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210E8B" w14:textId="77777777" w:rsidR="00EB26AE" w:rsidRDefault="00EB26AE" w:rsidP="00EB26AE">
      <w:pPr>
        <w:rPr>
          <w:b/>
          <w:bCs/>
          <w:sz w:val="28"/>
          <w:szCs w:val="28"/>
        </w:rPr>
      </w:pPr>
      <w:r>
        <w:rPr>
          <w:b/>
          <w:bCs/>
          <w:sz w:val="28"/>
          <w:szCs w:val="28"/>
        </w:rPr>
        <w:t>Extended Data</w:t>
      </w:r>
    </w:p>
    <w:p w14:paraId="3D37A038" w14:textId="77777777" w:rsidR="00EB26AE" w:rsidRPr="007C41D2" w:rsidRDefault="00EB26AE" w:rsidP="00EB26AE">
      <w:pPr>
        <w:rPr>
          <w:sz w:val="24"/>
          <w:szCs w:val="24"/>
          <w:u w:val="single"/>
        </w:rPr>
      </w:pPr>
      <w:r>
        <w:rPr>
          <w:sz w:val="24"/>
          <w:szCs w:val="24"/>
          <w:u w:val="single"/>
        </w:rPr>
        <w:t>Extended Data</w:t>
      </w:r>
      <w:r w:rsidRPr="007C41D2">
        <w:rPr>
          <w:sz w:val="24"/>
          <w:szCs w:val="24"/>
          <w:u w:val="single"/>
        </w:rPr>
        <w:t xml:space="preserve"> Tables</w:t>
      </w:r>
    </w:p>
    <w:p w14:paraId="1A0A6740" w14:textId="77777777" w:rsidR="00EB26AE" w:rsidRDefault="00EB26AE" w:rsidP="00EB26AE">
      <w:pPr>
        <w:rPr>
          <w:b/>
          <w:bCs/>
        </w:rPr>
      </w:pPr>
      <w:r>
        <w:rPr>
          <w:b/>
          <w:bCs/>
        </w:rPr>
        <w:t xml:space="preserve">Extended Data Table 1: </w:t>
      </w:r>
      <w:r>
        <w:t>The loadings of each climate variable along each principal component (Climate PC1, Climate PC2), as well as the percentage variance explained by each PC.</w:t>
      </w:r>
    </w:p>
    <w:tbl>
      <w:tblPr>
        <w:tblW w:w="6237" w:type="dxa"/>
        <w:jc w:val="center"/>
        <w:tblLook w:val="04A0" w:firstRow="1" w:lastRow="0" w:firstColumn="1" w:lastColumn="0" w:noHBand="0" w:noVBand="1"/>
      </w:tblPr>
      <w:tblGrid>
        <w:gridCol w:w="2835"/>
        <w:gridCol w:w="1587"/>
        <w:gridCol w:w="1815"/>
      </w:tblGrid>
      <w:tr w:rsidR="00EB26AE" w:rsidRPr="00390ACD" w14:paraId="7615E7B7" w14:textId="77777777" w:rsidTr="005C2187">
        <w:trPr>
          <w:trHeight w:val="288"/>
          <w:jc w:val="center"/>
        </w:trPr>
        <w:tc>
          <w:tcPr>
            <w:tcW w:w="2835" w:type="dxa"/>
            <w:tcBorders>
              <w:top w:val="single" w:sz="8" w:space="0" w:color="000000"/>
              <w:left w:val="nil"/>
              <w:bottom w:val="single" w:sz="8" w:space="0" w:color="000000"/>
              <w:right w:val="nil"/>
            </w:tcBorders>
            <w:shd w:val="clear" w:color="auto" w:fill="auto"/>
            <w:noWrap/>
            <w:vAlign w:val="bottom"/>
            <w:hideMark/>
          </w:tcPr>
          <w:p w14:paraId="1C27D31A" w14:textId="77777777" w:rsidR="00EB26AE" w:rsidRPr="00390ACD" w:rsidRDefault="00EB26AE" w:rsidP="00C435AA">
            <w:pPr>
              <w:spacing w:after="0" w:line="240" w:lineRule="auto"/>
              <w:rPr>
                <w:rFonts w:ascii="Times New Roman" w:eastAsia="Times New Roman" w:hAnsi="Times New Roman" w:cs="Times New Roman"/>
                <w:kern w:val="0"/>
                <w:sz w:val="24"/>
                <w:szCs w:val="24"/>
                <w:lang w:eastAsia="en-AU"/>
                <w14:ligatures w14:val="none"/>
              </w:rPr>
            </w:pPr>
          </w:p>
        </w:tc>
        <w:tc>
          <w:tcPr>
            <w:tcW w:w="1587" w:type="dxa"/>
            <w:tcBorders>
              <w:top w:val="single" w:sz="8" w:space="0" w:color="000000"/>
              <w:left w:val="nil"/>
              <w:bottom w:val="single" w:sz="8" w:space="0" w:color="000000"/>
              <w:right w:val="nil"/>
            </w:tcBorders>
            <w:shd w:val="clear" w:color="auto" w:fill="auto"/>
            <w:noWrap/>
            <w:vAlign w:val="bottom"/>
            <w:hideMark/>
          </w:tcPr>
          <w:p w14:paraId="3EDA3F8C" w14:textId="77777777" w:rsidR="00EB26AE" w:rsidRPr="00390ACD" w:rsidRDefault="00EB26AE" w:rsidP="00C435AA">
            <w:pPr>
              <w:spacing w:after="0" w:line="240" w:lineRule="auto"/>
              <w:jc w:val="center"/>
              <w:rPr>
                <w:rFonts w:ascii="Calibri" w:eastAsia="Times New Roman" w:hAnsi="Calibri" w:cs="Calibri"/>
                <w:color w:val="000000"/>
                <w:kern w:val="0"/>
                <w:lang w:eastAsia="en-AU"/>
                <w14:ligatures w14:val="none"/>
              </w:rPr>
            </w:pPr>
            <w:r w:rsidRPr="00390ACD">
              <w:rPr>
                <w:rFonts w:ascii="Calibri" w:eastAsia="Times New Roman" w:hAnsi="Calibri" w:cs="Calibri"/>
                <w:color w:val="000000"/>
                <w:kern w:val="0"/>
                <w:lang w:eastAsia="en-AU"/>
                <w14:ligatures w14:val="none"/>
              </w:rPr>
              <w:t>Climate PC1</w:t>
            </w:r>
            <w:r>
              <w:rPr>
                <w:rFonts w:ascii="Calibri" w:eastAsia="Times New Roman" w:hAnsi="Calibri" w:cs="Calibri"/>
                <w:color w:val="000000"/>
                <w:kern w:val="0"/>
                <w:lang w:eastAsia="en-AU"/>
                <w14:ligatures w14:val="none"/>
              </w:rPr>
              <w:t xml:space="preserve"> (60.8%)</w:t>
            </w:r>
          </w:p>
        </w:tc>
        <w:tc>
          <w:tcPr>
            <w:tcW w:w="1815" w:type="dxa"/>
            <w:tcBorders>
              <w:top w:val="single" w:sz="8" w:space="0" w:color="000000"/>
              <w:left w:val="nil"/>
              <w:bottom w:val="single" w:sz="8" w:space="0" w:color="000000"/>
              <w:right w:val="nil"/>
            </w:tcBorders>
            <w:shd w:val="clear" w:color="auto" w:fill="auto"/>
            <w:noWrap/>
            <w:vAlign w:val="bottom"/>
            <w:hideMark/>
          </w:tcPr>
          <w:p w14:paraId="55C4B30D" w14:textId="77777777" w:rsidR="00EB26AE" w:rsidRPr="00390ACD" w:rsidRDefault="00EB26AE" w:rsidP="00C435AA">
            <w:pPr>
              <w:spacing w:after="0" w:line="240" w:lineRule="auto"/>
              <w:jc w:val="center"/>
              <w:rPr>
                <w:rFonts w:ascii="Calibri" w:eastAsia="Times New Roman" w:hAnsi="Calibri" w:cs="Calibri"/>
                <w:color w:val="000000"/>
                <w:kern w:val="0"/>
                <w:lang w:eastAsia="en-AU"/>
                <w14:ligatures w14:val="none"/>
              </w:rPr>
            </w:pPr>
            <w:r w:rsidRPr="00390ACD">
              <w:rPr>
                <w:rFonts w:ascii="Calibri" w:eastAsia="Times New Roman" w:hAnsi="Calibri" w:cs="Calibri"/>
                <w:color w:val="000000"/>
                <w:kern w:val="0"/>
                <w:lang w:eastAsia="en-AU"/>
                <w14:ligatures w14:val="none"/>
              </w:rPr>
              <w:t>Climate PC2</w:t>
            </w:r>
            <w:r>
              <w:rPr>
                <w:rFonts w:ascii="Calibri" w:eastAsia="Times New Roman" w:hAnsi="Calibri" w:cs="Calibri"/>
                <w:color w:val="000000"/>
                <w:kern w:val="0"/>
                <w:lang w:eastAsia="en-AU"/>
                <w14:ligatures w14:val="none"/>
              </w:rPr>
              <w:t xml:space="preserve"> (34.4%)</w:t>
            </w:r>
          </w:p>
        </w:tc>
      </w:tr>
      <w:tr w:rsidR="00EB26AE" w:rsidRPr="00390ACD" w14:paraId="6F8DAF69" w14:textId="77777777" w:rsidTr="005C2187">
        <w:trPr>
          <w:trHeight w:val="288"/>
          <w:jc w:val="center"/>
        </w:trPr>
        <w:tc>
          <w:tcPr>
            <w:tcW w:w="2835" w:type="dxa"/>
            <w:tcBorders>
              <w:top w:val="single" w:sz="8" w:space="0" w:color="000000"/>
              <w:left w:val="nil"/>
              <w:bottom w:val="nil"/>
              <w:right w:val="nil"/>
            </w:tcBorders>
            <w:shd w:val="clear" w:color="auto" w:fill="auto"/>
            <w:noWrap/>
            <w:vAlign w:val="bottom"/>
            <w:hideMark/>
          </w:tcPr>
          <w:p w14:paraId="41674A32" w14:textId="77777777" w:rsidR="00EB26AE" w:rsidRPr="00390ACD" w:rsidRDefault="00EB26AE" w:rsidP="00C435AA">
            <w:pPr>
              <w:spacing w:after="0" w:line="240" w:lineRule="auto"/>
              <w:rPr>
                <w:rFonts w:ascii="Calibri" w:eastAsia="Times New Roman" w:hAnsi="Calibri" w:cs="Calibri"/>
                <w:color w:val="000000"/>
                <w:kern w:val="0"/>
                <w:lang w:eastAsia="en-AU"/>
                <w14:ligatures w14:val="none"/>
              </w:rPr>
            </w:pPr>
            <w:r w:rsidRPr="00390ACD">
              <w:rPr>
                <w:rFonts w:ascii="Calibri" w:eastAsia="Times New Roman" w:hAnsi="Calibri" w:cs="Calibri"/>
                <w:color w:val="000000"/>
                <w:kern w:val="0"/>
                <w:lang w:eastAsia="en-AU"/>
                <w14:ligatures w14:val="none"/>
              </w:rPr>
              <w:t>VPD</w:t>
            </w:r>
          </w:p>
        </w:tc>
        <w:tc>
          <w:tcPr>
            <w:tcW w:w="1587" w:type="dxa"/>
            <w:tcBorders>
              <w:top w:val="single" w:sz="8" w:space="0" w:color="000000"/>
              <w:left w:val="nil"/>
              <w:bottom w:val="nil"/>
              <w:right w:val="nil"/>
            </w:tcBorders>
            <w:shd w:val="clear" w:color="auto" w:fill="auto"/>
            <w:noWrap/>
            <w:vAlign w:val="bottom"/>
            <w:hideMark/>
          </w:tcPr>
          <w:p w14:paraId="32963D9A" w14:textId="77777777" w:rsidR="00EB26AE" w:rsidRPr="00390ACD" w:rsidRDefault="00EB26AE" w:rsidP="00C435AA">
            <w:pPr>
              <w:spacing w:after="0" w:line="240" w:lineRule="auto"/>
              <w:jc w:val="center"/>
              <w:rPr>
                <w:rFonts w:ascii="Calibri" w:eastAsia="Times New Roman" w:hAnsi="Calibri" w:cs="Calibri"/>
                <w:color w:val="000000"/>
                <w:kern w:val="0"/>
                <w:lang w:eastAsia="en-AU"/>
                <w14:ligatures w14:val="none"/>
              </w:rPr>
            </w:pPr>
            <w:r w:rsidRPr="00390ACD">
              <w:rPr>
                <w:rFonts w:ascii="Calibri" w:eastAsia="Times New Roman" w:hAnsi="Calibri" w:cs="Calibri"/>
                <w:color w:val="000000"/>
                <w:kern w:val="0"/>
                <w:lang w:eastAsia="en-AU"/>
                <w14:ligatures w14:val="none"/>
              </w:rPr>
              <w:t>0.459</w:t>
            </w:r>
          </w:p>
        </w:tc>
        <w:tc>
          <w:tcPr>
            <w:tcW w:w="1815" w:type="dxa"/>
            <w:tcBorders>
              <w:top w:val="single" w:sz="8" w:space="0" w:color="000000"/>
              <w:left w:val="nil"/>
              <w:bottom w:val="nil"/>
              <w:right w:val="nil"/>
            </w:tcBorders>
            <w:shd w:val="clear" w:color="auto" w:fill="auto"/>
            <w:noWrap/>
            <w:vAlign w:val="bottom"/>
            <w:hideMark/>
          </w:tcPr>
          <w:p w14:paraId="48C603D4" w14:textId="77777777" w:rsidR="00EB26AE" w:rsidRPr="00390ACD" w:rsidRDefault="00EB26AE" w:rsidP="00C435AA">
            <w:pPr>
              <w:spacing w:after="0" w:line="240" w:lineRule="auto"/>
              <w:jc w:val="center"/>
              <w:rPr>
                <w:rFonts w:ascii="Calibri" w:eastAsia="Times New Roman" w:hAnsi="Calibri" w:cs="Calibri"/>
                <w:color w:val="000000"/>
                <w:kern w:val="0"/>
                <w:lang w:eastAsia="en-AU"/>
                <w14:ligatures w14:val="none"/>
              </w:rPr>
            </w:pPr>
            <w:r w:rsidRPr="00390ACD">
              <w:rPr>
                <w:rFonts w:ascii="Calibri" w:eastAsia="Times New Roman" w:hAnsi="Calibri" w:cs="Calibri"/>
                <w:color w:val="000000"/>
                <w:kern w:val="0"/>
                <w:lang w:eastAsia="en-AU"/>
                <w14:ligatures w14:val="none"/>
              </w:rPr>
              <w:t>0.153</w:t>
            </w:r>
          </w:p>
        </w:tc>
      </w:tr>
      <w:tr w:rsidR="00EB26AE" w:rsidRPr="00390ACD" w14:paraId="2E0889E9" w14:textId="77777777" w:rsidTr="005C2187">
        <w:trPr>
          <w:trHeight w:val="288"/>
          <w:jc w:val="center"/>
        </w:trPr>
        <w:tc>
          <w:tcPr>
            <w:tcW w:w="2835" w:type="dxa"/>
            <w:tcBorders>
              <w:top w:val="nil"/>
              <w:left w:val="nil"/>
              <w:bottom w:val="nil"/>
              <w:right w:val="nil"/>
            </w:tcBorders>
            <w:shd w:val="clear" w:color="auto" w:fill="auto"/>
            <w:noWrap/>
            <w:vAlign w:val="bottom"/>
            <w:hideMark/>
          </w:tcPr>
          <w:p w14:paraId="298F2F5B" w14:textId="77777777" w:rsidR="00EB26AE" w:rsidRPr="00390ACD" w:rsidRDefault="00EB26AE" w:rsidP="00C435AA">
            <w:pPr>
              <w:spacing w:after="0" w:line="240" w:lineRule="auto"/>
              <w:rPr>
                <w:rFonts w:ascii="Calibri" w:eastAsia="Times New Roman" w:hAnsi="Calibri" w:cs="Calibri"/>
                <w:color w:val="000000"/>
                <w:kern w:val="0"/>
                <w:lang w:eastAsia="en-AU"/>
                <w14:ligatures w14:val="none"/>
              </w:rPr>
            </w:pPr>
            <w:r w:rsidRPr="00390ACD">
              <w:rPr>
                <w:rFonts w:ascii="Calibri" w:eastAsia="Times New Roman" w:hAnsi="Calibri" w:cs="Calibri"/>
                <w:color w:val="000000"/>
                <w:kern w:val="0"/>
                <w:lang w:eastAsia="en-AU"/>
                <w14:ligatures w14:val="none"/>
              </w:rPr>
              <w:t>Mean annual frost days</w:t>
            </w:r>
          </w:p>
        </w:tc>
        <w:tc>
          <w:tcPr>
            <w:tcW w:w="1587" w:type="dxa"/>
            <w:tcBorders>
              <w:top w:val="nil"/>
              <w:left w:val="nil"/>
              <w:bottom w:val="nil"/>
              <w:right w:val="nil"/>
            </w:tcBorders>
            <w:shd w:val="clear" w:color="auto" w:fill="auto"/>
            <w:noWrap/>
            <w:vAlign w:val="bottom"/>
            <w:hideMark/>
          </w:tcPr>
          <w:p w14:paraId="75187239" w14:textId="77777777" w:rsidR="00EB26AE" w:rsidRPr="00390ACD" w:rsidRDefault="00EB26AE" w:rsidP="00C435AA">
            <w:pPr>
              <w:spacing w:after="0" w:line="240" w:lineRule="auto"/>
              <w:jc w:val="center"/>
              <w:rPr>
                <w:rFonts w:ascii="Calibri" w:eastAsia="Times New Roman" w:hAnsi="Calibri" w:cs="Calibri"/>
                <w:color w:val="000000"/>
                <w:kern w:val="0"/>
                <w:lang w:eastAsia="en-AU"/>
                <w14:ligatures w14:val="none"/>
              </w:rPr>
            </w:pPr>
            <w:r w:rsidRPr="00390ACD">
              <w:rPr>
                <w:rFonts w:ascii="Calibri" w:eastAsia="Times New Roman" w:hAnsi="Calibri" w:cs="Calibri"/>
                <w:color w:val="000000"/>
                <w:kern w:val="0"/>
                <w:lang w:eastAsia="en-AU"/>
                <w14:ligatures w14:val="none"/>
              </w:rPr>
              <w:t>0.035</w:t>
            </w:r>
          </w:p>
        </w:tc>
        <w:tc>
          <w:tcPr>
            <w:tcW w:w="1815" w:type="dxa"/>
            <w:tcBorders>
              <w:top w:val="nil"/>
              <w:left w:val="nil"/>
              <w:bottom w:val="nil"/>
              <w:right w:val="nil"/>
            </w:tcBorders>
            <w:shd w:val="clear" w:color="auto" w:fill="auto"/>
            <w:noWrap/>
            <w:vAlign w:val="bottom"/>
            <w:hideMark/>
          </w:tcPr>
          <w:p w14:paraId="45E2EF71" w14:textId="77777777" w:rsidR="00EB26AE" w:rsidRPr="00390ACD" w:rsidRDefault="00EB26AE" w:rsidP="00C435AA">
            <w:pPr>
              <w:spacing w:after="0" w:line="240" w:lineRule="auto"/>
              <w:jc w:val="center"/>
              <w:rPr>
                <w:rFonts w:ascii="Calibri" w:eastAsia="Times New Roman" w:hAnsi="Calibri" w:cs="Calibri"/>
                <w:color w:val="000000"/>
                <w:kern w:val="0"/>
                <w:lang w:eastAsia="en-AU"/>
                <w14:ligatures w14:val="none"/>
              </w:rPr>
            </w:pPr>
            <w:r w:rsidRPr="00390ACD">
              <w:rPr>
                <w:rFonts w:ascii="Calibri" w:eastAsia="Times New Roman" w:hAnsi="Calibri" w:cs="Calibri"/>
                <w:color w:val="000000"/>
                <w:kern w:val="0"/>
                <w:lang w:eastAsia="en-AU"/>
                <w14:ligatures w14:val="none"/>
              </w:rPr>
              <w:t>-0.629</w:t>
            </w:r>
          </w:p>
        </w:tc>
      </w:tr>
      <w:tr w:rsidR="00EB26AE" w:rsidRPr="00390ACD" w14:paraId="43CA6748" w14:textId="77777777" w:rsidTr="005C2187">
        <w:trPr>
          <w:trHeight w:val="288"/>
          <w:jc w:val="center"/>
        </w:trPr>
        <w:tc>
          <w:tcPr>
            <w:tcW w:w="2835" w:type="dxa"/>
            <w:tcBorders>
              <w:top w:val="nil"/>
              <w:left w:val="nil"/>
              <w:bottom w:val="nil"/>
              <w:right w:val="nil"/>
            </w:tcBorders>
            <w:shd w:val="clear" w:color="auto" w:fill="auto"/>
            <w:noWrap/>
            <w:vAlign w:val="bottom"/>
            <w:hideMark/>
          </w:tcPr>
          <w:p w14:paraId="189F6A8A" w14:textId="77777777" w:rsidR="00EB26AE" w:rsidRPr="00390ACD" w:rsidRDefault="00EB26AE" w:rsidP="00C435AA">
            <w:pPr>
              <w:spacing w:after="0" w:line="240" w:lineRule="auto"/>
              <w:rPr>
                <w:rFonts w:ascii="Calibri" w:eastAsia="Times New Roman" w:hAnsi="Calibri" w:cs="Calibri"/>
                <w:color w:val="000000"/>
                <w:kern w:val="0"/>
                <w:lang w:eastAsia="en-AU"/>
                <w14:ligatures w14:val="none"/>
              </w:rPr>
            </w:pPr>
            <w:r w:rsidRPr="00390ACD">
              <w:rPr>
                <w:rFonts w:ascii="Calibri" w:eastAsia="Times New Roman" w:hAnsi="Calibri" w:cs="Calibri"/>
                <w:color w:val="000000"/>
                <w:kern w:val="0"/>
                <w:lang w:eastAsia="en-AU"/>
                <w14:ligatures w14:val="none"/>
              </w:rPr>
              <w:t>Mean annual precipitation</w:t>
            </w:r>
          </w:p>
        </w:tc>
        <w:tc>
          <w:tcPr>
            <w:tcW w:w="1587" w:type="dxa"/>
            <w:tcBorders>
              <w:top w:val="nil"/>
              <w:left w:val="nil"/>
              <w:bottom w:val="nil"/>
              <w:right w:val="nil"/>
            </w:tcBorders>
            <w:shd w:val="clear" w:color="auto" w:fill="auto"/>
            <w:noWrap/>
            <w:vAlign w:val="bottom"/>
            <w:hideMark/>
          </w:tcPr>
          <w:p w14:paraId="36C70122" w14:textId="77777777" w:rsidR="00EB26AE" w:rsidRPr="00390ACD" w:rsidRDefault="00EB26AE" w:rsidP="00C435AA">
            <w:pPr>
              <w:spacing w:after="0" w:line="240" w:lineRule="auto"/>
              <w:jc w:val="center"/>
              <w:rPr>
                <w:rFonts w:ascii="Calibri" w:eastAsia="Times New Roman" w:hAnsi="Calibri" w:cs="Calibri"/>
                <w:color w:val="000000"/>
                <w:kern w:val="0"/>
                <w:lang w:eastAsia="en-AU"/>
                <w14:ligatures w14:val="none"/>
              </w:rPr>
            </w:pPr>
            <w:r w:rsidRPr="00390ACD">
              <w:rPr>
                <w:rFonts w:ascii="Calibri" w:eastAsia="Times New Roman" w:hAnsi="Calibri" w:cs="Calibri"/>
                <w:color w:val="000000"/>
                <w:kern w:val="0"/>
                <w:lang w:eastAsia="en-AU"/>
                <w14:ligatures w14:val="none"/>
              </w:rPr>
              <w:t>-0.471</w:t>
            </w:r>
          </w:p>
        </w:tc>
        <w:tc>
          <w:tcPr>
            <w:tcW w:w="1815" w:type="dxa"/>
            <w:tcBorders>
              <w:top w:val="nil"/>
              <w:left w:val="nil"/>
              <w:bottom w:val="nil"/>
              <w:right w:val="nil"/>
            </w:tcBorders>
            <w:shd w:val="clear" w:color="auto" w:fill="auto"/>
            <w:noWrap/>
            <w:vAlign w:val="bottom"/>
            <w:hideMark/>
          </w:tcPr>
          <w:p w14:paraId="0B833665" w14:textId="77777777" w:rsidR="00EB26AE" w:rsidRPr="00390ACD" w:rsidRDefault="00EB26AE" w:rsidP="00C435AA">
            <w:pPr>
              <w:spacing w:after="0" w:line="240" w:lineRule="auto"/>
              <w:jc w:val="center"/>
              <w:rPr>
                <w:rFonts w:ascii="Calibri" w:eastAsia="Times New Roman" w:hAnsi="Calibri" w:cs="Calibri"/>
                <w:color w:val="000000"/>
                <w:kern w:val="0"/>
                <w:lang w:eastAsia="en-AU"/>
                <w14:ligatures w14:val="none"/>
              </w:rPr>
            </w:pPr>
            <w:r w:rsidRPr="00390ACD">
              <w:rPr>
                <w:rFonts w:ascii="Calibri" w:eastAsia="Times New Roman" w:hAnsi="Calibri" w:cs="Calibri"/>
                <w:color w:val="000000"/>
                <w:kern w:val="0"/>
                <w:lang w:eastAsia="en-AU"/>
                <w14:ligatures w14:val="none"/>
              </w:rPr>
              <w:t>0.129</w:t>
            </w:r>
          </w:p>
        </w:tc>
      </w:tr>
      <w:tr w:rsidR="00EB26AE" w:rsidRPr="00390ACD" w14:paraId="1C29BF57" w14:textId="77777777" w:rsidTr="005C2187">
        <w:trPr>
          <w:trHeight w:val="288"/>
          <w:jc w:val="center"/>
        </w:trPr>
        <w:tc>
          <w:tcPr>
            <w:tcW w:w="2835" w:type="dxa"/>
            <w:tcBorders>
              <w:top w:val="nil"/>
              <w:left w:val="nil"/>
              <w:bottom w:val="nil"/>
              <w:right w:val="nil"/>
            </w:tcBorders>
            <w:shd w:val="clear" w:color="auto" w:fill="auto"/>
            <w:noWrap/>
            <w:vAlign w:val="bottom"/>
            <w:hideMark/>
          </w:tcPr>
          <w:p w14:paraId="46E8FD89" w14:textId="795132EC" w:rsidR="00EB26AE" w:rsidRPr="00390ACD" w:rsidRDefault="00EB26AE" w:rsidP="00C435AA">
            <w:pPr>
              <w:spacing w:after="0" w:line="240" w:lineRule="auto"/>
              <w:rPr>
                <w:rFonts w:ascii="Calibri" w:eastAsia="Times New Roman" w:hAnsi="Calibri" w:cs="Calibri"/>
                <w:color w:val="000000"/>
                <w:kern w:val="0"/>
                <w:lang w:eastAsia="en-AU"/>
                <w14:ligatures w14:val="none"/>
              </w:rPr>
            </w:pPr>
            <w:r w:rsidRPr="00390ACD">
              <w:rPr>
                <w:rFonts w:ascii="Calibri" w:eastAsia="Times New Roman" w:hAnsi="Calibri" w:cs="Calibri"/>
                <w:color w:val="000000"/>
                <w:kern w:val="0"/>
                <w:lang w:eastAsia="en-AU"/>
                <w14:ligatures w14:val="none"/>
              </w:rPr>
              <w:t xml:space="preserve">Mean annual </w:t>
            </w:r>
            <w:r w:rsidR="005C2187">
              <w:rPr>
                <w:rFonts w:ascii="Calibri" w:eastAsia="Times New Roman" w:hAnsi="Calibri" w:cs="Calibri"/>
                <w:color w:val="000000"/>
                <w:kern w:val="0"/>
                <w:lang w:eastAsia="en-AU"/>
                <w14:ligatures w14:val="none"/>
              </w:rPr>
              <w:t>moisture</w:t>
            </w:r>
            <w:r w:rsidRPr="00390ACD">
              <w:rPr>
                <w:rFonts w:ascii="Calibri" w:eastAsia="Times New Roman" w:hAnsi="Calibri" w:cs="Calibri"/>
                <w:color w:val="000000"/>
                <w:kern w:val="0"/>
                <w:lang w:eastAsia="en-AU"/>
                <w14:ligatures w14:val="none"/>
              </w:rPr>
              <w:t xml:space="preserve"> index</w:t>
            </w:r>
          </w:p>
        </w:tc>
        <w:tc>
          <w:tcPr>
            <w:tcW w:w="1587" w:type="dxa"/>
            <w:tcBorders>
              <w:top w:val="nil"/>
              <w:left w:val="nil"/>
              <w:bottom w:val="nil"/>
              <w:right w:val="nil"/>
            </w:tcBorders>
            <w:shd w:val="clear" w:color="auto" w:fill="auto"/>
            <w:noWrap/>
            <w:vAlign w:val="bottom"/>
            <w:hideMark/>
          </w:tcPr>
          <w:p w14:paraId="73535C70" w14:textId="77777777" w:rsidR="00EB26AE" w:rsidRPr="00390ACD" w:rsidRDefault="00EB26AE" w:rsidP="00C435AA">
            <w:pPr>
              <w:spacing w:after="0" w:line="240" w:lineRule="auto"/>
              <w:jc w:val="center"/>
              <w:rPr>
                <w:rFonts w:ascii="Calibri" w:eastAsia="Times New Roman" w:hAnsi="Calibri" w:cs="Calibri"/>
                <w:color w:val="000000"/>
                <w:kern w:val="0"/>
                <w:lang w:eastAsia="en-AU"/>
                <w14:ligatures w14:val="none"/>
              </w:rPr>
            </w:pPr>
            <w:r w:rsidRPr="00390ACD">
              <w:rPr>
                <w:rFonts w:ascii="Calibri" w:eastAsia="Times New Roman" w:hAnsi="Calibri" w:cs="Calibri"/>
                <w:color w:val="000000"/>
                <w:kern w:val="0"/>
                <w:lang w:eastAsia="en-AU"/>
                <w14:ligatures w14:val="none"/>
              </w:rPr>
              <w:t>-0.479</w:t>
            </w:r>
          </w:p>
        </w:tc>
        <w:tc>
          <w:tcPr>
            <w:tcW w:w="1815" w:type="dxa"/>
            <w:tcBorders>
              <w:top w:val="nil"/>
              <w:left w:val="nil"/>
              <w:bottom w:val="nil"/>
              <w:right w:val="nil"/>
            </w:tcBorders>
            <w:shd w:val="clear" w:color="auto" w:fill="auto"/>
            <w:noWrap/>
            <w:vAlign w:val="bottom"/>
            <w:hideMark/>
          </w:tcPr>
          <w:p w14:paraId="600E3590" w14:textId="77777777" w:rsidR="00EB26AE" w:rsidRPr="00390ACD" w:rsidRDefault="00EB26AE" w:rsidP="00C435AA">
            <w:pPr>
              <w:spacing w:after="0" w:line="240" w:lineRule="auto"/>
              <w:jc w:val="center"/>
              <w:rPr>
                <w:rFonts w:ascii="Calibri" w:eastAsia="Times New Roman" w:hAnsi="Calibri" w:cs="Calibri"/>
                <w:color w:val="000000"/>
                <w:kern w:val="0"/>
                <w:lang w:eastAsia="en-AU"/>
                <w14:ligatures w14:val="none"/>
              </w:rPr>
            </w:pPr>
            <w:r w:rsidRPr="00390ACD">
              <w:rPr>
                <w:rFonts w:ascii="Calibri" w:eastAsia="Times New Roman" w:hAnsi="Calibri" w:cs="Calibri"/>
                <w:color w:val="000000"/>
                <w:kern w:val="0"/>
                <w:lang w:eastAsia="en-AU"/>
                <w14:ligatures w14:val="none"/>
              </w:rPr>
              <w:t>0.081</w:t>
            </w:r>
          </w:p>
        </w:tc>
      </w:tr>
      <w:tr w:rsidR="00EB26AE" w:rsidRPr="00390ACD" w14:paraId="1BEAB63E" w14:textId="77777777" w:rsidTr="005C2187">
        <w:trPr>
          <w:trHeight w:val="288"/>
          <w:jc w:val="center"/>
        </w:trPr>
        <w:tc>
          <w:tcPr>
            <w:tcW w:w="2835" w:type="dxa"/>
            <w:tcBorders>
              <w:top w:val="nil"/>
              <w:left w:val="nil"/>
              <w:bottom w:val="nil"/>
              <w:right w:val="nil"/>
            </w:tcBorders>
            <w:shd w:val="clear" w:color="auto" w:fill="auto"/>
            <w:noWrap/>
            <w:vAlign w:val="bottom"/>
            <w:hideMark/>
          </w:tcPr>
          <w:p w14:paraId="089E20E9" w14:textId="77777777" w:rsidR="00EB26AE" w:rsidRPr="00390ACD" w:rsidRDefault="00EB26AE" w:rsidP="00C435AA">
            <w:pPr>
              <w:spacing w:after="0" w:line="240" w:lineRule="auto"/>
              <w:rPr>
                <w:rFonts w:ascii="Calibri" w:eastAsia="Times New Roman" w:hAnsi="Calibri" w:cs="Calibri"/>
                <w:color w:val="000000"/>
                <w:kern w:val="0"/>
                <w:lang w:eastAsia="en-AU"/>
                <w14:ligatures w14:val="none"/>
              </w:rPr>
            </w:pPr>
            <w:r w:rsidRPr="00390ACD">
              <w:rPr>
                <w:rFonts w:ascii="Calibri" w:eastAsia="Times New Roman" w:hAnsi="Calibri" w:cs="Calibri"/>
                <w:color w:val="000000"/>
                <w:kern w:val="0"/>
                <w:lang w:eastAsia="en-AU"/>
                <w14:ligatures w14:val="none"/>
              </w:rPr>
              <w:t>Precipitation seasonality</w:t>
            </w:r>
          </w:p>
        </w:tc>
        <w:tc>
          <w:tcPr>
            <w:tcW w:w="1587" w:type="dxa"/>
            <w:tcBorders>
              <w:top w:val="nil"/>
              <w:left w:val="nil"/>
              <w:bottom w:val="nil"/>
              <w:right w:val="nil"/>
            </w:tcBorders>
            <w:shd w:val="clear" w:color="auto" w:fill="auto"/>
            <w:noWrap/>
            <w:vAlign w:val="bottom"/>
            <w:hideMark/>
          </w:tcPr>
          <w:p w14:paraId="356135E1" w14:textId="77777777" w:rsidR="00EB26AE" w:rsidRPr="00390ACD" w:rsidRDefault="00EB26AE" w:rsidP="00C435AA">
            <w:pPr>
              <w:spacing w:after="0" w:line="240" w:lineRule="auto"/>
              <w:jc w:val="center"/>
              <w:rPr>
                <w:rFonts w:ascii="Calibri" w:eastAsia="Times New Roman" w:hAnsi="Calibri" w:cs="Calibri"/>
                <w:color w:val="000000"/>
                <w:kern w:val="0"/>
                <w:lang w:eastAsia="en-AU"/>
                <w14:ligatures w14:val="none"/>
              </w:rPr>
            </w:pPr>
            <w:r w:rsidRPr="00390ACD">
              <w:rPr>
                <w:rFonts w:ascii="Calibri" w:eastAsia="Times New Roman" w:hAnsi="Calibri" w:cs="Calibri"/>
                <w:color w:val="000000"/>
                <w:kern w:val="0"/>
                <w:lang w:eastAsia="en-AU"/>
                <w14:ligatures w14:val="none"/>
              </w:rPr>
              <w:t>0.435</w:t>
            </w:r>
          </w:p>
        </w:tc>
        <w:tc>
          <w:tcPr>
            <w:tcW w:w="1815" w:type="dxa"/>
            <w:tcBorders>
              <w:top w:val="nil"/>
              <w:left w:val="nil"/>
              <w:bottom w:val="nil"/>
              <w:right w:val="nil"/>
            </w:tcBorders>
            <w:shd w:val="clear" w:color="auto" w:fill="auto"/>
            <w:noWrap/>
            <w:vAlign w:val="bottom"/>
            <w:hideMark/>
          </w:tcPr>
          <w:p w14:paraId="6D5CCB28" w14:textId="77777777" w:rsidR="00EB26AE" w:rsidRPr="00390ACD" w:rsidRDefault="00EB26AE" w:rsidP="00C435AA">
            <w:pPr>
              <w:spacing w:after="0" w:line="240" w:lineRule="auto"/>
              <w:jc w:val="center"/>
              <w:rPr>
                <w:rFonts w:ascii="Calibri" w:eastAsia="Times New Roman" w:hAnsi="Calibri" w:cs="Calibri"/>
                <w:color w:val="000000"/>
                <w:kern w:val="0"/>
                <w:lang w:eastAsia="en-AU"/>
                <w14:ligatures w14:val="none"/>
              </w:rPr>
            </w:pPr>
            <w:r w:rsidRPr="00390ACD">
              <w:rPr>
                <w:rFonts w:ascii="Calibri" w:eastAsia="Times New Roman" w:hAnsi="Calibri" w:cs="Calibri"/>
                <w:color w:val="000000"/>
                <w:kern w:val="0"/>
                <w:lang w:eastAsia="en-AU"/>
                <w14:ligatures w14:val="none"/>
              </w:rPr>
              <w:t>-0.248</w:t>
            </w:r>
          </w:p>
        </w:tc>
      </w:tr>
      <w:tr w:rsidR="00EB26AE" w:rsidRPr="00390ACD" w14:paraId="7F48087B" w14:textId="77777777" w:rsidTr="005C2187">
        <w:trPr>
          <w:trHeight w:val="288"/>
          <w:jc w:val="center"/>
        </w:trPr>
        <w:tc>
          <w:tcPr>
            <w:tcW w:w="2835" w:type="dxa"/>
            <w:tcBorders>
              <w:top w:val="nil"/>
              <w:left w:val="nil"/>
              <w:bottom w:val="nil"/>
              <w:right w:val="nil"/>
            </w:tcBorders>
            <w:shd w:val="clear" w:color="auto" w:fill="auto"/>
            <w:noWrap/>
            <w:vAlign w:val="bottom"/>
            <w:hideMark/>
          </w:tcPr>
          <w:p w14:paraId="165E33FB" w14:textId="77777777" w:rsidR="00EB26AE" w:rsidRPr="00390ACD" w:rsidRDefault="00EB26AE" w:rsidP="00C435AA">
            <w:pPr>
              <w:spacing w:after="0" w:line="240" w:lineRule="auto"/>
              <w:rPr>
                <w:rFonts w:ascii="Calibri" w:eastAsia="Times New Roman" w:hAnsi="Calibri" w:cs="Calibri"/>
                <w:color w:val="000000"/>
                <w:kern w:val="0"/>
                <w:lang w:eastAsia="en-AU"/>
                <w14:ligatures w14:val="none"/>
              </w:rPr>
            </w:pPr>
            <w:r w:rsidRPr="00390ACD">
              <w:rPr>
                <w:rFonts w:ascii="Calibri" w:eastAsia="Times New Roman" w:hAnsi="Calibri" w:cs="Calibri"/>
                <w:color w:val="000000"/>
                <w:kern w:val="0"/>
                <w:lang w:eastAsia="en-AU"/>
                <w14:ligatures w14:val="none"/>
              </w:rPr>
              <w:t>Mean Tmax</w:t>
            </w:r>
          </w:p>
        </w:tc>
        <w:tc>
          <w:tcPr>
            <w:tcW w:w="1587" w:type="dxa"/>
            <w:tcBorders>
              <w:top w:val="nil"/>
              <w:left w:val="nil"/>
              <w:bottom w:val="nil"/>
              <w:right w:val="nil"/>
            </w:tcBorders>
            <w:shd w:val="clear" w:color="auto" w:fill="auto"/>
            <w:noWrap/>
            <w:vAlign w:val="bottom"/>
            <w:hideMark/>
          </w:tcPr>
          <w:p w14:paraId="36FCD44A" w14:textId="77777777" w:rsidR="00EB26AE" w:rsidRPr="00390ACD" w:rsidRDefault="00EB26AE" w:rsidP="00C435AA">
            <w:pPr>
              <w:spacing w:after="0" w:line="240" w:lineRule="auto"/>
              <w:jc w:val="center"/>
              <w:rPr>
                <w:rFonts w:ascii="Calibri" w:eastAsia="Times New Roman" w:hAnsi="Calibri" w:cs="Calibri"/>
                <w:color w:val="000000"/>
                <w:kern w:val="0"/>
                <w:lang w:eastAsia="en-AU"/>
                <w14:ligatures w14:val="none"/>
              </w:rPr>
            </w:pPr>
            <w:r w:rsidRPr="00390ACD">
              <w:rPr>
                <w:rFonts w:ascii="Calibri" w:eastAsia="Times New Roman" w:hAnsi="Calibri" w:cs="Calibri"/>
                <w:color w:val="000000"/>
                <w:kern w:val="0"/>
                <w:lang w:eastAsia="en-AU"/>
                <w14:ligatures w14:val="none"/>
              </w:rPr>
              <w:t>0.383</w:t>
            </w:r>
          </w:p>
        </w:tc>
        <w:tc>
          <w:tcPr>
            <w:tcW w:w="1815" w:type="dxa"/>
            <w:tcBorders>
              <w:top w:val="nil"/>
              <w:left w:val="nil"/>
              <w:bottom w:val="nil"/>
              <w:right w:val="nil"/>
            </w:tcBorders>
            <w:shd w:val="clear" w:color="auto" w:fill="auto"/>
            <w:noWrap/>
            <w:vAlign w:val="bottom"/>
            <w:hideMark/>
          </w:tcPr>
          <w:p w14:paraId="1C68E5E3" w14:textId="77777777" w:rsidR="00EB26AE" w:rsidRPr="00390ACD" w:rsidRDefault="00EB26AE" w:rsidP="00C435AA">
            <w:pPr>
              <w:spacing w:after="0" w:line="240" w:lineRule="auto"/>
              <w:jc w:val="center"/>
              <w:rPr>
                <w:rFonts w:ascii="Calibri" w:eastAsia="Times New Roman" w:hAnsi="Calibri" w:cs="Calibri"/>
                <w:color w:val="000000"/>
                <w:kern w:val="0"/>
                <w:lang w:eastAsia="en-AU"/>
                <w14:ligatures w14:val="none"/>
              </w:rPr>
            </w:pPr>
            <w:r w:rsidRPr="00390ACD">
              <w:rPr>
                <w:rFonts w:ascii="Calibri" w:eastAsia="Times New Roman" w:hAnsi="Calibri" w:cs="Calibri"/>
                <w:color w:val="000000"/>
                <w:kern w:val="0"/>
                <w:lang w:eastAsia="en-AU"/>
                <w14:ligatures w14:val="none"/>
              </w:rPr>
              <w:t>0.369</w:t>
            </w:r>
          </w:p>
        </w:tc>
      </w:tr>
      <w:tr w:rsidR="00EB26AE" w:rsidRPr="00390ACD" w14:paraId="7C2B0AB0" w14:textId="77777777" w:rsidTr="005C2187">
        <w:trPr>
          <w:trHeight w:val="288"/>
          <w:jc w:val="center"/>
        </w:trPr>
        <w:tc>
          <w:tcPr>
            <w:tcW w:w="2835" w:type="dxa"/>
            <w:tcBorders>
              <w:top w:val="nil"/>
              <w:left w:val="nil"/>
              <w:bottom w:val="single" w:sz="8" w:space="0" w:color="000000"/>
              <w:right w:val="nil"/>
            </w:tcBorders>
            <w:shd w:val="clear" w:color="auto" w:fill="auto"/>
            <w:noWrap/>
            <w:vAlign w:val="bottom"/>
            <w:hideMark/>
          </w:tcPr>
          <w:p w14:paraId="097A60C8" w14:textId="77777777" w:rsidR="00EB26AE" w:rsidRPr="00390ACD" w:rsidRDefault="00EB26AE" w:rsidP="00C435AA">
            <w:pPr>
              <w:spacing w:after="0" w:line="240" w:lineRule="auto"/>
              <w:rPr>
                <w:rFonts w:ascii="Calibri" w:eastAsia="Times New Roman" w:hAnsi="Calibri" w:cs="Calibri"/>
                <w:color w:val="000000"/>
                <w:kern w:val="0"/>
                <w:lang w:eastAsia="en-AU"/>
                <w14:ligatures w14:val="none"/>
              </w:rPr>
            </w:pPr>
            <w:r w:rsidRPr="00390ACD">
              <w:rPr>
                <w:rFonts w:ascii="Calibri" w:eastAsia="Times New Roman" w:hAnsi="Calibri" w:cs="Calibri"/>
                <w:color w:val="000000"/>
                <w:kern w:val="0"/>
                <w:lang w:eastAsia="en-AU"/>
                <w14:ligatures w14:val="none"/>
              </w:rPr>
              <w:t>Mean Tmin</w:t>
            </w:r>
          </w:p>
        </w:tc>
        <w:tc>
          <w:tcPr>
            <w:tcW w:w="1587" w:type="dxa"/>
            <w:tcBorders>
              <w:top w:val="nil"/>
              <w:left w:val="nil"/>
              <w:bottom w:val="single" w:sz="8" w:space="0" w:color="000000"/>
              <w:right w:val="nil"/>
            </w:tcBorders>
            <w:shd w:val="clear" w:color="auto" w:fill="auto"/>
            <w:noWrap/>
            <w:vAlign w:val="bottom"/>
            <w:hideMark/>
          </w:tcPr>
          <w:p w14:paraId="36DF8324" w14:textId="77777777" w:rsidR="00EB26AE" w:rsidRPr="00390ACD" w:rsidRDefault="00EB26AE" w:rsidP="00C435AA">
            <w:pPr>
              <w:spacing w:after="0" w:line="240" w:lineRule="auto"/>
              <w:jc w:val="center"/>
              <w:rPr>
                <w:rFonts w:ascii="Calibri" w:eastAsia="Times New Roman" w:hAnsi="Calibri" w:cs="Calibri"/>
                <w:color w:val="000000"/>
                <w:kern w:val="0"/>
                <w:lang w:eastAsia="en-AU"/>
                <w14:ligatures w14:val="none"/>
              </w:rPr>
            </w:pPr>
            <w:r w:rsidRPr="00390ACD">
              <w:rPr>
                <w:rFonts w:ascii="Calibri" w:eastAsia="Times New Roman" w:hAnsi="Calibri" w:cs="Calibri"/>
                <w:color w:val="000000"/>
                <w:kern w:val="0"/>
                <w:lang w:eastAsia="en-AU"/>
                <w14:ligatures w14:val="none"/>
              </w:rPr>
              <w:t>0.030</w:t>
            </w:r>
          </w:p>
        </w:tc>
        <w:tc>
          <w:tcPr>
            <w:tcW w:w="1815" w:type="dxa"/>
            <w:tcBorders>
              <w:top w:val="nil"/>
              <w:left w:val="nil"/>
              <w:bottom w:val="single" w:sz="8" w:space="0" w:color="000000"/>
              <w:right w:val="nil"/>
            </w:tcBorders>
            <w:shd w:val="clear" w:color="auto" w:fill="auto"/>
            <w:noWrap/>
            <w:vAlign w:val="bottom"/>
            <w:hideMark/>
          </w:tcPr>
          <w:p w14:paraId="37B6D58B" w14:textId="77777777" w:rsidR="00EB26AE" w:rsidRPr="00390ACD" w:rsidRDefault="00EB26AE" w:rsidP="00C435AA">
            <w:pPr>
              <w:spacing w:after="0" w:line="240" w:lineRule="auto"/>
              <w:jc w:val="center"/>
              <w:rPr>
                <w:rFonts w:ascii="Calibri" w:eastAsia="Times New Roman" w:hAnsi="Calibri" w:cs="Calibri"/>
                <w:color w:val="000000"/>
                <w:kern w:val="0"/>
                <w:lang w:eastAsia="en-AU"/>
                <w14:ligatures w14:val="none"/>
              </w:rPr>
            </w:pPr>
            <w:r w:rsidRPr="00390ACD">
              <w:rPr>
                <w:rFonts w:ascii="Calibri" w:eastAsia="Times New Roman" w:hAnsi="Calibri" w:cs="Calibri"/>
                <w:color w:val="000000"/>
                <w:kern w:val="0"/>
                <w:lang w:eastAsia="en-AU"/>
                <w14:ligatures w14:val="none"/>
              </w:rPr>
              <w:t>0.601</w:t>
            </w:r>
          </w:p>
        </w:tc>
      </w:tr>
    </w:tbl>
    <w:p w14:paraId="1A45EFEF" w14:textId="77777777" w:rsidR="00EB26AE" w:rsidRDefault="00EB26AE" w:rsidP="00EB26AE">
      <w:pPr>
        <w:rPr>
          <w:b/>
          <w:bCs/>
        </w:rPr>
      </w:pPr>
    </w:p>
    <w:p w14:paraId="0812702E" w14:textId="77777777" w:rsidR="00EB26AE" w:rsidRDefault="00EB26AE" w:rsidP="00EB26AE">
      <w:pPr>
        <w:rPr>
          <w:b/>
          <w:bCs/>
        </w:rPr>
      </w:pPr>
    </w:p>
    <w:p w14:paraId="46664BB5" w14:textId="77777777" w:rsidR="00EB26AE" w:rsidRDefault="00EB26AE" w:rsidP="00EB26AE">
      <w:pPr>
        <w:rPr>
          <w:b/>
          <w:bCs/>
        </w:rPr>
      </w:pPr>
      <w:r>
        <w:rPr>
          <w:b/>
          <w:bCs/>
        </w:rPr>
        <w:t xml:space="preserve">Extended Data Table 2: </w:t>
      </w:r>
      <w:r>
        <w:t>The loadings of each functional trait along each principal component (Trait PC1, Trait PC2, Trait PC3), as well as the percentage variance explained by each PC.</w:t>
      </w:r>
    </w:p>
    <w:tbl>
      <w:tblPr>
        <w:tblW w:w="5840" w:type="dxa"/>
        <w:jc w:val="center"/>
        <w:tblLook w:val="04A0" w:firstRow="1" w:lastRow="0" w:firstColumn="1" w:lastColumn="0" w:noHBand="0" w:noVBand="1"/>
      </w:tblPr>
      <w:tblGrid>
        <w:gridCol w:w="2013"/>
        <w:gridCol w:w="1275"/>
        <w:gridCol w:w="1276"/>
        <w:gridCol w:w="1276"/>
      </w:tblGrid>
      <w:tr w:rsidR="00EB26AE" w:rsidRPr="005B6FF6" w14:paraId="32765232" w14:textId="77777777" w:rsidTr="00C435AA">
        <w:trPr>
          <w:trHeight w:val="288"/>
          <w:jc w:val="center"/>
        </w:trPr>
        <w:tc>
          <w:tcPr>
            <w:tcW w:w="2013" w:type="dxa"/>
            <w:tcBorders>
              <w:top w:val="single" w:sz="8" w:space="0" w:color="auto"/>
              <w:left w:val="nil"/>
              <w:bottom w:val="single" w:sz="8" w:space="0" w:color="auto"/>
              <w:right w:val="nil"/>
            </w:tcBorders>
            <w:shd w:val="clear" w:color="auto" w:fill="auto"/>
            <w:noWrap/>
            <w:vAlign w:val="bottom"/>
            <w:hideMark/>
          </w:tcPr>
          <w:p w14:paraId="5D734508" w14:textId="77777777" w:rsidR="00EB26AE" w:rsidRPr="005B6FF6" w:rsidRDefault="00EB26AE" w:rsidP="00C435AA">
            <w:pPr>
              <w:spacing w:after="0" w:line="240" w:lineRule="auto"/>
              <w:rPr>
                <w:rFonts w:ascii="Times New Roman" w:eastAsia="Times New Roman" w:hAnsi="Times New Roman" w:cs="Times New Roman"/>
                <w:kern w:val="0"/>
                <w:sz w:val="24"/>
                <w:szCs w:val="24"/>
                <w:lang w:eastAsia="en-AU"/>
                <w14:ligatures w14:val="none"/>
              </w:rPr>
            </w:pPr>
          </w:p>
        </w:tc>
        <w:tc>
          <w:tcPr>
            <w:tcW w:w="1275" w:type="dxa"/>
            <w:tcBorders>
              <w:top w:val="single" w:sz="8" w:space="0" w:color="auto"/>
              <w:left w:val="nil"/>
              <w:bottom w:val="single" w:sz="8" w:space="0" w:color="auto"/>
              <w:right w:val="nil"/>
            </w:tcBorders>
            <w:shd w:val="clear" w:color="auto" w:fill="auto"/>
            <w:noWrap/>
            <w:vAlign w:val="bottom"/>
            <w:hideMark/>
          </w:tcPr>
          <w:p w14:paraId="2A2C1B6D" w14:textId="77777777" w:rsidR="00EB26AE" w:rsidRPr="005B6FF6" w:rsidRDefault="00EB26AE" w:rsidP="00C435AA">
            <w:pPr>
              <w:spacing w:after="0" w:line="240" w:lineRule="auto"/>
              <w:jc w:val="center"/>
              <w:rPr>
                <w:rFonts w:ascii="Calibri" w:eastAsia="Times New Roman" w:hAnsi="Calibri" w:cs="Calibri"/>
                <w:color w:val="000000"/>
                <w:kern w:val="0"/>
                <w:lang w:eastAsia="en-AU"/>
                <w14:ligatures w14:val="none"/>
              </w:rPr>
            </w:pPr>
            <w:r w:rsidRPr="005B6FF6">
              <w:rPr>
                <w:rFonts w:ascii="Calibri" w:eastAsia="Times New Roman" w:hAnsi="Calibri" w:cs="Calibri"/>
                <w:color w:val="000000"/>
                <w:kern w:val="0"/>
                <w:lang w:eastAsia="en-AU"/>
                <w14:ligatures w14:val="none"/>
              </w:rPr>
              <w:t>Trait PC1</w:t>
            </w:r>
            <w:r>
              <w:rPr>
                <w:rFonts w:ascii="Calibri" w:eastAsia="Times New Roman" w:hAnsi="Calibri" w:cs="Calibri"/>
                <w:color w:val="000000"/>
                <w:kern w:val="0"/>
                <w:lang w:eastAsia="en-AU"/>
                <w14:ligatures w14:val="none"/>
              </w:rPr>
              <w:t xml:space="preserve"> (48.0%)</w:t>
            </w:r>
          </w:p>
        </w:tc>
        <w:tc>
          <w:tcPr>
            <w:tcW w:w="1276" w:type="dxa"/>
            <w:tcBorders>
              <w:top w:val="single" w:sz="8" w:space="0" w:color="auto"/>
              <w:left w:val="nil"/>
              <w:bottom w:val="single" w:sz="8" w:space="0" w:color="auto"/>
              <w:right w:val="nil"/>
            </w:tcBorders>
            <w:shd w:val="clear" w:color="auto" w:fill="auto"/>
            <w:noWrap/>
            <w:vAlign w:val="bottom"/>
            <w:hideMark/>
          </w:tcPr>
          <w:p w14:paraId="7924DE11" w14:textId="77777777" w:rsidR="00EB26AE" w:rsidRPr="005B6FF6" w:rsidRDefault="00EB26AE" w:rsidP="00C435AA">
            <w:pPr>
              <w:spacing w:after="0" w:line="240" w:lineRule="auto"/>
              <w:jc w:val="center"/>
              <w:rPr>
                <w:rFonts w:ascii="Calibri" w:eastAsia="Times New Roman" w:hAnsi="Calibri" w:cs="Calibri"/>
                <w:color w:val="000000"/>
                <w:kern w:val="0"/>
                <w:lang w:eastAsia="en-AU"/>
                <w14:ligatures w14:val="none"/>
              </w:rPr>
            </w:pPr>
            <w:r w:rsidRPr="005B6FF6">
              <w:rPr>
                <w:rFonts w:ascii="Calibri" w:eastAsia="Times New Roman" w:hAnsi="Calibri" w:cs="Calibri"/>
                <w:color w:val="000000"/>
                <w:kern w:val="0"/>
                <w:lang w:eastAsia="en-AU"/>
                <w14:ligatures w14:val="none"/>
              </w:rPr>
              <w:t>Trait PC2</w:t>
            </w:r>
            <w:r>
              <w:rPr>
                <w:rFonts w:ascii="Calibri" w:eastAsia="Times New Roman" w:hAnsi="Calibri" w:cs="Calibri"/>
                <w:color w:val="000000"/>
                <w:kern w:val="0"/>
                <w:lang w:eastAsia="en-AU"/>
                <w14:ligatures w14:val="none"/>
              </w:rPr>
              <w:t xml:space="preserve"> (22.1%)</w:t>
            </w:r>
          </w:p>
        </w:tc>
        <w:tc>
          <w:tcPr>
            <w:tcW w:w="1276" w:type="dxa"/>
            <w:tcBorders>
              <w:top w:val="single" w:sz="8" w:space="0" w:color="auto"/>
              <w:left w:val="nil"/>
              <w:bottom w:val="single" w:sz="8" w:space="0" w:color="auto"/>
              <w:right w:val="nil"/>
            </w:tcBorders>
            <w:shd w:val="clear" w:color="auto" w:fill="auto"/>
            <w:noWrap/>
            <w:vAlign w:val="bottom"/>
            <w:hideMark/>
          </w:tcPr>
          <w:p w14:paraId="1668183B" w14:textId="77777777" w:rsidR="00EB26AE" w:rsidRPr="005B6FF6" w:rsidRDefault="00EB26AE" w:rsidP="00C435AA">
            <w:pPr>
              <w:spacing w:after="0" w:line="240" w:lineRule="auto"/>
              <w:jc w:val="center"/>
              <w:rPr>
                <w:rFonts w:ascii="Calibri" w:eastAsia="Times New Roman" w:hAnsi="Calibri" w:cs="Calibri"/>
                <w:color w:val="000000"/>
                <w:kern w:val="0"/>
                <w:lang w:eastAsia="en-AU"/>
                <w14:ligatures w14:val="none"/>
              </w:rPr>
            </w:pPr>
            <w:r w:rsidRPr="005B6FF6">
              <w:rPr>
                <w:rFonts w:ascii="Calibri" w:eastAsia="Times New Roman" w:hAnsi="Calibri" w:cs="Calibri"/>
                <w:color w:val="000000"/>
                <w:kern w:val="0"/>
                <w:lang w:eastAsia="en-AU"/>
                <w14:ligatures w14:val="none"/>
              </w:rPr>
              <w:t>Trait PC3</w:t>
            </w:r>
            <w:r>
              <w:rPr>
                <w:rFonts w:ascii="Calibri" w:eastAsia="Times New Roman" w:hAnsi="Calibri" w:cs="Calibri"/>
                <w:color w:val="000000"/>
                <w:kern w:val="0"/>
                <w:lang w:eastAsia="en-AU"/>
                <w14:ligatures w14:val="none"/>
              </w:rPr>
              <w:t xml:space="preserve"> (10.9%)</w:t>
            </w:r>
          </w:p>
        </w:tc>
      </w:tr>
      <w:tr w:rsidR="00EB26AE" w:rsidRPr="005B6FF6" w14:paraId="44FE3ACC" w14:textId="77777777" w:rsidTr="00C435AA">
        <w:trPr>
          <w:trHeight w:val="288"/>
          <w:jc w:val="center"/>
        </w:trPr>
        <w:tc>
          <w:tcPr>
            <w:tcW w:w="2013" w:type="dxa"/>
            <w:tcBorders>
              <w:top w:val="single" w:sz="8" w:space="0" w:color="auto"/>
              <w:left w:val="nil"/>
              <w:bottom w:val="nil"/>
              <w:right w:val="nil"/>
            </w:tcBorders>
            <w:shd w:val="clear" w:color="auto" w:fill="auto"/>
            <w:noWrap/>
            <w:vAlign w:val="bottom"/>
            <w:hideMark/>
          </w:tcPr>
          <w:p w14:paraId="003C1BF0" w14:textId="77777777" w:rsidR="00EB26AE" w:rsidRPr="005B6FF6" w:rsidRDefault="00EB26AE" w:rsidP="00C435AA">
            <w:pPr>
              <w:spacing w:after="0" w:line="240" w:lineRule="auto"/>
              <w:rPr>
                <w:rFonts w:ascii="Calibri" w:eastAsia="Times New Roman" w:hAnsi="Calibri" w:cs="Calibri"/>
                <w:color w:val="000000"/>
                <w:kern w:val="0"/>
                <w:lang w:eastAsia="en-AU"/>
                <w14:ligatures w14:val="none"/>
              </w:rPr>
            </w:pPr>
            <w:r w:rsidRPr="005B6FF6">
              <w:rPr>
                <w:rFonts w:ascii="Calibri" w:eastAsia="Times New Roman" w:hAnsi="Calibri" w:cs="Calibri"/>
                <w:color w:val="000000"/>
                <w:kern w:val="0"/>
                <w:lang w:eastAsia="en-AU"/>
                <w14:ligatures w14:val="none"/>
              </w:rPr>
              <w:t>log(SLA)</w:t>
            </w:r>
          </w:p>
        </w:tc>
        <w:tc>
          <w:tcPr>
            <w:tcW w:w="1275" w:type="dxa"/>
            <w:tcBorders>
              <w:top w:val="single" w:sz="8" w:space="0" w:color="auto"/>
              <w:left w:val="nil"/>
              <w:bottom w:val="nil"/>
              <w:right w:val="nil"/>
            </w:tcBorders>
            <w:shd w:val="clear" w:color="auto" w:fill="auto"/>
            <w:noWrap/>
            <w:vAlign w:val="bottom"/>
            <w:hideMark/>
          </w:tcPr>
          <w:p w14:paraId="1D087C83" w14:textId="77777777" w:rsidR="00EB26AE" w:rsidRPr="005B6FF6" w:rsidRDefault="00EB26AE" w:rsidP="00C435AA">
            <w:pPr>
              <w:spacing w:after="0" w:line="240" w:lineRule="auto"/>
              <w:jc w:val="center"/>
              <w:rPr>
                <w:rFonts w:ascii="Calibri" w:eastAsia="Times New Roman" w:hAnsi="Calibri" w:cs="Calibri"/>
                <w:color w:val="000000"/>
                <w:kern w:val="0"/>
                <w:lang w:eastAsia="en-AU"/>
                <w14:ligatures w14:val="none"/>
              </w:rPr>
            </w:pPr>
            <w:r w:rsidRPr="005B6FF6">
              <w:rPr>
                <w:rFonts w:ascii="Calibri" w:eastAsia="Times New Roman" w:hAnsi="Calibri" w:cs="Calibri"/>
                <w:color w:val="000000"/>
                <w:kern w:val="0"/>
                <w:lang w:eastAsia="en-AU"/>
                <w14:ligatures w14:val="none"/>
              </w:rPr>
              <w:t>0.202</w:t>
            </w:r>
          </w:p>
        </w:tc>
        <w:tc>
          <w:tcPr>
            <w:tcW w:w="1276" w:type="dxa"/>
            <w:tcBorders>
              <w:top w:val="single" w:sz="8" w:space="0" w:color="auto"/>
              <w:left w:val="nil"/>
              <w:bottom w:val="nil"/>
              <w:right w:val="nil"/>
            </w:tcBorders>
            <w:shd w:val="clear" w:color="auto" w:fill="auto"/>
            <w:noWrap/>
            <w:vAlign w:val="bottom"/>
            <w:hideMark/>
          </w:tcPr>
          <w:p w14:paraId="699D7B84" w14:textId="77777777" w:rsidR="00EB26AE" w:rsidRPr="005B6FF6" w:rsidRDefault="00EB26AE" w:rsidP="00C435AA">
            <w:pPr>
              <w:spacing w:after="0" w:line="240" w:lineRule="auto"/>
              <w:jc w:val="center"/>
              <w:rPr>
                <w:rFonts w:ascii="Calibri" w:eastAsia="Times New Roman" w:hAnsi="Calibri" w:cs="Calibri"/>
                <w:color w:val="000000"/>
                <w:kern w:val="0"/>
                <w:lang w:eastAsia="en-AU"/>
                <w14:ligatures w14:val="none"/>
              </w:rPr>
            </w:pPr>
            <w:r w:rsidRPr="005B6FF6">
              <w:rPr>
                <w:rFonts w:ascii="Calibri" w:eastAsia="Times New Roman" w:hAnsi="Calibri" w:cs="Calibri"/>
                <w:color w:val="000000"/>
                <w:kern w:val="0"/>
                <w:lang w:eastAsia="en-AU"/>
                <w14:ligatures w14:val="none"/>
              </w:rPr>
              <w:t>-0.637</w:t>
            </w:r>
          </w:p>
        </w:tc>
        <w:tc>
          <w:tcPr>
            <w:tcW w:w="1276" w:type="dxa"/>
            <w:tcBorders>
              <w:top w:val="single" w:sz="8" w:space="0" w:color="auto"/>
              <w:left w:val="nil"/>
              <w:bottom w:val="nil"/>
              <w:right w:val="nil"/>
            </w:tcBorders>
            <w:shd w:val="clear" w:color="auto" w:fill="auto"/>
            <w:noWrap/>
            <w:vAlign w:val="bottom"/>
            <w:hideMark/>
          </w:tcPr>
          <w:p w14:paraId="59985B95" w14:textId="77777777" w:rsidR="00EB26AE" w:rsidRPr="005B6FF6" w:rsidRDefault="00EB26AE" w:rsidP="00C435AA">
            <w:pPr>
              <w:spacing w:after="0" w:line="240" w:lineRule="auto"/>
              <w:jc w:val="center"/>
              <w:rPr>
                <w:rFonts w:ascii="Calibri" w:eastAsia="Times New Roman" w:hAnsi="Calibri" w:cs="Calibri"/>
                <w:color w:val="000000"/>
                <w:kern w:val="0"/>
                <w:lang w:eastAsia="en-AU"/>
                <w14:ligatures w14:val="none"/>
              </w:rPr>
            </w:pPr>
            <w:r w:rsidRPr="005B6FF6">
              <w:rPr>
                <w:rFonts w:ascii="Calibri" w:eastAsia="Times New Roman" w:hAnsi="Calibri" w:cs="Calibri"/>
                <w:color w:val="000000"/>
                <w:kern w:val="0"/>
                <w:lang w:eastAsia="en-AU"/>
                <w14:ligatures w14:val="none"/>
              </w:rPr>
              <w:t>0.087</w:t>
            </w:r>
          </w:p>
        </w:tc>
      </w:tr>
      <w:tr w:rsidR="00EB26AE" w:rsidRPr="005B6FF6" w14:paraId="267AF250" w14:textId="77777777" w:rsidTr="00C435AA">
        <w:trPr>
          <w:trHeight w:val="288"/>
          <w:jc w:val="center"/>
        </w:trPr>
        <w:tc>
          <w:tcPr>
            <w:tcW w:w="2013" w:type="dxa"/>
            <w:tcBorders>
              <w:top w:val="nil"/>
              <w:left w:val="nil"/>
              <w:bottom w:val="nil"/>
              <w:right w:val="nil"/>
            </w:tcBorders>
            <w:shd w:val="clear" w:color="auto" w:fill="auto"/>
            <w:noWrap/>
            <w:vAlign w:val="bottom"/>
            <w:hideMark/>
          </w:tcPr>
          <w:p w14:paraId="68226B84" w14:textId="77777777" w:rsidR="00EB26AE" w:rsidRPr="005B6FF6" w:rsidRDefault="00EB26AE" w:rsidP="00C435AA">
            <w:pPr>
              <w:spacing w:after="0" w:line="240" w:lineRule="auto"/>
              <w:rPr>
                <w:rFonts w:ascii="Calibri" w:eastAsia="Times New Roman" w:hAnsi="Calibri" w:cs="Calibri"/>
                <w:color w:val="000000"/>
                <w:kern w:val="0"/>
                <w:lang w:eastAsia="en-AU"/>
                <w14:ligatures w14:val="none"/>
              </w:rPr>
            </w:pPr>
            <w:r w:rsidRPr="005B6FF6">
              <w:rPr>
                <w:rFonts w:ascii="Calibri" w:eastAsia="Times New Roman" w:hAnsi="Calibri" w:cs="Calibri"/>
                <w:color w:val="000000"/>
                <w:kern w:val="0"/>
                <w:lang w:eastAsia="en-AU"/>
                <w14:ligatures w14:val="none"/>
              </w:rPr>
              <w:t>sqrt(Lamina area)</w:t>
            </w:r>
          </w:p>
        </w:tc>
        <w:tc>
          <w:tcPr>
            <w:tcW w:w="1275" w:type="dxa"/>
            <w:tcBorders>
              <w:top w:val="nil"/>
              <w:left w:val="nil"/>
              <w:bottom w:val="nil"/>
              <w:right w:val="nil"/>
            </w:tcBorders>
            <w:shd w:val="clear" w:color="auto" w:fill="auto"/>
            <w:noWrap/>
            <w:vAlign w:val="bottom"/>
            <w:hideMark/>
          </w:tcPr>
          <w:p w14:paraId="0B8384C4" w14:textId="77777777" w:rsidR="00EB26AE" w:rsidRPr="005B6FF6" w:rsidRDefault="00EB26AE" w:rsidP="00C435AA">
            <w:pPr>
              <w:spacing w:after="0" w:line="240" w:lineRule="auto"/>
              <w:jc w:val="center"/>
              <w:rPr>
                <w:rFonts w:ascii="Calibri" w:eastAsia="Times New Roman" w:hAnsi="Calibri" w:cs="Calibri"/>
                <w:color w:val="000000"/>
                <w:kern w:val="0"/>
                <w:lang w:eastAsia="en-AU"/>
                <w14:ligatures w14:val="none"/>
              </w:rPr>
            </w:pPr>
            <w:r w:rsidRPr="005B6FF6">
              <w:rPr>
                <w:rFonts w:ascii="Calibri" w:eastAsia="Times New Roman" w:hAnsi="Calibri" w:cs="Calibri"/>
                <w:color w:val="000000"/>
                <w:kern w:val="0"/>
                <w:lang w:eastAsia="en-AU"/>
                <w14:ligatures w14:val="none"/>
              </w:rPr>
              <w:t>0.428</w:t>
            </w:r>
          </w:p>
        </w:tc>
        <w:tc>
          <w:tcPr>
            <w:tcW w:w="1276" w:type="dxa"/>
            <w:tcBorders>
              <w:top w:val="nil"/>
              <w:left w:val="nil"/>
              <w:bottom w:val="nil"/>
              <w:right w:val="nil"/>
            </w:tcBorders>
            <w:shd w:val="clear" w:color="auto" w:fill="auto"/>
            <w:noWrap/>
            <w:vAlign w:val="bottom"/>
            <w:hideMark/>
          </w:tcPr>
          <w:p w14:paraId="4F891690" w14:textId="77777777" w:rsidR="00EB26AE" w:rsidRPr="005B6FF6" w:rsidRDefault="00EB26AE" w:rsidP="00C435AA">
            <w:pPr>
              <w:spacing w:after="0" w:line="240" w:lineRule="auto"/>
              <w:jc w:val="center"/>
              <w:rPr>
                <w:rFonts w:ascii="Calibri" w:eastAsia="Times New Roman" w:hAnsi="Calibri" w:cs="Calibri"/>
                <w:color w:val="000000"/>
                <w:kern w:val="0"/>
                <w:lang w:eastAsia="en-AU"/>
                <w14:ligatures w14:val="none"/>
              </w:rPr>
            </w:pPr>
            <w:r w:rsidRPr="005B6FF6">
              <w:rPr>
                <w:rFonts w:ascii="Calibri" w:eastAsia="Times New Roman" w:hAnsi="Calibri" w:cs="Calibri"/>
                <w:color w:val="000000"/>
                <w:kern w:val="0"/>
                <w:lang w:eastAsia="en-AU"/>
                <w14:ligatures w14:val="none"/>
              </w:rPr>
              <w:t>0.222</w:t>
            </w:r>
          </w:p>
        </w:tc>
        <w:tc>
          <w:tcPr>
            <w:tcW w:w="1276" w:type="dxa"/>
            <w:tcBorders>
              <w:top w:val="nil"/>
              <w:left w:val="nil"/>
              <w:bottom w:val="nil"/>
              <w:right w:val="nil"/>
            </w:tcBorders>
            <w:shd w:val="clear" w:color="auto" w:fill="auto"/>
            <w:noWrap/>
            <w:vAlign w:val="bottom"/>
            <w:hideMark/>
          </w:tcPr>
          <w:p w14:paraId="59337777" w14:textId="77777777" w:rsidR="00EB26AE" w:rsidRPr="005B6FF6" w:rsidRDefault="00EB26AE" w:rsidP="00C435AA">
            <w:pPr>
              <w:spacing w:after="0" w:line="240" w:lineRule="auto"/>
              <w:jc w:val="center"/>
              <w:rPr>
                <w:rFonts w:ascii="Calibri" w:eastAsia="Times New Roman" w:hAnsi="Calibri" w:cs="Calibri"/>
                <w:color w:val="000000"/>
                <w:kern w:val="0"/>
                <w:lang w:eastAsia="en-AU"/>
                <w14:ligatures w14:val="none"/>
              </w:rPr>
            </w:pPr>
            <w:r w:rsidRPr="005B6FF6">
              <w:rPr>
                <w:rFonts w:ascii="Calibri" w:eastAsia="Times New Roman" w:hAnsi="Calibri" w:cs="Calibri"/>
                <w:color w:val="000000"/>
                <w:kern w:val="0"/>
                <w:lang w:eastAsia="en-AU"/>
                <w14:ligatures w14:val="none"/>
              </w:rPr>
              <w:t>-0.099</w:t>
            </w:r>
          </w:p>
        </w:tc>
      </w:tr>
      <w:tr w:rsidR="00EB26AE" w:rsidRPr="005B6FF6" w14:paraId="07389F62" w14:textId="77777777" w:rsidTr="00C435AA">
        <w:trPr>
          <w:trHeight w:val="288"/>
          <w:jc w:val="center"/>
        </w:trPr>
        <w:tc>
          <w:tcPr>
            <w:tcW w:w="2013" w:type="dxa"/>
            <w:tcBorders>
              <w:top w:val="nil"/>
              <w:left w:val="nil"/>
              <w:bottom w:val="nil"/>
              <w:right w:val="nil"/>
            </w:tcBorders>
            <w:shd w:val="clear" w:color="auto" w:fill="auto"/>
            <w:noWrap/>
            <w:vAlign w:val="bottom"/>
            <w:hideMark/>
          </w:tcPr>
          <w:p w14:paraId="55AEB7FC" w14:textId="77777777" w:rsidR="00EB26AE" w:rsidRPr="005B6FF6" w:rsidRDefault="00EB26AE" w:rsidP="00C435AA">
            <w:pPr>
              <w:spacing w:after="0" w:line="240" w:lineRule="auto"/>
              <w:rPr>
                <w:rFonts w:ascii="Calibri" w:eastAsia="Times New Roman" w:hAnsi="Calibri" w:cs="Calibri"/>
                <w:color w:val="000000"/>
                <w:kern w:val="0"/>
                <w:lang w:eastAsia="en-AU"/>
                <w14:ligatures w14:val="none"/>
              </w:rPr>
            </w:pPr>
            <w:r w:rsidRPr="005B6FF6">
              <w:rPr>
                <w:rFonts w:ascii="Calibri" w:eastAsia="Times New Roman" w:hAnsi="Calibri" w:cs="Calibri"/>
                <w:color w:val="000000"/>
                <w:kern w:val="0"/>
                <w:lang w:eastAsia="en-AU"/>
                <w14:ligatures w14:val="none"/>
              </w:rPr>
              <w:t>log(</w:t>
            </w:r>
            <w:r w:rsidRPr="005B6FF6">
              <w:rPr>
                <w:rFonts w:ascii="Calibri" w:eastAsia="Times New Roman" w:hAnsi="Calibri" w:cs="Calibri"/>
                <w:i/>
                <w:iCs/>
                <w:color w:val="000000"/>
                <w:kern w:val="0"/>
                <w:lang w:eastAsia="en-AU"/>
                <w14:ligatures w14:val="none"/>
              </w:rPr>
              <w:t>t/b</w:t>
            </w:r>
            <w:r w:rsidRPr="005B6FF6">
              <w:rPr>
                <w:rFonts w:ascii="Calibri" w:eastAsia="Times New Roman" w:hAnsi="Calibri" w:cs="Calibri"/>
                <w:color w:val="000000"/>
                <w:kern w:val="0"/>
                <w:lang w:eastAsia="en-AU"/>
                <w14:ligatures w14:val="none"/>
              </w:rPr>
              <w:t>)</w:t>
            </w:r>
          </w:p>
        </w:tc>
        <w:tc>
          <w:tcPr>
            <w:tcW w:w="1275" w:type="dxa"/>
            <w:tcBorders>
              <w:top w:val="nil"/>
              <w:left w:val="nil"/>
              <w:bottom w:val="nil"/>
              <w:right w:val="nil"/>
            </w:tcBorders>
            <w:shd w:val="clear" w:color="auto" w:fill="auto"/>
            <w:noWrap/>
            <w:vAlign w:val="bottom"/>
            <w:hideMark/>
          </w:tcPr>
          <w:p w14:paraId="2AD51EFB" w14:textId="77777777" w:rsidR="00EB26AE" w:rsidRPr="005B6FF6" w:rsidRDefault="00EB26AE" w:rsidP="00C435AA">
            <w:pPr>
              <w:spacing w:after="0" w:line="240" w:lineRule="auto"/>
              <w:jc w:val="center"/>
              <w:rPr>
                <w:rFonts w:ascii="Calibri" w:eastAsia="Times New Roman" w:hAnsi="Calibri" w:cs="Calibri"/>
                <w:color w:val="000000"/>
                <w:kern w:val="0"/>
                <w:lang w:eastAsia="en-AU"/>
                <w14:ligatures w14:val="none"/>
              </w:rPr>
            </w:pPr>
            <w:r w:rsidRPr="005B6FF6">
              <w:rPr>
                <w:rFonts w:ascii="Calibri" w:eastAsia="Times New Roman" w:hAnsi="Calibri" w:cs="Calibri"/>
                <w:color w:val="000000"/>
                <w:kern w:val="0"/>
                <w:lang w:eastAsia="en-AU"/>
                <w14:ligatures w14:val="none"/>
              </w:rPr>
              <w:t>-0.448</w:t>
            </w:r>
          </w:p>
        </w:tc>
        <w:tc>
          <w:tcPr>
            <w:tcW w:w="1276" w:type="dxa"/>
            <w:tcBorders>
              <w:top w:val="nil"/>
              <w:left w:val="nil"/>
              <w:bottom w:val="nil"/>
              <w:right w:val="nil"/>
            </w:tcBorders>
            <w:shd w:val="clear" w:color="auto" w:fill="auto"/>
            <w:noWrap/>
            <w:vAlign w:val="bottom"/>
            <w:hideMark/>
          </w:tcPr>
          <w:p w14:paraId="4D125441" w14:textId="77777777" w:rsidR="00EB26AE" w:rsidRPr="005B6FF6" w:rsidRDefault="00EB26AE" w:rsidP="00C435AA">
            <w:pPr>
              <w:spacing w:after="0" w:line="240" w:lineRule="auto"/>
              <w:jc w:val="center"/>
              <w:rPr>
                <w:rFonts w:ascii="Calibri" w:eastAsia="Times New Roman" w:hAnsi="Calibri" w:cs="Calibri"/>
                <w:color w:val="000000"/>
                <w:kern w:val="0"/>
                <w:lang w:eastAsia="en-AU"/>
                <w14:ligatures w14:val="none"/>
              </w:rPr>
            </w:pPr>
            <w:r w:rsidRPr="005B6FF6">
              <w:rPr>
                <w:rFonts w:ascii="Calibri" w:eastAsia="Times New Roman" w:hAnsi="Calibri" w:cs="Calibri"/>
                <w:color w:val="000000"/>
                <w:kern w:val="0"/>
                <w:lang w:eastAsia="en-AU"/>
                <w14:ligatures w14:val="none"/>
              </w:rPr>
              <w:t>-0.157</w:t>
            </w:r>
          </w:p>
        </w:tc>
        <w:tc>
          <w:tcPr>
            <w:tcW w:w="1276" w:type="dxa"/>
            <w:tcBorders>
              <w:top w:val="nil"/>
              <w:left w:val="nil"/>
              <w:bottom w:val="nil"/>
              <w:right w:val="nil"/>
            </w:tcBorders>
            <w:shd w:val="clear" w:color="auto" w:fill="auto"/>
            <w:noWrap/>
            <w:vAlign w:val="bottom"/>
            <w:hideMark/>
          </w:tcPr>
          <w:p w14:paraId="53372FFB" w14:textId="77777777" w:rsidR="00EB26AE" w:rsidRPr="005B6FF6" w:rsidRDefault="00EB26AE" w:rsidP="00C435AA">
            <w:pPr>
              <w:spacing w:after="0" w:line="240" w:lineRule="auto"/>
              <w:jc w:val="center"/>
              <w:rPr>
                <w:rFonts w:ascii="Calibri" w:eastAsia="Times New Roman" w:hAnsi="Calibri" w:cs="Calibri"/>
                <w:color w:val="000000"/>
                <w:kern w:val="0"/>
                <w:lang w:eastAsia="en-AU"/>
                <w14:ligatures w14:val="none"/>
              </w:rPr>
            </w:pPr>
            <w:r w:rsidRPr="005B6FF6">
              <w:rPr>
                <w:rFonts w:ascii="Calibri" w:eastAsia="Times New Roman" w:hAnsi="Calibri" w:cs="Calibri"/>
                <w:color w:val="000000"/>
                <w:kern w:val="0"/>
                <w:lang w:eastAsia="en-AU"/>
                <w14:ligatures w14:val="none"/>
              </w:rPr>
              <w:t>0.363</w:t>
            </w:r>
          </w:p>
        </w:tc>
      </w:tr>
      <w:tr w:rsidR="00EB26AE" w:rsidRPr="005B6FF6" w14:paraId="01FCA0E6" w14:textId="77777777" w:rsidTr="00C435AA">
        <w:trPr>
          <w:trHeight w:val="288"/>
          <w:jc w:val="center"/>
        </w:trPr>
        <w:tc>
          <w:tcPr>
            <w:tcW w:w="2013" w:type="dxa"/>
            <w:tcBorders>
              <w:top w:val="nil"/>
              <w:left w:val="nil"/>
              <w:bottom w:val="nil"/>
              <w:right w:val="nil"/>
            </w:tcBorders>
            <w:shd w:val="clear" w:color="auto" w:fill="auto"/>
            <w:noWrap/>
            <w:vAlign w:val="bottom"/>
            <w:hideMark/>
          </w:tcPr>
          <w:p w14:paraId="224714FF" w14:textId="77777777" w:rsidR="00EB26AE" w:rsidRPr="005B6FF6" w:rsidRDefault="00EB26AE" w:rsidP="00C435AA">
            <w:pPr>
              <w:spacing w:after="0" w:line="240" w:lineRule="auto"/>
              <w:rPr>
                <w:rFonts w:ascii="Calibri" w:eastAsia="Times New Roman" w:hAnsi="Calibri" w:cs="Calibri"/>
                <w:color w:val="000000"/>
                <w:kern w:val="0"/>
                <w:lang w:eastAsia="en-AU"/>
                <w14:ligatures w14:val="none"/>
              </w:rPr>
            </w:pPr>
            <w:r w:rsidRPr="005B6FF6">
              <w:rPr>
                <w:rFonts w:ascii="Calibri" w:eastAsia="Times New Roman" w:hAnsi="Calibri" w:cs="Calibri"/>
                <w:color w:val="000000"/>
                <w:kern w:val="0"/>
                <w:lang w:eastAsia="en-AU"/>
                <w14:ligatures w14:val="none"/>
              </w:rPr>
              <w:t>log(Lumen breadth)</w:t>
            </w:r>
          </w:p>
        </w:tc>
        <w:tc>
          <w:tcPr>
            <w:tcW w:w="1275" w:type="dxa"/>
            <w:tcBorders>
              <w:top w:val="nil"/>
              <w:left w:val="nil"/>
              <w:bottom w:val="nil"/>
              <w:right w:val="nil"/>
            </w:tcBorders>
            <w:shd w:val="clear" w:color="auto" w:fill="auto"/>
            <w:noWrap/>
            <w:vAlign w:val="bottom"/>
            <w:hideMark/>
          </w:tcPr>
          <w:p w14:paraId="1BFD3C6D" w14:textId="77777777" w:rsidR="00EB26AE" w:rsidRPr="005B6FF6" w:rsidRDefault="00EB26AE" w:rsidP="00C435AA">
            <w:pPr>
              <w:spacing w:after="0" w:line="240" w:lineRule="auto"/>
              <w:jc w:val="center"/>
              <w:rPr>
                <w:rFonts w:ascii="Calibri" w:eastAsia="Times New Roman" w:hAnsi="Calibri" w:cs="Calibri"/>
                <w:color w:val="000000"/>
                <w:kern w:val="0"/>
                <w:lang w:eastAsia="en-AU"/>
                <w14:ligatures w14:val="none"/>
              </w:rPr>
            </w:pPr>
            <w:r w:rsidRPr="005B6FF6">
              <w:rPr>
                <w:rFonts w:ascii="Calibri" w:eastAsia="Times New Roman" w:hAnsi="Calibri" w:cs="Calibri"/>
                <w:color w:val="000000"/>
                <w:kern w:val="0"/>
                <w:lang w:eastAsia="en-AU"/>
                <w14:ligatures w14:val="none"/>
              </w:rPr>
              <w:t>0.474</w:t>
            </w:r>
          </w:p>
        </w:tc>
        <w:tc>
          <w:tcPr>
            <w:tcW w:w="1276" w:type="dxa"/>
            <w:tcBorders>
              <w:top w:val="nil"/>
              <w:left w:val="nil"/>
              <w:bottom w:val="nil"/>
              <w:right w:val="nil"/>
            </w:tcBorders>
            <w:shd w:val="clear" w:color="auto" w:fill="auto"/>
            <w:noWrap/>
            <w:vAlign w:val="bottom"/>
            <w:hideMark/>
          </w:tcPr>
          <w:p w14:paraId="5D03E781" w14:textId="77777777" w:rsidR="00EB26AE" w:rsidRPr="005B6FF6" w:rsidRDefault="00EB26AE" w:rsidP="00C435AA">
            <w:pPr>
              <w:spacing w:after="0" w:line="240" w:lineRule="auto"/>
              <w:jc w:val="center"/>
              <w:rPr>
                <w:rFonts w:ascii="Calibri" w:eastAsia="Times New Roman" w:hAnsi="Calibri" w:cs="Calibri"/>
                <w:color w:val="000000"/>
                <w:kern w:val="0"/>
                <w:lang w:eastAsia="en-AU"/>
                <w14:ligatures w14:val="none"/>
              </w:rPr>
            </w:pPr>
            <w:r w:rsidRPr="005B6FF6">
              <w:rPr>
                <w:rFonts w:ascii="Calibri" w:eastAsia="Times New Roman" w:hAnsi="Calibri" w:cs="Calibri"/>
                <w:color w:val="000000"/>
                <w:kern w:val="0"/>
                <w:lang w:eastAsia="en-AU"/>
                <w14:ligatures w14:val="none"/>
              </w:rPr>
              <w:t>0.201</w:t>
            </w:r>
          </w:p>
        </w:tc>
        <w:tc>
          <w:tcPr>
            <w:tcW w:w="1276" w:type="dxa"/>
            <w:tcBorders>
              <w:top w:val="nil"/>
              <w:left w:val="nil"/>
              <w:bottom w:val="nil"/>
              <w:right w:val="nil"/>
            </w:tcBorders>
            <w:shd w:val="clear" w:color="auto" w:fill="auto"/>
            <w:noWrap/>
            <w:vAlign w:val="bottom"/>
            <w:hideMark/>
          </w:tcPr>
          <w:p w14:paraId="79D52BC2" w14:textId="77777777" w:rsidR="00EB26AE" w:rsidRPr="005B6FF6" w:rsidRDefault="00EB26AE" w:rsidP="00C435AA">
            <w:pPr>
              <w:spacing w:after="0" w:line="240" w:lineRule="auto"/>
              <w:jc w:val="center"/>
              <w:rPr>
                <w:rFonts w:ascii="Calibri" w:eastAsia="Times New Roman" w:hAnsi="Calibri" w:cs="Calibri"/>
                <w:color w:val="000000"/>
                <w:kern w:val="0"/>
                <w:lang w:eastAsia="en-AU"/>
                <w14:ligatures w14:val="none"/>
              </w:rPr>
            </w:pPr>
            <w:r w:rsidRPr="005B6FF6">
              <w:rPr>
                <w:rFonts w:ascii="Calibri" w:eastAsia="Times New Roman" w:hAnsi="Calibri" w:cs="Calibri"/>
                <w:color w:val="000000"/>
                <w:kern w:val="0"/>
                <w:lang w:eastAsia="en-AU"/>
                <w14:ligatures w14:val="none"/>
              </w:rPr>
              <w:t>-0.388</w:t>
            </w:r>
          </w:p>
        </w:tc>
      </w:tr>
      <w:tr w:rsidR="00EB26AE" w:rsidRPr="005B6FF6" w14:paraId="24A383ED" w14:textId="77777777" w:rsidTr="00C435AA">
        <w:trPr>
          <w:trHeight w:val="288"/>
          <w:jc w:val="center"/>
        </w:trPr>
        <w:tc>
          <w:tcPr>
            <w:tcW w:w="2013" w:type="dxa"/>
            <w:tcBorders>
              <w:top w:val="nil"/>
              <w:left w:val="nil"/>
              <w:bottom w:val="nil"/>
              <w:right w:val="nil"/>
            </w:tcBorders>
            <w:shd w:val="clear" w:color="auto" w:fill="auto"/>
            <w:noWrap/>
            <w:vAlign w:val="bottom"/>
            <w:hideMark/>
          </w:tcPr>
          <w:p w14:paraId="53B54EED" w14:textId="77777777" w:rsidR="00EB26AE" w:rsidRPr="005B6FF6" w:rsidRDefault="00EB26AE" w:rsidP="00C435AA">
            <w:pPr>
              <w:spacing w:after="0" w:line="240" w:lineRule="auto"/>
              <w:rPr>
                <w:rFonts w:ascii="Calibri" w:eastAsia="Times New Roman" w:hAnsi="Calibri" w:cs="Calibri"/>
                <w:color w:val="000000"/>
                <w:kern w:val="0"/>
                <w:lang w:eastAsia="en-AU"/>
                <w14:ligatures w14:val="none"/>
              </w:rPr>
            </w:pPr>
            <w:r w:rsidRPr="005B6FF6">
              <w:rPr>
                <w:rFonts w:ascii="Calibri" w:eastAsia="Times New Roman" w:hAnsi="Calibri" w:cs="Calibri"/>
                <w:color w:val="000000"/>
                <w:kern w:val="0"/>
                <w:lang w:eastAsia="en-AU"/>
                <w14:ligatures w14:val="none"/>
              </w:rPr>
              <w:t>LDMC</w:t>
            </w:r>
          </w:p>
        </w:tc>
        <w:tc>
          <w:tcPr>
            <w:tcW w:w="1275" w:type="dxa"/>
            <w:tcBorders>
              <w:top w:val="nil"/>
              <w:left w:val="nil"/>
              <w:bottom w:val="nil"/>
              <w:right w:val="nil"/>
            </w:tcBorders>
            <w:shd w:val="clear" w:color="auto" w:fill="auto"/>
            <w:noWrap/>
            <w:vAlign w:val="bottom"/>
            <w:hideMark/>
          </w:tcPr>
          <w:p w14:paraId="6DA1BCDA" w14:textId="77777777" w:rsidR="00EB26AE" w:rsidRPr="005B6FF6" w:rsidRDefault="00EB26AE" w:rsidP="00C435AA">
            <w:pPr>
              <w:spacing w:after="0" w:line="240" w:lineRule="auto"/>
              <w:jc w:val="center"/>
              <w:rPr>
                <w:rFonts w:ascii="Calibri" w:eastAsia="Times New Roman" w:hAnsi="Calibri" w:cs="Calibri"/>
                <w:color w:val="000000"/>
                <w:kern w:val="0"/>
                <w:lang w:eastAsia="en-AU"/>
                <w14:ligatures w14:val="none"/>
              </w:rPr>
            </w:pPr>
            <w:r w:rsidRPr="005B6FF6">
              <w:rPr>
                <w:rFonts w:ascii="Calibri" w:eastAsia="Times New Roman" w:hAnsi="Calibri" w:cs="Calibri"/>
                <w:color w:val="000000"/>
                <w:kern w:val="0"/>
                <w:lang w:eastAsia="en-AU"/>
                <w14:ligatures w14:val="none"/>
              </w:rPr>
              <w:t>-0.303</w:t>
            </w:r>
          </w:p>
        </w:tc>
        <w:tc>
          <w:tcPr>
            <w:tcW w:w="1276" w:type="dxa"/>
            <w:tcBorders>
              <w:top w:val="nil"/>
              <w:left w:val="nil"/>
              <w:bottom w:val="nil"/>
              <w:right w:val="nil"/>
            </w:tcBorders>
            <w:shd w:val="clear" w:color="auto" w:fill="auto"/>
            <w:noWrap/>
            <w:vAlign w:val="bottom"/>
            <w:hideMark/>
          </w:tcPr>
          <w:p w14:paraId="70D6F778" w14:textId="77777777" w:rsidR="00EB26AE" w:rsidRPr="005B6FF6" w:rsidRDefault="00EB26AE" w:rsidP="00C435AA">
            <w:pPr>
              <w:spacing w:after="0" w:line="240" w:lineRule="auto"/>
              <w:jc w:val="center"/>
              <w:rPr>
                <w:rFonts w:ascii="Calibri" w:eastAsia="Times New Roman" w:hAnsi="Calibri" w:cs="Calibri"/>
                <w:color w:val="000000"/>
                <w:kern w:val="0"/>
                <w:lang w:eastAsia="en-AU"/>
                <w14:ligatures w14:val="none"/>
              </w:rPr>
            </w:pPr>
            <w:r w:rsidRPr="005B6FF6">
              <w:rPr>
                <w:rFonts w:ascii="Calibri" w:eastAsia="Times New Roman" w:hAnsi="Calibri" w:cs="Calibri"/>
                <w:color w:val="000000"/>
                <w:kern w:val="0"/>
                <w:lang w:eastAsia="en-AU"/>
                <w14:ligatures w14:val="none"/>
              </w:rPr>
              <w:t>0.555</w:t>
            </w:r>
          </w:p>
        </w:tc>
        <w:tc>
          <w:tcPr>
            <w:tcW w:w="1276" w:type="dxa"/>
            <w:tcBorders>
              <w:top w:val="nil"/>
              <w:left w:val="nil"/>
              <w:bottom w:val="nil"/>
              <w:right w:val="nil"/>
            </w:tcBorders>
            <w:shd w:val="clear" w:color="auto" w:fill="auto"/>
            <w:noWrap/>
            <w:vAlign w:val="bottom"/>
            <w:hideMark/>
          </w:tcPr>
          <w:p w14:paraId="01E0B59A" w14:textId="77777777" w:rsidR="00EB26AE" w:rsidRPr="005B6FF6" w:rsidRDefault="00EB26AE" w:rsidP="00C435AA">
            <w:pPr>
              <w:spacing w:after="0" w:line="240" w:lineRule="auto"/>
              <w:jc w:val="center"/>
              <w:rPr>
                <w:rFonts w:ascii="Calibri" w:eastAsia="Times New Roman" w:hAnsi="Calibri" w:cs="Calibri"/>
                <w:color w:val="000000"/>
                <w:kern w:val="0"/>
                <w:lang w:eastAsia="en-AU"/>
                <w14:ligatures w14:val="none"/>
              </w:rPr>
            </w:pPr>
            <w:r w:rsidRPr="005B6FF6">
              <w:rPr>
                <w:rFonts w:ascii="Calibri" w:eastAsia="Times New Roman" w:hAnsi="Calibri" w:cs="Calibri"/>
                <w:color w:val="000000"/>
                <w:kern w:val="0"/>
                <w:lang w:eastAsia="en-AU"/>
                <w14:ligatures w14:val="none"/>
              </w:rPr>
              <w:t>-0.041</w:t>
            </w:r>
          </w:p>
        </w:tc>
      </w:tr>
      <w:tr w:rsidR="00EB26AE" w:rsidRPr="005B6FF6" w14:paraId="02E510DB" w14:textId="77777777" w:rsidTr="00C435AA">
        <w:trPr>
          <w:trHeight w:val="288"/>
          <w:jc w:val="center"/>
        </w:trPr>
        <w:tc>
          <w:tcPr>
            <w:tcW w:w="2013" w:type="dxa"/>
            <w:tcBorders>
              <w:top w:val="nil"/>
              <w:left w:val="nil"/>
              <w:bottom w:val="nil"/>
              <w:right w:val="nil"/>
            </w:tcBorders>
            <w:shd w:val="clear" w:color="auto" w:fill="auto"/>
            <w:noWrap/>
            <w:vAlign w:val="bottom"/>
            <w:hideMark/>
          </w:tcPr>
          <w:p w14:paraId="3008F0AB" w14:textId="77777777" w:rsidR="00EB26AE" w:rsidRPr="005B6FF6" w:rsidRDefault="00EB26AE" w:rsidP="00C435AA">
            <w:pPr>
              <w:spacing w:after="0" w:line="240" w:lineRule="auto"/>
              <w:rPr>
                <w:rFonts w:ascii="Calibri" w:eastAsia="Times New Roman" w:hAnsi="Calibri" w:cs="Calibri"/>
                <w:color w:val="000000"/>
                <w:kern w:val="0"/>
                <w:lang w:eastAsia="en-AU"/>
                <w14:ligatures w14:val="none"/>
              </w:rPr>
            </w:pPr>
            <w:r w:rsidRPr="005B6FF6">
              <w:rPr>
                <w:rFonts w:ascii="Calibri" w:eastAsia="Times New Roman" w:hAnsi="Calibri" w:cs="Calibri"/>
                <w:color w:val="000000"/>
                <w:kern w:val="0"/>
                <w:lang w:eastAsia="en-AU"/>
                <w14:ligatures w14:val="none"/>
              </w:rPr>
              <w:t>Wood density</w:t>
            </w:r>
          </w:p>
        </w:tc>
        <w:tc>
          <w:tcPr>
            <w:tcW w:w="1275" w:type="dxa"/>
            <w:tcBorders>
              <w:top w:val="nil"/>
              <w:left w:val="nil"/>
              <w:bottom w:val="nil"/>
              <w:right w:val="nil"/>
            </w:tcBorders>
            <w:shd w:val="clear" w:color="auto" w:fill="auto"/>
            <w:noWrap/>
            <w:vAlign w:val="bottom"/>
            <w:hideMark/>
          </w:tcPr>
          <w:p w14:paraId="6205AB3B" w14:textId="77777777" w:rsidR="00EB26AE" w:rsidRPr="005B6FF6" w:rsidRDefault="00EB26AE" w:rsidP="00C435AA">
            <w:pPr>
              <w:spacing w:after="0" w:line="240" w:lineRule="auto"/>
              <w:jc w:val="center"/>
              <w:rPr>
                <w:rFonts w:ascii="Calibri" w:eastAsia="Times New Roman" w:hAnsi="Calibri" w:cs="Calibri"/>
                <w:color w:val="000000"/>
                <w:kern w:val="0"/>
                <w:lang w:eastAsia="en-AU"/>
                <w14:ligatures w14:val="none"/>
              </w:rPr>
            </w:pPr>
            <w:r w:rsidRPr="005B6FF6">
              <w:rPr>
                <w:rFonts w:ascii="Calibri" w:eastAsia="Times New Roman" w:hAnsi="Calibri" w:cs="Calibri"/>
                <w:color w:val="000000"/>
                <w:kern w:val="0"/>
                <w:lang w:eastAsia="en-AU"/>
                <w14:ligatures w14:val="none"/>
              </w:rPr>
              <w:t>-0.430</w:t>
            </w:r>
          </w:p>
        </w:tc>
        <w:tc>
          <w:tcPr>
            <w:tcW w:w="1276" w:type="dxa"/>
            <w:tcBorders>
              <w:top w:val="nil"/>
              <w:left w:val="nil"/>
              <w:bottom w:val="nil"/>
              <w:right w:val="nil"/>
            </w:tcBorders>
            <w:shd w:val="clear" w:color="auto" w:fill="auto"/>
            <w:noWrap/>
            <w:vAlign w:val="bottom"/>
            <w:hideMark/>
          </w:tcPr>
          <w:p w14:paraId="0E86F1D8" w14:textId="77777777" w:rsidR="00EB26AE" w:rsidRPr="005B6FF6" w:rsidRDefault="00EB26AE" w:rsidP="00C435AA">
            <w:pPr>
              <w:spacing w:after="0" w:line="240" w:lineRule="auto"/>
              <w:jc w:val="center"/>
              <w:rPr>
                <w:rFonts w:ascii="Calibri" w:eastAsia="Times New Roman" w:hAnsi="Calibri" w:cs="Calibri"/>
                <w:color w:val="000000"/>
                <w:kern w:val="0"/>
                <w:lang w:eastAsia="en-AU"/>
                <w14:ligatures w14:val="none"/>
              </w:rPr>
            </w:pPr>
            <w:r w:rsidRPr="005B6FF6">
              <w:rPr>
                <w:rFonts w:ascii="Calibri" w:eastAsia="Times New Roman" w:hAnsi="Calibri" w:cs="Calibri"/>
                <w:color w:val="000000"/>
                <w:kern w:val="0"/>
                <w:lang w:eastAsia="en-AU"/>
                <w14:ligatures w14:val="none"/>
              </w:rPr>
              <w:t>0.160</w:t>
            </w:r>
          </w:p>
        </w:tc>
        <w:tc>
          <w:tcPr>
            <w:tcW w:w="1276" w:type="dxa"/>
            <w:tcBorders>
              <w:top w:val="nil"/>
              <w:left w:val="nil"/>
              <w:bottom w:val="nil"/>
              <w:right w:val="nil"/>
            </w:tcBorders>
            <w:shd w:val="clear" w:color="auto" w:fill="auto"/>
            <w:noWrap/>
            <w:vAlign w:val="bottom"/>
            <w:hideMark/>
          </w:tcPr>
          <w:p w14:paraId="69F8A529" w14:textId="77777777" w:rsidR="00EB26AE" w:rsidRPr="005B6FF6" w:rsidRDefault="00EB26AE" w:rsidP="00C435AA">
            <w:pPr>
              <w:spacing w:after="0" w:line="240" w:lineRule="auto"/>
              <w:jc w:val="center"/>
              <w:rPr>
                <w:rFonts w:ascii="Calibri" w:eastAsia="Times New Roman" w:hAnsi="Calibri" w:cs="Calibri"/>
                <w:color w:val="000000"/>
                <w:kern w:val="0"/>
                <w:lang w:eastAsia="en-AU"/>
                <w14:ligatures w14:val="none"/>
              </w:rPr>
            </w:pPr>
            <w:r w:rsidRPr="005B6FF6">
              <w:rPr>
                <w:rFonts w:ascii="Calibri" w:eastAsia="Times New Roman" w:hAnsi="Calibri" w:cs="Calibri"/>
                <w:color w:val="000000"/>
                <w:kern w:val="0"/>
                <w:lang w:eastAsia="en-AU"/>
                <w14:ligatures w14:val="none"/>
              </w:rPr>
              <w:t>-0.348</w:t>
            </w:r>
          </w:p>
        </w:tc>
      </w:tr>
      <w:tr w:rsidR="00EB26AE" w:rsidRPr="005B6FF6" w14:paraId="18247722" w14:textId="77777777" w:rsidTr="00C435AA">
        <w:trPr>
          <w:trHeight w:val="288"/>
          <w:jc w:val="center"/>
        </w:trPr>
        <w:tc>
          <w:tcPr>
            <w:tcW w:w="2013" w:type="dxa"/>
            <w:tcBorders>
              <w:top w:val="nil"/>
              <w:left w:val="nil"/>
              <w:bottom w:val="single" w:sz="8" w:space="0" w:color="auto"/>
              <w:right w:val="nil"/>
            </w:tcBorders>
            <w:shd w:val="clear" w:color="auto" w:fill="auto"/>
            <w:noWrap/>
            <w:vAlign w:val="bottom"/>
            <w:hideMark/>
          </w:tcPr>
          <w:p w14:paraId="28C457CF" w14:textId="77777777" w:rsidR="00EB26AE" w:rsidRPr="005B6FF6" w:rsidRDefault="00EB26AE" w:rsidP="00C435AA">
            <w:pPr>
              <w:spacing w:after="0" w:line="240" w:lineRule="auto"/>
              <w:rPr>
                <w:rFonts w:ascii="Calibri" w:eastAsia="Times New Roman" w:hAnsi="Calibri" w:cs="Calibri"/>
                <w:color w:val="000000"/>
                <w:kern w:val="0"/>
                <w:lang w:eastAsia="en-AU"/>
                <w14:ligatures w14:val="none"/>
              </w:rPr>
            </w:pPr>
            <w:r w:rsidRPr="005B6FF6">
              <w:rPr>
                <w:rFonts w:ascii="Calibri" w:eastAsia="Times New Roman" w:hAnsi="Calibri" w:cs="Calibri"/>
                <w:color w:val="000000"/>
                <w:kern w:val="0"/>
                <w:lang w:eastAsia="en-AU"/>
                <w14:ligatures w14:val="none"/>
              </w:rPr>
              <w:t>sqrt(MH)</w:t>
            </w:r>
          </w:p>
        </w:tc>
        <w:tc>
          <w:tcPr>
            <w:tcW w:w="1275" w:type="dxa"/>
            <w:tcBorders>
              <w:top w:val="nil"/>
              <w:left w:val="nil"/>
              <w:bottom w:val="single" w:sz="8" w:space="0" w:color="auto"/>
              <w:right w:val="nil"/>
            </w:tcBorders>
            <w:shd w:val="clear" w:color="auto" w:fill="auto"/>
            <w:noWrap/>
            <w:vAlign w:val="bottom"/>
            <w:hideMark/>
          </w:tcPr>
          <w:p w14:paraId="0F696729" w14:textId="77777777" w:rsidR="00EB26AE" w:rsidRPr="005B6FF6" w:rsidRDefault="00EB26AE" w:rsidP="00C435AA">
            <w:pPr>
              <w:spacing w:after="0" w:line="240" w:lineRule="auto"/>
              <w:jc w:val="center"/>
              <w:rPr>
                <w:rFonts w:ascii="Calibri" w:eastAsia="Times New Roman" w:hAnsi="Calibri" w:cs="Calibri"/>
                <w:color w:val="000000"/>
                <w:kern w:val="0"/>
                <w:lang w:eastAsia="en-AU"/>
                <w14:ligatures w14:val="none"/>
              </w:rPr>
            </w:pPr>
            <w:r w:rsidRPr="005B6FF6">
              <w:rPr>
                <w:rFonts w:ascii="Calibri" w:eastAsia="Times New Roman" w:hAnsi="Calibri" w:cs="Calibri"/>
                <w:color w:val="000000"/>
                <w:kern w:val="0"/>
                <w:lang w:eastAsia="en-AU"/>
                <w14:ligatures w14:val="none"/>
              </w:rPr>
              <w:t>0.274</w:t>
            </w:r>
          </w:p>
        </w:tc>
        <w:tc>
          <w:tcPr>
            <w:tcW w:w="1276" w:type="dxa"/>
            <w:tcBorders>
              <w:top w:val="nil"/>
              <w:left w:val="nil"/>
              <w:bottom w:val="single" w:sz="8" w:space="0" w:color="auto"/>
              <w:right w:val="nil"/>
            </w:tcBorders>
            <w:shd w:val="clear" w:color="auto" w:fill="auto"/>
            <w:noWrap/>
            <w:vAlign w:val="bottom"/>
            <w:hideMark/>
          </w:tcPr>
          <w:p w14:paraId="59A75AE6" w14:textId="77777777" w:rsidR="00EB26AE" w:rsidRPr="005B6FF6" w:rsidRDefault="00EB26AE" w:rsidP="00C435AA">
            <w:pPr>
              <w:spacing w:after="0" w:line="240" w:lineRule="auto"/>
              <w:jc w:val="center"/>
              <w:rPr>
                <w:rFonts w:ascii="Calibri" w:eastAsia="Times New Roman" w:hAnsi="Calibri" w:cs="Calibri"/>
                <w:color w:val="000000"/>
                <w:kern w:val="0"/>
                <w:lang w:eastAsia="en-AU"/>
                <w14:ligatures w14:val="none"/>
              </w:rPr>
            </w:pPr>
            <w:r w:rsidRPr="005B6FF6">
              <w:rPr>
                <w:rFonts w:ascii="Calibri" w:eastAsia="Times New Roman" w:hAnsi="Calibri" w:cs="Calibri"/>
                <w:color w:val="000000"/>
                <w:kern w:val="0"/>
                <w:lang w:eastAsia="en-AU"/>
                <w14:ligatures w14:val="none"/>
              </w:rPr>
              <w:t>0.383</w:t>
            </w:r>
          </w:p>
        </w:tc>
        <w:tc>
          <w:tcPr>
            <w:tcW w:w="1276" w:type="dxa"/>
            <w:tcBorders>
              <w:top w:val="nil"/>
              <w:left w:val="nil"/>
              <w:bottom w:val="single" w:sz="8" w:space="0" w:color="auto"/>
              <w:right w:val="nil"/>
            </w:tcBorders>
            <w:shd w:val="clear" w:color="auto" w:fill="auto"/>
            <w:noWrap/>
            <w:vAlign w:val="bottom"/>
            <w:hideMark/>
          </w:tcPr>
          <w:p w14:paraId="0456FC94" w14:textId="77777777" w:rsidR="00EB26AE" w:rsidRPr="005B6FF6" w:rsidRDefault="00EB26AE" w:rsidP="00C435AA">
            <w:pPr>
              <w:spacing w:after="0" w:line="240" w:lineRule="auto"/>
              <w:jc w:val="center"/>
              <w:rPr>
                <w:rFonts w:ascii="Calibri" w:eastAsia="Times New Roman" w:hAnsi="Calibri" w:cs="Calibri"/>
                <w:color w:val="000000"/>
                <w:kern w:val="0"/>
                <w:lang w:eastAsia="en-AU"/>
                <w14:ligatures w14:val="none"/>
              </w:rPr>
            </w:pPr>
            <w:r w:rsidRPr="005B6FF6">
              <w:rPr>
                <w:rFonts w:ascii="Calibri" w:eastAsia="Times New Roman" w:hAnsi="Calibri" w:cs="Calibri"/>
                <w:color w:val="000000"/>
                <w:kern w:val="0"/>
                <w:lang w:eastAsia="en-AU"/>
                <w14:ligatures w14:val="none"/>
              </w:rPr>
              <w:t>0.760</w:t>
            </w:r>
          </w:p>
        </w:tc>
      </w:tr>
    </w:tbl>
    <w:p w14:paraId="49FB2420" w14:textId="77777777" w:rsidR="00EB26AE" w:rsidRDefault="00EB26AE" w:rsidP="00EB26AE">
      <w:pPr>
        <w:rPr>
          <w:b/>
          <w:bCs/>
        </w:rPr>
      </w:pPr>
    </w:p>
    <w:p w14:paraId="42A5B21F" w14:textId="77777777" w:rsidR="00EB26AE" w:rsidRDefault="00EB26AE" w:rsidP="00EB26AE">
      <w:pPr>
        <w:rPr>
          <w:b/>
          <w:bCs/>
        </w:rPr>
      </w:pPr>
    </w:p>
    <w:p w14:paraId="69AF2893" w14:textId="77777777" w:rsidR="00EB26AE" w:rsidRDefault="00EB26AE" w:rsidP="00EB26AE">
      <w:pPr>
        <w:rPr>
          <w:b/>
          <w:bCs/>
        </w:rPr>
      </w:pPr>
      <w:r>
        <w:rPr>
          <w:b/>
          <w:bCs/>
        </w:rPr>
        <w:br w:type="page"/>
      </w:r>
    </w:p>
    <w:p w14:paraId="7FB47D05" w14:textId="2715FDB1" w:rsidR="00EB26AE" w:rsidRDefault="00EB26AE" w:rsidP="00EB26AE">
      <w:r>
        <w:rPr>
          <w:b/>
          <w:bCs/>
        </w:rPr>
        <w:lastRenderedPageBreak/>
        <w:t xml:space="preserve">Extended Data Table 3: </w:t>
      </w:r>
      <w:r>
        <w:t>Table of standardized coefficient estimates from the final generalised linear mixed-effects model (</w:t>
      </w:r>
      <w:r w:rsidR="00C16877">
        <w:t>Bernoulli</w:t>
      </w:r>
      <w:r>
        <w:t xml:space="preserve"> errors and logit link function). For each model term the estimate, standard error, </w:t>
      </w:r>
      <w:r>
        <w:rPr>
          <w:i/>
          <w:iCs/>
        </w:rPr>
        <w:t xml:space="preserve">t </w:t>
      </w:r>
      <w:r>
        <w:t xml:space="preserve">and </w:t>
      </w:r>
      <w:r>
        <w:rPr>
          <w:i/>
          <w:iCs/>
        </w:rPr>
        <w:t xml:space="preserve">p </w:t>
      </w:r>
      <w:r>
        <w:t xml:space="preserve">values are provided. Significant </w:t>
      </w:r>
      <w:r>
        <w:rPr>
          <w:i/>
          <w:iCs/>
        </w:rPr>
        <w:t>p</w:t>
      </w:r>
      <w:r>
        <w:t xml:space="preserve">-values are shown in bold. Random effect estimates, number of observations and </w:t>
      </w:r>
      <w:r w:rsidRPr="003435CF">
        <w:rPr>
          <w:i/>
          <w:iCs/>
        </w:rPr>
        <w:t>R</w:t>
      </w:r>
      <w:r w:rsidRPr="003435CF">
        <w:rPr>
          <w:i/>
          <w:iCs/>
          <w:vertAlign w:val="superscript"/>
        </w:rPr>
        <w:t>2</w:t>
      </w:r>
      <w:r>
        <w:t xml:space="preserve"> values are also provided.</w:t>
      </w:r>
    </w:p>
    <w:tbl>
      <w:tblPr>
        <w:tblW w:w="0" w:type="auto"/>
        <w:jc w:val="center"/>
        <w:tblCellMar>
          <w:top w:w="15" w:type="dxa"/>
          <w:left w:w="15" w:type="dxa"/>
          <w:bottom w:w="15" w:type="dxa"/>
          <w:right w:w="15" w:type="dxa"/>
        </w:tblCellMar>
        <w:tblLook w:val="04A0" w:firstRow="1" w:lastRow="0" w:firstColumn="1" w:lastColumn="0" w:noHBand="0" w:noVBand="1"/>
      </w:tblPr>
      <w:tblGrid>
        <w:gridCol w:w="3347"/>
        <w:gridCol w:w="1316"/>
        <w:gridCol w:w="563"/>
        <w:gridCol w:w="718"/>
        <w:gridCol w:w="757"/>
      </w:tblGrid>
      <w:tr w:rsidR="00EB26AE" w:rsidRPr="00890B46" w14:paraId="53BE2F15" w14:textId="77777777" w:rsidTr="00C435AA">
        <w:trPr>
          <w:jc w:val="center"/>
        </w:trPr>
        <w:tc>
          <w:tcPr>
            <w:tcW w:w="0" w:type="auto"/>
            <w:tcBorders>
              <w:top w:val="double" w:sz="6" w:space="0" w:color="auto"/>
            </w:tcBorders>
            <w:tcMar>
              <w:top w:w="113" w:type="dxa"/>
              <w:left w:w="113" w:type="dxa"/>
              <w:bottom w:w="113" w:type="dxa"/>
              <w:right w:w="113" w:type="dxa"/>
            </w:tcMar>
            <w:vAlign w:val="center"/>
            <w:hideMark/>
          </w:tcPr>
          <w:p w14:paraId="4A2D1F0E" w14:textId="77777777" w:rsidR="00EB26AE" w:rsidRPr="00890B46" w:rsidRDefault="00EB26AE" w:rsidP="00C435AA">
            <w:pPr>
              <w:spacing w:after="0" w:line="240" w:lineRule="auto"/>
              <w:rPr>
                <w:rFonts w:eastAsia="Times New Roman"/>
                <w:b/>
                <w:bCs/>
                <w:kern w:val="0"/>
                <w:sz w:val="19"/>
                <w:szCs w:val="19"/>
                <w14:ligatures w14:val="none"/>
              </w:rPr>
            </w:pPr>
            <w:r w:rsidRPr="00890B46">
              <w:rPr>
                <w:rFonts w:eastAsia="Times New Roman"/>
                <w:b/>
                <w:bCs/>
                <w:sz w:val="19"/>
                <w:szCs w:val="19"/>
              </w:rPr>
              <w:t> </w:t>
            </w:r>
          </w:p>
        </w:tc>
        <w:tc>
          <w:tcPr>
            <w:tcW w:w="0" w:type="auto"/>
            <w:gridSpan w:val="4"/>
            <w:tcBorders>
              <w:top w:val="double" w:sz="6" w:space="0" w:color="auto"/>
            </w:tcBorders>
            <w:tcMar>
              <w:top w:w="113" w:type="dxa"/>
              <w:left w:w="113" w:type="dxa"/>
              <w:bottom w:w="113" w:type="dxa"/>
              <w:right w:w="113" w:type="dxa"/>
            </w:tcMar>
            <w:vAlign w:val="center"/>
            <w:hideMark/>
          </w:tcPr>
          <w:p w14:paraId="400D27D7" w14:textId="77777777" w:rsidR="00EB26AE" w:rsidRPr="00890B46" w:rsidRDefault="00EB26AE" w:rsidP="00C435AA">
            <w:pPr>
              <w:spacing w:after="0" w:line="240" w:lineRule="auto"/>
              <w:jc w:val="center"/>
              <w:rPr>
                <w:rFonts w:eastAsia="Times New Roman"/>
                <w:b/>
                <w:bCs/>
                <w:sz w:val="19"/>
                <w:szCs w:val="19"/>
              </w:rPr>
            </w:pPr>
            <w:r w:rsidRPr="00890B46">
              <w:rPr>
                <w:rFonts w:eastAsia="Times New Roman"/>
                <w:b/>
                <w:bCs/>
                <w:sz w:val="19"/>
                <w:szCs w:val="19"/>
              </w:rPr>
              <w:t>Occurrence in 625m</w:t>
            </w:r>
            <w:r w:rsidRPr="00890B46">
              <w:rPr>
                <w:rFonts w:eastAsia="Times New Roman"/>
                <w:b/>
                <w:bCs/>
                <w:sz w:val="19"/>
                <w:szCs w:val="19"/>
                <w:vertAlign w:val="superscript"/>
              </w:rPr>
              <w:t>2</w:t>
            </w:r>
            <w:r w:rsidRPr="00890B46">
              <w:rPr>
                <w:rFonts w:eastAsia="Times New Roman"/>
                <w:b/>
                <w:bCs/>
                <w:sz w:val="19"/>
                <w:szCs w:val="19"/>
              </w:rPr>
              <w:t xml:space="preserve"> plots</w:t>
            </w:r>
          </w:p>
        </w:tc>
      </w:tr>
      <w:tr w:rsidR="00EB26AE" w:rsidRPr="00890B46" w14:paraId="7AA6BF4D" w14:textId="77777777" w:rsidTr="00C435AA">
        <w:trPr>
          <w:jc w:val="center"/>
        </w:trPr>
        <w:tc>
          <w:tcPr>
            <w:tcW w:w="0" w:type="auto"/>
            <w:tcBorders>
              <w:bottom w:val="single" w:sz="6" w:space="0" w:color="auto"/>
            </w:tcBorders>
            <w:vAlign w:val="center"/>
            <w:hideMark/>
          </w:tcPr>
          <w:p w14:paraId="42211983" w14:textId="77777777" w:rsidR="00EB26AE" w:rsidRPr="00890B46" w:rsidRDefault="00EB26AE" w:rsidP="00C435AA">
            <w:pPr>
              <w:spacing w:after="0" w:line="240" w:lineRule="auto"/>
              <w:rPr>
                <w:rFonts w:eastAsia="Times New Roman"/>
                <w:i/>
                <w:iCs/>
                <w:sz w:val="19"/>
                <w:szCs w:val="19"/>
              </w:rPr>
            </w:pPr>
            <w:r w:rsidRPr="00890B46">
              <w:rPr>
                <w:rFonts w:eastAsia="Times New Roman"/>
                <w:i/>
                <w:iCs/>
                <w:sz w:val="19"/>
                <w:szCs w:val="19"/>
              </w:rPr>
              <w:t>Predictors</w:t>
            </w:r>
          </w:p>
        </w:tc>
        <w:tc>
          <w:tcPr>
            <w:tcW w:w="0" w:type="auto"/>
            <w:tcBorders>
              <w:bottom w:val="single" w:sz="6" w:space="0" w:color="auto"/>
            </w:tcBorders>
            <w:vAlign w:val="center"/>
            <w:hideMark/>
          </w:tcPr>
          <w:p w14:paraId="0ADC8B1D" w14:textId="77777777" w:rsidR="00EB26AE" w:rsidRPr="00890B46" w:rsidRDefault="00EB26AE" w:rsidP="00C435AA">
            <w:pPr>
              <w:spacing w:after="0" w:line="240" w:lineRule="auto"/>
              <w:jc w:val="center"/>
              <w:rPr>
                <w:rFonts w:eastAsia="Times New Roman"/>
                <w:i/>
                <w:iCs/>
                <w:sz w:val="19"/>
                <w:szCs w:val="19"/>
              </w:rPr>
            </w:pPr>
            <w:r w:rsidRPr="00890B46">
              <w:rPr>
                <w:rFonts w:eastAsia="Times New Roman"/>
                <w:i/>
                <w:iCs/>
                <w:sz w:val="19"/>
                <w:szCs w:val="19"/>
              </w:rPr>
              <w:t>Estimate (Logits)</w:t>
            </w:r>
          </w:p>
        </w:tc>
        <w:tc>
          <w:tcPr>
            <w:tcW w:w="0" w:type="auto"/>
            <w:tcBorders>
              <w:bottom w:val="single" w:sz="6" w:space="0" w:color="auto"/>
            </w:tcBorders>
            <w:vAlign w:val="center"/>
            <w:hideMark/>
          </w:tcPr>
          <w:p w14:paraId="49D186D1" w14:textId="77777777" w:rsidR="00EB26AE" w:rsidRPr="00890B46" w:rsidRDefault="00EB26AE" w:rsidP="00C435AA">
            <w:pPr>
              <w:spacing w:after="0" w:line="240" w:lineRule="auto"/>
              <w:jc w:val="center"/>
              <w:rPr>
                <w:rFonts w:eastAsia="Times New Roman"/>
                <w:i/>
                <w:iCs/>
                <w:sz w:val="19"/>
                <w:szCs w:val="19"/>
              </w:rPr>
            </w:pPr>
            <w:r w:rsidRPr="00890B46">
              <w:rPr>
                <w:rFonts w:eastAsia="Times New Roman"/>
                <w:i/>
                <w:iCs/>
                <w:sz w:val="19"/>
                <w:szCs w:val="19"/>
              </w:rPr>
              <w:t>SE</w:t>
            </w:r>
          </w:p>
        </w:tc>
        <w:tc>
          <w:tcPr>
            <w:tcW w:w="0" w:type="auto"/>
            <w:tcBorders>
              <w:bottom w:val="single" w:sz="6" w:space="0" w:color="auto"/>
            </w:tcBorders>
            <w:vAlign w:val="center"/>
            <w:hideMark/>
          </w:tcPr>
          <w:p w14:paraId="062DCB02" w14:textId="77777777" w:rsidR="00EB26AE" w:rsidRPr="00890B46" w:rsidRDefault="00EB26AE" w:rsidP="00C435AA">
            <w:pPr>
              <w:spacing w:after="0" w:line="240" w:lineRule="auto"/>
              <w:jc w:val="center"/>
              <w:rPr>
                <w:rFonts w:eastAsia="Times New Roman"/>
                <w:i/>
                <w:iCs/>
                <w:sz w:val="19"/>
                <w:szCs w:val="19"/>
              </w:rPr>
            </w:pPr>
            <w:r w:rsidRPr="00890B46">
              <w:rPr>
                <w:rFonts w:eastAsia="Times New Roman"/>
                <w:i/>
                <w:iCs/>
                <w:sz w:val="19"/>
                <w:szCs w:val="19"/>
              </w:rPr>
              <w:t>t-value</w:t>
            </w:r>
          </w:p>
        </w:tc>
        <w:tc>
          <w:tcPr>
            <w:tcW w:w="0" w:type="auto"/>
            <w:tcBorders>
              <w:bottom w:val="single" w:sz="6" w:space="0" w:color="auto"/>
            </w:tcBorders>
            <w:vAlign w:val="center"/>
            <w:hideMark/>
          </w:tcPr>
          <w:p w14:paraId="25D1BF5B" w14:textId="77777777" w:rsidR="00EB26AE" w:rsidRPr="00890B46" w:rsidRDefault="00EB26AE" w:rsidP="00C435AA">
            <w:pPr>
              <w:spacing w:after="0" w:line="240" w:lineRule="auto"/>
              <w:jc w:val="center"/>
              <w:rPr>
                <w:rFonts w:eastAsia="Times New Roman"/>
                <w:i/>
                <w:iCs/>
                <w:sz w:val="19"/>
                <w:szCs w:val="19"/>
              </w:rPr>
            </w:pPr>
            <w:r w:rsidRPr="00890B46">
              <w:rPr>
                <w:rFonts w:eastAsia="Times New Roman"/>
                <w:i/>
                <w:iCs/>
                <w:sz w:val="19"/>
                <w:szCs w:val="19"/>
              </w:rPr>
              <w:t>p</w:t>
            </w:r>
          </w:p>
        </w:tc>
      </w:tr>
      <w:tr w:rsidR="00EB26AE" w:rsidRPr="00890B46" w14:paraId="1572EDAC" w14:textId="77777777" w:rsidTr="00C435AA">
        <w:trPr>
          <w:jc w:val="center"/>
        </w:trPr>
        <w:tc>
          <w:tcPr>
            <w:tcW w:w="0" w:type="auto"/>
            <w:tcMar>
              <w:top w:w="113" w:type="dxa"/>
              <w:left w:w="113" w:type="dxa"/>
              <w:bottom w:w="113" w:type="dxa"/>
              <w:right w:w="113" w:type="dxa"/>
            </w:tcMar>
            <w:hideMark/>
          </w:tcPr>
          <w:p w14:paraId="6A05E47B"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Intercept</w:t>
            </w:r>
          </w:p>
        </w:tc>
        <w:tc>
          <w:tcPr>
            <w:tcW w:w="0" w:type="auto"/>
            <w:tcMar>
              <w:top w:w="113" w:type="dxa"/>
              <w:left w:w="113" w:type="dxa"/>
              <w:bottom w:w="113" w:type="dxa"/>
              <w:right w:w="113" w:type="dxa"/>
            </w:tcMar>
            <w:hideMark/>
          </w:tcPr>
          <w:p w14:paraId="7F1B3818"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-4.71</w:t>
            </w:r>
          </w:p>
        </w:tc>
        <w:tc>
          <w:tcPr>
            <w:tcW w:w="0" w:type="auto"/>
            <w:tcMar>
              <w:top w:w="113" w:type="dxa"/>
              <w:left w:w="113" w:type="dxa"/>
              <w:bottom w:w="113" w:type="dxa"/>
              <w:right w:w="113" w:type="dxa"/>
            </w:tcMar>
            <w:hideMark/>
          </w:tcPr>
          <w:p w14:paraId="5243E2C2"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0.21</w:t>
            </w:r>
          </w:p>
        </w:tc>
        <w:tc>
          <w:tcPr>
            <w:tcW w:w="0" w:type="auto"/>
            <w:tcMar>
              <w:top w:w="113" w:type="dxa"/>
              <w:left w:w="113" w:type="dxa"/>
              <w:bottom w:w="113" w:type="dxa"/>
              <w:right w:w="113" w:type="dxa"/>
            </w:tcMar>
            <w:hideMark/>
          </w:tcPr>
          <w:p w14:paraId="115F1800"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-22.77</w:t>
            </w:r>
          </w:p>
        </w:tc>
        <w:tc>
          <w:tcPr>
            <w:tcW w:w="0" w:type="auto"/>
            <w:tcMar>
              <w:top w:w="113" w:type="dxa"/>
              <w:left w:w="113" w:type="dxa"/>
              <w:bottom w:w="113" w:type="dxa"/>
              <w:right w:w="113" w:type="dxa"/>
            </w:tcMar>
            <w:hideMark/>
          </w:tcPr>
          <w:p w14:paraId="08288495" w14:textId="77777777" w:rsidR="00EB26AE" w:rsidRPr="00890B46" w:rsidRDefault="00EB26AE" w:rsidP="00C435AA">
            <w:pPr>
              <w:spacing w:after="0" w:line="240" w:lineRule="auto"/>
              <w:jc w:val="center"/>
              <w:rPr>
                <w:rFonts w:eastAsia="Times New Roman"/>
                <w:sz w:val="19"/>
                <w:szCs w:val="19"/>
              </w:rPr>
            </w:pPr>
            <w:r w:rsidRPr="00890B46">
              <w:rPr>
                <w:rStyle w:val="Strong"/>
                <w:rFonts w:eastAsia="Times New Roman"/>
                <w:sz w:val="19"/>
                <w:szCs w:val="19"/>
              </w:rPr>
              <w:t>&lt;0.001</w:t>
            </w:r>
          </w:p>
        </w:tc>
      </w:tr>
      <w:tr w:rsidR="00EB26AE" w:rsidRPr="00890B46" w14:paraId="023B3DDC" w14:textId="77777777" w:rsidTr="00C435AA">
        <w:trPr>
          <w:jc w:val="center"/>
        </w:trPr>
        <w:tc>
          <w:tcPr>
            <w:tcW w:w="0" w:type="auto"/>
            <w:tcMar>
              <w:top w:w="113" w:type="dxa"/>
              <w:left w:w="113" w:type="dxa"/>
              <w:bottom w:w="113" w:type="dxa"/>
              <w:right w:w="113" w:type="dxa"/>
            </w:tcMar>
            <w:hideMark/>
          </w:tcPr>
          <w:p w14:paraId="75149308"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Climate PC1</w:t>
            </w:r>
          </w:p>
        </w:tc>
        <w:tc>
          <w:tcPr>
            <w:tcW w:w="0" w:type="auto"/>
            <w:tcMar>
              <w:top w:w="113" w:type="dxa"/>
              <w:left w:w="113" w:type="dxa"/>
              <w:bottom w:w="113" w:type="dxa"/>
              <w:right w:w="113" w:type="dxa"/>
            </w:tcMar>
            <w:hideMark/>
          </w:tcPr>
          <w:p w14:paraId="315998E9"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0.73</w:t>
            </w:r>
          </w:p>
        </w:tc>
        <w:tc>
          <w:tcPr>
            <w:tcW w:w="0" w:type="auto"/>
            <w:tcMar>
              <w:top w:w="113" w:type="dxa"/>
              <w:left w:w="113" w:type="dxa"/>
              <w:bottom w:w="113" w:type="dxa"/>
              <w:right w:w="113" w:type="dxa"/>
            </w:tcMar>
            <w:hideMark/>
          </w:tcPr>
          <w:p w14:paraId="554BF7FD"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0.11</w:t>
            </w:r>
          </w:p>
        </w:tc>
        <w:tc>
          <w:tcPr>
            <w:tcW w:w="0" w:type="auto"/>
            <w:tcMar>
              <w:top w:w="113" w:type="dxa"/>
              <w:left w:w="113" w:type="dxa"/>
              <w:bottom w:w="113" w:type="dxa"/>
              <w:right w:w="113" w:type="dxa"/>
            </w:tcMar>
            <w:hideMark/>
          </w:tcPr>
          <w:p w14:paraId="5E757A7A"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6.72</w:t>
            </w:r>
          </w:p>
        </w:tc>
        <w:tc>
          <w:tcPr>
            <w:tcW w:w="0" w:type="auto"/>
            <w:tcMar>
              <w:top w:w="113" w:type="dxa"/>
              <w:left w:w="113" w:type="dxa"/>
              <w:bottom w:w="113" w:type="dxa"/>
              <w:right w:w="113" w:type="dxa"/>
            </w:tcMar>
            <w:hideMark/>
          </w:tcPr>
          <w:p w14:paraId="5BE884CB" w14:textId="77777777" w:rsidR="00EB26AE" w:rsidRPr="00890B46" w:rsidRDefault="00EB26AE" w:rsidP="00C435AA">
            <w:pPr>
              <w:spacing w:after="0" w:line="240" w:lineRule="auto"/>
              <w:jc w:val="center"/>
              <w:rPr>
                <w:rFonts w:eastAsia="Times New Roman"/>
                <w:sz w:val="19"/>
                <w:szCs w:val="19"/>
              </w:rPr>
            </w:pPr>
            <w:r w:rsidRPr="00890B46">
              <w:rPr>
                <w:rStyle w:val="Strong"/>
                <w:rFonts w:eastAsia="Times New Roman"/>
                <w:sz w:val="19"/>
                <w:szCs w:val="19"/>
              </w:rPr>
              <w:t>&lt;0.001</w:t>
            </w:r>
          </w:p>
        </w:tc>
      </w:tr>
      <w:tr w:rsidR="00EB26AE" w:rsidRPr="00890B46" w14:paraId="51767EF2" w14:textId="77777777" w:rsidTr="00C435AA">
        <w:trPr>
          <w:jc w:val="center"/>
        </w:trPr>
        <w:tc>
          <w:tcPr>
            <w:tcW w:w="0" w:type="auto"/>
            <w:tcMar>
              <w:top w:w="113" w:type="dxa"/>
              <w:left w:w="113" w:type="dxa"/>
              <w:bottom w:w="113" w:type="dxa"/>
              <w:right w:w="113" w:type="dxa"/>
            </w:tcMar>
            <w:hideMark/>
          </w:tcPr>
          <w:p w14:paraId="35C0D9CB"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Climate PC1^2</w:t>
            </w:r>
          </w:p>
        </w:tc>
        <w:tc>
          <w:tcPr>
            <w:tcW w:w="0" w:type="auto"/>
            <w:tcMar>
              <w:top w:w="113" w:type="dxa"/>
              <w:left w:w="113" w:type="dxa"/>
              <w:bottom w:w="113" w:type="dxa"/>
              <w:right w:w="113" w:type="dxa"/>
            </w:tcMar>
            <w:hideMark/>
          </w:tcPr>
          <w:p w14:paraId="4270156B"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-0.24</w:t>
            </w:r>
          </w:p>
        </w:tc>
        <w:tc>
          <w:tcPr>
            <w:tcW w:w="0" w:type="auto"/>
            <w:tcMar>
              <w:top w:w="113" w:type="dxa"/>
              <w:left w:w="113" w:type="dxa"/>
              <w:bottom w:w="113" w:type="dxa"/>
              <w:right w:w="113" w:type="dxa"/>
            </w:tcMar>
            <w:hideMark/>
          </w:tcPr>
          <w:p w14:paraId="60F27E17"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0.03</w:t>
            </w:r>
          </w:p>
        </w:tc>
        <w:tc>
          <w:tcPr>
            <w:tcW w:w="0" w:type="auto"/>
            <w:tcMar>
              <w:top w:w="113" w:type="dxa"/>
              <w:left w:w="113" w:type="dxa"/>
              <w:bottom w:w="113" w:type="dxa"/>
              <w:right w:w="113" w:type="dxa"/>
            </w:tcMar>
            <w:hideMark/>
          </w:tcPr>
          <w:p w14:paraId="51DC187D"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-7.65</w:t>
            </w:r>
          </w:p>
        </w:tc>
        <w:tc>
          <w:tcPr>
            <w:tcW w:w="0" w:type="auto"/>
            <w:tcMar>
              <w:top w:w="113" w:type="dxa"/>
              <w:left w:w="113" w:type="dxa"/>
              <w:bottom w:w="113" w:type="dxa"/>
              <w:right w:w="113" w:type="dxa"/>
            </w:tcMar>
            <w:hideMark/>
          </w:tcPr>
          <w:p w14:paraId="03A44EFA" w14:textId="77777777" w:rsidR="00EB26AE" w:rsidRPr="00890B46" w:rsidRDefault="00EB26AE" w:rsidP="00C435AA">
            <w:pPr>
              <w:spacing w:after="0" w:line="240" w:lineRule="auto"/>
              <w:jc w:val="center"/>
              <w:rPr>
                <w:rFonts w:eastAsia="Times New Roman"/>
                <w:sz w:val="19"/>
                <w:szCs w:val="19"/>
              </w:rPr>
            </w:pPr>
            <w:r w:rsidRPr="00890B46">
              <w:rPr>
                <w:rStyle w:val="Strong"/>
                <w:rFonts w:eastAsia="Times New Roman"/>
                <w:sz w:val="19"/>
                <w:szCs w:val="19"/>
              </w:rPr>
              <w:t>&lt;0.001</w:t>
            </w:r>
          </w:p>
        </w:tc>
      </w:tr>
      <w:tr w:rsidR="00EB26AE" w:rsidRPr="00890B46" w14:paraId="78A9CCE2" w14:textId="77777777" w:rsidTr="00C435AA">
        <w:trPr>
          <w:jc w:val="center"/>
        </w:trPr>
        <w:tc>
          <w:tcPr>
            <w:tcW w:w="0" w:type="auto"/>
            <w:tcMar>
              <w:top w:w="113" w:type="dxa"/>
              <w:left w:w="113" w:type="dxa"/>
              <w:bottom w:w="113" w:type="dxa"/>
              <w:right w:w="113" w:type="dxa"/>
            </w:tcMar>
            <w:hideMark/>
          </w:tcPr>
          <w:p w14:paraId="49F0F79C"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Climate PC2</w:t>
            </w:r>
          </w:p>
        </w:tc>
        <w:tc>
          <w:tcPr>
            <w:tcW w:w="0" w:type="auto"/>
            <w:tcMar>
              <w:top w:w="113" w:type="dxa"/>
              <w:left w:w="113" w:type="dxa"/>
              <w:bottom w:w="113" w:type="dxa"/>
              <w:right w:w="113" w:type="dxa"/>
            </w:tcMar>
            <w:hideMark/>
          </w:tcPr>
          <w:p w14:paraId="3C57F284"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0.13</w:t>
            </w:r>
          </w:p>
        </w:tc>
        <w:tc>
          <w:tcPr>
            <w:tcW w:w="0" w:type="auto"/>
            <w:tcMar>
              <w:top w:w="113" w:type="dxa"/>
              <w:left w:w="113" w:type="dxa"/>
              <w:bottom w:w="113" w:type="dxa"/>
              <w:right w:w="113" w:type="dxa"/>
            </w:tcMar>
            <w:hideMark/>
          </w:tcPr>
          <w:p w14:paraId="14FF7970"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0.08</w:t>
            </w:r>
          </w:p>
        </w:tc>
        <w:tc>
          <w:tcPr>
            <w:tcW w:w="0" w:type="auto"/>
            <w:tcMar>
              <w:top w:w="113" w:type="dxa"/>
              <w:left w:w="113" w:type="dxa"/>
              <w:bottom w:w="113" w:type="dxa"/>
              <w:right w:w="113" w:type="dxa"/>
            </w:tcMar>
            <w:hideMark/>
          </w:tcPr>
          <w:p w14:paraId="27E27C1B"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1.58</w:t>
            </w:r>
          </w:p>
        </w:tc>
        <w:tc>
          <w:tcPr>
            <w:tcW w:w="0" w:type="auto"/>
            <w:tcMar>
              <w:top w:w="113" w:type="dxa"/>
              <w:left w:w="113" w:type="dxa"/>
              <w:bottom w:w="113" w:type="dxa"/>
              <w:right w:w="113" w:type="dxa"/>
            </w:tcMar>
            <w:hideMark/>
          </w:tcPr>
          <w:p w14:paraId="36BFD70D"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0.113</w:t>
            </w:r>
          </w:p>
        </w:tc>
      </w:tr>
      <w:tr w:rsidR="00EB26AE" w:rsidRPr="00890B46" w14:paraId="72C8FCED" w14:textId="77777777" w:rsidTr="00C435AA">
        <w:trPr>
          <w:jc w:val="center"/>
        </w:trPr>
        <w:tc>
          <w:tcPr>
            <w:tcW w:w="0" w:type="auto"/>
            <w:tcMar>
              <w:top w:w="113" w:type="dxa"/>
              <w:left w:w="113" w:type="dxa"/>
              <w:bottom w:w="113" w:type="dxa"/>
              <w:right w:w="113" w:type="dxa"/>
            </w:tcMar>
            <w:hideMark/>
          </w:tcPr>
          <w:p w14:paraId="2525FF07"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Solar radiation</w:t>
            </w:r>
          </w:p>
        </w:tc>
        <w:tc>
          <w:tcPr>
            <w:tcW w:w="0" w:type="auto"/>
            <w:tcMar>
              <w:top w:w="113" w:type="dxa"/>
              <w:left w:w="113" w:type="dxa"/>
              <w:bottom w:w="113" w:type="dxa"/>
              <w:right w:w="113" w:type="dxa"/>
            </w:tcMar>
            <w:hideMark/>
          </w:tcPr>
          <w:p w14:paraId="3DB56C03"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0.02</w:t>
            </w:r>
          </w:p>
        </w:tc>
        <w:tc>
          <w:tcPr>
            <w:tcW w:w="0" w:type="auto"/>
            <w:tcMar>
              <w:top w:w="113" w:type="dxa"/>
              <w:left w:w="113" w:type="dxa"/>
              <w:bottom w:w="113" w:type="dxa"/>
              <w:right w:w="113" w:type="dxa"/>
            </w:tcMar>
            <w:hideMark/>
          </w:tcPr>
          <w:p w14:paraId="73FD78F7"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0.03</w:t>
            </w:r>
          </w:p>
        </w:tc>
        <w:tc>
          <w:tcPr>
            <w:tcW w:w="0" w:type="auto"/>
            <w:tcMar>
              <w:top w:w="113" w:type="dxa"/>
              <w:left w:w="113" w:type="dxa"/>
              <w:bottom w:w="113" w:type="dxa"/>
              <w:right w:w="113" w:type="dxa"/>
            </w:tcMar>
            <w:hideMark/>
          </w:tcPr>
          <w:p w14:paraId="5E169FAD"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0.52</w:t>
            </w:r>
          </w:p>
        </w:tc>
        <w:tc>
          <w:tcPr>
            <w:tcW w:w="0" w:type="auto"/>
            <w:tcMar>
              <w:top w:w="113" w:type="dxa"/>
              <w:left w:w="113" w:type="dxa"/>
              <w:bottom w:w="113" w:type="dxa"/>
              <w:right w:w="113" w:type="dxa"/>
            </w:tcMar>
            <w:hideMark/>
          </w:tcPr>
          <w:p w14:paraId="24F8AB1B"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0.606</w:t>
            </w:r>
          </w:p>
        </w:tc>
      </w:tr>
      <w:tr w:rsidR="00EB26AE" w:rsidRPr="00890B46" w14:paraId="68C0E3EA" w14:textId="77777777" w:rsidTr="00C435AA">
        <w:trPr>
          <w:jc w:val="center"/>
        </w:trPr>
        <w:tc>
          <w:tcPr>
            <w:tcW w:w="0" w:type="auto"/>
            <w:tcMar>
              <w:top w:w="113" w:type="dxa"/>
              <w:left w:w="113" w:type="dxa"/>
              <w:bottom w:w="113" w:type="dxa"/>
              <w:right w:w="113" w:type="dxa"/>
            </w:tcMar>
            <w:hideMark/>
          </w:tcPr>
          <w:p w14:paraId="239C134D"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Percent clay</w:t>
            </w:r>
          </w:p>
        </w:tc>
        <w:tc>
          <w:tcPr>
            <w:tcW w:w="0" w:type="auto"/>
            <w:tcMar>
              <w:top w:w="113" w:type="dxa"/>
              <w:left w:w="113" w:type="dxa"/>
              <w:bottom w:w="113" w:type="dxa"/>
              <w:right w:w="113" w:type="dxa"/>
            </w:tcMar>
            <w:hideMark/>
          </w:tcPr>
          <w:p w14:paraId="359D268C"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-0.10</w:t>
            </w:r>
          </w:p>
        </w:tc>
        <w:tc>
          <w:tcPr>
            <w:tcW w:w="0" w:type="auto"/>
            <w:tcMar>
              <w:top w:w="113" w:type="dxa"/>
              <w:left w:w="113" w:type="dxa"/>
              <w:bottom w:w="113" w:type="dxa"/>
              <w:right w:w="113" w:type="dxa"/>
            </w:tcMar>
            <w:hideMark/>
          </w:tcPr>
          <w:p w14:paraId="68DC9DD3"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0.13</w:t>
            </w:r>
          </w:p>
        </w:tc>
        <w:tc>
          <w:tcPr>
            <w:tcW w:w="0" w:type="auto"/>
            <w:tcMar>
              <w:top w:w="113" w:type="dxa"/>
              <w:left w:w="113" w:type="dxa"/>
              <w:bottom w:w="113" w:type="dxa"/>
              <w:right w:w="113" w:type="dxa"/>
            </w:tcMar>
            <w:hideMark/>
          </w:tcPr>
          <w:p w14:paraId="729FA71A"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-0.79</w:t>
            </w:r>
          </w:p>
        </w:tc>
        <w:tc>
          <w:tcPr>
            <w:tcW w:w="0" w:type="auto"/>
            <w:tcMar>
              <w:top w:w="113" w:type="dxa"/>
              <w:left w:w="113" w:type="dxa"/>
              <w:bottom w:w="113" w:type="dxa"/>
              <w:right w:w="113" w:type="dxa"/>
            </w:tcMar>
            <w:hideMark/>
          </w:tcPr>
          <w:p w14:paraId="71DA8F85"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0.428</w:t>
            </w:r>
          </w:p>
        </w:tc>
      </w:tr>
      <w:tr w:rsidR="00EB26AE" w:rsidRPr="00890B46" w14:paraId="6EFC6615" w14:textId="77777777" w:rsidTr="00C435AA">
        <w:trPr>
          <w:jc w:val="center"/>
        </w:trPr>
        <w:tc>
          <w:tcPr>
            <w:tcW w:w="0" w:type="auto"/>
            <w:tcMar>
              <w:top w:w="113" w:type="dxa"/>
              <w:left w:w="113" w:type="dxa"/>
              <w:bottom w:w="113" w:type="dxa"/>
              <w:right w:w="113" w:type="dxa"/>
            </w:tcMar>
            <w:hideMark/>
          </w:tcPr>
          <w:p w14:paraId="4AF478ED"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ln(Plant-available P)</w:t>
            </w:r>
          </w:p>
        </w:tc>
        <w:tc>
          <w:tcPr>
            <w:tcW w:w="0" w:type="auto"/>
            <w:tcMar>
              <w:top w:w="113" w:type="dxa"/>
              <w:left w:w="113" w:type="dxa"/>
              <w:bottom w:w="113" w:type="dxa"/>
              <w:right w:w="113" w:type="dxa"/>
            </w:tcMar>
            <w:hideMark/>
          </w:tcPr>
          <w:p w14:paraId="1FCFEBAC"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-0.33</w:t>
            </w:r>
          </w:p>
        </w:tc>
        <w:tc>
          <w:tcPr>
            <w:tcW w:w="0" w:type="auto"/>
            <w:tcMar>
              <w:top w:w="113" w:type="dxa"/>
              <w:left w:w="113" w:type="dxa"/>
              <w:bottom w:w="113" w:type="dxa"/>
              <w:right w:w="113" w:type="dxa"/>
            </w:tcMar>
            <w:hideMark/>
          </w:tcPr>
          <w:p w14:paraId="0690FB95"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0.14</w:t>
            </w:r>
          </w:p>
        </w:tc>
        <w:tc>
          <w:tcPr>
            <w:tcW w:w="0" w:type="auto"/>
            <w:tcMar>
              <w:top w:w="113" w:type="dxa"/>
              <w:left w:w="113" w:type="dxa"/>
              <w:bottom w:w="113" w:type="dxa"/>
              <w:right w:w="113" w:type="dxa"/>
            </w:tcMar>
            <w:hideMark/>
          </w:tcPr>
          <w:p w14:paraId="03102B4B"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-2.32</w:t>
            </w:r>
          </w:p>
        </w:tc>
        <w:tc>
          <w:tcPr>
            <w:tcW w:w="0" w:type="auto"/>
            <w:tcMar>
              <w:top w:w="113" w:type="dxa"/>
              <w:left w:w="113" w:type="dxa"/>
              <w:bottom w:w="113" w:type="dxa"/>
              <w:right w:w="113" w:type="dxa"/>
            </w:tcMar>
            <w:hideMark/>
          </w:tcPr>
          <w:p w14:paraId="1E599D83" w14:textId="77777777" w:rsidR="00EB26AE" w:rsidRPr="00890B46" w:rsidRDefault="00EB26AE" w:rsidP="00C435AA">
            <w:pPr>
              <w:spacing w:after="0" w:line="240" w:lineRule="auto"/>
              <w:jc w:val="center"/>
              <w:rPr>
                <w:rFonts w:eastAsia="Times New Roman"/>
                <w:sz w:val="19"/>
                <w:szCs w:val="19"/>
              </w:rPr>
            </w:pPr>
            <w:r w:rsidRPr="00890B46">
              <w:rPr>
                <w:rStyle w:val="Strong"/>
                <w:rFonts w:eastAsia="Times New Roman"/>
                <w:sz w:val="19"/>
                <w:szCs w:val="19"/>
              </w:rPr>
              <w:t>0.020</w:t>
            </w:r>
          </w:p>
        </w:tc>
      </w:tr>
      <w:tr w:rsidR="00EB26AE" w:rsidRPr="00890B46" w14:paraId="3E0994B6" w14:textId="77777777" w:rsidTr="00C435AA">
        <w:trPr>
          <w:jc w:val="center"/>
        </w:trPr>
        <w:tc>
          <w:tcPr>
            <w:tcW w:w="0" w:type="auto"/>
            <w:tcMar>
              <w:top w:w="113" w:type="dxa"/>
              <w:left w:w="113" w:type="dxa"/>
              <w:bottom w:w="113" w:type="dxa"/>
              <w:right w:w="113" w:type="dxa"/>
            </w:tcMar>
            <w:hideMark/>
          </w:tcPr>
          <w:p w14:paraId="63E52D03"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sqrt(Distance to refugia)</w:t>
            </w:r>
          </w:p>
        </w:tc>
        <w:tc>
          <w:tcPr>
            <w:tcW w:w="0" w:type="auto"/>
            <w:tcMar>
              <w:top w:w="113" w:type="dxa"/>
              <w:left w:w="113" w:type="dxa"/>
              <w:bottom w:w="113" w:type="dxa"/>
              <w:right w:w="113" w:type="dxa"/>
            </w:tcMar>
            <w:hideMark/>
          </w:tcPr>
          <w:p w14:paraId="69FCAFD1"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-0.27</w:t>
            </w:r>
          </w:p>
        </w:tc>
        <w:tc>
          <w:tcPr>
            <w:tcW w:w="0" w:type="auto"/>
            <w:tcMar>
              <w:top w:w="113" w:type="dxa"/>
              <w:left w:w="113" w:type="dxa"/>
              <w:bottom w:w="113" w:type="dxa"/>
              <w:right w:w="113" w:type="dxa"/>
            </w:tcMar>
            <w:hideMark/>
          </w:tcPr>
          <w:p w14:paraId="1DF1DC10"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0.13</w:t>
            </w:r>
          </w:p>
        </w:tc>
        <w:tc>
          <w:tcPr>
            <w:tcW w:w="0" w:type="auto"/>
            <w:tcMar>
              <w:top w:w="113" w:type="dxa"/>
              <w:left w:w="113" w:type="dxa"/>
              <w:bottom w:w="113" w:type="dxa"/>
              <w:right w:w="113" w:type="dxa"/>
            </w:tcMar>
            <w:hideMark/>
          </w:tcPr>
          <w:p w14:paraId="6294244F"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-2.08</w:t>
            </w:r>
          </w:p>
        </w:tc>
        <w:tc>
          <w:tcPr>
            <w:tcW w:w="0" w:type="auto"/>
            <w:tcMar>
              <w:top w:w="113" w:type="dxa"/>
              <w:left w:w="113" w:type="dxa"/>
              <w:bottom w:w="113" w:type="dxa"/>
              <w:right w:w="113" w:type="dxa"/>
            </w:tcMar>
            <w:hideMark/>
          </w:tcPr>
          <w:p w14:paraId="6841C403" w14:textId="77777777" w:rsidR="00EB26AE" w:rsidRPr="00890B46" w:rsidRDefault="00EB26AE" w:rsidP="00C435AA">
            <w:pPr>
              <w:spacing w:after="0" w:line="240" w:lineRule="auto"/>
              <w:jc w:val="center"/>
              <w:rPr>
                <w:rFonts w:eastAsia="Times New Roman"/>
                <w:sz w:val="19"/>
                <w:szCs w:val="19"/>
              </w:rPr>
            </w:pPr>
            <w:r w:rsidRPr="00890B46">
              <w:rPr>
                <w:rStyle w:val="Strong"/>
                <w:rFonts w:eastAsia="Times New Roman"/>
                <w:sz w:val="19"/>
                <w:szCs w:val="19"/>
              </w:rPr>
              <w:t>0.038</w:t>
            </w:r>
          </w:p>
        </w:tc>
      </w:tr>
      <w:tr w:rsidR="00EB26AE" w:rsidRPr="00890B46" w14:paraId="048E2845" w14:textId="77777777" w:rsidTr="00C435AA">
        <w:trPr>
          <w:jc w:val="center"/>
        </w:trPr>
        <w:tc>
          <w:tcPr>
            <w:tcW w:w="0" w:type="auto"/>
            <w:tcMar>
              <w:top w:w="113" w:type="dxa"/>
              <w:left w:w="113" w:type="dxa"/>
              <w:bottom w:w="113" w:type="dxa"/>
              <w:right w:w="113" w:type="dxa"/>
            </w:tcMar>
            <w:hideMark/>
          </w:tcPr>
          <w:p w14:paraId="109AD9FE"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sqrt(Surrounding rainforest area)</w:t>
            </w:r>
          </w:p>
        </w:tc>
        <w:tc>
          <w:tcPr>
            <w:tcW w:w="0" w:type="auto"/>
            <w:tcMar>
              <w:top w:w="113" w:type="dxa"/>
              <w:left w:w="113" w:type="dxa"/>
              <w:bottom w:w="113" w:type="dxa"/>
              <w:right w:w="113" w:type="dxa"/>
            </w:tcMar>
            <w:hideMark/>
          </w:tcPr>
          <w:p w14:paraId="1FA9B0E1"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0.04</w:t>
            </w:r>
          </w:p>
        </w:tc>
        <w:tc>
          <w:tcPr>
            <w:tcW w:w="0" w:type="auto"/>
            <w:tcMar>
              <w:top w:w="113" w:type="dxa"/>
              <w:left w:w="113" w:type="dxa"/>
              <w:bottom w:w="113" w:type="dxa"/>
              <w:right w:w="113" w:type="dxa"/>
            </w:tcMar>
            <w:hideMark/>
          </w:tcPr>
          <w:p w14:paraId="4BF365C7"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0.13</w:t>
            </w:r>
          </w:p>
        </w:tc>
        <w:tc>
          <w:tcPr>
            <w:tcW w:w="0" w:type="auto"/>
            <w:tcMar>
              <w:top w:w="113" w:type="dxa"/>
              <w:left w:w="113" w:type="dxa"/>
              <w:bottom w:w="113" w:type="dxa"/>
              <w:right w:w="113" w:type="dxa"/>
            </w:tcMar>
            <w:hideMark/>
          </w:tcPr>
          <w:p w14:paraId="53946C6B"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0.28</w:t>
            </w:r>
          </w:p>
        </w:tc>
        <w:tc>
          <w:tcPr>
            <w:tcW w:w="0" w:type="auto"/>
            <w:tcMar>
              <w:top w:w="113" w:type="dxa"/>
              <w:left w:w="113" w:type="dxa"/>
              <w:bottom w:w="113" w:type="dxa"/>
              <w:right w:w="113" w:type="dxa"/>
            </w:tcMar>
            <w:hideMark/>
          </w:tcPr>
          <w:p w14:paraId="001018A5"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0.777</w:t>
            </w:r>
          </w:p>
        </w:tc>
      </w:tr>
      <w:tr w:rsidR="00EB26AE" w:rsidRPr="00890B46" w14:paraId="6CF56496" w14:textId="77777777" w:rsidTr="00C435AA">
        <w:trPr>
          <w:jc w:val="center"/>
        </w:trPr>
        <w:tc>
          <w:tcPr>
            <w:tcW w:w="0" w:type="auto"/>
            <w:tcMar>
              <w:top w:w="113" w:type="dxa"/>
              <w:left w:w="113" w:type="dxa"/>
              <w:bottom w:w="113" w:type="dxa"/>
              <w:right w:w="113" w:type="dxa"/>
            </w:tcMar>
            <w:hideMark/>
          </w:tcPr>
          <w:p w14:paraId="5CAB86A1"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Relative elevation</w:t>
            </w:r>
          </w:p>
        </w:tc>
        <w:tc>
          <w:tcPr>
            <w:tcW w:w="0" w:type="auto"/>
            <w:tcMar>
              <w:top w:w="113" w:type="dxa"/>
              <w:left w:w="113" w:type="dxa"/>
              <w:bottom w:w="113" w:type="dxa"/>
              <w:right w:w="113" w:type="dxa"/>
            </w:tcMar>
            <w:hideMark/>
          </w:tcPr>
          <w:p w14:paraId="3B58B263"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0.30</w:t>
            </w:r>
          </w:p>
        </w:tc>
        <w:tc>
          <w:tcPr>
            <w:tcW w:w="0" w:type="auto"/>
            <w:tcMar>
              <w:top w:w="113" w:type="dxa"/>
              <w:left w:w="113" w:type="dxa"/>
              <w:bottom w:w="113" w:type="dxa"/>
              <w:right w:w="113" w:type="dxa"/>
            </w:tcMar>
            <w:hideMark/>
          </w:tcPr>
          <w:p w14:paraId="54C056CE"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0.14</w:t>
            </w:r>
          </w:p>
        </w:tc>
        <w:tc>
          <w:tcPr>
            <w:tcW w:w="0" w:type="auto"/>
            <w:tcMar>
              <w:top w:w="113" w:type="dxa"/>
              <w:left w:w="113" w:type="dxa"/>
              <w:bottom w:w="113" w:type="dxa"/>
              <w:right w:w="113" w:type="dxa"/>
            </w:tcMar>
            <w:hideMark/>
          </w:tcPr>
          <w:p w14:paraId="71CF0AAE"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2.08</w:t>
            </w:r>
          </w:p>
        </w:tc>
        <w:tc>
          <w:tcPr>
            <w:tcW w:w="0" w:type="auto"/>
            <w:tcMar>
              <w:top w:w="113" w:type="dxa"/>
              <w:left w:w="113" w:type="dxa"/>
              <w:bottom w:w="113" w:type="dxa"/>
              <w:right w:w="113" w:type="dxa"/>
            </w:tcMar>
            <w:hideMark/>
          </w:tcPr>
          <w:p w14:paraId="2ED999FE" w14:textId="77777777" w:rsidR="00EB26AE" w:rsidRPr="00890B46" w:rsidRDefault="00EB26AE" w:rsidP="00C435AA">
            <w:pPr>
              <w:spacing w:after="0" w:line="240" w:lineRule="auto"/>
              <w:jc w:val="center"/>
              <w:rPr>
                <w:rFonts w:eastAsia="Times New Roman"/>
                <w:sz w:val="19"/>
                <w:szCs w:val="19"/>
              </w:rPr>
            </w:pPr>
            <w:r w:rsidRPr="00890B46">
              <w:rPr>
                <w:rStyle w:val="Strong"/>
                <w:rFonts w:eastAsia="Times New Roman"/>
                <w:sz w:val="19"/>
                <w:szCs w:val="19"/>
              </w:rPr>
              <w:t>0.038</w:t>
            </w:r>
          </w:p>
        </w:tc>
      </w:tr>
      <w:tr w:rsidR="00EB26AE" w:rsidRPr="00890B46" w14:paraId="3A734B67" w14:textId="77777777" w:rsidTr="00C435AA">
        <w:trPr>
          <w:jc w:val="center"/>
        </w:trPr>
        <w:tc>
          <w:tcPr>
            <w:tcW w:w="0" w:type="auto"/>
            <w:tcMar>
              <w:top w:w="113" w:type="dxa"/>
              <w:left w:w="113" w:type="dxa"/>
              <w:bottom w:w="113" w:type="dxa"/>
              <w:right w:w="113" w:type="dxa"/>
            </w:tcMar>
            <w:hideMark/>
          </w:tcPr>
          <w:p w14:paraId="1D20BAFE"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Trait PC1</w:t>
            </w:r>
          </w:p>
        </w:tc>
        <w:tc>
          <w:tcPr>
            <w:tcW w:w="0" w:type="auto"/>
            <w:tcMar>
              <w:top w:w="113" w:type="dxa"/>
              <w:left w:w="113" w:type="dxa"/>
              <w:bottom w:w="113" w:type="dxa"/>
              <w:right w:w="113" w:type="dxa"/>
            </w:tcMar>
            <w:hideMark/>
          </w:tcPr>
          <w:p w14:paraId="0BB2565A"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-0.29</w:t>
            </w:r>
          </w:p>
        </w:tc>
        <w:tc>
          <w:tcPr>
            <w:tcW w:w="0" w:type="auto"/>
            <w:tcMar>
              <w:top w:w="113" w:type="dxa"/>
              <w:left w:w="113" w:type="dxa"/>
              <w:bottom w:w="113" w:type="dxa"/>
              <w:right w:w="113" w:type="dxa"/>
            </w:tcMar>
            <w:hideMark/>
          </w:tcPr>
          <w:p w14:paraId="53A77763"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0.08</w:t>
            </w:r>
          </w:p>
        </w:tc>
        <w:tc>
          <w:tcPr>
            <w:tcW w:w="0" w:type="auto"/>
            <w:tcMar>
              <w:top w:w="113" w:type="dxa"/>
              <w:left w:w="113" w:type="dxa"/>
              <w:bottom w:w="113" w:type="dxa"/>
              <w:right w:w="113" w:type="dxa"/>
            </w:tcMar>
            <w:hideMark/>
          </w:tcPr>
          <w:p w14:paraId="5A9BEFBF"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-3.66</w:t>
            </w:r>
          </w:p>
        </w:tc>
        <w:tc>
          <w:tcPr>
            <w:tcW w:w="0" w:type="auto"/>
            <w:tcMar>
              <w:top w:w="113" w:type="dxa"/>
              <w:left w:w="113" w:type="dxa"/>
              <w:bottom w:w="113" w:type="dxa"/>
              <w:right w:w="113" w:type="dxa"/>
            </w:tcMar>
            <w:hideMark/>
          </w:tcPr>
          <w:p w14:paraId="2B4969F9" w14:textId="77777777" w:rsidR="00EB26AE" w:rsidRPr="00890B46" w:rsidRDefault="00EB26AE" w:rsidP="00C435AA">
            <w:pPr>
              <w:spacing w:after="0" w:line="240" w:lineRule="auto"/>
              <w:jc w:val="center"/>
              <w:rPr>
                <w:rFonts w:eastAsia="Times New Roman"/>
                <w:sz w:val="19"/>
                <w:szCs w:val="19"/>
              </w:rPr>
            </w:pPr>
            <w:r w:rsidRPr="00890B46">
              <w:rPr>
                <w:rStyle w:val="Strong"/>
                <w:rFonts w:eastAsia="Times New Roman"/>
                <w:sz w:val="19"/>
                <w:szCs w:val="19"/>
              </w:rPr>
              <w:t>&lt;0.001</w:t>
            </w:r>
          </w:p>
        </w:tc>
      </w:tr>
      <w:tr w:rsidR="00EB26AE" w:rsidRPr="00890B46" w14:paraId="5714CED6" w14:textId="77777777" w:rsidTr="00C435AA">
        <w:trPr>
          <w:jc w:val="center"/>
        </w:trPr>
        <w:tc>
          <w:tcPr>
            <w:tcW w:w="0" w:type="auto"/>
            <w:tcMar>
              <w:top w:w="113" w:type="dxa"/>
              <w:left w:w="113" w:type="dxa"/>
              <w:bottom w:w="113" w:type="dxa"/>
              <w:right w:w="113" w:type="dxa"/>
            </w:tcMar>
            <w:hideMark/>
          </w:tcPr>
          <w:p w14:paraId="74206F01"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Trait PC2</w:t>
            </w:r>
          </w:p>
        </w:tc>
        <w:tc>
          <w:tcPr>
            <w:tcW w:w="0" w:type="auto"/>
            <w:tcMar>
              <w:top w:w="113" w:type="dxa"/>
              <w:left w:w="113" w:type="dxa"/>
              <w:bottom w:w="113" w:type="dxa"/>
              <w:right w:w="113" w:type="dxa"/>
            </w:tcMar>
            <w:hideMark/>
          </w:tcPr>
          <w:p w14:paraId="1B4F693C"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0.14</w:t>
            </w:r>
          </w:p>
        </w:tc>
        <w:tc>
          <w:tcPr>
            <w:tcW w:w="0" w:type="auto"/>
            <w:tcMar>
              <w:top w:w="113" w:type="dxa"/>
              <w:left w:w="113" w:type="dxa"/>
              <w:bottom w:w="113" w:type="dxa"/>
              <w:right w:w="113" w:type="dxa"/>
            </w:tcMar>
            <w:hideMark/>
          </w:tcPr>
          <w:p w14:paraId="5084DD9D"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0.09</w:t>
            </w:r>
          </w:p>
        </w:tc>
        <w:tc>
          <w:tcPr>
            <w:tcW w:w="0" w:type="auto"/>
            <w:tcMar>
              <w:top w:w="113" w:type="dxa"/>
              <w:left w:w="113" w:type="dxa"/>
              <w:bottom w:w="113" w:type="dxa"/>
              <w:right w:w="113" w:type="dxa"/>
            </w:tcMar>
            <w:hideMark/>
          </w:tcPr>
          <w:p w14:paraId="1436C06E"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1.55</w:t>
            </w:r>
          </w:p>
        </w:tc>
        <w:tc>
          <w:tcPr>
            <w:tcW w:w="0" w:type="auto"/>
            <w:tcMar>
              <w:top w:w="113" w:type="dxa"/>
              <w:left w:w="113" w:type="dxa"/>
              <w:bottom w:w="113" w:type="dxa"/>
              <w:right w:w="113" w:type="dxa"/>
            </w:tcMar>
            <w:hideMark/>
          </w:tcPr>
          <w:p w14:paraId="1381011F"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0.122</w:t>
            </w:r>
          </w:p>
        </w:tc>
      </w:tr>
      <w:tr w:rsidR="00EB26AE" w:rsidRPr="00890B46" w14:paraId="17DACB73" w14:textId="77777777" w:rsidTr="00C435AA">
        <w:trPr>
          <w:jc w:val="center"/>
        </w:trPr>
        <w:tc>
          <w:tcPr>
            <w:tcW w:w="0" w:type="auto"/>
            <w:tcMar>
              <w:top w:w="113" w:type="dxa"/>
              <w:left w:w="113" w:type="dxa"/>
              <w:bottom w:w="113" w:type="dxa"/>
              <w:right w:w="113" w:type="dxa"/>
            </w:tcMar>
            <w:hideMark/>
          </w:tcPr>
          <w:p w14:paraId="544FDA02"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Trait PC3</w:t>
            </w:r>
          </w:p>
        </w:tc>
        <w:tc>
          <w:tcPr>
            <w:tcW w:w="0" w:type="auto"/>
            <w:tcMar>
              <w:top w:w="113" w:type="dxa"/>
              <w:left w:w="113" w:type="dxa"/>
              <w:bottom w:w="113" w:type="dxa"/>
              <w:right w:w="113" w:type="dxa"/>
            </w:tcMar>
            <w:hideMark/>
          </w:tcPr>
          <w:p w14:paraId="166B58A5"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0.60</w:t>
            </w:r>
          </w:p>
        </w:tc>
        <w:tc>
          <w:tcPr>
            <w:tcW w:w="0" w:type="auto"/>
            <w:tcMar>
              <w:top w:w="113" w:type="dxa"/>
              <w:left w:w="113" w:type="dxa"/>
              <w:bottom w:w="113" w:type="dxa"/>
              <w:right w:w="113" w:type="dxa"/>
            </w:tcMar>
            <w:hideMark/>
          </w:tcPr>
          <w:p w14:paraId="2F346438"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0.14</w:t>
            </w:r>
          </w:p>
        </w:tc>
        <w:tc>
          <w:tcPr>
            <w:tcW w:w="0" w:type="auto"/>
            <w:tcMar>
              <w:top w:w="113" w:type="dxa"/>
              <w:left w:w="113" w:type="dxa"/>
              <w:bottom w:w="113" w:type="dxa"/>
              <w:right w:w="113" w:type="dxa"/>
            </w:tcMar>
            <w:hideMark/>
          </w:tcPr>
          <w:p w14:paraId="07F58D9E"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4.39</w:t>
            </w:r>
          </w:p>
        </w:tc>
        <w:tc>
          <w:tcPr>
            <w:tcW w:w="0" w:type="auto"/>
            <w:tcMar>
              <w:top w:w="113" w:type="dxa"/>
              <w:left w:w="113" w:type="dxa"/>
              <w:bottom w:w="113" w:type="dxa"/>
              <w:right w:w="113" w:type="dxa"/>
            </w:tcMar>
            <w:hideMark/>
          </w:tcPr>
          <w:p w14:paraId="72468EA2" w14:textId="77777777" w:rsidR="00EB26AE" w:rsidRPr="00890B46" w:rsidRDefault="00EB26AE" w:rsidP="00C435AA">
            <w:pPr>
              <w:spacing w:after="0" w:line="240" w:lineRule="auto"/>
              <w:jc w:val="center"/>
              <w:rPr>
                <w:rFonts w:eastAsia="Times New Roman"/>
                <w:sz w:val="19"/>
                <w:szCs w:val="19"/>
              </w:rPr>
            </w:pPr>
            <w:r w:rsidRPr="00890B46">
              <w:rPr>
                <w:rStyle w:val="Strong"/>
                <w:rFonts w:eastAsia="Times New Roman"/>
                <w:sz w:val="19"/>
                <w:szCs w:val="19"/>
              </w:rPr>
              <w:t>&lt;0.001</w:t>
            </w:r>
          </w:p>
        </w:tc>
      </w:tr>
      <w:tr w:rsidR="00EB26AE" w:rsidRPr="00890B46" w14:paraId="58079A50" w14:textId="77777777" w:rsidTr="00C435AA">
        <w:trPr>
          <w:jc w:val="center"/>
        </w:trPr>
        <w:tc>
          <w:tcPr>
            <w:tcW w:w="0" w:type="auto"/>
            <w:tcMar>
              <w:top w:w="113" w:type="dxa"/>
              <w:left w:w="113" w:type="dxa"/>
              <w:bottom w:w="113" w:type="dxa"/>
              <w:right w:w="113" w:type="dxa"/>
            </w:tcMar>
            <w:hideMark/>
          </w:tcPr>
          <w:p w14:paraId="3FBBB226"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Deciduous</w:t>
            </w:r>
          </w:p>
        </w:tc>
        <w:tc>
          <w:tcPr>
            <w:tcW w:w="0" w:type="auto"/>
            <w:tcMar>
              <w:top w:w="113" w:type="dxa"/>
              <w:left w:w="113" w:type="dxa"/>
              <w:bottom w:w="113" w:type="dxa"/>
              <w:right w:w="113" w:type="dxa"/>
            </w:tcMar>
            <w:hideMark/>
          </w:tcPr>
          <w:p w14:paraId="1EAE3E90"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0.93</w:t>
            </w:r>
          </w:p>
        </w:tc>
        <w:tc>
          <w:tcPr>
            <w:tcW w:w="0" w:type="auto"/>
            <w:tcMar>
              <w:top w:w="113" w:type="dxa"/>
              <w:left w:w="113" w:type="dxa"/>
              <w:bottom w:w="113" w:type="dxa"/>
              <w:right w:w="113" w:type="dxa"/>
            </w:tcMar>
            <w:hideMark/>
          </w:tcPr>
          <w:p w14:paraId="1DA2DD3A"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0.57</w:t>
            </w:r>
          </w:p>
        </w:tc>
        <w:tc>
          <w:tcPr>
            <w:tcW w:w="0" w:type="auto"/>
            <w:tcMar>
              <w:top w:w="113" w:type="dxa"/>
              <w:left w:w="113" w:type="dxa"/>
              <w:bottom w:w="113" w:type="dxa"/>
              <w:right w:w="113" w:type="dxa"/>
            </w:tcMar>
            <w:hideMark/>
          </w:tcPr>
          <w:p w14:paraId="0C0DB56B"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1.62</w:t>
            </w:r>
          </w:p>
        </w:tc>
        <w:tc>
          <w:tcPr>
            <w:tcW w:w="0" w:type="auto"/>
            <w:tcMar>
              <w:top w:w="113" w:type="dxa"/>
              <w:left w:w="113" w:type="dxa"/>
              <w:bottom w:w="113" w:type="dxa"/>
              <w:right w:w="113" w:type="dxa"/>
            </w:tcMar>
            <w:hideMark/>
          </w:tcPr>
          <w:p w14:paraId="04F577F5"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0.106</w:t>
            </w:r>
          </w:p>
        </w:tc>
      </w:tr>
      <w:tr w:rsidR="00EB26AE" w:rsidRPr="00890B46" w14:paraId="54D94A3E" w14:textId="77777777" w:rsidTr="00C435AA">
        <w:trPr>
          <w:jc w:val="center"/>
        </w:trPr>
        <w:tc>
          <w:tcPr>
            <w:tcW w:w="0" w:type="auto"/>
            <w:tcMar>
              <w:top w:w="113" w:type="dxa"/>
              <w:left w:w="113" w:type="dxa"/>
              <w:bottom w:w="113" w:type="dxa"/>
              <w:right w:w="113" w:type="dxa"/>
            </w:tcMar>
            <w:hideMark/>
          </w:tcPr>
          <w:p w14:paraId="36B7E4A0"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ln(Diaspore Diameter)</w:t>
            </w:r>
          </w:p>
        </w:tc>
        <w:tc>
          <w:tcPr>
            <w:tcW w:w="0" w:type="auto"/>
            <w:tcMar>
              <w:top w:w="113" w:type="dxa"/>
              <w:left w:w="113" w:type="dxa"/>
              <w:bottom w:w="113" w:type="dxa"/>
              <w:right w:w="113" w:type="dxa"/>
            </w:tcMar>
            <w:hideMark/>
          </w:tcPr>
          <w:p w14:paraId="47CAA7BD"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-0.19</w:t>
            </w:r>
          </w:p>
        </w:tc>
        <w:tc>
          <w:tcPr>
            <w:tcW w:w="0" w:type="auto"/>
            <w:tcMar>
              <w:top w:w="113" w:type="dxa"/>
              <w:left w:w="113" w:type="dxa"/>
              <w:bottom w:w="113" w:type="dxa"/>
              <w:right w:w="113" w:type="dxa"/>
            </w:tcMar>
            <w:hideMark/>
          </w:tcPr>
          <w:p w14:paraId="4491E0CA"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0.13</w:t>
            </w:r>
          </w:p>
        </w:tc>
        <w:tc>
          <w:tcPr>
            <w:tcW w:w="0" w:type="auto"/>
            <w:tcMar>
              <w:top w:w="113" w:type="dxa"/>
              <w:left w:w="113" w:type="dxa"/>
              <w:bottom w:w="113" w:type="dxa"/>
              <w:right w:w="113" w:type="dxa"/>
            </w:tcMar>
            <w:hideMark/>
          </w:tcPr>
          <w:p w14:paraId="2B698B23"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-1.49</w:t>
            </w:r>
          </w:p>
        </w:tc>
        <w:tc>
          <w:tcPr>
            <w:tcW w:w="0" w:type="auto"/>
            <w:tcMar>
              <w:top w:w="113" w:type="dxa"/>
              <w:left w:w="113" w:type="dxa"/>
              <w:bottom w:w="113" w:type="dxa"/>
              <w:right w:w="113" w:type="dxa"/>
            </w:tcMar>
            <w:hideMark/>
          </w:tcPr>
          <w:p w14:paraId="0B0B8AD2"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0.136</w:t>
            </w:r>
          </w:p>
        </w:tc>
      </w:tr>
      <w:tr w:rsidR="00EB26AE" w:rsidRPr="00890B46" w14:paraId="7088E2E3" w14:textId="77777777" w:rsidTr="00C435AA">
        <w:trPr>
          <w:jc w:val="center"/>
        </w:trPr>
        <w:tc>
          <w:tcPr>
            <w:tcW w:w="0" w:type="auto"/>
            <w:tcMar>
              <w:top w:w="113" w:type="dxa"/>
              <w:left w:w="113" w:type="dxa"/>
              <w:bottom w:w="113" w:type="dxa"/>
              <w:right w:w="113" w:type="dxa"/>
            </w:tcMar>
            <w:hideMark/>
          </w:tcPr>
          <w:p w14:paraId="2F020FF4"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Climate PC1:ln(Plant-available P)</w:t>
            </w:r>
          </w:p>
        </w:tc>
        <w:tc>
          <w:tcPr>
            <w:tcW w:w="0" w:type="auto"/>
            <w:tcMar>
              <w:top w:w="113" w:type="dxa"/>
              <w:left w:w="113" w:type="dxa"/>
              <w:bottom w:w="113" w:type="dxa"/>
              <w:right w:w="113" w:type="dxa"/>
            </w:tcMar>
            <w:hideMark/>
          </w:tcPr>
          <w:p w14:paraId="7D2ADEE6"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0.27</w:t>
            </w:r>
          </w:p>
        </w:tc>
        <w:tc>
          <w:tcPr>
            <w:tcW w:w="0" w:type="auto"/>
            <w:tcMar>
              <w:top w:w="113" w:type="dxa"/>
              <w:left w:w="113" w:type="dxa"/>
              <w:bottom w:w="113" w:type="dxa"/>
              <w:right w:w="113" w:type="dxa"/>
            </w:tcMar>
            <w:hideMark/>
          </w:tcPr>
          <w:p w14:paraId="70B626E5"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0.06</w:t>
            </w:r>
          </w:p>
        </w:tc>
        <w:tc>
          <w:tcPr>
            <w:tcW w:w="0" w:type="auto"/>
            <w:tcMar>
              <w:top w:w="113" w:type="dxa"/>
              <w:left w:w="113" w:type="dxa"/>
              <w:bottom w:w="113" w:type="dxa"/>
              <w:right w:w="113" w:type="dxa"/>
            </w:tcMar>
            <w:hideMark/>
          </w:tcPr>
          <w:p w14:paraId="16FF1D73"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4.74</w:t>
            </w:r>
          </w:p>
        </w:tc>
        <w:tc>
          <w:tcPr>
            <w:tcW w:w="0" w:type="auto"/>
            <w:tcMar>
              <w:top w:w="113" w:type="dxa"/>
              <w:left w:w="113" w:type="dxa"/>
              <w:bottom w:w="113" w:type="dxa"/>
              <w:right w:w="113" w:type="dxa"/>
            </w:tcMar>
            <w:hideMark/>
          </w:tcPr>
          <w:p w14:paraId="54197ACD" w14:textId="77777777" w:rsidR="00EB26AE" w:rsidRPr="00890B46" w:rsidRDefault="00EB26AE" w:rsidP="00C435AA">
            <w:pPr>
              <w:spacing w:after="0" w:line="240" w:lineRule="auto"/>
              <w:jc w:val="center"/>
              <w:rPr>
                <w:rFonts w:eastAsia="Times New Roman"/>
                <w:sz w:val="19"/>
                <w:szCs w:val="19"/>
              </w:rPr>
            </w:pPr>
            <w:r w:rsidRPr="00890B46">
              <w:rPr>
                <w:rStyle w:val="Strong"/>
                <w:rFonts w:eastAsia="Times New Roman"/>
                <w:sz w:val="19"/>
                <w:szCs w:val="19"/>
              </w:rPr>
              <w:t>&lt;0.001</w:t>
            </w:r>
          </w:p>
        </w:tc>
      </w:tr>
      <w:tr w:rsidR="00EB26AE" w:rsidRPr="00890B46" w14:paraId="00E5BC47" w14:textId="77777777" w:rsidTr="00C435AA">
        <w:trPr>
          <w:jc w:val="center"/>
        </w:trPr>
        <w:tc>
          <w:tcPr>
            <w:tcW w:w="0" w:type="auto"/>
            <w:tcMar>
              <w:top w:w="113" w:type="dxa"/>
              <w:left w:w="113" w:type="dxa"/>
              <w:bottom w:w="113" w:type="dxa"/>
              <w:right w:w="113" w:type="dxa"/>
            </w:tcMar>
            <w:hideMark/>
          </w:tcPr>
          <w:p w14:paraId="4E750531"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Trait PC1:Climate PC1</w:t>
            </w:r>
          </w:p>
        </w:tc>
        <w:tc>
          <w:tcPr>
            <w:tcW w:w="0" w:type="auto"/>
            <w:tcMar>
              <w:top w:w="113" w:type="dxa"/>
              <w:left w:w="113" w:type="dxa"/>
              <w:bottom w:w="113" w:type="dxa"/>
              <w:right w:w="113" w:type="dxa"/>
            </w:tcMar>
            <w:hideMark/>
          </w:tcPr>
          <w:p w14:paraId="7A5503D6"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0.45</w:t>
            </w:r>
          </w:p>
        </w:tc>
        <w:tc>
          <w:tcPr>
            <w:tcW w:w="0" w:type="auto"/>
            <w:tcMar>
              <w:top w:w="113" w:type="dxa"/>
              <w:left w:w="113" w:type="dxa"/>
              <w:bottom w:w="113" w:type="dxa"/>
              <w:right w:w="113" w:type="dxa"/>
            </w:tcMar>
            <w:hideMark/>
          </w:tcPr>
          <w:p w14:paraId="2A811D2F"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0.05</w:t>
            </w:r>
          </w:p>
        </w:tc>
        <w:tc>
          <w:tcPr>
            <w:tcW w:w="0" w:type="auto"/>
            <w:tcMar>
              <w:top w:w="113" w:type="dxa"/>
              <w:left w:w="113" w:type="dxa"/>
              <w:bottom w:w="113" w:type="dxa"/>
              <w:right w:w="113" w:type="dxa"/>
            </w:tcMar>
            <w:hideMark/>
          </w:tcPr>
          <w:p w14:paraId="3649520A"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9.92</w:t>
            </w:r>
          </w:p>
        </w:tc>
        <w:tc>
          <w:tcPr>
            <w:tcW w:w="0" w:type="auto"/>
            <w:tcMar>
              <w:top w:w="113" w:type="dxa"/>
              <w:left w:w="113" w:type="dxa"/>
              <w:bottom w:w="113" w:type="dxa"/>
              <w:right w:w="113" w:type="dxa"/>
            </w:tcMar>
            <w:hideMark/>
          </w:tcPr>
          <w:p w14:paraId="35DD2BCA" w14:textId="77777777" w:rsidR="00EB26AE" w:rsidRPr="00890B46" w:rsidRDefault="00EB26AE" w:rsidP="00C435AA">
            <w:pPr>
              <w:spacing w:after="0" w:line="240" w:lineRule="auto"/>
              <w:jc w:val="center"/>
              <w:rPr>
                <w:rFonts w:eastAsia="Times New Roman"/>
                <w:sz w:val="19"/>
                <w:szCs w:val="19"/>
              </w:rPr>
            </w:pPr>
            <w:r w:rsidRPr="00890B46">
              <w:rPr>
                <w:rStyle w:val="Strong"/>
                <w:rFonts w:eastAsia="Times New Roman"/>
                <w:sz w:val="19"/>
                <w:szCs w:val="19"/>
              </w:rPr>
              <w:t>&lt;0.001</w:t>
            </w:r>
          </w:p>
        </w:tc>
      </w:tr>
      <w:tr w:rsidR="00EB26AE" w:rsidRPr="00890B46" w14:paraId="1DBA93BD" w14:textId="77777777" w:rsidTr="00C435AA">
        <w:trPr>
          <w:jc w:val="center"/>
        </w:trPr>
        <w:tc>
          <w:tcPr>
            <w:tcW w:w="0" w:type="auto"/>
            <w:tcMar>
              <w:top w:w="113" w:type="dxa"/>
              <w:left w:w="113" w:type="dxa"/>
              <w:bottom w:w="113" w:type="dxa"/>
              <w:right w:w="113" w:type="dxa"/>
            </w:tcMar>
            <w:hideMark/>
          </w:tcPr>
          <w:p w14:paraId="0874A5BF"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Trait PC1:Climate PC1^2</w:t>
            </w:r>
          </w:p>
        </w:tc>
        <w:tc>
          <w:tcPr>
            <w:tcW w:w="0" w:type="auto"/>
            <w:tcMar>
              <w:top w:w="113" w:type="dxa"/>
              <w:left w:w="113" w:type="dxa"/>
              <w:bottom w:w="113" w:type="dxa"/>
              <w:right w:w="113" w:type="dxa"/>
            </w:tcMar>
            <w:hideMark/>
          </w:tcPr>
          <w:p w14:paraId="7E073B78"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-0.05</w:t>
            </w:r>
          </w:p>
        </w:tc>
        <w:tc>
          <w:tcPr>
            <w:tcW w:w="0" w:type="auto"/>
            <w:tcMar>
              <w:top w:w="113" w:type="dxa"/>
              <w:left w:w="113" w:type="dxa"/>
              <w:bottom w:w="113" w:type="dxa"/>
              <w:right w:w="113" w:type="dxa"/>
            </w:tcMar>
            <w:hideMark/>
          </w:tcPr>
          <w:p w14:paraId="768160F1"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0.01</w:t>
            </w:r>
          </w:p>
        </w:tc>
        <w:tc>
          <w:tcPr>
            <w:tcW w:w="0" w:type="auto"/>
            <w:tcMar>
              <w:top w:w="113" w:type="dxa"/>
              <w:left w:w="113" w:type="dxa"/>
              <w:bottom w:w="113" w:type="dxa"/>
              <w:right w:w="113" w:type="dxa"/>
            </w:tcMar>
            <w:hideMark/>
          </w:tcPr>
          <w:p w14:paraId="5C70E6D3"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-4.50</w:t>
            </w:r>
          </w:p>
        </w:tc>
        <w:tc>
          <w:tcPr>
            <w:tcW w:w="0" w:type="auto"/>
            <w:tcMar>
              <w:top w:w="113" w:type="dxa"/>
              <w:left w:w="113" w:type="dxa"/>
              <w:bottom w:w="113" w:type="dxa"/>
              <w:right w:w="113" w:type="dxa"/>
            </w:tcMar>
            <w:hideMark/>
          </w:tcPr>
          <w:p w14:paraId="72540E6E" w14:textId="77777777" w:rsidR="00EB26AE" w:rsidRPr="00890B46" w:rsidRDefault="00EB26AE" w:rsidP="00C435AA">
            <w:pPr>
              <w:spacing w:after="0" w:line="240" w:lineRule="auto"/>
              <w:jc w:val="center"/>
              <w:rPr>
                <w:rFonts w:eastAsia="Times New Roman"/>
                <w:sz w:val="19"/>
                <w:szCs w:val="19"/>
              </w:rPr>
            </w:pPr>
            <w:r w:rsidRPr="00890B46">
              <w:rPr>
                <w:rStyle w:val="Strong"/>
                <w:rFonts w:eastAsia="Times New Roman"/>
                <w:sz w:val="19"/>
                <w:szCs w:val="19"/>
              </w:rPr>
              <w:t>&lt;0.001</w:t>
            </w:r>
          </w:p>
        </w:tc>
      </w:tr>
      <w:tr w:rsidR="00EB26AE" w:rsidRPr="00890B46" w14:paraId="2A533198" w14:textId="77777777" w:rsidTr="00C435AA">
        <w:trPr>
          <w:jc w:val="center"/>
        </w:trPr>
        <w:tc>
          <w:tcPr>
            <w:tcW w:w="0" w:type="auto"/>
            <w:tcMar>
              <w:top w:w="113" w:type="dxa"/>
              <w:left w:w="113" w:type="dxa"/>
              <w:bottom w:w="113" w:type="dxa"/>
              <w:right w:w="113" w:type="dxa"/>
            </w:tcMar>
            <w:hideMark/>
          </w:tcPr>
          <w:p w14:paraId="19C28437"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Trait PC1:Percent clay</w:t>
            </w:r>
          </w:p>
        </w:tc>
        <w:tc>
          <w:tcPr>
            <w:tcW w:w="0" w:type="auto"/>
            <w:tcMar>
              <w:top w:w="113" w:type="dxa"/>
              <w:left w:w="113" w:type="dxa"/>
              <w:bottom w:w="113" w:type="dxa"/>
              <w:right w:w="113" w:type="dxa"/>
            </w:tcMar>
            <w:hideMark/>
          </w:tcPr>
          <w:p w14:paraId="5657018E"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-0.08</w:t>
            </w:r>
          </w:p>
        </w:tc>
        <w:tc>
          <w:tcPr>
            <w:tcW w:w="0" w:type="auto"/>
            <w:tcMar>
              <w:top w:w="113" w:type="dxa"/>
              <w:left w:w="113" w:type="dxa"/>
              <w:bottom w:w="113" w:type="dxa"/>
              <w:right w:w="113" w:type="dxa"/>
            </w:tcMar>
            <w:hideMark/>
          </w:tcPr>
          <w:p w14:paraId="62E37AAD"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0.03</w:t>
            </w:r>
          </w:p>
        </w:tc>
        <w:tc>
          <w:tcPr>
            <w:tcW w:w="0" w:type="auto"/>
            <w:tcMar>
              <w:top w:w="113" w:type="dxa"/>
              <w:left w:w="113" w:type="dxa"/>
              <w:bottom w:w="113" w:type="dxa"/>
              <w:right w:w="113" w:type="dxa"/>
            </w:tcMar>
            <w:hideMark/>
          </w:tcPr>
          <w:p w14:paraId="4BE633BC"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-3.06</w:t>
            </w:r>
          </w:p>
        </w:tc>
        <w:tc>
          <w:tcPr>
            <w:tcW w:w="0" w:type="auto"/>
            <w:tcMar>
              <w:top w:w="113" w:type="dxa"/>
              <w:left w:w="113" w:type="dxa"/>
              <w:bottom w:w="113" w:type="dxa"/>
              <w:right w:w="113" w:type="dxa"/>
            </w:tcMar>
            <w:hideMark/>
          </w:tcPr>
          <w:p w14:paraId="595B9AEC" w14:textId="77777777" w:rsidR="00EB26AE" w:rsidRPr="00890B46" w:rsidRDefault="00EB26AE" w:rsidP="00C435AA">
            <w:pPr>
              <w:spacing w:after="0" w:line="240" w:lineRule="auto"/>
              <w:jc w:val="center"/>
              <w:rPr>
                <w:rFonts w:eastAsia="Times New Roman"/>
                <w:sz w:val="19"/>
                <w:szCs w:val="19"/>
              </w:rPr>
            </w:pPr>
            <w:r w:rsidRPr="00890B46">
              <w:rPr>
                <w:rStyle w:val="Strong"/>
                <w:rFonts w:eastAsia="Times New Roman"/>
                <w:sz w:val="19"/>
                <w:szCs w:val="19"/>
              </w:rPr>
              <w:t>0.002</w:t>
            </w:r>
          </w:p>
        </w:tc>
      </w:tr>
      <w:tr w:rsidR="00EB26AE" w:rsidRPr="00890B46" w14:paraId="7D0B4204" w14:textId="77777777" w:rsidTr="00C435AA">
        <w:trPr>
          <w:jc w:val="center"/>
        </w:trPr>
        <w:tc>
          <w:tcPr>
            <w:tcW w:w="0" w:type="auto"/>
            <w:tcMar>
              <w:top w:w="113" w:type="dxa"/>
              <w:left w:w="113" w:type="dxa"/>
              <w:bottom w:w="113" w:type="dxa"/>
              <w:right w:w="113" w:type="dxa"/>
            </w:tcMar>
            <w:hideMark/>
          </w:tcPr>
          <w:p w14:paraId="54A2503C" w14:textId="77777777" w:rsidR="00EB26AE" w:rsidRPr="00890B46" w:rsidRDefault="00EB26AE" w:rsidP="00C435AA">
            <w:pPr>
              <w:spacing w:after="0" w:line="240" w:lineRule="auto"/>
              <w:rPr>
                <w:rFonts w:eastAsia="Times New Roman"/>
                <w:sz w:val="19"/>
                <w:szCs w:val="19"/>
                <w:lang w:val="fr-FR"/>
              </w:rPr>
            </w:pPr>
            <w:r w:rsidRPr="00890B46">
              <w:rPr>
                <w:rFonts w:eastAsia="Times New Roman"/>
                <w:sz w:val="19"/>
                <w:szCs w:val="19"/>
                <w:lang w:val="fr-FR"/>
              </w:rPr>
              <w:t>Trait PC1:ln(Plant-available P)</w:t>
            </w:r>
          </w:p>
        </w:tc>
        <w:tc>
          <w:tcPr>
            <w:tcW w:w="0" w:type="auto"/>
            <w:tcMar>
              <w:top w:w="113" w:type="dxa"/>
              <w:left w:w="113" w:type="dxa"/>
              <w:bottom w:w="113" w:type="dxa"/>
              <w:right w:w="113" w:type="dxa"/>
            </w:tcMar>
            <w:hideMark/>
          </w:tcPr>
          <w:p w14:paraId="71ECFA97"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-0.13</w:t>
            </w:r>
          </w:p>
        </w:tc>
        <w:tc>
          <w:tcPr>
            <w:tcW w:w="0" w:type="auto"/>
            <w:tcMar>
              <w:top w:w="113" w:type="dxa"/>
              <w:left w:w="113" w:type="dxa"/>
              <w:bottom w:w="113" w:type="dxa"/>
              <w:right w:w="113" w:type="dxa"/>
            </w:tcMar>
            <w:hideMark/>
          </w:tcPr>
          <w:p w14:paraId="2B56692B"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0.04</w:t>
            </w:r>
          </w:p>
        </w:tc>
        <w:tc>
          <w:tcPr>
            <w:tcW w:w="0" w:type="auto"/>
            <w:tcMar>
              <w:top w:w="113" w:type="dxa"/>
              <w:left w:w="113" w:type="dxa"/>
              <w:bottom w:w="113" w:type="dxa"/>
              <w:right w:w="113" w:type="dxa"/>
            </w:tcMar>
            <w:hideMark/>
          </w:tcPr>
          <w:p w14:paraId="2D0D6945"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-3.42</w:t>
            </w:r>
          </w:p>
        </w:tc>
        <w:tc>
          <w:tcPr>
            <w:tcW w:w="0" w:type="auto"/>
            <w:tcMar>
              <w:top w:w="113" w:type="dxa"/>
              <w:left w:w="113" w:type="dxa"/>
              <w:bottom w:w="113" w:type="dxa"/>
              <w:right w:w="113" w:type="dxa"/>
            </w:tcMar>
            <w:hideMark/>
          </w:tcPr>
          <w:p w14:paraId="768C3CF4" w14:textId="77777777" w:rsidR="00EB26AE" w:rsidRPr="00890B46" w:rsidRDefault="00EB26AE" w:rsidP="00C435AA">
            <w:pPr>
              <w:spacing w:after="0" w:line="240" w:lineRule="auto"/>
              <w:jc w:val="center"/>
              <w:rPr>
                <w:rFonts w:eastAsia="Times New Roman"/>
                <w:sz w:val="19"/>
                <w:szCs w:val="19"/>
              </w:rPr>
            </w:pPr>
            <w:r w:rsidRPr="00890B46">
              <w:rPr>
                <w:rStyle w:val="Strong"/>
                <w:rFonts w:eastAsia="Times New Roman"/>
                <w:sz w:val="19"/>
                <w:szCs w:val="19"/>
              </w:rPr>
              <w:t>0.001</w:t>
            </w:r>
          </w:p>
        </w:tc>
      </w:tr>
      <w:tr w:rsidR="00EB26AE" w:rsidRPr="00890B46" w14:paraId="2998FC52" w14:textId="77777777" w:rsidTr="00C435AA">
        <w:trPr>
          <w:jc w:val="center"/>
        </w:trPr>
        <w:tc>
          <w:tcPr>
            <w:tcW w:w="0" w:type="auto"/>
            <w:tcMar>
              <w:top w:w="113" w:type="dxa"/>
              <w:left w:w="113" w:type="dxa"/>
              <w:bottom w:w="113" w:type="dxa"/>
              <w:right w:w="113" w:type="dxa"/>
            </w:tcMar>
            <w:hideMark/>
          </w:tcPr>
          <w:p w14:paraId="33F08A84"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Trait PC1:sqrt(Distance to refugia)</w:t>
            </w:r>
          </w:p>
        </w:tc>
        <w:tc>
          <w:tcPr>
            <w:tcW w:w="0" w:type="auto"/>
            <w:tcMar>
              <w:top w:w="113" w:type="dxa"/>
              <w:left w:w="113" w:type="dxa"/>
              <w:bottom w:w="113" w:type="dxa"/>
              <w:right w:w="113" w:type="dxa"/>
            </w:tcMar>
            <w:hideMark/>
          </w:tcPr>
          <w:p w14:paraId="2DFEB58F"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-0.13</w:t>
            </w:r>
          </w:p>
        </w:tc>
        <w:tc>
          <w:tcPr>
            <w:tcW w:w="0" w:type="auto"/>
            <w:tcMar>
              <w:top w:w="113" w:type="dxa"/>
              <w:left w:w="113" w:type="dxa"/>
              <w:bottom w:w="113" w:type="dxa"/>
              <w:right w:w="113" w:type="dxa"/>
            </w:tcMar>
            <w:hideMark/>
          </w:tcPr>
          <w:p w14:paraId="1F87ECFE"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0.03</w:t>
            </w:r>
          </w:p>
        </w:tc>
        <w:tc>
          <w:tcPr>
            <w:tcW w:w="0" w:type="auto"/>
            <w:tcMar>
              <w:top w:w="113" w:type="dxa"/>
              <w:left w:w="113" w:type="dxa"/>
              <w:bottom w:w="113" w:type="dxa"/>
              <w:right w:w="113" w:type="dxa"/>
            </w:tcMar>
            <w:hideMark/>
          </w:tcPr>
          <w:p w14:paraId="3C9B8F09"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-4.48</w:t>
            </w:r>
          </w:p>
        </w:tc>
        <w:tc>
          <w:tcPr>
            <w:tcW w:w="0" w:type="auto"/>
            <w:tcMar>
              <w:top w:w="113" w:type="dxa"/>
              <w:left w:w="113" w:type="dxa"/>
              <w:bottom w:w="113" w:type="dxa"/>
              <w:right w:w="113" w:type="dxa"/>
            </w:tcMar>
            <w:hideMark/>
          </w:tcPr>
          <w:p w14:paraId="36CB200A" w14:textId="77777777" w:rsidR="00EB26AE" w:rsidRPr="00890B46" w:rsidRDefault="00EB26AE" w:rsidP="00C435AA">
            <w:pPr>
              <w:spacing w:after="0" w:line="240" w:lineRule="auto"/>
              <w:jc w:val="center"/>
              <w:rPr>
                <w:rFonts w:eastAsia="Times New Roman"/>
                <w:sz w:val="19"/>
                <w:szCs w:val="19"/>
              </w:rPr>
            </w:pPr>
            <w:r w:rsidRPr="00890B46">
              <w:rPr>
                <w:rStyle w:val="Strong"/>
                <w:rFonts w:eastAsia="Times New Roman"/>
                <w:sz w:val="19"/>
                <w:szCs w:val="19"/>
              </w:rPr>
              <w:t>&lt;0.001</w:t>
            </w:r>
          </w:p>
        </w:tc>
      </w:tr>
      <w:tr w:rsidR="00EB26AE" w:rsidRPr="00890B46" w14:paraId="56B94AE0" w14:textId="77777777" w:rsidTr="00C435AA">
        <w:trPr>
          <w:jc w:val="center"/>
        </w:trPr>
        <w:tc>
          <w:tcPr>
            <w:tcW w:w="0" w:type="auto"/>
            <w:tcMar>
              <w:top w:w="113" w:type="dxa"/>
              <w:left w:w="113" w:type="dxa"/>
              <w:bottom w:w="113" w:type="dxa"/>
              <w:right w:w="113" w:type="dxa"/>
            </w:tcMar>
            <w:hideMark/>
          </w:tcPr>
          <w:p w14:paraId="6D14A3B6"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Trait PC1:Relative elevation</w:t>
            </w:r>
          </w:p>
        </w:tc>
        <w:tc>
          <w:tcPr>
            <w:tcW w:w="0" w:type="auto"/>
            <w:tcMar>
              <w:top w:w="113" w:type="dxa"/>
              <w:left w:w="113" w:type="dxa"/>
              <w:bottom w:w="113" w:type="dxa"/>
              <w:right w:w="113" w:type="dxa"/>
            </w:tcMar>
            <w:hideMark/>
          </w:tcPr>
          <w:p w14:paraId="4BD979B9"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0.15</w:t>
            </w:r>
          </w:p>
        </w:tc>
        <w:tc>
          <w:tcPr>
            <w:tcW w:w="0" w:type="auto"/>
            <w:tcMar>
              <w:top w:w="113" w:type="dxa"/>
              <w:left w:w="113" w:type="dxa"/>
              <w:bottom w:w="113" w:type="dxa"/>
              <w:right w:w="113" w:type="dxa"/>
            </w:tcMar>
            <w:hideMark/>
          </w:tcPr>
          <w:p w14:paraId="711F8ABE"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0.03</w:t>
            </w:r>
          </w:p>
        </w:tc>
        <w:tc>
          <w:tcPr>
            <w:tcW w:w="0" w:type="auto"/>
            <w:tcMar>
              <w:top w:w="113" w:type="dxa"/>
              <w:left w:w="113" w:type="dxa"/>
              <w:bottom w:w="113" w:type="dxa"/>
              <w:right w:w="113" w:type="dxa"/>
            </w:tcMar>
            <w:hideMark/>
          </w:tcPr>
          <w:p w14:paraId="621A8160"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4.63</w:t>
            </w:r>
          </w:p>
        </w:tc>
        <w:tc>
          <w:tcPr>
            <w:tcW w:w="0" w:type="auto"/>
            <w:tcMar>
              <w:top w:w="113" w:type="dxa"/>
              <w:left w:w="113" w:type="dxa"/>
              <w:bottom w:w="113" w:type="dxa"/>
              <w:right w:w="113" w:type="dxa"/>
            </w:tcMar>
            <w:hideMark/>
          </w:tcPr>
          <w:p w14:paraId="2DE21E83" w14:textId="77777777" w:rsidR="00EB26AE" w:rsidRPr="00890B46" w:rsidRDefault="00EB26AE" w:rsidP="00C435AA">
            <w:pPr>
              <w:spacing w:after="0" w:line="240" w:lineRule="auto"/>
              <w:jc w:val="center"/>
              <w:rPr>
                <w:rFonts w:eastAsia="Times New Roman"/>
                <w:sz w:val="19"/>
                <w:szCs w:val="19"/>
              </w:rPr>
            </w:pPr>
            <w:r w:rsidRPr="00890B46">
              <w:rPr>
                <w:rStyle w:val="Strong"/>
                <w:rFonts w:eastAsia="Times New Roman"/>
                <w:sz w:val="19"/>
                <w:szCs w:val="19"/>
              </w:rPr>
              <w:t>&lt;0.001</w:t>
            </w:r>
          </w:p>
        </w:tc>
      </w:tr>
      <w:tr w:rsidR="00EB26AE" w:rsidRPr="00890B46" w14:paraId="40204755" w14:textId="77777777" w:rsidTr="00C435AA">
        <w:trPr>
          <w:jc w:val="center"/>
        </w:trPr>
        <w:tc>
          <w:tcPr>
            <w:tcW w:w="0" w:type="auto"/>
            <w:tcMar>
              <w:top w:w="113" w:type="dxa"/>
              <w:left w:w="113" w:type="dxa"/>
              <w:bottom w:w="113" w:type="dxa"/>
              <w:right w:w="113" w:type="dxa"/>
            </w:tcMar>
            <w:hideMark/>
          </w:tcPr>
          <w:p w14:paraId="1D7A5190"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Trait PC2:Climate PC2</w:t>
            </w:r>
          </w:p>
        </w:tc>
        <w:tc>
          <w:tcPr>
            <w:tcW w:w="0" w:type="auto"/>
            <w:tcMar>
              <w:top w:w="113" w:type="dxa"/>
              <w:left w:w="113" w:type="dxa"/>
              <w:bottom w:w="113" w:type="dxa"/>
              <w:right w:w="113" w:type="dxa"/>
            </w:tcMar>
            <w:hideMark/>
          </w:tcPr>
          <w:p w14:paraId="7897C126"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0.04</w:t>
            </w:r>
          </w:p>
        </w:tc>
        <w:tc>
          <w:tcPr>
            <w:tcW w:w="0" w:type="auto"/>
            <w:tcMar>
              <w:top w:w="113" w:type="dxa"/>
              <w:left w:w="113" w:type="dxa"/>
              <w:bottom w:w="113" w:type="dxa"/>
              <w:right w:w="113" w:type="dxa"/>
            </w:tcMar>
            <w:hideMark/>
          </w:tcPr>
          <w:p w14:paraId="70D9C5B7"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0.03</w:t>
            </w:r>
          </w:p>
        </w:tc>
        <w:tc>
          <w:tcPr>
            <w:tcW w:w="0" w:type="auto"/>
            <w:tcMar>
              <w:top w:w="113" w:type="dxa"/>
              <w:left w:w="113" w:type="dxa"/>
              <w:bottom w:w="113" w:type="dxa"/>
              <w:right w:w="113" w:type="dxa"/>
            </w:tcMar>
            <w:hideMark/>
          </w:tcPr>
          <w:p w14:paraId="6D82E182"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1.32</w:t>
            </w:r>
          </w:p>
        </w:tc>
        <w:tc>
          <w:tcPr>
            <w:tcW w:w="0" w:type="auto"/>
            <w:tcMar>
              <w:top w:w="113" w:type="dxa"/>
              <w:left w:w="113" w:type="dxa"/>
              <w:bottom w:w="113" w:type="dxa"/>
              <w:right w:w="113" w:type="dxa"/>
            </w:tcMar>
            <w:hideMark/>
          </w:tcPr>
          <w:p w14:paraId="511224F2"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0.186</w:t>
            </w:r>
          </w:p>
        </w:tc>
      </w:tr>
      <w:tr w:rsidR="00EB26AE" w:rsidRPr="00890B46" w14:paraId="3401EC14" w14:textId="77777777" w:rsidTr="00C435AA">
        <w:trPr>
          <w:jc w:val="center"/>
        </w:trPr>
        <w:tc>
          <w:tcPr>
            <w:tcW w:w="0" w:type="auto"/>
            <w:tcMar>
              <w:top w:w="113" w:type="dxa"/>
              <w:left w:w="113" w:type="dxa"/>
              <w:bottom w:w="113" w:type="dxa"/>
              <w:right w:w="113" w:type="dxa"/>
            </w:tcMar>
            <w:hideMark/>
          </w:tcPr>
          <w:p w14:paraId="315D658A"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Trait PC2:Percent clay</w:t>
            </w:r>
          </w:p>
        </w:tc>
        <w:tc>
          <w:tcPr>
            <w:tcW w:w="0" w:type="auto"/>
            <w:tcMar>
              <w:top w:w="113" w:type="dxa"/>
              <w:left w:w="113" w:type="dxa"/>
              <w:bottom w:w="113" w:type="dxa"/>
              <w:right w:w="113" w:type="dxa"/>
            </w:tcMar>
            <w:hideMark/>
          </w:tcPr>
          <w:p w14:paraId="670D3AEB"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-0.14</w:t>
            </w:r>
          </w:p>
        </w:tc>
        <w:tc>
          <w:tcPr>
            <w:tcW w:w="0" w:type="auto"/>
            <w:tcMar>
              <w:top w:w="113" w:type="dxa"/>
              <w:left w:w="113" w:type="dxa"/>
              <w:bottom w:w="113" w:type="dxa"/>
              <w:right w:w="113" w:type="dxa"/>
            </w:tcMar>
            <w:hideMark/>
          </w:tcPr>
          <w:p w14:paraId="019A36C5"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0.03</w:t>
            </w:r>
          </w:p>
        </w:tc>
        <w:tc>
          <w:tcPr>
            <w:tcW w:w="0" w:type="auto"/>
            <w:tcMar>
              <w:top w:w="113" w:type="dxa"/>
              <w:left w:w="113" w:type="dxa"/>
              <w:bottom w:w="113" w:type="dxa"/>
              <w:right w:w="113" w:type="dxa"/>
            </w:tcMar>
            <w:hideMark/>
          </w:tcPr>
          <w:p w14:paraId="1433DE8A"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-4.27</w:t>
            </w:r>
          </w:p>
        </w:tc>
        <w:tc>
          <w:tcPr>
            <w:tcW w:w="0" w:type="auto"/>
            <w:tcMar>
              <w:top w:w="113" w:type="dxa"/>
              <w:left w:w="113" w:type="dxa"/>
              <w:bottom w:w="113" w:type="dxa"/>
              <w:right w:w="113" w:type="dxa"/>
            </w:tcMar>
            <w:hideMark/>
          </w:tcPr>
          <w:p w14:paraId="24ED05BD" w14:textId="77777777" w:rsidR="00EB26AE" w:rsidRPr="00890B46" w:rsidRDefault="00EB26AE" w:rsidP="00C435AA">
            <w:pPr>
              <w:spacing w:after="0" w:line="240" w:lineRule="auto"/>
              <w:jc w:val="center"/>
              <w:rPr>
                <w:rFonts w:eastAsia="Times New Roman"/>
                <w:sz w:val="19"/>
                <w:szCs w:val="19"/>
              </w:rPr>
            </w:pPr>
            <w:r w:rsidRPr="00890B46">
              <w:rPr>
                <w:rStyle w:val="Strong"/>
                <w:rFonts w:eastAsia="Times New Roman"/>
                <w:sz w:val="19"/>
                <w:szCs w:val="19"/>
              </w:rPr>
              <w:t>&lt;0.001</w:t>
            </w:r>
          </w:p>
        </w:tc>
      </w:tr>
      <w:tr w:rsidR="00EB26AE" w:rsidRPr="00890B46" w14:paraId="0ACA6DF0" w14:textId="77777777" w:rsidTr="00C435AA">
        <w:trPr>
          <w:jc w:val="center"/>
        </w:trPr>
        <w:tc>
          <w:tcPr>
            <w:tcW w:w="0" w:type="auto"/>
            <w:tcMar>
              <w:top w:w="113" w:type="dxa"/>
              <w:left w:w="113" w:type="dxa"/>
              <w:bottom w:w="113" w:type="dxa"/>
              <w:right w:w="113" w:type="dxa"/>
            </w:tcMar>
            <w:hideMark/>
          </w:tcPr>
          <w:p w14:paraId="48CA973D"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Trait PC3:Climate PC1</w:t>
            </w:r>
          </w:p>
        </w:tc>
        <w:tc>
          <w:tcPr>
            <w:tcW w:w="0" w:type="auto"/>
            <w:tcMar>
              <w:top w:w="113" w:type="dxa"/>
              <w:left w:w="113" w:type="dxa"/>
              <w:bottom w:w="113" w:type="dxa"/>
              <w:right w:w="113" w:type="dxa"/>
            </w:tcMar>
            <w:hideMark/>
          </w:tcPr>
          <w:p w14:paraId="1F18EACC"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0.30</w:t>
            </w:r>
          </w:p>
        </w:tc>
        <w:tc>
          <w:tcPr>
            <w:tcW w:w="0" w:type="auto"/>
            <w:tcMar>
              <w:top w:w="113" w:type="dxa"/>
              <w:left w:w="113" w:type="dxa"/>
              <w:bottom w:w="113" w:type="dxa"/>
              <w:right w:w="113" w:type="dxa"/>
            </w:tcMar>
            <w:hideMark/>
          </w:tcPr>
          <w:p w14:paraId="19F457FF"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0.07</w:t>
            </w:r>
          </w:p>
        </w:tc>
        <w:tc>
          <w:tcPr>
            <w:tcW w:w="0" w:type="auto"/>
            <w:tcMar>
              <w:top w:w="113" w:type="dxa"/>
              <w:left w:w="113" w:type="dxa"/>
              <w:bottom w:w="113" w:type="dxa"/>
              <w:right w:w="113" w:type="dxa"/>
            </w:tcMar>
            <w:hideMark/>
          </w:tcPr>
          <w:p w14:paraId="4DE09AD7"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4.30</w:t>
            </w:r>
          </w:p>
        </w:tc>
        <w:tc>
          <w:tcPr>
            <w:tcW w:w="0" w:type="auto"/>
            <w:tcMar>
              <w:top w:w="113" w:type="dxa"/>
              <w:left w:w="113" w:type="dxa"/>
              <w:bottom w:w="113" w:type="dxa"/>
              <w:right w:w="113" w:type="dxa"/>
            </w:tcMar>
            <w:hideMark/>
          </w:tcPr>
          <w:p w14:paraId="3CA115B4" w14:textId="77777777" w:rsidR="00EB26AE" w:rsidRPr="00890B46" w:rsidRDefault="00EB26AE" w:rsidP="00C435AA">
            <w:pPr>
              <w:spacing w:after="0" w:line="240" w:lineRule="auto"/>
              <w:jc w:val="center"/>
              <w:rPr>
                <w:rFonts w:eastAsia="Times New Roman"/>
                <w:sz w:val="19"/>
                <w:szCs w:val="19"/>
              </w:rPr>
            </w:pPr>
            <w:r w:rsidRPr="00890B46">
              <w:rPr>
                <w:rStyle w:val="Strong"/>
                <w:rFonts w:eastAsia="Times New Roman"/>
                <w:sz w:val="19"/>
                <w:szCs w:val="19"/>
              </w:rPr>
              <w:t>&lt;0.001</w:t>
            </w:r>
          </w:p>
        </w:tc>
      </w:tr>
      <w:tr w:rsidR="00EB26AE" w:rsidRPr="00890B46" w14:paraId="3BE04509" w14:textId="77777777" w:rsidTr="00C435AA">
        <w:trPr>
          <w:jc w:val="center"/>
        </w:trPr>
        <w:tc>
          <w:tcPr>
            <w:tcW w:w="0" w:type="auto"/>
            <w:tcMar>
              <w:top w:w="113" w:type="dxa"/>
              <w:left w:w="113" w:type="dxa"/>
              <w:bottom w:w="113" w:type="dxa"/>
              <w:right w:w="113" w:type="dxa"/>
            </w:tcMar>
            <w:hideMark/>
          </w:tcPr>
          <w:p w14:paraId="12E857F9"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lastRenderedPageBreak/>
              <w:t>Trait PC3:Climate PC1^2</w:t>
            </w:r>
          </w:p>
        </w:tc>
        <w:tc>
          <w:tcPr>
            <w:tcW w:w="0" w:type="auto"/>
            <w:tcMar>
              <w:top w:w="113" w:type="dxa"/>
              <w:left w:w="113" w:type="dxa"/>
              <w:bottom w:w="113" w:type="dxa"/>
              <w:right w:w="113" w:type="dxa"/>
            </w:tcMar>
            <w:hideMark/>
          </w:tcPr>
          <w:p w14:paraId="76839F61"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-0.04</w:t>
            </w:r>
          </w:p>
        </w:tc>
        <w:tc>
          <w:tcPr>
            <w:tcW w:w="0" w:type="auto"/>
            <w:tcMar>
              <w:top w:w="113" w:type="dxa"/>
              <w:left w:w="113" w:type="dxa"/>
              <w:bottom w:w="113" w:type="dxa"/>
              <w:right w:w="113" w:type="dxa"/>
            </w:tcMar>
            <w:hideMark/>
          </w:tcPr>
          <w:p w14:paraId="328647B9"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0.02</w:t>
            </w:r>
          </w:p>
        </w:tc>
        <w:tc>
          <w:tcPr>
            <w:tcW w:w="0" w:type="auto"/>
            <w:tcMar>
              <w:top w:w="113" w:type="dxa"/>
              <w:left w:w="113" w:type="dxa"/>
              <w:bottom w:w="113" w:type="dxa"/>
              <w:right w:w="113" w:type="dxa"/>
            </w:tcMar>
            <w:hideMark/>
          </w:tcPr>
          <w:p w14:paraId="647A44DE"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-2.38</w:t>
            </w:r>
          </w:p>
        </w:tc>
        <w:tc>
          <w:tcPr>
            <w:tcW w:w="0" w:type="auto"/>
            <w:tcMar>
              <w:top w:w="113" w:type="dxa"/>
              <w:left w:w="113" w:type="dxa"/>
              <w:bottom w:w="113" w:type="dxa"/>
              <w:right w:w="113" w:type="dxa"/>
            </w:tcMar>
            <w:hideMark/>
          </w:tcPr>
          <w:p w14:paraId="41B0EF7C" w14:textId="77777777" w:rsidR="00EB26AE" w:rsidRPr="00890B46" w:rsidRDefault="00EB26AE" w:rsidP="00C435AA">
            <w:pPr>
              <w:spacing w:after="0" w:line="240" w:lineRule="auto"/>
              <w:jc w:val="center"/>
              <w:rPr>
                <w:rFonts w:eastAsia="Times New Roman"/>
                <w:sz w:val="19"/>
                <w:szCs w:val="19"/>
              </w:rPr>
            </w:pPr>
            <w:r w:rsidRPr="00890B46">
              <w:rPr>
                <w:rStyle w:val="Strong"/>
                <w:rFonts w:eastAsia="Times New Roman"/>
                <w:sz w:val="19"/>
                <w:szCs w:val="19"/>
              </w:rPr>
              <w:t>0.017</w:t>
            </w:r>
          </w:p>
        </w:tc>
      </w:tr>
      <w:tr w:rsidR="00EB26AE" w:rsidRPr="00890B46" w14:paraId="0A986DE8" w14:textId="77777777" w:rsidTr="00C435AA">
        <w:trPr>
          <w:jc w:val="center"/>
        </w:trPr>
        <w:tc>
          <w:tcPr>
            <w:tcW w:w="0" w:type="auto"/>
            <w:tcMar>
              <w:top w:w="113" w:type="dxa"/>
              <w:left w:w="113" w:type="dxa"/>
              <w:bottom w:w="113" w:type="dxa"/>
              <w:right w:w="113" w:type="dxa"/>
            </w:tcMar>
            <w:hideMark/>
          </w:tcPr>
          <w:p w14:paraId="25C52DB5"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Trait PC3:Climate PC2</w:t>
            </w:r>
          </w:p>
        </w:tc>
        <w:tc>
          <w:tcPr>
            <w:tcW w:w="0" w:type="auto"/>
            <w:tcMar>
              <w:top w:w="113" w:type="dxa"/>
              <w:left w:w="113" w:type="dxa"/>
              <w:bottom w:w="113" w:type="dxa"/>
              <w:right w:w="113" w:type="dxa"/>
            </w:tcMar>
            <w:hideMark/>
          </w:tcPr>
          <w:p w14:paraId="18773E84"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-0.20</w:t>
            </w:r>
          </w:p>
        </w:tc>
        <w:tc>
          <w:tcPr>
            <w:tcW w:w="0" w:type="auto"/>
            <w:tcMar>
              <w:top w:w="113" w:type="dxa"/>
              <w:left w:w="113" w:type="dxa"/>
              <w:bottom w:w="113" w:type="dxa"/>
              <w:right w:w="113" w:type="dxa"/>
            </w:tcMar>
            <w:hideMark/>
          </w:tcPr>
          <w:p w14:paraId="31A6058D"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0.05</w:t>
            </w:r>
          </w:p>
        </w:tc>
        <w:tc>
          <w:tcPr>
            <w:tcW w:w="0" w:type="auto"/>
            <w:tcMar>
              <w:top w:w="113" w:type="dxa"/>
              <w:left w:w="113" w:type="dxa"/>
              <w:bottom w:w="113" w:type="dxa"/>
              <w:right w:w="113" w:type="dxa"/>
            </w:tcMar>
            <w:hideMark/>
          </w:tcPr>
          <w:p w14:paraId="492FC385"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-4.06</w:t>
            </w:r>
          </w:p>
        </w:tc>
        <w:tc>
          <w:tcPr>
            <w:tcW w:w="0" w:type="auto"/>
            <w:tcMar>
              <w:top w:w="113" w:type="dxa"/>
              <w:left w:w="113" w:type="dxa"/>
              <w:bottom w:w="113" w:type="dxa"/>
              <w:right w:w="113" w:type="dxa"/>
            </w:tcMar>
            <w:hideMark/>
          </w:tcPr>
          <w:p w14:paraId="486CA23A" w14:textId="77777777" w:rsidR="00EB26AE" w:rsidRPr="00890B46" w:rsidRDefault="00EB26AE" w:rsidP="00C435AA">
            <w:pPr>
              <w:spacing w:after="0" w:line="240" w:lineRule="auto"/>
              <w:jc w:val="center"/>
              <w:rPr>
                <w:rFonts w:eastAsia="Times New Roman"/>
                <w:sz w:val="19"/>
                <w:szCs w:val="19"/>
              </w:rPr>
            </w:pPr>
            <w:r w:rsidRPr="00890B46">
              <w:rPr>
                <w:rStyle w:val="Strong"/>
                <w:rFonts w:eastAsia="Times New Roman"/>
                <w:sz w:val="19"/>
                <w:szCs w:val="19"/>
              </w:rPr>
              <w:t>&lt;0.001</w:t>
            </w:r>
          </w:p>
        </w:tc>
      </w:tr>
      <w:tr w:rsidR="00EB26AE" w:rsidRPr="00890B46" w14:paraId="51794589" w14:textId="77777777" w:rsidTr="00C435AA">
        <w:trPr>
          <w:jc w:val="center"/>
        </w:trPr>
        <w:tc>
          <w:tcPr>
            <w:tcW w:w="0" w:type="auto"/>
            <w:tcMar>
              <w:top w:w="113" w:type="dxa"/>
              <w:left w:w="113" w:type="dxa"/>
              <w:bottom w:w="113" w:type="dxa"/>
              <w:right w:w="113" w:type="dxa"/>
            </w:tcMar>
            <w:hideMark/>
          </w:tcPr>
          <w:p w14:paraId="14BD00CD"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Trait PC3:Solar radiation</w:t>
            </w:r>
          </w:p>
        </w:tc>
        <w:tc>
          <w:tcPr>
            <w:tcW w:w="0" w:type="auto"/>
            <w:tcMar>
              <w:top w:w="113" w:type="dxa"/>
              <w:left w:w="113" w:type="dxa"/>
              <w:bottom w:w="113" w:type="dxa"/>
              <w:right w:w="113" w:type="dxa"/>
            </w:tcMar>
            <w:hideMark/>
          </w:tcPr>
          <w:p w14:paraId="31D46FB2"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0.06</w:t>
            </w:r>
          </w:p>
        </w:tc>
        <w:tc>
          <w:tcPr>
            <w:tcW w:w="0" w:type="auto"/>
            <w:tcMar>
              <w:top w:w="113" w:type="dxa"/>
              <w:left w:w="113" w:type="dxa"/>
              <w:bottom w:w="113" w:type="dxa"/>
              <w:right w:w="113" w:type="dxa"/>
            </w:tcMar>
            <w:hideMark/>
          </w:tcPr>
          <w:p w14:paraId="3DCDD47C"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0.02</w:t>
            </w:r>
          </w:p>
        </w:tc>
        <w:tc>
          <w:tcPr>
            <w:tcW w:w="0" w:type="auto"/>
            <w:tcMar>
              <w:top w:w="113" w:type="dxa"/>
              <w:left w:w="113" w:type="dxa"/>
              <w:bottom w:w="113" w:type="dxa"/>
              <w:right w:w="113" w:type="dxa"/>
            </w:tcMar>
            <w:hideMark/>
          </w:tcPr>
          <w:p w14:paraId="1C5D6434"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2.23</w:t>
            </w:r>
          </w:p>
        </w:tc>
        <w:tc>
          <w:tcPr>
            <w:tcW w:w="0" w:type="auto"/>
            <w:tcMar>
              <w:top w:w="113" w:type="dxa"/>
              <w:left w:w="113" w:type="dxa"/>
              <w:bottom w:w="113" w:type="dxa"/>
              <w:right w:w="113" w:type="dxa"/>
            </w:tcMar>
            <w:hideMark/>
          </w:tcPr>
          <w:p w14:paraId="45D9D97C" w14:textId="77777777" w:rsidR="00EB26AE" w:rsidRPr="00890B46" w:rsidRDefault="00EB26AE" w:rsidP="00C435AA">
            <w:pPr>
              <w:spacing w:after="0" w:line="240" w:lineRule="auto"/>
              <w:jc w:val="center"/>
              <w:rPr>
                <w:rFonts w:eastAsia="Times New Roman"/>
                <w:sz w:val="19"/>
                <w:szCs w:val="19"/>
              </w:rPr>
            </w:pPr>
            <w:r w:rsidRPr="00890B46">
              <w:rPr>
                <w:rStyle w:val="Strong"/>
                <w:rFonts w:eastAsia="Times New Roman"/>
                <w:sz w:val="19"/>
                <w:szCs w:val="19"/>
              </w:rPr>
              <w:t>0.026</w:t>
            </w:r>
          </w:p>
        </w:tc>
      </w:tr>
      <w:tr w:rsidR="00EB26AE" w:rsidRPr="00890B46" w14:paraId="648A9CCF" w14:textId="77777777" w:rsidTr="00C435AA">
        <w:trPr>
          <w:jc w:val="center"/>
        </w:trPr>
        <w:tc>
          <w:tcPr>
            <w:tcW w:w="0" w:type="auto"/>
            <w:tcMar>
              <w:top w:w="113" w:type="dxa"/>
              <w:left w:w="113" w:type="dxa"/>
              <w:bottom w:w="113" w:type="dxa"/>
              <w:right w:w="113" w:type="dxa"/>
            </w:tcMar>
            <w:hideMark/>
          </w:tcPr>
          <w:p w14:paraId="346D6A4B"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Deciduous:Climate PC1</w:t>
            </w:r>
          </w:p>
        </w:tc>
        <w:tc>
          <w:tcPr>
            <w:tcW w:w="0" w:type="auto"/>
            <w:tcMar>
              <w:top w:w="113" w:type="dxa"/>
              <w:left w:w="113" w:type="dxa"/>
              <w:bottom w:w="113" w:type="dxa"/>
              <w:right w:w="113" w:type="dxa"/>
            </w:tcMar>
            <w:hideMark/>
          </w:tcPr>
          <w:p w14:paraId="64938AB2"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-1.78</w:t>
            </w:r>
          </w:p>
        </w:tc>
        <w:tc>
          <w:tcPr>
            <w:tcW w:w="0" w:type="auto"/>
            <w:tcMar>
              <w:top w:w="113" w:type="dxa"/>
              <w:left w:w="113" w:type="dxa"/>
              <w:bottom w:w="113" w:type="dxa"/>
              <w:right w:w="113" w:type="dxa"/>
            </w:tcMar>
            <w:hideMark/>
          </w:tcPr>
          <w:p w14:paraId="0B3CCB80"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0.31</w:t>
            </w:r>
          </w:p>
        </w:tc>
        <w:tc>
          <w:tcPr>
            <w:tcW w:w="0" w:type="auto"/>
            <w:tcMar>
              <w:top w:w="113" w:type="dxa"/>
              <w:left w:w="113" w:type="dxa"/>
              <w:bottom w:w="113" w:type="dxa"/>
              <w:right w:w="113" w:type="dxa"/>
            </w:tcMar>
            <w:hideMark/>
          </w:tcPr>
          <w:p w14:paraId="36579224"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-5.66</w:t>
            </w:r>
          </w:p>
        </w:tc>
        <w:tc>
          <w:tcPr>
            <w:tcW w:w="0" w:type="auto"/>
            <w:tcMar>
              <w:top w:w="113" w:type="dxa"/>
              <w:left w:w="113" w:type="dxa"/>
              <w:bottom w:w="113" w:type="dxa"/>
              <w:right w:w="113" w:type="dxa"/>
            </w:tcMar>
            <w:hideMark/>
          </w:tcPr>
          <w:p w14:paraId="588E4219" w14:textId="77777777" w:rsidR="00EB26AE" w:rsidRPr="00890B46" w:rsidRDefault="00EB26AE" w:rsidP="00C435AA">
            <w:pPr>
              <w:spacing w:after="0" w:line="240" w:lineRule="auto"/>
              <w:jc w:val="center"/>
              <w:rPr>
                <w:rFonts w:eastAsia="Times New Roman"/>
                <w:sz w:val="19"/>
                <w:szCs w:val="19"/>
              </w:rPr>
            </w:pPr>
            <w:r w:rsidRPr="00890B46">
              <w:rPr>
                <w:rStyle w:val="Strong"/>
                <w:rFonts w:eastAsia="Times New Roman"/>
                <w:sz w:val="19"/>
                <w:szCs w:val="19"/>
              </w:rPr>
              <w:t>&lt;0.001</w:t>
            </w:r>
          </w:p>
        </w:tc>
      </w:tr>
      <w:tr w:rsidR="00EB26AE" w:rsidRPr="00890B46" w14:paraId="700D158D" w14:textId="77777777" w:rsidTr="00C435AA">
        <w:trPr>
          <w:jc w:val="center"/>
        </w:trPr>
        <w:tc>
          <w:tcPr>
            <w:tcW w:w="0" w:type="auto"/>
            <w:tcMar>
              <w:top w:w="113" w:type="dxa"/>
              <w:left w:w="113" w:type="dxa"/>
              <w:bottom w:w="113" w:type="dxa"/>
              <w:right w:w="113" w:type="dxa"/>
            </w:tcMar>
            <w:hideMark/>
          </w:tcPr>
          <w:p w14:paraId="34AEA856"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Deciduous:Climate PC1^2</w:t>
            </w:r>
          </w:p>
        </w:tc>
        <w:tc>
          <w:tcPr>
            <w:tcW w:w="0" w:type="auto"/>
            <w:tcMar>
              <w:top w:w="113" w:type="dxa"/>
              <w:left w:w="113" w:type="dxa"/>
              <w:bottom w:w="113" w:type="dxa"/>
              <w:right w:w="113" w:type="dxa"/>
            </w:tcMar>
            <w:hideMark/>
          </w:tcPr>
          <w:p w14:paraId="2B7CBDBD"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0.20</w:t>
            </w:r>
          </w:p>
        </w:tc>
        <w:tc>
          <w:tcPr>
            <w:tcW w:w="0" w:type="auto"/>
            <w:tcMar>
              <w:top w:w="113" w:type="dxa"/>
              <w:left w:w="113" w:type="dxa"/>
              <w:bottom w:w="113" w:type="dxa"/>
              <w:right w:w="113" w:type="dxa"/>
            </w:tcMar>
            <w:hideMark/>
          </w:tcPr>
          <w:p w14:paraId="6B87D4F9"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0.07</w:t>
            </w:r>
          </w:p>
        </w:tc>
        <w:tc>
          <w:tcPr>
            <w:tcW w:w="0" w:type="auto"/>
            <w:tcMar>
              <w:top w:w="113" w:type="dxa"/>
              <w:left w:w="113" w:type="dxa"/>
              <w:bottom w:w="113" w:type="dxa"/>
              <w:right w:w="113" w:type="dxa"/>
            </w:tcMar>
            <w:hideMark/>
          </w:tcPr>
          <w:p w14:paraId="55024213"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3.01</w:t>
            </w:r>
          </w:p>
        </w:tc>
        <w:tc>
          <w:tcPr>
            <w:tcW w:w="0" w:type="auto"/>
            <w:tcMar>
              <w:top w:w="113" w:type="dxa"/>
              <w:left w:w="113" w:type="dxa"/>
              <w:bottom w:w="113" w:type="dxa"/>
              <w:right w:w="113" w:type="dxa"/>
            </w:tcMar>
            <w:hideMark/>
          </w:tcPr>
          <w:p w14:paraId="52ADC937" w14:textId="77777777" w:rsidR="00EB26AE" w:rsidRPr="00890B46" w:rsidRDefault="00EB26AE" w:rsidP="00C435AA">
            <w:pPr>
              <w:spacing w:after="0" w:line="240" w:lineRule="auto"/>
              <w:jc w:val="center"/>
              <w:rPr>
                <w:rFonts w:eastAsia="Times New Roman"/>
                <w:sz w:val="19"/>
                <w:szCs w:val="19"/>
              </w:rPr>
            </w:pPr>
            <w:r w:rsidRPr="00890B46">
              <w:rPr>
                <w:rStyle w:val="Strong"/>
                <w:rFonts w:eastAsia="Times New Roman"/>
                <w:sz w:val="19"/>
                <w:szCs w:val="19"/>
              </w:rPr>
              <w:t>0.003</w:t>
            </w:r>
          </w:p>
        </w:tc>
      </w:tr>
      <w:tr w:rsidR="00EB26AE" w:rsidRPr="00890B46" w14:paraId="79638123" w14:textId="77777777" w:rsidTr="00C435AA">
        <w:trPr>
          <w:jc w:val="center"/>
        </w:trPr>
        <w:tc>
          <w:tcPr>
            <w:tcW w:w="0" w:type="auto"/>
            <w:tcMar>
              <w:top w:w="113" w:type="dxa"/>
              <w:left w:w="113" w:type="dxa"/>
              <w:bottom w:w="113" w:type="dxa"/>
              <w:right w:w="113" w:type="dxa"/>
            </w:tcMar>
            <w:hideMark/>
          </w:tcPr>
          <w:p w14:paraId="4100A281"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Deciduous:Percent clay</w:t>
            </w:r>
          </w:p>
        </w:tc>
        <w:tc>
          <w:tcPr>
            <w:tcW w:w="0" w:type="auto"/>
            <w:tcMar>
              <w:top w:w="113" w:type="dxa"/>
              <w:left w:w="113" w:type="dxa"/>
              <w:bottom w:w="113" w:type="dxa"/>
              <w:right w:w="113" w:type="dxa"/>
            </w:tcMar>
            <w:hideMark/>
          </w:tcPr>
          <w:p w14:paraId="50671870"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0.55</w:t>
            </w:r>
          </w:p>
        </w:tc>
        <w:tc>
          <w:tcPr>
            <w:tcW w:w="0" w:type="auto"/>
            <w:tcMar>
              <w:top w:w="113" w:type="dxa"/>
              <w:left w:w="113" w:type="dxa"/>
              <w:bottom w:w="113" w:type="dxa"/>
              <w:right w:w="113" w:type="dxa"/>
            </w:tcMar>
            <w:hideMark/>
          </w:tcPr>
          <w:p w14:paraId="1E2157E8"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0.19</w:t>
            </w:r>
          </w:p>
        </w:tc>
        <w:tc>
          <w:tcPr>
            <w:tcW w:w="0" w:type="auto"/>
            <w:tcMar>
              <w:top w:w="113" w:type="dxa"/>
              <w:left w:w="113" w:type="dxa"/>
              <w:bottom w:w="113" w:type="dxa"/>
              <w:right w:w="113" w:type="dxa"/>
            </w:tcMar>
            <w:hideMark/>
          </w:tcPr>
          <w:p w14:paraId="0036233F"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2.85</w:t>
            </w:r>
          </w:p>
        </w:tc>
        <w:tc>
          <w:tcPr>
            <w:tcW w:w="0" w:type="auto"/>
            <w:tcMar>
              <w:top w:w="113" w:type="dxa"/>
              <w:left w:w="113" w:type="dxa"/>
              <w:bottom w:w="113" w:type="dxa"/>
              <w:right w:w="113" w:type="dxa"/>
            </w:tcMar>
            <w:hideMark/>
          </w:tcPr>
          <w:p w14:paraId="37F2D1B3" w14:textId="77777777" w:rsidR="00EB26AE" w:rsidRPr="00890B46" w:rsidRDefault="00EB26AE" w:rsidP="00C435AA">
            <w:pPr>
              <w:spacing w:after="0" w:line="240" w:lineRule="auto"/>
              <w:jc w:val="center"/>
              <w:rPr>
                <w:rFonts w:eastAsia="Times New Roman"/>
                <w:sz w:val="19"/>
                <w:szCs w:val="19"/>
              </w:rPr>
            </w:pPr>
            <w:r w:rsidRPr="00890B46">
              <w:rPr>
                <w:rStyle w:val="Strong"/>
                <w:rFonts w:eastAsia="Times New Roman"/>
                <w:sz w:val="19"/>
                <w:szCs w:val="19"/>
              </w:rPr>
              <w:t>0.004</w:t>
            </w:r>
          </w:p>
        </w:tc>
      </w:tr>
      <w:tr w:rsidR="00EB26AE" w:rsidRPr="00890B46" w14:paraId="73263A31" w14:textId="77777777" w:rsidTr="00C435AA">
        <w:trPr>
          <w:jc w:val="center"/>
        </w:trPr>
        <w:tc>
          <w:tcPr>
            <w:tcW w:w="0" w:type="auto"/>
            <w:tcMar>
              <w:top w:w="113" w:type="dxa"/>
              <w:left w:w="113" w:type="dxa"/>
              <w:bottom w:w="113" w:type="dxa"/>
              <w:right w:w="113" w:type="dxa"/>
            </w:tcMar>
            <w:hideMark/>
          </w:tcPr>
          <w:p w14:paraId="795E2462"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Deciduous:ln(Plant-available P)</w:t>
            </w:r>
          </w:p>
        </w:tc>
        <w:tc>
          <w:tcPr>
            <w:tcW w:w="0" w:type="auto"/>
            <w:tcMar>
              <w:top w:w="113" w:type="dxa"/>
              <w:left w:w="113" w:type="dxa"/>
              <w:bottom w:w="113" w:type="dxa"/>
              <w:right w:w="113" w:type="dxa"/>
            </w:tcMar>
            <w:hideMark/>
          </w:tcPr>
          <w:p w14:paraId="2BA6A96E"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1.11</w:t>
            </w:r>
          </w:p>
        </w:tc>
        <w:tc>
          <w:tcPr>
            <w:tcW w:w="0" w:type="auto"/>
            <w:tcMar>
              <w:top w:w="113" w:type="dxa"/>
              <w:left w:w="113" w:type="dxa"/>
              <w:bottom w:w="113" w:type="dxa"/>
              <w:right w:w="113" w:type="dxa"/>
            </w:tcMar>
            <w:hideMark/>
          </w:tcPr>
          <w:p w14:paraId="33BEB51B"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0.26</w:t>
            </w:r>
          </w:p>
        </w:tc>
        <w:tc>
          <w:tcPr>
            <w:tcW w:w="0" w:type="auto"/>
            <w:tcMar>
              <w:top w:w="113" w:type="dxa"/>
              <w:left w:w="113" w:type="dxa"/>
              <w:bottom w:w="113" w:type="dxa"/>
              <w:right w:w="113" w:type="dxa"/>
            </w:tcMar>
            <w:hideMark/>
          </w:tcPr>
          <w:p w14:paraId="3636A5F9"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4.20</w:t>
            </w:r>
          </w:p>
        </w:tc>
        <w:tc>
          <w:tcPr>
            <w:tcW w:w="0" w:type="auto"/>
            <w:tcMar>
              <w:top w:w="113" w:type="dxa"/>
              <w:left w:w="113" w:type="dxa"/>
              <w:bottom w:w="113" w:type="dxa"/>
              <w:right w:w="113" w:type="dxa"/>
            </w:tcMar>
            <w:hideMark/>
          </w:tcPr>
          <w:p w14:paraId="698A2123" w14:textId="77777777" w:rsidR="00EB26AE" w:rsidRPr="00890B46" w:rsidRDefault="00EB26AE" w:rsidP="00C435AA">
            <w:pPr>
              <w:spacing w:after="0" w:line="240" w:lineRule="auto"/>
              <w:jc w:val="center"/>
              <w:rPr>
                <w:rFonts w:eastAsia="Times New Roman"/>
                <w:sz w:val="19"/>
                <w:szCs w:val="19"/>
              </w:rPr>
            </w:pPr>
            <w:r w:rsidRPr="00890B46">
              <w:rPr>
                <w:rStyle w:val="Strong"/>
                <w:rFonts w:eastAsia="Times New Roman"/>
                <w:sz w:val="19"/>
                <w:szCs w:val="19"/>
              </w:rPr>
              <w:t>&lt;0.001</w:t>
            </w:r>
          </w:p>
        </w:tc>
      </w:tr>
      <w:tr w:rsidR="00EB26AE" w:rsidRPr="00890B46" w14:paraId="58186603" w14:textId="77777777" w:rsidTr="00C435AA">
        <w:trPr>
          <w:jc w:val="center"/>
        </w:trPr>
        <w:tc>
          <w:tcPr>
            <w:tcW w:w="0" w:type="auto"/>
            <w:tcMar>
              <w:top w:w="113" w:type="dxa"/>
              <w:left w:w="113" w:type="dxa"/>
              <w:bottom w:w="113" w:type="dxa"/>
              <w:right w:w="113" w:type="dxa"/>
            </w:tcMar>
            <w:hideMark/>
          </w:tcPr>
          <w:p w14:paraId="1C935B05"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Deciduous:sqrt(Distance to refugia)</w:t>
            </w:r>
          </w:p>
        </w:tc>
        <w:tc>
          <w:tcPr>
            <w:tcW w:w="0" w:type="auto"/>
            <w:tcMar>
              <w:top w:w="113" w:type="dxa"/>
              <w:left w:w="113" w:type="dxa"/>
              <w:bottom w:w="113" w:type="dxa"/>
              <w:right w:w="113" w:type="dxa"/>
            </w:tcMar>
            <w:hideMark/>
          </w:tcPr>
          <w:p w14:paraId="5C1793F9"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0.76</w:t>
            </w:r>
          </w:p>
        </w:tc>
        <w:tc>
          <w:tcPr>
            <w:tcW w:w="0" w:type="auto"/>
            <w:tcMar>
              <w:top w:w="113" w:type="dxa"/>
              <w:left w:w="113" w:type="dxa"/>
              <w:bottom w:w="113" w:type="dxa"/>
              <w:right w:w="113" w:type="dxa"/>
            </w:tcMar>
            <w:hideMark/>
          </w:tcPr>
          <w:p w14:paraId="0F94AA66"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0.21</w:t>
            </w:r>
          </w:p>
        </w:tc>
        <w:tc>
          <w:tcPr>
            <w:tcW w:w="0" w:type="auto"/>
            <w:tcMar>
              <w:top w:w="113" w:type="dxa"/>
              <w:left w:w="113" w:type="dxa"/>
              <w:bottom w:w="113" w:type="dxa"/>
              <w:right w:w="113" w:type="dxa"/>
            </w:tcMar>
            <w:hideMark/>
          </w:tcPr>
          <w:p w14:paraId="5559D6F5"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3.65</w:t>
            </w:r>
          </w:p>
        </w:tc>
        <w:tc>
          <w:tcPr>
            <w:tcW w:w="0" w:type="auto"/>
            <w:tcMar>
              <w:top w:w="113" w:type="dxa"/>
              <w:left w:w="113" w:type="dxa"/>
              <w:bottom w:w="113" w:type="dxa"/>
              <w:right w:w="113" w:type="dxa"/>
            </w:tcMar>
            <w:hideMark/>
          </w:tcPr>
          <w:p w14:paraId="72984EEA" w14:textId="77777777" w:rsidR="00EB26AE" w:rsidRPr="00890B46" w:rsidRDefault="00EB26AE" w:rsidP="00C435AA">
            <w:pPr>
              <w:spacing w:after="0" w:line="240" w:lineRule="auto"/>
              <w:jc w:val="center"/>
              <w:rPr>
                <w:rFonts w:eastAsia="Times New Roman"/>
                <w:sz w:val="19"/>
                <w:szCs w:val="19"/>
              </w:rPr>
            </w:pPr>
            <w:r w:rsidRPr="00890B46">
              <w:rPr>
                <w:rStyle w:val="Strong"/>
                <w:rFonts w:eastAsia="Times New Roman"/>
                <w:sz w:val="19"/>
                <w:szCs w:val="19"/>
              </w:rPr>
              <w:t>&lt;0.001</w:t>
            </w:r>
          </w:p>
        </w:tc>
      </w:tr>
      <w:tr w:rsidR="00EB26AE" w:rsidRPr="00890B46" w14:paraId="58393CF4" w14:textId="77777777" w:rsidTr="00C435AA">
        <w:trPr>
          <w:jc w:val="center"/>
        </w:trPr>
        <w:tc>
          <w:tcPr>
            <w:tcW w:w="0" w:type="auto"/>
            <w:tcMar>
              <w:top w:w="113" w:type="dxa"/>
              <w:left w:w="113" w:type="dxa"/>
              <w:bottom w:w="113" w:type="dxa"/>
              <w:right w:w="113" w:type="dxa"/>
            </w:tcMar>
            <w:hideMark/>
          </w:tcPr>
          <w:p w14:paraId="3B0E566F" w14:textId="77777777" w:rsidR="00EB26AE" w:rsidRPr="00890B46" w:rsidRDefault="00EB26AE" w:rsidP="00C435AA">
            <w:pPr>
              <w:spacing w:after="0" w:line="240" w:lineRule="auto"/>
              <w:rPr>
                <w:rFonts w:eastAsia="Times New Roman"/>
                <w:sz w:val="19"/>
                <w:szCs w:val="19"/>
                <w:lang w:val="it-IT"/>
              </w:rPr>
            </w:pPr>
            <w:r w:rsidRPr="00890B46">
              <w:rPr>
                <w:rFonts w:eastAsia="Times New Roman"/>
                <w:sz w:val="19"/>
                <w:szCs w:val="19"/>
                <w:lang w:val="it-IT"/>
              </w:rPr>
              <w:t>ln(Diaspore Diameter):Climate PC1</w:t>
            </w:r>
          </w:p>
        </w:tc>
        <w:tc>
          <w:tcPr>
            <w:tcW w:w="0" w:type="auto"/>
            <w:tcMar>
              <w:top w:w="113" w:type="dxa"/>
              <w:left w:w="113" w:type="dxa"/>
              <w:bottom w:w="113" w:type="dxa"/>
              <w:right w:w="113" w:type="dxa"/>
            </w:tcMar>
            <w:hideMark/>
          </w:tcPr>
          <w:p w14:paraId="3016B5E5"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0.25</w:t>
            </w:r>
          </w:p>
        </w:tc>
        <w:tc>
          <w:tcPr>
            <w:tcW w:w="0" w:type="auto"/>
            <w:tcMar>
              <w:top w:w="113" w:type="dxa"/>
              <w:left w:w="113" w:type="dxa"/>
              <w:bottom w:w="113" w:type="dxa"/>
              <w:right w:w="113" w:type="dxa"/>
            </w:tcMar>
            <w:hideMark/>
          </w:tcPr>
          <w:p w14:paraId="724CD64C"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0.06</w:t>
            </w:r>
          </w:p>
        </w:tc>
        <w:tc>
          <w:tcPr>
            <w:tcW w:w="0" w:type="auto"/>
            <w:tcMar>
              <w:top w:w="113" w:type="dxa"/>
              <w:left w:w="113" w:type="dxa"/>
              <w:bottom w:w="113" w:type="dxa"/>
              <w:right w:w="113" w:type="dxa"/>
            </w:tcMar>
            <w:hideMark/>
          </w:tcPr>
          <w:p w14:paraId="08C62616"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4.30</w:t>
            </w:r>
          </w:p>
        </w:tc>
        <w:tc>
          <w:tcPr>
            <w:tcW w:w="0" w:type="auto"/>
            <w:tcMar>
              <w:top w:w="113" w:type="dxa"/>
              <w:left w:w="113" w:type="dxa"/>
              <w:bottom w:w="113" w:type="dxa"/>
              <w:right w:w="113" w:type="dxa"/>
            </w:tcMar>
            <w:hideMark/>
          </w:tcPr>
          <w:p w14:paraId="34AFD2DD" w14:textId="77777777" w:rsidR="00EB26AE" w:rsidRPr="00890B46" w:rsidRDefault="00EB26AE" w:rsidP="00C435AA">
            <w:pPr>
              <w:spacing w:after="0" w:line="240" w:lineRule="auto"/>
              <w:jc w:val="center"/>
              <w:rPr>
                <w:rFonts w:eastAsia="Times New Roman"/>
                <w:sz w:val="19"/>
                <w:szCs w:val="19"/>
              </w:rPr>
            </w:pPr>
            <w:r w:rsidRPr="00890B46">
              <w:rPr>
                <w:rStyle w:val="Strong"/>
                <w:rFonts w:eastAsia="Times New Roman"/>
                <w:sz w:val="19"/>
                <w:szCs w:val="19"/>
              </w:rPr>
              <w:t>&lt;0.001</w:t>
            </w:r>
          </w:p>
        </w:tc>
      </w:tr>
      <w:tr w:rsidR="00EB26AE" w:rsidRPr="00890B46" w14:paraId="7D2CB2B6" w14:textId="77777777" w:rsidTr="00C435AA">
        <w:trPr>
          <w:jc w:val="center"/>
        </w:trPr>
        <w:tc>
          <w:tcPr>
            <w:tcW w:w="0" w:type="auto"/>
            <w:tcMar>
              <w:top w:w="113" w:type="dxa"/>
              <w:left w:w="113" w:type="dxa"/>
              <w:bottom w:w="113" w:type="dxa"/>
              <w:right w:w="113" w:type="dxa"/>
            </w:tcMar>
            <w:hideMark/>
          </w:tcPr>
          <w:p w14:paraId="26E44039"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ln(Diaspore Diameter):Relative elevation</w:t>
            </w:r>
          </w:p>
        </w:tc>
        <w:tc>
          <w:tcPr>
            <w:tcW w:w="0" w:type="auto"/>
            <w:tcMar>
              <w:top w:w="113" w:type="dxa"/>
              <w:left w:w="113" w:type="dxa"/>
              <w:bottom w:w="113" w:type="dxa"/>
              <w:right w:w="113" w:type="dxa"/>
            </w:tcMar>
            <w:hideMark/>
          </w:tcPr>
          <w:p w14:paraId="1D808D8C"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0.18</w:t>
            </w:r>
          </w:p>
        </w:tc>
        <w:tc>
          <w:tcPr>
            <w:tcW w:w="0" w:type="auto"/>
            <w:tcMar>
              <w:top w:w="113" w:type="dxa"/>
              <w:left w:w="113" w:type="dxa"/>
              <w:bottom w:w="113" w:type="dxa"/>
              <w:right w:w="113" w:type="dxa"/>
            </w:tcMar>
            <w:hideMark/>
          </w:tcPr>
          <w:p w14:paraId="67C2E83B"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0.06</w:t>
            </w:r>
          </w:p>
        </w:tc>
        <w:tc>
          <w:tcPr>
            <w:tcW w:w="0" w:type="auto"/>
            <w:tcMar>
              <w:top w:w="113" w:type="dxa"/>
              <w:left w:w="113" w:type="dxa"/>
              <w:bottom w:w="113" w:type="dxa"/>
              <w:right w:w="113" w:type="dxa"/>
            </w:tcMar>
            <w:hideMark/>
          </w:tcPr>
          <w:p w14:paraId="3B541E5D" w14:textId="77777777" w:rsidR="00EB26AE" w:rsidRPr="00890B46" w:rsidRDefault="00EB26AE" w:rsidP="00C435AA">
            <w:pPr>
              <w:spacing w:after="0" w:line="240" w:lineRule="auto"/>
              <w:jc w:val="center"/>
              <w:rPr>
                <w:rFonts w:eastAsia="Times New Roman"/>
                <w:sz w:val="19"/>
                <w:szCs w:val="19"/>
              </w:rPr>
            </w:pPr>
            <w:r w:rsidRPr="00890B46">
              <w:rPr>
                <w:rFonts w:eastAsia="Times New Roman"/>
                <w:sz w:val="19"/>
                <w:szCs w:val="19"/>
              </w:rPr>
              <w:t>3.18</w:t>
            </w:r>
          </w:p>
        </w:tc>
        <w:tc>
          <w:tcPr>
            <w:tcW w:w="0" w:type="auto"/>
            <w:tcMar>
              <w:top w:w="113" w:type="dxa"/>
              <w:left w:w="113" w:type="dxa"/>
              <w:bottom w:w="113" w:type="dxa"/>
              <w:right w:w="113" w:type="dxa"/>
            </w:tcMar>
            <w:hideMark/>
          </w:tcPr>
          <w:p w14:paraId="251DA416" w14:textId="77777777" w:rsidR="00EB26AE" w:rsidRPr="00890B46" w:rsidRDefault="00EB26AE" w:rsidP="00C435AA">
            <w:pPr>
              <w:spacing w:after="0" w:line="240" w:lineRule="auto"/>
              <w:jc w:val="center"/>
              <w:rPr>
                <w:rFonts w:eastAsia="Times New Roman"/>
                <w:sz w:val="19"/>
                <w:szCs w:val="19"/>
              </w:rPr>
            </w:pPr>
            <w:r w:rsidRPr="00890B46">
              <w:rPr>
                <w:rStyle w:val="Strong"/>
                <w:rFonts w:eastAsia="Times New Roman"/>
                <w:sz w:val="19"/>
                <w:szCs w:val="19"/>
              </w:rPr>
              <w:t>0.001</w:t>
            </w:r>
          </w:p>
        </w:tc>
      </w:tr>
      <w:tr w:rsidR="00EB26AE" w:rsidRPr="00890B46" w14:paraId="05EE6A94" w14:textId="77777777" w:rsidTr="00C435AA">
        <w:trPr>
          <w:jc w:val="center"/>
        </w:trPr>
        <w:tc>
          <w:tcPr>
            <w:tcW w:w="0" w:type="auto"/>
            <w:gridSpan w:val="5"/>
            <w:tcMar>
              <w:top w:w="192" w:type="dxa"/>
              <w:left w:w="15" w:type="dxa"/>
              <w:bottom w:w="15" w:type="dxa"/>
              <w:right w:w="15" w:type="dxa"/>
            </w:tcMar>
            <w:vAlign w:val="center"/>
            <w:hideMark/>
          </w:tcPr>
          <w:p w14:paraId="36D0DE56" w14:textId="77777777" w:rsidR="00EB26AE" w:rsidRPr="00890B46" w:rsidRDefault="00EB26AE" w:rsidP="00C435AA">
            <w:pPr>
              <w:spacing w:after="0" w:line="240" w:lineRule="auto"/>
              <w:rPr>
                <w:rFonts w:eastAsia="Times New Roman"/>
                <w:b/>
                <w:bCs/>
                <w:sz w:val="19"/>
                <w:szCs w:val="19"/>
              </w:rPr>
            </w:pPr>
            <w:r w:rsidRPr="00890B46">
              <w:rPr>
                <w:rFonts w:eastAsia="Times New Roman"/>
                <w:b/>
                <w:bCs/>
                <w:sz w:val="19"/>
                <w:szCs w:val="19"/>
              </w:rPr>
              <w:t>Random Effects</w:t>
            </w:r>
          </w:p>
        </w:tc>
      </w:tr>
      <w:tr w:rsidR="00EB26AE" w:rsidRPr="00890B46" w14:paraId="215BE74A" w14:textId="77777777" w:rsidTr="00C435AA">
        <w:trPr>
          <w:jc w:val="center"/>
        </w:trPr>
        <w:tc>
          <w:tcPr>
            <w:tcW w:w="0" w:type="auto"/>
            <w:tcMar>
              <w:top w:w="57" w:type="dxa"/>
              <w:left w:w="113" w:type="dxa"/>
              <w:bottom w:w="57" w:type="dxa"/>
              <w:right w:w="113" w:type="dxa"/>
            </w:tcMar>
            <w:hideMark/>
          </w:tcPr>
          <w:p w14:paraId="267B615F"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σ</w:t>
            </w:r>
            <w:r w:rsidRPr="00890B46">
              <w:rPr>
                <w:rFonts w:eastAsia="Times New Roman"/>
                <w:sz w:val="19"/>
                <w:szCs w:val="19"/>
                <w:vertAlign w:val="superscript"/>
              </w:rPr>
              <w:t>2</w:t>
            </w:r>
          </w:p>
        </w:tc>
        <w:tc>
          <w:tcPr>
            <w:tcW w:w="0" w:type="auto"/>
            <w:gridSpan w:val="4"/>
            <w:tcMar>
              <w:top w:w="57" w:type="dxa"/>
              <w:left w:w="113" w:type="dxa"/>
              <w:bottom w:w="57" w:type="dxa"/>
              <w:right w:w="113" w:type="dxa"/>
            </w:tcMar>
            <w:hideMark/>
          </w:tcPr>
          <w:p w14:paraId="6653366D"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3.29</w:t>
            </w:r>
          </w:p>
        </w:tc>
      </w:tr>
      <w:tr w:rsidR="00EB26AE" w:rsidRPr="00890B46" w14:paraId="3A9FD4BE" w14:textId="77777777" w:rsidTr="00C435AA">
        <w:trPr>
          <w:jc w:val="center"/>
        </w:trPr>
        <w:tc>
          <w:tcPr>
            <w:tcW w:w="0" w:type="auto"/>
            <w:tcMar>
              <w:top w:w="57" w:type="dxa"/>
              <w:left w:w="113" w:type="dxa"/>
              <w:bottom w:w="57" w:type="dxa"/>
              <w:right w:w="113" w:type="dxa"/>
            </w:tcMar>
            <w:hideMark/>
          </w:tcPr>
          <w:p w14:paraId="5DC4C6BE"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τ</w:t>
            </w:r>
            <w:r w:rsidRPr="00890B46">
              <w:rPr>
                <w:rFonts w:eastAsia="Times New Roman"/>
                <w:sz w:val="19"/>
                <w:szCs w:val="19"/>
                <w:vertAlign w:val="subscript"/>
              </w:rPr>
              <w:t>00</w:t>
            </w:r>
            <w:r w:rsidRPr="00890B46">
              <w:rPr>
                <w:rFonts w:eastAsia="Times New Roman"/>
                <w:sz w:val="19"/>
                <w:szCs w:val="19"/>
              </w:rPr>
              <w:t xml:space="preserve"> </w:t>
            </w:r>
            <w:r w:rsidRPr="00890B46">
              <w:rPr>
                <w:rFonts w:eastAsia="Times New Roman"/>
                <w:sz w:val="19"/>
                <w:szCs w:val="19"/>
                <w:vertAlign w:val="subscript"/>
              </w:rPr>
              <w:t>species</w:t>
            </w:r>
          </w:p>
        </w:tc>
        <w:tc>
          <w:tcPr>
            <w:tcW w:w="0" w:type="auto"/>
            <w:gridSpan w:val="4"/>
            <w:tcMar>
              <w:top w:w="57" w:type="dxa"/>
              <w:left w:w="113" w:type="dxa"/>
              <w:bottom w:w="57" w:type="dxa"/>
              <w:right w:w="113" w:type="dxa"/>
            </w:tcMar>
            <w:hideMark/>
          </w:tcPr>
          <w:p w14:paraId="61093E17"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4.22</w:t>
            </w:r>
          </w:p>
        </w:tc>
      </w:tr>
      <w:tr w:rsidR="00EB26AE" w:rsidRPr="00890B46" w14:paraId="5EDC0D78" w14:textId="77777777" w:rsidTr="00C435AA">
        <w:trPr>
          <w:jc w:val="center"/>
        </w:trPr>
        <w:tc>
          <w:tcPr>
            <w:tcW w:w="0" w:type="auto"/>
            <w:tcMar>
              <w:top w:w="57" w:type="dxa"/>
              <w:left w:w="113" w:type="dxa"/>
              <w:bottom w:w="57" w:type="dxa"/>
              <w:right w:w="113" w:type="dxa"/>
            </w:tcMar>
            <w:hideMark/>
          </w:tcPr>
          <w:p w14:paraId="20B15571"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τ</w:t>
            </w:r>
            <w:r w:rsidRPr="00890B46">
              <w:rPr>
                <w:rFonts w:eastAsia="Times New Roman"/>
                <w:sz w:val="19"/>
                <w:szCs w:val="19"/>
                <w:vertAlign w:val="subscript"/>
              </w:rPr>
              <w:t>00</w:t>
            </w:r>
            <w:r w:rsidRPr="00890B46">
              <w:rPr>
                <w:rFonts w:eastAsia="Times New Roman"/>
                <w:sz w:val="19"/>
                <w:szCs w:val="19"/>
              </w:rPr>
              <w:t xml:space="preserve"> </w:t>
            </w:r>
            <w:r w:rsidRPr="00890B46">
              <w:rPr>
                <w:rFonts w:eastAsia="Times New Roman"/>
                <w:sz w:val="19"/>
                <w:szCs w:val="19"/>
                <w:vertAlign w:val="subscript"/>
              </w:rPr>
              <w:t>plot:site</w:t>
            </w:r>
          </w:p>
        </w:tc>
        <w:tc>
          <w:tcPr>
            <w:tcW w:w="0" w:type="auto"/>
            <w:gridSpan w:val="4"/>
            <w:tcMar>
              <w:top w:w="57" w:type="dxa"/>
              <w:left w:w="113" w:type="dxa"/>
              <w:bottom w:w="57" w:type="dxa"/>
              <w:right w:w="113" w:type="dxa"/>
            </w:tcMar>
            <w:hideMark/>
          </w:tcPr>
          <w:p w14:paraId="4E27906A"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0.01</w:t>
            </w:r>
          </w:p>
        </w:tc>
      </w:tr>
      <w:tr w:rsidR="00EB26AE" w:rsidRPr="00890B46" w14:paraId="24F2B462" w14:textId="77777777" w:rsidTr="00C435AA">
        <w:trPr>
          <w:jc w:val="center"/>
        </w:trPr>
        <w:tc>
          <w:tcPr>
            <w:tcW w:w="0" w:type="auto"/>
            <w:tcMar>
              <w:top w:w="57" w:type="dxa"/>
              <w:left w:w="113" w:type="dxa"/>
              <w:bottom w:w="57" w:type="dxa"/>
              <w:right w:w="113" w:type="dxa"/>
            </w:tcMar>
            <w:hideMark/>
          </w:tcPr>
          <w:p w14:paraId="3AFDA211"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τ</w:t>
            </w:r>
            <w:r w:rsidRPr="00890B46">
              <w:rPr>
                <w:rFonts w:eastAsia="Times New Roman"/>
                <w:sz w:val="19"/>
                <w:szCs w:val="19"/>
                <w:vertAlign w:val="subscript"/>
              </w:rPr>
              <w:t>00</w:t>
            </w:r>
            <w:r w:rsidRPr="00890B46">
              <w:rPr>
                <w:rFonts w:eastAsia="Times New Roman"/>
                <w:sz w:val="19"/>
                <w:szCs w:val="19"/>
              </w:rPr>
              <w:t xml:space="preserve"> </w:t>
            </w:r>
            <w:r w:rsidRPr="00890B46">
              <w:rPr>
                <w:rFonts w:eastAsia="Times New Roman"/>
                <w:sz w:val="19"/>
                <w:szCs w:val="19"/>
                <w:vertAlign w:val="subscript"/>
              </w:rPr>
              <w:t>site</w:t>
            </w:r>
          </w:p>
        </w:tc>
        <w:tc>
          <w:tcPr>
            <w:tcW w:w="0" w:type="auto"/>
            <w:gridSpan w:val="4"/>
            <w:tcMar>
              <w:top w:w="57" w:type="dxa"/>
              <w:left w:w="113" w:type="dxa"/>
              <w:bottom w:w="57" w:type="dxa"/>
              <w:right w:w="113" w:type="dxa"/>
            </w:tcMar>
            <w:hideMark/>
          </w:tcPr>
          <w:p w14:paraId="2F3F281D"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0.38</w:t>
            </w:r>
          </w:p>
        </w:tc>
      </w:tr>
      <w:tr w:rsidR="00EB26AE" w:rsidRPr="00890B46" w14:paraId="45CCCF41" w14:textId="77777777" w:rsidTr="00C435AA">
        <w:trPr>
          <w:jc w:val="center"/>
        </w:trPr>
        <w:tc>
          <w:tcPr>
            <w:tcW w:w="0" w:type="auto"/>
            <w:tcMar>
              <w:top w:w="57" w:type="dxa"/>
              <w:left w:w="113" w:type="dxa"/>
              <w:bottom w:w="57" w:type="dxa"/>
              <w:right w:w="113" w:type="dxa"/>
            </w:tcMar>
            <w:hideMark/>
          </w:tcPr>
          <w:p w14:paraId="0DFED0E5" w14:textId="1A373CB3" w:rsidR="00EB26AE" w:rsidRPr="00890B46" w:rsidRDefault="00EB26AE" w:rsidP="00C435AA">
            <w:pPr>
              <w:spacing w:after="0" w:line="240" w:lineRule="auto"/>
              <w:rPr>
                <w:rFonts w:eastAsia="Times New Roman"/>
                <w:sz w:val="19"/>
                <w:szCs w:val="19"/>
              </w:rPr>
            </w:pPr>
            <w:r w:rsidRPr="00890B46">
              <w:rPr>
                <w:rFonts w:eastAsia="Times New Roman"/>
                <w:sz w:val="19"/>
                <w:szCs w:val="19"/>
              </w:rPr>
              <w:t>τ</w:t>
            </w:r>
            <w:r w:rsidRPr="00890B46">
              <w:rPr>
                <w:rFonts w:eastAsia="Times New Roman"/>
                <w:sz w:val="19"/>
                <w:szCs w:val="19"/>
                <w:vertAlign w:val="subscript"/>
              </w:rPr>
              <w:t>11</w:t>
            </w:r>
            <w:r w:rsidRPr="00890B46">
              <w:rPr>
                <w:rFonts w:eastAsia="Times New Roman"/>
                <w:sz w:val="19"/>
                <w:szCs w:val="19"/>
              </w:rPr>
              <w:t xml:space="preserve"> </w:t>
            </w:r>
            <w:r w:rsidRPr="00890B46">
              <w:rPr>
                <w:rFonts w:eastAsia="Times New Roman"/>
                <w:sz w:val="19"/>
                <w:szCs w:val="19"/>
                <w:vertAlign w:val="subscript"/>
              </w:rPr>
              <w:t>species</w:t>
            </w:r>
            <w:r w:rsidR="007F2D87">
              <w:rPr>
                <w:rFonts w:eastAsia="Times New Roman"/>
                <w:sz w:val="19"/>
                <w:szCs w:val="19"/>
                <w:vertAlign w:val="subscript"/>
              </w:rPr>
              <w:t>.</w:t>
            </w:r>
            <w:r w:rsidRPr="00890B46">
              <w:rPr>
                <w:rFonts w:eastAsia="Times New Roman"/>
                <w:sz w:val="19"/>
                <w:szCs w:val="19"/>
                <w:vertAlign w:val="subscript"/>
              </w:rPr>
              <w:t>climate</w:t>
            </w:r>
            <w:r w:rsidR="007F2D87">
              <w:rPr>
                <w:rFonts w:eastAsia="Times New Roman"/>
                <w:sz w:val="19"/>
                <w:szCs w:val="19"/>
                <w:vertAlign w:val="subscript"/>
              </w:rPr>
              <w:t xml:space="preserve"> </w:t>
            </w:r>
            <w:r w:rsidRPr="00890B46">
              <w:rPr>
                <w:rFonts w:eastAsia="Times New Roman"/>
                <w:sz w:val="19"/>
                <w:szCs w:val="19"/>
                <w:vertAlign w:val="subscript"/>
              </w:rPr>
              <w:t>PC1</w:t>
            </w:r>
          </w:p>
        </w:tc>
        <w:tc>
          <w:tcPr>
            <w:tcW w:w="0" w:type="auto"/>
            <w:gridSpan w:val="4"/>
            <w:tcMar>
              <w:top w:w="57" w:type="dxa"/>
              <w:left w:w="113" w:type="dxa"/>
              <w:bottom w:w="57" w:type="dxa"/>
              <w:right w:w="113" w:type="dxa"/>
            </w:tcMar>
            <w:hideMark/>
          </w:tcPr>
          <w:p w14:paraId="03A0AB00"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1.20</w:t>
            </w:r>
          </w:p>
        </w:tc>
      </w:tr>
      <w:tr w:rsidR="00EB26AE" w:rsidRPr="00890B46" w14:paraId="5C592F43" w14:textId="77777777" w:rsidTr="00C435AA">
        <w:trPr>
          <w:jc w:val="center"/>
        </w:trPr>
        <w:tc>
          <w:tcPr>
            <w:tcW w:w="0" w:type="auto"/>
            <w:tcMar>
              <w:top w:w="57" w:type="dxa"/>
              <w:left w:w="113" w:type="dxa"/>
              <w:bottom w:w="57" w:type="dxa"/>
              <w:right w:w="113" w:type="dxa"/>
            </w:tcMar>
            <w:hideMark/>
          </w:tcPr>
          <w:p w14:paraId="5D37C98D" w14:textId="7A2ECC52" w:rsidR="00EB26AE" w:rsidRPr="00890B46" w:rsidRDefault="00EB26AE" w:rsidP="00C435AA">
            <w:pPr>
              <w:spacing w:after="0" w:line="240" w:lineRule="auto"/>
              <w:rPr>
                <w:rFonts w:eastAsia="Times New Roman"/>
                <w:sz w:val="19"/>
                <w:szCs w:val="19"/>
                <w:lang w:val="it-IT"/>
              </w:rPr>
            </w:pPr>
            <w:r w:rsidRPr="00890B46">
              <w:rPr>
                <w:rFonts w:eastAsia="Times New Roman"/>
                <w:sz w:val="19"/>
                <w:szCs w:val="19"/>
              </w:rPr>
              <w:t>τ</w:t>
            </w:r>
            <w:r w:rsidRPr="00890B46">
              <w:rPr>
                <w:rFonts w:eastAsia="Times New Roman"/>
                <w:sz w:val="19"/>
                <w:szCs w:val="19"/>
                <w:vertAlign w:val="subscript"/>
                <w:lang w:val="it-IT"/>
              </w:rPr>
              <w:t>11</w:t>
            </w:r>
            <w:r w:rsidRPr="00890B46">
              <w:rPr>
                <w:rFonts w:eastAsia="Times New Roman"/>
                <w:sz w:val="19"/>
                <w:szCs w:val="19"/>
                <w:lang w:val="it-IT"/>
              </w:rPr>
              <w:t xml:space="preserve"> </w:t>
            </w:r>
            <w:r w:rsidRPr="00890B46">
              <w:rPr>
                <w:rFonts w:eastAsia="Times New Roman"/>
                <w:sz w:val="19"/>
                <w:szCs w:val="19"/>
                <w:vertAlign w:val="subscript"/>
                <w:lang w:val="it-IT"/>
              </w:rPr>
              <w:t>species</w:t>
            </w:r>
            <w:r w:rsidR="007F2D87">
              <w:rPr>
                <w:rFonts w:eastAsia="Times New Roman"/>
                <w:sz w:val="19"/>
                <w:szCs w:val="19"/>
                <w:vertAlign w:val="subscript"/>
                <w:lang w:val="it-IT"/>
              </w:rPr>
              <w:t>.</w:t>
            </w:r>
            <w:r w:rsidRPr="00890B46">
              <w:rPr>
                <w:rFonts w:eastAsia="Times New Roman"/>
                <w:sz w:val="19"/>
                <w:szCs w:val="19"/>
                <w:vertAlign w:val="subscript"/>
                <w:lang w:val="it-IT"/>
              </w:rPr>
              <w:t>climate</w:t>
            </w:r>
            <w:r w:rsidR="007F2D87">
              <w:rPr>
                <w:rFonts w:eastAsia="Times New Roman"/>
                <w:sz w:val="19"/>
                <w:szCs w:val="19"/>
                <w:vertAlign w:val="subscript"/>
                <w:lang w:val="it-IT"/>
              </w:rPr>
              <w:t xml:space="preserve"> </w:t>
            </w:r>
            <w:r w:rsidRPr="00890B46">
              <w:rPr>
                <w:rFonts w:eastAsia="Times New Roman"/>
                <w:sz w:val="19"/>
                <w:szCs w:val="19"/>
                <w:vertAlign w:val="subscript"/>
                <w:lang w:val="it-IT"/>
              </w:rPr>
              <w:t>PC1</w:t>
            </w:r>
            <w:r w:rsidR="007F2D87" w:rsidRPr="007F2D87">
              <w:rPr>
                <w:rFonts w:eastAsia="Times New Roman"/>
                <w:sz w:val="19"/>
                <w:szCs w:val="19"/>
                <w:vertAlign w:val="superscript"/>
                <w:lang w:val="it-IT"/>
              </w:rPr>
              <w:t>2</w:t>
            </w:r>
          </w:p>
        </w:tc>
        <w:tc>
          <w:tcPr>
            <w:tcW w:w="0" w:type="auto"/>
            <w:gridSpan w:val="4"/>
            <w:tcMar>
              <w:top w:w="57" w:type="dxa"/>
              <w:left w:w="113" w:type="dxa"/>
              <w:bottom w:w="57" w:type="dxa"/>
              <w:right w:w="113" w:type="dxa"/>
            </w:tcMar>
            <w:hideMark/>
          </w:tcPr>
          <w:p w14:paraId="403C175D"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0.04</w:t>
            </w:r>
          </w:p>
        </w:tc>
      </w:tr>
      <w:tr w:rsidR="00EB26AE" w:rsidRPr="00890B46" w14:paraId="4CBC6F84" w14:textId="77777777" w:rsidTr="00C435AA">
        <w:trPr>
          <w:jc w:val="center"/>
        </w:trPr>
        <w:tc>
          <w:tcPr>
            <w:tcW w:w="0" w:type="auto"/>
            <w:tcMar>
              <w:top w:w="57" w:type="dxa"/>
              <w:left w:w="113" w:type="dxa"/>
              <w:bottom w:w="57" w:type="dxa"/>
              <w:right w:w="113" w:type="dxa"/>
            </w:tcMar>
            <w:hideMark/>
          </w:tcPr>
          <w:p w14:paraId="64770D6E" w14:textId="630E58F8" w:rsidR="00EB26AE" w:rsidRPr="00890B46" w:rsidRDefault="00EB26AE" w:rsidP="00C435AA">
            <w:pPr>
              <w:spacing w:after="0" w:line="240" w:lineRule="auto"/>
              <w:rPr>
                <w:rFonts w:eastAsia="Times New Roman"/>
                <w:sz w:val="19"/>
                <w:szCs w:val="19"/>
              </w:rPr>
            </w:pPr>
            <w:r w:rsidRPr="00890B46">
              <w:rPr>
                <w:rFonts w:eastAsia="Times New Roman"/>
                <w:sz w:val="19"/>
                <w:szCs w:val="19"/>
              </w:rPr>
              <w:t>τ</w:t>
            </w:r>
            <w:r w:rsidRPr="00890B46">
              <w:rPr>
                <w:rFonts w:eastAsia="Times New Roman"/>
                <w:sz w:val="19"/>
                <w:szCs w:val="19"/>
                <w:vertAlign w:val="subscript"/>
              </w:rPr>
              <w:t>11</w:t>
            </w:r>
            <w:r w:rsidRPr="00890B46">
              <w:rPr>
                <w:rFonts w:eastAsia="Times New Roman"/>
                <w:sz w:val="19"/>
                <w:szCs w:val="19"/>
              </w:rPr>
              <w:t xml:space="preserve"> </w:t>
            </w:r>
            <w:r w:rsidRPr="00890B46">
              <w:rPr>
                <w:rFonts w:eastAsia="Times New Roman"/>
                <w:sz w:val="19"/>
                <w:szCs w:val="19"/>
                <w:vertAlign w:val="subscript"/>
              </w:rPr>
              <w:t>species</w:t>
            </w:r>
            <w:r w:rsidR="007F2D87">
              <w:rPr>
                <w:rFonts w:eastAsia="Times New Roman"/>
                <w:sz w:val="19"/>
                <w:szCs w:val="19"/>
                <w:vertAlign w:val="subscript"/>
              </w:rPr>
              <w:t>.</w:t>
            </w:r>
            <w:r w:rsidRPr="00890B46">
              <w:rPr>
                <w:rFonts w:eastAsia="Times New Roman"/>
                <w:sz w:val="19"/>
                <w:szCs w:val="19"/>
                <w:vertAlign w:val="subscript"/>
              </w:rPr>
              <w:t>climate</w:t>
            </w:r>
            <w:r w:rsidR="007F2D87">
              <w:rPr>
                <w:rFonts w:eastAsia="Times New Roman"/>
                <w:sz w:val="19"/>
                <w:szCs w:val="19"/>
                <w:vertAlign w:val="subscript"/>
              </w:rPr>
              <w:t xml:space="preserve"> </w:t>
            </w:r>
            <w:r w:rsidRPr="00890B46">
              <w:rPr>
                <w:rFonts w:eastAsia="Times New Roman"/>
                <w:sz w:val="19"/>
                <w:szCs w:val="19"/>
                <w:vertAlign w:val="subscript"/>
              </w:rPr>
              <w:t>PC2</w:t>
            </w:r>
          </w:p>
        </w:tc>
        <w:tc>
          <w:tcPr>
            <w:tcW w:w="0" w:type="auto"/>
            <w:gridSpan w:val="4"/>
            <w:tcMar>
              <w:top w:w="57" w:type="dxa"/>
              <w:left w:w="113" w:type="dxa"/>
              <w:bottom w:w="57" w:type="dxa"/>
              <w:right w:w="113" w:type="dxa"/>
            </w:tcMar>
            <w:hideMark/>
          </w:tcPr>
          <w:p w14:paraId="464B2AF9"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0.47</w:t>
            </w:r>
          </w:p>
        </w:tc>
      </w:tr>
      <w:tr w:rsidR="00EB26AE" w:rsidRPr="00890B46" w14:paraId="6AEC31CD" w14:textId="77777777" w:rsidTr="00C435AA">
        <w:trPr>
          <w:jc w:val="center"/>
        </w:trPr>
        <w:tc>
          <w:tcPr>
            <w:tcW w:w="0" w:type="auto"/>
            <w:tcMar>
              <w:top w:w="57" w:type="dxa"/>
              <w:left w:w="113" w:type="dxa"/>
              <w:bottom w:w="57" w:type="dxa"/>
              <w:right w:w="113" w:type="dxa"/>
            </w:tcMar>
            <w:hideMark/>
          </w:tcPr>
          <w:p w14:paraId="740F0BB8" w14:textId="7CFC4F5B" w:rsidR="00EB26AE" w:rsidRPr="00890B46" w:rsidRDefault="00EB26AE" w:rsidP="00C435AA">
            <w:pPr>
              <w:spacing w:after="0" w:line="240" w:lineRule="auto"/>
              <w:rPr>
                <w:rFonts w:eastAsia="Times New Roman"/>
                <w:sz w:val="19"/>
                <w:szCs w:val="19"/>
              </w:rPr>
            </w:pPr>
            <w:r w:rsidRPr="00890B46">
              <w:rPr>
                <w:rFonts w:eastAsia="Times New Roman"/>
                <w:sz w:val="19"/>
                <w:szCs w:val="19"/>
              </w:rPr>
              <w:t>τ</w:t>
            </w:r>
            <w:r w:rsidRPr="00890B46">
              <w:rPr>
                <w:rFonts w:eastAsia="Times New Roman"/>
                <w:sz w:val="19"/>
                <w:szCs w:val="19"/>
                <w:vertAlign w:val="subscript"/>
              </w:rPr>
              <w:t>11</w:t>
            </w:r>
            <w:r w:rsidRPr="00890B46">
              <w:rPr>
                <w:rFonts w:eastAsia="Times New Roman"/>
                <w:sz w:val="19"/>
                <w:szCs w:val="19"/>
              </w:rPr>
              <w:t xml:space="preserve"> </w:t>
            </w:r>
            <w:r w:rsidRPr="00890B46">
              <w:rPr>
                <w:rFonts w:eastAsia="Times New Roman"/>
                <w:sz w:val="19"/>
                <w:szCs w:val="19"/>
                <w:vertAlign w:val="subscript"/>
              </w:rPr>
              <w:t>species.</w:t>
            </w:r>
            <w:r w:rsidR="007F2D87">
              <w:rPr>
                <w:rFonts w:eastAsia="Times New Roman"/>
                <w:sz w:val="19"/>
                <w:szCs w:val="19"/>
                <w:vertAlign w:val="subscript"/>
              </w:rPr>
              <w:t xml:space="preserve">percent </w:t>
            </w:r>
            <w:r w:rsidR="007F2D87" w:rsidRPr="007F2D87">
              <w:rPr>
                <w:rFonts w:eastAsia="Times New Roman"/>
                <w:sz w:val="19"/>
                <w:szCs w:val="19"/>
                <w:vertAlign w:val="subscript"/>
              </w:rPr>
              <w:t>clay</w:t>
            </w:r>
          </w:p>
        </w:tc>
        <w:tc>
          <w:tcPr>
            <w:tcW w:w="0" w:type="auto"/>
            <w:gridSpan w:val="4"/>
            <w:tcMar>
              <w:top w:w="57" w:type="dxa"/>
              <w:left w:w="113" w:type="dxa"/>
              <w:bottom w:w="57" w:type="dxa"/>
              <w:right w:w="113" w:type="dxa"/>
            </w:tcMar>
            <w:hideMark/>
          </w:tcPr>
          <w:p w14:paraId="004179D9"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0.26</w:t>
            </w:r>
          </w:p>
        </w:tc>
      </w:tr>
      <w:tr w:rsidR="00EB26AE" w:rsidRPr="00890B46" w14:paraId="4457897B" w14:textId="77777777" w:rsidTr="00C435AA">
        <w:trPr>
          <w:jc w:val="center"/>
        </w:trPr>
        <w:tc>
          <w:tcPr>
            <w:tcW w:w="0" w:type="auto"/>
            <w:tcMar>
              <w:top w:w="57" w:type="dxa"/>
              <w:left w:w="113" w:type="dxa"/>
              <w:bottom w:w="57" w:type="dxa"/>
              <w:right w:w="113" w:type="dxa"/>
            </w:tcMar>
            <w:hideMark/>
          </w:tcPr>
          <w:p w14:paraId="023F799E" w14:textId="79471F25" w:rsidR="00EB26AE" w:rsidRPr="00890B46" w:rsidRDefault="00EB26AE" w:rsidP="00C435AA">
            <w:pPr>
              <w:spacing w:after="0" w:line="240" w:lineRule="auto"/>
              <w:rPr>
                <w:rFonts w:eastAsia="Times New Roman"/>
                <w:sz w:val="19"/>
                <w:szCs w:val="19"/>
              </w:rPr>
            </w:pPr>
            <w:r w:rsidRPr="00890B46">
              <w:rPr>
                <w:rFonts w:eastAsia="Times New Roman"/>
                <w:sz w:val="19"/>
                <w:szCs w:val="19"/>
              </w:rPr>
              <w:t>τ</w:t>
            </w:r>
            <w:r w:rsidRPr="00890B46">
              <w:rPr>
                <w:rFonts w:eastAsia="Times New Roman"/>
                <w:sz w:val="19"/>
                <w:szCs w:val="19"/>
                <w:vertAlign w:val="subscript"/>
              </w:rPr>
              <w:t>11</w:t>
            </w:r>
            <w:r w:rsidRPr="00890B46">
              <w:rPr>
                <w:rFonts w:eastAsia="Times New Roman"/>
                <w:sz w:val="19"/>
                <w:szCs w:val="19"/>
              </w:rPr>
              <w:t xml:space="preserve"> </w:t>
            </w:r>
            <w:r w:rsidRPr="00890B46">
              <w:rPr>
                <w:rFonts w:eastAsia="Times New Roman"/>
                <w:sz w:val="19"/>
                <w:szCs w:val="19"/>
                <w:vertAlign w:val="subscript"/>
              </w:rPr>
              <w:t>species</w:t>
            </w:r>
            <w:r w:rsidR="007F2D87">
              <w:rPr>
                <w:rFonts w:eastAsia="Times New Roman"/>
                <w:sz w:val="19"/>
                <w:szCs w:val="19"/>
                <w:vertAlign w:val="subscript"/>
              </w:rPr>
              <w:t>.ln(</w:t>
            </w:r>
            <w:r w:rsidR="007F2D87" w:rsidRPr="007F2D87">
              <w:rPr>
                <w:rFonts w:eastAsia="Times New Roman"/>
                <w:sz w:val="19"/>
                <w:szCs w:val="19"/>
                <w:vertAlign w:val="subscript"/>
              </w:rPr>
              <w:t>plant-available P</w:t>
            </w:r>
            <w:r w:rsidR="007F2D87">
              <w:rPr>
                <w:rFonts w:eastAsia="Times New Roman"/>
                <w:sz w:val="19"/>
                <w:szCs w:val="19"/>
                <w:vertAlign w:val="subscript"/>
              </w:rPr>
              <w:t>)</w:t>
            </w:r>
          </w:p>
        </w:tc>
        <w:tc>
          <w:tcPr>
            <w:tcW w:w="0" w:type="auto"/>
            <w:gridSpan w:val="4"/>
            <w:tcMar>
              <w:top w:w="57" w:type="dxa"/>
              <w:left w:w="113" w:type="dxa"/>
              <w:bottom w:w="57" w:type="dxa"/>
              <w:right w:w="113" w:type="dxa"/>
            </w:tcMar>
            <w:hideMark/>
          </w:tcPr>
          <w:p w14:paraId="582952BA"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0.96</w:t>
            </w:r>
          </w:p>
        </w:tc>
      </w:tr>
      <w:tr w:rsidR="00EB26AE" w:rsidRPr="00890B46" w14:paraId="0FAE3196" w14:textId="77777777" w:rsidTr="00C435AA">
        <w:trPr>
          <w:jc w:val="center"/>
        </w:trPr>
        <w:tc>
          <w:tcPr>
            <w:tcW w:w="0" w:type="auto"/>
            <w:tcMar>
              <w:top w:w="57" w:type="dxa"/>
              <w:left w:w="113" w:type="dxa"/>
              <w:bottom w:w="57" w:type="dxa"/>
              <w:right w:w="113" w:type="dxa"/>
            </w:tcMar>
            <w:hideMark/>
          </w:tcPr>
          <w:p w14:paraId="6D421157" w14:textId="0AF11C47" w:rsidR="00EB26AE" w:rsidRPr="00890B46" w:rsidRDefault="00EB26AE" w:rsidP="00C435AA">
            <w:pPr>
              <w:spacing w:after="0" w:line="240" w:lineRule="auto"/>
              <w:rPr>
                <w:rFonts w:eastAsia="Times New Roman"/>
                <w:sz w:val="19"/>
                <w:szCs w:val="19"/>
              </w:rPr>
            </w:pPr>
            <w:r w:rsidRPr="00890B46">
              <w:rPr>
                <w:rFonts w:eastAsia="Times New Roman"/>
                <w:sz w:val="19"/>
                <w:szCs w:val="19"/>
              </w:rPr>
              <w:t>τ</w:t>
            </w:r>
            <w:r w:rsidRPr="00890B46">
              <w:rPr>
                <w:rFonts w:eastAsia="Times New Roman"/>
                <w:sz w:val="19"/>
                <w:szCs w:val="19"/>
                <w:vertAlign w:val="subscript"/>
              </w:rPr>
              <w:t>11</w:t>
            </w:r>
            <w:r w:rsidRPr="00890B46">
              <w:rPr>
                <w:rFonts w:eastAsia="Times New Roman"/>
                <w:sz w:val="19"/>
                <w:szCs w:val="19"/>
              </w:rPr>
              <w:t xml:space="preserve"> </w:t>
            </w:r>
            <w:r w:rsidRPr="00890B46">
              <w:rPr>
                <w:rFonts w:eastAsia="Times New Roman"/>
                <w:sz w:val="19"/>
                <w:szCs w:val="19"/>
                <w:vertAlign w:val="subscript"/>
              </w:rPr>
              <w:t>species</w:t>
            </w:r>
            <w:r w:rsidR="007F2D87">
              <w:rPr>
                <w:rFonts w:eastAsia="Times New Roman"/>
                <w:sz w:val="19"/>
                <w:szCs w:val="19"/>
                <w:vertAlign w:val="subscript"/>
              </w:rPr>
              <w:t>.sqrt(</w:t>
            </w:r>
            <w:r w:rsidR="007F2D87" w:rsidRPr="007F2D87">
              <w:rPr>
                <w:rFonts w:eastAsia="Times New Roman"/>
                <w:sz w:val="19"/>
                <w:szCs w:val="19"/>
                <w:vertAlign w:val="subscript"/>
              </w:rPr>
              <w:t>distance to refugia</w:t>
            </w:r>
            <w:r w:rsidR="007F2D87">
              <w:rPr>
                <w:rFonts w:eastAsia="Times New Roman"/>
                <w:sz w:val="19"/>
                <w:szCs w:val="19"/>
                <w:vertAlign w:val="subscript"/>
              </w:rPr>
              <w:t>)</w:t>
            </w:r>
          </w:p>
        </w:tc>
        <w:tc>
          <w:tcPr>
            <w:tcW w:w="0" w:type="auto"/>
            <w:gridSpan w:val="4"/>
            <w:tcMar>
              <w:top w:w="57" w:type="dxa"/>
              <w:left w:w="113" w:type="dxa"/>
              <w:bottom w:w="57" w:type="dxa"/>
              <w:right w:w="113" w:type="dxa"/>
            </w:tcMar>
            <w:hideMark/>
          </w:tcPr>
          <w:p w14:paraId="1AA038C2"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0.58</w:t>
            </w:r>
          </w:p>
        </w:tc>
      </w:tr>
      <w:tr w:rsidR="00EB26AE" w:rsidRPr="00890B46" w14:paraId="2C30867E" w14:textId="77777777" w:rsidTr="00C435AA">
        <w:trPr>
          <w:jc w:val="center"/>
        </w:trPr>
        <w:tc>
          <w:tcPr>
            <w:tcW w:w="0" w:type="auto"/>
            <w:tcMar>
              <w:top w:w="57" w:type="dxa"/>
              <w:left w:w="113" w:type="dxa"/>
              <w:bottom w:w="57" w:type="dxa"/>
              <w:right w:w="113" w:type="dxa"/>
            </w:tcMar>
            <w:hideMark/>
          </w:tcPr>
          <w:p w14:paraId="28B1096E" w14:textId="689BC709" w:rsidR="00EB26AE" w:rsidRPr="00890B46" w:rsidRDefault="00EB26AE" w:rsidP="00C435AA">
            <w:pPr>
              <w:spacing w:after="0" w:line="240" w:lineRule="auto"/>
              <w:rPr>
                <w:rFonts w:eastAsia="Times New Roman"/>
                <w:sz w:val="19"/>
                <w:szCs w:val="19"/>
              </w:rPr>
            </w:pPr>
            <w:r w:rsidRPr="00890B46">
              <w:rPr>
                <w:rFonts w:eastAsia="Times New Roman"/>
                <w:sz w:val="19"/>
                <w:szCs w:val="19"/>
              </w:rPr>
              <w:t>τ</w:t>
            </w:r>
            <w:r w:rsidRPr="00890B46">
              <w:rPr>
                <w:rFonts w:eastAsia="Times New Roman"/>
                <w:sz w:val="19"/>
                <w:szCs w:val="19"/>
                <w:vertAlign w:val="subscript"/>
              </w:rPr>
              <w:t>11</w:t>
            </w:r>
            <w:r w:rsidRPr="00890B46">
              <w:rPr>
                <w:rFonts w:eastAsia="Times New Roman"/>
                <w:sz w:val="19"/>
                <w:szCs w:val="19"/>
              </w:rPr>
              <w:t xml:space="preserve"> </w:t>
            </w:r>
            <w:r w:rsidRPr="00890B46">
              <w:rPr>
                <w:rFonts w:eastAsia="Times New Roman"/>
                <w:sz w:val="19"/>
                <w:szCs w:val="19"/>
                <w:vertAlign w:val="subscript"/>
              </w:rPr>
              <w:t>species</w:t>
            </w:r>
            <w:r w:rsidR="007F2D87">
              <w:rPr>
                <w:rFonts w:eastAsia="Times New Roman"/>
                <w:sz w:val="19"/>
                <w:szCs w:val="19"/>
                <w:vertAlign w:val="subscript"/>
              </w:rPr>
              <w:t>.sqrt(surrounding rainforest area)</w:t>
            </w:r>
          </w:p>
        </w:tc>
        <w:tc>
          <w:tcPr>
            <w:tcW w:w="0" w:type="auto"/>
            <w:gridSpan w:val="4"/>
            <w:tcMar>
              <w:top w:w="57" w:type="dxa"/>
              <w:left w:w="113" w:type="dxa"/>
              <w:bottom w:w="57" w:type="dxa"/>
              <w:right w:w="113" w:type="dxa"/>
            </w:tcMar>
            <w:hideMark/>
          </w:tcPr>
          <w:p w14:paraId="2AC394CF"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0.29</w:t>
            </w:r>
          </w:p>
        </w:tc>
      </w:tr>
      <w:tr w:rsidR="00EB26AE" w:rsidRPr="00890B46" w14:paraId="232ADD8B" w14:textId="77777777" w:rsidTr="00C435AA">
        <w:trPr>
          <w:jc w:val="center"/>
        </w:trPr>
        <w:tc>
          <w:tcPr>
            <w:tcW w:w="0" w:type="auto"/>
            <w:tcMar>
              <w:top w:w="57" w:type="dxa"/>
              <w:left w:w="113" w:type="dxa"/>
              <w:bottom w:w="57" w:type="dxa"/>
              <w:right w:w="113" w:type="dxa"/>
            </w:tcMar>
            <w:hideMark/>
          </w:tcPr>
          <w:p w14:paraId="5CA45994" w14:textId="2ABA8AAE" w:rsidR="00EB26AE" w:rsidRPr="00890B46" w:rsidRDefault="00EB26AE" w:rsidP="00C435AA">
            <w:pPr>
              <w:spacing w:after="0" w:line="240" w:lineRule="auto"/>
              <w:rPr>
                <w:rFonts w:eastAsia="Times New Roman"/>
                <w:sz w:val="19"/>
                <w:szCs w:val="19"/>
              </w:rPr>
            </w:pPr>
            <w:r w:rsidRPr="00890B46">
              <w:rPr>
                <w:rFonts w:eastAsia="Times New Roman"/>
                <w:sz w:val="19"/>
                <w:szCs w:val="19"/>
              </w:rPr>
              <w:t>τ</w:t>
            </w:r>
            <w:r w:rsidRPr="00890B46">
              <w:rPr>
                <w:rFonts w:eastAsia="Times New Roman"/>
                <w:sz w:val="19"/>
                <w:szCs w:val="19"/>
                <w:vertAlign w:val="subscript"/>
              </w:rPr>
              <w:t>11</w:t>
            </w:r>
            <w:r w:rsidRPr="00890B46">
              <w:rPr>
                <w:rFonts w:eastAsia="Times New Roman"/>
                <w:sz w:val="19"/>
                <w:szCs w:val="19"/>
              </w:rPr>
              <w:t xml:space="preserve"> </w:t>
            </w:r>
            <w:r w:rsidRPr="00890B46">
              <w:rPr>
                <w:rFonts w:eastAsia="Times New Roman"/>
                <w:sz w:val="19"/>
                <w:szCs w:val="19"/>
                <w:vertAlign w:val="subscript"/>
              </w:rPr>
              <w:t>species</w:t>
            </w:r>
            <w:r w:rsidR="007F2D87">
              <w:rPr>
                <w:rFonts w:eastAsia="Times New Roman"/>
                <w:sz w:val="19"/>
                <w:szCs w:val="19"/>
                <w:vertAlign w:val="subscript"/>
              </w:rPr>
              <w:t>.</w:t>
            </w:r>
            <w:r w:rsidR="007F2D87" w:rsidRPr="007F2D87">
              <w:rPr>
                <w:rFonts w:eastAsia="Times New Roman"/>
                <w:sz w:val="19"/>
                <w:szCs w:val="19"/>
                <w:vertAlign w:val="subscript"/>
              </w:rPr>
              <w:t>relative elevation</w:t>
            </w:r>
          </w:p>
        </w:tc>
        <w:tc>
          <w:tcPr>
            <w:tcW w:w="0" w:type="auto"/>
            <w:gridSpan w:val="4"/>
            <w:tcMar>
              <w:top w:w="57" w:type="dxa"/>
              <w:left w:w="113" w:type="dxa"/>
              <w:bottom w:w="57" w:type="dxa"/>
              <w:right w:w="113" w:type="dxa"/>
            </w:tcMar>
            <w:hideMark/>
          </w:tcPr>
          <w:p w14:paraId="280D5962"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0.62</w:t>
            </w:r>
          </w:p>
        </w:tc>
      </w:tr>
      <w:tr w:rsidR="007F2D87" w:rsidRPr="00890B46" w14:paraId="7F5B195F" w14:textId="77777777" w:rsidTr="00C435AA">
        <w:trPr>
          <w:jc w:val="center"/>
        </w:trPr>
        <w:tc>
          <w:tcPr>
            <w:tcW w:w="0" w:type="auto"/>
            <w:tcMar>
              <w:top w:w="57" w:type="dxa"/>
              <w:left w:w="113" w:type="dxa"/>
              <w:bottom w:w="57" w:type="dxa"/>
              <w:right w:w="113" w:type="dxa"/>
            </w:tcMar>
            <w:hideMark/>
          </w:tcPr>
          <w:p w14:paraId="3E81E846" w14:textId="25EAA0BE" w:rsidR="007F2D87" w:rsidRPr="00890B46" w:rsidRDefault="007F2D87" w:rsidP="007F2D87">
            <w:pPr>
              <w:spacing w:after="0" w:line="240" w:lineRule="auto"/>
              <w:rPr>
                <w:rFonts w:eastAsia="Times New Roman"/>
                <w:sz w:val="19"/>
                <w:szCs w:val="19"/>
              </w:rPr>
            </w:pPr>
            <w:r w:rsidRPr="00890B46">
              <w:rPr>
                <w:rFonts w:eastAsia="Times New Roman"/>
                <w:sz w:val="19"/>
                <w:szCs w:val="19"/>
              </w:rPr>
              <w:t>ρ</w:t>
            </w:r>
            <w:r w:rsidRPr="00890B46">
              <w:rPr>
                <w:rFonts w:eastAsia="Times New Roman"/>
                <w:sz w:val="19"/>
                <w:szCs w:val="19"/>
                <w:vertAlign w:val="subscript"/>
              </w:rPr>
              <w:t>11</w:t>
            </w:r>
            <w:r w:rsidRPr="00890B46">
              <w:rPr>
                <w:rFonts w:eastAsia="Times New Roman"/>
                <w:sz w:val="19"/>
                <w:szCs w:val="19"/>
              </w:rPr>
              <w:t xml:space="preserve"> </w:t>
            </w:r>
            <w:r w:rsidRPr="00890B46">
              <w:rPr>
                <w:rFonts w:eastAsia="Times New Roman"/>
                <w:sz w:val="19"/>
                <w:szCs w:val="19"/>
                <w:vertAlign w:val="subscript"/>
              </w:rPr>
              <w:t>species</w:t>
            </w:r>
            <w:r>
              <w:rPr>
                <w:rFonts w:eastAsia="Times New Roman"/>
                <w:sz w:val="19"/>
                <w:szCs w:val="19"/>
                <w:vertAlign w:val="subscript"/>
              </w:rPr>
              <w:t>.</w:t>
            </w:r>
            <w:r w:rsidRPr="00890B46">
              <w:rPr>
                <w:rFonts w:eastAsia="Times New Roman"/>
                <w:sz w:val="19"/>
                <w:szCs w:val="19"/>
                <w:vertAlign w:val="subscript"/>
              </w:rPr>
              <w:t>climate</w:t>
            </w:r>
            <w:r>
              <w:rPr>
                <w:rFonts w:eastAsia="Times New Roman"/>
                <w:sz w:val="19"/>
                <w:szCs w:val="19"/>
                <w:vertAlign w:val="subscript"/>
              </w:rPr>
              <w:t xml:space="preserve"> </w:t>
            </w:r>
            <w:r w:rsidRPr="00890B46">
              <w:rPr>
                <w:rFonts w:eastAsia="Times New Roman"/>
                <w:sz w:val="19"/>
                <w:szCs w:val="19"/>
                <w:vertAlign w:val="subscript"/>
              </w:rPr>
              <w:t>PC1</w:t>
            </w:r>
          </w:p>
        </w:tc>
        <w:tc>
          <w:tcPr>
            <w:tcW w:w="0" w:type="auto"/>
            <w:gridSpan w:val="4"/>
            <w:tcMar>
              <w:top w:w="57" w:type="dxa"/>
              <w:left w:w="113" w:type="dxa"/>
              <w:bottom w:w="57" w:type="dxa"/>
              <w:right w:w="113" w:type="dxa"/>
            </w:tcMar>
            <w:hideMark/>
          </w:tcPr>
          <w:p w14:paraId="18B8A9E9" w14:textId="77777777" w:rsidR="007F2D87" w:rsidRPr="00890B46" w:rsidRDefault="007F2D87" w:rsidP="007F2D87">
            <w:pPr>
              <w:spacing w:after="0" w:line="240" w:lineRule="auto"/>
              <w:rPr>
                <w:rFonts w:eastAsia="Times New Roman"/>
                <w:sz w:val="19"/>
                <w:szCs w:val="19"/>
              </w:rPr>
            </w:pPr>
            <w:r w:rsidRPr="00890B46">
              <w:rPr>
                <w:rFonts w:eastAsia="Times New Roman"/>
                <w:sz w:val="19"/>
                <w:szCs w:val="19"/>
              </w:rPr>
              <w:t>-0.46</w:t>
            </w:r>
          </w:p>
        </w:tc>
      </w:tr>
      <w:tr w:rsidR="007F2D87" w:rsidRPr="00890B46" w14:paraId="477D6F4C" w14:textId="77777777" w:rsidTr="00C435AA">
        <w:trPr>
          <w:jc w:val="center"/>
        </w:trPr>
        <w:tc>
          <w:tcPr>
            <w:tcW w:w="0" w:type="auto"/>
            <w:tcMar>
              <w:top w:w="57" w:type="dxa"/>
              <w:left w:w="113" w:type="dxa"/>
              <w:bottom w:w="57" w:type="dxa"/>
              <w:right w:w="113" w:type="dxa"/>
            </w:tcMar>
            <w:hideMark/>
          </w:tcPr>
          <w:p w14:paraId="64E94786" w14:textId="735937A5" w:rsidR="007F2D87" w:rsidRPr="00890B46" w:rsidRDefault="007F2D87" w:rsidP="007F2D87">
            <w:pPr>
              <w:spacing w:after="0" w:line="240" w:lineRule="auto"/>
              <w:rPr>
                <w:rFonts w:eastAsia="Times New Roman"/>
                <w:sz w:val="19"/>
                <w:szCs w:val="19"/>
                <w:lang w:val="it-IT"/>
              </w:rPr>
            </w:pPr>
            <w:r w:rsidRPr="00890B46">
              <w:rPr>
                <w:rFonts w:eastAsia="Times New Roman"/>
                <w:sz w:val="19"/>
                <w:szCs w:val="19"/>
              </w:rPr>
              <w:t>ρ</w:t>
            </w:r>
            <w:r w:rsidRPr="00890B46">
              <w:rPr>
                <w:rFonts w:eastAsia="Times New Roman"/>
                <w:sz w:val="19"/>
                <w:szCs w:val="19"/>
                <w:vertAlign w:val="subscript"/>
                <w:lang w:val="it-IT"/>
              </w:rPr>
              <w:t>11</w:t>
            </w:r>
            <w:r w:rsidRPr="00890B46">
              <w:rPr>
                <w:rFonts w:eastAsia="Times New Roman"/>
                <w:sz w:val="19"/>
                <w:szCs w:val="19"/>
                <w:lang w:val="it-IT"/>
              </w:rPr>
              <w:t xml:space="preserve"> </w:t>
            </w:r>
            <w:r w:rsidRPr="00890B46">
              <w:rPr>
                <w:rFonts w:eastAsia="Times New Roman"/>
                <w:sz w:val="19"/>
                <w:szCs w:val="19"/>
                <w:vertAlign w:val="subscript"/>
                <w:lang w:val="it-IT"/>
              </w:rPr>
              <w:t>species</w:t>
            </w:r>
            <w:r>
              <w:rPr>
                <w:rFonts w:eastAsia="Times New Roman"/>
                <w:sz w:val="19"/>
                <w:szCs w:val="19"/>
                <w:vertAlign w:val="subscript"/>
                <w:lang w:val="it-IT"/>
              </w:rPr>
              <w:t>.</w:t>
            </w:r>
            <w:r w:rsidRPr="00890B46">
              <w:rPr>
                <w:rFonts w:eastAsia="Times New Roman"/>
                <w:sz w:val="19"/>
                <w:szCs w:val="19"/>
                <w:vertAlign w:val="subscript"/>
                <w:lang w:val="it-IT"/>
              </w:rPr>
              <w:t>climate</w:t>
            </w:r>
            <w:r>
              <w:rPr>
                <w:rFonts w:eastAsia="Times New Roman"/>
                <w:sz w:val="19"/>
                <w:szCs w:val="19"/>
                <w:vertAlign w:val="subscript"/>
                <w:lang w:val="it-IT"/>
              </w:rPr>
              <w:t xml:space="preserve"> </w:t>
            </w:r>
            <w:r w:rsidRPr="00890B46">
              <w:rPr>
                <w:rFonts w:eastAsia="Times New Roman"/>
                <w:sz w:val="19"/>
                <w:szCs w:val="19"/>
                <w:vertAlign w:val="subscript"/>
                <w:lang w:val="it-IT"/>
              </w:rPr>
              <w:t>PC1</w:t>
            </w:r>
            <w:r w:rsidRPr="007F2D87">
              <w:rPr>
                <w:rFonts w:eastAsia="Times New Roman"/>
                <w:sz w:val="19"/>
                <w:szCs w:val="19"/>
                <w:vertAlign w:val="superscript"/>
                <w:lang w:val="it-IT"/>
              </w:rPr>
              <w:t>2</w:t>
            </w:r>
          </w:p>
        </w:tc>
        <w:tc>
          <w:tcPr>
            <w:tcW w:w="0" w:type="auto"/>
            <w:gridSpan w:val="4"/>
            <w:tcMar>
              <w:top w:w="57" w:type="dxa"/>
              <w:left w:w="113" w:type="dxa"/>
              <w:bottom w:w="57" w:type="dxa"/>
              <w:right w:w="113" w:type="dxa"/>
            </w:tcMar>
            <w:hideMark/>
          </w:tcPr>
          <w:p w14:paraId="6469BCD0" w14:textId="77777777" w:rsidR="007F2D87" w:rsidRPr="00890B46" w:rsidRDefault="007F2D87" w:rsidP="007F2D87">
            <w:pPr>
              <w:spacing w:after="0" w:line="240" w:lineRule="auto"/>
              <w:rPr>
                <w:rFonts w:eastAsia="Times New Roman"/>
                <w:sz w:val="19"/>
                <w:szCs w:val="19"/>
              </w:rPr>
            </w:pPr>
            <w:r w:rsidRPr="00890B46">
              <w:rPr>
                <w:rFonts w:eastAsia="Times New Roman"/>
                <w:sz w:val="19"/>
                <w:szCs w:val="19"/>
              </w:rPr>
              <w:t>0.03</w:t>
            </w:r>
          </w:p>
        </w:tc>
      </w:tr>
      <w:tr w:rsidR="007F2D87" w:rsidRPr="00890B46" w14:paraId="330E4B84" w14:textId="77777777" w:rsidTr="00C435AA">
        <w:trPr>
          <w:jc w:val="center"/>
        </w:trPr>
        <w:tc>
          <w:tcPr>
            <w:tcW w:w="0" w:type="auto"/>
            <w:tcMar>
              <w:top w:w="57" w:type="dxa"/>
              <w:left w:w="113" w:type="dxa"/>
              <w:bottom w:w="57" w:type="dxa"/>
              <w:right w:w="113" w:type="dxa"/>
            </w:tcMar>
            <w:hideMark/>
          </w:tcPr>
          <w:p w14:paraId="32239A7D" w14:textId="049AB133" w:rsidR="007F2D87" w:rsidRPr="00890B46" w:rsidRDefault="007F2D87" w:rsidP="007F2D87">
            <w:pPr>
              <w:spacing w:after="0" w:line="240" w:lineRule="auto"/>
              <w:rPr>
                <w:rFonts w:eastAsia="Times New Roman"/>
                <w:sz w:val="19"/>
                <w:szCs w:val="19"/>
              </w:rPr>
            </w:pPr>
            <w:r w:rsidRPr="00890B46">
              <w:rPr>
                <w:rFonts w:eastAsia="Times New Roman"/>
                <w:sz w:val="19"/>
                <w:szCs w:val="19"/>
              </w:rPr>
              <w:t>ρ</w:t>
            </w:r>
            <w:r w:rsidRPr="00890B46">
              <w:rPr>
                <w:rFonts w:eastAsia="Times New Roman"/>
                <w:sz w:val="19"/>
                <w:szCs w:val="19"/>
                <w:vertAlign w:val="subscript"/>
              </w:rPr>
              <w:t>11</w:t>
            </w:r>
            <w:r w:rsidRPr="00890B46">
              <w:rPr>
                <w:rFonts w:eastAsia="Times New Roman"/>
                <w:sz w:val="19"/>
                <w:szCs w:val="19"/>
              </w:rPr>
              <w:t xml:space="preserve"> </w:t>
            </w:r>
            <w:r w:rsidRPr="00890B46">
              <w:rPr>
                <w:rFonts w:eastAsia="Times New Roman"/>
                <w:sz w:val="19"/>
                <w:szCs w:val="19"/>
                <w:vertAlign w:val="subscript"/>
              </w:rPr>
              <w:t>species</w:t>
            </w:r>
            <w:r>
              <w:rPr>
                <w:rFonts w:eastAsia="Times New Roman"/>
                <w:sz w:val="19"/>
                <w:szCs w:val="19"/>
                <w:vertAlign w:val="subscript"/>
              </w:rPr>
              <w:t>.</w:t>
            </w:r>
            <w:r w:rsidRPr="00890B46">
              <w:rPr>
                <w:rFonts w:eastAsia="Times New Roman"/>
                <w:sz w:val="19"/>
                <w:szCs w:val="19"/>
                <w:vertAlign w:val="subscript"/>
              </w:rPr>
              <w:t>climate</w:t>
            </w:r>
            <w:r>
              <w:rPr>
                <w:rFonts w:eastAsia="Times New Roman"/>
                <w:sz w:val="19"/>
                <w:szCs w:val="19"/>
                <w:vertAlign w:val="subscript"/>
              </w:rPr>
              <w:t xml:space="preserve"> </w:t>
            </w:r>
            <w:r w:rsidRPr="00890B46">
              <w:rPr>
                <w:rFonts w:eastAsia="Times New Roman"/>
                <w:sz w:val="19"/>
                <w:szCs w:val="19"/>
                <w:vertAlign w:val="subscript"/>
              </w:rPr>
              <w:t>PC2</w:t>
            </w:r>
          </w:p>
        </w:tc>
        <w:tc>
          <w:tcPr>
            <w:tcW w:w="0" w:type="auto"/>
            <w:gridSpan w:val="4"/>
            <w:tcMar>
              <w:top w:w="57" w:type="dxa"/>
              <w:left w:w="113" w:type="dxa"/>
              <w:bottom w:w="57" w:type="dxa"/>
              <w:right w:w="113" w:type="dxa"/>
            </w:tcMar>
            <w:hideMark/>
          </w:tcPr>
          <w:p w14:paraId="1AEA8C1F" w14:textId="77777777" w:rsidR="007F2D87" w:rsidRPr="00890B46" w:rsidRDefault="007F2D87" w:rsidP="007F2D87">
            <w:pPr>
              <w:spacing w:after="0" w:line="240" w:lineRule="auto"/>
              <w:rPr>
                <w:rFonts w:eastAsia="Times New Roman"/>
                <w:sz w:val="19"/>
                <w:szCs w:val="19"/>
              </w:rPr>
            </w:pPr>
            <w:r w:rsidRPr="00890B46">
              <w:rPr>
                <w:rFonts w:eastAsia="Times New Roman"/>
                <w:sz w:val="19"/>
                <w:szCs w:val="19"/>
              </w:rPr>
              <w:t>-0.06</w:t>
            </w:r>
          </w:p>
        </w:tc>
      </w:tr>
      <w:tr w:rsidR="007F2D87" w:rsidRPr="00890B46" w14:paraId="2D0E28EF" w14:textId="77777777" w:rsidTr="00C435AA">
        <w:trPr>
          <w:jc w:val="center"/>
        </w:trPr>
        <w:tc>
          <w:tcPr>
            <w:tcW w:w="0" w:type="auto"/>
            <w:tcMar>
              <w:top w:w="57" w:type="dxa"/>
              <w:left w:w="113" w:type="dxa"/>
              <w:bottom w:w="57" w:type="dxa"/>
              <w:right w:w="113" w:type="dxa"/>
            </w:tcMar>
            <w:hideMark/>
          </w:tcPr>
          <w:p w14:paraId="4673E104" w14:textId="5A0CED3B" w:rsidR="007F2D87" w:rsidRPr="00890B46" w:rsidRDefault="007F2D87" w:rsidP="007F2D87">
            <w:pPr>
              <w:spacing w:after="0" w:line="240" w:lineRule="auto"/>
              <w:rPr>
                <w:rFonts w:eastAsia="Times New Roman"/>
                <w:sz w:val="19"/>
                <w:szCs w:val="19"/>
              </w:rPr>
            </w:pPr>
            <w:r w:rsidRPr="00890B46">
              <w:rPr>
                <w:rFonts w:eastAsia="Times New Roman"/>
                <w:sz w:val="19"/>
                <w:szCs w:val="19"/>
              </w:rPr>
              <w:t>ρ</w:t>
            </w:r>
            <w:r w:rsidRPr="00890B46">
              <w:rPr>
                <w:rFonts w:eastAsia="Times New Roman"/>
                <w:sz w:val="19"/>
                <w:szCs w:val="19"/>
                <w:vertAlign w:val="subscript"/>
              </w:rPr>
              <w:t>11</w:t>
            </w:r>
            <w:r w:rsidRPr="00890B46">
              <w:rPr>
                <w:rFonts w:eastAsia="Times New Roman"/>
                <w:sz w:val="19"/>
                <w:szCs w:val="19"/>
              </w:rPr>
              <w:t xml:space="preserve"> </w:t>
            </w:r>
            <w:r w:rsidRPr="00890B46">
              <w:rPr>
                <w:rFonts w:eastAsia="Times New Roman"/>
                <w:sz w:val="19"/>
                <w:szCs w:val="19"/>
                <w:vertAlign w:val="subscript"/>
              </w:rPr>
              <w:t>species.</w:t>
            </w:r>
            <w:r>
              <w:rPr>
                <w:rFonts w:eastAsia="Times New Roman"/>
                <w:sz w:val="19"/>
                <w:szCs w:val="19"/>
                <w:vertAlign w:val="subscript"/>
              </w:rPr>
              <w:t xml:space="preserve">percent </w:t>
            </w:r>
            <w:r w:rsidRPr="007F2D87">
              <w:rPr>
                <w:rFonts w:eastAsia="Times New Roman"/>
                <w:sz w:val="19"/>
                <w:szCs w:val="19"/>
                <w:vertAlign w:val="subscript"/>
              </w:rPr>
              <w:t>clay</w:t>
            </w:r>
          </w:p>
        </w:tc>
        <w:tc>
          <w:tcPr>
            <w:tcW w:w="0" w:type="auto"/>
            <w:gridSpan w:val="4"/>
            <w:tcMar>
              <w:top w:w="57" w:type="dxa"/>
              <w:left w:w="113" w:type="dxa"/>
              <w:bottom w:w="57" w:type="dxa"/>
              <w:right w:w="113" w:type="dxa"/>
            </w:tcMar>
            <w:hideMark/>
          </w:tcPr>
          <w:p w14:paraId="668C3D07" w14:textId="77777777" w:rsidR="007F2D87" w:rsidRPr="00890B46" w:rsidRDefault="007F2D87" w:rsidP="007F2D87">
            <w:pPr>
              <w:spacing w:after="0" w:line="240" w:lineRule="auto"/>
              <w:rPr>
                <w:rFonts w:eastAsia="Times New Roman"/>
                <w:sz w:val="19"/>
                <w:szCs w:val="19"/>
              </w:rPr>
            </w:pPr>
            <w:r w:rsidRPr="00890B46">
              <w:rPr>
                <w:rFonts w:eastAsia="Times New Roman"/>
                <w:sz w:val="19"/>
                <w:szCs w:val="19"/>
              </w:rPr>
              <w:t>0.08</w:t>
            </w:r>
          </w:p>
        </w:tc>
      </w:tr>
      <w:tr w:rsidR="007F2D87" w:rsidRPr="00890B46" w14:paraId="5DE4EDA8" w14:textId="77777777" w:rsidTr="00C435AA">
        <w:trPr>
          <w:jc w:val="center"/>
        </w:trPr>
        <w:tc>
          <w:tcPr>
            <w:tcW w:w="0" w:type="auto"/>
            <w:tcMar>
              <w:top w:w="57" w:type="dxa"/>
              <w:left w:w="113" w:type="dxa"/>
              <w:bottom w:w="57" w:type="dxa"/>
              <w:right w:w="113" w:type="dxa"/>
            </w:tcMar>
            <w:hideMark/>
          </w:tcPr>
          <w:p w14:paraId="1345282D" w14:textId="3BBF9837" w:rsidR="007F2D87" w:rsidRPr="00890B46" w:rsidRDefault="007F2D87" w:rsidP="007F2D87">
            <w:pPr>
              <w:spacing w:after="0" w:line="240" w:lineRule="auto"/>
              <w:rPr>
                <w:rFonts w:eastAsia="Times New Roman"/>
                <w:sz w:val="19"/>
                <w:szCs w:val="19"/>
              </w:rPr>
            </w:pPr>
            <w:r w:rsidRPr="00890B46">
              <w:rPr>
                <w:rFonts w:eastAsia="Times New Roman"/>
                <w:sz w:val="19"/>
                <w:szCs w:val="19"/>
              </w:rPr>
              <w:t>ρ</w:t>
            </w:r>
            <w:r w:rsidRPr="00890B46">
              <w:rPr>
                <w:rFonts w:eastAsia="Times New Roman"/>
                <w:sz w:val="19"/>
                <w:szCs w:val="19"/>
                <w:vertAlign w:val="subscript"/>
              </w:rPr>
              <w:t>11</w:t>
            </w:r>
            <w:r w:rsidRPr="00890B46">
              <w:rPr>
                <w:rFonts w:eastAsia="Times New Roman"/>
                <w:sz w:val="19"/>
                <w:szCs w:val="19"/>
              </w:rPr>
              <w:t xml:space="preserve"> </w:t>
            </w:r>
            <w:r w:rsidRPr="00890B46">
              <w:rPr>
                <w:rFonts w:eastAsia="Times New Roman"/>
                <w:sz w:val="19"/>
                <w:szCs w:val="19"/>
                <w:vertAlign w:val="subscript"/>
              </w:rPr>
              <w:t>species</w:t>
            </w:r>
            <w:r>
              <w:rPr>
                <w:rFonts w:eastAsia="Times New Roman"/>
                <w:sz w:val="19"/>
                <w:szCs w:val="19"/>
                <w:vertAlign w:val="subscript"/>
              </w:rPr>
              <w:t>.ln(</w:t>
            </w:r>
            <w:r w:rsidRPr="007F2D87">
              <w:rPr>
                <w:rFonts w:eastAsia="Times New Roman"/>
                <w:sz w:val="19"/>
                <w:szCs w:val="19"/>
                <w:vertAlign w:val="subscript"/>
              </w:rPr>
              <w:t>plant-available P</w:t>
            </w:r>
            <w:r>
              <w:rPr>
                <w:rFonts w:eastAsia="Times New Roman"/>
                <w:sz w:val="19"/>
                <w:szCs w:val="19"/>
                <w:vertAlign w:val="subscript"/>
              </w:rPr>
              <w:t>)</w:t>
            </w:r>
          </w:p>
        </w:tc>
        <w:tc>
          <w:tcPr>
            <w:tcW w:w="0" w:type="auto"/>
            <w:gridSpan w:val="4"/>
            <w:tcMar>
              <w:top w:w="57" w:type="dxa"/>
              <w:left w:w="113" w:type="dxa"/>
              <w:bottom w:w="57" w:type="dxa"/>
              <w:right w:w="113" w:type="dxa"/>
            </w:tcMar>
            <w:hideMark/>
          </w:tcPr>
          <w:p w14:paraId="5F230789" w14:textId="77777777" w:rsidR="007F2D87" w:rsidRPr="00890B46" w:rsidRDefault="007F2D87" w:rsidP="007F2D87">
            <w:pPr>
              <w:spacing w:after="0" w:line="240" w:lineRule="auto"/>
              <w:rPr>
                <w:rFonts w:eastAsia="Times New Roman"/>
                <w:sz w:val="19"/>
                <w:szCs w:val="19"/>
              </w:rPr>
            </w:pPr>
            <w:r w:rsidRPr="00890B46">
              <w:rPr>
                <w:rFonts w:eastAsia="Times New Roman"/>
                <w:sz w:val="19"/>
                <w:szCs w:val="19"/>
              </w:rPr>
              <w:t>0.41</w:t>
            </w:r>
          </w:p>
        </w:tc>
      </w:tr>
      <w:tr w:rsidR="007F2D87" w:rsidRPr="00890B46" w14:paraId="07401D7D" w14:textId="77777777" w:rsidTr="00C435AA">
        <w:trPr>
          <w:jc w:val="center"/>
        </w:trPr>
        <w:tc>
          <w:tcPr>
            <w:tcW w:w="0" w:type="auto"/>
            <w:tcMar>
              <w:top w:w="57" w:type="dxa"/>
              <w:left w:w="113" w:type="dxa"/>
              <w:bottom w:w="57" w:type="dxa"/>
              <w:right w:w="113" w:type="dxa"/>
            </w:tcMar>
            <w:hideMark/>
          </w:tcPr>
          <w:p w14:paraId="327E2C89" w14:textId="574DA3D0" w:rsidR="007F2D87" w:rsidRPr="00890B46" w:rsidRDefault="007F2D87" w:rsidP="007F2D87">
            <w:pPr>
              <w:spacing w:after="0" w:line="240" w:lineRule="auto"/>
              <w:rPr>
                <w:rFonts w:eastAsia="Times New Roman"/>
                <w:sz w:val="19"/>
                <w:szCs w:val="19"/>
              </w:rPr>
            </w:pPr>
            <w:r w:rsidRPr="00890B46">
              <w:rPr>
                <w:rFonts w:eastAsia="Times New Roman"/>
                <w:sz w:val="19"/>
                <w:szCs w:val="19"/>
              </w:rPr>
              <w:t>ρ</w:t>
            </w:r>
            <w:r w:rsidRPr="00890B46">
              <w:rPr>
                <w:rFonts w:eastAsia="Times New Roman"/>
                <w:sz w:val="19"/>
                <w:szCs w:val="19"/>
                <w:vertAlign w:val="subscript"/>
              </w:rPr>
              <w:t>11</w:t>
            </w:r>
            <w:r w:rsidRPr="00890B46">
              <w:rPr>
                <w:rFonts w:eastAsia="Times New Roman"/>
                <w:sz w:val="19"/>
                <w:szCs w:val="19"/>
              </w:rPr>
              <w:t xml:space="preserve"> </w:t>
            </w:r>
            <w:r w:rsidRPr="00890B46">
              <w:rPr>
                <w:rFonts w:eastAsia="Times New Roman"/>
                <w:sz w:val="19"/>
                <w:szCs w:val="19"/>
                <w:vertAlign w:val="subscript"/>
              </w:rPr>
              <w:t>species</w:t>
            </w:r>
            <w:r>
              <w:rPr>
                <w:rFonts w:eastAsia="Times New Roman"/>
                <w:sz w:val="19"/>
                <w:szCs w:val="19"/>
                <w:vertAlign w:val="subscript"/>
              </w:rPr>
              <w:t>.sqrt(</w:t>
            </w:r>
            <w:r w:rsidRPr="007F2D87">
              <w:rPr>
                <w:rFonts w:eastAsia="Times New Roman"/>
                <w:sz w:val="19"/>
                <w:szCs w:val="19"/>
                <w:vertAlign w:val="subscript"/>
              </w:rPr>
              <w:t>distance to refugia</w:t>
            </w:r>
            <w:r>
              <w:rPr>
                <w:rFonts w:eastAsia="Times New Roman"/>
                <w:sz w:val="19"/>
                <w:szCs w:val="19"/>
                <w:vertAlign w:val="subscript"/>
              </w:rPr>
              <w:t>)</w:t>
            </w:r>
          </w:p>
        </w:tc>
        <w:tc>
          <w:tcPr>
            <w:tcW w:w="0" w:type="auto"/>
            <w:gridSpan w:val="4"/>
            <w:tcMar>
              <w:top w:w="57" w:type="dxa"/>
              <w:left w:w="113" w:type="dxa"/>
              <w:bottom w:w="57" w:type="dxa"/>
              <w:right w:w="113" w:type="dxa"/>
            </w:tcMar>
            <w:hideMark/>
          </w:tcPr>
          <w:p w14:paraId="2D7F49D4" w14:textId="77777777" w:rsidR="007F2D87" w:rsidRPr="00890B46" w:rsidRDefault="007F2D87" w:rsidP="007F2D87">
            <w:pPr>
              <w:spacing w:after="0" w:line="240" w:lineRule="auto"/>
              <w:rPr>
                <w:rFonts w:eastAsia="Times New Roman"/>
                <w:sz w:val="19"/>
                <w:szCs w:val="19"/>
              </w:rPr>
            </w:pPr>
            <w:r w:rsidRPr="00890B46">
              <w:rPr>
                <w:rFonts w:eastAsia="Times New Roman"/>
                <w:sz w:val="19"/>
                <w:szCs w:val="19"/>
              </w:rPr>
              <w:t>0.19</w:t>
            </w:r>
          </w:p>
        </w:tc>
      </w:tr>
      <w:tr w:rsidR="007F2D87" w:rsidRPr="00890B46" w14:paraId="4F9B65A4" w14:textId="77777777" w:rsidTr="00C435AA">
        <w:trPr>
          <w:jc w:val="center"/>
        </w:trPr>
        <w:tc>
          <w:tcPr>
            <w:tcW w:w="0" w:type="auto"/>
            <w:tcMar>
              <w:top w:w="57" w:type="dxa"/>
              <w:left w:w="113" w:type="dxa"/>
              <w:bottom w:w="57" w:type="dxa"/>
              <w:right w:w="113" w:type="dxa"/>
            </w:tcMar>
            <w:hideMark/>
          </w:tcPr>
          <w:p w14:paraId="41B80539" w14:textId="010F3FF6" w:rsidR="007F2D87" w:rsidRPr="00890B46" w:rsidRDefault="007F2D87" w:rsidP="007F2D87">
            <w:pPr>
              <w:spacing w:after="0" w:line="240" w:lineRule="auto"/>
              <w:rPr>
                <w:rFonts w:eastAsia="Times New Roman"/>
                <w:sz w:val="19"/>
                <w:szCs w:val="19"/>
              </w:rPr>
            </w:pPr>
            <w:r w:rsidRPr="00890B46">
              <w:rPr>
                <w:rFonts w:eastAsia="Times New Roman"/>
                <w:sz w:val="19"/>
                <w:szCs w:val="19"/>
              </w:rPr>
              <w:t>ρ</w:t>
            </w:r>
            <w:r w:rsidRPr="00890B46">
              <w:rPr>
                <w:rFonts w:eastAsia="Times New Roman"/>
                <w:sz w:val="19"/>
                <w:szCs w:val="19"/>
                <w:vertAlign w:val="subscript"/>
              </w:rPr>
              <w:t>11</w:t>
            </w:r>
            <w:r w:rsidRPr="00890B46">
              <w:rPr>
                <w:rFonts w:eastAsia="Times New Roman"/>
                <w:sz w:val="19"/>
                <w:szCs w:val="19"/>
              </w:rPr>
              <w:t xml:space="preserve"> </w:t>
            </w:r>
            <w:r w:rsidRPr="00890B46">
              <w:rPr>
                <w:rFonts w:eastAsia="Times New Roman"/>
                <w:sz w:val="19"/>
                <w:szCs w:val="19"/>
                <w:vertAlign w:val="subscript"/>
              </w:rPr>
              <w:t>species</w:t>
            </w:r>
            <w:r>
              <w:rPr>
                <w:rFonts w:eastAsia="Times New Roman"/>
                <w:sz w:val="19"/>
                <w:szCs w:val="19"/>
                <w:vertAlign w:val="subscript"/>
              </w:rPr>
              <w:t>.sqrt(surrounding rainforest area)</w:t>
            </w:r>
          </w:p>
        </w:tc>
        <w:tc>
          <w:tcPr>
            <w:tcW w:w="0" w:type="auto"/>
            <w:gridSpan w:val="4"/>
            <w:tcMar>
              <w:top w:w="57" w:type="dxa"/>
              <w:left w:w="113" w:type="dxa"/>
              <w:bottom w:w="57" w:type="dxa"/>
              <w:right w:w="113" w:type="dxa"/>
            </w:tcMar>
            <w:hideMark/>
          </w:tcPr>
          <w:p w14:paraId="4BAD3A1E" w14:textId="77777777" w:rsidR="007F2D87" w:rsidRPr="00890B46" w:rsidRDefault="007F2D87" w:rsidP="007F2D87">
            <w:pPr>
              <w:spacing w:after="0" w:line="240" w:lineRule="auto"/>
              <w:rPr>
                <w:rFonts w:eastAsia="Times New Roman"/>
                <w:sz w:val="19"/>
                <w:szCs w:val="19"/>
              </w:rPr>
            </w:pPr>
            <w:r w:rsidRPr="00890B46">
              <w:rPr>
                <w:rFonts w:eastAsia="Times New Roman"/>
                <w:sz w:val="19"/>
                <w:szCs w:val="19"/>
              </w:rPr>
              <w:t>-0.05</w:t>
            </w:r>
          </w:p>
        </w:tc>
      </w:tr>
      <w:tr w:rsidR="007F2D87" w:rsidRPr="00890B46" w14:paraId="451BAB81" w14:textId="77777777" w:rsidTr="00C435AA">
        <w:trPr>
          <w:jc w:val="center"/>
        </w:trPr>
        <w:tc>
          <w:tcPr>
            <w:tcW w:w="0" w:type="auto"/>
            <w:tcMar>
              <w:top w:w="57" w:type="dxa"/>
              <w:left w:w="113" w:type="dxa"/>
              <w:bottom w:w="57" w:type="dxa"/>
              <w:right w:w="113" w:type="dxa"/>
            </w:tcMar>
            <w:hideMark/>
          </w:tcPr>
          <w:p w14:paraId="17972F21" w14:textId="6C273860" w:rsidR="007F2D87" w:rsidRPr="00890B46" w:rsidRDefault="007F2D87" w:rsidP="007F2D87">
            <w:pPr>
              <w:spacing w:after="0" w:line="240" w:lineRule="auto"/>
              <w:rPr>
                <w:rFonts w:eastAsia="Times New Roman"/>
                <w:sz w:val="19"/>
                <w:szCs w:val="19"/>
              </w:rPr>
            </w:pPr>
            <w:r w:rsidRPr="00890B46">
              <w:rPr>
                <w:rFonts w:eastAsia="Times New Roman"/>
                <w:sz w:val="19"/>
                <w:szCs w:val="19"/>
              </w:rPr>
              <w:t>ρ</w:t>
            </w:r>
            <w:r w:rsidRPr="00890B46">
              <w:rPr>
                <w:rFonts w:eastAsia="Times New Roman"/>
                <w:sz w:val="19"/>
                <w:szCs w:val="19"/>
                <w:vertAlign w:val="subscript"/>
              </w:rPr>
              <w:t>11</w:t>
            </w:r>
            <w:r w:rsidRPr="00890B46">
              <w:rPr>
                <w:rFonts w:eastAsia="Times New Roman"/>
                <w:sz w:val="19"/>
                <w:szCs w:val="19"/>
              </w:rPr>
              <w:t xml:space="preserve"> </w:t>
            </w:r>
            <w:r w:rsidRPr="00890B46">
              <w:rPr>
                <w:rFonts w:eastAsia="Times New Roman"/>
                <w:sz w:val="19"/>
                <w:szCs w:val="19"/>
                <w:vertAlign w:val="subscript"/>
              </w:rPr>
              <w:t>species</w:t>
            </w:r>
            <w:r>
              <w:rPr>
                <w:rFonts w:eastAsia="Times New Roman"/>
                <w:sz w:val="19"/>
                <w:szCs w:val="19"/>
                <w:vertAlign w:val="subscript"/>
              </w:rPr>
              <w:t>.</w:t>
            </w:r>
            <w:r w:rsidRPr="007F2D87">
              <w:rPr>
                <w:rFonts w:eastAsia="Times New Roman"/>
                <w:sz w:val="19"/>
                <w:szCs w:val="19"/>
                <w:vertAlign w:val="subscript"/>
              </w:rPr>
              <w:t>relative elevation</w:t>
            </w:r>
          </w:p>
        </w:tc>
        <w:tc>
          <w:tcPr>
            <w:tcW w:w="0" w:type="auto"/>
            <w:gridSpan w:val="4"/>
            <w:tcMar>
              <w:top w:w="57" w:type="dxa"/>
              <w:left w:w="113" w:type="dxa"/>
              <w:bottom w:w="57" w:type="dxa"/>
              <w:right w:w="113" w:type="dxa"/>
            </w:tcMar>
            <w:hideMark/>
          </w:tcPr>
          <w:p w14:paraId="1DF7C3B5" w14:textId="77777777" w:rsidR="007F2D87" w:rsidRPr="00890B46" w:rsidRDefault="007F2D87" w:rsidP="007F2D87">
            <w:pPr>
              <w:spacing w:after="0" w:line="240" w:lineRule="auto"/>
              <w:rPr>
                <w:rFonts w:eastAsia="Times New Roman"/>
                <w:sz w:val="19"/>
                <w:szCs w:val="19"/>
              </w:rPr>
            </w:pPr>
            <w:r w:rsidRPr="00890B46">
              <w:rPr>
                <w:rFonts w:eastAsia="Times New Roman"/>
                <w:sz w:val="19"/>
                <w:szCs w:val="19"/>
              </w:rPr>
              <w:t>-0.15</w:t>
            </w:r>
          </w:p>
        </w:tc>
      </w:tr>
      <w:tr w:rsidR="00EB26AE" w:rsidRPr="00890B46" w14:paraId="1767FA34" w14:textId="77777777" w:rsidTr="00C435AA">
        <w:trPr>
          <w:jc w:val="center"/>
        </w:trPr>
        <w:tc>
          <w:tcPr>
            <w:tcW w:w="0" w:type="auto"/>
            <w:tcMar>
              <w:top w:w="57" w:type="dxa"/>
              <w:left w:w="113" w:type="dxa"/>
              <w:bottom w:w="57" w:type="dxa"/>
              <w:right w:w="113" w:type="dxa"/>
            </w:tcMar>
            <w:hideMark/>
          </w:tcPr>
          <w:p w14:paraId="518F48E8" w14:textId="7AEA2C46" w:rsidR="00EB26AE" w:rsidRPr="00890B46" w:rsidRDefault="00EB26AE" w:rsidP="00C435AA">
            <w:pPr>
              <w:spacing w:after="0" w:line="240" w:lineRule="auto"/>
              <w:rPr>
                <w:rFonts w:eastAsia="Times New Roman"/>
                <w:sz w:val="19"/>
                <w:szCs w:val="19"/>
              </w:rPr>
            </w:pPr>
            <w:r w:rsidRPr="00890B46">
              <w:rPr>
                <w:rFonts w:eastAsia="Times New Roman"/>
                <w:sz w:val="19"/>
                <w:szCs w:val="19"/>
              </w:rPr>
              <w:t xml:space="preserve">N </w:t>
            </w:r>
            <w:r w:rsidRPr="00890B46">
              <w:rPr>
                <w:rFonts w:eastAsia="Times New Roman"/>
                <w:sz w:val="19"/>
                <w:szCs w:val="19"/>
                <w:vertAlign w:val="subscript"/>
              </w:rPr>
              <w:t>species</w:t>
            </w:r>
          </w:p>
        </w:tc>
        <w:tc>
          <w:tcPr>
            <w:tcW w:w="0" w:type="auto"/>
            <w:gridSpan w:val="4"/>
            <w:tcMar>
              <w:top w:w="57" w:type="dxa"/>
              <w:left w:w="113" w:type="dxa"/>
              <w:bottom w:w="57" w:type="dxa"/>
              <w:right w:w="113" w:type="dxa"/>
            </w:tcMar>
            <w:hideMark/>
          </w:tcPr>
          <w:p w14:paraId="00ECCC58"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285</w:t>
            </w:r>
          </w:p>
        </w:tc>
      </w:tr>
      <w:tr w:rsidR="00EB26AE" w:rsidRPr="00890B46" w14:paraId="089796C9" w14:textId="77777777" w:rsidTr="00C435AA">
        <w:trPr>
          <w:jc w:val="center"/>
        </w:trPr>
        <w:tc>
          <w:tcPr>
            <w:tcW w:w="0" w:type="auto"/>
            <w:tcMar>
              <w:top w:w="57" w:type="dxa"/>
              <w:left w:w="113" w:type="dxa"/>
              <w:bottom w:w="57" w:type="dxa"/>
              <w:right w:w="113" w:type="dxa"/>
            </w:tcMar>
            <w:hideMark/>
          </w:tcPr>
          <w:p w14:paraId="0AF65325"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 xml:space="preserve">N </w:t>
            </w:r>
            <w:r w:rsidRPr="00890B46">
              <w:rPr>
                <w:rFonts w:eastAsia="Times New Roman"/>
                <w:sz w:val="19"/>
                <w:szCs w:val="19"/>
                <w:vertAlign w:val="subscript"/>
              </w:rPr>
              <w:t>plot</w:t>
            </w:r>
          </w:p>
        </w:tc>
        <w:tc>
          <w:tcPr>
            <w:tcW w:w="0" w:type="auto"/>
            <w:gridSpan w:val="4"/>
            <w:tcMar>
              <w:top w:w="57" w:type="dxa"/>
              <w:left w:w="113" w:type="dxa"/>
              <w:bottom w:w="57" w:type="dxa"/>
              <w:right w:w="113" w:type="dxa"/>
            </w:tcMar>
            <w:hideMark/>
          </w:tcPr>
          <w:p w14:paraId="26E05E8A"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180</w:t>
            </w:r>
          </w:p>
        </w:tc>
      </w:tr>
      <w:tr w:rsidR="00EB26AE" w:rsidRPr="00890B46" w14:paraId="548632AB" w14:textId="77777777" w:rsidTr="00C435AA">
        <w:trPr>
          <w:jc w:val="center"/>
        </w:trPr>
        <w:tc>
          <w:tcPr>
            <w:tcW w:w="0" w:type="auto"/>
            <w:tcMar>
              <w:top w:w="57" w:type="dxa"/>
              <w:left w:w="113" w:type="dxa"/>
              <w:bottom w:w="57" w:type="dxa"/>
              <w:right w:w="113" w:type="dxa"/>
            </w:tcMar>
            <w:hideMark/>
          </w:tcPr>
          <w:p w14:paraId="3A805328"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 xml:space="preserve">N </w:t>
            </w:r>
            <w:r w:rsidRPr="00890B46">
              <w:rPr>
                <w:rFonts w:eastAsia="Times New Roman"/>
                <w:sz w:val="19"/>
                <w:szCs w:val="19"/>
                <w:vertAlign w:val="subscript"/>
              </w:rPr>
              <w:t>site</w:t>
            </w:r>
          </w:p>
        </w:tc>
        <w:tc>
          <w:tcPr>
            <w:tcW w:w="0" w:type="auto"/>
            <w:gridSpan w:val="4"/>
            <w:tcMar>
              <w:top w:w="57" w:type="dxa"/>
              <w:left w:w="113" w:type="dxa"/>
              <w:bottom w:w="57" w:type="dxa"/>
              <w:right w:w="113" w:type="dxa"/>
            </w:tcMar>
            <w:hideMark/>
          </w:tcPr>
          <w:p w14:paraId="6802F537"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45</w:t>
            </w:r>
          </w:p>
        </w:tc>
      </w:tr>
      <w:tr w:rsidR="00EB26AE" w:rsidRPr="00890B46" w14:paraId="7F1DDDA7" w14:textId="77777777" w:rsidTr="00C435AA">
        <w:trPr>
          <w:jc w:val="center"/>
        </w:trPr>
        <w:tc>
          <w:tcPr>
            <w:tcW w:w="0" w:type="auto"/>
            <w:tcBorders>
              <w:top w:val="single" w:sz="6" w:space="0" w:color="auto"/>
            </w:tcBorders>
            <w:tcMar>
              <w:top w:w="57" w:type="dxa"/>
              <w:left w:w="113" w:type="dxa"/>
              <w:bottom w:w="57" w:type="dxa"/>
              <w:right w:w="113" w:type="dxa"/>
            </w:tcMar>
            <w:hideMark/>
          </w:tcPr>
          <w:p w14:paraId="3B52B558"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Observations</w:t>
            </w:r>
          </w:p>
        </w:tc>
        <w:tc>
          <w:tcPr>
            <w:tcW w:w="0" w:type="auto"/>
            <w:gridSpan w:val="4"/>
            <w:tcBorders>
              <w:top w:val="single" w:sz="6" w:space="0" w:color="auto"/>
            </w:tcBorders>
            <w:tcMar>
              <w:top w:w="57" w:type="dxa"/>
              <w:left w:w="113" w:type="dxa"/>
              <w:bottom w:w="57" w:type="dxa"/>
              <w:right w:w="113" w:type="dxa"/>
            </w:tcMar>
            <w:hideMark/>
          </w:tcPr>
          <w:p w14:paraId="6F03C808"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51300</w:t>
            </w:r>
          </w:p>
        </w:tc>
      </w:tr>
      <w:tr w:rsidR="00EB26AE" w:rsidRPr="00890B46" w14:paraId="6B7053CD" w14:textId="77777777" w:rsidTr="00C435AA">
        <w:trPr>
          <w:jc w:val="center"/>
        </w:trPr>
        <w:tc>
          <w:tcPr>
            <w:tcW w:w="0" w:type="auto"/>
            <w:tcMar>
              <w:top w:w="57" w:type="dxa"/>
              <w:left w:w="113" w:type="dxa"/>
              <w:bottom w:w="57" w:type="dxa"/>
              <w:right w:w="113" w:type="dxa"/>
            </w:tcMar>
            <w:hideMark/>
          </w:tcPr>
          <w:p w14:paraId="37CD4E86"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Marginal R</w:t>
            </w:r>
            <w:r w:rsidRPr="00890B46">
              <w:rPr>
                <w:rFonts w:eastAsia="Times New Roman"/>
                <w:sz w:val="19"/>
                <w:szCs w:val="19"/>
                <w:vertAlign w:val="superscript"/>
              </w:rPr>
              <w:t>2</w:t>
            </w:r>
            <w:r w:rsidRPr="00890B46">
              <w:rPr>
                <w:rFonts w:eastAsia="Times New Roman"/>
                <w:sz w:val="19"/>
                <w:szCs w:val="19"/>
              </w:rPr>
              <w:t xml:space="preserve"> / Conditional R</w:t>
            </w:r>
            <w:r w:rsidRPr="00890B46">
              <w:rPr>
                <w:rFonts w:eastAsia="Times New Roman"/>
                <w:sz w:val="19"/>
                <w:szCs w:val="19"/>
                <w:vertAlign w:val="superscript"/>
              </w:rPr>
              <w:t>2</w:t>
            </w:r>
          </w:p>
        </w:tc>
        <w:tc>
          <w:tcPr>
            <w:tcW w:w="0" w:type="auto"/>
            <w:gridSpan w:val="4"/>
            <w:tcMar>
              <w:top w:w="57" w:type="dxa"/>
              <w:left w:w="113" w:type="dxa"/>
              <w:bottom w:w="57" w:type="dxa"/>
              <w:right w:w="113" w:type="dxa"/>
            </w:tcMar>
            <w:hideMark/>
          </w:tcPr>
          <w:p w14:paraId="5A4A3216" w14:textId="77777777" w:rsidR="00EB26AE" w:rsidRPr="00890B46" w:rsidRDefault="00EB26AE" w:rsidP="00C435AA">
            <w:pPr>
              <w:spacing w:after="0" w:line="240" w:lineRule="auto"/>
              <w:rPr>
                <w:rFonts w:eastAsia="Times New Roman"/>
                <w:sz w:val="19"/>
                <w:szCs w:val="19"/>
              </w:rPr>
            </w:pPr>
            <w:r w:rsidRPr="00890B46">
              <w:rPr>
                <w:rFonts w:eastAsia="Times New Roman"/>
                <w:sz w:val="19"/>
                <w:szCs w:val="19"/>
              </w:rPr>
              <w:t>0.33 / 0.88</w:t>
            </w:r>
          </w:p>
        </w:tc>
      </w:tr>
    </w:tbl>
    <w:p w14:paraId="4F4BC932" w14:textId="77777777" w:rsidR="00EB26AE" w:rsidRDefault="00EB26AE" w:rsidP="00EB26AE">
      <w:pPr>
        <w:rPr>
          <w:b/>
          <w:bCs/>
        </w:rPr>
      </w:pPr>
    </w:p>
    <w:p w14:paraId="29726865" w14:textId="77777777" w:rsidR="00EB26AE" w:rsidRPr="00890B46" w:rsidRDefault="00EB26AE" w:rsidP="00EB26AE">
      <w:pPr>
        <w:rPr>
          <w:rFonts w:cstheme="minorHAnsi"/>
          <w:b/>
          <w:bCs/>
        </w:rPr>
      </w:pPr>
      <w:r>
        <w:rPr>
          <w:sz w:val="24"/>
          <w:szCs w:val="24"/>
          <w:u w:val="single"/>
        </w:rPr>
        <w:lastRenderedPageBreak/>
        <w:t>Extended Data</w:t>
      </w:r>
      <w:r w:rsidRPr="007C41D2">
        <w:rPr>
          <w:sz w:val="24"/>
          <w:szCs w:val="24"/>
          <w:u w:val="single"/>
        </w:rPr>
        <w:t xml:space="preserve"> </w:t>
      </w:r>
      <w:r>
        <w:rPr>
          <w:sz w:val="24"/>
          <w:szCs w:val="24"/>
          <w:u w:val="single"/>
        </w:rPr>
        <w:t>Figures</w:t>
      </w:r>
    </w:p>
    <w:tbl>
      <w:tblPr>
        <w:tblStyle w:val="TableGrid"/>
        <w:tblW w:w="0" w:type="auto"/>
        <w:tblInd w:w="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06"/>
      </w:tblGrid>
      <w:tr w:rsidR="00EB26AE" w14:paraId="27347371" w14:textId="77777777" w:rsidTr="00C435AA">
        <w:tc>
          <w:tcPr>
            <w:tcW w:w="9006" w:type="dxa"/>
          </w:tcPr>
          <w:p w14:paraId="251BAD61" w14:textId="77777777" w:rsidR="00EB26AE" w:rsidRDefault="00EB26AE" w:rsidP="00C435AA">
            <w:pPr>
              <w:rPr>
                <w:b/>
                <w:bCs/>
              </w:rPr>
            </w:pPr>
          </w:p>
          <w:p w14:paraId="31D72F0A" w14:textId="77777777" w:rsidR="00EB26AE" w:rsidRDefault="00EB26AE" w:rsidP="00C435AA">
            <w:pPr>
              <w:rPr>
                <w:b/>
                <w:bCs/>
              </w:rPr>
            </w:pPr>
            <w:r>
              <w:rPr>
                <w:b/>
                <w:bCs/>
                <w:noProof/>
              </w:rPr>
              <w:drawing>
                <wp:inline distT="0" distB="0" distL="0" distR="0" wp14:anchorId="75B0D8AE" wp14:editId="1C7579F5">
                  <wp:extent cx="5436000" cy="5436000"/>
                  <wp:effectExtent l="0" t="0" r="0" b="0"/>
                  <wp:docPr id="9507033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0703339" name="Picture 950703339"/>
                          <pic:cNvPicPr/>
                        </pic:nvPicPr>
                        <pic:blipFill>
                          <a:blip r:embed="rId6">
                            <a:extLst>
                              <a:ext uri="{28A0092B-C50C-407E-A947-70E740481C1C}">
                                <a14:useLocalDpi xmlns:a14="http://schemas.microsoft.com/office/drawing/2010/main" val="0"/>
                              </a:ext>
                            </a:extLst>
                          </a:blip>
                          <a:stretch>
                            <a:fillRect/>
                          </a:stretch>
                        </pic:blipFill>
                        <pic:spPr>
                          <a:xfrm>
                            <a:off x="0" y="0"/>
                            <a:ext cx="5436000" cy="5436000"/>
                          </a:xfrm>
                          <a:prstGeom prst="rect">
                            <a:avLst/>
                          </a:prstGeom>
                        </pic:spPr>
                      </pic:pic>
                    </a:graphicData>
                  </a:graphic>
                </wp:inline>
              </w:drawing>
            </w:r>
          </w:p>
        </w:tc>
      </w:tr>
      <w:tr w:rsidR="00EB26AE" w:rsidRPr="00076CF1" w14:paraId="556604D2" w14:textId="77777777" w:rsidTr="00C435AA">
        <w:tc>
          <w:tcPr>
            <w:tcW w:w="9006" w:type="dxa"/>
          </w:tcPr>
          <w:p w14:paraId="223D839B" w14:textId="77777777" w:rsidR="00EB26AE" w:rsidRDefault="00EB26AE" w:rsidP="00C435AA">
            <w:r>
              <w:rPr>
                <w:b/>
                <w:bCs/>
              </w:rPr>
              <w:t>Extended Data Fig. 1</w:t>
            </w:r>
            <w:r>
              <w:t xml:space="preserve">: Biplot (PC2 vs. PC3) of </w:t>
            </w:r>
            <w:r>
              <w:rPr>
                <w:rFonts w:cstheme="minorHAnsi"/>
              </w:rPr>
              <w:t xml:space="preserve">seven functional traits measured on 285 species, with colours and symbols indicating deciduousness (as categorised in our analyses). </w:t>
            </w:r>
            <w:r>
              <w:t xml:space="preserve">Note how dominant </w:t>
            </w:r>
            <w:r w:rsidRPr="00B17ED9">
              <w:rPr>
                <w:i/>
                <w:iCs/>
              </w:rPr>
              <w:t>H</w:t>
            </w:r>
            <w:r w:rsidRPr="00B17ED9">
              <w:rPr>
                <w:i/>
                <w:iCs/>
                <w:vertAlign w:val="subscript"/>
              </w:rPr>
              <w:t>max</w:t>
            </w:r>
            <w:r>
              <w:t xml:space="preserve"> is on PC3. </w:t>
            </w:r>
            <w:r w:rsidRPr="0005044D">
              <w:rPr>
                <w:rFonts w:cstheme="minorHAnsi"/>
              </w:rPr>
              <w:t>LDMC</w:t>
            </w:r>
            <w:r>
              <w:rPr>
                <w:rFonts w:cstheme="minorHAnsi"/>
              </w:rPr>
              <w:t xml:space="preserve"> =</w:t>
            </w:r>
            <w:r w:rsidRPr="0005044D">
              <w:rPr>
                <w:rFonts w:cstheme="minorHAnsi"/>
              </w:rPr>
              <w:t xml:space="preserve"> leaf dry matter content; </w:t>
            </w:r>
            <w:r>
              <w:rPr>
                <w:rFonts w:cstheme="minorHAnsi"/>
              </w:rPr>
              <w:t>Hmax</w:t>
            </w:r>
            <w:r w:rsidRPr="0092029E">
              <w:rPr>
                <w:rFonts w:cstheme="minorHAnsi"/>
              </w:rPr>
              <w:t xml:space="preserve"> </w:t>
            </w:r>
            <w:r>
              <w:rPr>
                <w:rFonts w:cstheme="minorHAnsi"/>
              </w:rPr>
              <w:t xml:space="preserve">= </w:t>
            </w:r>
            <w:r w:rsidRPr="0005044D">
              <w:rPr>
                <w:rFonts w:cstheme="minorHAnsi"/>
              </w:rPr>
              <w:t>maximum height; SLA</w:t>
            </w:r>
            <w:r>
              <w:rPr>
                <w:rFonts w:cstheme="minorHAnsi"/>
              </w:rPr>
              <w:t xml:space="preserve"> =</w:t>
            </w:r>
            <w:r w:rsidRPr="0005044D">
              <w:rPr>
                <w:rFonts w:cstheme="minorHAnsi"/>
              </w:rPr>
              <w:t xml:space="preserve"> specific leaf area; </w:t>
            </w:r>
            <w:r w:rsidRPr="00271AE4">
              <w:rPr>
                <w:rFonts w:cstheme="minorHAnsi"/>
              </w:rPr>
              <w:t>b</w:t>
            </w:r>
            <w:r w:rsidRPr="0005044D">
              <w:rPr>
                <w:rFonts w:cstheme="minorHAnsi"/>
              </w:rPr>
              <w:t xml:space="preserve"> </w:t>
            </w:r>
            <w:r>
              <w:rPr>
                <w:rFonts w:cstheme="minorHAnsi"/>
              </w:rPr>
              <w:t xml:space="preserve">= </w:t>
            </w:r>
            <w:r w:rsidRPr="0005044D">
              <w:rPr>
                <w:rFonts w:cstheme="minorHAnsi"/>
              </w:rPr>
              <w:t>vessel lumen breadth</w:t>
            </w:r>
            <w:r>
              <w:rPr>
                <w:rFonts w:cstheme="minorHAnsi"/>
              </w:rPr>
              <w:t>,</w:t>
            </w:r>
            <w:r w:rsidRPr="0005044D">
              <w:rPr>
                <w:rFonts w:cstheme="minorHAnsi"/>
                <w:i/>
                <w:iCs/>
              </w:rPr>
              <w:t xml:space="preserve"> </w:t>
            </w:r>
            <w:r w:rsidRPr="00271AE4">
              <w:rPr>
                <w:rFonts w:cstheme="minorHAnsi"/>
              </w:rPr>
              <w:t>t</w:t>
            </w:r>
            <w:r w:rsidRPr="00745307">
              <w:rPr>
                <w:rFonts w:cstheme="minorHAnsi"/>
              </w:rPr>
              <w:t>/</w:t>
            </w:r>
            <w:r w:rsidRPr="00271AE4">
              <w:rPr>
                <w:rFonts w:cstheme="minorHAnsi"/>
              </w:rPr>
              <w:t>b</w:t>
            </w:r>
            <w:r w:rsidRPr="0005044D">
              <w:rPr>
                <w:rFonts w:cstheme="minorHAnsi"/>
              </w:rPr>
              <w:t xml:space="preserve"> </w:t>
            </w:r>
            <w:r>
              <w:rPr>
                <w:rFonts w:cstheme="minorHAnsi"/>
              </w:rPr>
              <w:t xml:space="preserve">= </w:t>
            </w:r>
            <w:r w:rsidRPr="0005044D">
              <w:rPr>
                <w:rFonts w:cstheme="minorHAnsi"/>
              </w:rPr>
              <w:t>vessel wall thickness/vessel lumen breadth.</w:t>
            </w:r>
          </w:p>
          <w:p w14:paraId="2CEE84B6" w14:textId="77777777" w:rsidR="00EB26AE" w:rsidRPr="00076CF1" w:rsidRDefault="00EB26AE" w:rsidP="00C435AA"/>
        </w:tc>
      </w:tr>
    </w:tbl>
    <w:p w14:paraId="45D3C9CD" w14:textId="77777777" w:rsidR="00EB26AE" w:rsidRDefault="00EB26AE" w:rsidP="00EB26AE">
      <w:pPr>
        <w:rPr>
          <w:sz w:val="24"/>
          <w:szCs w:val="24"/>
          <w:u w:val="single"/>
        </w:rPr>
      </w:pPr>
    </w:p>
    <w:p w14:paraId="68F18B52" w14:textId="77777777" w:rsidR="00EB26AE" w:rsidRDefault="00EB26AE" w:rsidP="00EB26AE">
      <w:pPr>
        <w:rPr>
          <w:sz w:val="24"/>
          <w:szCs w:val="24"/>
          <w:u w:val="singl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EB26AE" w:rsidRPr="008E05CE" w14:paraId="20E83C2F" w14:textId="77777777" w:rsidTr="00C435AA">
        <w:tc>
          <w:tcPr>
            <w:tcW w:w="9016" w:type="dxa"/>
          </w:tcPr>
          <w:p w14:paraId="157ABE6E" w14:textId="732A4AAF" w:rsidR="00EB26AE" w:rsidRPr="008E05CE" w:rsidRDefault="004D1DF8" w:rsidP="00C435AA">
            <w:pPr>
              <w:spacing w:line="360" w:lineRule="auto"/>
              <w:jc w:val="center"/>
            </w:pPr>
            <w:r>
              <w:rPr>
                <w:noProof/>
              </w:rPr>
              <w:lastRenderedPageBreak/>
              <w:drawing>
                <wp:inline distT="0" distB="0" distL="0" distR="0" wp14:anchorId="38801389" wp14:editId="3FC0AB1D">
                  <wp:extent cx="4460714" cy="6972300"/>
                  <wp:effectExtent l="0" t="0" r="0" b="0"/>
                  <wp:docPr id="1279384914" name="Picture 2" descr="A graph with red and blu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9384914" name="Picture 2" descr="A graph with red and blue dots&#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485038" cy="7010319"/>
                          </a:xfrm>
                          <a:prstGeom prst="rect">
                            <a:avLst/>
                          </a:prstGeom>
                        </pic:spPr>
                      </pic:pic>
                    </a:graphicData>
                  </a:graphic>
                </wp:inline>
              </w:drawing>
            </w:r>
          </w:p>
        </w:tc>
      </w:tr>
      <w:tr w:rsidR="00EB26AE" w:rsidRPr="008E05CE" w14:paraId="6EEB6BF8" w14:textId="77777777" w:rsidTr="00C435AA">
        <w:tc>
          <w:tcPr>
            <w:tcW w:w="9016" w:type="dxa"/>
          </w:tcPr>
          <w:p w14:paraId="08598FB9" w14:textId="7B0C7107" w:rsidR="00EB26AE" w:rsidRPr="008E05CE" w:rsidRDefault="00EB26AE" w:rsidP="00C435AA">
            <w:pPr>
              <w:spacing w:line="259" w:lineRule="auto"/>
            </w:pPr>
            <w:r>
              <w:rPr>
                <w:b/>
                <w:bCs/>
              </w:rPr>
              <w:t>Extended Data Fig. 2</w:t>
            </w:r>
            <w:r w:rsidRPr="008E05CE">
              <w:t xml:space="preserve"> Coefficient plot for the final </w:t>
            </w:r>
            <w:r w:rsidR="00C16877">
              <w:t>Bernoulli</w:t>
            </w:r>
            <w:r w:rsidRPr="008E05CE">
              <w:t xml:space="preserve"> GLMM of species’ occurrence probabilities across the Australian subtropics. Points are standardized coefficient estimates (logit scale) and bars are associated 95% confidence intervals. For this plot, standardising involved dividing by two standard deviations to allow comparison of coefficients for both continuous and binary explanatory variables. Points and bars in red and blue indicate negative and positive coefficient estimates respectively. Numbers above selected coefficients indicate panels in </w:t>
            </w:r>
            <w:r>
              <w:t>Fig. 4</w:t>
            </w:r>
            <w:r w:rsidRPr="008E05CE">
              <w:t xml:space="preserve"> that illustrate the four strongest interactions in more detail.</w:t>
            </w:r>
          </w:p>
        </w:tc>
      </w:tr>
    </w:tbl>
    <w:p w14:paraId="11ACF304" w14:textId="746B84C0" w:rsidR="003F009E" w:rsidRDefault="003F009E" w:rsidP="00EB26AE">
      <w:pPr>
        <w:rPr>
          <w:sz w:val="24"/>
          <w:szCs w:val="24"/>
          <w:u w:val="single"/>
        </w:rPr>
      </w:pPr>
    </w:p>
    <w:p w14:paraId="5BD0A160" w14:textId="77777777" w:rsidR="003F009E" w:rsidRDefault="003F009E">
      <w:pPr>
        <w:rPr>
          <w:sz w:val="24"/>
          <w:szCs w:val="24"/>
          <w:u w:val="single"/>
        </w:rPr>
      </w:pPr>
      <w:r>
        <w:rPr>
          <w:sz w:val="24"/>
          <w:szCs w:val="24"/>
          <w:u w:val="single"/>
        </w:rPr>
        <w:br w:type="page"/>
      </w:r>
    </w:p>
    <w:p w14:paraId="7B9A95A3" w14:textId="77777777" w:rsidR="00EB26AE" w:rsidRDefault="00EB26AE" w:rsidP="00EB26AE">
      <w:pPr>
        <w:rPr>
          <w:sz w:val="24"/>
          <w:szCs w:val="24"/>
          <w:u w:val="single"/>
        </w:rPr>
      </w:pPr>
    </w:p>
    <w:tbl>
      <w:tblPr>
        <w:tblStyle w:val="TableGrid"/>
        <w:tblW w:w="9242"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46"/>
      </w:tblGrid>
      <w:tr w:rsidR="00EB26AE" w14:paraId="47958B14" w14:textId="77777777" w:rsidTr="00C435AA">
        <w:tc>
          <w:tcPr>
            <w:tcW w:w="9242" w:type="dxa"/>
          </w:tcPr>
          <w:p w14:paraId="32F3A1DE" w14:textId="34BF2938" w:rsidR="00EB26AE" w:rsidRPr="004B567B" w:rsidRDefault="00424228" w:rsidP="004B567B">
            <w:pPr>
              <w:spacing w:before="100" w:beforeAutospacing="1" w:after="100" w:afterAutospacing="1"/>
              <w:rPr>
                <w:rFonts w:ascii="Times New Roman" w:eastAsia="Times New Roman" w:hAnsi="Times New Roman" w:cs="Times New Roman"/>
                <w:sz w:val="24"/>
                <w:szCs w:val="24"/>
                <w:lang w:eastAsia="en-AU"/>
              </w:rPr>
            </w:pPr>
            <w:r>
              <w:rPr>
                <w:rFonts w:ascii="Times New Roman" w:eastAsia="Times New Roman" w:hAnsi="Times New Roman" w:cs="Times New Roman"/>
                <w:noProof/>
                <w:sz w:val="24"/>
                <w:szCs w:val="24"/>
                <w:lang w:eastAsia="en-AU"/>
              </w:rPr>
              <w:drawing>
                <wp:inline distT="0" distB="0" distL="0" distR="0" wp14:anchorId="249D14CC" wp14:editId="55FBD561">
                  <wp:extent cx="5731510" cy="3836035"/>
                  <wp:effectExtent l="0" t="0" r="2540" b="0"/>
                  <wp:docPr id="1868510062" name="Picture 1" descr="A collage of graphs showing different colo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8510062" name="Picture 1" descr="A collage of graphs showing different colored dots&#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731510" cy="3836035"/>
                          </a:xfrm>
                          <a:prstGeom prst="rect">
                            <a:avLst/>
                          </a:prstGeom>
                        </pic:spPr>
                      </pic:pic>
                    </a:graphicData>
                  </a:graphic>
                </wp:inline>
              </w:drawing>
            </w:r>
          </w:p>
        </w:tc>
      </w:tr>
      <w:tr w:rsidR="00EB26AE" w:rsidRPr="005602BC" w14:paraId="1B1D54F7" w14:textId="77777777" w:rsidTr="00C435AA">
        <w:tc>
          <w:tcPr>
            <w:tcW w:w="9242" w:type="dxa"/>
          </w:tcPr>
          <w:p w14:paraId="4F055867" w14:textId="77777777" w:rsidR="00EB26AE" w:rsidRPr="005602BC" w:rsidRDefault="00EB26AE" w:rsidP="00C435AA">
            <w:pPr>
              <w:spacing w:line="259" w:lineRule="auto"/>
            </w:pPr>
            <w:r>
              <w:rPr>
                <w:b/>
                <w:bCs/>
              </w:rPr>
              <w:t xml:space="preserve">Extended Data </w:t>
            </w:r>
            <w:r w:rsidRPr="00116CCB">
              <w:rPr>
                <w:b/>
                <w:bCs/>
              </w:rPr>
              <w:t>Fig</w:t>
            </w:r>
            <w:r>
              <w:rPr>
                <w:b/>
                <w:bCs/>
              </w:rPr>
              <w:t xml:space="preserve">. </w:t>
            </w:r>
            <w:r w:rsidRPr="00116CCB">
              <w:rPr>
                <w:b/>
                <w:bCs/>
              </w:rPr>
              <w:t>3:</w:t>
            </w:r>
            <w:r>
              <w:t xml:space="preserve"> Additional strong and significant interactions from the final GLMM. </w:t>
            </w:r>
            <w:r w:rsidRPr="00116CCB">
              <w:t>Y</w:t>
            </w:r>
            <w:r>
              <w:t xml:space="preserve">-axes are species’ partial slopes with a particular variable and </w:t>
            </w:r>
            <w:r w:rsidRPr="00116CCB">
              <w:t>X</w:t>
            </w:r>
            <w:r>
              <w:t xml:space="preserve">-axes are traits. Fitted lines (or means) are from species-level regressions extracted from the larger GLMM, and they represent how traits modulate species responses to the explanatory variable in question. Grey envelopes are the associated 95% confidence intervals. Interactions shown are </w:t>
            </w:r>
            <w:r w:rsidRPr="00182F28">
              <w:rPr>
                <w:b/>
                <w:bCs/>
              </w:rPr>
              <w:t>(a)</w:t>
            </w:r>
            <w:r>
              <w:t xml:space="preserve"> Trait PC1*Climate PC1</w:t>
            </w:r>
            <w:r w:rsidRPr="00182F28">
              <w:rPr>
                <w:vertAlign w:val="superscript"/>
              </w:rPr>
              <w:t>2</w:t>
            </w:r>
            <w:r>
              <w:t xml:space="preserve"> (quadratic term), </w:t>
            </w:r>
            <w:r w:rsidRPr="00182F28">
              <w:rPr>
                <w:b/>
                <w:bCs/>
              </w:rPr>
              <w:t>(b)</w:t>
            </w:r>
            <w:r>
              <w:t xml:space="preserve"> </w:t>
            </w:r>
            <w:r w:rsidRPr="003D39B4">
              <w:t>Trait PC1*Relative elevation</w:t>
            </w:r>
            <w:r>
              <w:t xml:space="preserve">, </w:t>
            </w:r>
            <w:r w:rsidRPr="00182F28">
              <w:rPr>
                <w:b/>
                <w:bCs/>
              </w:rPr>
              <w:t>(c)</w:t>
            </w:r>
            <w:r>
              <w:rPr>
                <w:b/>
                <w:bCs/>
              </w:rPr>
              <w:t xml:space="preserve"> </w:t>
            </w:r>
            <w:r>
              <w:t xml:space="preserve">Trait PC1*Plant-available P, </w:t>
            </w:r>
            <w:r w:rsidRPr="00182F28">
              <w:rPr>
                <w:b/>
                <w:bCs/>
              </w:rPr>
              <w:t>(d)</w:t>
            </w:r>
            <w:r>
              <w:rPr>
                <w:b/>
                <w:bCs/>
              </w:rPr>
              <w:t xml:space="preserve"> </w:t>
            </w:r>
            <w:r w:rsidRPr="003D39B4">
              <w:t>Trait PC1*Distance to refugia</w:t>
            </w:r>
            <w:r>
              <w:t xml:space="preserve">, </w:t>
            </w:r>
            <w:r w:rsidRPr="00182F28">
              <w:rPr>
                <w:b/>
                <w:bCs/>
              </w:rPr>
              <w:t>(e)</w:t>
            </w:r>
            <w:r>
              <w:rPr>
                <w:b/>
                <w:bCs/>
              </w:rPr>
              <w:t xml:space="preserve"> </w:t>
            </w:r>
            <w:r>
              <w:t>Deciduousness*</w:t>
            </w:r>
            <w:r w:rsidRPr="003D39B4">
              <w:t>Plant-available P</w:t>
            </w:r>
            <w:r>
              <w:t xml:space="preserve"> and </w:t>
            </w:r>
            <w:r w:rsidRPr="00182F28">
              <w:rPr>
                <w:b/>
                <w:bCs/>
              </w:rPr>
              <w:t>(f)</w:t>
            </w:r>
            <w:r>
              <w:t xml:space="preserve"> </w:t>
            </w:r>
            <w:r w:rsidRPr="003D39B4">
              <w:t>Deciduousness*Distance to refugia</w:t>
            </w:r>
            <w:r>
              <w:t xml:space="preserve">. </w:t>
            </w:r>
            <w:r w:rsidRPr="003D39B4">
              <w:t>Point colours for each species correspond to line colours in Figure 3 in the main document.</w:t>
            </w:r>
            <w:r>
              <w:t xml:space="preserve"> </w:t>
            </w:r>
          </w:p>
        </w:tc>
      </w:tr>
    </w:tbl>
    <w:p w14:paraId="4F5150A3" w14:textId="77777777" w:rsidR="00EB26AE" w:rsidRDefault="00EB26AE" w:rsidP="00EB26AE">
      <w:pPr>
        <w:rPr>
          <w:b/>
          <w:bCs/>
        </w:rPr>
      </w:pPr>
    </w:p>
    <w:p w14:paraId="7D8F4CEF" w14:textId="77777777" w:rsidR="00EB26AE" w:rsidRDefault="00EB26AE" w:rsidP="00EB26AE">
      <w:pPr>
        <w:rPr>
          <w:b/>
          <w:bCs/>
        </w:rPr>
      </w:pPr>
      <w:r>
        <w:rPr>
          <w:b/>
          <w:bCs/>
        </w:rPr>
        <w:br w:type="page"/>
      </w:r>
    </w:p>
    <w:tbl>
      <w:tblPr>
        <w:tblStyle w:val="TableGrid"/>
        <w:tblW w:w="9242"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42"/>
      </w:tblGrid>
      <w:tr w:rsidR="00EB26AE" w14:paraId="50F565B3" w14:textId="77777777" w:rsidTr="00C435AA">
        <w:tc>
          <w:tcPr>
            <w:tcW w:w="9242" w:type="dxa"/>
          </w:tcPr>
          <w:p w14:paraId="7D877737" w14:textId="77777777" w:rsidR="00EB26AE" w:rsidRDefault="00EB26AE" w:rsidP="00C435AA">
            <w:pPr>
              <w:rPr>
                <w:b/>
                <w:bCs/>
              </w:rPr>
            </w:pPr>
            <w:r>
              <w:rPr>
                <w:b/>
                <w:bCs/>
                <w:noProof/>
              </w:rPr>
              <w:lastRenderedPageBreak/>
              <w:drawing>
                <wp:inline distT="0" distB="0" distL="0" distR="0" wp14:anchorId="5CCAA7AC" wp14:editId="658F676B">
                  <wp:extent cx="5731510" cy="2903621"/>
                  <wp:effectExtent l="0" t="0" r="0" b="0"/>
                  <wp:docPr id="17343289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4328942" name="Picture 1734328942"/>
                          <pic:cNvPicPr/>
                        </pic:nvPicPr>
                        <pic:blipFill rotWithShape="1">
                          <a:blip r:embed="rId9">
                            <a:extLst>
                              <a:ext uri="{28A0092B-C50C-407E-A947-70E740481C1C}">
                                <a14:useLocalDpi xmlns:a14="http://schemas.microsoft.com/office/drawing/2010/main" val="0"/>
                              </a:ext>
                            </a:extLst>
                          </a:blip>
                          <a:srcRect b="-1321"/>
                          <a:stretch/>
                        </pic:blipFill>
                        <pic:spPr bwMode="auto">
                          <a:xfrm>
                            <a:off x="0" y="0"/>
                            <a:ext cx="5731510" cy="2903621"/>
                          </a:xfrm>
                          <a:prstGeom prst="rect">
                            <a:avLst/>
                          </a:prstGeom>
                          <a:ln>
                            <a:noFill/>
                          </a:ln>
                          <a:extLst>
                            <a:ext uri="{53640926-AAD7-44D8-BBD7-CCE9431645EC}">
                              <a14:shadowObscured xmlns:a14="http://schemas.microsoft.com/office/drawing/2010/main"/>
                            </a:ext>
                          </a:extLst>
                        </pic:spPr>
                      </pic:pic>
                    </a:graphicData>
                  </a:graphic>
                </wp:inline>
              </w:drawing>
            </w:r>
          </w:p>
        </w:tc>
      </w:tr>
      <w:tr w:rsidR="00EB26AE" w:rsidRPr="005602BC" w14:paraId="7698BA12" w14:textId="77777777" w:rsidTr="00C435AA">
        <w:tc>
          <w:tcPr>
            <w:tcW w:w="9242" w:type="dxa"/>
          </w:tcPr>
          <w:p w14:paraId="714B7371" w14:textId="785550BE" w:rsidR="00EB26AE" w:rsidRPr="005602BC" w:rsidRDefault="00EB26AE" w:rsidP="00C435AA">
            <w:pPr>
              <w:spacing w:line="259" w:lineRule="auto"/>
            </w:pPr>
            <w:r>
              <w:rPr>
                <w:b/>
                <w:bCs/>
              </w:rPr>
              <w:t xml:space="preserve">Extended Data </w:t>
            </w:r>
            <w:r w:rsidRPr="00116CCB">
              <w:rPr>
                <w:b/>
                <w:bCs/>
              </w:rPr>
              <w:t>Fig</w:t>
            </w:r>
            <w:r>
              <w:rPr>
                <w:b/>
                <w:bCs/>
              </w:rPr>
              <w:t>. 4</w:t>
            </w:r>
            <w:r w:rsidRPr="00116CCB">
              <w:rPr>
                <w:b/>
                <w:bCs/>
              </w:rPr>
              <w:t>:</w:t>
            </w:r>
            <w:r>
              <w:t xml:space="preserve"> Plots showing interactions between plant-available P and Climate PC1. Panel </w:t>
            </w:r>
            <w:r w:rsidRPr="00672CC9">
              <w:rPr>
                <w:b/>
                <w:bCs/>
              </w:rPr>
              <w:t>(a)</w:t>
            </w:r>
            <w:r>
              <w:t xml:space="preserve"> shows the fitted interaction from the final GLMM, with plant-available P on the X-axis and separate slopes fitted for dry, average and wet climates. Panel </w:t>
            </w:r>
            <w:r w:rsidRPr="00672CC9">
              <w:rPr>
                <w:b/>
                <w:bCs/>
              </w:rPr>
              <w:t>(b)</w:t>
            </w:r>
            <w:r>
              <w:t xml:space="preserve"> shows the same interaction fitted to a model of plot-scale evergreen stem densities. In both panels, lines were fitted using Climate PC1 values of -2.5 (dry), 0 (average) and 2.5 (wet). In </w:t>
            </w:r>
            <w:r w:rsidRPr="006B2091">
              <w:rPr>
                <w:b/>
                <w:bCs/>
              </w:rPr>
              <w:t>(b)</w:t>
            </w:r>
            <w:r>
              <w:t xml:space="preserve">, point colours were applied to the lower, middle and upper thirds of </w:t>
            </w:r>
            <w:r w:rsidR="00B37DA7">
              <w:t>C</w:t>
            </w:r>
            <w:r>
              <w:t>limate PC1 values to illustrate the interaction. Evergreen stem densities were modelled using a simple linear mixed-effects model with site included as a random effect. The interaction term was significant (</w:t>
            </w:r>
            <w:r w:rsidRPr="006B2091">
              <w:rPr>
                <w:i/>
                <w:iCs/>
              </w:rPr>
              <w:t>P</w:t>
            </w:r>
            <w:r>
              <w:t xml:space="preserve"> = </w:t>
            </w:r>
            <w:r w:rsidRPr="006B2091">
              <w:t>0.02</w:t>
            </w:r>
            <w:r>
              <w:t>) and mirrored the interaction in the GLMM.</w:t>
            </w:r>
          </w:p>
        </w:tc>
      </w:tr>
    </w:tbl>
    <w:p w14:paraId="69D57B26" w14:textId="77777777" w:rsidR="00EB26AE" w:rsidRDefault="00EB26AE" w:rsidP="00EB26AE">
      <w:pPr>
        <w:rPr>
          <w:b/>
          <w:bCs/>
        </w:rPr>
      </w:pPr>
    </w:p>
    <w:p w14:paraId="3DE240DD" w14:textId="77777777" w:rsidR="00EB26AE" w:rsidRDefault="00EB26AE" w:rsidP="00EB26AE">
      <w:pPr>
        <w:rPr>
          <w:b/>
          <w:bCs/>
        </w:rPr>
      </w:pPr>
      <w:r>
        <w:rPr>
          <w:b/>
          <w:bCs/>
        </w:rPr>
        <w:br w:type="page"/>
      </w:r>
    </w:p>
    <w:p w14:paraId="2BDF32E1" w14:textId="77777777" w:rsidR="00EB26AE" w:rsidRDefault="00EB26AE" w:rsidP="00EB26AE">
      <w:pPr>
        <w:rPr>
          <w:b/>
          <w:bCs/>
        </w:rPr>
      </w:pPr>
    </w:p>
    <w:tbl>
      <w:tblPr>
        <w:tblStyle w:val="TableGrid"/>
        <w:tblW w:w="901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1"/>
      </w:tblGrid>
      <w:tr w:rsidR="00EB26AE" w14:paraId="70E46607" w14:textId="77777777" w:rsidTr="00C435AA">
        <w:tc>
          <w:tcPr>
            <w:tcW w:w="9016" w:type="dxa"/>
          </w:tcPr>
          <w:p w14:paraId="2CAFBE5A" w14:textId="77777777" w:rsidR="00EB26AE" w:rsidRDefault="00EB26AE" w:rsidP="00C435AA">
            <w:pPr>
              <w:spacing w:line="360" w:lineRule="auto"/>
              <w:rPr>
                <w:rFonts w:cstheme="minorHAnsi"/>
                <w:b/>
                <w:bCs/>
              </w:rPr>
            </w:pPr>
          </w:p>
          <w:p w14:paraId="6D2649A6" w14:textId="2B99AF1B" w:rsidR="00EB26AE" w:rsidRDefault="004F7E7A" w:rsidP="00C435AA">
            <w:pPr>
              <w:spacing w:line="360" w:lineRule="auto"/>
              <w:rPr>
                <w:rFonts w:cstheme="minorHAnsi"/>
                <w:b/>
                <w:bCs/>
              </w:rPr>
            </w:pPr>
            <w:r>
              <w:rPr>
                <w:rFonts w:cstheme="minorHAnsi"/>
                <w:b/>
                <w:bCs/>
                <w:noProof/>
              </w:rPr>
              <w:drawing>
                <wp:inline distT="0" distB="0" distL="0" distR="0" wp14:anchorId="41DF72A7" wp14:editId="151BD6A4">
                  <wp:extent cx="5731510" cy="3820795"/>
                  <wp:effectExtent l="0" t="0" r="0" b="1905"/>
                  <wp:docPr id="465151260" name="Picture 1" descr="A group of graphs showing different types of da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151260" name="Picture 1" descr="A group of graphs showing different types of data&#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3820795"/>
                          </a:xfrm>
                          <a:prstGeom prst="rect">
                            <a:avLst/>
                          </a:prstGeom>
                        </pic:spPr>
                      </pic:pic>
                    </a:graphicData>
                  </a:graphic>
                </wp:inline>
              </w:drawing>
            </w:r>
          </w:p>
        </w:tc>
      </w:tr>
      <w:tr w:rsidR="00EB26AE" w:rsidRPr="00357AE7" w14:paraId="6209DEFE" w14:textId="77777777" w:rsidTr="00C435AA">
        <w:trPr>
          <w:trHeight w:val="1106"/>
        </w:trPr>
        <w:tc>
          <w:tcPr>
            <w:tcW w:w="9016" w:type="dxa"/>
          </w:tcPr>
          <w:p w14:paraId="052B1D26" w14:textId="77777777" w:rsidR="00EB26AE" w:rsidRPr="00357AE7" w:rsidRDefault="00EB26AE" w:rsidP="00C435AA">
            <w:pPr>
              <w:spacing w:line="259" w:lineRule="auto"/>
              <w:rPr>
                <w:rFonts w:cstheme="minorHAnsi"/>
              </w:rPr>
            </w:pPr>
            <w:r>
              <w:rPr>
                <w:b/>
                <w:bCs/>
              </w:rPr>
              <w:t xml:space="preserve">Extended Data Fig. 5: </w:t>
            </w:r>
            <w:r w:rsidRPr="007C41D2">
              <w:t>Correspondence between fitted</w:t>
            </w:r>
            <w:r>
              <w:t xml:space="preserve"> and observed community weighted means for </w:t>
            </w:r>
            <w:r w:rsidRPr="00854908">
              <w:rPr>
                <w:b/>
                <w:bCs/>
              </w:rPr>
              <w:t xml:space="preserve">(a) </w:t>
            </w:r>
            <w:r>
              <w:t xml:space="preserve">Trait PC1 (hydraulic strategy axis), </w:t>
            </w:r>
            <w:r w:rsidRPr="00854908">
              <w:rPr>
                <w:b/>
                <w:bCs/>
              </w:rPr>
              <w:t>(b)</w:t>
            </w:r>
            <w:r>
              <w:t xml:space="preserve"> Trait PC2 (leaf economics axis), (c) Trait PC3 (residual </w:t>
            </w:r>
            <w:r w:rsidRPr="004F7E7A">
              <w:rPr>
                <w:i/>
                <w:iCs/>
              </w:rPr>
              <w:t>H</w:t>
            </w:r>
            <w:r w:rsidRPr="004F7E7A">
              <w:rPr>
                <w:i/>
                <w:iCs/>
                <w:vertAlign w:val="subscript"/>
              </w:rPr>
              <w:t>max</w:t>
            </w:r>
            <w:r w:rsidRPr="004F7E7A">
              <w:rPr>
                <w:i/>
                <w:iCs/>
              </w:rPr>
              <w:t xml:space="preserve"> </w:t>
            </w:r>
            <w:r>
              <w:t xml:space="preserve">axis), </w:t>
            </w:r>
            <w:r w:rsidRPr="00854908">
              <w:rPr>
                <w:b/>
                <w:bCs/>
              </w:rPr>
              <w:t>(d)</w:t>
            </w:r>
            <w:r>
              <w:t xml:space="preserve"> Deciduousness and </w:t>
            </w:r>
            <w:r w:rsidRPr="00854908">
              <w:rPr>
                <w:b/>
                <w:bCs/>
              </w:rPr>
              <w:t>(e)</w:t>
            </w:r>
            <w:r>
              <w:t xml:space="preserve"> ln-transformed diaspore diameter. The dotted line indicates 1:1 relationships.</w:t>
            </w:r>
          </w:p>
        </w:tc>
      </w:tr>
    </w:tbl>
    <w:p w14:paraId="2FBCAC36" w14:textId="77777777" w:rsidR="00EB26AE" w:rsidRDefault="00EB26AE" w:rsidP="00EB26AE">
      <w:pPr>
        <w:rPr>
          <w:b/>
          <w:bCs/>
        </w:rPr>
      </w:pPr>
    </w:p>
    <w:p w14:paraId="742769B5" w14:textId="77777777" w:rsidR="00EB26AE" w:rsidRDefault="00EB26AE" w:rsidP="00EB26AE">
      <w:pPr>
        <w:rPr>
          <w:b/>
          <w:bCs/>
        </w:rPr>
      </w:pPr>
      <w:r>
        <w:rPr>
          <w:b/>
          <w:bCs/>
        </w:rPr>
        <w:br w:type="page"/>
      </w:r>
    </w:p>
    <w:p w14:paraId="270F39A5" w14:textId="77777777" w:rsidR="00EB26AE" w:rsidRDefault="00EB26AE" w:rsidP="00EB26AE">
      <w:pPr>
        <w:rPr>
          <w:b/>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EB26AE" w14:paraId="76FD1CBE" w14:textId="77777777" w:rsidTr="00C435AA">
        <w:tc>
          <w:tcPr>
            <w:tcW w:w="9016" w:type="dxa"/>
          </w:tcPr>
          <w:p w14:paraId="0E233035" w14:textId="05D7CC13" w:rsidR="00EB26AE" w:rsidRDefault="003F009E" w:rsidP="00C435AA">
            <w:pPr>
              <w:jc w:val="center"/>
              <w:rPr>
                <w:b/>
                <w:bCs/>
              </w:rPr>
            </w:pPr>
            <w:r>
              <w:rPr>
                <w:b/>
                <w:bCs/>
                <w:noProof/>
              </w:rPr>
              <w:drawing>
                <wp:inline distT="0" distB="0" distL="0" distR="0" wp14:anchorId="0148C11F" wp14:editId="0B8D1DE6">
                  <wp:extent cx="3164681" cy="3164681"/>
                  <wp:effectExtent l="0" t="0" r="0" b="0"/>
                  <wp:docPr id="50929200" name="Picture 3" descr="A graph of different speci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29200" name="Picture 3" descr="A graph of different species&#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169627" cy="3169627"/>
                          </a:xfrm>
                          <a:prstGeom prst="rect">
                            <a:avLst/>
                          </a:prstGeom>
                        </pic:spPr>
                      </pic:pic>
                    </a:graphicData>
                  </a:graphic>
                </wp:inline>
              </w:drawing>
            </w:r>
          </w:p>
        </w:tc>
      </w:tr>
      <w:tr w:rsidR="00EB26AE" w:rsidRPr="00A016C7" w14:paraId="50CB2513" w14:textId="77777777" w:rsidTr="00C435AA">
        <w:tc>
          <w:tcPr>
            <w:tcW w:w="9016" w:type="dxa"/>
          </w:tcPr>
          <w:p w14:paraId="6744ADC4" w14:textId="602BCE10" w:rsidR="00EB26AE" w:rsidRPr="00A016C7" w:rsidRDefault="00EB26AE" w:rsidP="00C435AA">
            <w:r>
              <w:rPr>
                <w:b/>
                <w:bCs/>
              </w:rPr>
              <w:t xml:space="preserve">Extended Data Fig. </w:t>
            </w:r>
            <w:r w:rsidR="004F7E7A">
              <w:rPr>
                <w:b/>
                <w:bCs/>
              </w:rPr>
              <w:t>6</w:t>
            </w:r>
            <w:r>
              <w:t xml:space="preserve">: Relationship between the mean species frequency for each site and Climate PC1. For each species we calculated how many sites they were recorded in </w:t>
            </w:r>
            <w:r w:rsidR="003F009E">
              <w:t xml:space="preserve">(out of 45) </w:t>
            </w:r>
            <w:r>
              <w:t xml:space="preserve">and then for each site we took the average of these frequencies. This </w:t>
            </w:r>
            <w:r w:rsidR="003F009E">
              <w:t xml:space="preserve">simple linear </w:t>
            </w:r>
            <w:r>
              <w:t>regression shows how sites from wetter parts of the study region comprise species that were recorded in fewer sites</w:t>
            </w:r>
            <w:r w:rsidR="003F009E">
              <w:t>, on average</w:t>
            </w:r>
            <w:r>
              <w:t xml:space="preserve">. </w:t>
            </w:r>
          </w:p>
        </w:tc>
      </w:tr>
    </w:tbl>
    <w:p w14:paraId="1C5A20D2" w14:textId="77777777" w:rsidR="00EB26AE" w:rsidRDefault="00EB26AE" w:rsidP="00EB26AE">
      <w:pPr>
        <w:rPr>
          <w:b/>
          <w:bCs/>
        </w:rPr>
      </w:pPr>
    </w:p>
    <w:p w14:paraId="48A9E6BD" w14:textId="4916CE15" w:rsidR="003F009E" w:rsidRDefault="003F009E">
      <w:pPr>
        <w:rPr>
          <w:b/>
          <w:bCs/>
        </w:rPr>
      </w:pPr>
      <w:r>
        <w:rPr>
          <w:b/>
          <w:bCs/>
        </w:rPr>
        <w:br w:type="page"/>
      </w:r>
    </w:p>
    <w:p w14:paraId="3905C152" w14:textId="77777777" w:rsidR="00EB26AE" w:rsidRDefault="00EB26AE" w:rsidP="00EB26AE">
      <w:pPr>
        <w:rPr>
          <w:b/>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6"/>
      </w:tblGrid>
      <w:tr w:rsidR="00EB26AE" w14:paraId="2E8C1F6D" w14:textId="77777777" w:rsidTr="00C435AA">
        <w:tc>
          <w:tcPr>
            <w:tcW w:w="9016" w:type="dxa"/>
          </w:tcPr>
          <w:p w14:paraId="2CD62668" w14:textId="54280F58" w:rsidR="00EB26AE" w:rsidRPr="004B567B" w:rsidRDefault="00424228" w:rsidP="004B567B">
            <w:pPr>
              <w:spacing w:before="100" w:beforeAutospacing="1" w:after="100" w:afterAutospacing="1"/>
              <w:rPr>
                <w:rFonts w:ascii="Times New Roman" w:eastAsia="Times New Roman" w:hAnsi="Times New Roman" w:cs="Times New Roman"/>
                <w:sz w:val="24"/>
                <w:szCs w:val="24"/>
                <w:lang w:eastAsia="en-AU"/>
              </w:rPr>
            </w:pPr>
            <w:r>
              <w:rPr>
                <w:rFonts w:ascii="Times New Roman" w:eastAsia="Times New Roman" w:hAnsi="Times New Roman" w:cs="Times New Roman"/>
                <w:noProof/>
                <w:sz w:val="24"/>
                <w:szCs w:val="24"/>
                <w:lang w:eastAsia="en-AU"/>
              </w:rPr>
              <w:drawing>
                <wp:inline distT="0" distB="0" distL="0" distR="0" wp14:anchorId="1FE194F0" wp14:editId="052ACCB4">
                  <wp:extent cx="5731510" cy="2084070"/>
                  <wp:effectExtent l="0" t="0" r="2540" b="0"/>
                  <wp:docPr id="1835492492" name="Picture 2" descr="A graph with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5492492" name="Picture 2" descr="A graph with different colored lines&#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731510" cy="2084070"/>
                          </a:xfrm>
                          <a:prstGeom prst="rect">
                            <a:avLst/>
                          </a:prstGeom>
                        </pic:spPr>
                      </pic:pic>
                    </a:graphicData>
                  </a:graphic>
                </wp:inline>
              </w:drawing>
            </w:r>
          </w:p>
        </w:tc>
      </w:tr>
      <w:tr w:rsidR="00EB26AE" w:rsidRPr="00A016C7" w14:paraId="67379FC6" w14:textId="77777777" w:rsidTr="00C435AA">
        <w:trPr>
          <w:trHeight w:val="106"/>
        </w:trPr>
        <w:tc>
          <w:tcPr>
            <w:tcW w:w="9016" w:type="dxa"/>
          </w:tcPr>
          <w:p w14:paraId="509E628D" w14:textId="2E733743" w:rsidR="00EB26AE" w:rsidRPr="00A016C7" w:rsidRDefault="00EB26AE" w:rsidP="00C435AA">
            <w:r>
              <w:rPr>
                <w:b/>
                <w:bCs/>
              </w:rPr>
              <w:t xml:space="preserve">Extended Data Fig. </w:t>
            </w:r>
            <w:r w:rsidR="004F7E7A">
              <w:rPr>
                <w:b/>
                <w:bCs/>
              </w:rPr>
              <w:t>7</w:t>
            </w:r>
            <w:r>
              <w:t xml:space="preserve">: Plots from multinomial mixed-effects models of species’ dispersal modes as a function of Climate PC1. The panels show results using three different size thresholds to split small from large endozoochorous species: </w:t>
            </w:r>
            <w:r w:rsidRPr="00761AF3">
              <w:rPr>
                <w:b/>
                <w:bCs/>
              </w:rPr>
              <w:t>(a)</w:t>
            </w:r>
            <w:r>
              <w:t xml:space="preserve"> 5 mm, </w:t>
            </w:r>
            <w:r w:rsidRPr="00761AF3">
              <w:rPr>
                <w:b/>
                <w:bCs/>
              </w:rPr>
              <w:t>(b)</w:t>
            </w:r>
            <w:r>
              <w:t xml:space="preserve"> 10 mm and </w:t>
            </w:r>
            <w:r w:rsidRPr="00761AF3">
              <w:rPr>
                <w:b/>
                <w:bCs/>
              </w:rPr>
              <w:t>(c)</w:t>
            </w:r>
            <w:r>
              <w:t xml:space="preserve"> 15 mm. The 10-mm threshold most clearly shows how small- and large-fruited species contrast in their occurrence trends along Climate PC1. Refer to supplementary methods for details.  </w:t>
            </w:r>
          </w:p>
        </w:tc>
      </w:tr>
    </w:tbl>
    <w:p w14:paraId="5BF965FD" w14:textId="77777777" w:rsidR="00EB26AE" w:rsidRDefault="00EB26AE" w:rsidP="00EB26AE">
      <w:pPr>
        <w:rPr>
          <w:b/>
          <w:bCs/>
        </w:rPr>
      </w:pPr>
    </w:p>
    <w:p w14:paraId="09CA8CCE" w14:textId="77777777" w:rsidR="00EB26AE" w:rsidRPr="009D6D2F" w:rsidRDefault="00EB26AE" w:rsidP="00EB26AE">
      <w:pPr>
        <w:rPr>
          <w:b/>
          <w:bCs/>
        </w:rPr>
      </w:pPr>
    </w:p>
    <w:p w14:paraId="63675272" w14:textId="3EE30AF8" w:rsidR="00C34507" w:rsidRPr="00C34507" w:rsidRDefault="00C34507" w:rsidP="00C34507">
      <w:pPr>
        <w:rPr>
          <w:b/>
          <w:bCs/>
        </w:rPr>
      </w:pPr>
    </w:p>
    <w:sectPr w:rsidR="00C34507" w:rsidRPr="00C3450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nsolas">
    <w:panose1 w:val="020B0609020204030204"/>
    <w:charset w:val="00"/>
    <w:family w:val="modern"/>
    <w:pitch w:val="fixed"/>
    <w:sig w:usb0="E00006FF" w:usb1="0000FCFF" w:usb2="00000001"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880A38"/>
    <w:multiLevelType w:val="hybridMultilevel"/>
    <w:tmpl w:val="9FB0AFFE"/>
    <w:lvl w:ilvl="0" w:tplc="41D606C8">
      <w:start w:val="1"/>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07E63FB"/>
    <w:multiLevelType w:val="hybridMultilevel"/>
    <w:tmpl w:val="7C16EBDE"/>
    <w:lvl w:ilvl="0" w:tplc="649AC11A">
      <w:start w:val="1"/>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2AC20DF1"/>
    <w:multiLevelType w:val="hybridMultilevel"/>
    <w:tmpl w:val="54EE8132"/>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2DA840B8"/>
    <w:multiLevelType w:val="hybridMultilevel"/>
    <w:tmpl w:val="581CA794"/>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2FA80F23"/>
    <w:multiLevelType w:val="hybridMultilevel"/>
    <w:tmpl w:val="F960805E"/>
    <w:lvl w:ilvl="0" w:tplc="87820310">
      <w:numFmt w:val="bullet"/>
      <w:lvlText w:val="-"/>
      <w:lvlJc w:val="left"/>
      <w:pPr>
        <w:ind w:left="720" w:hanging="360"/>
      </w:pPr>
      <w:rPr>
        <w:rFonts w:ascii="Calibri" w:eastAsiaTheme="minorHAnsi" w:hAnsi="Calibri" w:cs="Calibr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400122EA"/>
    <w:multiLevelType w:val="hybridMultilevel"/>
    <w:tmpl w:val="2BDAC3FE"/>
    <w:lvl w:ilvl="0" w:tplc="3E7EC4CA">
      <w:numFmt w:val="bullet"/>
      <w:lvlText w:val="-"/>
      <w:lvlJc w:val="left"/>
      <w:pPr>
        <w:ind w:left="1080" w:hanging="360"/>
      </w:pPr>
      <w:rPr>
        <w:rFonts w:ascii="Calibri" w:eastAsiaTheme="minorHAnsi" w:hAnsi="Calibri" w:cs="Calibri" w:hint="default"/>
        <w:color w:val="1F1F1F"/>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6" w15:restartNumberingAfterBreak="0">
    <w:nsid w:val="474030B9"/>
    <w:multiLevelType w:val="multilevel"/>
    <w:tmpl w:val="F20C4B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9045143"/>
    <w:multiLevelType w:val="hybridMultilevel"/>
    <w:tmpl w:val="6C1CCD9C"/>
    <w:lvl w:ilvl="0" w:tplc="EFD4519E">
      <w:numFmt w:val="bullet"/>
      <w:lvlText w:val="-"/>
      <w:lvlJc w:val="left"/>
      <w:pPr>
        <w:ind w:left="720" w:hanging="360"/>
      </w:pPr>
      <w:rPr>
        <w:rFonts w:ascii="Calibri" w:eastAsiaTheme="minorHAnsi" w:hAnsi="Calibri" w:cs="Calibr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4D5621B9"/>
    <w:multiLevelType w:val="hybridMultilevel"/>
    <w:tmpl w:val="50BE23E2"/>
    <w:lvl w:ilvl="0" w:tplc="1576B3A4">
      <w:start w:val="1"/>
      <w:numFmt w:val="bullet"/>
      <w:lvlText w:val="-"/>
      <w:lvlJc w:val="left"/>
      <w:pPr>
        <w:ind w:left="720" w:hanging="360"/>
      </w:pPr>
      <w:rPr>
        <w:rFonts w:ascii="Calibri" w:eastAsiaTheme="minorHAnsi" w:hAnsi="Calibri" w:cs="Calibri"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52AD0B97"/>
    <w:multiLevelType w:val="hybridMultilevel"/>
    <w:tmpl w:val="F344FD2C"/>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54D2371B"/>
    <w:multiLevelType w:val="hybridMultilevel"/>
    <w:tmpl w:val="B65A36BA"/>
    <w:lvl w:ilvl="0" w:tplc="93D01534">
      <w:start w:val="1"/>
      <w:numFmt w:val="decimal"/>
      <w:lvlText w:val="%1)"/>
      <w:lvlJc w:val="left"/>
      <w:pPr>
        <w:ind w:left="720" w:hanging="360"/>
      </w:pPr>
      <w:rPr>
        <w:rFonts w:cstheme="minorHAnsi" w:hint="default"/>
        <w:color w:val="1C1D1E"/>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56B94109"/>
    <w:multiLevelType w:val="hybridMultilevel"/>
    <w:tmpl w:val="EA8CB906"/>
    <w:lvl w:ilvl="0" w:tplc="7402D0E2">
      <w:start w:val="1"/>
      <w:numFmt w:val="bullet"/>
      <w:lvlText w:val="-"/>
      <w:lvlJc w:val="left"/>
      <w:pPr>
        <w:ind w:left="720" w:hanging="360"/>
      </w:pPr>
      <w:rPr>
        <w:rFonts w:ascii="Calibri" w:eastAsiaTheme="minorHAnsi" w:hAnsi="Calibri" w:cs="Calibr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6CC33746"/>
    <w:multiLevelType w:val="hybridMultilevel"/>
    <w:tmpl w:val="BD8E7A38"/>
    <w:lvl w:ilvl="0" w:tplc="D026D8E8">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79242A3C"/>
    <w:multiLevelType w:val="hybridMultilevel"/>
    <w:tmpl w:val="B65A36BA"/>
    <w:lvl w:ilvl="0" w:tplc="FFFFFFFF">
      <w:start w:val="1"/>
      <w:numFmt w:val="decimal"/>
      <w:lvlText w:val="%1)"/>
      <w:lvlJc w:val="left"/>
      <w:pPr>
        <w:ind w:left="720" w:hanging="360"/>
      </w:pPr>
      <w:rPr>
        <w:rFonts w:cstheme="minorHAnsi" w:hint="default"/>
        <w:color w:val="1C1D1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011330083">
    <w:abstractNumId w:val="7"/>
  </w:num>
  <w:num w:numId="2" w16cid:durableId="1224605976">
    <w:abstractNumId w:val="1"/>
  </w:num>
  <w:num w:numId="3" w16cid:durableId="349114256">
    <w:abstractNumId w:val="10"/>
  </w:num>
  <w:num w:numId="4" w16cid:durableId="1461921928">
    <w:abstractNumId w:val="0"/>
  </w:num>
  <w:num w:numId="5" w16cid:durableId="1260719791">
    <w:abstractNumId w:val="8"/>
  </w:num>
  <w:num w:numId="6" w16cid:durableId="764501301">
    <w:abstractNumId w:val="11"/>
  </w:num>
  <w:num w:numId="7" w16cid:durableId="163588893">
    <w:abstractNumId w:val="4"/>
  </w:num>
  <w:num w:numId="8" w16cid:durableId="2039619384">
    <w:abstractNumId w:val="12"/>
  </w:num>
  <w:num w:numId="9" w16cid:durableId="1846048638">
    <w:abstractNumId w:val="13"/>
  </w:num>
  <w:num w:numId="10" w16cid:durableId="1337611243">
    <w:abstractNumId w:val="2"/>
  </w:num>
  <w:num w:numId="11" w16cid:durableId="688875923">
    <w:abstractNumId w:val="9"/>
  </w:num>
  <w:num w:numId="12" w16cid:durableId="1110976815">
    <w:abstractNumId w:val="3"/>
  </w:num>
  <w:num w:numId="13" w16cid:durableId="1174496006">
    <w:abstractNumId w:val="5"/>
  </w:num>
  <w:num w:numId="14" w16cid:durableId="183240957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ff0tvv9wewp2eefvw4vx0xe2wvtr2e50zsd&quot;&gt;My EndNote Library&lt;record-ids&gt;&lt;item&gt;5&lt;/item&gt;&lt;item&gt;7&lt;/item&gt;&lt;item&gt;9&lt;/item&gt;&lt;item&gt;14&lt;/item&gt;&lt;item&gt;18&lt;/item&gt;&lt;item&gt;27&lt;/item&gt;&lt;item&gt;28&lt;/item&gt;&lt;item&gt;29&lt;/item&gt;&lt;item&gt;32&lt;/item&gt;&lt;item&gt;88&lt;/item&gt;&lt;item&gt;95&lt;/item&gt;&lt;item&gt;98&lt;/item&gt;&lt;item&gt;100&lt;/item&gt;&lt;item&gt;101&lt;/item&gt;&lt;item&gt;103&lt;/item&gt;&lt;item&gt;109&lt;/item&gt;&lt;item&gt;110&lt;/item&gt;&lt;item&gt;115&lt;/item&gt;&lt;item&gt;116&lt;/item&gt;&lt;item&gt;119&lt;/item&gt;&lt;item&gt;123&lt;/item&gt;&lt;item&gt;130&lt;/item&gt;&lt;item&gt;136&lt;/item&gt;&lt;item&gt;137&lt;/item&gt;&lt;item&gt;138&lt;/item&gt;&lt;item&gt;140&lt;/item&gt;&lt;item&gt;146&lt;/item&gt;&lt;item&gt;149&lt;/item&gt;&lt;item&gt;160&lt;/item&gt;&lt;item&gt;162&lt;/item&gt;&lt;item&gt;188&lt;/item&gt;&lt;item&gt;202&lt;/item&gt;&lt;item&gt;203&lt;/item&gt;&lt;item&gt;210&lt;/item&gt;&lt;item&gt;213&lt;/item&gt;&lt;item&gt;214&lt;/item&gt;&lt;item&gt;216&lt;/item&gt;&lt;item&gt;220&lt;/item&gt;&lt;item&gt;228&lt;/item&gt;&lt;item&gt;235&lt;/item&gt;&lt;item&gt;236&lt;/item&gt;&lt;item&gt;237&lt;/item&gt;&lt;item&gt;239&lt;/item&gt;&lt;item&gt;240&lt;/item&gt;&lt;item&gt;241&lt;/item&gt;&lt;item&gt;246&lt;/item&gt;&lt;item&gt;248&lt;/item&gt;&lt;item&gt;249&lt;/item&gt;&lt;item&gt;252&lt;/item&gt;&lt;item&gt;255&lt;/item&gt;&lt;item&gt;256&lt;/item&gt;&lt;item&gt;257&lt;/item&gt;&lt;item&gt;261&lt;/item&gt;&lt;item&gt;265&lt;/item&gt;&lt;item&gt;266&lt;/item&gt;&lt;item&gt;267&lt;/item&gt;&lt;item&gt;269&lt;/item&gt;&lt;item&gt;271&lt;/item&gt;&lt;item&gt;272&lt;/item&gt;&lt;item&gt;273&lt;/item&gt;&lt;item&gt;274&lt;/item&gt;&lt;item&gt;276&lt;/item&gt;&lt;item&gt;280&lt;/item&gt;&lt;item&gt;281&lt;/item&gt;&lt;item&gt;282&lt;/item&gt;&lt;item&gt;286&lt;/item&gt;&lt;item&gt;290&lt;/item&gt;&lt;item&gt;293&lt;/item&gt;&lt;item&gt;294&lt;/item&gt;&lt;item&gt;295&lt;/item&gt;&lt;item&gt;296&lt;/item&gt;&lt;item&gt;300&lt;/item&gt;&lt;item&gt;301&lt;/item&gt;&lt;item&gt;304&lt;/item&gt;&lt;item&gt;306&lt;/item&gt;&lt;item&gt;309&lt;/item&gt;&lt;item&gt;311&lt;/item&gt;&lt;item&gt;312&lt;/item&gt;&lt;item&gt;314&lt;/item&gt;&lt;item&gt;315&lt;/item&gt;&lt;item&gt;318&lt;/item&gt;&lt;item&gt;320&lt;/item&gt;&lt;item&gt;323&lt;/item&gt;&lt;item&gt;325&lt;/item&gt;&lt;item&gt;326&lt;/item&gt;&lt;item&gt;327&lt;/item&gt;&lt;item&gt;332&lt;/item&gt;&lt;item&gt;334&lt;/item&gt;&lt;item&gt;335&lt;/item&gt;&lt;item&gt;336&lt;/item&gt;&lt;item&gt;338&lt;/item&gt;&lt;item&gt;339&lt;/item&gt;&lt;item&gt;341&lt;/item&gt;&lt;item&gt;375&lt;/item&gt;&lt;item&gt;377&lt;/item&gt;&lt;item&gt;379&lt;/item&gt;&lt;item&gt;381&lt;/item&gt;&lt;item&gt;382&lt;/item&gt;&lt;item&gt;383&lt;/item&gt;&lt;/record-ids&gt;&lt;/item&gt;&lt;/Libraries&gt;"/>
  </w:docVars>
  <w:rsids>
    <w:rsidRoot w:val="00152171"/>
    <w:rsid w:val="0000437C"/>
    <w:rsid w:val="00004E0B"/>
    <w:rsid w:val="00005E79"/>
    <w:rsid w:val="00007717"/>
    <w:rsid w:val="00012C3B"/>
    <w:rsid w:val="00013C0D"/>
    <w:rsid w:val="00015228"/>
    <w:rsid w:val="00015586"/>
    <w:rsid w:val="00015C3C"/>
    <w:rsid w:val="00015E21"/>
    <w:rsid w:val="00015E86"/>
    <w:rsid w:val="00017513"/>
    <w:rsid w:val="00020B12"/>
    <w:rsid w:val="00021888"/>
    <w:rsid w:val="00021F13"/>
    <w:rsid w:val="00022B0C"/>
    <w:rsid w:val="00022B13"/>
    <w:rsid w:val="00023ABF"/>
    <w:rsid w:val="00025EB7"/>
    <w:rsid w:val="00025F66"/>
    <w:rsid w:val="000276AC"/>
    <w:rsid w:val="000315F7"/>
    <w:rsid w:val="00033582"/>
    <w:rsid w:val="00034120"/>
    <w:rsid w:val="0003701C"/>
    <w:rsid w:val="00040452"/>
    <w:rsid w:val="0004063D"/>
    <w:rsid w:val="0004365A"/>
    <w:rsid w:val="0004602E"/>
    <w:rsid w:val="0005227B"/>
    <w:rsid w:val="00053BC2"/>
    <w:rsid w:val="00056520"/>
    <w:rsid w:val="000573C9"/>
    <w:rsid w:val="00057D66"/>
    <w:rsid w:val="00060227"/>
    <w:rsid w:val="00061242"/>
    <w:rsid w:val="00061D18"/>
    <w:rsid w:val="000621A7"/>
    <w:rsid w:val="00062E62"/>
    <w:rsid w:val="00064660"/>
    <w:rsid w:val="00070D24"/>
    <w:rsid w:val="00072A17"/>
    <w:rsid w:val="000730B8"/>
    <w:rsid w:val="00074AF8"/>
    <w:rsid w:val="00075E9C"/>
    <w:rsid w:val="00075F6F"/>
    <w:rsid w:val="00076390"/>
    <w:rsid w:val="00076DCE"/>
    <w:rsid w:val="00076E94"/>
    <w:rsid w:val="00077239"/>
    <w:rsid w:val="0007749F"/>
    <w:rsid w:val="000803B5"/>
    <w:rsid w:val="000803C9"/>
    <w:rsid w:val="00080956"/>
    <w:rsid w:val="00084E7F"/>
    <w:rsid w:val="00084F31"/>
    <w:rsid w:val="00085900"/>
    <w:rsid w:val="0008741C"/>
    <w:rsid w:val="00087C15"/>
    <w:rsid w:val="00087C7D"/>
    <w:rsid w:val="0009051F"/>
    <w:rsid w:val="000925C4"/>
    <w:rsid w:val="000935BE"/>
    <w:rsid w:val="00094312"/>
    <w:rsid w:val="0009458E"/>
    <w:rsid w:val="00094D2B"/>
    <w:rsid w:val="00095390"/>
    <w:rsid w:val="00095CA7"/>
    <w:rsid w:val="00096873"/>
    <w:rsid w:val="00097E25"/>
    <w:rsid w:val="000A1CDA"/>
    <w:rsid w:val="000A2E55"/>
    <w:rsid w:val="000A3E6E"/>
    <w:rsid w:val="000A4CF9"/>
    <w:rsid w:val="000A6CB9"/>
    <w:rsid w:val="000A71BC"/>
    <w:rsid w:val="000A7769"/>
    <w:rsid w:val="000B0448"/>
    <w:rsid w:val="000B066A"/>
    <w:rsid w:val="000B0F1F"/>
    <w:rsid w:val="000B14AB"/>
    <w:rsid w:val="000B4FBA"/>
    <w:rsid w:val="000B5DB2"/>
    <w:rsid w:val="000C19D6"/>
    <w:rsid w:val="000C2F09"/>
    <w:rsid w:val="000C2F32"/>
    <w:rsid w:val="000C3339"/>
    <w:rsid w:val="000C38FA"/>
    <w:rsid w:val="000C3904"/>
    <w:rsid w:val="000C41FE"/>
    <w:rsid w:val="000C4228"/>
    <w:rsid w:val="000C4E34"/>
    <w:rsid w:val="000C6134"/>
    <w:rsid w:val="000C6551"/>
    <w:rsid w:val="000C7FD8"/>
    <w:rsid w:val="000D1A22"/>
    <w:rsid w:val="000D1D70"/>
    <w:rsid w:val="000D1FDC"/>
    <w:rsid w:val="000D55AD"/>
    <w:rsid w:val="000D7604"/>
    <w:rsid w:val="000E07A3"/>
    <w:rsid w:val="000E0A62"/>
    <w:rsid w:val="000E13A0"/>
    <w:rsid w:val="000E2303"/>
    <w:rsid w:val="000E3233"/>
    <w:rsid w:val="000E5391"/>
    <w:rsid w:val="000E5EFA"/>
    <w:rsid w:val="000E7BA0"/>
    <w:rsid w:val="000F2C69"/>
    <w:rsid w:val="000F3359"/>
    <w:rsid w:val="000F33DD"/>
    <w:rsid w:val="000F78CA"/>
    <w:rsid w:val="001002D5"/>
    <w:rsid w:val="0010122C"/>
    <w:rsid w:val="00104431"/>
    <w:rsid w:val="00106B2A"/>
    <w:rsid w:val="001111C0"/>
    <w:rsid w:val="00111648"/>
    <w:rsid w:val="00111E74"/>
    <w:rsid w:val="001124F8"/>
    <w:rsid w:val="001133BF"/>
    <w:rsid w:val="00115250"/>
    <w:rsid w:val="00115805"/>
    <w:rsid w:val="001159D3"/>
    <w:rsid w:val="00120104"/>
    <w:rsid w:val="00122CEF"/>
    <w:rsid w:val="00124A48"/>
    <w:rsid w:val="00124F90"/>
    <w:rsid w:val="00127668"/>
    <w:rsid w:val="001341ED"/>
    <w:rsid w:val="0013457B"/>
    <w:rsid w:val="00134F0B"/>
    <w:rsid w:val="00135142"/>
    <w:rsid w:val="001356B2"/>
    <w:rsid w:val="00137177"/>
    <w:rsid w:val="00137FBF"/>
    <w:rsid w:val="001402AF"/>
    <w:rsid w:val="0014162E"/>
    <w:rsid w:val="001416C0"/>
    <w:rsid w:val="00143782"/>
    <w:rsid w:val="00143EF6"/>
    <w:rsid w:val="00144111"/>
    <w:rsid w:val="001450E3"/>
    <w:rsid w:val="00147A73"/>
    <w:rsid w:val="001505CA"/>
    <w:rsid w:val="001508C1"/>
    <w:rsid w:val="00151D4B"/>
    <w:rsid w:val="00152171"/>
    <w:rsid w:val="00153281"/>
    <w:rsid w:val="00153779"/>
    <w:rsid w:val="00156826"/>
    <w:rsid w:val="001570AE"/>
    <w:rsid w:val="00157245"/>
    <w:rsid w:val="00157A59"/>
    <w:rsid w:val="0016083C"/>
    <w:rsid w:val="00161235"/>
    <w:rsid w:val="00163425"/>
    <w:rsid w:val="0016379F"/>
    <w:rsid w:val="00163AAA"/>
    <w:rsid w:val="00164A29"/>
    <w:rsid w:val="00167B04"/>
    <w:rsid w:val="00170449"/>
    <w:rsid w:val="00171049"/>
    <w:rsid w:val="0017344F"/>
    <w:rsid w:val="00173534"/>
    <w:rsid w:val="001739F5"/>
    <w:rsid w:val="00173C94"/>
    <w:rsid w:val="0017410F"/>
    <w:rsid w:val="0017449A"/>
    <w:rsid w:val="001747E7"/>
    <w:rsid w:val="00175E82"/>
    <w:rsid w:val="00175ED4"/>
    <w:rsid w:val="00176421"/>
    <w:rsid w:val="00176E39"/>
    <w:rsid w:val="0017779D"/>
    <w:rsid w:val="00177FE9"/>
    <w:rsid w:val="0018098B"/>
    <w:rsid w:val="001816F0"/>
    <w:rsid w:val="00181D7B"/>
    <w:rsid w:val="00182696"/>
    <w:rsid w:val="00182E50"/>
    <w:rsid w:val="001831D0"/>
    <w:rsid w:val="0018335E"/>
    <w:rsid w:val="00183D16"/>
    <w:rsid w:val="00184BB9"/>
    <w:rsid w:val="00185C2A"/>
    <w:rsid w:val="00186191"/>
    <w:rsid w:val="0018620D"/>
    <w:rsid w:val="00187674"/>
    <w:rsid w:val="00190748"/>
    <w:rsid w:val="00191D7E"/>
    <w:rsid w:val="001937AA"/>
    <w:rsid w:val="0019593A"/>
    <w:rsid w:val="00195FED"/>
    <w:rsid w:val="001A0437"/>
    <w:rsid w:val="001A61D2"/>
    <w:rsid w:val="001B28F8"/>
    <w:rsid w:val="001B4951"/>
    <w:rsid w:val="001B4E69"/>
    <w:rsid w:val="001B51F1"/>
    <w:rsid w:val="001B53DB"/>
    <w:rsid w:val="001B63A4"/>
    <w:rsid w:val="001B6EB3"/>
    <w:rsid w:val="001B725A"/>
    <w:rsid w:val="001B7310"/>
    <w:rsid w:val="001C1FDE"/>
    <w:rsid w:val="001C3F89"/>
    <w:rsid w:val="001C50A9"/>
    <w:rsid w:val="001C60FE"/>
    <w:rsid w:val="001C7044"/>
    <w:rsid w:val="001C7DED"/>
    <w:rsid w:val="001D0E78"/>
    <w:rsid w:val="001D28DA"/>
    <w:rsid w:val="001D2D6F"/>
    <w:rsid w:val="001D3CB6"/>
    <w:rsid w:val="001D3D58"/>
    <w:rsid w:val="001D5176"/>
    <w:rsid w:val="001D5C5D"/>
    <w:rsid w:val="001D7C02"/>
    <w:rsid w:val="001E092F"/>
    <w:rsid w:val="001E2844"/>
    <w:rsid w:val="001E471E"/>
    <w:rsid w:val="001E4C34"/>
    <w:rsid w:val="001E6B48"/>
    <w:rsid w:val="001F2C28"/>
    <w:rsid w:val="001F3CCC"/>
    <w:rsid w:val="001F6DA2"/>
    <w:rsid w:val="002006E2"/>
    <w:rsid w:val="00202481"/>
    <w:rsid w:val="00204632"/>
    <w:rsid w:val="00205467"/>
    <w:rsid w:val="002054DA"/>
    <w:rsid w:val="00206E25"/>
    <w:rsid w:val="00207031"/>
    <w:rsid w:val="002077D2"/>
    <w:rsid w:val="002101AE"/>
    <w:rsid w:val="002109DB"/>
    <w:rsid w:val="00213783"/>
    <w:rsid w:val="00215351"/>
    <w:rsid w:val="00215C4E"/>
    <w:rsid w:val="00217FD1"/>
    <w:rsid w:val="00220F50"/>
    <w:rsid w:val="00223409"/>
    <w:rsid w:val="00224906"/>
    <w:rsid w:val="00224E3F"/>
    <w:rsid w:val="0022628C"/>
    <w:rsid w:val="0022793D"/>
    <w:rsid w:val="00231B5A"/>
    <w:rsid w:val="00232A37"/>
    <w:rsid w:val="002360A6"/>
    <w:rsid w:val="00236D8D"/>
    <w:rsid w:val="00237DBF"/>
    <w:rsid w:val="00237ED5"/>
    <w:rsid w:val="00240952"/>
    <w:rsid w:val="002432CB"/>
    <w:rsid w:val="002455E3"/>
    <w:rsid w:val="00246241"/>
    <w:rsid w:val="0024784F"/>
    <w:rsid w:val="002502F8"/>
    <w:rsid w:val="0025140C"/>
    <w:rsid w:val="002538AC"/>
    <w:rsid w:val="00253CEE"/>
    <w:rsid w:val="00255BCB"/>
    <w:rsid w:val="00255FBF"/>
    <w:rsid w:val="002566B9"/>
    <w:rsid w:val="00260507"/>
    <w:rsid w:val="0026053B"/>
    <w:rsid w:val="002636C2"/>
    <w:rsid w:val="002647FA"/>
    <w:rsid w:val="002657D8"/>
    <w:rsid w:val="00265CD9"/>
    <w:rsid w:val="002679A1"/>
    <w:rsid w:val="00272753"/>
    <w:rsid w:val="00277A44"/>
    <w:rsid w:val="00277BC1"/>
    <w:rsid w:val="0028028F"/>
    <w:rsid w:val="00280416"/>
    <w:rsid w:val="00282A56"/>
    <w:rsid w:val="00283B60"/>
    <w:rsid w:val="00284DEA"/>
    <w:rsid w:val="002852D0"/>
    <w:rsid w:val="002866CD"/>
    <w:rsid w:val="002876DA"/>
    <w:rsid w:val="00290E6E"/>
    <w:rsid w:val="002915F2"/>
    <w:rsid w:val="00292270"/>
    <w:rsid w:val="00294A16"/>
    <w:rsid w:val="002A1D3A"/>
    <w:rsid w:val="002B04F9"/>
    <w:rsid w:val="002B0CAD"/>
    <w:rsid w:val="002B1224"/>
    <w:rsid w:val="002B1953"/>
    <w:rsid w:val="002B2CED"/>
    <w:rsid w:val="002B45D7"/>
    <w:rsid w:val="002B4C2E"/>
    <w:rsid w:val="002B565B"/>
    <w:rsid w:val="002B5E3B"/>
    <w:rsid w:val="002B619E"/>
    <w:rsid w:val="002B6263"/>
    <w:rsid w:val="002B6F8E"/>
    <w:rsid w:val="002B7B22"/>
    <w:rsid w:val="002C1931"/>
    <w:rsid w:val="002C1C46"/>
    <w:rsid w:val="002C2633"/>
    <w:rsid w:val="002C4E1E"/>
    <w:rsid w:val="002C5033"/>
    <w:rsid w:val="002C7FA9"/>
    <w:rsid w:val="002D3AC9"/>
    <w:rsid w:val="002D3F24"/>
    <w:rsid w:val="002D62B0"/>
    <w:rsid w:val="002E0E09"/>
    <w:rsid w:val="002E1FEF"/>
    <w:rsid w:val="002E4977"/>
    <w:rsid w:val="002E7F65"/>
    <w:rsid w:val="002F0EA3"/>
    <w:rsid w:val="002F30AF"/>
    <w:rsid w:val="002F5ADB"/>
    <w:rsid w:val="002F5B9E"/>
    <w:rsid w:val="002F6880"/>
    <w:rsid w:val="002F6CD1"/>
    <w:rsid w:val="00301EAF"/>
    <w:rsid w:val="00303F0D"/>
    <w:rsid w:val="00304FBE"/>
    <w:rsid w:val="0031017D"/>
    <w:rsid w:val="003125BA"/>
    <w:rsid w:val="00313E98"/>
    <w:rsid w:val="00314E50"/>
    <w:rsid w:val="003163EF"/>
    <w:rsid w:val="00320581"/>
    <w:rsid w:val="0032149E"/>
    <w:rsid w:val="00322C89"/>
    <w:rsid w:val="00326A0D"/>
    <w:rsid w:val="00327EBB"/>
    <w:rsid w:val="003311FC"/>
    <w:rsid w:val="00331B6F"/>
    <w:rsid w:val="00332882"/>
    <w:rsid w:val="00333D04"/>
    <w:rsid w:val="00334387"/>
    <w:rsid w:val="00334C65"/>
    <w:rsid w:val="00335B0A"/>
    <w:rsid w:val="00336056"/>
    <w:rsid w:val="003366DF"/>
    <w:rsid w:val="00337C29"/>
    <w:rsid w:val="00340A6A"/>
    <w:rsid w:val="003422EB"/>
    <w:rsid w:val="00342BFA"/>
    <w:rsid w:val="003442EC"/>
    <w:rsid w:val="0034473A"/>
    <w:rsid w:val="00344998"/>
    <w:rsid w:val="00350585"/>
    <w:rsid w:val="00351486"/>
    <w:rsid w:val="003543F9"/>
    <w:rsid w:val="003544B8"/>
    <w:rsid w:val="003545EE"/>
    <w:rsid w:val="00357045"/>
    <w:rsid w:val="00357F90"/>
    <w:rsid w:val="00361E8B"/>
    <w:rsid w:val="00361F0B"/>
    <w:rsid w:val="003634D0"/>
    <w:rsid w:val="00365CC7"/>
    <w:rsid w:val="00366CB0"/>
    <w:rsid w:val="00373311"/>
    <w:rsid w:val="00376F6B"/>
    <w:rsid w:val="00377062"/>
    <w:rsid w:val="003776CD"/>
    <w:rsid w:val="00377FE9"/>
    <w:rsid w:val="003817E4"/>
    <w:rsid w:val="0038282F"/>
    <w:rsid w:val="00383AF3"/>
    <w:rsid w:val="003856FF"/>
    <w:rsid w:val="00386810"/>
    <w:rsid w:val="00386946"/>
    <w:rsid w:val="00387A79"/>
    <w:rsid w:val="0039001C"/>
    <w:rsid w:val="00390E59"/>
    <w:rsid w:val="00392B87"/>
    <w:rsid w:val="00393FE8"/>
    <w:rsid w:val="003948AA"/>
    <w:rsid w:val="003977C4"/>
    <w:rsid w:val="003A0204"/>
    <w:rsid w:val="003A16DE"/>
    <w:rsid w:val="003A37B1"/>
    <w:rsid w:val="003A44A1"/>
    <w:rsid w:val="003A4D37"/>
    <w:rsid w:val="003A61CB"/>
    <w:rsid w:val="003A6891"/>
    <w:rsid w:val="003A70F4"/>
    <w:rsid w:val="003A7D23"/>
    <w:rsid w:val="003B02FB"/>
    <w:rsid w:val="003B09E5"/>
    <w:rsid w:val="003B3C4B"/>
    <w:rsid w:val="003B489F"/>
    <w:rsid w:val="003B48BB"/>
    <w:rsid w:val="003B4A54"/>
    <w:rsid w:val="003B56F7"/>
    <w:rsid w:val="003B5D14"/>
    <w:rsid w:val="003C2313"/>
    <w:rsid w:val="003C3D67"/>
    <w:rsid w:val="003C3DA4"/>
    <w:rsid w:val="003C5D46"/>
    <w:rsid w:val="003C6ED4"/>
    <w:rsid w:val="003D2DE6"/>
    <w:rsid w:val="003D3F9E"/>
    <w:rsid w:val="003D4061"/>
    <w:rsid w:val="003D449F"/>
    <w:rsid w:val="003D478E"/>
    <w:rsid w:val="003D6B1E"/>
    <w:rsid w:val="003D72E0"/>
    <w:rsid w:val="003E1243"/>
    <w:rsid w:val="003E129C"/>
    <w:rsid w:val="003E1669"/>
    <w:rsid w:val="003E18C9"/>
    <w:rsid w:val="003E2279"/>
    <w:rsid w:val="003E33EF"/>
    <w:rsid w:val="003E4027"/>
    <w:rsid w:val="003E5685"/>
    <w:rsid w:val="003E5A8D"/>
    <w:rsid w:val="003E787C"/>
    <w:rsid w:val="003E78BF"/>
    <w:rsid w:val="003F009E"/>
    <w:rsid w:val="003F1347"/>
    <w:rsid w:val="003F18FB"/>
    <w:rsid w:val="003F3161"/>
    <w:rsid w:val="003F39B6"/>
    <w:rsid w:val="003F4345"/>
    <w:rsid w:val="003F48D9"/>
    <w:rsid w:val="003F67E3"/>
    <w:rsid w:val="003F719C"/>
    <w:rsid w:val="003F71F2"/>
    <w:rsid w:val="00400358"/>
    <w:rsid w:val="0040035F"/>
    <w:rsid w:val="0040153F"/>
    <w:rsid w:val="004018A8"/>
    <w:rsid w:val="0040278A"/>
    <w:rsid w:val="004028A9"/>
    <w:rsid w:val="00402ECD"/>
    <w:rsid w:val="00404250"/>
    <w:rsid w:val="004047B5"/>
    <w:rsid w:val="0040509B"/>
    <w:rsid w:val="004108BC"/>
    <w:rsid w:val="00410E1F"/>
    <w:rsid w:val="0041149E"/>
    <w:rsid w:val="00411A77"/>
    <w:rsid w:val="00411B37"/>
    <w:rsid w:val="004155BC"/>
    <w:rsid w:val="00420AE8"/>
    <w:rsid w:val="00421253"/>
    <w:rsid w:val="0042168A"/>
    <w:rsid w:val="004220E9"/>
    <w:rsid w:val="004231A0"/>
    <w:rsid w:val="00424228"/>
    <w:rsid w:val="00424EEC"/>
    <w:rsid w:val="00424F69"/>
    <w:rsid w:val="004255BC"/>
    <w:rsid w:val="00425DEA"/>
    <w:rsid w:val="00425FD4"/>
    <w:rsid w:val="00426C3C"/>
    <w:rsid w:val="00426DA4"/>
    <w:rsid w:val="00427AF2"/>
    <w:rsid w:val="00430409"/>
    <w:rsid w:val="0043121E"/>
    <w:rsid w:val="00435126"/>
    <w:rsid w:val="004354F0"/>
    <w:rsid w:val="004374E9"/>
    <w:rsid w:val="00437AD6"/>
    <w:rsid w:val="00440343"/>
    <w:rsid w:val="00441E64"/>
    <w:rsid w:val="004430EF"/>
    <w:rsid w:val="00445871"/>
    <w:rsid w:val="00445E11"/>
    <w:rsid w:val="004471BD"/>
    <w:rsid w:val="00451172"/>
    <w:rsid w:val="004511ED"/>
    <w:rsid w:val="00452BC4"/>
    <w:rsid w:val="0045311E"/>
    <w:rsid w:val="0045422D"/>
    <w:rsid w:val="00454BFC"/>
    <w:rsid w:val="00455E8A"/>
    <w:rsid w:val="00456589"/>
    <w:rsid w:val="004616FA"/>
    <w:rsid w:val="00461EC4"/>
    <w:rsid w:val="00466DB7"/>
    <w:rsid w:val="00467EA9"/>
    <w:rsid w:val="0047081F"/>
    <w:rsid w:val="004719F3"/>
    <w:rsid w:val="0047232F"/>
    <w:rsid w:val="004733E7"/>
    <w:rsid w:val="0047441D"/>
    <w:rsid w:val="00474502"/>
    <w:rsid w:val="00476004"/>
    <w:rsid w:val="00480345"/>
    <w:rsid w:val="004809AF"/>
    <w:rsid w:val="00481768"/>
    <w:rsid w:val="004835BD"/>
    <w:rsid w:val="00483CB5"/>
    <w:rsid w:val="004843DB"/>
    <w:rsid w:val="0048504B"/>
    <w:rsid w:val="00486A38"/>
    <w:rsid w:val="00486D5B"/>
    <w:rsid w:val="00486EA3"/>
    <w:rsid w:val="004875E5"/>
    <w:rsid w:val="00487D5A"/>
    <w:rsid w:val="00490038"/>
    <w:rsid w:val="004906CC"/>
    <w:rsid w:val="004919CF"/>
    <w:rsid w:val="00491C84"/>
    <w:rsid w:val="0049580C"/>
    <w:rsid w:val="00496D95"/>
    <w:rsid w:val="00496EF1"/>
    <w:rsid w:val="00497A69"/>
    <w:rsid w:val="004A04A3"/>
    <w:rsid w:val="004A11FB"/>
    <w:rsid w:val="004A2FDD"/>
    <w:rsid w:val="004A3011"/>
    <w:rsid w:val="004A347B"/>
    <w:rsid w:val="004A61F7"/>
    <w:rsid w:val="004A731F"/>
    <w:rsid w:val="004B38B3"/>
    <w:rsid w:val="004B3E64"/>
    <w:rsid w:val="004B4646"/>
    <w:rsid w:val="004B55CA"/>
    <w:rsid w:val="004B567B"/>
    <w:rsid w:val="004B6578"/>
    <w:rsid w:val="004B7AE4"/>
    <w:rsid w:val="004C13C5"/>
    <w:rsid w:val="004C15E1"/>
    <w:rsid w:val="004C18DC"/>
    <w:rsid w:val="004C2873"/>
    <w:rsid w:val="004C2A4B"/>
    <w:rsid w:val="004C620B"/>
    <w:rsid w:val="004C655B"/>
    <w:rsid w:val="004C7727"/>
    <w:rsid w:val="004D0D80"/>
    <w:rsid w:val="004D1245"/>
    <w:rsid w:val="004D181C"/>
    <w:rsid w:val="004D19F4"/>
    <w:rsid w:val="004D1D00"/>
    <w:rsid w:val="004D1DF8"/>
    <w:rsid w:val="004D210F"/>
    <w:rsid w:val="004D3E69"/>
    <w:rsid w:val="004D5085"/>
    <w:rsid w:val="004D55FF"/>
    <w:rsid w:val="004D6CB0"/>
    <w:rsid w:val="004E0949"/>
    <w:rsid w:val="004E19B5"/>
    <w:rsid w:val="004E28BB"/>
    <w:rsid w:val="004E2A5F"/>
    <w:rsid w:val="004E378C"/>
    <w:rsid w:val="004E5BB6"/>
    <w:rsid w:val="004F3530"/>
    <w:rsid w:val="004F5D3E"/>
    <w:rsid w:val="004F6842"/>
    <w:rsid w:val="004F68FC"/>
    <w:rsid w:val="004F6CF5"/>
    <w:rsid w:val="004F74E3"/>
    <w:rsid w:val="004F7E7A"/>
    <w:rsid w:val="005007AA"/>
    <w:rsid w:val="00500AE9"/>
    <w:rsid w:val="005015ED"/>
    <w:rsid w:val="0050162A"/>
    <w:rsid w:val="00502BE9"/>
    <w:rsid w:val="00503173"/>
    <w:rsid w:val="00504F7E"/>
    <w:rsid w:val="005113E5"/>
    <w:rsid w:val="00511928"/>
    <w:rsid w:val="00511FCE"/>
    <w:rsid w:val="005122B3"/>
    <w:rsid w:val="00513094"/>
    <w:rsid w:val="00514E1E"/>
    <w:rsid w:val="0052066F"/>
    <w:rsid w:val="00522791"/>
    <w:rsid w:val="00524D94"/>
    <w:rsid w:val="005258B5"/>
    <w:rsid w:val="00532CD3"/>
    <w:rsid w:val="00532F97"/>
    <w:rsid w:val="00535517"/>
    <w:rsid w:val="00535529"/>
    <w:rsid w:val="0053552E"/>
    <w:rsid w:val="005365A1"/>
    <w:rsid w:val="00537DD7"/>
    <w:rsid w:val="00541CB3"/>
    <w:rsid w:val="00542DF2"/>
    <w:rsid w:val="00542FDE"/>
    <w:rsid w:val="005445B3"/>
    <w:rsid w:val="00544B5B"/>
    <w:rsid w:val="00544D59"/>
    <w:rsid w:val="00544E8A"/>
    <w:rsid w:val="005453BF"/>
    <w:rsid w:val="0054793D"/>
    <w:rsid w:val="00550058"/>
    <w:rsid w:val="00550AF8"/>
    <w:rsid w:val="005510CD"/>
    <w:rsid w:val="0055259A"/>
    <w:rsid w:val="00552CD5"/>
    <w:rsid w:val="00556B44"/>
    <w:rsid w:val="005611FA"/>
    <w:rsid w:val="00561BD6"/>
    <w:rsid w:val="0056294E"/>
    <w:rsid w:val="00562A14"/>
    <w:rsid w:val="00562B2E"/>
    <w:rsid w:val="00563926"/>
    <w:rsid w:val="0056470A"/>
    <w:rsid w:val="00565139"/>
    <w:rsid w:val="005654A4"/>
    <w:rsid w:val="00565F73"/>
    <w:rsid w:val="005669EA"/>
    <w:rsid w:val="00567293"/>
    <w:rsid w:val="00567D10"/>
    <w:rsid w:val="00571196"/>
    <w:rsid w:val="00572FC7"/>
    <w:rsid w:val="0057306D"/>
    <w:rsid w:val="00573A3F"/>
    <w:rsid w:val="0057684A"/>
    <w:rsid w:val="00577BC0"/>
    <w:rsid w:val="00577CC6"/>
    <w:rsid w:val="005807CF"/>
    <w:rsid w:val="005807FD"/>
    <w:rsid w:val="0058200B"/>
    <w:rsid w:val="00583B2C"/>
    <w:rsid w:val="00583B54"/>
    <w:rsid w:val="00584017"/>
    <w:rsid w:val="00584E30"/>
    <w:rsid w:val="005855E5"/>
    <w:rsid w:val="0058583F"/>
    <w:rsid w:val="00587FC0"/>
    <w:rsid w:val="005910C0"/>
    <w:rsid w:val="00591601"/>
    <w:rsid w:val="00592E6C"/>
    <w:rsid w:val="00592F8C"/>
    <w:rsid w:val="00595FE5"/>
    <w:rsid w:val="005965B9"/>
    <w:rsid w:val="005A14E2"/>
    <w:rsid w:val="005A265A"/>
    <w:rsid w:val="005A3401"/>
    <w:rsid w:val="005A4A24"/>
    <w:rsid w:val="005A6032"/>
    <w:rsid w:val="005A728B"/>
    <w:rsid w:val="005A72E3"/>
    <w:rsid w:val="005B0351"/>
    <w:rsid w:val="005B0B2F"/>
    <w:rsid w:val="005B1CD4"/>
    <w:rsid w:val="005B5059"/>
    <w:rsid w:val="005B524C"/>
    <w:rsid w:val="005B571D"/>
    <w:rsid w:val="005B58E5"/>
    <w:rsid w:val="005B6340"/>
    <w:rsid w:val="005B7F7F"/>
    <w:rsid w:val="005C1690"/>
    <w:rsid w:val="005C1AD2"/>
    <w:rsid w:val="005C2187"/>
    <w:rsid w:val="005C3B6C"/>
    <w:rsid w:val="005C43BB"/>
    <w:rsid w:val="005C4D91"/>
    <w:rsid w:val="005C6477"/>
    <w:rsid w:val="005C71A7"/>
    <w:rsid w:val="005D155F"/>
    <w:rsid w:val="005D4E16"/>
    <w:rsid w:val="005D718E"/>
    <w:rsid w:val="005D7A63"/>
    <w:rsid w:val="005D7D6E"/>
    <w:rsid w:val="005E040B"/>
    <w:rsid w:val="005E19EC"/>
    <w:rsid w:val="005E6BC4"/>
    <w:rsid w:val="005E78D4"/>
    <w:rsid w:val="005F0D0C"/>
    <w:rsid w:val="005F54DE"/>
    <w:rsid w:val="005F6E5F"/>
    <w:rsid w:val="005F7253"/>
    <w:rsid w:val="00602D66"/>
    <w:rsid w:val="006032D2"/>
    <w:rsid w:val="00603BD4"/>
    <w:rsid w:val="00604464"/>
    <w:rsid w:val="00604C45"/>
    <w:rsid w:val="00605B1C"/>
    <w:rsid w:val="00606314"/>
    <w:rsid w:val="0060703E"/>
    <w:rsid w:val="00610073"/>
    <w:rsid w:val="00611882"/>
    <w:rsid w:val="00612623"/>
    <w:rsid w:val="00613702"/>
    <w:rsid w:val="00614CC4"/>
    <w:rsid w:val="00614DA5"/>
    <w:rsid w:val="006156B2"/>
    <w:rsid w:val="00616BAA"/>
    <w:rsid w:val="00621059"/>
    <w:rsid w:val="0062156C"/>
    <w:rsid w:val="00623715"/>
    <w:rsid w:val="00625EB7"/>
    <w:rsid w:val="006261BC"/>
    <w:rsid w:val="00634331"/>
    <w:rsid w:val="006371FD"/>
    <w:rsid w:val="006429C9"/>
    <w:rsid w:val="00643B13"/>
    <w:rsid w:val="00645AC6"/>
    <w:rsid w:val="00646377"/>
    <w:rsid w:val="006466F1"/>
    <w:rsid w:val="00646700"/>
    <w:rsid w:val="00650F27"/>
    <w:rsid w:val="006516E1"/>
    <w:rsid w:val="006519AB"/>
    <w:rsid w:val="006544A3"/>
    <w:rsid w:val="0065767E"/>
    <w:rsid w:val="0066004F"/>
    <w:rsid w:val="00662BEF"/>
    <w:rsid w:val="0066457D"/>
    <w:rsid w:val="00664E56"/>
    <w:rsid w:val="0066635A"/>
    <w:rsid w:val="00666BCE"/>
    <w:rsid w:val="006675F5"/>
    <w:rsid w:val="00670258"/>
    <w:rsid w:val="006711D7"/>
    <w:rsid w:val="00671E19"/>
    <w:rsid w:val="0067347F"/>
    <w:rsid w:val="0067365F"/>
    <w:rsid w:val="00674685"/>
    <w:rsid w:val="00674C2C"/>
    <w:rsid w:val="00674FCD"/>
    <w:rsid w:val="00675CC3"/>
    <w:rsid w:val="006769F3"/>
    <w:rsid w:val="00676FE7"/>
    <w:rsid w:val="006835F9"/>
    <w:rsid w:val="0068440F"/>
    <w:rsid w:val="00684468"/>
    <w:rsid w:val="006847BA"/>
    <w:rsid w:val="006856D2"/>
    <w:rsid w:val="006871EC"/>
    <w:rsid w:val="006877A9"/>
    <w:rsid w:val="00687931"/>
    <w:rsid w:val="006900A2"/>
    <w:rsid w:val="006914C9"/>
    <w:rsid w:val="006915BF"/>
    <w:rsid w:val="00691885"/>
    <w:rsid w:val="00692017"/>
    <w:rsid w:val="0069280A"/>
    <w:rsid w:val="00693E33"/>
    <w:rsid w:val="00695772"/>
    <w:rsid w:val="00696463"/>
    <w:rsid w:val="00696F56"/>
    <w:rsid w:val="00697BD3"/>
    <w:rsid w:val="006A2AAE"/>
    <w:rsid w:val="006A35AA"/>
    <w:rsid w:val="006A3BC0"/>
    <w:rsid w:val="006A499A"/>
    <w:rsid w:val="006A4B24"/>
    <w:rsid w:val="006A4F12"/>
    <w:rsid w:val="006A621C"/>
    <w:rsid w:val="006A67D6"/>
    <w:rsid w:val="006A6B21"/>
    <w:rsid w:val="006A6CBE"/>
    <w:rsid w:val="006B2B5C"/>
    <w:rsid w:val="006B2EEB"/>
    <w:rsid w:val="006B3A84"/>
    <w:rsid w:val="006B3DA2"/>
    <w:rsid w:val="006B64EB"/>
    <w:rsid w:val="006B7453"/>
    <w:rsid w:val="006C03EF"/>
    <w:rsid w:val="006C1593"/>
    <w:rsid w:val="006C2110"/>
    <w:rsid w:val="006C686C"/>
    <w:rsid w:val="006D0A7C"/>
    <w:rsid w:val="006D276A"/>
    <w:rsid w:val="006D2926"/>
    <w:rsid w:val="006D4527"/>
    <w:rsid w:val="006D5808"/>
    <w:rsid w:val="006D6AD3"/>
    <w:rsid w:val="006D7EB3"/>
    <w:rsid w:val="006D7FDC"/>
    <w:rsid w:val="006E079B"/>
    <w:rsid w:val="006E1462"/>
    <w:rsid w:val="006E165E"/>
    <w:rsid w:val="006E1C34"/>
    <w:rsid w:val="006E4B1E"/>
    <w:rsid w:val="006F1D9B"/>
    <w:rsid w:val="006F57C5"/>
    <w:rsid w:val="006F5E02"/>
    <w:rsid w:val="0070299D"/>
    <w:rsid w:val="007039EB"/>
    <w:rsid w:val="00703A40"/>
    <w:rsid w:val="00703C1F"/>
    <w:rsid w:val="00704746"/>
    <w:rsid w:val="0070542B"/>
    <w:rsid w:val="00705708"/>
    <w:rsid w:val="00706E9A"/>
    <w:rsid w:val="0070728B"/>
    <w:rsid w:val="00713802"/>
    <w:rsid w:val="00715F75"/>
    <w:rsid w:val="007161F6"/>
    <w:rsid w:val="00716640"/>
    <w:rsid w:val="0071786C"/>
    <w:rsid w:val="0072024B"/>
    <w:rsid w:val="0072107D"/>
    <w:rsid w:val="00722300"/>
    <w:rsid w:val="00726B1C"/>
    <w:rsid w:val="00730027"/>
    <w:rsid w:val="00730682"/>
    <w:rsid w:val="007316CE"/>
    <w:rsid w:val="00732495"/>
    <w:rsid w:val="00732B37"/>
    <w:rsid w:val="00733150"/>
    <w:rsid w:val="00734FB4"/>
    <w:rsid w:val="00735C78"/>
    <w:rsid w:val="00736ADF"/>
    <w:rsid w:val="0074060F"/>
    <w:rsid w:val="0074078A"/>
    <w:rsid w:val="00742ECE"/>
    <w:rsid w:val="00744281"/>
    <w:rsid w:val="0074478A"/>
    <w:rsid w:val="00745307"/>
    <w:rsid w:val="00746A0D"/>
    <w:rsid w:val="0075180E"/>
    <w:rsid w:val="0075492A"/>
    <w:rsid w:val="007559F4"/>
    <w:rsid w:val="00755A24"/>
    <w:rsid w:val="00755C27"/>
    <w:rsid w:val="00761199"/>
    <w:rsid w:val="00761460"/>
    <w:rsid w:val="00761EA6"/>
    <w:rsid w:val="00762387"/>
    <w:rsid w:val="00762C71"/>
    <w:rsid w:val="007632A3"/>
    <w:rsid w:val="007650DC"/>
    <w:rsid w:val="00765323"/>
    <w:rsid w:val="00770D62"/>
    <w:rsid w:val="00772959"/>
    <w:rsid w:val="00772A5E"/>
    <w:rsid w:val="00774638"/>
    <w:rsid w:val="007814EA"/>
    <w:rsid w:val="007836F4"/>
    <w:rsid w:val="00785117"/>
    <w:rsid w:val="0078604A"/>
    <w:rsid w:val="007869AE"/>
    <w:rsid w:val="0078796F"/>
    <w:rsid w:val="00790BCC"/>
    <w:rsid w:val="00791255"/>
    <w:rsid w:val="0079383C"/>
    <w:rsid w:val="0079500A"/>
    <w:rsid w:val="00796B6E"/>
    <w:rsid w:val="00797343"/>
    <w:rsid w:val="007A1517"/>
    <w:rsid w:val="007A225B"/>
    <w:rsid w:val="007A26BF"/>
    <w:rsid w:val="007A2EE5"/>
    <w:rsid w:val="007A3F07"/>
    <w:rsid w:val="007A60AB"/>
    <w:rsid w:val="007A6E75"/>
    <w:rsid w:val="007A7882"/>
    <w:rsid w:val="007A7A4B"/>
    <w:rsid w:val="007B07C2"/>
    <w:rsid w:val="007B0E32"/>
    <w:rsid w:val="007B1417"/>
    <w:rsid w:val="007B25C9"/>
    <w:rsid w:val="007B633F"/>
    <w:rsid w:val="007C434A"/>
    <w:rsid w:val="007C4E17"/>
    <w:rsid w:val="007C531E"/>
    <w:rsid w:val="007C5FD8"/>
    <w:rsid w:val="007C68DC"/>
    <w:rsid w:val="007C7892"/>
    <w:rsid w:val="007C7E8C"/>
    <w:rsid w:val="007D22A5"/>
    <w:rsid w:val="007D393B"/>
    <w:rsid w:val="007D4392"/>
    <w:rsid w:val="007D43B0"/>
    <w:rsid w:val="007D49C0"/>
    <w:rsid w:val="007D4DE3"/>
    <w:rsid w:val="007D6312"/>
    <w:rsid w:val="007D63C7"/>
    <w:rsid w:val="007D79B5"/>
    <w:rsid w:val="007E00B9"/>
    <w:rsid w:val="007E08BE"/>
    <w:rsid w:val="007E0A78"/>
    <w:rsid w:val="007E1807"/>
    <w:rsid w:val="007E248C"/>
    <w:rsid w:val="007E290C"/>
    <w:rsid w:val="007E3BA6"/>
    <w:rsid w:val="007E48AE"/>
    <w:rsid w:val="007E4F42"/>
    <w:rsid w:val="007E5187"/>
    <w:rsid w:val="007E7B67"/>
    <w:rsid w:val="007E7ED6"/>
    <w:rsid w:val="007F2D87"/>
    <w:rsid w:val="007F3A50"/>
    <w:rsid w:val="007F5A87"/>
    <w:rsid w:val="007F616C"/>
    <w:rsid w:val="007F6C2F"/>
    <w:rsid w:val="007F6C87"/>
    <w:rsid w:val="008028DD"/>
    <w:rsid w:val="00803201"/>
    <w:rsid w:val="00804701"/>
    <w:rsid w:val="00804736"/>
    <w:rsid w:val="00807600"/>
    <w:rsid w:val="00811D92"/>
    <w:rsid w:val="00813477"/>
    <w:rsid w:val="00815209"/>
    <w:rsid w:val="008155A7"/>
    <w:rsid w:val="00815FE7"/>
    <w:rsid w:val="008176AF"/>
    <w:rsid w:val="008178D2"/>
    <w:rsid w:val="00820706"/>
    <w:rsid w:val="0082143D"/>
    <w:rsid w:val="008224DA"/>
    <w:rsid w:val="00822E23"/>
    <w:rsid w:val="00824819"/>
    <w:rsid w:val="008271A1"/>
    <w:rsid w:val="00827694"/>
    <w:rsid w:val="008300FC"/>
    <w:rsid w:val="00830992"/>
    <w:rsid w:val="00834C56"/>
    <w:rsid w:val="008358DA"/>
    <w:rsid w:val="00835A66"/>
    <w:rsid w:val="00836262"/>
    <w:rsid w:val="00837A1A"/>
    <w:rsid w:val="00842C1A"/>
    <w:rsid w:val="00846BBA"/>
    <w:rsid w:val="008500A6"/>
    <w:rsid w:val="008500CF"/>
    <w:rsid w:val="00850C51"/>
    <w:rsid w:val="00850FDB"/>
    <w:rsid w:val="00851DA5"/>
    <w:rsid w:val="00854C8C"/>
    <w:rsid w:val="00854DD8"/>
    <w:rsid w:val="00860F16"/>
    <w:rsid w:val="0086131D"/>
    <w:rsid w:val="00863AD4"/>
    <w:rsid w:val="00863C40"/>
    <w:rsid w:val="008665AD"/>
    <w:rsid w:val="00866D72"/>
    <w:rsid w:val="008705F3"/>
    <w:rsid w:val="0087086F"/>
    <w:rsid w:val="008732E3"/>
    <w:rsid w:val="00874003"/>
    <w:rsid w:val="008741C6"/>
    <w:rsid w:val="00874B05"/>
    <w:rsid w:val="00875314"/>
    <w:rsid w:val="008765F9"/>
    <w:rsid w:val="0088021F"/>
    <w:rsid w:val="008802A7"/>
    <w:rsid w:val="008812C2"/>
    <w:rsid w:val="00881DEE"/>
    <w:rsid w:val="0088249E"/>
    <w:rsid w:val="00882A42"/>
    <w:rsid w:val="00883480"/>
    <w:rsid w:val="008861B9"/>
    <w:rsid w:val="00886A05"/>
    <w:rsid w:val="00886A73"/>
    <w:rsid w:val="008871A1"/>
    <w:rsid w:val="008908CD"/>
    <w:rsid w:val="00893D84"/>
    <w:rsid w:val="00894F33"/>
    <w:rsid w:val="00895CDC"/>
    <w:rsid w:val="00896609"/>
    <w:rsid w:val="00897A65"/>
    <w:rsid w:val="008A25E4"/>
    <w:rsid w:val="008A3C3E"/>
    <w:rsid w:val="008B15E0"/>
    <w:rsid w:val="008B17C8"/>
    <w:rsid w:val="008B17FF"/>
    <w:rsid w:val="008B22CC"/>
    <w:rsid w:val="008B3162"/>
    <w:rsid w:val="008B3D63"/>
    <w:rsid w:val="008B4617"/>
    <w:rsid w:val="008B4A01"/>
    <w:rsid w:val="008B5FA1"/>
    <w:rsid w:val="008B737F"/>
    <w:rsid w:val="008C0281"/>
    <w:rsid w:val="008C43DE"/>
    <w:rsid w:val="008C4DF1"/>
    <w:rsid w:val="008C53FD"/>
    <w:rsid w:val="008C6A67"/>
    <w:rsid w:val="008C7212"/>
    <w:rsid w:val="008C7B41"/>
    <w:rsid w:val="008D11E5"/>
    <w:rsid w:val="008D1914"/>
    <w:rsid w:val="008D3D3D"/>
    <w:rsid w:val="008D3E79"/>
    <w:rsid w:val="008D3FA0"/>
    <w:rsid w:val="008D48B1"/>
    <w:rsid w:val="008D6457"/>
    <w:rsid w:val="008D7A45"/>
    <w:rsid w:val="008E05CE"/>
    <w:rsid w:val="008E3293"/>
    <w:rsid w:val="008E3829"/>
    <w:rsid w:val="008E6DEB"/>
    <w:rsid w:val="008E7280"/>
    <w:rsid w:val="008F0F6D"/>
    <w:rsid w:val="008F191C"/>
    <w:rsid w:val="008F23FD"/>
    <w:rsid w:val="008F27FC"/>
    <w:rsid w:val="008F2A83"/>
    <w:rsid w:val="008F32BE"/>
    <w:rsid w:val="008F3E0A"/>
    <w:rsid w:val="008F4DE0"/>
    <w:rsid w:val="008F550D"/>
    <w:rsid w:val="008F6522"/>
    <w:rsid w:val="008F7A67"/>
    <w:rsid w:val="009000B7"/>
    <w:rsid w:val="00900295"/>
    <w:rsid w:val="00901858"/>
    <w:rsid w:val="00901DD6"/>
    <w:rsid w:val="009056E3"/>
    <w:rsid w:val="00907D9A"/>
    <w:rsid w:val="00907E5B"/>
    <w:rsid w:val="00911A71"/>
    <w:rsid w:val="00911A85"/>
    <w:rsid w:val="00911A8B"/>
    <w:rsid w:val="00912BB8"/>
    <w:rsid w:val="00913F2F"/>
    <w:rsid w:val="00916E03"/>
    <w:rsid w:val="00917DF9"/>
    <w:rsid w:val="0092029E"/>
    <w:rsid w:val="009240E3"/>
    <w:rsid w:val="0092495C"/>
    <w:rsid w:val="00927234"/>
    <w:rsid w:val="00927FC7"/>
    <w:rsid w:val="00930502"/>
    <w:rsid w:val="00931AA3"/>
    <w:rsid w:val="00931EC1"/>
    <w:rsid w:val="00932493"/>
    <w:rsid w:val="00933426"/>
    <w:rsid w:val="00935AFF"/>
    <w:rsid w:val="00935CA3"/>
    <w:rsid w:val="00935EAF"/>
    <w:rsid w:val="0094152D"/>
    <w:rsid w:val="009419FE"/>
    <w:rsid w:val="00942C1A"/>
    <w:rsid w:val="00942FAA"/>
    <w:rsid w:val="00943DBF"/>
    <w:rsid w:val="00945648"/>
    <w:rsid w:val="00945BC6"/>
    <w:rsid w:val="00946605"/>
    <w:rsid w:val="00946732"/>
    <w:rsid w:val="00950F73"/>
    <w:rsid w:val="00953278"/>
    <w:rsid w:val="0095333F"/>
    <w:rsid w:val="009544C7"/>
    <w:rsid w:val="00954EAD"/>
    <w:rsid w:val="009556A3"/>
    <w:rsid w:val="00955B2D"/>
    <w:rsid w:val="0095626F"/>
    <w:rsid w:val="00956A87"/>
    <w:rsid w:val="00956DE7"/>
    <w:rsid w:val="009602FF"/>
    <w:rsid w:val="00960AE2"/>
    <w:rsid w:val="009612FB"/>
    <w:rsid w:val="0096181E"/>
    <w:rsid w:val="00967958"/>
    <w:rsid w:val="00970610"/>
    <w:rsid w:val="009706E1"/>
    <w:rsid w:val="00971D82"/>
    <w:rsid w:val="0097272D"/>
    <w:rsid w:val="009736FA"/>
    <w:rsid w:val="00975151"/>
    <w:rsid w:val="00975489"/>
    <w:rsid w:val="009754EC"/>
    <w:rsid w:val="00975DC5"/>
    <w:rsid w:val="00976061"/>
    <w:rsid w:val="00976D5E"/>
    <w:rsid w:val="00977A62"/>
    <w:rsid w:val="009812E8"/>
    <w:rsid w:val="00981E7C"/>
    <w:rsid w:val="00982F65"/>
    <w:rsid w:val="00983637"/>
    <w:rsid w:val="009841D4"/>
    <w:rsid w:val="00984435"/>
    <w:rsid w:val="00986F9C"/>
    <w:rsid w:val="00990DFD"/>
    <w:rsid w:val="00991390"/>
    <w:rsid w:val="00991540"/>
    <w:rsid w:val="00992859"/>
    <w:rsid w:val="00992908"/>
    <w:rsid w:val="009964D9"/>
    <w:rsid w:val="009A0201"/>
    <w:rsid w:val="009A022A"/>
    <w:rsid w:val="009A10C2"/>
    <w:rsid w:val="009A1998"/>
    <w:rsid w:val="009A1F1B"/>
    <w:rsid w:val="009A4493"/>
    <w:rsid w:val="009A51B7"/>
    <w:rsid w:val="009A5DB8"/>
    <w:rsid w:val="009A6548"/>
    <w:rsid w:val="009A6D0D"/>
    <w:rsid w:val="009A77E5"/>
    <w:rsid w:val="009B4195"/>
    <w:rsid w:val="009B4F67"/>
    <w:rsid w:val="009B6098"/>
    <w:rsid w:val="009C052D"/>
    <w:rsid w:val="009C0865"/>
    <w:rsid w:val="009C1338"/>
    <w:rsid w:val="009C3359"/>
    <w:rsid w:val="009C38B0"/>
    <w:rsid w:val="009C3B11"/>
    <w:rsid w:val="009C42E0"/>
    <w:rsid w:val="009C431F"/>
    <w:rsid w:val="009C4EDD"/>
    <w:rsid w:val="009C5AF3"/>
    <w:rsid w:val="009C5B03"/>
    <w:rsid w:val="009C6723"/>
    <w:rsid w:val="009C6E3B"/>
    <w:rsid w:val="009C7461"/>
    <w:rsid w:val="009D05A2"/>
    <w:rsid w:val="009D2237"/>
    <w:rsid w:val="009D337B"/>
    <w:rsid w:val="009D3BDE"/>
    <w:rsid w:val="009D6565"/>
    <w:rsid w:val="009D6E5B"/>
    <w:rsid w:val="009E1B72"/>
    <w:rsid w:val="009E6898"/>
    <w:rsid w:val="009F19E5"/>
    <w:rsid w:val="009F1FC1"/>
    <w:rsid w:val="009F395E"/>
    <w:rsid w:val="009F7726"/>
    <w:rsid w:val="00A00184"/>
    <w:rsid w:val="00A021BC"/>
    <w:rsid w:val="00A028DF"/>
    <w:rsid w:val="00A03494"/>
    <w:rsid w:val="00A0406F"/>
    <w:rsid w:val="00A04D56"/>
    <w:rsid w:val="00A05C37"/>
    <w:rsid w:val="00A072FB"/>
    <w:rsid w:val="00A07673"/>
    <w:rsid w:val="00A103D4"/>
    <w:rsid w:val="00A107A6"/>
    <w:rsid w:val="00A10A5D"/>
    <w:rsid w:val="00A13DAB"/>
    <w:rsid w:val="00A14AB3"/>
    <w:rsid w:val="00A160A8"/>
    <w:rsid w:val="00A163E1"/>
    <w:rsid w:val="00A17FB9"/>
    <w:rsid w:val="00A20DD3"/>
    <w:rsid w:val="00A22804"/>
    <w:rsid w:val="00A23142"/>
    <w:rsid w:val="00A23E17"/>
    <w:rsid w:val="00A2403F"/>
    <w:rsid w:val="00A24447"/>
    <w:rsid w:val="00A2463D"/>
    <w:rsid w:val="00A25468"/>
    <w:rsid w:val="00A256A4"/>
    <w:rsid w:val="00A262B2"/>
    <w:rsid w:val="00A27BF5"/>
    <w:rsid w:val="00A31203"/>
    <w:rsid w:val="00A31FAC"/>
    <w:rsid w:val="00A32F2E"/>
    <w:rsid w:val="00A334FB"/>
    <w:rsid w:val="00A34929"/>
    <w:rsid w:val="00A35FE1"/>
    <w:rsid w:val="00A36D29"/>
    <w:rsid w:val="00A36DD9"/>
    <w:rsid w:val="00A40148"/>
    <w:rsid w:val="00A4286A"/>
    <w:rsid w:val="00A438A4"/>
    <w:rsid w:val="00A4467E"/>
    <w:rsid w:val="00A44B7E"/>
    <w:rsid w:val="00A45AD3"/>
    <w:rsid w:val="00A46224"/>
    <w:rsid w:val="00A4707A"/>
    <w:rsid w:val="00A47A50"/>
    <w:rsid w:val="00A540B3"/>
    <w:rsid w:val="00A5641E"/>
    <w:rsid w:val="00A564AD"/>
    <w:rsid w:val="00A60D11"/>
    <w:rsid w:val="00A613A5"/>
    <w:rsid w:val="00A64371"/>
    <w:rsid w:val="00A65BA6"/>
    <w:rsid w:val="00A67065"/>
    <w:rsid w:val="00A70A23"/>
    <w:rsid w:val="00A71392"/>
    <w:rsid w:val="00A733C9"/>
    <w:rsid w:val="00A7348C"/>
    <w:rsid w:val="00A758FB"/>
    <w:rsid w:val="00A76FB6"/>
    <w:rsid w:val="00A77844"/>
    <w:rsid w:val="00A806F1"/>
    <w:rsid w:val="00A814FC"/>
    <w:rsid w:val="00A82956"/>
    <w:rsid w:val="00A82A3C"/>
    <w:rsid w:val="00A82FB7"/>
    <w:rsid w:val="00A84C1E"/>
    <w:rsid w:val="00A873F5"/>
    <w:rsid w:val="00A900FB"/>
    <w:rsid w:val="00A95964"/>
    <w:rsid w:val="00A95B68"/>
    <w:rsid w:val="00A95D1C"/>
    <w:rsid w:val="00A960EE"/>
    <w:rsid w:val="00AA1B5B"/>
    <w:rsid w:val="00AA2C1A"/>
    <w:rsid w:val="00AA42C1"/>
    <w:rsid w:val="00AA5B81"/>
    <w:rsid w:val="00AA653B"/>
    <w:rsid w:val="00AA7578"/>
    <w:rsid w:val="00AA7BD9"/>
    <w:rsid w:val="00AB0FFA"/>
    <w:rsid w:val="00AB26D5"/>
    <w:rsid w:val="00AB2F61"/>
    <w:rsid w:val="00AB358F"/>
    <w:rsid w:val="00AB64E8"/>
    <w:rsid w:val="00AC1789"/>
    <w:rsid w:val="00AC1C7D"/>
    <w:rsid w:val="00AC229B"/>
    <w:rsid w:val="00AC37D7"/>
    <w:rsid w:val="00AC3C7E"/>
    <w:rsid w:val="00AC3E3C"/>
    <w:rsid w:val="00AC420D"/>
    <w:rsid w:val="00AC6AEC"/>
    <w:rsid w:val="00AC75E2"/>
    <w:rsid w:val="00AD0138"/>
    <w:rsid w:val="00AD03A0"/>
    <w:rsid w:val="00AD0B91"/>
    <w:rsid w:val="00AD2C6E"/>
    <w:rsid w:val="00AD4378"/>
    <w:rsid w:val="00AD4D77"/>
    <w:rsid w:val="00AD5B72"/>
    <w:rsid w:val="00AD7336"/>
    <w:rsid w:val="00AE4522"/>
    <w:rsid w:val="00AE4E97"/>
    <w:rsid w:val="00AE4F05"/>
    <w:rsid w:val="00AF1773"/>
    <w:rsid w:val="00AF22E7"/>
    <w:rsid w:val="00AF2A85"/>
    <w:rsid w:val="00AF59EF"/>
    <w:rsid w:val="00AF644C"/>
    <w:rsid w:val="00AF7244"/>
    <w:rsid w:val="00AF7307"/>
    <w:rsid w:val="00B02EB1"/>
    <w:rsid w:val="00B050D1"/>
    <w:rsid w:val="00B063FE"/>
    <w:rsid w:val="00B07600"/>
    <w:rsid w:val="00B10958"/>
    <w:rsid w:val="00B11B91"/>
    <w:rsid w:val="00B1212D"/>
    <w:rsid w:val="00B123BB"/>
    <w:rsid w:val="00B15EBB"/>
    <w:rsid w:val="00B17B48"/>
    <w:rsid w:val="00B17FF8"/>
    <w:rsid w:val="00B21067"/>
    <w:rsid w:val="00B2167A"/>
    <w:rsid w:val="00B23A3B"/>
    <w:rsid w:val="00B23E5B"/>
    <w:rsid w:val="00B261FC"/>
    <w:rsid w:val="00B26576"/>
    <w:rsid w:val="00B265A4"/>
    <w:rsid w:val="00B26B94"/>
    <w:rsid w:val="00B273EE"/>
    <w:rsid w:val="00B30CDD"/>
    <w:rsid w:val="00B3101A"/>
    <w:rsid w:val="00B333BE"/>
    <w:rsid w:val="00B37226"/>
    <w:rsid w:val="00B37BEB"/>
    <w:rsid w:val="00B37DA7"/>
    <w:rsid w:val="00B4149F"/>
    <w:rsid w:val="00B41590"/>
    <w:rsid w:val="00B4341A"/>
    <w:rsid w:val="00B4386C"/>
    <w:rsid w:val="00B43DD6"/>
    <w:rsid w:val="00B44496"/>
    <w:rsid w:val="00B4519D"/>
    <w:rsid w:val="00B46701"/>
    <w:rsid w:val="00B46994"/>
    <w:rsid w:val="00B4714C"/>
    <w:rsid w:val="00B47D5E"/>
    <w:rsid w:val="00B51AE7"/>
    <w:rsid w:val="00B524BF"/>
    <w:rsid w:val="00B53877"/>
    <w:rsid w:val="00B53E99"/>
    <w:rsid w:val="00B549E6"/>
    <w:rsid w:val="00B55E4A"/>
    <w:rsid w:val="00B55EE3"/>
    <w:rsid w:val="00B63438"/>
    <w:rsid w:val="00B63F1F"/>
    <w:rsid w:val="00B64132"/>
    <w:rsid w:val="00B6447B"/>
    <w:rsid w:val="00B65E2C"/>
    <w:rsid w:val="00B6712E"/>
    <w:rsid w:val="00B67B13"/>
    <w:rsid w:val="00B67BCE"/>
    <w:rsid w:val="00B67C30"/>
    <w:rsid w:val="00B704C5"/>
    <w:rsid w:val="00B719CD"/>
    <w:rsid w:val="00B75236"/>
    <w:rsid w:val="00B75F8A"/>
    <w:rsid w:val="00B76035"/>
    <w:rsid w:val="00B76895"/>
    <w:rsid w:val="00B82851"/>
    <w:rsid w:val="00B83978"/>
    <w:rsid w:val="00B83F36"/>
    <w:rsid w:val="00B84FD0"/>
    <w:rsid w:val="00B86008"/>
    <w:rsid w:val="00B86FA4"/>
    <w:rsid w:val="00B90080"/>
    <w:rsid w:val="00B907B2"/>
    <w:rsid w:val="00B94C3A"/>
    <w:rsid w:val="00B96C3F"/>
    <w:rsid w:val="00B978D0"/>
    <w:rsid w:val="00B97B10"/>
    <w:rsid w:val="00BA1097"/>
    <w:rsid w:val="00BA134F"/>
    <w:rsid w:val="00BA2C18"/>
    <w:rsid w:val="00BA3390"/>
    <w:rsid w:val="00BA3734"/>
    <w:rsid w:val="00BA596B"/>
    <w:rsid w:val="00BA5C45"/>
    <w:rsid w:val="00BA68CA"/>
    <w:rsid w:val="00BB0905"/>
    <w:rsid w:val="00BB0A60"/>
    <w:rsid w:val="00BB175A"/>
    <w:rsid w:val="00BB1D1A"/>
    <w:rsid w:val="00BB3997"/>
    <w:rsid w:val="00BB4E93"/>
    <w:rsid w:val="00BB4EFB"/>
    <w:rsid w:val="00BB60D0"/>
    <w:rsid w:val="00BB6A25"/>
    <w:rsid w:val="00BC1521"/>
    <w:rsid w:val="00BC1C9A"/>
    <w:rsid w:val="00BC2403"/>
    <w:rsid w:val="00BC3B09"/>
    <w:rsid w:val="00BC4BCF"/>
    <w:rsid w:val="00BC4CC0"/>
    <w:rsid w:val="00BC58AB"/>
    <w:rsid w:val="00BC5AD5"/>
    <w:rsid w:val="00BC5B51"/>
    <w:rsid w:val="00BC7121"/>
    <w:rsid w:val="00BC78E5"/>
    <w:rsid w:val="00BC7A6B"/>
    <w:rsid w:val="00BD01BD"/>
    <w:rsid w:val="00BD0AAB"/>
    <w:rsid w:val="00BD1D1D"/>
    <w:rsid w:val="00BD20C2"/>
    <w:rsid w:val="00BD2D9C"/>
    <w:rsid w:val="00BD2EB9"/>
    <w:rsid w:val="00BE1DD3"/>
    <w:rsid w:val="00BE323C"/>
    <w:rsid w:val="00BE378F"/>
    <w:rsid w:val="00BE40DC"/>
    <w:rsid w:val="00BE5339"/>
    <w:rsid w:val="00BE6E37"/>
    <w:rsid w:val="00BE71E0"/>
    <w:rsid w:val="00BE768A"/>
    <w:rsid w:val="00BF0CA8"/>
    <w:rsid w:val="00BF1D8D"/>
    <w:rsid w:val="00BF4CA7"/>
    <w:rsid w:val="00BF4DE9"/>
    <w:rsid w:val="00BF5C9F"/>
    <w:rsid w:val="00BF6307"/>
    <w:rsid w:val="00C00A25"/>
    <w:rsid w:val="00C02314"/>
    <w:rsid w:val="00C023A5"/>
    <w:rsid w:val="00C03ABA"/>
    <w:rsid w:val="00C03EEA"/>
    <w:rsid w:val="00C0509B"/>
    <w:rsid w:val="00C059FD"/>
    <w:rsid w:val="00C073E0"/>
    <w:rsid w:val="00C10244"/>
    <w:rsid w:val="00C11053"/>
    <w:rsid w:val="00C11391"/>
    <w:rsid w:val="00C1487B"/>
    <w:rsid w:val="00C16433"/>
    <w:rsid w:val="00C16877"/>
    <w:rsid w:val="00C1692D"/>
    <w:rsid w:val="00C16AB2"/>
    <w:rsid w:val="00C1760C"/>
    <w:rsid w:val="00C17DD5"/>
    <w:rsid w:val="00C2036E"/>
    <w:rsid w:val="00C215CC"/>
    <w:rsid w:val="00C2184F"/>
    <w:rsid w:val="00C226E3"/>
    <w:rsid w:val="00C227D8"/>
    <w:rsid w:val="00C2292D"/>
    <w:rsid w:val="00C25809"/>
    <w:rsid w:val="00C26F7B"/>
    <w:rsid w:val="00C27246"/>
    <w:rsid w:val="00C27522"/>
    <w:rsid w:val="00C27FB1"/>
    <w:rsid w:val="00C27FBA"/>
    <w:rsid w:val="00C309CD"/>
    <w:rsid w:val="00C319D8"/>
    <w:rsid w:val="00C329B2"/>
    <w:rsid w:val="00C335F0"/>
    <w:rsid w:val="00C34507"/>
    <w:rsid w:val="00C370D2"/>
    <w:rsid w:val="00C437AE"/>
    <w:rsid w:val="00C43994"/>
    <w:rsid w:val="00C442BE"/>
    <w:rsid w:val="00C460E8"/>
    <w:rsid w:val="00C503D1"/>
    <w:rsid w:val="00C51007"/>
    <w:rsid w:val="00C52BAA"/>
    <w:rsid w:val="00C54C69"/>
    <w:rsid w:val="00C55003"/>
    <w:rsid w:val="00C567D2"/>
    <w:rsid w:val="00C57327"/>
    <w:rsid w:val="00C60170"/>
    <w:rsid w:val="00C6073F"/>
    <w:rsid w:val="00C6186E"/>
    <w:rsid w:val="00C61BE3"/>
    <w:rsid w:val="00C61C25"/>
    <w:rsid w:val="00C62421"/>
    <w:rsid w:val="00C64633"/>
    <w:rsid w:val="00C64B8E"/>
    <w:rsid w:val="00C657EB"/>
    <w:rsid w:val="00C65F13"/>
    <w:rsid w:val="00C670E7"/>
    <w:rsid w:val="00C704C4"/>
    <w:rsid w:val="00C72017"/>
    <w:rsid w:val="00C73209"/>
    <w:rsid w:val="00C733AD"/>
    <w:rsid w:val="00C73DDC"/>
    <w:rsid w:val="00C74187"/>
    <w:rsid w:val="00C763C0"/>
    <w:rsid w:val="00C774BA"/>
    <w:rsid w:val="00C77837"/>
    <w:rsid w:val="00C81C17"/>
    <w:rsid w:val="00C81E6F"/>
    <w:rsid w:val="00C820FA"/>
    <w:rsid w:val="00C82CA2"/>
    <w:rsid w:val="00C8354E"/>
    <w:rsid w:val="00C84139"/>
    <w:rsid w:val="00C84429"/>
    <w:rsid w:val="00C954A3"/>
    <w:rsid w:val="00C96019"/>
    <w:rsid w:val="00C9713A"/>
    <w:rsid w:val="00C979D6"/>
    <w:rsid w:val="00C97B2B"/>
    <w:rsid w:val="00CA0885"/>
    <w:rsid w:val="00CA101E"/>
    <w:rsid w:val="00CA148F"/>
    <w:rsid w:val="00CA28C3"/>
    <w:rsid w:val="00CA6A23"/>
    <w:rsid w:val="00CB0967"/>
    <w:rsid w:val="00CB35A8"/>
    <w:rsid w:val="00CB38AC"/>
    <w:rsid w:val="00CB3AB2"/>
    <w:rsid w:val="00CB3C63"/>
    <w:rsid w:val="00CB467B"/>
    <w:rsid w:val="00CB4AE6"/>
    <w:rsid w:val="00CB5085"/>
    <w:rsid w:val="00CB68E5"/>
    <w:rsid w:val="00CC1258"/>
    <w:rsid w:val="00CC280C"/>
    <w:rsid w:val="00CC2A17"/>
    <w:rsid w:val="00CC3096"/>
    <w:rsid w:val="00CC4005"/>
    <w:rsid w:val="00CC4B1D"/>
    <w:rsid w:val="00CC4E11"/>
    <w:rsid w:val="00CC4F79"/>
    <w:rsid w:val="00CC5743"/>
    <w:rsid w:val="00CC636B"/>
    <w:rsid w:val="00CC6624"/>
    <w:rsid w:val="00CD0299"/>
    <w:rsid w:val="00CD2C53"/>
    <w:rsid w:val="00CD5BE5"/>
    <w:rsid w:val="00CD7476"/>
    <w:rsid w:val="00CD7A1B"/>
    <w:rsid w:val="00CE0BA6"/>
    <w:rsid w:val="00CE4BAA"/>
    <w:rsid w:val="00CE5638"/>
    <w:rsid w:val="00CF40BA"/>
    <w:rsid w:val="00CF5984"/>
    <w:rsid w:val="00CF67DA"/>
    <w:rsid w:val="00CF7802"/>
    <w:rsid w:val="00D019AF"/>
    <w:rsid w:val="00D04068"/>
    <w:rsid w:val="00D042F9"/>
    <w:rsid w:val="00D079FD"/>
    <w:rsid w:val="00D07F14"/>
    <w:rsid w:val="00D11451"/>
    <w:rsid w:val="00D12452"/>
    <w:rsid w:val="00D134E5"/>
    <w:rsid w:val="00D148DA"/>
    <w:rsid w:val="00D15FC0"/>
    <w:rsid w:val="00D16FE4"/>
    <w:rsid w:val="00D173D6"/>
    <w:rsid w:val="00D177FB"/>
    <w:rsid w:val="00D22193"/>
    <w:rsid w:val="00D2255B"/>
    <w:rsid w:val="00D2258C"/>
    <w:rsid w:val="00D27549"/>
    <w:rsid w:val="00D27B33"/>
    <w:rsid w:val="00D321D9"/>
    <w:rsid w:val="00D323D0"/>
    <w:rsid w:val="00D33017"/>
    <w:rsid w:val="00D33FF2"/>
    <w:rsid w:val="00D351ED"/>
    <w:rsid w:val="00D35469"/>
    <w:rsid w:val="00D360FF"/>
    <w:rsid w:val="00D42816"/>
    <w:rsid w:val="00D433AC"/>
    <w:rsid w:val="00D43D26"/>
    <w:rsid w:val="00D43F73"/>
    <w:rsid w:val="00D44978"/>
    <w:rsid w:val="00D452C5"/>
    <w:rsid w:val="00D45B48"/>
    <w:rsid w:val="00D4658F"/>
    <w:rsid w:val="00D5050F"/>
    <w:rsid w:val="00D54E35"/>
    <w:rsid w:val="00D557E7"/>
    <w:rsid w:val="00D560F1"/>
    <w:rsid w:val="00D60B12"/>
    <w:rsid w:val="00D62778"/>
    <w:rsid w:val="00D632D5"/>
    <w:rsid w:val="00D63D48"/>
    <w:rsid w:val="00D640A7"/>
    <w:rsid w:val="00D64F71"/>
    <w:rsid w:val="00D658F7"/>
    <w:rsid w:val="00D66892"/>
    <w:rsid w:val="00D726DD"/>
    <w:rsid w:val="00D72853"/>
    <w:rsid w:val="00D73DE2"/>
    <w:rsid w:val="00D7412D"/>
    <w:rsid w:val="00D741BB"/>
    <w:rsid w:val="00D74946"/>
    <w:rsid w:val="00D74A95"/>
    <w:rsid w:val="00D75EA3"/>
    <w:rsid w:val="00D76287"/>
    <w:rsid w:val="00D76F88"/>
    <w:rsid w:val="00D77F2E"/>
    <w:rsid w:val="00D80379"/>
    <w:rsid w:val="00D818F9"/>
    <w:rsid w:val="00D828E6"/>
    <w:rsid w:val="00D861A1"/>
    <w:rsid w:val="00D86D03"/>
    <w:rsid w:val="00D874BB"/>
    <w:rsid w:val="00D90421"/>
    <w:rsid w:val="00D91D00"/>
    <w:rsid w:val="00D93631"/>
    <w:rsid w:val="00D95AEE"/>
    <w:rsid w:val="00D96C5C"/>
    <w:rsid w:val="00D96CD8"/>
    <w:rsid w:val="00DA0E02"/>
    <w:rsid w:val="00DA20D3"/>
    <w:rsid w:val="00DA3104"/>
    <w:rsid w:val="00DA3294"/>
    <w:rsid w:val="00DA34F7"/>
    <w:rsid w:val="00DA3A11"/>
    <w:rsid w:val="00DA4613"/>
    <w:rsid w:val="00DA531D"/>
    <w:rsid w:val="00DA5829"/>
    <w:rsid w:val="00DA6BAF"/>
    <w:rsid w:val="00DB01F3"/>
    <w:rsid w:val="00DB211C"/>
    <w:rsid w:val="00DB4142"/>
    <w:rsid w:val="00DB41A2"/>
    <w:rsid w:val="00DB45FF"/>
    <w:rsid w:val="00DB7EB4"/>
    <w:rsid w:val="00DB7FD4"/>
    <w:rsid w:val="00DC1029"/>
    <w:rsid w:val="00DC1F90"/>
    <w:rsid w:val="00DC3D6F"/>
    <w:rsid w:val="00DC3E60"/>
    <w:rsid w:val="00DC5F54"/>
    <w:rsid w:val="00DC6400"/>
    <w:rsid w:val="00DD0560"/>
    <w:rsid w:val="00DD0A89"/>
    <w:rsid w:val="00DD0E0C"/>
    <w:rsid w:val="00DD1027"/>
    <w:rsid w:val="00DD2A1F"/>
    <w:rsid w:val="00DD4741"/>
    <w:rsid w:val="00DD5051"/>
    <w:rsid w:val="00DD6711"/>
    <w:rsid w:val="00DD6767"/>
    <w:rsid w:val="00DD762F"/>
    <w:rsid w:val="00DE05FB"/>
    <w:rsid w:val="00DE07C1"/>
    <w:rsid w:val="00DE14D6"/>
    <w:rsid w:val="00DE1823"/>
    <w:rsid w:val="00DE2330"/>
    <w:rsid w:val="00DE5229"/>
    <w:rsid w:val="00DF0304"/>
    <w:rsid w:val="00DF0CD3"/>
    <w:rsid w:val="00DF0CFD"/>
    <w:rsid w:val="00DF280C"/>
    <w:rsid w:val="00DF446B"/>
    <w:rsid w:val="00DF5162"/>
    <w:rsid w:val="00DF5F79"/>
    <w:rsid w:val="00DF65BE"/>
    <w:rsid w:val="00DF6AF7"/>
    <w:rsid w:val="00DF6D1F"/>
    <w:rsid w:val="00DF73E1"/>
    <w:rsid w:val="00DF7782"/>
    <w:rsid w:val="00DF7E0C"/>
    <w:rsid w:val="00E00134"/>
    <w:rsid w:val="00E0056D"/>
    <w:rsid w:val="00E00726"/>
    <w:rsid w:val="00E00D6B"/>
    <w:rsid w:val="00E011C3"/>
    <w:rsid w:val="00E01E50"/>
    <w:rsid w:val="00E02CD0"/>
    <w:rsid w:val="00E044EC"/>
    <w:rsid w:val="00E0582F"/>
    <w:rsid w:val="00E05B7F"/>
    <w:rsid w:val="00E06310"/>
    <w:rsid w:val="00E065AE"/>
    <w:rsid w:val="00E06926"/>
    <w:rsid w:val="00E06D29"/>
    <w:rsid w:val="00E11279"/>
    <w:rsid w:val="00E13298"/>
    <w:rsid w:val="00E13731"/>
    <w:rsid w:val="00E15127"/>
    <w:rsid w:val="00E15941"/>
    <w:rsid w:val="00E15DDB"/>
    <w:rsid w:val="00E16436"/>
    <w:rsid w:val="00E17A68"/>
    <w:rsid w:val="00E215F6"/>
    <w:rsid w:val="00E21E0C"/>
    <w:rsid w:val="00E221FA"/>
    <w:rsid w:val="00E232CB"/>
    <w:rsid w:val="00E259F2"/>
    <w:rsid w:val="00E266F7"/>
    <w:rsid w:val="00E27A25"/>
    <w:rsid w:val="00E30EE6"/>
    <w:rsid w:val="00E33B26"/>
    <w:rsid w:val="00E33E99"/>
    <w:rsid w:val="00E340CA"/>
    <w:rsid w:val="00E375A7"/>
    <w:rsid w:val="00E37B7C"/>
    <w:rsid w:val="00E37C0D"/>
    <w:rsid w:val="00E40423"/>
    <w:rsid w:val="00E41143"/>
    <w:rsid w:val="00E41E52"/>
    <w:rsid w:val="00E423C7"/>
    <w:rsid w:val="00E4255A"/>
    <w:rsid w:val="00E4348C"/>
    <w:rsid w:val="00E44D99"/>
    <w:rsid w:val="00E46081"/>
    <w:rsid w:val="00E46369"/>
    <w:rsid w:val="00E46C53"/>
    <w:rsid w:val="00E475F9"/>
    <w:rsid w:val="00E56BC4"/>
    <w:rsid w:val="00E57D6E"/>
    <w:rsid w:val="00E57E05"/>
    <w:rsid w:val="00E57F34"/>
    <w:rsid w:val="00E60417"/>
    <w:rsid w:val="00E62544"/>
    <w:rsid w:val="00E6289C"/>
    <w:rsid w:val="00E64065"/>
    <w:rsid w:val="00E64D90"/>
    <w:rsid w:val="00E64E34"/>
    <w:rsid w:val="00E64FD6"/>
    <w:rsid w:val="00E66168"/>
    <w:rsid w:val="00E66B6A"/>
    <w:rsid w:val="00E70016"/>
    <w:rsid w:val="00E7222F"/>
    <w:rsid w:val="00E72C17"/>
    <w:rsid w:val="00E73A43"/>
    <w:rsid w:val="00E73AE0"/>
    <w:rsid w:val="00E74535"/>
    <w:rsid w:val="00E76318"/>
    <w:rsid w:val="00E77444"/>
    <w:rsid w:val="00E77C15"/>
    <w:rsid w:val="00E80141"/>
    <w:rsid w:val="00E80315"/>
    <w:rsid w:val="00E81A56"/>
    <w:rsid w:val="00E857FC"/>
    <w:rsid w:val="00E8582F"/>
    <w:rsid w:val="00E86CB3"/>
    <w:rsid w:val="00E90555"/>
    <w:rsid w:val="00E91472"/>
    <w:rsid w:val="00E92CE4"/>
    <w:rsid w:val="00E9347D"/>
    <w:rsid w:val="00E93488"/>
    <w:rsid w:val="00E93606"/>
    <w:rsid w:val="00E93EFE"/>
    <w:rsid w:val="00E956C7"/>
    <w:rsid w:val="00E95847"/>
    <w:rsid w:val="00E96C0D"/>
    <w:rsid w:val="00E974A2"/>
    <w:rsid w:val="00EA0857"/>
    <w:rsid w:val="00EA1683"/>
    <w:rsid w:val="00EA2390"/>
    <w:rsid w:val="00EA26D6"/>
    <w:rsid w:val="00EA3F7A"/>
    <w:rsid w:val="00EA57CD"/>
    <w:rsid w:val="00EA65CA"/>
    <w:rsid w:val="00EA6FE4"/>
    <w:rsid w:val="00EA7324"/>
    <w:rsid w:val="00EB00BB"/>
    <w:rsid w:val="00EB26AE"/>
    <w:rsid w:val="00EB3047"/>
    <w:rsid w:val="00EB3378"/>
    <w:rsid w:val="00EB3B7B"/>
    <w:rsid w:val="00EB460A"/>
    <w:rsid w:val="00EB4D9F"/>
    <w:rsid w:val="00EC3F70"/>
    <w:rsid w:val="00EC4EC7"/>
    <w:rsid w:val="00EC515E"/>
    <w:rsid w:val="00EC5343"/>
    <w:rsid w:val="00ED0FA1"/>
    <w:rsid w:val="00ED1D2E"/>
    <w:rsid w:val="00ED202D"/>
    <w:rsid w:val="00ED2107"/>
    <w:rsid w:val="00ED2119"/>
    <w:rsid w:val="00ED23A9"/>
    <w:rsid w:val="00ED2EB6"/>
    <w:rsid w:val="00ED353F"/>
    <w:rsid w:val="00ED7001"/>
    <w:rsid w:val="00ED7AC4"/>
    <w:rsid w:val="00ED7E39"/>
    <w:rsid w:val="00EE0A23"/>
    <w:rsid w:val="00EE19CD"/>
    <w:rsid w:val="00EE2C34"/>
    <w:rsid w:val="00EE3472"/>
    <w:rsid w:val="00EE4069"/>
    <w:rsid w:val="00EE4399"/>
    <w:rsid w:val="00EE43FB"/>
    <w:rsid w:val="00EE49CE"/>
    <w:rsid w:val="00EE49F5"/>
    <w:rsid w:val="00EE4D05"/>
    <w:rsid w:val="00EE7DA1"/>
    <w:rsid w:val="00EF006E"/>
    <w:rsid w:val="00EF049E"/>
    <w:rsid w:val="00EF243F"/>
    <w:rsid w:val="00EF2FB8"/>
    <w:rsid w:val="00EF3475"/>
    <w:rsid w:val="00EF4033"/>
    <w:rsid w:val="00EF4424"/>
    <w:rsid w:val="00EF641B"/>
    <w:rsid w:val="00F0174B"/>
    <w:rsid w:val="00F01F39"/>
    <w:rsid w:val="00F06D35"/>
    <w:rsid w:val="00F078E1"/>
    <w:rsid w:val="00F10F36"/>
    <w:rsid w:val="00F13B1A"/>
    <w:rsid w:val="00F1402A"/>
    <w:rsid w:val="00F17964"/>
    <w:rsid w:val="00F226C3"/>
    <w:rsid w:val="00F23BFB"/>
    <w:rsid w:val="00F2405C"/>
    <w:rsid w:val="00F2742F"/>
    <w:rsid w:val="00F3347A"/>
    <w:rsid w:val="00F3715D"/>
    <w:rsid w:val="00F4110F"/>
    <w:rsid w:val="00F423D4"/>
    <w:rsid w:val="00F429C8"/>
    <w:rsid w:val="00F44486"/>
    <w:rsid w:val="00F445DF"/>
    <w:rsid w:val="00F4568A"/>
    <w:rsid w:val="00F46BB2"/>
    <w:rsid w:val="00F47D4E"/>
    <w:rsid w:val="00F53951"/>
    <w:rsid w:val="00F5396E"/>
    <w:rsid w:val="00F53DC7"/>
    <w:rsid w:val="00F558B7"/>
    <w:rsid w:val="00F558EF"/>
    <w:rsid w:val="00F56254"/>
    <w:rsid w:val="00F56C5C"/>
    <w:rsid w:val="00F620D5"/>
    <w:rsid w:val="00F63228"/>
    <w:rsid w:val="00F63733"/>
    <w:rsid w:val="00F641F7"/>
    <w:rsid w:val="00F65540"/>
    <w:rsid w:val="00F65AB7"/>
    <w:rsid w:val="00F65D49"/>
    <w:rsid w:val="00F70E82"/>
    <w:rsid w:val="00F71000"/>
    <w:rsid w:val="00F726A3"/>
    <w:rsid w:val="00F73C0A"/>
    <w:rsid w:val="00F742EC"/>
    <w:rsid w:val="00F74A4C"/>
    <w:rsid w:val="00F7591E"/>
    <w:rsid w:val="00F76745"/>
    <w:rsid w:val="00F7790B"/>
    <w:rsid w:val="00F83116"/>
    <w:rsid w:val="00F84F6B"/>
    <w:rsid w:val="00F85DC3"/>
    <w:rsid w:val="00F868B2"/>
    <w:rsid w:val="00F86A0B"/>
    <w:rsid w:val="00F914DE"/>
    <w:rsid w:val="00F92D79"/>
    <w:rsid w:val="00F931A4"/>
    <w:rsid w:val="00F93626"/>
    <w:rsid w:val="00F936EF"/>
    <w:rsid w:val="00F94641"/>
    <w:rsid w:val="00F9533F"/>
    <w:rsid w:val="00FA1483"/>
    <w:rsid w:val="00FA1BA1"/>
    <w:rsid w:val="00FA41CA"/>
    <w:rsid w:val="00FA5450"/>
    <w:rsid w:val="00FA5DBD"/>
    <w:rsid w:val="00FA5F2F"/>
    <w:rsid w:val="00FA6306"/>
    <w:rsid w:val="00FA6347"/>
    <w:rsid w:val="00FA6BF4"/>
    <w:rsid w:val="00FA6E92"/>
    <w:rsid w:val="00FA7472"/>
    <w:rsid w:val="00FB0392"/>
    <w:rsid w:val="00FB1770"/>
    <w:rsid w:val="00FB203D"/>
    <w:rsid w:val="00FB2957"/>
    <w:rsid w:val="00FB316F"/>
    <w:rsid w:val="00FB418A"/>
    <w:rsid w:val="00FB446C"/>
    <w:rsid w:val="00FB4689"/>
    <w:rsid w:val="00FB70C5"/>
    <w:rsid w:val="00FB7FF2"/>
    <w:rsid w:val="00FC0014"/>
    <w:rsid w:val="00FC18F8"/>
    <w:rsid w:val="00FC2A67"/>
    <w:rsid w:val="00FC2AC7"/>
    <w:rsid w:val="00FC2BCE"/>
    <w:rsid w:val="00FC5484"/>
    <w:rsid w:val="00FC7AE4"/>
    <w:rsid w:val="00FC7ED6"/>
    <w:rsid w:val="00FD09BC"/>
    <w:rsid w:val="00FD1872"/>
    <w:rsid w:val="00FD2410"/>
    <w:rsid w:val="00FD31CB"/>
    <w:rsid w:val="00FD3F2C"/>
    <w:rsid w:val="00FD4ED5"/>
    <w:rsid w:val="00FD5AD2"/>
    <w:rsid w:val="00FD608B"/>
    <w:rsid w:val="00FE160E"/>
    <w:rsid w:val="00FE19F2"/>
    <w:rsid w:val="00FE54D6"/>
    <w:rsid w:val="00FE58A5"/>
    <w:rsid w:val="00FE6049"/>
    <w:rsid w:val="00FE6835"/>
    <w:rsid w:val="00FF0322"/>
    <w:rsid w:val="00FF07B0"/>
    <w:rsid w:val="00FF1526"/>
    <w:rsid w:val="00FF25D6"/>
    <w:rsid w:val="00FF2C01"/>
    <w:rsid w:val="00FF3509"/>
    <w:rsid w:val="00FF3EFB"/>
    <w:rsid w:val="00FF656B"/>
    <w:rsid w:val="00FF6C30"/>
    <w:rsid w:val="00FF6D04"/>
    <w:rsid w:val="00FF6F35"/>
    <w:rsid w:val="00FF71C2"/>
    <w:rsid w:val="00FF761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40CA83"/>
  <w14:defaultImageDpi w14:val="32767"/>
  <w15:docId w15:val="{D2C18B36-B0B9-41CE-A994-70F292922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16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2171"/>
    <w:pPr>
      <w:ind w:left="720"/>
      <w:contextualSpacing/>
    </w:pPr>
  </w:style>
  <w:style w:type="paragraph" w:customStyle="1" w:styleId="EndNoteBibliographyTitle">
    <w:name w:val="EndNote Bibliography Title"/>
    <w:basedOn w:val="Normal"/>
    <w:link w:val="EndNoteBibliographyTitleChar"/>
    <w:rsid w:val="00FA5450"/>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FA5450"/>
    <w:rPr>
      <w:rFonts w:ascii="Calibri" w:hAnsi="Calibri" w:cs="Calibri"/>
      <w:noProof/>
      <w:lang w:val="en-US"/>
    </w:rPr>
  </w:style>
  <w:style w:type="paragraph" w:customStyle="1" w:styleId="EndNoteBibliography">
    <w:name w:val="EndNote Bibliography"/>
    <w:basedOn w:val="Normal"/>
    <w:link w:val="EndNoteBibliographyChar"/>
    <w:rsid w:val="00FA5450"/>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FA5450"/>
    <w:rPr>
      <w:rFonts w:ascii="Calibri" w:hAnsi="Calibri" w:cs="Calibri"/>
      <w:noProof/>
      <w:lang w:val="en-US"/>
    </w:rPr>
  </w:style>
  <w:style w:type="character" w:styleId="Hyperlink">
    <w:name w:val="Hyperlink"/>
    <w:basedOn w:val="DefaultParagraphFont"/>
    <w:uiPriority w:val="99"/>
    <w:unhideWhenUsed/>
    <w:rsid w:val="00FA5450"/>
    <w:rPr>
      <w:color w:val="0563C1" w:themeColor="hyperlink"/>
      <w:u w:val="single"/>
    </w:rPr>
  </w:style>
  <w:style w:type="character" w:styleId="UnresolvedMention">
    <w:name w:val="Unresolved Mention"/>
    <w:basedOn w:val="DefaultParagraphFont"/>
    <w:uiPriority w:val="99"/>
    <w:semiHidden/>
    <w:unhideWhenUsed/>
    <w:rsid w:val="00FA5450"/>
    <w:rPr>
      <w:color w:val="605E5C"/>
      <w:shd w:val="clear" w:color="auto" w:fill="E1DFDD"/>
    </w:rPr>
  </w:style>
  <w:style w:type="paragraph" w:styleId="HTMLPreformatted">
    <w:name w:val="HTML Preformatted"/>
    <w:basedOn w:val="Normal"/>
    <w:link w:val="HTMLPreformattedChar"/>
    <w:uiPriority w:val="99"/>
    <w:semiHidden/>
    <w:unhideWhenUsed/>
    <w:rsid w:val="00674FCD"/>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674FCD"/>
    <w:rPr>
      <w:rFonts w:ascii="Consolas" w:hAnsi="Consolas"/>
      <w:sz w:val="20"/>
      <w:szCs w:val="20"/>
    </w:rPr>
  </w:style>
  <w:style w:type="character" w:styleId="CommentReference">
    <w:name w:val="annotation reference"/>
    <w:basedOn w:val="DefaultParagraphFont"/>
    <w:uiPriority w:val="99"/>
    <w:semiHidden/>
    <w:unhideWhenUsed/>
    <w:rsid w:val="007E1807"/>
    <w:rPr>
      <w:sz w:val="16"/>
      <w:szCs w:val="16"/>
    </w:rPr>
  </w:style>
  <w:style w:type="paragraph" w:styleId="CommentText">
    <w:name w:val="annotation text"/>
    <w:basedOn w:val="Normal"/>
    <w:link w:val="CommentTextChar"/>
    <w:uiPriority w:val="99"/>
    <w:unhideWhenUsed/>
    <w:rsid w:val="007E1807"/>
    <w:pPr>
      <w:spacing w:line="240" w:lineRule="auto"/>
    </w:pPr>
    <w:rPr>
      <w:sz w:val="20"/>
      <w:szCs w:val="20"/>
    </w:rPr>
  </w:style>
  <w:style w:type="character" w:customStyle="1" w:styleId="CommentTextChar">
    <w:name w:val="Comment Text Char"/>
    <w:basedOn w:val="DefaultParagraphFont"/>
    <w:link w:val="CommentText"/>
    <w:uiPriority w:val="99"/>
    <w:rsid w:val="007E1807"/>
    <w:rPr>
      <w:sz w:val="20"/>
      <w:szCs w:val="20"/>
    </w:rPr>
  </w:style>
  <w:style w:type="paragraph" w:styleId="CommentSubject">
    <w:name w:val="annotation subject"/>
    <w:basedOn w:val="CommentText"/>
    <w:next w:val="CommentText"/>
    <w:link w:val="CommentSubjectChar"/>
    <w:uiPriority w:val="99"/>
    <w:semiHidden/>
    <w:unhideWhenUsed/>
    <w:rsid w:val="007E1807"/>
    <w:rPr>
      <w:b/>
      <w:bCs/>
    </w:rPr>
  </w:style>
  <w:style w:type="character" w:customStyle="1" w:styleId="CommentSubjectChar">
    <w:name w:val="Comment Subject Char"/>
    <w:basedOn w:val="CommentTextChar"/>
    <w:link w:val="CommentSubject"/>
    <w:uiPriority w:val="99"/>
    <w:semiHidden/>
    <w:rsid w:val="007E1807"/>
    <w:rPr>
      <w:b/>
      <w:bCs/>
      <w:sz w:val="20"/>
      <w:szCs w:val="20"/>
    </w:rPr>
  </w:style>
  <w:style w:type="character" w:styleId="FollowedHyperlink">
    <w:name w:val="FollowedHyperlink"/>
    <w:basedOn w:val="DefaultParagraphFont"/>
    <w:uiPriority w:val="99"/>
    <w:semiHidden/>
    <w:unhideWhenUsed/>
    <w:rsid w:val="008D11E5"/>
    <w:rPr>
      <w:color w:val="954F72" w:themeColor="followedHyperlink"/>
      <w:u w:val="single"/>
    </w:rPr>
  </w:style>
  <w:style w:type="table" w:styleId="TableGrid">
    <w:name w:val="Table Grid"/>
    <w:basedOn w:val="TableNormal"/>
    <w:uiPriority w:val="39"/>
    <w:rsid w:val="00CC400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04746"/>
    <w:pPr>
      <w:spacing w:after="0" w:line="240" w:lineRule="auto"/>
    </w:pPr>
  </w:style>
  <w:style w:type="paragraph" w:styleId="NormalWeb">
    <w:name w:val="Normal (Web)"/>
    <w:basedOn w:val="Normal"/>
    <w:uiPriority w:val="99"/>
    <w:unhideWhenUsed/>
    <w:rsid w:val="0074478A"/>
    <w:pPr>
      <w:spacing w:before="100" w:beforeAutospacing="1" w:after="100" w:afterAutospacing="1" w:line="240" w:lineRule="auto"/>
    </w:pPr>
    <w:rPr>
      <w:rFonts w:ascii="Times New Roman" w:eastAsia="Times New Roman" w:hAnsi="Times New Roman" w:cs="Times New Roman"/>
      <w:kern w:val="0"/>
      <w:sz w:val="24"/>
      <w:szCs w:val="24"/>
      <w:lang w:eastAsia="en-AU"/>
    </w:rPr>
  </w:style>
  <w:style w:type="character" w:styleId="Strong">
    <w:name w:val="Strong"/>
    <w:basedOn w:val="DefaultParagraphFont"/>
    <w:uiPriority w:val="22"/>
    <w:qFormat/>
    <w:rsid w:val="00EB26A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6645376">
      <w:bodyDiv w:val="1"/>
      <w:marLeft w:val="0"/>
      <w:marRight w:val="0"/>
      <w:marTop w:val="0"/>
      <w:marBottom w:val="0"/>
      <w:divBdr>
        <w:top w:val="none" w:sz="0" w:space="0" w:color="auto"/>
        <w:left w:val="none" w:sz="0" w:space="0" w:color="auto"/>
        <w:bottom w:val="none" w:sz="0" w:space="0" w:color="auto"/>
        <w:right w:val="none" w:sz="0" w:space="0" w:color="auto"/>
      </w:divBdr>
    </w:div>
    <w:div w:id="599871436">
      <w:bodyDiv w:val="1"/>
      <w:marLeft w:val="0"/>
      <w:marRight w:val="0"/>
      <w:marTop w:val="0"/>
      <w:marBottom w:val="0"/>
      <w:divBdr>
        <w:top w:val="none" w:sz="0" w:space="0" w:color="auto"/>
        <w:left w:val="none" w:sz="0" w:space="0" w:color="auto"/>
        <w:bottom w:val="none" w:sz="0" w:space="0" w:color="auto"/>
        <w:right w:val="none" w:sz="0" w:space="0" w:color="auto"/>
      </w:divBdr>
    </w:div>
    <w:div w:id="718819404">
      <w:bodyDiv w:val="1"/>
      <w:marLeft w:val="0"/>
      <w:marRight w:val="0"/>
      <w:marTop w:val="0"/>
      <w:marBottom w:val="0"/>
      <w:divBdr>
        <w:top w:val="none" w:sz="0" w:space="0" w:color="auto"/>
        <w:left w:val="none" w:sz="0" w:space="0" w:color="auto"/>
        <w:bottom w:val="none" w:sz="0" w:space="0" w:color="auto"/>
        <w:right w:val="none" w:sz="0" w:space="0" w:color="auto"/>
      </w:divBdr>
    </w:div>
    <w:div w:id="726880259">
      <w:bodyDiv w:val="1"/>
      <w:marLeft w:val="0"/>
      <w:marRight w:val="0"/>
      <w:marTop w:val="0"/>
      <w:marBottom w:val="0"/>
      <w:divBdr>
        <w:top w:val="none" w:sz="0" w:space="0" w:color="auto"/>
        <w:left w:val="none" w:sz="0" w:space="0" w:color="auto"/>
        <w:bottom w:val="none" w:sz="0" w:space="0" w:color="auto"/>
        <w:right w:val="none" w:sz="0" w:space="0" w:color="auto"/>
      </w:divBdr>
    </w:div>
    <w:div w:id="879050244">
      <w:bodyDiv w:val="1"/>
      <w:marLeft w:val="0"/>
      <w:marRight w:val="0"/>
      <w:marTop w:val="0"/>
      <w:marBottom w:val="0"/>
      <w:divBdr>
        <w:top w:val="none" w:sz="0" w:space="0" w:color="auto"/>
        <w:left w:val="none" w:sz="0" w:space="0" w:color="auto"/>
        <w:bottom w:val="none" w:sz="0" w:space="0" w:color="auto"/>
        <w:right w:val="none" w:sz="0" w:space="0" w:color="auto"/>
      </w:divBdr>
    </w:div>
    <w:div w:id="903642651">
      <w:bodyDiv w:val="1"/>
      <w:marLeft w:val="0"/>
      <w:marRight w:val="0"/>
      <w:marTop w:val="0"/>
      <w:marBottom w:val="0"/>
      <w:divBdr>
        <w:top w:val="none" w:sz="0" w:space="0" w:color="auto"/>
        <w:left w:val="none" w:sz="0" w:space="0" w:color="auto"/>
        <w:bottom w:val="none" w:sz="0" w:space="0" w:color="auto"/>
        <w:right w:val="none" w:sz="0" w:space="0" w:color="auto"/>
      </w:divBdr>
    </w:div>
    <w:div w:id="948044184">
      <w:bodyDiv w:val="1"/>
      <w:marLeft w:val="0"/>
      <w:marRight w:val="0"/>
      <w:marTop w:val="0"/>
      <w:marBottom w:val="0"/>
      <w:divBdr>
        <w:top w:val="none" w:sz="0" w:space="0" w:color="auto"/>
        <w:left w:val="none" w:sz="0" w:space="0" w:color="auto"/>
        <w:bottom w:val="none" w:sz="0" w:space="0" w:color="auto"/>
        <w:right w:val="none" w:sz="0" w:space="0" w:color="auto"/>
      </w:divBdr>
    </w:div>
    <w:div w:id="1016493302">
      <w:bodyDiv w:val="1"/>
      <w:marLeft w:val="0"/>
      <w:marRight w:val="0"/>
      <w:marTop w:val="0"/>
      <w:marBottom w:val="0"/>
      <w:divBdr>
        <w:top w:val="none" w:sz="0" w:space="0" w:color="auto"/>
        <w:left w:val="none" w:sz="0" w:space="0" w:color="auto"/>
        <w:bottom w:val="none" w:sz="0" w:space="0" w:color="auto"/>
        <w:right w:val="none" w:sz="0" w:space="0" w:color="auto"/>
      </w:divBdr>
    </w:div>
    <w:div w:id="1152067063">
      <w:bodyDiv w:val="1"/>
      <w:marLeft w:val="0"/>
      <w:marRight w:val="0"/>
      <w:marTop w:val="0"/>
      <w:marBottom w:val="0"/>
      <w:divBdr>
        <w:top w:val="none" w:sz="0" w:space="0" w:color="auto"/>
        <w:left w:val="none" w:sz="0" w:space="0" w:color="auto"/>
        <w:bottom w:val="none" w:sz="0" w:space="0" w:color="auto"/>
        <w:right w:val="none" w:sz="0" w:space="0" w:color="auto"/>
      </w:divBdr>
    </w:div>
    <w:div w:id="1245646098">
      <w:bodyDiv w:val="1"/>
      <w:marLeft w:val="0"/>
      <w:marRight w:val="0"/>
      <w:marTop w:val="0"/>
      <w:marBottom w:val="0"/>
      <w:divBdr>
        <w:top w:val="none" w:sz="0" w:space="0" w:color="auto"/>
        <w:left w:val="none" w:sz="0" w:space="0" w:color="auto"/>
        <w:bottom w:val="none" w:sz="0" w:space="0" w:color="auto"/>
        <w:right w:val="none" w:sz="0" w:space="0" w:color="auto"/>
      </w:divBdr>
    </w:div>
    <w:div w:id="1282611329">
      <w:bodyDiv w:val="1"/>
      <w:marLeft w:val="0"/>
      <w:marRight w:val="0"/>
      <w:marTop w:val="0"/>
      <w:marBottom w:val="0"/>
      <w:divBdr>
        <w:top w:val="none" w:sz="0" w:space="0" w:color="auto"/>
        <w:left w:val="none" w:sz="0" w:space="0" w:color="auto"/>
        <w:bottom w:val="none" w:sz="0" w:space="0" w:color="auto"/>
        <w:right w:val="none" w:sz="0" w:space="0" w:color="auto"/>
      </w:divBdr>
    </w:div>
    <w:div w:id="1292134735">
      <w:bodyDiv w:val="1"/>
      <w:marLeft w:val="0"/>
      <w:marRight w:val="0"/>
      <w:marTop w:val="0"/>
      <w:marBottom w:val="0"/>
      <w:divBdr>
        <w:top w:val="none" w:sz="0" w:space="0" w:color="auto"/>
        <w:left w:val="none" w:sz="0" w:space="0" w:color="auto"/>
        <w:bottom w:val="none" w:sz="0" w:space="0" w:color="auto"/>
        <w:right w:val="none" w:sz="0" w:space="0" w:color="auto"/>
      </w:divBdr>
    </w:div>
    <w:div w:id="1340541816">
      <w:bodyDiv w:val="1"/>
      <w:marLeft w:val="0"/>
      <w:marRight w:val="0"/>
      <w:marTop w:val="0"/>
      <w:marBottom w:val="0"/>
      <w:divBdr>
        <w:top w:val="none" w:sz="0" w:space="0" w:color="auto"/>
        <w:left w:val="none" w:sz="0" w:space="0" w:color="auto"/>
        <w:bottom w:val="none" w:sz="0" w:space="0" w:color="auto"/>
        <w:right w:val="none" w:sz="0" w:space="0" w:color="auto"/>
      </w:divBdr>
    </w:div>
    <w:div w:id="1462576913">
      <w:bodyDiv w:val="1"/>
      <w:marLeft w:val="0"/>
      <w:marRight w:val="0"/>
      <w:marTop w:val="0"/>
      <w:marBottom w:val="0"/>
      <w:divBdr>
        <w:top w:val="none" w:sz="0" w:space="0" w:color="auto"/>
        <w:left w:val="none" w:sz="0" w:space="0" w:color="auto"/>
        <w:bottom w:val="none" w:sz="0" w:space="0" w:color="auto"/>
        <w:right w:val="none" w:sz="0" w:space="0" w:color="auto"/>
      </w:divBdr>
    </w:div>
    <w:div w:id="1488276942">
      <w:bodyDiv w:val="1"/>
      <w:marLeft w:val="0"/>
      <w:marRight w:val="0"/>
      <w:marTop w:val="0"/>
      <w:marBottom w:val="0"/>
      <w:divBdr>
        <w:top w:val="none" w:sz="0" w:space="0" w:color="auto"/>
        <w:left w:val="none" w:sz="0" w:space="0" w:color="auto"/>
        <w:bottom w:val="none" w:sz="0" w:space="0" w:color="auto"/>
        <w:right w:val="none" w:sz="0" w:space="0" w:color="auto"/>
      </w:divBdr>
    </w:div>
    <w:div w:id="1605721989">
      <w:bodyDiv w:val="1"/>
      <w:marLeft w:val="0"/>
      <w:marRight w:val="0"/>
      <w:marTop w:val="0"/>
      <w:marBottom w:val="0"/>
      <w:divBdr>
        <w:top w:val="none" w:sz="0" w:space="0" w:color="auto"/>
        <w:left w:val="none" w:sz="0" w:space="0" w:color="auto"/>
        <w:bottom w:val="none" w:sz="0" w:space="0" w:color="auto"/>
        <w:right w:val="none" w:sz="0" w:space="0" w:color="auto"/>
      </w:divBdr>
    </w:div>
    <w:div w:id="1647513602">
      <w:bodyDiv w:val="1"/>
      <w:marLeft w:val="0"/>
      <w:marRight w:val="0"/>
      <w:marTop w:val="0"/>
      <w:marBottom w:val="0"/>
      <w:divBdr>
        <w:top w:val="none" w:sz="0" w:space="0" w:color="auto"/>
        <w:left w:val="none" w:sz="0" w:space="0" w:color="auto"/>
        <w:bottom w:val="none" w:sz="0" w:space="0" w:color="auto"/>
        <w:right w:val="none" w:sz="0" w:space="0" w:color="auto"/>
      </w:divBdr>
    </w:div>
    <w:div w:id="1780567638">
      <w:bodyDiv w:val="1"/>
      <w:marLeft w:val="0"/>
      <w:marRight w:val="0"/>
      <w:marTop w:val="0"/>
      <w:marBottom w:val="0"/>
      <w:divBdr>
        <w:top w:val="none" w:sz="0" w:space="0" w:color="auto"/>
        <w:left w:val="none" w:sz="0" w:space="0" w:color="auto"/>
        <w:bottom w:val="none" w:sz="0" w:space="0" w:color="auto"/>
        <w:right w:val="none" w:sz="0" w:space="0" w:color="auto"/>
      </w:divBdr>
    </w:div>
    <w:div w:id="1964652371">
      <w:bodyDiv w:val="1"/>
      <w:marLeft w:val="0"/>
      <w:marRight w:val="0"/>
      <w:marTop w:val="0"/>
      <w:marBottom w:val="0"/>
      <w:divBdr>
        <w:top w:val="none" w:sz="0" w:space="0" w:color="auto"/>
        <w:left w:val="none" w:sz="0" w:space="0" w:color="auto"/>
        <w:bottom w:val="none" w:sz="0" w:space="0" w:color="auto"/>
        <w:right w:val="none" w:sz="0" w:space="0" w:color="auto"/>
      </w:divBdr>
    </w:div>
    <w:div w:id="20072434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BB4AE0-A7C7-0347-8599-2B084F1B75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10</Pages>
  <Words>1127</Words>
  <Characters>6426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 Radford-Smith</dc:creator>
  <cp:keywords/>
  <dc:description/>
  <cp:lastModifiedBy>Poonam Mutha</cp:lastModifiedBy>
  <cp:revision>10</cp:revision>
  <dcterms:created xsi:type="dcterms:W3CDTF">2024-01-04T06:04:00Z</dcterms:created>
  <dcterms:modified xsi:type="dcterms:W3CDTF">2024-01-05T07:09:00Z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f488380-630a-4f55-a077-a19445e3f360_Enabled">
    <vt:lpwstr>true</vt:lpwstr>
  </property>
  <property fmtid="{D5CDD505-2E9C-101B-9397-08002B2CF9AE}" pid="3" name="MSIP_Label_0f488380-630a-4f55-a077-a19445e3f360_SetDate">
    <vt:lpwstr>2023-11-22T00:52:19Z</vt:lpwstr>
  </property>
  <property fmtid="{D5CDD505-2E9C-101B-9397-08002B2CF9AE}" pid="4" name="MSIP_Label_0f488380-630a-4f55-a077-a19445e3f360_Method">
    <vt:lpwstr>Standard</vt:lpwstr>
  </property>
  <property fmtid="{D5CDD505-2E9C-101B-9397-08002B2CF9AE}" pid="5" name="MSIP_Label_0f488380-630a-4f55-a077-a19445e3f360_Name">
    <vt:lpwstr>OFFICIAL - INTERNAL</vt:lpwstr>
  </property>
  <property fmtid="{D5CDD505-2E9C-101B-9397-08002B2CF9AE}" pid="6" name="MSIP_Label_0f488380-630a-4f55-a077-a19445e3f360_SiteId">
    <vt:lpwstr>b6e377cf-9db3-46cb-91a2-fad9605bb15c</vt:lpwstr>
  </property>
  <property fmtid="{D5CDD505-2E9C-101B-9397-08002B2CF9AE}" pid="7" name="MSIP_Label_0f488380-630a-4f55-a077-a19445e3f360_ActionId">
    <vt:lpwstr>8cce98b7-d6ca-4f82-827f-7e1db915ccc5</vt:lpwstr>
  </property>
  <property fmtid="{D5CDD505-2E9C-101B-9397-08002B2CF9AE}" pid="8" name="MSIP_Label_0f488380-630a-4f55-a077-a19445e3f360_ContentBits">
    <vt:lpwstr>0</vt:lpwstr>
  </property>
</Properties>
</file>