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34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1638"/>
        <w:gridCol w:w="3040"/>
        <w:gridCol w:w="3544"/>
        <w:gridCol w:w="2268"/>
      </w:tblGrid>
      <w:tr w:rsidR="00934E1D" w:rsidRPr="00934E1D" w14:paraId="27E660E7" w14:textId="77777777" w:rsidTr="00934E1D">
        <w:trPr>
          <w:trHeight w:val="300"/>
        </w:trPr>
        <w:tc>
          <w:tcPr>
            <w:tcW w:w="851" w:type="dxa"/>
          </w:tcPr>
          <w:p w14:paraId="2C4A6CE7" w14:textId="39E5F315" w:rsidR="00934E1D" w:rsidRPr="00934E1D" w:rsidRDefault="00934E1D" w:rsidP="00934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IN" w:eastAsia="en-IN"/>
                <w14:ligatures w14:val="none"/>
              </w:rPr>
              <w:t>S. No.</w:t>
            </w:r>
          </w:p>
        </w:tc>
        <w:tc>
          <w:tcPr>
            <w:tcW w:w="1638" w:type="dxa"/>
            <w:shd w:val="clear" w:color="auto" w:fill="auto"/>
            <w:hideMark/>
          </w:tcPr>
          <w:p w14:paraId="6E9E1673" w14:textId="35558134" w:rsidR="00934E1D" w:rsidRPr="00934E1D" w:rsidRDefault="00934E1D" w:rsidP="00934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IN" w:eastAsia="en-IN"/>
                <w14:ligatures w14:val="none"/>
              </w:rPr>
              <w:t>Accession no.</w:t>
            </w:r>
          </w:p>
        </w:tc>
        <w:tc>
          <w:tcPr>
            <w:tcW w:w="3040" w:type="dxa"/>
            <w:shd w:val="clear" w:color="auto" w:fill="auto"/>
            <w:hideMark/>
          </w:tcPr>
          <w:p w14:paraId="41D030EA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Molecular function</w:t>
            </w:r>
          </w:p>
        </w:tc>
        <w:tc>
          <w:tcPr>
            <w:tcW w:w="3544" w:type="dxa"/>
            <w:shd w:val="clear" w:color="auto" w:fill="auto"/>
            <w:hideMark/>
          </w:tcPr>
          <w:p w14:paraId="6AF153A7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Biological process</w:t>
            </w:r>
          </w:p>
        </w:tc>
        <w:tc>
          <w:tcPr>
            <w:tcW w:w="2268" w:type="dxa"/>
            <w:shd w:val="clear" w:color="auto" w:fill="auto"/>
            <w:hideMark/>
          </w:tcPr>
          <w:p w14:paraId="472314EB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Cellular component</w:t>
            </w:r>
          </w:p>
        </w:tc>
      </w:tr>
      <w:tr w:rsidR="00934E1D" w:rsidRPr="00934E1D" w14:paraId="33314567" w14:textId="77777777" w:rsidTr="00934E1D">
        <w:trPr>
          <w:trHeight w:val="300"/>
        </w:trPr>
        <w:tc>
          <w:tcPr>
            <w:tcW w:w="851" w:type="dxa"/>
          </w:tcPr>
          <w:p w14:paraId="4F297A18" w14:textId="7949A56A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1</w:t>
            </w:r>
          </w:p>
        </w:tc>
        <w:tc>
          <w:tcPr>
            <w:tcW w:w="1638" w:type="dxa"/>
            <w:shd w:val="clear" w:color="auto" w:fill="auto"/>
            <w:hideMark/>
          </w:tcPr>
          <w:p w14:paraId="4C20361D" w14:textId="3E40988F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5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WP_071842912.1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0AC8D938" w14:textId="77777777" w:rsidR="00934E1D" w:rsidRPr="00934E1D" w:rsidRDefault="00934E1D" w:rsidP="00934E1D">
            <w:pPr>
              <w:spacing w:after="24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serine O-acetyltransferase activity, transferase activity, transferring acyl groups</w:t>
            </w:r>
          </w:p>
        </w:tc>
        <w:tc>
          <w:tcPr>
            <w:tcW w:w="3544" w:type="dxa"/>
            <w:shd w:val="clear" w:color="auto" w:fill="auto"/>
            <w:hideMark/>
          </w:tcPr>
          <w:p w14:paraId="5641F54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cysteine biosynthetic process from serine, slime layer polysaccharide biosynthetic process, lipopolysaccharide biosynthetic process</w:t>
            </w:r>
          </w:p>
        </w:tc>
        <w:tc>
          <w:tcPr>
            <w:tcW w:w="2268" w:type="dxa"/>
            <w:shd w:val="clear" w:color="auto" w:fill="auto"/>
            <w:hideMark/>
          </w:tcPr>
          <w:p w14:paraId="3B6BD75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7258BCF1" w14:textId="77777777" w:rsidTr="00934E1D">
        <w:trPr>
          <w:trHeight w:val="300"/>
        </w:trPr>
        <w:tc>
          <w:tcPr>
            <w:tcW w:w="851" w:type="dxa"/>
          </w:tcPr>
          <w:p w14:paraId="2D9094C9" w14:textId="195BDF6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2</w:t>
            </w:r>
          </w:p>
        </w:tc>
        <w:tc>
          <w:tcPr>
            <w:tcW w:w="1638" w:type="dxa"/>
            <w:shd w:val="clear" w:color="auto" w:fill="auto"/>
            <w:hideMark/>
          </w:tcPr>
          <w:p w14:paraId="0440529E" w14:textId="053DC3E3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6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WP_038472424.1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32AE34D7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DNA binding</w:t>
            </w:r>
          </w:p>
        </w:tc>
        <w:tc>
          <w:tcPr>
            <w:tcW w:w="3544" w:type="dxa"/>
            <w:shd w:val="clear" w:color="auto" w:fill="auto"/>
            <w:hideMark/>
          </w:tcPr>
          <w:p w14:paraId="602DF3D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  <w:tc>
          <w:tcPr>
            <w:tcW w:w="2268" w:type="dxa"/>
            <w:shd w:val="clear" w:color="auto" w:fill="auto"/>
            <w:hideMark/>
          </w:tcPr>
          <w:p w14:paraId="5DF09A35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71E41E68" w14:textId="77777777" w:rsidTr="00934E1D">
        <w:trPr>
          <w:trHeight w:val="300"/>
        </w:trPr>
        <w:tc>
          <w:tcPr>
            <w:tcW w:w="851" w:type="dxa"/>
          </w:tcPr>
          <w:p w14:paraId="4A1FF891" w14:textId="74962AB0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3</w:t>
            </w:r>
          </w:p>
        </w:tc>
        <w:tc>
          <w:tcPr>
            <w:tcW w:w="1638" w:type="dxa"/>
            <w:shd w:val="clear" w:color="auto" w:fill="auto"/>
            <w:hideMark/>
          </w:tcPr>
          <w:p w14:paraId="515553A6" w14:textId="1EA8BB23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7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WP_038472537.1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5176E8E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anion channel activity, zinc ion binding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oxygen binding, heme binding</w:t>
            </w:r>
          </w:p>
        </w:tc>
        <w:tc>
          <w:tcPr>
            <w:tcW w:w="3544" w:type="dxa"/>
            <w:shd w:val="clear" w:color="auto" w:fill="auto"/>
            <w:hideMark/>
          </w:tcPr>
          <w:p w14:paraId="59D30CA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anion transmembrane transport, intracellular protein transport </w:t>
            </w:r>
          </w:p>
        </w:tc>
        <w:tc>
          <w:tcPr>
            <w:tcW w:w="2268" w:type="dxa"/>
            <w:shd w:val="clear" w:color="auto" w:fill="auto"/>
            <w:hideMark/>
          </w:tcPr>
          <w:p w14:paraId="1099A88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integral component of membrane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membrane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plasma membrane </w:t>
            </w:r>
          </w:p>
        </w:tc>
      </w:tr>
      <w:tr w:rsidR="00934E1D" w:rsidRPr="00934E1D" w14:paraId="21B1FF9D" w14:textId="77777777" w:rsidTr="00934E1D">
        <w:trPr>
          <w:trHeight w:val="300"/>
        </w:trPr>
        <w:tc>
          <w:tcPr>
            <w:tcW w:w="851" w:type="dxa"/>
          </w:tcPr>
          <w:p w14:paraId="707D973B" w14:textId="3FF08B96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4</w:t>
            </w:r>
          </w:p>
        </w:tc>
        <w:tc>
          <w:tcPr>
            <w:tcW w:w="1638" w:type="dxa"/>
            <w:shd w:val="clear" w:color="auto" w:fill="auto"/>
            <w:hideMark/>
          </w:tcPr>
          <w:p w14:paraId="576F7F48" w14:textId="478FBE1F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8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WP_038472616.1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6B72BE9A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translation initiation factor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DNA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2C0704CB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translational initiation</w:t>
            </w:r>
          </w:p>
        </w:tc>
        <w:tc>
          <w:tcPr>
            <w:tcW w:w="2268" w:type="dxa"/>
            <w:shd w:val="clear" w:color="auto" w:fill="auto"/>
            <w:hideMark/>
          </w:tcPr>
          <w:p w14:paraId="244FBA7C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364FE99E" w14:textId="77777777" w:rsidTr="00934E1D">
        <w:trPr>
          <w:trHeight w:val="300"/>
        </w:trPr>
        <w:tc>
          <w:tcPr>
            <w:tcW w:w="851" w:type="dxa"/>
          </w:tcPr>
          <w:p w14:paraId="629C59D4" w14:textId="0A27D7D5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5</w:t>
            </w:r>
          </w:p>
        </w:tc>
        <w:tc>
          <w:tcPr>
            <w:tcW w:w="1638" w:type="dxa"/>
            <w:shd w:val="clear" w:color="auto" w:fill="auto"/>
            <w:hideMark/>
          </w:tcPr>
          <w:p w14:paraId="44A7F856" w14:textId="1D1FA8D3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9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WP_038472624.1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7AEECDF6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methyltransferase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structural molecule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nucleic acid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36604496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virion assembly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methylation </w:t>
            </w:r>
          </w:p>
        </w:tc>
        <w:tc>
          <w:tcPr>
            <w:tcW w:w="2268" w:type="dxa"/>
            <w:shd w:val="clear" w:color="auto" w:fill="auto"/>
            <w:hideMark/>
          </w:tcPr>
          <w:p w14:paraId="26340FD3" w14:textId="44863A0D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provirus, host cell cytoplasm, virion</w:t>
            </w:r>
          </w:p>
        </w:tc>
      </w:tr>
      <w:tr w:rsidR="00934E1D" w:rsidRPr="00934E1D" w14:paraId="51F0F7FE" w14:textId="77777777" w:rsidTr="00934E1D">
        <w:trPr>
          <w:trHeight w:val="300"/>
        </w:trPr>
        <w:tc>
          <w:tcPr>
            <w:tcW w:w="851" w:type="dxa"/>
          </w:tcPr>
          <w:p w14:paraId="5BA70638" w14:textId="358FADCB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6</w:t>
            </w:r>
          </w:p>
        </w:tc>
        <w:tc>
          <w:tcPr>
            <w:tcW w:w="1638" w:type="dxa"/>
            <w:shd w:val="clear" w:color="auto" w:fill="auto"/>
            <w:hideMark/>
          </w:tcPr>
          <w:p w14:paraId="32C235AE" w14:textId="232EF62E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10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WP_038472692.1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5F92218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ion transmembrane transporter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041D6FF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ion transmembrane transport, transmembrane transport, ion transport </w:t>
            </w:r>
          </w:p>
        </w:tc>
        <w:tc>
          <w:tcPr>
            <w:tcW w:w="2268" w:type="dxa"/>
            <w:shd w:val="clear" w:color="auto" w:fill="auto"/>
            <w:hideMark/>
          </w:tcPr>
          <w:p w14:paraId="785E3A56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intracellular membrane-bounded organelle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cytoplasmic part </w:t>
            </w:r>
          </w:p>
        </w:tc>
      </w:tr>
      <w:tr w:rsidR="00934E1D" w:rsidRPr="00934E1D" w14:paraId="1760A1BC" w14:textId="77777777" w:rsidTr="00934E1D">
        <w:trPr>
          <w:trHeight w:val="300"/>
        </w:trPr>
        <w:tc>
          <w:tcPr>
            <w:tcW w:w="851" w:type="dxa"/>
          </w:tcPr>
          <w:p w14:paraId="5C59CD29" w14:textId="640B0D0D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7</w:t>
            </w:r>
          </w:p>
        </w:tc>
        <w:tc>
          <w:tcPr>
            <w:tcW w:w="1638" w:type="dxa"/>
            <w:shd w:val="clear" w:color="auto" w:fill="auto"/>
            <w:hideMark/>
          </w:tcPr>
          <w:p w14:paraId="2466A3C4" w14:textId="31A6856F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11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WP_038472717.1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10A55D8A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transcription factor activity, sequence-specific DNA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DNA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protein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3302279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regulation of transcription, DNA-templated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transcription, DNA-templated </w:t>
            </w:r>
          </w:p>
        </w:tc>
        <w:tc>
          <w:tcPr>
            <w:tcW w:w="2268" w:type="dxa"/>
            <w:shd w:val="clear" w:color="auto" w:fill="auto"/>
            <w:hideMark/>
          </w:tcPr>
          <w:p w14:paraId="74B67984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intracellular, membrane, cytoplasm</w:t>
            </w:r>
          </w:p>
        </w:tc>
      </w:tr>
      <w:tr w:rsidR="00934E1D" w:rsidRPr="00934E1D" w14:paraId="4A71A2A6" w14:textId="77777777" w:rsidTr="00934E1D">
        <w:trPr>
          <w:trHeight w:val="300"/>
        </w:trPr>
        <w:tc>
          <w:tcPr>
            <w:tcW w:w="851" w:type="dxa"/>
          </w:tcPr>
          <w:p w14:paraId="0924A4DB" w14:textId="1700906E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8</w:t>
            </w:r>
          </w:p>
        </w:tc>
        <w:tc>
          <w:tcPr>
            <w:tcW w:w="1638" w:type="dxa"/>
            <w:shd w:val="clear" w:color="auto" w:fill="auto"/>
            <w:hideMark/>
          </w:tcPr>
          <w:p w14:paraId="7129689C" w14:textId="7C2095ED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12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WP_038472721.1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5C9F152B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ubiquitin-protein transferase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GTPase activity, GTP binding</w:t>
            </w:r>
          </w:p>
        </w:tc>
        <w:tc>
          <w:tcPr>
            <w:tcW w:w="3544" w:type="dxa"/>
            <w:shd w:val="clear" w:color="auto" w:fill="auto"/>
            <w:hideMark/>
          </w:tcPr>
          <w:p w14:paraId="5DFBED0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protein ubiquitinization, tRNA processing, tRNA modification</w:t>
            </w:r>
          </w:p>
        </w:tc>
        <w:tc>
          <w:tcPr>
            <w:tcW w:w="2268" w:type="dxa"/>
            <w:shd w:val="clear" w:color="auto" w:fill="auto"/>
            <w:hideMark/>
          </w:tcPr>
          <w:p w14:paraId="24C23B8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47106478" w14:textId="77777777" w:rsidTr="00934E1D">
        <w:trPr>
          <w:trHeight w:val="300"/>
        </w:trPr>
        <w:tc>
          <w:tcPr>
            <w:tcW w:w="851" w:type="dxa"/>
          </w:tcPr>
          <w:p w14:paraId="517393DB" w14:textId="0BB1843C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9</w:t>
            </w:r>
          </w:p>
        </w:tc>
        <w:tc>
          <w:tcPr>
            <w:tcW w:w="1638" w:type="dxa"/>
            <w:shd w:val="clear" w:color="auto" w:fill="auto"/>
            <w:hideMark/>
          </w:tcPr>
          <w:p w14:paraId="04798B88" w14:textId="5DD50D7E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13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WP_038472733.1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45EA8FFC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exonuclease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nucleic acid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52A29D7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nucleic acid phosphodiester bond hydrolysis</w:t>
            </w:r>
          </w:p>
        </w:tc>
        <w:tc>
          <w:tcPr>
            <w:tcW w:w="2268" w:type="dxa"/>
            <w:shd w:val="clear" w:color="auto" w:fill="auto"/>
            <w:hideMark/>
          </w:tcPr>
          <w:p w14:paraId="4381010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280BC812" w14:textId="77777777" w:rsidTr="00934E1D">
        <w:trPr>
          <w:trHeight w:val="300"/>
        </w:trPr>
        <w:tc>
          <w:tcPr>
            <w:tcW w:w="851" w:type="dxa"/>
          </w:tcPr>
          <w:p w14:paraId="3968818D" w14:textId="6571C4D0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10</w:t>
            </w:r>
          </w:p>
        </w:tc>
        <w:tc>
          <w:tcPr>
            <w:tcW w:w="1638" w:type="dxa"/>
            <w:shd w:val="clear" w:color="auto" w:fill="auto"/>
            <w:hideMark/>
          </w:tcPr>
          <w:p w14:paraId="5AEB3904" w14:textId="59FC26C7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14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WP_038472802.1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0CF73E1A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sulfuric ester hydrolase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0416114A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regulation of transcription, DNA-templated</w:t>
            </w:r>
          </w:p>
        </w:tc>
        <w:tc>
          <w:tcPr>
            <w:tcW w:w="2268" w:type="dxa"/>
            <w:shd w:val="clear" w:color="auto" w:fill="auto"/>
            <w:hideMark/>
          </w:tcPr>
          <w:p w14:paraId="5DA1ECF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68269AC2" w14:textId="77777777" w:rsidTr="00934E1D">
        <w:trPr>
          <w:trHeight w:val="300"/>
        </w:trPr>
        <w:tc>
          <w:tcPr>
            <w:tcW w:w="851" w:type="dxa"/>
          </w:tcPr>
          <w:p w14:paraId="79A07EBE" w14:textId="64B940C0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11</w:t>
            </w:r>
          </w:p>
        </w:tc>
        <w:tc>
          <w:tcPr>
            <w:tcW w:w="1638" w:type="dxa"/>
            <w:shd w:val="clear" w:color="auto" w:fill="auto"/>
            <w:hideMark/>
          </w:tcPr>
          <w:p w14:paraId="6707314E" w14:textId="793ECF38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15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WP_038472954.1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19FB6437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receptor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5C405484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pathogenesis</w:t>
            </w:r>
          </w:p>
        </w:tc>
        <w:tc>
          <w:tcPr>
            <w:tcW w:w="2268" w:type="dxa"/>
            <w:shd w:val="clear" w:color="auto" w:fill="auto"/>
            <w:hideMark/>
          </w:tcPr>
          <w:p w14:paraId="2AF7312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2773C08D" w14:textId="77777777" w:rsidTr="00934E1D">
        <w:trPr>
          <w:trHeight w:val="300"/>
        </w:trPr>
        <w:tc>
          <w:tcPr>
            <w:tcW w:w="851" w:type="dxa"/>
          </w:tcPr>
          <w:p w14:paraId="1D36FC10" w14:textId="42138412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12</w:t>
            </w:r>
          </w:p>
        </w:tc>
        <w:tc>
          <w:tcPr>
            <w:tcW w:w="1638" w:type="dxa"/>
            <w:shd w:val="clear" w:color="auto" w:fill="auto"/>
            <w:hideMark/>
          </w:tcPr>
          <w:p w14:paraId="2C0BF7A5" w14:textId="1D2B3257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16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WP_038472964.1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62282F6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catalytic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3AAEB684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carbohydrate metabolic process</w:t>
            </w:r>
          </w:p>
        </w:tc>
        <w:tc>
          <w:tcPr>
            <w:tcW w:w="2268" w:type="dxa"/>
            <w:shd w:val="clear" w:color="auto" w:fill="auto"/>
            <w:hideMark/>
          </w:tcPr>
          <w:p w14:paraId="5B9CBFB7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6758F2EA" w14:textId="77777777" w:rsidTr="00934E1D">
        <w:trPr>
          <w:trHeight w:val="300"/>
        </w:trPr>
        <w:tc>
          <w:tcPr>
            <w:tcW w:w="851" w:type="dxa"/>
          </w:tcPr>
          <w:p w14:paraId="3D394EC0" w14:textId="015BDCED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13</w:t>
            </w:r>
          </w:p>
        </w:tc>
        <w:tc>
          <w:tcPr>
            <w:tcW w:w="1638" w:type="dxa"/>
            <w:shd w:val="clear" w:color="auto" w:fill="auto"/>
            <w:hideMark/>
          </w:tcPr>
          <w:p w14:paraId="1EAE985F" w14:textId="6170BE16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17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WP_038472995.1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2B18425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calcium ion binding, oxidoreductase activity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cellulase activity, hydrolase activity, hydrolyzing O-glycosyl compounds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molybdenum ion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hydrolase activity, acting on glycosyl bonds </w:t>
            </w:r>
          </w:p>
        </w:tc>
        <w:tc>
          <w:tcPr>
            <w:tcW w:w="3544" w:type="dxa"/>
            <w:shd w:val="clear" w:color="auto" w:fill="auto"/>
            <w:hideMark/>
          </w:tcPr>
          <w:p w14:paraId="5CB6B90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pathogenesis, homophilic cell adhesion via plasma membrane adhesion molecules,oxidation-reduction process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carbohydrate metabolic process, cell adhesion </w:t>
            </w:r>
          </w:p>
        </w:tc>
        <w:tc>
          <w:tcPr>
            <w:tcW w:w="2268" w:type="dxa"/>
            <w:shd w:val="clear" w:color="auto" w:fill="auto"/>
            <w:hideMark/>
          </w:tcPr>
          <w:p w14:paraId="68E6550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extracellular region, membrane</w:t>
            </w:r>
          </w:p>
        </w:tc>
      </w:tr>
      <w:tr w:rsidR="00934E1D" w:rsidRPr="00934E1D" w14:paraId="73AD3B3E" w14:textId="77777777" w:rsidTr="00934E1D">
        <w:trPr>
          <w:trHeight w:val="300"/>
        </w:trPr>
        <w:tc>
          <w:tcPr>
            <w:tcW w:w="851" w:type="dxa"/>
          </w:tcPr>
          <w:p w14:paraId="362BF929" w14:textId="2BBE372A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14</w:t>
            </w:r>
          </w:p>
        </w:tc>
        <w:tc>
          <w:tcPr>
            <w:tcW w:w="1638" w:type="dxa"/>
            <w:shd w:val="clear" w:color="auto" w:fill="auto"/>
            <w:hideMark/>
          </w:tcPr>
          <w:p w14:paraId="5A6BE122" w14:textId="5A8EDFC9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18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WP_038473023.1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77A8C54B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transcription factor activity, sequence-specific DNA binding, signal transducer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20A5B65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cell surface receptor signaling pathway </w:t>
            </w:r>
          </w:p>
        </w:tc>
        <w:tc>
          <w:tcPr>
            <w:tcW w:w="2268" w:type="dxa"/>
            <w:shd w:val="clear" w:color="auto" w:fill="auto"/>
            <w:hideMark/>
          </w:tcPr>
          <w:p w14:paraId="10504D2C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intracellular membrane-bounded organelle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cytoplasm</w:t>
            </w:r>
          </w:p>
        </w:tc>
      </w:tr>
      <w:tr w:rsidR="00934E1D" w:rsidRPr="00934E1D" w14:paraId="6B6EE8B2" w14:textId="77777777" w:rsidTr="00934E1D">
        <w:trPr>
          <w:trHeight w:val="300"/>
        </w:trPr>
        <w:tc>
          <w:tcPr>
            <w:tcW w:w="851" w:type="dxa"/>
          </w:tcPr>
          <w:p w14:paraId="0A8BD48C" w14:textId="18B38E0A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15</w:t>
            </w:r>
          </w:p>
        </w:tc>
        <w:tc>
          <w:tcPr>
            <w:tcW w:w="1638" w:type="dxa"/>
            <w:shd w:val="clear" w:color="auto" w:fill="auto"/>
            <w:hideMark/>
          </w:tcPr>
          <w:p w14:paraId="57C6A472" w14:textId="50027D40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19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WP_052049061.1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7A9F8B0B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kinase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shikimate kinase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transferase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55A618D6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phosphorylation</w:t>
            </w:r>
          </w:p>
        </w:tc>
        <w:tc>
          <w:tcPr>
            <w:tcW w:w="2268" w:type="dxa"/>
            <w:shd w:val="clear" w:color="auto" w:fill="auto"/>
            <w:hideMark/>
          </w:tcPr>
          <w:p w14:paraId="60139CB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02E753CB" w14:textId="77777777" w:rsidTr="00934E1D">
        <w:trPr>
          <w:trHeight w:val="300"/>
        </w:trPr>
        <w:tc>
          <w:tcPr>
            <w:tcW w:w="851" w:type="dxa"/>
          </w:tcPr>
          <w:p w14:paraId="27742806" w14:textId="75D1F858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16</w:t>
            </w:r>
          </w:p>
        </w:tc>
        <w:tc>
          <w:tcPr>
            <w:tcW w:w="1638" w:type="dxa"/>
            <w:shd w:val="clear" w:color="auto" w:fill="auto"/>
            <w:hideMark/>
          </w:tcPr>
          <w:p w14:paraId="18E1EFEC" w14:textId="3165BF99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20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WP_052048959.1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2EBE02E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alpha-L-arabinofuranosidase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4A834844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L-arabinose metabolic process</w:t>
            </w:r>
          </w:p>
        </w:tc>
        <w:tc>
          <w:tcPr>
            <w:tcW w:w="2268" w:type="dxa"/>
            <w:shd w:val="clear" w:color="auto" w:fill="auto"/>
            <w:hideMark/>
          </w:tcPr>
          <w:p w14:paraId="2978307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</w:p>
        </w:tc>
      </w:tr>
      <w:tr w:rsidR="00934E1D" w:rsidRPr="00934E1D" w14:paraId="1E4A49D2" w14:textId="77777777" w:rsidTr="00934E1D">
        <w:trPr>
          <w:trHeight w:val="300"/>
        </w:trPr>
        <w:tc>
          <w:tcPr>
            <w:tcW w:w="851" w:type="dxa"/>
          </w:tcPr>
          <w:p w14:paraId="0D225B2C" w14:textId="62F8852F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17</w:t>
            </w:r>
          </w:p>
        </w:tc>
        <w:tc>
          <w:tcPr>
            <w:tcW w:w="1638" w:type="dxa"/>
            <w:shd w:val="clear" w:color="auto" w:fill="auto"/>
            <w:hideMark/>
          </w:tcPr>
          <w:p w14:paraId="7F864612" w14:textId="2E30470C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21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WP_071842926.1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5D3B0AA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chitinase activity, hydrolase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3D1407E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cell wall macromolecule catabolic process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chitin catabolic process </w:t>
            </w:r>
          </w:p>
        </w:tc>
        <w:tc>
          <w:tcPr>
            <w:tcW w:w="2268" w:type="dxa"/>
            <w:shd w:val="clear" w:color="auto" w:fill="auto"/>
            <w:hideMark/>
          </w:tcPr>
          <w:p w14:paraId="4480DA7A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13B7E9E1" w14:textId="77777777" w:rsidTr="00934E1D">
        <w:trPr>
          <w:trHeight w:val="300"/>
        </w:trPr>
        <w:tc>
          <w:tcPr>
            <w:tcW w:w="851" w:type="dxa"/>
          </w:tcPr>
          <w:p w14:paraId="62A1790F" w14:textId="50C6B5D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18</w:t>
            </w:r>
          </w:p>
        </w:tc>
        <w:tc>
          <w:tcPr>
            <w:tcW w:w="1638" w:type="dxa"/>
            <w:shd w:val="clear" w:color="auto" w:fill="auto"/>
            <w:hideMark/>
          </w:tcPr>
          <w:p w14:paraId="22FECC6A" w14:textId="7A106938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22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WP_038472776.</w:t>
              </w:r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lastRenderedPageBreak/>
                <w:t>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23F4D12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lastRenderedPageBreak/>
              <w:t xml:space="preserve">anti-sigma factor antagonist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lastRenderedPageBreak/>
              <w:t xml:space="preserve">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lysozyme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structural molecule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hydrolase activity, acting on glycosyl bonds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protein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0208AC6C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lastRenderedPageBreak/>
              <w:t xml:space="preserve">positive regulation of transcription,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lastRenderedPageBreak/>
              <w:t xml:space="preserve">DNA-templated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cellular response to DNA damage stimulus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modulation by symbiont of host cellular process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modulation by virus of host morphology or physiology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cellular response to stress </w:t>
            </w:r>
          </w:p>
        </w:tc>
        <w:tc>
          <w:tcPr>
            <w:tcW w:w="2268" w:type="dxa"/>
            <w:shd w:val="clear" w:color="auto" w:fill="auto"/>
            <w:hideMark/>
          </w:tcPr>
          <w:p w14:paraId="21CB6A4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lastRenderedPageBreak/>
              <w:t xml:space="preserve">integral component of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lastRenderedPageBreak/>
              <w:t xml:space="preserve">membrane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membrane </w:t>
            </w:r>
          </w:p>
        </w:tc>
      </w:tr>
      <w:tr w:rsidR="00934E1D" w:rsidRPr="00934E1D" w14:paraId="6F8F0616" w14:textId="77777777" w:rsidTr="00934E1D">
        <w:trPr>
          <w:trHeight w:val="300"/>
        </w:trPr>
        <w:tc>
          <w:tcPr>
            <w:tcW w:w="851" w:type="dxa"/>
          </w:tcPr>
          <w:p w14:paraId="2029C7B9" w14:textId="77F00FF3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lastRenderedPageBreak/>
              <w:t>19</w:t>
            </w:r>
          </w:p>
        </w:tc>
        <w:tc>
          <w:tcPr>
            <w:tcW w:w="1638" w:type="dxa"/>
            <w:shd w:val="clear" w:color="auto" w:fill="auto"/>
            <w:hideMark/>
          </w:tcPr>
          <w:p w14:paraId="119411F1" w14:textId="67AE2E0E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23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WP_038474269.1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7880FCA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DNA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nucleic acid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076A668C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DNA integration</w:t>
            </w:r>
          </w:p>
        </w:tc>
        <w:tc>
          <w:tcPr>
            <w:tcW w:w="2268" w:type="dxa"/>
            <w:shd w:val="clear" w:color="auto" w:fill="auto"/>
            <w:hideMark/>
          </w:tcPr>
          <w:p w14:paraId="17ECB957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03B396AC" w14:textId="77777777" w:rsidTr="00934E1D">
        <w:trPr>
          <w:trHeight w:val="300"/>
        </w:trPr>
        <w:tc>
          <w:tcPr>
            <w:tcW w:w="851" w:type="dxa"/>
          </w:tcPr>
          <w:p w14:paraId="0D202906" w14:textId="675B0081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20</w:t>
            </w:r>
          </w:p>
        </w:tc>
        <w:tc>
          <w:tcPr>
            <w:tcW w:w="1638" w:type="dxa"/>
            <w:shd w:val="clear" w:color="auto" w:fill="auto"/>
            <w:hideMark/>
          </w:tcPr>
          <w:p w14:paraId="5CE95EC5" w14:textId="7DDFC89D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24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WP_038474301.1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7FE5913E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motor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2501E406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bacterial-type flagellum-dependent cell motility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heme metabolic process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chemotaxis</w:t>
            </w:r>
          </w:p>
        </w:tc>
        <w:tc>
          <w:tcPr>
            <w:tcW w:w="2268" w:type="dxa"/>
            <w:shd w:val="clear" w:color="auto" w:fill="auto"/>
            <w:hideMark/>
          </w:tcPr>
          <w:p w14:paraId="54956E4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08713EE4" w14:textId="77777777" w:rsidTr="00934E1D">
        <w:trPr>
          <w:trHeight w:val="300"/>
        </w:trPr>
        <w:tc>
          <w:tcPr>
            <w:tcW w:w="851" w:type="dxa"/>
          </w:tcPr>
          <w:p w14:paraId="15A857D9" w14:textId="135E92B6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21</w:t>
            </w:r>
          </w:p>
        </w:tc>
        <w:tc>
          <w:tcPr>
            <w:tcW w:w="1638" w:type="dxa"/>
            <w:shd w:val="clear" w:color="auto" w:fill="auto"/>
            <w:hideMark/>
          </w:tcPr>
          <w:p w14:paraId="1BA7FCE8" w14:textId="25D27391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25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WP_038474328.1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169E218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kinase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4B7827CE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phosphorylation</w:t>
            </w:r>
          </w:p>
        </w:tc>
        <w:tc>
          <w:tcPr>
            <w:tcW w:w="2268" w:type="dxa"/>
            <w:shd w:val="clear" w:color="auto" w:fill="auto"/>
            <w:hideMark/>
          </w:tcPr>
          <w:p w14:paraId="5B9BF0C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7D6278EE" w14:textId="77777777" w:rsidTr="00934E1D">
        <w:trPr>
          <w:trHeight w:val="300"/>
        </w:trPr>
        <w:tc>
          <w:tcPr>
            <w:tcW w:w="851" w:type="dxa"/>
          </w:tcPr>
          <w:p w14:paraId="629696DF" w14:textId="5D088B9F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22</w:t>
            </w:r>
          </w:p>
        </w:tc>
        <w:tc>
          <w:tcPr>
            <w:tcW w:w="1638" w:type="dxa"/>
            <w:shd w:val="clear" w:color="auto" w:fill="auto"/>
            <w:hideMark/>
          </w:tcPr>
          <w:p w14:paraId="7B866B92" w14:textId="763ECEF5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26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WP_038482850.1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6ED9A976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bacterial-type RNA polymerase regulatory region sequence-specific DNA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protein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DNA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2F470396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transcription, DNA templated</w:t>
            </w:r>
          </w:p>
        </w:tc>
        <w:tc>
          <w:tcPr>
            <w:tcW w:w="2268" w:type="dxa"/>
            <w:shd w:val="clear" w:color="auto" w:fill="auto"/>
            <w:hideMark/>
          </w:tcPr>
          <w:p w14:paraId="526164B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11DED629" w14:textId="77777777" w:rsidTr="00934E1D">
        <w:trPr>
          <w:trHeight w:val="300"/>
        </w:trPr>
        <w:tc>
          <w:tcPr>
            <w:tcW w:w="851" w:type="dxa"/>
          </w:tcPr>
          <w:p w14:paraId="594FE862" w14:textId="7B056442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23</w:t>
            </w:r>
          </w:p>
        </w:tc>
        <w:tc>
          <w:tcPr>
            <w:tcW w:w="1638" w:type="dxa"/>
            <w:shd w:val="clear" w:color="auto" w:fill="auto"/>
            <w:hideMark/>
          </w:tcPr>
          <w:p w14:paraId="45C62D3C" w14:textId="4626CB3E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27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WP_038474794.1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5EC22A7D" w14:textId="77777777" w:rsidR="00934E1D" w:rsidRPr="00934E1D" w:rsidRDefault="00934E1D" w:rsidP="00934E1D">
            <w:pPr>
              <w:spacing w:after="24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DNA topoisomerase type II (ATP-hydrolyzing) activity, peptidase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isomerase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59E4F97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proteolysis</w:t>
            </w:r>
          </w:p>
        </w:tc>
        <w:tc>
          <w:tcPr>
            <w:tcW w:w="2268" w:type="dxa"/>
            <w:shd w:val="clear" w:color="auto" w:fill="auto"/>
            <w:hideMark/>
          </w:tcPr>
          <w:p w14:paraId="404428D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37212776" w14:textId="77777777" w:rsidTr="00934E1D">
        <w:trPr>
          <w:trHeight w:val="300"/>
        </w:trPr>
        <w:tc>
          <w:tcPr>
            <w:tcW w:w="851" w:type="dxa"/>
          </w:tcPr>
          <w:p w14:paraId="403A7091" w14:textId="040488A4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24</w:t>
            </w:r>
          </w:p>
        </w:tc>
        <w:tc>
          <w:tcPr>
            <w:tcW w:w="1638" w:type="dxa"/>
            <w:shd w:val="clear" w:color="auto" w:fill="auto"/>
            <w:hideMark/>
          </w:tcPr>
          <w:p w14:paraId="2CCA9C84" w14:textId="6992CFCA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28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WP_038474825.1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73E3419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GTPase activator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antisigma factor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protein complex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7057AB7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positive regulation of GTPase activity</w:t>
            </w:r>
          </w:p>
        </w:tc>
        <w:tc>
          <w:tcPr>
            <w:tcW w:w="2268" w:type="dxa"/>
            <w:shd w:val="clear" w:color="auto" w:fill="auto"/>
            <w:hideMark/>
          </w:tcPr>
          <w:p w14:paraId="6E5B142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012A827B" w14:textId="77777777" w:rsidTr="00934E1D">
        <w:trPr>
          <w:trHeight w:val="300"/>
        </w:trPr>
        <w:tc>
          <w:tcPr>
            <w:tcW w:w="851" w:type="dxa"/>
          </w:tcPr>
          <w:p w14:paraId="3D3FB659" w14:textId="76ECAB55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25</w:t>
            </w:r>
          </w:p>
        </w:tc>
        <w:tc>
          <w:tcPr>
            <w:tcW w:w="1638" w:type="dxa"/>
            <w:shd w:val="clear" w:color="auto" w:fill="auto"/>
            <w:hideMark/>
          </w:tcPr>
          <w:p w14:paraId="0DF3A71F" w14:textId="1CFD5201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29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WP_038474872.1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575F0E27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methyltransferase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transferase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74AEC95A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methylation</w:t>
            </w:r>
          </w:p>
        </w:tc>
        <w:tc>
          <w:tcPr>
            <w:tcW w:w="2268" w:type="dxa"/>
            <w:shd w:val="clear" w:color="auto" w:fill="auto"/>
            <w:hideMark/>
          </w:tcPr>
          <w:p w14:paraId="706F841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64CF7CD3" w14:textId="77777777" w:rsidTr="00934E1D">
        <w:trPr>
          <w:trHeight w:val="300"/>
        </w:trPr>
        <w:tc>
          <w:tcPr>
            <w:tcW w:w="851" w:type="dxa"/>
          </w:tcPr>
          <w:p w14:paraId="3F1B16AD" w14:textId="7612B195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26</w:t>
            </w:r>
          </w:p>
        </w:tc>
        <w:tc>
          <w:tcPr>
            <w:tcW w:w="1638" w:type="dxa"/>
            <w:shd w:val="clear" w:color="auto" w:fill="auto"/>
            <w:hideMark/>
          </w:tcPr>
          <w:p w14:paraId="56DC575D" w14:textId="504340D5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30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WP_038475257.1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5E106AD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hydrolase activity, acting on ester bonds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transferase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36DFC087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lipid metabolic process</w:t>
            </w:r>
          </w:p>
        </w:tc>
        <w:tc>
          <w:tcPr>
            <w:tcW w:w="2268" w:type="dxa"/>
            <w:shd w:val="clear" w:color="auto" w:fill="auto"/>
            <w:hideMark/>
          </w:tcPr>
          <w:p w14:paraId="40E9CFA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0960C761" w14:textId="77777777" w:rsidTr="00934E1D">
        <w:trPr>
          <w:trHeight w:val="300"/>
        </w:trPr>
        <w:tc>
          <w:tcPr>
            <w:tcW w:w="851" w:type="dxa"/>
          </w:tcPr>
          <w:p w14:paraId="2FC45E5E" w14:textId="4193BBBC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27</w:t>
            </w:r>
          </w:p>
        </w:tc>
        <w:tc>
          <w:tcPr>
            <w:tcW w:w="1638" w:type="dxa"/>
            <w:shd w:val="clear" w:color="auto" w:fill="auto"/>
            <w:hideMark/>
          </w:tcPr>
          <w:p w14:paraId="06F497FA" w14:textId="0D41C8E3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31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WP_038475271.1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707705D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DNA binding</w:t>
            </w:r>
          </w:p>
        </w:tc>
        <w:tc>
          <w:tcPr>
            <w:tcW w:w="3544" w:type="dxa"/>
            <w:shd w:val="clear" w:color="auto" w:fill="auto"/>
            <w:hideMark/>
          </w:tcPr>
          <w:p w14:paraId="2127256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regulation of transcription, DNA-templated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phosphorelay signal transduction system </w:t>
            </w:r>
          </w:p>
        </w:tc>
        <w:tc>
          <w:tcPr>
            <w:tcW w:w="2268" w:type="dxa"/>
            <w:shd w:val="clear" w:color="auto" w:fill="auto"/>
            <w:hideMark/>
          </w:tcPr>
          <w:p w14:paraId="75D1B6DA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466841F6" w14:textId="77777777" w:rsidTr="00934E1D">
        <w:trPr>
          <w:trHeight w:val="300"/>
        </w:trPr>
        <w:tc>
          <w:tcPr>
            <w:tcW w:w="851" w:type="dxa"/>
          </w:tcPr>
          <w:p w14:paraId="0FE11E65" w14:textId="23AAA8B9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28</w:t>
            </w:r>
          </w:p>
        </w:tc>
        <w:tc>
          <w:tcPr>
            <w:tcW w:w="1638" w:type="dxa"/>
            <w:shd w:val="clear" w:color="auto" w:fill="auto"/>
            <w:hideMark/>
          </w:tcPr>
          <w:p w14:paraId="60CD8337" w14:textId="1B6514F1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32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WP_038475285.1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472FD0E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exonuclease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106E651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nucleic acid phosphodiester bond hydrolysis </w:t>
            </w:r>
          </w:p>
        </w:tc>
        <w:tc>
          <w:tcPr>
            <w:tcW w:w="2268" w:type="dxa"/>
            <w:shd w:val="clear" w:color="auto" w:fill="auto"/>
            <w:hideMark/>
          </w:tcPr>
          <w:p w14:paraId="762A0E0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77482BDF" w14:textId="77777777" w:rsidTr="00934E1D">
        <w:trPr>
          <w:trHeight w:val="300"/>
        </w:trPr>
        <w:tc>
          <w:tcPr>
            <w:tcW w:w="851" w:type="dxa"/>
          </w:tcPr>
          <w:p w14:paraId="25AEEEB4" w14:textId="54705ADE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29</w:t>
            </w:r>
          </w:p>
        </w:tc>
        <w:tc>
          <w:tcPr>
            <w:tcW w:w="1638" w:type="dxa"/>
            <w:shd w:val="clear" w:color="auto" w:fill="auto"/>
            <w:hideMark/>
          </w:tcPr>
          <w:p w14:paraId="28B74F1D" w14:textId="4A57CF0C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33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WP_200882456.1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1B62CFB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nuclease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nucleic acid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endonuclease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DNA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38C7AAEC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nucleic acid phosphodiester bond hydrolysis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DNA restriction-modification system </w:t>
            </w:r>
          </w:p>
        </w:tc>
        <w:tc>
          <w:tcPr>
            <w:tcW w:w="2268" w:type="dxa"/>
            <w:shd w:val="clear" w:color="auto" w:fill="auto"/>
            <w:hideMark/>
          </w:tcPr>
          <w:p w14:paraId="5EF4FAD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7CDF3AB4" w14:textId="77777777" w:rsidTr="00934E1D">
        <w:trPr>
          <w:trHeight w:val="300"/>
        </w:trPr>
        <w:tc>
          <w:tcPr>
            <w:tcW w:w="851" w:type="dxa"/>
          </w:tcPr>
          <w:p w14:paraId="2F75738A" w14:textId="3AC31D24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30</w:t>
            </w:r>
          </w:p>
        </w:tc>
        <w:tc>
          <w:tcPr>
            <w:tcW w:w="1638" w:type="dxa"/>
            <w:shd w:val="clear" w:color="auto" w:fill="auto"/>
            <w:hideMark/>
          </w:tcPr>
          <w:p w14:paraId="26C8106F" w14:textId="43084615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34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WP_038475901.1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642B471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racemase activity, acting on amino acids and derivatives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racemase and epimerase activity, acting on amino acids and derivatives </w:t>
            </w:r>
          </w:p>
        </w:tc>
        <w:tc>
          <w:tcPr>
            <w:tcW w:w="3544" w:type="dxa"/>
            <w:shd w:val="clear" w:color="auto" w:fill="auto"/>
            <w:hideMark/>
          </w:tcPr>
          <w:p w14:paraId="6B5241B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regulation of transcription, DNA-templated </w:t>
            </w:r>
          </w:p>
        </w:tc>
        <w:tc>
          <w:tcPr>
            <w:tcW w:w="2268" w:type="dxa"/>
            <w:shd w:val="clear" w:color="auto" w:fill="auto"/>
            <w:hideMark/>
          </w:tcPr>
          <w:p w14:paraId="4DB03B4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55DC5391" w14:textId="77777777" w:rsidTr="00934E1D">
        <w:trPr>
          <w:trHeight w:val="300"/>
        </w:trPr>
        <w:tc>
          <w:tcPr>
            <w:tcW w:w="851" w:type="dxa"/>
          </w:tcPr>
          <w:p w14:paraId="33A8993D" w14:textId="758037FE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31</w:t>
            </w:r>
          </w:p>
        </w:tc>
        <w:tc>
          <w:tcPr>
            <w:tcW w:w="1638" w:type="dxa"/>
            <w:shd w:val="clear" w:color="auto" w:fill="auto"/>
            <w:hideMark/>
          </w:tcPr>
          <w:p w14:paraId="1ADC0DC5" w14:textId="47DE3BCA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35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WP_038476148.1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0708F425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DNA-directed RNA polymerase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glucosamine-1-phosphate N-acetyltransferase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nucleotidyltransferase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transferase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7D8ADE0B" w14:textId="77777777" w:rsidR="00934E1D" w:rsidRPr="00934E1D" w:rsidRDefault="00934E1D" w:rsidP="00934E1D">
            <w:pPr>
              <w:spacing w:after="24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RNA biosynthetic process,proteolysis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metabolic process </w:t>
            </w:r>
          </w:p>
        </w:tc>
        <w:tc>
          <w:tcPr>
            <w:tcW w:w="2268" w:type="dxa"/>
            <w:shd w:val="clear" w:color="auto" w:fill="auto"/>
            <w:hideMark/>
          </w:tcPr>
          <w:p w14:paraId="53754B7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55FFE6BC" w14:textId="77777777" w:rsidTr="00934E1D">
        <w:trPr>
          <w:trHeight w:val="300"/>
        </w:trPr>
        <w:tc>
          <w:tcPr>
            <w:tcW w:w="851" w:type="dxa"/>
          </w:tcPr>
          <w:p w14:paraId="62221A8E" w14:textId="0377A2E6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lastRenderedPageBreak/>
              <w:t>32</w:t>
            </w:r>
          </w:p>
        </w:tc>
        <w:tc>
          <w:tcPr>
            <w:tcW w:w="1638" w:type="dxa"/>
            <w:shd w:val="clear" w:color="auto" w:fill="auto"/>
            <w:hideMark/>
          </w:tcPr>
          <w:p w14:paraId="007EC4E3" w14:textId="660B7F5E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36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WP_200882459.1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1A53D876" w14:textId="7A22276D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N-acetyltransferase activity, transcription factor activity, sequence-specific DNA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DNA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1DA3EFDA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regulation of transcription, DNA-templated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transcription, DNA-templated</w:t>
            </w:r>
          </w:p>
        </w:tc>
        <w:tc>
          <w:tcPr>
            <w:tcW w:w="2268" w:type="dxa"/>
            <w:shd w:val="clear" w:color="auto" w:fill="auto"/>
            <w:hideMark/>
          </w:tcPr>
          <w:p w14:paraId="35353A07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51EC7B5D" w14:textId="77777777" w:rsidTr="00934E1D">
        <w:trPr>
          <w:trHeight w:val="300"/>
        </w:trPr>
        <w:tc>
          <w:tcPr>
            <w:tcW w:w="851" w:type="dxa"/>
          </w:tcPr>
          <w:p w14:paraId="2825057A" w14:textId="03B10E5D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33</w:t>
            </w:r>
          </w:p>
        </w:tc>
        <w:tc>
          <w:tcPr>
            <w:tcW w:w="1638" w:type="dxa"/>
            <w:shd w:val="clear" w:color="auto" w:fill="auto"/>
            <w:hideMark/>
          </w:tcPr>
          <w:p w14:paraId="5543A7BB" w14:textId="51619885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37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WP_071842951.1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1F86829C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transferase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N-acetyltransferase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064D4DB4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single-organism cellular process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peptidyl-amino acid modification </w:t>
            </w:r>
          </w:p>
        </w:tc>
        <w:tc>
          <w:tcPr>
            <w:tcW w:w="2268" w:type="dxa"/>
            <w:shd w:val="clear" w:color="auto" w:fill="auto"/>
            <w:hideMark/>
          </w:tcPr>
          <w:p w14:paraId="5EAA9A4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0E4DACE1" w14:textId="77777777" w:rsidTr="00934E1D">
        <w:trPr>
          <w:trHeight w:val="300"/>
        </w:trPr>
        <w:tc>
          <w:tcPr>
            <w:tcW w:w="851" w:type="dxa"/>
          </w:tcPr>
          <w:p w14:paraId="275E9285" w14:textId="750E4B01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34</w:t>
            </w:r>
          </w:p>
        </w:tc>
        <w:tc>
          <w:tcPr>
            <w:tcW w:w="1638" w:type="dxa"/>
            <w:shd w:val="clear" w:color="auto" w:fill="auto"/>
            <w:hideMark/>
          </w:tcPr>
          <w:p w14:paraId="7845911F" w14:textId="2F4FE706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38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WP_038476335.1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1FDD598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galactose-6-phosphate isomerase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isomerase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09BFA4D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carbohydrate metabolic process</w:t>
            </w:r>
          </w:p>
        </w:tc>
        <w:tc>
          <w:tcPr>
            <w:tcW w:w="2268" w:type="dxa"/>
            <w:shd w:val="clear" w:color="auto" w:fill="auto"/>
            <w:hideMark/>
          </w:tcPr>
          <w:p w14:paraId="1822E8E7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075B1730" w14:textId="77777777" w:rsidTr="00934E1D">
        <w:trPr>
          <w:trHeight w:val="300"/>
        </w:trPr>
        <w:tc>
          <w:tcPr>
            <w:tcW w:w="851" w:type="dxa"/>
          </w:tcPr>
          <w:p w14:paraId="7935428D" w14:textId="4ABB392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35</w:t>
            </w:r>
          </w:p>
        </w:tc>
        <w:tc>
          <w:tcPr>
            <w:tcW w:w="1638" w:type="dxa"/>
            <w:shd w:val="clear" w:color="auto" w:fill="auto"/>
            <w:hideMark/>
          </w:tcPr>
          <w:p w14:paraId="54EDE7BD" w14:textId="7227BAC6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39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WP_038477509.1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45E019B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cysteine-type peptidase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4148974B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protein metabolic process </w:t>
            </w:r>
          </w:p>
        </w:tc>
        <w:tc>
          <w:tcPr>
            <w:tcW w:w="2268" w:type="dxa"/>
            <w:shd w:val="clear" w:color="auto" w:fill="auto"/>
            <w:hideMark/>
          </w:tcPr>
          <w:p w14:paraId="18E0E91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cytoplasm, membrane</w:t>
            </w:r>
          </w:p>
        </w:tc>
      </w:tr>
      <w:tr w:rsidR="00934E1D" w:rsidRPr="00934E1D" w14:paraId="7A3079DB" w14:textId="77777777" w:rsidTr="00934E1D">
        <w:trPr>
          <w:trHeight w:val="300"/>
        </w:trPr>
        <w:tc>
          <w:tcPr>
            <w:tcW w:w="851" w:type="dxa"/>
          </w:tcPr>
          <w:p w14:paraId="3F1F96EF" w14:textId="24D423D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36</w:t>
            </w:r>
          </w:p>
        </w:tc>
        <w:tc>
          <w:tcPr>
            <w:tcW w:w="1638" w:type="dxa"/>
            <w:shd w:val="clear" w:color="auto" w:fill="auto"/>
            <w:hideMark/>
          </w:tcPr>
          <w:p w14:paraId="4C953B44" w14:textId="0B47088C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40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WP_038477572.1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140F8DB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holo-[acyl-carrier-protein] synthase activity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magnesium ion binding, transferase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33BBD86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  <w:tc>
          <w:tcPr>
            <w:tcW w:w="2268" w:type="dxa"/>
            <w:shd w:val="clear" w:color="auto" w:fill="auto"/>
            <w:hideMark/>
          </w:tcPr>
          <w:p w14:paraId="4868DE9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integral component of membrane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membrane </w:t>
            </w:r>
          </w:p>
        </w:tc>
      </w:tr>
      <w:tr w:rsidR="00934E1D" w:rsidRPr="00934E1D" w14:paraId="4A43F488" w14:textId="77777777" w:rsidTr="00934E1D">
        <w:trPr>
          <w:trHeight w:val="300"/>
        </w:trPr>
        <w:tc>
          <w:tcPr>
            <w:tcW w:w="851" w:type="dxa"/>
          </w:tcPr>
          <w:p w14:paraId="01FC6387" w14:textId="4CDC475C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37</w:t>
            </w:r>
          </w:p>
        </w:tc>
        <w:tc>
          <w:tcPr>
            <w:tcW w:w="1638" w:type="dxa"/>
            <w:shd w:val="clear" w:color="auto" w:fill="auto"/>
            <w:hideMark/>
          </w:tcPr>
          <w:p w14:paraId="30BFC470" w14:textId="39EE31E1" w:rsidR="00934E1D" w:rsidRPr="00934E1D" w:rsidRDefault="00000000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hyperlink r:id="rId41" w:tgtFrame="_blank" w:history="1">
              <w:r w:rsidR="00934E1D" w:rsidRPr="00934E1D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sz w:val="20"/>
                  <w:szCs w:val="20"/>
                  <w:lang w:val="en-IN" w:eastAsia="en-IN"/>
                  <w14:ligatures w14:val="none"/>
                </w:rPr>
                <w:t>WP_144244100.1</w:t>
              </w:r>
            </w:hyperlink>
          </w:p>
        </w:tc>
        <w:tc>
          <w:tcPr>
            <w:tcW w:w="3040" w:type="dxa"/>
            <w:shd w:val="clear" w:color="auto" w:fill="auto"/>
            <w:hideMark/>
          </w:tcPr>
          <w:p w14:paraId="47DFDC85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DNA binding</w:t>
            </w:r>
          </w:p>
        </w:tc>
        <w:tc>
          <w:tcPr>
            <w:tcW w:w="3544" w:type="dxa"/>
            <w:shd w:val="clear" w:color="auto" w:fill="auto"/>
            <w:hideMark/>
          </w:tcPr>
          <w:p w14:paraId="721BC05E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nucleic acid phosphodiester bond hydrolysis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phosphorylation </w:t>
            </w:r>
          </w:p>
        </w:tc>
        <w:tc>
          <w:tcPr>
            <w:tcW w:w="2268" w:type="dxa"/>
            <w:shd w:val="clear" w:color="auto" w:fill="auto"/>
            <w:hideMark/>
          </w:tcPr>
          <w:p w14:paraId="2DAFBF2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523569CD" w14:textId="77777777" w:rsidTr="00934E1D">
        <w:trPr>
          <w:trHeight w:val="300"/>
        </w:trPr>
        <w:tc>
          <w:tcPr>
            <w:tcW w:w="851" w:type="dxa"/>
          </w:tcPr>
          <w:p w14:paraId="19615FDE" w14:textId="5888E6B4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38</w:t>
            </w:r>
          </w:p>
        </w:tc>
        <w:tc>
          <w:tcPr>
            <w:tcW w:w="1638" w:type="dxa"/>
            <w:shd w:val="clear" w:color="auto" w:fill="auto"/>
            <w:hideMark/>
          </w:tcPr>
          <w:p w14:paraId="2C08F14E" w14:textId="4A82DCE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WP_038477775.1</w:t>
            </w:r>
          </w:p>
        </w:tc>
        <w:tc>
          <w:tcPr>
            <w:tcW w:w="3040" w:type="dxa"/>
            <w:shd w:val="clear" w:color="auto" w:fill="auto"/>
            <w:hideMark/>
          </w:tcPr>
          <w:p w14:paraId="6E1E066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aspartic-type endopeptidase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translation elongation factor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10E807FE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proteolysis, peptide biosynthetic process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translational elongation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translation </w:t>
            </w:r>
          </w:p>
        </w:tc>
        <w:tc>
          <w:tcPr>
            <w:tcW w:w="2268" w:type="dxa"/>
            <w:shd w:val="clear" w:color="auto" w:fill="auto"/>
            <w:hideMark/>
          </w:tcPr>
          <w:p w14:paraId="308750D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cytoplasm, membrane</w:t>
            </w:r>
          </w:p>
        </w:tc>
      </w:tr>
      <w:tr w:rsidR="00934E1D" w:rsidRPr="00934E1D" w14:paraId="390ABD52" w14:textId="77777777" w:rsidTr="00934E1D">
        <w:trPr>
          <w:trHeight w:val="300"/>
        </w:trPr>
        <w:tc>
          <w:tcPr>
            <w:tcW w:w="851" w:type="dxa"/>
          </w:tcPr>
          <w:p w14:paraId="7ED5102C" w14:textId="122C9A78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39</w:t>
            </w:r>
          </w:p>
        </w:tc>
        <w:tc>
          <w:tcPr>
            <w:tcW w:w="1638" w:type="dxa"/>
            <w:shd w:val="clear" w:color="auto" w:fill="auto"/>
            <w:hideMark/>
          </w:tcPr>
          <w:p w14:paraId="6628B68F" w14:textId="47A778E0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WP_038477779.1</w:t>
            </w:r>
          </w:p>
        </w:tc>
        <w:tc>
          <w:tcPr>
            <w:tcW w:w="3040" w:type="dxa"/>
            <w:shd w:val="clear" w:color="auto" w:fill="auto"/>
            <w:hideMark/>
          </w:tcPr>
          <w:p w14:paraId="42F08B07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Type II site-specific deoxyribonuclease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DNA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endonuclease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211267C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DNA restriction-modification system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, nucleic acid phosphodiester bond hydrolysis</w:t>
            </w:r>
          </w:p>
        </w:tc>
        <w:tc>
          <w:tcPr>
            <w:tcW w:w="2268" w:type="dxa"/>
            <w:shd w:val="clear" w:color="auto" w:fill="auto"/>
            <w:hideMark/>
          </w:tcPr>
          <w:p w14:paraId="5A242E2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70F7C3DF" w14:textId="77777777" w:rsidTr="00934E1D">
        <w:trPr>
          <w:trHeight w:val="300"/>
        </w:trPr>
        <w:tc>
          <w:tcPr>
            <w:tcW w:w="851" w:type="dxa"/>
          </w:tcPr>
          <w:p w14:paraId="2D123D38" w14:textId="1DBD6C01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40</w:t>
            </w:r>
          </w:p>
        </w:tc>
        <w:tc>
          <w:tcPr>
            <w:tcW w:w="1638" w:type="dxa"/>
            <w:shd w:val="clear" w:color="auto" w:fill="auto"/>
            <w:hideMark/>
          </w:tcPr>
          <w:p w14:paraId="6C0DCD00" w14:textId="4EDA704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WP_038478074.1</w:t>
            </w:r>
          </w:p>
        </w:tc>
        <w:tc>
          <w:tcPr>
            <w:tcW w:w="3040" w:type="dxa"/>
            <w:shd w:val="clear" w:color="auto" w:fill="auto"/>
            <w:hideMark/>
          </w:tcPr>
          <w:p w14:paraId="687E6D8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RNA binding, ATP binding</w:t>
            </w:r>
          </w:p>
        </w:tc>
        <w:tc>
          <w:tcPr>
            <w:tcW w:w="3544" w:type="dxa"/>
            <w:shd w:val="clear" w:color="auto" w:fill="auto"/>
            <w:hideMark/>
          </w:tcPr>
          <w:p w14:paraId="553C25D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carbon utilization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cell division </w:t>
            </w:r>
          </w:p>
        </w:tc>
        <w:tc>
          <w:tcPr>
            <w:tcW w:w="2268" w:type="dxa"/>
            <w:shd w:val="clear" w:color="auto" w:fill="auto"/>
            <w:hideMark/>
          </w:tcPr>
          <w:p w14:paraId="7F8373A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3596F3EC" w14:textId="77777777" w:rsidTr="00934E1D">
        <w:trPr>
          <w:trHeight w:val="300"/>
        </w:trPr>
        <w:tc>
          <w:tcPr>
            <w:tcW w:w="851" w:type="dxa"/>
          </w:tcPr>
          <w:p w14:paraId="73DF0453" w14:textId="1FA5D235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41</w:t>
            </w:r>
          </w:p>
        </w:tc>
        <w:tc>
          <w:tcPr>
            <w:tcW w:w="1638" w:type="dxa"/>
            <w:shd w:val="clear" w:color="auto" w:fill="auto"/>
            <w:hideMark/>
          </w:tcPr>
          <w:p w14:paraId="6C2240DD" w14:textId="2FC356A0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WP_038478077.1</w:t>
            </w:r>
          </w:p>
        </w:tc>
        <w:tc>
          <w:tcPr>
            <w:tcW w:w="3040" w:type="dxa"/>
            <w:shd w:val="clear" w:color="auto" w:fill="auto"/>
            <w:hideMark/>
          </w:tcPr>
          <w:p w14:paraId="791F4C0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phosphatidylinositol phospholipase C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protein transporter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40B592F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carbon utilization</w:t>
            </w:r>
          </w:p>
        </w:tc>
        <w:tc>
          <w:tcPr>
            <w:tcW w:w="2268" w:type="dxa"/>
            <w:shd w:val="clear" w:color="auto" w:fill="auto"/>
            <w:hideMark/>
          </w:tcPr>
          <w:p w14:paraId="10D424D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4862F780" w14:textId="77777777" w:rsidTr="00934E1D">
        <w:trPr>
          <w:trHeight w:val="300"/>
        </w:trPr>
        <w:tc>
          <w:tcPr>
            <w:tcW w:w="851" w:type="dxa"/>
          </w:tcPr>
          <w:p w14:paraId="5476BAB5" w14:textId="788F2752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42</w:t>
            </w:r>
          </w:p>
        </w:tc>
        <w:tc>
          <w:tcPr>
            <w:tcW w:w="1638" w:type="dxa"/>
            <w:shd w:val="clear" w:color="auto" w:fill="auto"/>
            <w:hideMark/>
          </w:tcPr>
          <w:p w14:paraId="7B188311" w14:textId="4DB5D9F0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WP_038478103.1</w:t>
            </w:r>
          </w:p>
        </w:tc>
        <w:tc>
          <w:tcPr>
            <w:tcW w:w="3040" w:type="dxa"/>
            <w:shd w:val="clear" w:color="auto" w:fill="auto"/>
            <w:hideMark/>
          </w:tcPr>
          <w:p w14:paraId="7669175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transcription factor activity, sequence-specific DNA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DNA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phosphoglycolate phosphatase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site-specific DNA-methyltransferase (adenine-specific)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tryptophan-tRNA ligase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racemase and epimerase activity, acting on carbohydrates and derivatives </w:t>
            </w:r>
          </w:p>
        </w:tc>
        <w:tc>
          <w:tcPr>
            <w:tcW w:w="3544" w:type="dxa"/>
            <w:shd w:val="clear" w:color="auto" w:fill="auto"/>
            <w:hideMark/>
          </w:tcPr>
          <w:p w14:paraId="38B046E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regulation of transcription, DNA-templated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transcription, DNA-templated </w:t>
            </w:r>
          </w:p>
        </w:tc>
        <w:tc>
          <w:tcPr>
            <w:tcW w:w="2268" w:type="dxa"/>
            <w:shd w:val="clear" w:color="auto" w:fill="auto"/>
            <w:hideMark/>
          </w:tcPr>
          <w:p w14:paraId="5D9C1874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668470FA" w14:textId="77777777" w:rsidTr="00934E1D">
        <w:trPr>
          <w:trHeight w:val="300"/>
        </w:trPr>
        <w:tc>
          <w:tcPr>
            <w:tcW w:w="851" w:type="dxa"/>
          </w:tcPr>
          <w:p w14:paraId="25B33D32" w14:textId="2682B959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43</w:t>
            </w:r>
          </w:p>
        </w:tc>
        <w:tc>
          <w:tcPr>
            <w:tcW w:w="1638" w:type="dxa"/>
            <w:shd w:val="clear" w:color="auto" w:fill="auto"/>
            <w:hideMark/>
          </w:tcPr>
          <w:p w14:paraId="17BDCFC8" w14:textId="69E58885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WP_038478629.1</w:t>
            </w:r>
          </w:p>
        </w:tc>
        <w:tc>
          <w:tcPr>
            <w:tcW w:w="3040" w:type="dxa"/>
            <w:shd w:val="clear" w:color="auto" w:fill="auto"/>
            <w:hideMark/>
          </w:tcPr>
          <w:p w14:paraId="67D8DCC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isomerase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059BD10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regulation of transcription, DNA-templated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response to stress </w:t>
            </w:r>
          </w:p>
        </w:tc>
        <w:tc>
          <w:tcPr>
            <w:tcW w:w="2268" w:type="dxa"/>
            <w:shd w:val="clear" w:color="auto" w:fill="auto"/>
            <w:hideMark/>
          </w:tcPr>
          <w:p w14:paraId="45AF05F5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7AB86D5E" w14:textId="77777777" w:rsidTr="00934E1D">
        <w:trPr>
          <w:trHeight w:val="300"/>
        </w:trPr>
        <w:tc>
          <w:tcPr>
            <w:tcW w:w="851" w:type="dxa"/>
          </w:tcPr>
          <w:p w14:paraId="63C6DD41" w14:textId="1AE11253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44</w:t>
            </w:r>
          </w:p>
        </w:tc>
        <w:tc>
          <w:tcPr>
            <w:tcW w:w="1638" w:type="dxa"/>
            <w:shd w:val="clear" w:color="auto" w:fill="auto"/>
            <w:hideMark/>
          </w:tcPr>
          <w:p w14:paraId="01EF1305" w14:textId="683F69B3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WP_200882470.1</w:t>
            </w:r>
          </w:p>
        </w:tc>
        <w:tc>
          <w:tcPr>
            <w:tcW w:w="3040" w:type="dxa"/>
            <w:shd w:val="clear" w:color="auto" w:fill="auto"/>
            <w:hideMark/>
          </w:tcPr>
          <w:p w14:paraId="4BB9656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lysozyme acctivity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22732DC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homophilic cell adhesion via plasma membrane adhesion molecules</w:t>
            </w:r>
          </w:p>
        </w:tc>
        <w:tc>
          <w:tcPr>
            <w:tcW w:w="2268" w:type="dxa"/>
            <w:shd w:val="clear" w:color="auto" w:fill="auto"/>
            <w:hideMark/>
          </w:tcPr>
          <w:p w14:paraId="37B01F95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210EBF92" w14:textId="77777777" w:rsidTr="00934E1D">
        <w:trPr>
          <w:trHeight w:val="300"/>
        </w:trPr>
        <w:tc>
          <w:tcPr>
            <w:tcW w:w="851" w:type="dxa"/>
          </w:tcPr>
          <w:p w14:paraId="5A51198F" w14:textId="65314DFD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45</w:t>
            </w:r>
          </w:p>
        </w:tc>
        <w:tc>
          <w:tcPr>
            <w:tcW w:w="1638" w:type="dxa"/>
            <w:shd w:val="clear" w:color="auto" w:fill="auto"/>
            <w:hideMark/>
          </w:tcPr>
          <w:p w14:paraId="1048B1FA" w14:textId="5F22EFA9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WP_038478788.1</w:t>
            </w:r>
          </w:p>
        </w:tc>
        <w:tc>
          <w:tcPr>
            <w:tcW w:w="3040" w:type="dxa"/>
            <w:shd w:val="clear" w:color="auto" w:fill="auto"/>
            <w:hideMark/>
          </w:tcPr>
          <w:p w14:paraId="4FE07CF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DNA binding</w:t>
            </w:r>
          </w:p>
        </w:tc>
        <w:tc>
          <w:tcPr>
            <w:tcW w:w="3544" w:type="dxa"/>
            <w:shd w:val="clear" w:color="auto" w:fill="auto"/>
            <w:hideMark/>
          </w:tcPr>
          <w:p w14:paraId="7227E67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regulation of transcription, DNA-templated </w:t>
            </w:r>
          </w:p>
        </w:tc>
        <w:tc>
          <w:tcPr>
            <w:tcW w:w="2268" w:type="dxa"/>
            <w:shd w:val="clear" w:color="auto" w:fill="auto"/>
            <w:hideMark/>
          </w:tcPr>
          <w:p w14:paraId="7FC0C33C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pilus</w:t>
            </w:r>
          </w:p>
        </w:tc>
      </w:tr>
      <w:tr w:rsidR="00934E1D" w:rsidRPr="00934E1D" w14:paraId="46E81E01" w14:textId="77777777" w:rsidTr="00934E1D">
        <w:trPr>
          <w:trHeight w:val="300"/>
        </w:trPr>
        <w:tc>
          <w:tcPr>
            <w:tcW w:w="851" w:type="dxa"/>
          </w:tcPr>
          <w:p w14:paraId="7E55D706" w14:textId="54EC62F6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46</w:t>
            </w:r>
          </w:p>
        </w:tc>
        <w:tc>
          <w:tcPr>
            <w:tcW w:w="1638" w:type="dxa"/>
            <w:shd w:val="clear" w:color="auto" w:fill="auto"/>
            <w:hideMark/>
          </w:tcPr>
          <w:p w14:paraId="4DD817BC" w14:textId="744E63C1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WP_038478895.1</w:t>
            </w:r>
          </w:p>
        </w:tc>
        <w:tc>
          <w:tcPr>
            <w:tcW w:w="3040" w:type="dxa"/>
            <w:shd w:val="clear" w:color="auto" w:fill="auto"/>
            <w:hideMark/>
          </w:tcPr>
          <w:p w14:paraId="76135D0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helicase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5FE4347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  <w:tc>
          <w:tcPr>
            <w:tcW w:w="2268" w:type="dxa"/>
            <w:shd w:val="clear" w:color="auto" w:fill="auto"/>
            <w:hideMark/>
          </w:tcPr>
          <w:p w14:paraId="50BEE87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4B7AC4B6" w14:textId="77777777" w:rsidTr="00934E1D">
        <w:trPr>
          <w:trHeight w:val="300"/>
        </w:trPr>
        <w:tc>
          <w:tcPr>
            <w:tcW w:w="851" w:type="dxa"/>
          </w:tcPr>
          <w:p w14:paraId="796CDE58" w14:textId="2D668E3F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47</w:t>
            </w:r>
          </w:p>
        </w:tc>
        <w:tc>
          <w:tcPr>
            <w:tcW w:w="1638" w:type="dxa"/>
            <w:shd w:val="clear" w:color="auto" w:fill="auto"/>
            <w:hideMark/>
          </w:tcPr>
          <w:p w14:paraId="51D3D5DE" w14:textId="3E270162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WP_144244052.1</w:t>
            </w:r>
          </w:p>
        </w:tc>
        <w:tc>
          <w:tcPr>
            <w:tcW w:w="3040" w:type="dxa"/>
            <w:shd w:val="clear" w:color="auto" w:fill="auto"/>
            <w:hideMark/>
          </w:tcPr>
          <w:p w14:paraId="46C086C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NAD(P)+-protein-arginine ADP-ribosyltransferase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transferase activity, transferring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lastRenderedPageBreak/>
              <w:t xml:space="preserve">glycosyl groups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transferase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62FE838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  <w:tc>
          <w:tcPr>
            <w:tcW w:w="2268" w:type="dxa"/>
            <w:shd w:val="clear" w:color="auto" w:fill="auto"/>
            <w:hideMark/>
          </w:tcPr>
          <w:p w14:paraId="59090E6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09547C81" w14:textId="77777777" w:rsidTr="00934E1D">
        <w:trPr>
          <w:trHeight w:val="300"/>
        </w:trPr>
        <w:tc>
          <w:tcPr>
            <w:tcW w:w="851" w:type="dxa"/>
          </w:tcPr>
          <w:p w14:paraId="30113C8E" w14:textId="0D404C46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48</w:t>
            </w:r>
          </w:p>
        </w:tc>
        <w:tc>
          <w:tcPr>
            <w:tcW w:w="1638" w:type="dxa"/>
            <w:shd w:val="clear" w:color="auto" w:fill="auto"/>
            <w:hideMark/>
          </w:tcPr>
          <w:p w14:paraId="3FD9498B" w14:textId="609ADCB0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WP_038479419.1</w:t>
            </w:r>
          </w:p>
        </w:tc>
        <w:tc>
          <w:tcPr>
            <w:tcW w:w="3040" w:type="dxa"/>
            <w:shd w:val="clear" w:color="auto" w:fill="auto"/>
            <w:hideMark/>
          </w:tcPr>
          <w:p w14:paraId="0DE721A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electron carrier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7702DA6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</w:p>
        </w:tc>
        <w:tc>
          <w:tcPr>
            <w:tcW w:w="2268" w:type="dxa"/>
            <w:shd w:val="clear" w:color="auto" w:fill="auto"/>
            <w:hideMark/>
          </w:tcPr>
          <w:p w14:paraId="4382BB3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5570C7DF" w14:textId="77777777" w:rsidTr="00934E1D">
        <w:trPr>
          <w:trHeight w:val="300"/>
        </w:trPr>
        <w:tc>
          <w:tcPr>
            <w:tcW w:w="851" w:type="dxa"/>
          </w:tcPr>
          <w:p w14:paraId="4245DFE2" w14:textId="79DA74DA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49</w:t>
            </w:r>
          </w:p>
        </w:tc>
        <w:tc>
          <w:tcPr>
            <w:tcW w:w="1638" w:type="dxa"/>
            <w:shd w:val="clear" w:color="auto" w:fill="auto"/>
            <w:hideMark/>
          </w:tcPr>
          <w:p w14:paraId="093926B3" w14:textId="204CEDA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WP_052049015.1</w:t>
            </w:r>
          </w:p>
        </w:tc>
        <w:tc>
          <w:tcPr>
            <w:tcW w:w="3040" w:type="dxa"/>
            <w:shd w:val="clear" w:color="auto" w:fill="auto"/>
            <w:hideMark/>
          </w:tcPr>
          <w:p w14:paraId="708E5F97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lytic transglycosylase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20F61766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peptidoglycan metabolic process</w:t>
            </w:r>
          </w:p>
        </w:tc>
        <w:tc>
          <w:tcPr>
            <w:tcW w:w="2268" w:type="dxa"/>
            <w:shd w:val="clear" w:color="auto" w:fill="auto"/>
            <w:hideMark/>
          </w:tcPr>
          <w:p w14:paraId="1BEC5B2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5A921BF1" w14:textId="77777777" w:rsidTr="00934E1D">
        <w:trPr>
          <w:trHeight w:val="300"/>
        </w:trPr>
        <w:tc>
          <w:tcPr>
            <w:tcW w:w="851" w:type="dxa"/>
          </w:tcPr>
          <w:p w14:paraId="67E6F756" w14:textId="4135D9B3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50</w:t>
            </w:r>
          </w:p>
        </w:tc>
        <w:tc>
          <w:tcPr>
            <w:tcW w:w="1638" w:type="dxa"/>
            <w:shd w:val="clear" w:color="auto" w:fill="auto"/>
            <w:hideMark/>
          </w:tcPr>
          <w:p w14:paraId="62B08968" w14:textId="0DAAAE22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WP_038479852.1</w:t>
            </w:r>
          </w:p>
        </w:tc>
        <w:tc>
          <w:tcPr>
            <w:tcW w:w="3040" w:type="dxa"/>
            <w:shd w:val="clear" w:color="auto" w:fill="auto"/>
            <w:hideMark/>
          </w:tcPr>
          <w:p w14:paraId="29943AFE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amidase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hydrolase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36A7DE7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  <w:tc>
          <w:tcPr>
            <w:tcW w:w="2268" w:type="dxa"/>
            <w:shd w:val="clear" w:color="auto" w:fill="auto"/>
            <w:hideMark/>
          </w:tcPr>
          <w:p w14:paraId="610D696B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43C5513C" w14:textId="77777777" w:rsidTr="00934E1D">
        <w:trPr>
          <w:trHeight w:val="300"/>
        </w:trPr>
        <w:tc>
          <w:tcPr>
            <w:tcW w:w="851" w:type="dxa"/>
          </w:tcPr>
          <w:p w14:paraId="293897A3" w14:textId="37E98FD4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51</w:t>
            </w:r>
          </w:p>
        </w:tc>
        <w:tc>
          <w:tcPr>
            <w:tcW w:w="1638" w:type="dxa"/>
            <w:shd w:val="clear" w:color="auto" w:fill="auto"/>
            <w:hideMark/>
          </w:tcPr>
          <w:p w14:paraId="3246BFDF" w14:textId="22AB85CC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WP_038480222.1</w:t>
            </w:r>
          </w:p>
        </w:tc>
        <w:tc>
          <w:tcPr>
            <w:tcW w:w="3040" w:type="dxa"/>
            <w:shd w:val="clear" w:color="auto" w:fill="auto"/>
            <w:hideMark/>
          </w:tcPr>
          <w:p w14:paraId="5F3BA74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histone acetyltransferase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0E8C28E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histone acetylation</w:t>
            </w:r>
          </w:p>
        </w:tc>
        <w:tc>
          <w:tcPr>
            <w:tcW w:w="2268" w:type="dxa"/>
            <w:shd w:val="clear" w:color="auto" w:fill="auto"/>
            <w:hideMark/>
          </w:tcPr>
          <w:p w14:paraId="3209F9EA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26121625" w14:textId="77777777" w:rsidTr="00934E1D">
        <w:trPr>
          <w:trHeight w:val="300"/>
        </w:trPr>
        <w:tc>
          <w:tcPr>
            <w:tcW w:w="851" w:type="dxa"/>
          </w:tcPr>
          <w:p w14:paraId="4A33511E" w14:textId="204CAA6A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52</w:t>
            </w:r>
          </w:p>
        </w:tc>
        <w:tc>
          <w:tcPr>
            <w:tcW w:w="1638" w:type="dxa"/>
            <w:shd w:val="clear" w:color="auto" w:fill="auto"/>
            <w:hideMark/>
          </w:tcPr>
          <w:p w14:paraId="03CA52BA" w14:textId="7B1E085A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WP_038480287.1</w:t>
            </w:r>
          </w:p>
        </w:tc>
        <w:tc>
          <w:tcPr>
            <w:tcW w:w="3040" w:type="dxa"/>
            <w:shd w:val="clear" w:color="auto" w:fill="auto"/>
            <w:hideMark/>
          </w:tcPr>
          <w:p w14:paraId="03D45A94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DNA binding</w:t>
            </w:r>
          </w:p>
        </w:tc>
        <w:tc>
          <w:tcPr>
            <w:tcW w:w="3544" w:type="dxa"/>
            <w:shd w:val="clear" w:color="auto" w:fill="auto"/>
            <w:hideMark/>
          </w:tcPr>
          <w:p w14:paraId="04A38B4E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DNA integration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DNA recombination </w:t>
            </w:r>
          </w:p>
        </w:tc>
        <w:tc>
          <w:tcPr>
            <w:tcW w:w="2268" w:type="dxa"/>
            <w:shd w:val="clear" w:color="auto" w:fill="auto"/>
            <w:hideMark/>
          </w:tcPr>
          <w:p w14:paraId="1123D0E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2E4DC9A5" w14:textId="77777777" w:rsidTr="00934E1D">
        <w:trPr>
          <w:trHeight w:val="300"/>
        </w:trPr>
        <w:tc>
          <w:tcPr>
            <w:tcW w:w="851" w:type="dxa"/>
          </w:tcPr>
          <w:p w14:paraId="16AC4033" w14:textId="7F494600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53</w:t>
            </w:r>
          </w:p>
        </w:tc>
        <w:tc>
          <w:tcPr>
            <w:tcW w:w="1638" w:type="dxa"/>
            <w:shd w:val="clear" w:color="auto" w:fill="auto"/>
            <w:hideMark/>
          </w:tcPr>
          <w:p w14:paraId="1EE85652" w14:textId="2DBBBF72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WP_038480291.1</w:t>
            </w:r>
          </w:p>
        </w:tc>
        <w:tc>
          <w:tcPr>
            <w:tcW w:w="3040" w:type="dxa"/>
            <w:shd w:val="clear" w:color="auto" w:fill="auto"/>
            <w:hideMark/>
          </w:tcPr>
          <w:p w14:paraId="5244493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DNA binding</w:t>
            </w:r>
          </w:p>
        </w:tc>
        <w:tc>
          <w:tcPr>
            <w:tcW w:w="3544" w:type="dxa"/>
            <w:shd w:val="clear" w:color="auto" w:fill="auto"/>
            <w:hideMark/>
          </w:tcPr>
          <w:p w14:paraId="20B9195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proteolysis</w:t>
            </w:r>
          </w:p>
        </w:tc>
        <w:tc>
          <w:tcPr>
            <w:tcW w:w="2268" w:type="dxa"/>
            <w:shd w:val="clear" w:color="auto" w:fill="auto"/>
            <w:hideMark/>
          </w:tcPr>
          <w:p w14:paraId="780D38E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30E6E31B" w14:textId="77777777" w:rsidTr="00934E1D">
        <w:trPr>
          <w:trHeight w:val="300"/>
        </w:trPr>
        <w:tc>
          <w:tcPr>
            <w:tcW w:w="851" w:type="dxa"/>
          </w:tcPr>
          <w:p w14:paraId="2F106F43" w14:textId="7D6B1EE8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54</w:t>
            </w:r>
          </w:p>
        </w:tc>
        <w:tc>
          <w:tcPr>
            <w:tcW w:w="1638" w:type="dxa"/>
            <w:shd w:val="clear" w:color="auto" w:fill="auto"/>
            <w:hideMark/>
          </w:tcPr>
          <w:p w14:paraId="793D87FE" w14:textId="69279873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WP_052049077.1</w:t>
            </w:r>
          </w:p>
        </w:tc>
        <w:tc>
          <w:tcPr>
            <w:tcW w:w="3040" w:type="dxa"/>
            <w:shd w:val="clear" w:color="auto" w:fill="auto"/>
            <w:hideMark/>
          </w:tcPr>
          <w:p w14:paraId="48971F4C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translation release factor activity, codon specific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translation release factor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6898828B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translational termination, translation</w:t>
            </w:r>
          </w:p>
        </w:tc>
        <w:tc>
          <w:tcPr>
            <w:tcW w:w="2268" w:type="dxa"/>
            <w:shd w:val="clear" w:color="auto" w:fill="auto"/>
            <w:hideMark/>
          </w:tcPr>
          <w:p w14:paraId="3DD509D4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584D1DAF" w14:textId="77777777" w:rsidTr="00934E1D">
        <w:trPr>
          <w:trHeight w:val="300"/>
        </w:trPr>
        <w:tc>
          <w:tcPr>
            <w:tcW w:w="851" w:type="dxa"/>
          </w:tcPr>
          <w:p w14:paraId="3B50DCD6" w14:textId="031165F4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55</w:t>
            </w:r>
          </w:p>
        </w:tc>
        <w:tc>
          <w:tcPr>
            <w:tcW w:w="1638" w:type="dxa"/>
            <w:shd w:val="clear" w:color="auto" w:fill="auto"/>
            <w:hideMark/>
          </w:tcPr>
          <w:p w14:paraId="24A35B87" w14:textId="24891E01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WP_071842990.1</w:t>
            </w:r>
          </w:p>
        </w:tc>
        <w:tc>
          <w:tcPr>
            <w:tcW w:w="3040" w:type="dxa"/>
            <w:shd w:val="clear" w:color="auto" w:fill="auto"/>
            <w:hideMark/>
          </w:tcPr>
          <w:p w14:paraId="29FAFFEB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flavin adenine dinucleotide binding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catalytic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1D38A4DA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oxidation-reduction process</w:t>
            </w:r>
          </w:p>
        </w:tc>
        <w:tc>
          <w:tcPr>
            <w:tcW w:w="2268" w:type="dxa"/>
            <w:shd w:val="clear" w:color="auto" w:fill="auto"/>
            <w:hideMark/>
          </w:tcPr>
          <w:p w14:paraId="211907CE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64A62699" w14:textId="77777777" w:rsidTr="00934E1D">
        <w:trPr>
          <w:trHeight w:val="300"/>
        </w:trPr>
        <w:tc>
          <w:tcPr>
            <w:tcW w:w="851" w:type="dxa"/>
          </w:tcPr>
          <w:p w14:paraId="0EB7FB5F" w14:textId="7F1D3849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56</w:t>
            </w:r>
          </w:p>
        </w:tc>
        <w:tc>
          <w:tcPr>
            <w:tcW w:w="1638" w:type="dxa"/>
            <w:shd w:val="clear" w:color="auto" w:fill="auto"/>
            <w:hideMark/>
          </w:tcPr>
          <w:p w14:paraId="2178B717" w14:textId="2834DABB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WP_038480617.1</w:t>
            </w:r>
          </w:p>
        </w:tc>
        <w:tc>
          <w:tcPr>
            <w:tcW w:w="3040" w:type="dxa"/>
            <w:shd w:val="clear" w:color="auto" w:fill="auto"/>
            <w:hideMark/>
          </w:tcPr>
          <w:p w14:paraId="2F14B224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protein complex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enzyme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4802DF2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autophagy</w:t>
            </w:r>
          </w:p>
        </w:tc>
        <w:tc>
          <w:tcPr>
            <w:tcW w:w="2268" w:type="dxa"/>
            <w:shd w:val="clear" w:color="auto" w:fill="auto"/>
            <w:hideMark/>
          </w:tcPr>
          <w:p w14:paraId="3138A1DB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viral envelope, cytoplasm, membrane</w:t>
            </w:r>
          </w:p>
        </w:tc>
      </w:tr>
      <w:tr w:rsidR="00934E1D" w:rsidRPr="00934E1D" w14:paraId="2297FDAF" w14:textId="77777777" w:rsidTr="00934E1D">
        <w:trPr>
          <w:trHeight w:val="300"/>
        </w:trPr>
        <w:tc>
          <w:tcPr>
            <w:tcW w:w="851" w:type="dxa"/>
          </w:tcPr>
          <w:p w14:paraId="1DF60207" w14:textId="29C0A793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57</w:t>
            </w:r>
          </w:p>
        </w:tc>
        <w:tc>
          <w:tcPr>
            <w:tcW w:w="1638" w:type="dxa"/>
            <w:shd w:val="clear" w:color="auto" w:fill="auto"/>
            <w:hideMark/>
          </w:tcPr>
          <w:p w14:paraId="5523A5D4" w14:textId="43333145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WP_052049024.1</w:t>
            </w:r>
          </w:p>
        </w:tc>
        <w:tc>
          <w:tcPr>
            <w:tcW w:w="3040" w:type="dxa"/>
            <w:shd w:val="clear" w:color="auto" w:fill="auto"/>
            <w:hideMark/>
          </w:tcPr>
          <w:p w14:paraId="539DA595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kinase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61E630B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phosphorylation</w:t>
            </w:r>
          </w:p>
        </w:tc>
        <w:tc>
          <w:tcPr>
            <w:tcW w:w="2268" w:type="dxa"/>
            <w:shd w:val="clear" w:color="auto" w:fill="auto"/>
            <w:hideMark/>
          </w:tcPr>
          <w:p w14:paraId="56E8231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16E25687" w14:textId="77777777" w:rsidTr="00934E1D">
        <w:trPr>
          <w:trHeight w:val="300"/>
        </w:trPr>
        <w:tc>
          <w:tcPr>
            <w:tcW w:w="851" w:type="dxa"/>
          </w:tcPr>
          <w:p w14:paraId="21A5F005" w14:textId="3F152AF3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58</w:t>
            </w:r>
          </w:p>
        </w:tc>
        <w:tc>
          <w:tcPr>
            <w:tcW w:w="1638" w:type="dxa"/>
            <w:shd w:val="clear" w:color="auto" w:fill="auto"/>
            <w:hideMark/>
          </w:tcPr>
          <w:p w14:paraId="3BEBD680" w14:textId="01B897D8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WP_052049026.1</w:t>
            </w:r>
          </w:p>
        </w:tc>
        <w:tc>
          <w:tcPr>
            <w:tcW w:w="3040" w:type="dxa"/>
            <w:shd w:val="clear" w:color="auto" w:fill="auto"/>
            <w:hideMark/>
          </w:tcPr>
          <w:p w14:paraId="6190C19E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lipopolysaccharide 3-alpha-galactosyltransferase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transferase activity, transferring glycosyl groups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transferase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0960B16E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lipopolysaccharide biosynthetic process </w:t>
            </w:r>
          </w:p>
        </w:tc>
        <w:tc>
          <w:tcPr>
            <w:tcW w:w="2268" w:type="dxa"/>
            <w:shd w:val="clear" w:color="auto" w:fill="auto"/>
            <w:hideMark/>
          </w:tcPr>
          <w:p w14:paraId="5D83731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6FD35BE0" w14:textId="77777777" w:rsidTr="00934E1D">
        <w:trPr>
          <w:trHeight w:val="300"/>
        </w:trPr>
        <w:tc>
          <w:tcPr>
            <w:tcW w:w="851" w:type="dxa"/>
          </w:tcPr>
          <w:p w14:paraId="6CDF4D66" w14:textId="472DFB69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59</w:t>
            </w:r>
          </w:p>
        </w:tc>
        <w:tc>
          <w:tcPr>
            <w:tcW w:w="1638" w:type="dxa"/>
            <w:shd w:val="clear" w:color="auto" w:fill="auto"/>
            <w:hideMark/>
          </w:tcPr>
          <w:p w14:paraId="041E3C7B" w14:textId="75F5AC48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WP_038481650.1</w:t>
            </w:r>
          </w:p>
        </w:tc>
        <w:tc>
          <w:tcPr>
            <w:tcW w:w="3040" w:type="dxa"/>
            <w:shd w:val="clear" w:color="auto" w:fill="auto"/>
            <w:hideMark/>
          </w:tcPr>
          <w:p w14:paraId="1703007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methyltransferase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transferase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6934CD0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methylation</w:t>
            </w:r>
          </w:p>
        </w:tc>
        <w:tc>
          <w:tcPr>
            <w:tcW w:w="2268" w:type="dxa"/>
            <w:shd w:val="clear" w:color="auto" w:fill="auto"/>
            <w:hideMark/>
          </w:tcPr>
          <w:p w14:paraId="29A9BD64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5EED7B15" w14:textId="77777777" w:rsidTr="00934E1D">
        <w:trPr>
          <w:trHeight w:val="300"/>
        </w:trPr>
        <w:tc>
          <w:tcPr>
            <w:tcW w:w="851" w:type="dxa"/>
          </w:tcPr>
          <w:p w14:paraId="709678C6" w14:textId="4CC86CF8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60</w:t>
            </w:r>
          </w:p>
        </w:tc>
        <w:tc>
          <w:tcPr>
            <w:tcW w:w="1638" w:type="dxa"/>
            <w:shd w:val="clear" w:color="auto" w:fill="auto"/>
            <w:hideMark/>
          </w:tcPr>
          <w:p w14:paraId="1A788335" w14:textId="4DA93D03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WP_052049038.1</w:t>
            </w:r>
          </w:p>
        </w:tc>
        <w:tc>
          <w:tcPr>
            <w:tcW w:w="3040" w:type="dxa"/>
            <w:shd w:val="clear" w:color="auto" w:fill="auto"/>
            <w:hideMark/>
          </w:tcPr>
          <w:p w14:paraId="1C4E5236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double-stranded DNA 5'-3' exodeoxyribonuclease activity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exonuclease activity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hydrolase activity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nucleic acid binding</w:t>
            </w:r>
          </w:p>
        </w:tc>
        <w:tc>
          <w:tcPr>
            <w:tcW w:w="3544" w:type="dxa"/>
            <w:shd w:val="clear" w:color="auto" w:fill="auto"/>
            <w:hideMark/>
          </w:tcPr>
          <w:p w14:paraId="03B49FD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nucleic acid phosphodiester bond hydrolysis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DNA metabolic process </w:t>
            </w:r>
          </w:p>
        </w:tc>
        <w:tc>
          <w:tcPr>
            <w:tcW w:w="2268" w:type="dxa"/>
            <w:shd w:val="clear" w:color="auto" w:fill="auto"/>
            <w:hideMark/>
          </w:tcPr>
          <w:p w14:paraId="436398E6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33874840" w14:textId="77777777" w:rsidTr="00934E1D">
        <w:trPr>
          <w:trHeight w:val="300"/>
        </w:trPr>
        <w:tc>
          <w:tcPr>
            <w:tcW w:w="851" w:type="dxa"/>
          </w:tcPr>
          <w:p w14:paraId="520D9296" w14:textId="3E7EDEA4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61</w:t>
            </w:r>
          </w:p>
        </w:tc>
        <w:tc>
          <w:tcPr>
            <w:tcW w:w="1638" w:type="dxa"/>
            <w:shd w:val="clear" w:color="auto" w:fill="auto"/>
            <w:hideMark/>
          </w:tcPr>
          <w:p w14:paraId="5797B210" w14:textId="57A43838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WP_052049039.1</w:t>
            </w:r>
          </w:p>
        </w:tc>
        <w:tc>
          <w:tcPr>
            <w:tcW w:w="3040" w:type="dxa"/>
            <w:shd w:val="clear" w:color="auto" w:fill="auto"/>
            <w:hideMark/>
          </w:tcPr>
          <w:p w14:paraId="7196FD0E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sequence-specific DNA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DNA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metal ion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4876FBD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riboflavin biosynthetic process, negative regulation of transcription, DNA-templated </w:t>
            </w:r>
          </w:p>
        </w:tc>
        <w:tc>
          <w:tcPr>
            <w:tcW w:w="2268" w:type="dxa"/>
            <w:shd w:val="clear" w:color="auto" w:fill="auto"/>
            <w:hideMark/>
          </w:tcPr>
          <w:p w14:paraId="17A86DC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</w:p>
        </w:tc>
      </w:tr>
      <w:tr w:rsidR="00934E1D" w:rsidRPr="00934E1D" w14:paraId="4838DC3E" w14:textId="77777777" w:rsidTr="00934E1D">
        <w:trPr>
          <w:trHeight w:val="300"/>
        </w:trPr>
        <w:tc>
          <w:tcPr>
            <w:tcW w:w="851" w:type="dxa"/>
          </w:tcPr>
          <w:p w14:paraId="153D5007" w14:textId="6517CE03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62</w:t>
            </w:r>
          </w:p>
        </w:tc>
        <w:tc>
          <w:tcPr>
            <w:tcW w:w="1638" w:type="dxa"/>
            <w:shd w:val="clear" w:color="auto" w:fill="auto"/>
            <w:hideMark/>
          </w:tcPr>
          <w:p w14:paraId="67EB8F7F" w14:textId="6DBD60F4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WP_052049041.1</w:t>
            </w:r>
          </w:p>
        </w:tc>
        <w:tc>
          <w:tcPr>
            <w:tcW w:w="3040" w:type="dxa"/>
            <w:shd w:val="clear" w:color="auto" w:fill="auto"/>
            <w:hideMark/>
          </w:tcPr>
          <w:p w14:paraId="52ECE995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methyltransferase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transferase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65C9C8E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methylation</w:t>
            </w:r>
          </w:p>
        </w:tc>
        <w:tc>
          <w:tcPr>
            <w:tcW w:w="2268" w:type="dxa"/>
            <w:shd w:val="clear" w:color="auto" w:fill="auto"/>
            <w:hideMark/>
          </w:tcPr>
          <w:p w14:paraId="092E171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6564800D" w14:textId="77777777" w:rsidTr="00934E1D">
        <w:trPr>
          <w:trHeight w:val="300"/>
        </w:trPr>
        <w:tc>
          <w:tcPr>
            <w:tcW w:w="851" w:type="dxa"/>
          </w:tcPr>
          <w:p w14:paraId="1C13523B" w14:textId="117D8350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63</w:t>
            </w:r>
          </w:p>
        </w:tc>
        <w:tc>
          <w:tcPr>
            <w:tcW w:w="1638" w:type="dxa"/>
            <w:shd w:val="clear" w:color="auto" w:fill="auto"/>
            <w:hideMark/>
          </w:tcPr>
          <w:p w14:paraId="48661F46" w14:textId="6C33D8DC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WP_038481908.1</w:t>
            </w:r>
          </w:p>
        </w:tc>
        <w:tc>
          <w:tcPr>
            <w:tcW w:w="3040" w:type="dxa"/>
            <w:shd w:val="clear" w:color="auto" w:fill="auto"/>
            <w:hideMark/>
          </w:tcPr>
          <w:p w14:paraId="10CA97B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sulfuric ester hydrolase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calcium ion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472B5F2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anatomical structure development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single-organism developmental process </w:t>
            </w:r>
          </w:p>
        </w:tc>
        <w:tc>
          <w:tcPr>
            <w:tcW w:w="2268" w:type="dxa"/>
            <w:shd w:val="clear" w:color="auto" w:fill="auto"/>
            <w:hideMark/>
          </w:tcPr>
          <w:p w14:paraId="65ED8DC4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30495C91" w14:textId="77777777" w:rsidTr="00934E1D">
        <w:trPr>
          <w:trHeight w:val="300"/>
        </w:trPr>
        <w:tc>
          <w:tcPr>
            <w:tcW w:w="851" w:type="dxa"/>
          </w:tcPr>
          <w:p w14:paraId="23002BA0" w14:textId="3E2BF9F0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64</w:t>
            </w:r>
          </w:p>
        </w:tc>
        <w:tc>
          <w:tcPr>
            <w:tcW w:w="1638" w:type="dxa"/>
            <w:shd w:val="clear" w:color="auto" w:fill="auto"/>
            <w:hideMark/>
          </w:tcPr>
          <w:p w14:paraId="5B91697C" w14:textId="2C4660E6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WP_052049043.1</w:t>
            </w:r>
          </w:p>
        </w:tc>
        <w:tc>
          <w:tcPr>
            <w:tcW w:w="3040" w:type="dxa"/>
            <w:shd w:val="clear" w:color="auto" w:fill="auto"/>
            <w:hideMark/>
          </w:tcPr>
          <w:p w14:paraId="7488901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aminoacyl-tRNA ligase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360BA3BC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</w:p>
        </w:tc>
        <w:tc>
          <w:tcPr>
            <w:tcW w:w="2268" w:type="dxa"/>
            <w:shd w:val="clear" w:color="auto" w:fill="auto"/>
            <w:hideMark/>
          </w:tcPr>
          <w:p w14:paraId="779528C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0976F565" w14:textId="77777777" w:rsidTr="00934E1D">
        <w:trPr>
          <w:trHeight w:val="300"/>
        </w:trPr>
        <w:tc>
          <w:tcPr>
            <w:tcW w:w="851" w:type="dxa"/>
          </w:tcPr>
          <w:p w14:paraId="1DA00C99" w14:textId="469EC992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65</w:t>
            </w:r>
          </w:p>
        </w:tc>
        <w:tc>
          <w:tcPr>
            <w:tcW w:w="1638" w:type="dxa"/>
            <w:shd w:val="clear" w:color="auto" w:fill="auto"/>
            <w:hideMark/>
          </w:tcPr>
          <w:p w14:paraId="0970E23F" w14:textId="58966B52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WP_052049044.1</w:t>
            </w:r>
          </w:p>
        </w:tc>
        <w:tc>
          <w:tcPr>
            <w:tcW w:w="3040" w:type="dxa"/>
            <w:shd w:val="clear" w:color="auto" w:fill="auto"/>
            <w:hideMark/>
          </w:tcPr>
          <w:p w14:paraId="4AA44DDF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methyltransferase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transferase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1C4C4CB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mehylation</w:t>
            </w:r>
          </w:p>
        </w:tc>
        <w:tc>
          <w:tcPr>
            <w:tcW w:w="2268" w:type="dxa"/>
            <w:shd w:val="clear" w:color="auto" w:fill="auto"/>
            <w:hideMark/>
          </w:tcPr>
          <w:p w14:paraId="3626CC4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18674524" w14:textId="77777777" w:rsidTr="00934E1D">
        <w:trPr>
          <w:trHeight w:val="300"/>
        </w:trPr>
        <w:tc>
          <w:tcPr>
            <w:tcW w:w="851" w:type="dxa"/>
          </w:tcPr>
          <w:p w14:paraId="201B7DBF" w14:textId="449DF3B5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66</w:t>
            </w:r>
          </w:p>
        </w:tc>
        <w:tc>
          <w:tcPr>
            <w:tcW w:w="1638" w:type="dxa"/>
            <w:shd w:val="clear" w:color="auto" w:fill="auto"/>
            <w:hideMark/>
          </w:tcPr>
          <w:p w14:paraId="33B0C902" w14:textId="200FFAF6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WP_081948210.1</w:t>
            </w:r>
          </w:p>
        </w:tc>
        <w:tc>
          <w:tcPr>
            <w:tcW w:w="3040" w:type="dxa"/>
            <w:shd w:val="clear" w:color="auto" w:fill="auto"/>
            <w:hideMark/>
          </w:tcPr>
          <w:p w14:paraId="201C16B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transferase activity, transferring glycosyl groups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transferase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methyltransferase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70A10F4C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metabolic process</w:t>
            </w:r>
          </w:p>
        </w:tc>
        <w:tc>
          <w:tcPr>
            <w:tcW w:w="2268" w:type="dxa"/>
            <w:shd w:val="clear" w:color="auto" w:fill="auto"/>
            <w:hideMark/>
          </w:tcPr>
          <w:p w14:paraId="6DD4D11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73131118" w14:textId="77777777" w:rsidTr="00934E1D">
        <w:trPr>
          <w:trHeight w:val="300"/>
        </w:trPr>
        <w:tc>
          <w:tcPr>
            <w:tcW w:w="851" w:type="dxa"/>
          </w:tcPr>
          <w:p w14:paraId="5F351F37" w14:textId="33BE99B9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67</w:t>
            </w:r>
          </w:p>
        </w:tc>
        <w:tc>
          <w:tcPr>
            <w:tcW w:w="1638" w:type="dxa"/>
            <w:shd w:val="clear" w:color="auto" w:fill="auto"/>
            <w:hideMark/>
          </w:tcPr>
          <w:p w14:paraId="4CD43671" w14:textId="59B3BBB6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WP_038481966.1</w:t>
            </w:r>
          </w:p>
        </w:tc>
        <w:tc>
          <w:tcPr>
            <w:tcW w:w="3040" w:type="dxa"/>
            <w:shd w:val="clear" w:color="auto" w:fill="auto"/>
            <w:hideMark/>
          </w:tcPr>
          <w:p w14:paraId="04396805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transcription factor activity, sequence-specific DNA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dynein complex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lastRenderedPageBreak/>
              <w:t xml:space="preserve">sequence-specific DNA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2958289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microtubule-based process</w:t>
            </w:r>
          </w:p>
        </w:tc>
        <w:tc>
          <w:tcPr>
            <w:tcW w:w="2268" w:type="dxa"/>
            <w:shd w:val="clear" w:color="auto" w:fill="auto"/>
            <w:hideMark/>
          </w:tcPr>
          <w:p w14:paraId="3618DE4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endomembrane system, membrane, cytoplasm</w:t>
            </w:r>
          </w:p>
        </w:tc>
      </w:tr>
      <w:tr w:rsidR="00934E1D" w:rsidRPr="00934E1D" w14:paraId="5A48B0EE" w14:textId="77777777" w:rsidTr="00934E1D">
        <w:trPr>
          <w:trHeight w:val="300"/>
        </w:trPr>
        <w:tc>
          <w:tcPr>
            <w:tcW w:w="851" w:type="dxa"/>
          </w:tcPr>
          <w:p w14:paraId="2E02EE83" w14:textId="7DCE9F4E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68</w:t>
            </w:r>
          </w:p>
        </w:tc>
        <w:tc>
          <w:tcPr>
            <w:tcW w:w="1638" w:type="dxa"/>
            <w:shd w:val="clear" w:color="auto" w:fill="auto"/>
            <w:hideMark/>
          </w:tcPr>
          <w:p w14:paraId="3D83A960" w14:textId="13FB629D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WP_038481998.1</w:t>
            </w:r>
          </w:p>
        </w:tc>
        <w:tc>
          <w:tcPr>
            <w:tcW w:w="3040" w:type="dxa"/>
            <w:shd w:val="clear" w:color="auto" w:fill="auto"/>
            <w:hideMark/>
          </w:tcPr>
          <w:p w14:paraId="7F0591D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amidase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hydrolase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13B8569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  <w:tc>
          <w:tcPr>
            <w:tcW w:w="2268" w:type="dxa"/>
            <w:shd w:val="clear" w:color="auto" w:fill="auto"/>
            <w:hideMark/>
          </w:tcPr>
          <w:p w14:paraId="21DDEFE4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</w:p>
        </w:tc>
      </w:tr>
      <w:tr w:rsidR="00934E1D" w:rsidRPr="00934E1D" w14:paraId="3BE213AF" w14:textId="77777777" w:rsidTr="00934E1D">
        <w:trPr>
          <w:trHeight w:val="300"/>
        </w:trPr>
        <w:tc>
          <w:tcPr>
            <w:tcW w:w="851" w:type="dxa"/>
          </w:tcPr>
          <w:p w14:paraId="2320A6CB" w14:textId="0D67AE75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69</w:t>
            </w:r>
          </w:p>
        </w:tc>
        <w:tc>
          <w:tcPr>
            <w:tcW w:w="1638" w:type="dxa"/>
            <w:shd w:val="clear" w:color="auto" w:fill="auto"/>
            <w:hideMark/>
          </w:tcPr>
          <w:p w14:paraId="31B86FA8" w14:textId="4184EA63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WP_038482180.1</w:t>
            </w:r>
          </w:p>
        </w:tc>
        <w:tc>
          <w:tcPr>
            <w:tcW w:w="3040" w:type="dxa"/>
            <w:shd w:val="clear" w:color="auto" w:fill="auto"/>
            <w:hideMark/>
          </w:tcPr>
          <w:p w14:paraId="0BA047AB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L-arabinose isomerase activity, methyltransferase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1EEA111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metabolic process</w:t>
            </w:r>
          </w:p>
        </w:tc>
        <w:tc>
          <w:tcPr>
            <w:tcW w:w="2268" w:type="dxa"/>
            <w:shd w:val="clear" w:color="auto" w:fill="auto"/>
            <w:hideMark/>
          </w:tcPr>
          <w:p w14:paraId="149F3C8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1756BAB1" w14:textId="77777777" w:rsidTr="00934E1D">
        <w:trPr>
          <w:trHeight w:val="300"/>
        </w:trPr>
        <w:tc>
          <w:tcPr>
            <w:tcW w:w="851" w:type="dxa"/>
          </w:tcPr>
          <w:p w14:paraId="6A086FB0" w14:textId="560CB902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70</w:t>
            </w:r>
          </w:p>
        </w:tc>
        <w:tc>
          <w:tcPr>
            <w:tcW w:w="1638" w:type="dxa"/>
            <w:shd w:val="clear" w:color="auto" w:fill="auto"/>
            <w:hideMark/>
          </w:tcPr>
          <w:p w14:paraId="6B19F817" w14:textId="36AB7085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WP_038482189.1</w:t>
            </w:r>
          </w:p>
        </w:tc>
        <w:tc>
          <w:tcPr>
            <w:tcW w:w="3040" w:type="dxa"/>
            <w:shd w:val="clear" w:color="auto" w:fill="auto"/>
            <w:hideMark/>
          </w:tcPr>
          <w:p w14:paraId="5E4F6A3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FMN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oxidoreductase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27A9999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oxidation-reduction process</w:t>
            </w:r>
          </w:p>
        </w:tc>
        <w:tc>
          <w:tcPr>
            <w:tcW w:w="2268" w:type="dxa"/>
            <w:shd w:val="clear" w:color="auto" w:fill="auto"/>
            <w:hideMark/>
          </w:tcPr>
          <w:p w14:paraId="3075194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7445BE61" w14:textId="77777777" w:rsidTr="00934E1D">
        <w:trPr>
          <w:trHeight w:val="300"/>
        </w:trPr>
        <w:tc>
          <w:tcPr>
            <w:tcW w:w="851" w:type="dxa"/>
          </w:tcPr>
          <w:p w14:paraId="17F3AEA3" w14:textId="61B771F6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71</w:t>
            </w:r>
          </w:p>
        </w:tc>
        <w:tc>
          <w:tcPr>
            <w:tcW w:w="1638" w:type="dxa"/>
            <w:shd w:val="clear" w:color="auto" w:fill="auto"/>
            <w:hideMark/>
          </w:tcPr>
          <w:p w14:paraId="7544D73D" w14:textId="60B196D1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WP_038482264.1</w:t>
            </w:r>
          </w:p>
        </w:tc>
        <w:tc>
          <w:tcPr>
            <w:tcW w:w="3040" w:type="dxa"/>
            <w:shd w:val="clear" w:color="auto" w:fill="auto"/>
            <w:hideMark/>
          </w:tcPr>
          <w:p w14:paraId="6D022F2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ATPase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DNA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ATP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unfolded protein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nucleotide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structural molecule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07D8C07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transmembrane transport</w:t>
            </w:r>
          </w:p>
        </w:tc>
        <w:tc>
          <w:tcPr>
            <w:tcW w:w="2268" w:type="dxa"/>
            <w:shd w:val="clear" w:color="auto" w:fill="auto"/>
            <w:hideMark/>
          </w:tcPr>
          <w:p w14:paraId="215C7D75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674EEEDC" w14:textId="77777777" w:rsidTr="00934E1D">
        <w:trPr>
          <w:trHeight w:val="300"/>
        </w:trPr>
        <w:tc>
          <w:tcPr>
            <w:tcW w:w="851" w:type="dxa"/>
          </w:tcPr>
          <w:p w14:paraId="05976EA9" w14:textId="57498E51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72</w:t>
            </w:r>
          </w:p>
        </w:tc>
        <w:tc>
          <w:tcPr>
            <w:tcW w:w="1638" w:type="dxa"/>
            <w:shd w:val="clear" w:color="auto" w:fill="auto"/>
            <w:hideMark/>
          </w:tcPr>
          <w:p w14:paraId="32A57704" w14:textId="7A7F6D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WP_038482283.1</w:t>
            </w:r>
          </w:p>
        </w:tc>
        <w:tc>
          <w:tcPr>
            <w:tcW w:w="3040" w:type="dxa"/>
            <w:shd w:val="clear" w:color="auto" w:fill="auto"/>
            <w:hideMark/>
          </w:tcPr>
          <w:p w14:paraId="10D39DF6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phosphoenolpyruvate-protein phosphotransferase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kinase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transferase activity, transferring phosphorus-containing groups </w:t>
            </w:r>
          </w:p>
        </w:tc>
        <w:tc>
          <w:tcPr>
            <w:tcW w:w="3544" w:type="dxa"/>
            <w:shd w:val="clear" w:color="auto" w:fill="auto"/>
            <w:hideMark/>
          </w:tcPr>
          <w:p w14:paraId="215FA11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phosphorylation, phosphoenolpyruvate-dependent sugar phosphotransferase system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transport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carbohydrate transport </w:t>
            </w:r>
          </w:p>
        </w:tc>
        <w:tc>
          <w:tcPr>
            <w:tcW w:w="2268" w:type="dxa"/>
            <w:shd w:val="clear" w:color="auto" w:fill="auto"/>
            <w:hideMark/>
          </w:tcPr>
          <w:p w14:paraId="6CB4989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1973A868" w14:textId="77777777" w:rsidTr="00934E1D">
        <w:trPr>
          <w:trHeight w:val="300"/>
        </w:trPr>
        <w:tc>
          <w:tcPr>
            <w:tcW w:w="851" w:type="dxa"/>
          </w:tcPr>
          <w:p w14:paraId="60EC3270" w14:textId="72CAD84D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73</w:t>
            </w:r>
          </w:p>
        </w:tc>
        <w:tc>
          <w:tcPr>
            <w:tcW w:w="1638" w:type="dxa"/>
            <w:shd w:val="clear" w:color="auto" w:fill="auto"/>
            <w:hideMark/>
          </w:tcPr>
          <w:p w14:paraId="5A2E60A3" w14:textId="1D7D09C3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WP_038482320.1</w:t>
            </w:r>
          </w:p>
        </w:tc>
        <w:tc>
          <w:tcPr>
            <w:tcW w:w="3040" w:type="dxa"/>
            <w:shd w:val="clear" w:color="auto" w:fill="auto"/>
            <w:hideMark/>
          </w:tcPr>
          <w:p w14:paraId="403E2A9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protein homodimerization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RNA helicase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ATP binding </w:t>
            </w:r>
          </w:p>
        </w:tc>
        <w:tc>
          <w:tcPr>
            <w:tcW w:w="3544" w:type="dxa"/>
            <w:shd w:val="clear" w:color="auto" w:fill="auto"/>
            <w:hideMark/>
          </w:tcPr>
          <w:p w14:paraId="2BF42FAE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transmembrane transport</w:t>
            </w:r>
          </w:p>
        </w:tc>
        <w:tc>
          <w:tcPr>
            <w:tcW w:w="2268" w:type="dxa"/>
            <w:shd w:val="clear" w:color="auto" w:fill="auto"/>
            <w:hideMark/>
          </w:tcPr>
          <w:p w14:paraId="51D5FDBA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cytoplasm</w:t>
            </w:r>
          </w:p>
        </w:tc>
      </w:tr>
      <w:tr w:rsidR="00934E1D" w:rsidRPr="00934E1D" w14:paraId="050154CE" w14:textId="77777777" w:rsidTr="00934E1D">
        <w:trPr>
          <w:trHeight w:val="300"/>
        </w:trPr>
        <w:tc>
          <w:tcPr>
            <w:tcW w:w="851" w:type="dxa"/>
          </w:tcPr>
          <w:p w14:paraId="263F46D5" w14:textId="0847045F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74</w:t>
            </w:r>
          </w:p>
        </w:tc>
        <w:tc>
          <w:tcPr>
            <w:tcW w:w="1638" w:type="dxa"/>
            <w:shd w:val="clear" w:color="auto" w:fill="auto"/>
            <w:hideMark/>
          </w:tcPr>
          <w:p w14:paraId="05105D79" w14:textId="6057E028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WP_052049054.1</w:t>
            </w:r>
          </w:p>
        </w:tc>
        <w:tc>
          <w:tcPr>
            <w:tcW w:w="3040" w:type="dxa"/>
            <w:shd w:val="clear" w:color="auto" w:fill="auto"/>
            <w:hideMark/>
          </w:tcPr>
          <w:p w14:paraId="5FDEAD91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protein serine/threonine kinase activity, ATP binding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protein kinase activity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>kinase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7CB57FDE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single-organism developmental process </w:t>
            </w:r>
          </w:p>
        </w:tc>
        <w:tc>
          <w:tcPr>
            <w:tcW w:w="2268" w:type="dxa"/>
            <w:shd w:val="clear" w:color="auto" w:fill="auto"/>
            <w:hideMark/>
          </w:tcPr>
          <w:p w14:paraId="59F772F0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protein complex, cytoplasm</w:t>
            </w:r>
          </w:p>
        </w:tc>
      </w:tr>
      <w:tr w:rsidR="00934E1D" w:rsidRPr="00934E1D" w14:paraId="1604A64E" w14:textId="77777777" w:rsidTr="00934E1D">
        <w:trPr>
          <w:trHeight w:val="300"/>
        </w:trPr>
        <w:tc>
          <w:tcPr>
            <w:tcW w:w="851" w:type="dxa"/>
          </w:tcPr>
          <w:p w14:paraId="170CC75D" w14:textId="60398F6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75</w:t>
            </w:r>
          </w:p>
        </w:tc>
        <w:tc>
          <w:tcPr>
            <w:tcW w:w="1638" w:type="dxa"/>
            <w:shd w:val="clear" w:color="auto" w:fill="auto"/>
            <w:hideMark/>
          </w:tcPr>
          <w:p w14:paraId="1F1F20BB" w14:textId="648D2D39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WP_052049056.1</w:t>
            </w:r>
          </w:p>
        </w:tc>
        <w:tc>
          <w:tcPr>
            <w:tcW w:w="3040" w:type="dxa"/>
            <w:shd w:val="clear" w:color="auto" w:fill="auto"/>
            <w:hideMark/>
          </w:tcPr>
          <w:p w14:paraId="08375AC3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RNA binding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endoribonuclease activity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ribonuclease activity </w:t>
            </w:r>
          </w:p>
        </w:tc>
        <w:tc>
          <w:tcPr>
            <w:tcW w:w="3544" w:type="dxa"/>
            <w:shd w:val="clear" w:color="auto" w:fill="auto"/>
            <w:hideMark/>
          </w:tcPr>
          <w:p w14:paraId="4EA1A07D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RNA phosphodiester bond hydrolysis, endonucleolytic </w:t>
            </w: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br/>
              <w:t xml:space="preserve">RNA phosphodiester bond hydrolysis </w:t>
            </w:r>
          </w:p>
        </w:tc>
        <w:tc>
          <w:tcPr>
            <w:tcW w:w="2268" w:type="dxa"/>
            <w:shd w:val="clear" w:color="auto" w:fill="auto"/>
            <w:hideMark/>
          </w:tcPr>
          <w:p w14:paraId="2996B759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  <w:tr w:rsidR="00934E1D" w:rsidRPr="00934E1D" w14:paraId="4F53BFD2" w14:textId="77777777" w:rsidTr="00934E1D">
        <w:trPr>
          <w:trHeight w:val="300"/>
        </w:trPr>
        <w:tc>
          <w:tcPr>
            <w:tcW w:w="851" w:type="dxa"/>
          </w:tcPr>
          <w:p w14:paraId="6C41EB78" w14:textId="68640EB1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76</w:t>
            </w:r>
          </w:p>
        </w:tc>
        <w:tc>
          <w:tcPr>
            <w:tcW w:w="1638" w:type="dxa"/>
            <w:shd w:val="clear" w:color="auto" w:fill="auto"/>
            <w:hideMark/>
          </w:tcPr>
          <w:p w14:paraId="4B6CB110" w14:textId="60490496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WP_038472776.1</w:t>
            </w:r>
          </w:p>
        </w:tc>
        <w:tc>
          <w:tcPr>
            <w:tcW w:w="3040" w:type="dxa"/>
            <w:shd w:val="clear" w:color="auto" w:fill="auto"/>
            <w:hideMark/>
          </w:tcPr>
          <w:p w14:paraId="23D18B8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anti-sigma factor antagonist activity, lysozyme activity, structural molecule activity, hydrolase activity, protein binding activity</w:t>
            </w:r>
          </w:p>
        </w:tc>
        <w:tc>
          <w:tcPr>
            <w:tcW w:w="3544" w:type="dxa"/>
            <w:shd w:val="clear" w:color="auto" w:fill="auto"/>
            <w:hideMark/>
          </w:tcPr>
          <w:p w14:paraId="38E29648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 xml:space="preserve">positive regulation of transcription, DNA-templated, cellular response to DNA damage stimulus, modulation by symbiont of host cellular process, modulation by virus of host morphology or physiology, cellular response to stress </w:t>
            </w:r>
          </w:p>
        </w:tc>
        <w:tc>
          <w:tcPr>
            <w:tcW w:w="2268" w:type="dxa"/>
            <w:shd w:val="clear" w:color="auto" w:fill="auto"/>
            <w:hideMark/>
          </w:tcPr>
          <w:p w14:paraId="67AC12A2" w14:textId="77777777" w:rsidR="00934E1D" w:rsidRPr="00934E1D" w:rsidRDefault="00934E1D" w:rsidP="00934E1D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</w:pPr>
            <w:r w:rsidRPr="00934E1D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IN" w:eastAsia="en-IN"/>
                <w14:ligatures w14:val="none"/>
              </w:rPr>
              <w:t>membrane</w:t>
            </w:r>
          </w:p>
        </w:tc>
      </w:tr>
    </w:tbl>
    <w:p w14:paraId="26BC8732" w14:textId="52EA5E3C" w:rsidR="004C6FE4" w:rsidRDefault="00934E1D" w:rsidP="00934E1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4E1D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="00D834E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934E1D">
        <w:rPr>
          <w:rFonts w:ascii="Times New Roman" w:hAnsi="Times New Roman" w:cs="Times New Roman"/>
          <w:b/>
          <w:bCs/>
          <w:sz w:val="24"/>
          <w:szCs w:val="24"/>
        </w:rPr>
        <w:t xml:space="preserve"> ARGOT</w:t>
      </w:r>
      <w:r w:rsidRPr="00934E1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2.5 </w:t>
      </w:r>
      <w:r w:rsidRPr="00934E1D">
        <w:rPr>
          <w:rFonts w:ascii="Times New Roman" w:hAnsi="Times New Roman" w:cs="Times New Roman"/>
          <w:b/>
          <w:bCs/>
          <w:sz w:val="24"/>
          <w:szCs w:val="24"/>
        </w:rPr>
        <w:t xml:space="preserve">results for 76 </w:t>
      </w:r>
      <w:r w:rsidR="006C64DA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7C0BF2">
        <w:rPr>
          <w:rFonts w:ascii="Times New Roman" w:hAnsi="Times New Roman" w:cs="Times New Roman"/>
          <w:b/>
          <w:bCs/>
          <w:sz w:val="24"/>
          <w:szCs w:val="24"/>
        </w:rPr>
        <w:t>ypothetical proteins</w:t>
      </w:r>
      <w:r w:rsidRPr="00934E1D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B62ED16" w14:textId="77777777" w:rsidR="00934E1D" w:rsidRDefault="00934E1D" w:rsidP="00934E1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-318" w:type="dxa"/>
        <w:tblLook w:val="04A0" w:firstRow="1" w:lastRow="0" w:firstColumn="1" w:lastColumn="0" w:noHBand="0" w:noVBand="1"/>
      </w:tblPr>
      <w:tblGrid>
        <w:gridCol w:w="445"/>
        <w:gridCol w:w="1347"/>
        <w:gridCol w:w="901"/>
        <w:gridCol w:w="979"/>
        <w:gridCol w:w="892"/>
        <w:gridCol w:w="849"/>
        <w:gridCol w:w="909"/>
        <w:gridCol w:w="1052"/>
        <w:gridCol w:w="901"/>
        <w:gridCol w:w="831"/>
        <w:gridCol w:w="788"/>
      </w:tblGrid>
      <w:tr w:rsidR="00186B57" w:rsidRPr="00D834E0" w14:paraId="44ACDB7F" w14:textId="77777777" w:rsidTr="005864BE">
        <w:trPr>
          <w:trHeight w:val="315"/>
        </w:trPr>
        <w:tc>
          <w:tcPr>
            <w:tcW w:w="445" w:type="dxa"/>
            <w:hideMark/>
          </w:tcPr>
          <w:p w14:paraId="03A1570A" w14:textId="77777777" w:rsidR="00283D78" w:rsidRPr="00283D78" w:rsidRDefault="00283D78" w:rsidP="00D834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S. No.</w:t>
            </w:r>
          </w:p>
        </w:tc>
        <w:tc>
          <w:tcPr>
            <w:tcW w:w="1347" w:type="dxa"/>
            <w:hideMark/>
          </w:tcPr>
          <w:p w14:paraId="5F94D5D3" w14:textId="30A89C39" w:rsidR="00283D78" w:rsidRPr="00283D78" w:rsidRDefault="00283D78" w:rsidP="00D834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Accession N</w:t>
            </w:r>
            <w:r w:rsidRPr="00283D7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o.</w:t>
            </w:r>
          </w:p>
        </w:tc>
        <w:tc>
          <w:tcPr>
            <w:tcW w:w="0" w:type="auto"/>
            <w:hideMark/>
          </w:tcPr>
          <w:p w14:paraId="6BDBEC85" w14:textId="77777777" w:rsidR="00283D78" w:rsidRPr="00283D78" w:rsidRDefault="00283D78" w:rsidP="00D834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Molecular weight</w:t>
            </w:r>
          </w:p>
        </w:tc>
        <w:tc>
          <w:tcPr>
            <w:tcW w:w="0" w:type="auto"/>
            <w:hideMark/>
          </w:tcPr>
          <w:p w14:paraId="6F0DA798" w14:textId="77777777" w:rsidR="00283D78" w:rsidRPr="00283D78" w:rsidRDefault="00283D78" w:rsidP="00D834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Theoretical pI</w:t>
            </w:r>
          </w:p>
        </w:tc>
        <w:tc>
          <w:tcPr>
            <w:tcW w:w="0" w:type="auto"/>
            <w:hideMark/>
          </w:tcPr>
          <w:p w14:paraId="79E36707" w14:textId="1CEA4572" w:rsidR="00283D78" w:rsidRPr="00283D78" w:rsidRDefault="00283D78" w:rsidP="00D834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 xml:space="preserve">Total number of negatively charged residues </w:t>
            </w:r>
          </w:p>
        </w:tc>
        <w:tc>
          <w:tcPr>
            <w:tcW w:w="0" w:type="auto"/>
            <w:hideMark/>
          </w:tcPr>
          <w:p w14:paraId="23F47EA4" w14:textId="0823E861" w:rsidR="00283D78" w:rsidRPr="00283D78" w:rsidRDefault="00283D78" w:rsidP="00D834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Total number of positively charged residues</w:t>
            </w:r>
          </w:p>
        </w:tc>
        <w:tc>
          <w:tcPr>
            <w:tcW w:w="0" w:type="auto"/>
            <w:hideMark/>
          </w:tcPr>
          <w:p w14:paraId="75AB203C" w14:textId="7E543F97" w:rsidR="00283D78" w:rsidRPr="00283D78" w:rsidRDefault="00283D78" w:rsidP="00D834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Extinction coefficient</w:t>
            </w:r>
          </w:p>
        </w:tc>
        <w:tc>
          <w:tcPr>
            <w:tcW w:w="1192" w:type="dxa"/>
            <w:hideMark/>
          </w:tcPr>
          <w:p w14:paraId="410082A7" w14:textId="5FC2BCAF" w:rsidR="00283D78" w:rsidRPr="00283D78" w:rsidRDefault="00283D78" w:rsidP="00D834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Estimated half-life</w:t>
            </w:r>
          </w:p>
        </w:tc>
        <w:tc>
          <w:tcPr>
            <w:tcW w:w="761" w:type="dxa"/>
            <w:hideMark/>
          </w:tcPr>
          <w:p w14:paraId="4BA10706" w14:textId="598940FC" w:rsidR="00283D78" w:rsidRPr="00283D78" w:rsidRDefault="00283D78" w:rsidP="00D834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Instability index</w:t>
            </w:r>
          </w:p>
        </w:tc>
        <w:tc>
          <w:tcPr>
            <w:tcW w:w="831" w:type="dxa"/>
            <w:hideMark/>
          </w:tcPr>
          <w:p w14:paraId="7B976085" w14:textId="77777777" w:rsidR="00283D78" w:rsidRPr="00283D78" w:rsidRDefault="00283D78" w:rsidP="00D834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Aliphatic index</w:t>
            </w:r>
          </w:p>
        </w:tc>
        <w:tc>
          <w:tcPr>
            <w:tcW w:w="788" w:type="dxa"/>
            <w:hideMark/>
          </w:tcPr>
          <w:p w14:paraId="795ECB5E" w14:textId="07A36711" w:rsidR="00283D78" w:rsidRPr="00283D78" w:rsidRDefault="00283D78" w:rsidP="00D834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 xml:space="preserve"> GRAVY</w:t>
            </w:r>
          </w:p>
        </w:tc>
      </w:tr>
      <w:tr w:rsidR="00186B57" w:rsidRPr="00D834E0" w14:paraId="11D5C07F" w14:textId="77777777" w:rsidTr="005864BE">
        <w:trPr>
          <w:trHeight w:val="315"/>
        </w:trPr>
        <w:tc>
          <w:tcPr>
            <w:tcW w:w="445" w:type="dxa"/>
            <w:hideMark/>
          </w:tcPr>
          <w:p w14:paraId="366D64D7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</w:t>
            </w:r>
          </w:p>
        </w:tc>
        <w:tc>
          <w:tcPr>
            <w:tcW w:w="1347" w:type="dxa"/>
            <w:hideMark/>
          </w:tcPr>
          <w:p w14:paraId="1DC24D72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42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WP_071842912.1</w:t>
              </w:r>
            </w:hyperlink>
          </w:p>
        </w:tc>
        <w:tc>
          <w:tcPr>
            <w:tcW w:w="0" w:type="auto"/>
            <w:hideMark/>
          </w:tcPr>
          <w:p w14:paraId="4221D0E0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21897.94</w:t>
            </w:r>
          </w:p>
        </w:tc>
        <w:tc>
          <w:tcPr>
            <w:tcW w:w="0" w:type="auto"/>
            <w:hideMark/>
          </w:tcPr>
          <w:p w14:paraId="2656FFA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10.37</w:t>
            </w:r>
          </w:p>
        </w:tc>
        <w:tc>
          <w:tcPr>
            <w:tcW w:w="0" w:type="auto"/>
            <w:hideMark/>
          </w:tcPr>
          <w:p w14:paraId="7299D70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12DACD9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25</w:t>
            </w:r>
          </w:p>
        </w:tc>
        <w:tc>
          <w:tcPr>
            <w:tcW w:w="0" w:type="auto"/>
            <w:hideMark/>
          </w:tcPr>
          <w:p w14:paraId="6F0E97A3" w14:textId="77118D14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25230</w:t>
            </w:r>
          </w:p>
        </w:tc>
        <w:tc>
          <w:tcPr>
            <w:tcW w:w="1192" w:type="dxa"/>
            <w:hideMark/>
          </w:tcPr>
          <w:p w14:paraId="1DDC2A60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2252568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36.77</w:t>
            </w:r>
          </w:p>
        </w:tc>
        <w:tc>
          <w:tcPr>
            <w:tcW w:w="831" w:type="dxa"/>
            <w:hideMark/>
          </w:tcPr>
          <w:p w14:paraId="4BCF497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109.2</w:t>
            </w:r>
          </w:p>
        </w:tc>
        <w:tc>
          <w:tcPr>
            <w:tcW w:w="788" w:type="dxa"/>
            <w:hideMark/>
          </w:tcPr>
          <w:p w14:paraId="6A427029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0.203</w:t>
            </w:r>
          </w:p>
        </w:tc>
      </w:tr>
      <w:tr w:rsidR="00186B57" w:rsidRPr="00D834E0" w14:paraId="0F7648D0" w14:textId="77777777" w:rsidTr="005864BE">
        <w:trPr>
          <w:trHeight w:val="315"/>
        </w:trPr>
        <w:tc>
          <w:tcPr>
            <w:tcW w:w="445" w:type="dxa"/>
            <w:hideMark/>
          </w:tcPr>
          <w:p w14:paraId="50467551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</w:t>
            </w:r>
          </w:p>
        </w:tc>
        <w:tc>
          <w:tcPr>
            <w:tcW w:w="1347" w:type="dxa"/>
            <w:hideMark/>
          </w:tcPr>
          <w:p w14:paraId="3A0F9292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43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WP_038472424.1</w:t>
              </w:r>
            </w:hyperlink>
          </w:p>
        </w:tc>
        <w:tc>
          <w:tcPr>
            <w:tcW w:w="0" w:type="auto"/>
            <w:hideMark/>
          </w:tcPr>
          <w:p w14:paraId="0276C55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24624</w:t>
            </w:r>
          </w:p>
        </w:tc>
        <w:tc>
          <w:tcPr>
            <w:tcW w:w="0" w:type="auto"/>
            <w:hideMark/>
          </w:tcPr>
          <w:p w14:paraId="217CFCA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6.65</w:t>
            </w:r>
          </w:p>
        </w:tc>
        <w:tc>
          <w:tcPr>
            <w:tcW w:w="0" w:type="auto"/>
            <w:hideMark/>
          </w:tcPr>
          <w:p w14:paraId="52F4B9E1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</w:t>
            </w:r>
          </w:p>
        </w:tc>
        <w:tc>
          <w:tcPr>
            <w:tcW w:w="0" w:type="auto"/>
            <w:hideMark/>
          </w:tcPr>
          <w:p w14:paraId="118BD43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</w:t>
            </w:r>
          </w:p>
        </w:tc>
        <w:tc>
          <w:tcPr>
            <w:tcW w:w="0" w:type="auto"/>
            <w:hideMark/>
          </w:tcPr>
          <w:p w14:paraId="3C5915E7" w14:textId="7E249839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22920</w:t>
            </w:r>
          </w:p>
        </w:tc>
        <w:tc>
          <w:tcPr>
            <w:tcW w:w="1192" w:type="dxa"/>
            <w:hideMark/>
          </w:tcPr>
          <w:p w14:paraId="40AA032E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5548C16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53.92</w:t>
            </w:r>
          </w:p>
        </w:tc>
        <w:tc>
          <w:tcPr>
            <w:tcW w:w="831" w:type="dxa"/>
            <w:hideMark/>
          </w:tcPr>
          <w:p w14:paraId="633016A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98.03</w:t>
            </w:r>
          </w:p>
        </w:tc>
        <w:tc>
          <w:tcPr>
            <w:tcW w:w="788" w:type="dxa"/>
            <w:hideMark/>
          </w:tcPr>
          <w:p w14:paraId="46E30CF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-0.455</w:t>
            </w:r>
          </w:p>
        </w:tc>
      </w:tr>
      <w:tr w:rsidR="00186B57" w:rsidRPr="00D834E0" w14:paraId="52B2C1C7" w14:textId="77777777" w:rsidTr="005864BE">
        <w:trPr>
          <w:trHeight w:val="315"/>
        </w:trPr>
        <w:tc>
          <w:tcPr>
            <w:tcW w:w="445" w:type="dxa"/>
            <w:hideMark/>
          </w:tcPr>
          <w:p w14:paraId="47D4138D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</w:t>
            </w:r>
          </w:p>
        </w:tc>
        <w:tc>
          <w:tcPr>
            <w:tcW w:w="1347" w:type="dxa"/>
            <w:hideMark/>
          </w:tcPr>
          <w:p w14:paraId="2DFEE6B5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44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WP_038472537.1</w:t>
              </w:r>
            </w:hyperlink>
          </w:p>
        </w:tc>
        <w:tc>
          <w:tcPr>
            <w:tcW w:w="0" w:type="auto"/>
            <w:hideMark/>
          </w:tcPr>
          <w:p w14:paraId="26E5897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35040.69</w:t>
            </w:r>
          </w:p>
        </w:tc>
        <w:tc>
          <w:tcPr>
            <w:tcW w:w="0" w:type="auto"/>
            <w:hideMark/>
          </w:tcPr>
          <w:p w14:paraId="4ED780A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6.36</w:t>
            </w:r>
          </w:p>
        </w:tc>
        <w:tc>
          <w:tcPr>
            <w:tcW w:w="0" w:type="auto"/>
            <w:hideMark/>
          </w:tcPr>
          <w:p w14:paraId="3C6F927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31</w:t>
            </w:r>
          </w:p>
        </w:tc>
        <w:tc>
          <w:tcPr>
            <w:tcW w:w="0" w:type="auto"/>
            <w:hideMark/>
          </w:tcPr>
          <w:p w14:paraId="1F5376A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28</w:t>
            </w:r>
          </w:p>
        </w:tc>
        <w:tc>
          <w:tcPr>
            <w:tcW w:w="0" w:type="auto"/>
            <w:hideMark/>
          </w:tcPr>
          <w:p w14:paraId="5FFB3204" w14:textId="4255B21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52285</w:t>
            </w:r>
          </w:p>
        </w:tc>
        <w:tc>
          <w:tcPr>
            <w:tcW w:w="1192" w:type="dxa"/>
            <w:hideMark/>
          </w:tcPr>
          <w:p w14:paraId="42BAA562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0D6789F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45.77</w:t>
            </w:r>
          </w:p>
        </w:tc>
        <w:tc>
          <w:tcPr>
            <w:tcW w:w="831" w:type="dxa"/>
            <w:hideMark/>
          </w:tcPr>
          <w:p w14:paraId="582417F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106.79</w:t>
            </w:r>
          </w:p>
        </w:tc>
        <w:tc>
          <w:tcPr>
            <w:tcW w:w="788" w:type="dxa"/>
            <w:hideMark/>
          </w:tcPr>
          <w:p w14:paraId="7BB7BBF6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0.115</w:t>
            </w:r>
          </w:p>
        </w:tc>
      </w:tr>
      <w:tr w:rsidR="00186B57" w:rsidRPr="00D834E0" w14:paraId="71C33622" w14:textId="77777777" w:rsidTr="005864BE">
        <w:trPr>
          <w:trHeight w:val="315"/>
        </w:trPr>
        <w:tc>
          <w:tcPr>
            <w:tcW w:w="445" w:type="dxa"/>
            <w:hideMark/>
          </w:tcPr>
          <w:p w14:paraId="2EC0E169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</w:t>
            </w:r>
          </w:p>
        </w:tc>
        <w:tc>
          <w:tcPr>
            <w:tcW w:w="1347" w:type="dxa"/>
            <w:hideMark/>
          </w:tcPr>
          <w:p w14:paraId="3894451F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45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WP_038472995.1</w:t>
              </w:r>
            </w:hyperlink>
          </w:p>
        </w:tc>
        <w:tc>
          <w:tcPr>
            <w:tcW w:w="0" w:type="auto"/>
            <w:hideMark/>
          </w:tcPr>
          <w:p w14:paraId="2B2C972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220700.76</w:t>
            </w:r>
          </w:p>
        </w:tc>
        <w:tc>
          <w:tcPr>
            <w:tcW w:w="0" w:type="auto"/>
            <w:hideMark/>
          </w:tcPr>
          <w:p w14:paraId="68AF3AF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4.37</w:t>
            </w:r>
          </w:p>
        </w:tc>
        <w:tc>
          <w:tcPr>
            <w:tcW w:w="0" w:type="auto"/>
            <w:hideMark/>
          </w:tcPr>
          <w:p w14:paraId="2575C50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197</w:t>
            </w:r>
          </w:p>
        </w:tc>
        <w:tc>
          <w:tcPr>
            <w:tcW w:w="0" w:type="auto"/>
            <w:hideMark/>
          </w:tcPr>
          <w:p w14:paraId="3213CF2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101</w:t>
            </w:r>
          </w:p>
        </w:tc>
        <w:tc>
          <w:tcPr>
            <w:tcW w:w="0" w:type="auto"/>
            <w:hideMark/>
          </w:tcPr>
          <w:p w14:paraId="3CFF7E9C" w14:textId="56191229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231720</w:t>
            </w:r>
          </w:p>
        </w:tc>
        <w:tc>
          <w:tcPr>
            <w:tcW w:w="1192" w:type="dxa"/>
            <w:hideMark/>
          </w:tcPr>
          <w:p w14:paraId="30A90648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&gt;10 hours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(Escherichia coli, in vivo).</w:t>
            </w:r>
          </w:p>
        </w:tc>
        <w:tc>
          <w:tcPr>
            <w:tcW w:w="761" w:type="dxa"/>
            <w:hideMark/>
          </w:tcPr>
          <w:p w14:paraId="5F62C94D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17.42</w:t>
            </w:r>
          </w:p>
        </w:tc>
        <w:tc>
          <w:tcPr>
            <w:tcW w:w="831" w:type="dxa"/>
            <w:hideMark/>
          </w:tcPr>
          <w:p w14:paraId="6BD1844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84.96</w:t>
            </w:r>
          </w:p>
        </w:tc>
        <w:tc>
          <w:tcPr>
            <w:tcW w:w="788" w:type="dxa"/>
            <w:hideMark/>
          </w:tcPr>
          <w:p w14:paraId="5FCDB5C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-0.112</w:t>
            </w:r>
          </w:p>
        </w:tc>
      </w:tr>
      <w:tr w:rsidR="00186B57" w:rsidRPr="00D834E0" w14:paraId="3E7BBFC6" w14:textId="77777777" w:rsidTr="005864BE">
        <w:trPr>
          <w:trHeight w:val="315"/>
        </w:trPr>
        <w:tc>
          <w:tcPr>
            <w:tcW w:w="445" w:type="dxa"/>
            <w:hideMark/>
          </w:tcPr>
          <w:p w14:paraId="6900A1F2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</w:t>
            </w:r>
          </w:p>
        </w:tc>
        <w:tc>
          <w:tcPr>
            <w:tcW w:w="1347" w:type="dxa"/>
            <w:hideMark/>
          </w:tcPr>
          <w:p w14:paraId="5851BAD2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46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WP_052049061.1</w:t>
              </w:r>
            </w:hyperlink>
          </w:p>
        </w:tc>
        <w:tc>
          <w:tcPr>
            <w:tcW w:w="0" w:type="auto"/>
            <w:hideMark/>
          </w:tcPr>
          <w:p w14:paraId="5278F86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20906.97</w:t>
            </w:r>
          </w:p>
        </w:tc>
        <w:tc>
          <w:tcPr>
            <w:tcW w:w="0" w:type="auto"/>
            <w:hideMark/>
          </w:tcPr>
          <w:p w14:paraId="05DF949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5.3</w:t>
            </w:r>
          </w:p>
        </w:tc>
        <w:tc>
          <w:tcPr>
            <w:tcW w:w="0" w:type="auto"/>
            <w:hideMark/>
          </w:tcPr>
          <w:p w14:paraId="6D552027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26</w:t>
            </w:r>
          </w:p>
        </w:tc>
        <w:tc>
          <w:tcPr>
            <w:tcW w:w="0" w:type="auto"/>
            <w:hideMark/>
          </w:tcPr>
          <w:p w14:paraId="75BF5F31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22</w:t>
            </w:r>
          </w:p>
        </w:tc>
        <w:tc>
          <w:tcPr>
            <w:tcW w:w="0" w:type="auto"/>
            <w:hideMark/>
          </w:tcPr>
          <w:p w14:paraId="49B3D1B6" w14:textId="112DAEED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9190</w:t>
            </w:r>
          </w:p>
        </w:tc>
        <w:tc>
          <w:tcPr>
            <w:tcW w:w="1192" w:type="dxa"/>
            <w:hideMark/>
          </w:tcPr>
          <w:p w14:paraId="12811726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.30 hours (mammalian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7D61D316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34.97</w:t>
            </w:r>
          </w:p>
        </w:tc>
        <w:tc>
          <w:tcPr>
            <w:tcW w:w="831" w:type="dxa"/>
            <w:hideMark/>
          </w:tcPr>
          <w:p w14:paraId="2CEBDB5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98.06</w:t>
            </w:r>
          </w:p>
        </w:tc>
        <w:tc>
          <w:tcPr>
            <w:tcW w:w="788" w:type="dxa"/>
            <w:hideMark/>
          </w:tcPr>
          <w:p w14:paraId="6F4B8009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-0.027</w:t>
            </w:r>
          </w:p>
        </w:tc>
      </w:tr>
      <w:tr w:rsidR="00186B57" w:rsidRPr="00D834E0" w14:paraId="6A2AEB10" w14:textId="77777777" w:rsidTr="005864BE">
        <w:trPr>
          <w:trHeight w:val="315"/>
        </w:trPr>
        <w:tc>
          <w:tcPr>
            <w:tcW w:w="445" w:type="dxa"/>
            <w:hideMark/>
          </w:tcPr>
          <w:p w14:paraId="2C78D4FD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6</w:t>
            </w:r>
          </w:p>
        </w:tc>
        <w:tc>
          <w:tcPr>
            <w:tcW w:w="1347" w:type="dxa"/>
            <w:hideMark/>
          </w:tcPr>
          <w:p w14:paraId="328FC162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47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WP_052048959.1</w:t>
              </w:r>
            </w:hyperlink>
          </w:p>
        </w:tc>
        <w:tc>
          <w:tcPr>
            <w:tcW w:w="0" w:type="auto"/>
            <w:hideMark/>
          </w:tcPr>
          <w:p w14:paraId="4FFA8D6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178233.7</w:t>
            </w:r>
          </w:p>
        </w:tc>
        <w:tc>
          <w:tcPr>
            <w:tcW w:w="0" w:type="auto"/>
            <w:hideMark/>
          </w:tcPr>
          <w:p w14:paraId="5A0FF9E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5.21</w:t>
            </w:r>
          </w:p>
        </w:tc>
        <w:tc>
          <w:tcPr>
            <w:tcW w:w="0" w:type="auto"/>
            <w:hideMark/>
          </w:tcPr>
          <w:p w14:paraId="31F3811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186</w:t>
            </w:r>
          </w:p>
        </w:tc>
        <w:tc>
          <w:tcPr>
            <w:tcW w:w="0" w:type="auto"/>
            <w:hideMark/>
          </w:tcPr>
          <w:p w14:paraId="65AD201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152</w:t>
            </w:r>
          </w:p>
        </w:tc>
        <w:tc>
          <w:tcPr>
            <w:tcW w:w="0" w:type="auto"/>
            <w:hideMark/>
          </w:tcPr>
          <w:p w14:paraId="3DB4AAB5" w14:textId="625EFF90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277375</w:t>
            </w:r>
          </w:p>
        </w:tc>
        <w:tc>
          <w:tcPr>
            <w:tcW w:w="1192" w:type="dxa"/>
            <w:hideMark/>
          </w:tcPr>
          <w:p w14:paraId="5705BCDE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</w:t>
            </w:r>
          </w:p>
        </w:tc>
        <w:tc>
          <w:tcPr>
            <w:tcW w:w="761" w:type="dxa"/>
            <w:hideMark/>
          </w:tcPr>
          <w:p w14:paraId="122B65B2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39.56</w:t>
            </w:r>
          </w:p>
        </w:tc>
        <w:tc>
          <w:tcPr>
            <w:tcW w:w="831" w:type="dxa"/>
            <w:hideMark/>
          </w:tcPr>
          <w:p w14:paraId="25E9175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81.33</w:t>
            </w:r>
          </w:p>
        </w:tc>
        <w:tc>
          <w:tcPr>
            <w:tcW w:w="788" w:type="dxa"/>
            <w:hideMark/>
          </w:tcPr>
          <w:p w14:paraId="7A31F90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-0.383</w:t>
            </w:r>
          </w:p>
        </w:tc>
      </w:tr>
      <w:tr w:rsidR="00186B57" w:rsidRPr="00D834E0" w14:paraId="6F3B4CFA" w14:textId="77777777" w:rsidTr="005864BE">
        <w:trPr>
          <w:trHeight w:val="315"/>
        </w:trPr>
        <w:tc>
          <w:tcPr>
            <w:tcW w:w="445" w:type="dxa"/>
            <w:hideMark/>
          </w:tcPr>
          <w:p w14:paraId="0B88B22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</w:t>
            </w:r>
          </w:p>
        </w:tc>
        <w:tc>
          <w:tcPr>
            <w:tcW w:w="1347" w:type="dxa"/>
            <w:hideMark/>
          </w:tcPr>
          <w:p w14:paraId="16269CB8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48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WP_071842926.1</w:t>
              </w:r>
            </w:hyperlink>
          </w:p>
        </w:tc>
        <w:tc>
          <w:tcPr>
            <w:tcW w:w="0" w:type="auto"/>
            <w:hideMark/>
          </w:tcPr>
          <w:p w14:paraId="6256F491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33147.16</w:t>
            </w:r>
          </w:p>
        </w:tc>
        <w:tc>
          <w:tcPr>
            <w:tcW w:w="0" w:type="auto"/>
            <w:hideMark/>
          </w:tcPr>
          <w:p w14:paraId="3CF1419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6.67</w:t>
            </w:r>
          </w:p>
        </w:tc>
        <w:tc>
          <w:tcPr>
            <w:tcW w:w="0" w:type="auto"/>
            <w:hideMark/>
          </w:tcPr>
          <w:p w14:paraId="0E6DC1F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33</w:t>
            </w:r>
          </w:p>
        </w:tc>
        <w:tc>
          <w:tcPr>
            <w:tcW w:w="0" w:type="auto"/>
            <w:hideMark/>
          </w:tcPr>
          <w:p w14:paraId="23B76D49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32</w:t>
            </w:r>
          </w:p>
        </w:tc>
        <w:tc>
          <w:tcPr>
            <w:tcW w:w="0" w:type="auto"/>
            <w:hideMark/>
          </w:tcPr>
          <w:p w14:paraId="4EE85EB6" w14:textId="4556E5A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53525</w:t>
            </w:r>
          </w:p>
        </w:tc>
        <w:tc>
          <w:tcPr>
            <w:tcW w:w="1192" w:type="dxa"/>
            <w:hideMark/>
          </w:tcPr>
          <w:p w14:paraId="43865A1D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143BD6E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35.12</w:t>
            </w:r>
          </w:p>
        </w:tc>
        <w:tc>
          <w:tcPr>
            <w:tcW w:w="831" w:type="dxa"/>
            <w:hideMark/>
          </w:tcPr>
          <w:p w14:paraId="56AF9FD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75.34</w:t>
            </w:r>
          </w:p>
        </w:tc>
        <w:tc>
          <w:tcPr>
            <w:tcW w:w="788" w:type="dxa"/>
            <w:hideMark/>
          </w:tcPr>
          <w:p w14:paraId="2A9347E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-0.373</w:t>
            </w:r>
          </w:p>
        </w:tc>
      </w:tr>
      <w:tr w:rsidR="00186B57" w:rsidRPr="00D834E0" w14:paraId="5736155E" w14:textId="77777777" w:rsidTr="005864BE">
        <w:trPr>
          <w:trHeight w:val="315"/>
        </w:trPr>
        <w:tc>
          <w:tcPr>
            <w:tcW w:w="445" w:type="dxa"/>
            <w:hideMark/>
          </w:tcPr>
          <w:p w14:paraId="5104F2A7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</w:t>
            </w:r>
          </w:p>
        </w:tc>
        <w:tc>
          <w:tcPr>
            <w:tcW w:w="1347" w:type="dxa"/>
            <w:hideMark/>
          </w:tcPr>
          <w:p w14:paraId="45DDD6CC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49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WP_038474269.1</w:t>
              </w:r>
            </w:hyperlink>
          </w:p>
        </w:tc>
        <w:tc>
          <w:tcPr>
            <w:tcW w:w="0" w:type="auto"/>
            <w:hideMark/>
          </w:tcPr>
          <w:p w14:paraId="6A8619B0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31792.6</w:t>
            </w:r>
          </w:p>
        </w:tc>
        <w:tc>
          <w:tcPr>
            <w:tcW w:w="0" w:type="auto"/>
            <w:hideMark/>
          </w:tcPr>
          <w:p w14:paraId="35945D0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9.24</w:t>
            </w:r>
          </w:p>
        </w:tc>
        <w:tc>
          <w:tcPr>
            <w:tcW w:w="0" w:type="auto"/>
            <w:hideMark/>
          </w:tcPr>
          <w:p w14:paraId="17C1216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35</w:t>
            </w:r>
          </w:p>
        </w:tc>
        <w:tc>
          <w:tcPr>
            <w:tcW w:w="0" w:type="auto"/>
            <w:hideMark/>
          </w:tcPr>
          <w:p w14:paraId="672AE95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40</w:t>
            </w:r>
          </w:p>
        </w:tc>
        <w:tc>
          <w:tcPr>
            <w:tcW w:w="0" w:type="auto"/>
            <w:hideMark/>
          </w:tcPr>
          <w:p w14:paraId="7446C402" w14:textId="63F1594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29575</w:t>
            </w:r>
          </w:p>
        </w:tc>
        <w:tc>
          <w:tcPr>
            <w:tcW w:w="1192" w:type="dxa"/>
            <w:hideMark/>
          </w:tcPr>
          <w:p w14:paraId="59DA8845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2FAAAF89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54.98</w:t>
            </w:r>
          </w:p>
        </w:tc>
        <w:tc>
          <w:tcPr>
            <w:tcW w:w="831" w:type="dxa"/>
            <w:hideMark/>
          </w:tcPr>
          <w:p w14:paraId="421CE6E6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97.55</w:t>
            </w:r>
          </w:p>
        </w:tc>
        <w:tc>
          <w:tcPr>
            <w:tcW w:w="788" w:type="dxa"/>
            <w:hideMark/>
          </w:tcPr>
          <w:p w14:paraId="69D2CE02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-0.439</w:t>
            </w:r>
          </w:p>
        </w:tc>
      </w:tr>
      <w:tr w:rsidR="00186B57" w:rsidRPr="00D834E0" w14:paraId="5632D389" w14:textId="77777777" w:rsidTr="005864BE">
        <w:trPr>
          <w:trHeight w:val="315"/>
        </w:trPr>
        <w:tc>
          <w:tcPr>
            <w:tcW w:w="445" w:type="dxa"/>
            <w:hideMark/>
          </w:tcPr>
          <w:p w14:paraId="50DE8D8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</w:t>
            </w:r>
          </w:p>
        </w:tc>
        <w:tc>
          <w:tcPr>
            <w:tcW w:w="1347" w:type="dxa"/>
            <w:hideMark/>
          </w:tcPr>
          <w:p w14:paraId="04E8D189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50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WP_038474794.1</w:t>
              </w:r>
            </w:hyperlink>
          </w:p>
        </w:tc>
        <w:tc>
          <w:tcPr>
            <w:tcW w:w="0" w:type="auto"/>
            <w:hideMark/>
          </w:tcPr>
          <w:p w14:paraId="72BB258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21911.38</w:t>
            </w:r>
          </w:p>
        </w:tc>
        <w:tc>
          <w:tcPr>
            <w:tcW w:w="0" w:type="auto"/>
            <w:hideMark/>
          </w:tcPr>
          <w:p w14:paraId="109C4F3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11.03</w:t>
            </w:r>
          </w:p>
        </w:tc>
        <w:tc>
          <w:tcPr>
            <w:tcW w:w="0" w:type="auto"/>
            <w:hideMark/>
          </w:tcPr>
          <w:p w14:paraId="5797C56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747DB54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19</w:t>
            </w:r>
          </w:p>
        </w:tc>
        <w:tc>
          <w:tcPr>
            <w:tcW w:w="0" w:type="auto"/>
            <w:hideMark/>
          </w:tcPr>
          <w:p w14:paraId="15A00DA2" w14:textId="7FB52E2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51575</w:t>
            </w:r>
          </w:p>
        </w:tc>
        <w:tc>
          <w:tcPr>
            <w:tcW w:w="1192" w:type="dxa"/>
            <w:hideMark/>
          </w:tcPr>
          <w:p w14:paraId="3837B32E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4BE1AF72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41.27</w:t>
            </w:r>
          </w:p>
        </w:tc>
        <w:tc>
          <w:tcPr>
            <w:tcW w:w="831" w:type="dxa"/>
            <w:hideMark/>
          </w:tcPr>
          <w:p w14:paraId="2C148A0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124.82</w:t>
            </w:r>
          </w:p>
        </w:tc>
        <w:tc>
          <w:tcPr>
            <w:tcW w:w="788" w:type="dxa"/>
            <w:hideMark/>
          </w:tcPr>
          <w:p w14:paraId="2B00BBD6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0.641</w:t>
            </w:r>
          </w:p>
        </w:tc>
      </w:tr>
      <w:tr w:rsidR="00186B57" w:rsidRPr="00D834E0" w14:paraId="0BEA4D12" w14:textId="77777777" w:rsidTr="005864BE">
        <w:trPr>
          <w:trHeight w:val="315"/>
        </w:trPr>
        <w:tc>
          <w:tcPr>
            <w:tcW w:w="445" w:type="dxa"/>
            <w:hideMark/>
          </w:tcPr>
          <w:p w14:paraId="76EA23F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10</w:t>
            </w:r>
          </w:p>
        </w:tc>
        <w:tc>
          <w:tcPr>
            <w:tcW w:w="1347" w:type="dxa"/>
            <w:hideMark/>
          </w:tcPr>
          <w:p w14:paraId="0F724B25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51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WP_038474872.1</w:t>
              </w:r>
            </w:hyperlink>
          </w:p>
        </w:tc>
        <w:tc>
          <w:tcPr>
            <w:tcW w:w="0" w:type="auto"/>
            <w:hideMark/>
          </w:tcPr>
          <w:p w14:paraId="2EB97587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35917.63</w:t>
            </w:r>
          </w:p>
        </w:tc>
        <w:tc>
          <w:tcPr>
            <w:tcW w:w="0" w:type="auto"/>
            <w:hideMark/>
          </w:tcPr>
          <w:p w14:paraId="1BDE808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5.03</w:t>
            </w:r>
          </w:p>
        </w:tc>
        <w:tc>
          <w:tcPr>
            <w:tcW w:w="0" w:type="auto"/>
            <w:hideMark/>
          </w:tcPr>
          <w:p w14:paraId="41F595A2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37</w:t>
            </w:r>
          </w:p>
        </w:tc>
        <w:tc>
          <w:tcPr>
            <w:tcW w:w="0" w:type="auto"/>
            <w:hideMark/>
          </w:tcPr>
          <w:p w14:paraId="057A327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26</w:t>
            </w:r>
          </w:p>
        </w:tc>
        <w:tc>
          <w:tcPr>
            <w:tcW w:w="0" w:type="auto"/>
            <w:hideMark/>
          </w:tcPr>
          <w:p w14:paraId="3BEF6F3A" w14:textId="55DF481B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36940</w:t>
            </w:r>
          </w:p>
        </w:tc>
        <w:tc>
          <w:tcPr>
            <w:tcW w:w="1192" w:type="dxa"/>
            <w:hideMark/>
          </w:tcPr>
          <w:p w14:paraId="6B8AD60A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</w:t>
            </w:r>
          </w:p>
        </w:tc>
        <w:tc>
          <w:tcPr>
            <w:tcW w:w="761" w:type="dxa"/>
            <w:hideMark/>
          </w:tcPr>
          <w:p w14:paraId="484232E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45.62</w:t>
            </w:r>
          </w:p>
        </w:tc>
        <w:tc>
          <w:tcPr>
            <w:tcW w:w="831" w:type="dxa"/>
            <w:hideMark/>
          </w:tcPr>
          <w:p w14:paraId="2EA75F5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101.57</w:t>
            </w:r>
          </w:p>
        </w:tc>
        <w:tc>
          <w:tcPr>
            <w:tcW w:w="788" w:type="dxa"/>
            <w:hideMark/>
          </w:tcPr>
          <w:p w14:paraId="660293B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-0.003</w:t>
            </w:r>
          </w:p>
        </w:tc>
      </w:tr>
      <w:tr w:rsidR="00186B57" w:rsidRPr="00D834E0" w14:paraId="3A89089F" w14:textId="77777777" w:rsidTr="005864BE">
        <w:trPr>
          <w:trHeight w:val="315"/>
        </w:trPr>
        <w:tc>
          <w:tcPr>
            <w:tcW w:w="445" w:type="dxa"/>
            <w:hideMark/>
          </w:tcPr>
          <w:p w14:paraId="369B60BD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11</w:t>
            </w:r>
          </w:p>
        </w:tc>
        <w:tc>
          <w:tcPr>
            <w:tcW w:w="1347" w:type="dxa"/>
            <w:hideMark/>
          </w:tcPr>
          <w:p w14:paraId="01DB0B28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52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WP_038475271.1</w:t>
              </w:r>
            </w:hyperlink>
          </w:p>
        </w:tc>
        <w:tc>
          <w:tcPr>
            <w:tcW w:w="0" w:type="auto"/>
            <w:hideMark/>
          </w:tcPr>
          <w:p w14:paraId="4B479E80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19526.72</w:t>
            </w:r>
          </w:p>
        </w:tc>
        <w:tc>
          <w:tcPr>
            <w:tcW w:w="0" w:type="auto"/>
            <w:hideMark/>
          </w:tcPr>
          <w:p w14:paraId="15986B59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9.54</w:t>
            </w:r>
          </w:p>
        </w:tc>
        <w:tc>
          <w:tcPr>
            <w:tcW w:w="0" w:type="auto"/>
            <w:hideMark/>
          </w:tcPr>
          <w:p w14:paraId="135AED7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12</w:t>
            </w:r>
          </w:p>
        </w:tc>
        <w:tc>
          <w:tcPr>
            <w:tcW w:w="0" w:type="auto"/>
            <w:hideMark/>
          </w:tcPr>
          <w:p w14:paraId="225456D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21</w:t>
            </w:r>
          </w:p>
        </w:tc>
        <w:tc>
          <w:tcPr>
            <w:tcW w:w="0" w:type="auto"/>
            <w:hideMark/>
          </w:tcPr>
          <w:p w14:paraId="1894CFA0" w14:textId="3981FC3D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27180</w:t>
            </w:r>
          </w:p>
        </w:tc>
        <w:tc>
          <w:tcPr>
            <w:tcW w:w="1192" w:type="dxa"/>
            <w:hideMark/>
          </w:tcPr>
          <w:p w14:paraId="1FEDEC38" w14:textId="6A859A84" w:rsidR="00283D78" w:rsidRPr="00283D78" w:rsidRDefault="003C7DF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</w:t>
            </w:r>
            <w:r w:rsidR="00283D78"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 hours (mammalian reticulocytes, in vitro).</w:t>
            </w:r>
            <w:r w:rsidR="00283D78"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</w:t>
            </w:r>
            <w:r w:rsidR="00283D78"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(yeast, in vivo).</w:t>
            </w:r>
            <w:r w:rsidR="00283D78"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058BD19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44.03</w:t>
            </w:r>
          </w:p>
        </w:tc>
        <w:tc>
          <w:tcPr>
            <w:tcW w:w="831" w:type="dxa"/>
            <w:hideMark/>
          </w:tcPr>
          <w:p w14:paraId="5FF3B4D7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107.12</w:t>
            </w:r>
          </w:p>
        </w:tc>
        <w:tc>
          <w:tcPr>
            <w:tcW w:w="788" w:type="dxa"/>
            <w:hideMark/>
          </w:tcPr>
          <w:p w14:paraId="236D7E0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-0.008</w:t>
            </w:r>
          </w:p>
        </w:tc>
      </w:tr>
      <w:tr w:rsidR="00186B57" w:rsidRPr="00D834E0" w14:paraId="3909E8C9" w14:textId="77777777" w:rsidTr="005864BE">
        <w:trPr>
          <w:trHeight w:val="315"/>
        </w:trPr>
        <w:tc>
          <w:tcPr>
            <w:tcW w:w="445" w:type="dxa"/>
            <w:hideMark/>
          </w:tcPr>
          <w:p w14:paraId="361C7E1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12</w:t>
            </w:r>
          </w:p>
        </w:tc>
        <w:tc>
          <w:tcPr>
            <w:tcW w:w="1347" w:type="dxa"/>
            <w:hideMark/>
          </w:tcPr>
          <w:p w14:paraId="7E1D6F39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53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WP_038475285.1</w:t>
              </w:r>
            </w:hyperlink>
          </w:p>
        </w:tc>
        <w:tc>
          <w:tcPr>
            <w:tcW w:w="0" w:type="auto"/>
            <w:hideMark/>
          </w:tcPr>
          <w:p w14:paraId="4A40D31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70550.28</w:t>
            </w:r>
          </w:p>
        </w:tc>
        <w:tc>
          <w:tcPr>
            <w:tcW w:w="0" w:type="auto"/>
            <w:hideMark/>
          </w:tcPr>
          <w:p w14:paraId="33F0180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5.4</w:t>
            </w:r>
          </w:p>
        </w:tc>
        <w:tc>
          <w:tcPr>
            <w:tcW w:w="0" w:type="auto"/>
            <w:hideMark/>
          </w:tcPr>
          <w:p w14:paraId="1CD61D6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104</w:t>
            </w:r>
          </w:p>
        </w:tc>
        <w:tc>
          <w:tcPr>
            <w:tcW w:w="0" w:type="auto"/>
            <w:hideMark/>
          </w:tcPr>
          <w:p w14:paraId="5D33E5D7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84</w:t>
            </w:r>
          </w:p>
        </w:tc>
        <w:tc>
          <w:tcPr>
            <w:tcW w:w="0" w:type="auto"/>
            <w:hideMark/>
          </w:tcPr>
          <w:p w14:paraId="2B0563FD" w14:textId="12062CBF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64665</w:t>
            </w:r>
          </w:p>
        </w:tc>
        <w:tc>
          <w:tcPr>
            <w:tcW w:w="1192" w:type="dxa"/>
            <w:hideMark/>
          </w:tcPr>
          <w:p w14:paraId="08D9B68F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233D30A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41.26</w:t>
            </w:r>
          </w:p>
        </w:tc>
        <w:tc>
          <w:tcPr>
            <w:tcW w:w="831" w:type="dxa"/>
            <w:hideMark/>
          </w:tcPr>
          <w:p w14:paraId="7D80C3B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93.76</w:t>
            </w:r>
          </w:p>
        </w:tc>
        <w:tc>
          <w:tcPr>
            <w:tcW w:w="788" w:type="dxa"/>
            <w:hideMark/>
          </w:tcPr>
          <w:p w14:paraId="4FE255F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-0.453</w:t>
            </w:r>
          </w:p>
        </w:tc>
      </w:tr>
      <w:tr w:rsidR="00186B57" w:rsidRPr="00D834E0" w14:paraId="12532512" w14:textId="77777777" w:rsidTr="005864BE">
        <w:trPr>
          <w:trHeight w:val="315"/>
        </w:trPr>
        <w:tc>
          <w:tcPr>
            <w:tcW w:w="445" w:type="dxa"/>
            <w:hideMark/>
          </w:tcPr>
          <w:p w14:paraId="4C3435F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13</w:t>
            </w:r>
          </w:p>
        </w:tc>
        <w:tc>
          <w:tcPr>
            <w:tcW w:w="1347" w:type="dxa"/>
            <w:hideMark/>
          </w:tcPr>
          <w:p w14:paraId="0A083C59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54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WP_200882456.1</w:t>
              </w:r>
            </w:hyperlink>
          </w:p>
        </w:tc>
        <w:tc>
          <w:tcPr>
            <w:tcW w:w="0" w:type="auto"/>
            <w:hideMark/>
          </w:tcPr>
          <w:p w14:paraId="78FFEB7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42273.07</w:t>
            </w:r>
          </w:p>
        </w:tc>
        <w:tc>
          <w:tcPr>
            <w:tcW w:w="0" w:type="auto"/>
            <w:hideMark/>
          </w:tcPr>
          <w:p w14:paraId="0CF8F280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5.91</w:t>
            </w:r>
          </w:p>
        </w:tc>
        <w:tc>
          <w:tcPr>
            <w:tcW w:w="0" w:type="auto"/>
            <w:hideMark/>
          </w:tcPr>
          <w:p w14:paraId="457BC9E1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46</w:t>
            </w:r>
          </w:p>
        </w:tc>
        <w:tc>
          <w:tcPr>
            <w:tcW w:w="0" w:type="auto"/>
            <w:hideMark/>
          </w:tcPr>
          <w:p w14:paraId="38FC8B1D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38</w:t>
            </w:r>
          </w:p>
        </w:tc>
        <w:tc>
          <w:tcPr>
            <w:tcW w:w="0" w:type="auto"/>
            <w:hideMark/>
          </w:tcPr>
          <w:p w14:paraId="4B71B139" w14:textId="60B406DB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52620</w:t>
            </w:r>
          </w:p>
        </w:tc>
        <w:tc>
          <w:tcPr>
            <w:tcW w:w="1192" w:type="dxa"/>
            <w:hideMark/>
          </w:tcPr>
          <w:p w14:paraId="63A8C1CE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5C1FDD77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36.81</w:t>
            </w:r>
          </w:p>
        </w:tc>
        <w:tc>
          <w:tcPr>
            <w:tcW w:w="831" w:type="dxa"/>
            <w:hideMark/>
          </w:tcPr>
          <w:p w14:paraId="4D801212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86.08</w:t>
            </w:r>
          </w:p>
        </w:tc>
        <w:tc>
          <w:tcPr>
            <w:tcW w:w="788" w:type="dxa"/>
            <w:hideMark/>
          </w:tcPr>
          <w:p w14:paraId="45420F56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-0.298</w:t>
            </w:r>
          </w:p>
        </w:tc>
      </w:tr>
      <w:tr w:rsidR="00186B57" w:rsidRPr="00D834E0" w14:paraId="31E0ECE4" w14:textId="77777777" w:rsidTr="005864BE">
        <w:trPr>
          <w:trHeight w:val="315"/>
        </w:trPr>
        <w:tc>
          <w:tcPr>
            <w:tcW w:w="445" w:type="dxa"/>
            <w:hideMark/>
          </w:tcPr>
          <w:p w14:paraId="1AC1DA50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14</w:t>
            </w:r>
          </w:p>
        </w:tc>
        <w:tc>
          <w:tcPr>
            <w:tcW w:w="1347" w:type="dxa"/>
            <w:hideMark/>
          </w:tcPr>
          <w:p w14:paraId="19E10070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55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WP_200882459.1</w:t>
              </w:r>
            </w:hyperlink>
          </w:p>
        </w:tc>
        <w:tc>
          <w:tcPr>
            <w:tcW w:w="0" w:type="auto"/>
            <w:hideMark/>
          </w:tcPr>
          <w:p w14:paraId="67DA863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11502.26</w:t>
            </w:r>
          </w:p>
        </w:tc>
        <w:tc>
          <w:tcPr>
            <w:tcW w:w="0" w:type="auto"/>
            <w:hideMark/>
          </w:tcPr>
          <w:p w14:paraId="455B579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7.76</w:t>
            </w:r>
          </w:p>
        </w:tc>
        <w:tc>
          <w:tcPr>
            <w:tcW w:w="0" w:type="auto"/>
            <w:hideMark/>
          </w:tcPr>
          <w:p w14:paraId="5C3C793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12</w:t>
            </w:r>
          </w:p>
        </w:tc>
        <w:tc>
          <w:tcPr>
            <w:tcW w:w="0" w:type="auto"/>
            <w:hideMark/>
          </w:tcPr>
          <w:p w14:paraId="1702739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13</w:t>
            </w:r>
          </w:p>
        </w:tc>
        <w:tc>
          <w:tcPr>
            <w:tcW w:w="0" w:type="auto"/>
            <w:hideMark/>
          </w:tcPr>
          <w:p w14:paraId="54194E6E" w14:textId="56613DF9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250</w:t>
            </w:r>
          </w:p>
        </w:tc>
        <w:tc>
          <w:tcPr>
            <w:tcW w:w="1192" w:type="dxa"/>
            <w:hideMark/>
          </w:tcPr>
          <w:p w14:paraId="69E2C559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&gt;10 hours (Escherichia coli,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in vivo).</w:t>
            </w:r>
          </w:p>
        </w:tc>
        <w:tc>
          <w:tcPr>
            <w:tcW w:w="761" w:type="dxa"/>
            <w:hideMark/>
          </w:tcPr>
          <w:p w14:paraId="3BB9DD0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46.24</w:t>
            </w:r>
          </w:p>
        </w:tc>
        <w:tc>
          <w:tcPr>
            <w:tcW w:w="831" w:type="dxa"/>
            <w:hideMark/>
          </w:tcPr>
          <w:p w14:paraId="6461D68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101.46</w:t>
            </w:r>
          </w:p>
        </w:tc>
        <w:tc>
          <w:tcPr>
            <w:tcW w:w="788" w:type="dxa"/>
            <w:hideMark/>
          </w:tcPr>
          <w:p w14:paraId="187093C0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-0.173</w:t>
            </w:r>
          </w:p>
        </w:tc>
      </w:tr>
      <w:tr w:rsidR="00186B57" w:rsidRPr="00D834E0" w14:paraId="4862910C" w14:textId="77777777" w:rsidTr="005864BE">
        <w:trPr>
          <w:trHeight w:val="315"/>
        </w:trPr>
        <w:tc>
          <w:tcPr>
            <w:tcW w:w="445" w:type="dxa"/>
            <w:hideMark/>
          </w:tcPr>
          <w:p w14:paraId="1CECACE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15</w:t>
            </w:r>
          </w:p>
        </w:tc>
        <w:tc>
          <w:tcPr>
            <w:tcW w:w="1347" w:type="dxa"/>
            <w:hideMark/>
          </w:tcPr>
          <w:p w14:paraId="3EB153EF" w14:textId="77777777" w:rsidR="00283D78" w:rsidRPr="00283D78" w:rsidRDefault="00000000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56" w:tgtFrame="_blank" w:history="1">
              <w:r w:rsidR="00283D78" w:rsidRPr="00283D78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WP_038477572.1</w:t>
              </w:r>
            </w:hyperlink>
          </w:p>
        </w:tc>
        <w:tc>
          <w:tcPr>
            <w:tcW w:w="0" w:type="auto"/>
            <w:hideMark/>
          </w:tcPr>
          <w:p w14:paraId="33EDDF00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27875.51</w:t>
            </w:r>
          </w:p>
        </w:tc>
        <w:tc>
          <w:tcPr>
            <w:tcW w:w="0" w:type="auto"/>
            <w:hideMark/>
          </w:tcPr>
          <w:p w14:paraId="4790E169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6.98</w:t>
            </w:r>
          </w:p>
        </w:tc>
        <w:tc>
          <w:tcPr>
            <w:tcW w:w="0" w:type="auto"/>
            <w:hideMark/>
          </w:tcPr>
          <w:p w14:paraId="1C244DE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25</w:t>
            </w:r>
          </w:p>
        </w:tc>
        <w:tc>
          <w:tcPr>
            <w:tcW w:w="0" w:type="auto"/>
            <w:hideMark/>
          </w:tcPr>
          <w:p w14:paraId="37CCE80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25</w:t>
            </w:r>
          </w:p>
        </w:tc>
        <w:tc>
          <w:tcPr>
            <w:tcW w:w="0" w:type="auto"/>
            <w:hideMark/>
          </w:tcPr>
          <w:p w14:paraId="4AEDA02B" w14:textId="4692C402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32095</w:t>
            </w:r>
          </w:p>
        </w:tc>
        <w:tc>
          <w:tcPr>
            <w:tcW w:w="1192" w:type="dxa"/>
            <w:hideMark/>
          </w:tcPr>
          <w:p w14:paraId="19266CBD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(mammalian reticulocytes, in vitro).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&gt;20 hours (yeast, in vivo).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72263D56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58.17</w:t>
            </w:r>
          </w:p>
        </w:tc>
        <w:tc>
          <w:tcPr>
            <w:tcW w:w="831" w:type="dxa"/>
            <w:hideMark/>
          </w:tcPr>
          <w:p w14:paraId="400C12A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82.58</w:t>
            </w:r>
          </w:p>
        </w:tc>
        <w:tc>
          <w:tcPr>
            <w:tcW w:w="788" w:type="dxa"/>
            <w:hideMark/>
          </w:tcPr>
          <w:p w14:paraId="2A34D881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-0.363</w:t>
            </w:r>
          </w:p>
        </w:tc>
      </w:tr>
      <w:tr w:rsidR="00186B57" w:rsidRPr="00D834E0" w14:paraId="139140ED" w14:textId="77777777" w:rsidTr="005864BE">
        <w:trPr>
          <w:trHeight w:val="315"/>
        </w:trPr>
        <w:tc>
          <w:tcPr>
            <w:tcW w:w="445" w:type="dxa"/>
            <w:hideMark/>
          </w:tcPr>
          <w:p w14:paraId="08635E71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16</w:t>
            </w:r>
          </w:p>
        </w:tc>
        <w:tc>
          <w:tcPr>
            <w:tcW w:w="1347" w:type="dxa"/>
            <w:hideMark/>
          </w:tcPr>
          <w:p w14:paraId="672AC9CC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WP_038477775.1</w:t>
            </w:r>
          </w:p>
        </w:tc>
        <w:tc>
          <w:tcPr>
            <w:tcW w:w="0" w:type="auto"/>
            <w:hideMark/>
          </w:tcPr>
          <w:p w14:paraId="6F8C928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70854.13</w:t>
            </w:r>
          </w:p>
        </w:tc>
        <w:tc>
          <w:tcPr>
            <w:tcW w:w="0" w:type="auto"/>
            <w:hideMark/>
          </w:tcPr>
          <w:p w14:paraId="7EDDB202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4.46</w:t>
            </w:r>
          </w:p>
        </w:tc>
        <w:tc>
          <w:tcPr>
            <w:tcW w:w="0" w:type="auto"/>
            <w:hideMark/>
          </w:tcPr>
          <w:p w14:paraId="1A02F1D6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74</w:t>
            </w:r>
          </w:p>
        </w:tc>
        <w:tc>
          <w:tcPr>
            <w:tcW w:w="0" w:type="auto"/>
            <w:hideMark/>
          </w:tcPr>
          <w:p w14:paraId="7E046300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35</w:t>
            </w:r>
          </w:p>
        </w:tc>
        <w:tc>
          <w:tcPr>
            <w:tcW w:w="0" w:type="auto"/>
            <w:hideMark/>
          </w:tcPr>
          <w:p w14:paraId="0956E30D" w14:textId="09F2653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54335</w:t>
            </w:r>
          </w:p>
        </w:tc>
        <w:tc>
          <w:tcPr>
            <w:tcW w:w="1192" w:type="dxa"/>
            <w:hideMark/>
          </w:tcPr>
          <w:p w14:paraId="65511A80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737283D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24.44</w:t>
            </w:r>
          </w:p>
        </w:tc>
        <w:tc>
          <w:tcPr>
            <w:tcW w:w="831" w:type="dxa"/>
            <w:hideMark/>
          </w:tcPr>
          <w:p w14:paraId="0B393CD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97.24</w:t>
            </w:r>
          </w:p>
        </w:tc>
        <w:tc>
          <w:tcPr>
            <w:tcW w:w="788" w:type="dxa"/>
            <w:hideMark/>
          </w:tcPr>
          <w:p w14:paraId="2DE05E5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0.059</w:t>
            </w:r>
          </w:p>
        </w:tc>
      </w:tr>
      <w:tr w:rsidR="00186B57" w:rsidRPr="00D834E0" w14:paraId="02D77168" w14:textId="77777777" w:rsidTr="005864BE">
        <w:trPr>
          <w:trHeight w:val="315"/>
        </w:trPr>
        <w:tc>
          <w:tcPr>
            <w:tcW w:w="445" w:type="dxa"/>
            <w:hideMark/>
          </w:tcPr>
          <w:p w14:paraId="4674727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17</w:t>
            </w:r>
          </w:p>
        </w:tc>
        <w:tc>
          <w:tcPr>
            <w:tcW w:w="1347" w:type="dxa"/>
            <w:hideMark/>
          </w:tcPr>
          <w:p w14:paraId="7C589CDD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WP_038477779.1</w:t>
            </w:r>
          </w:p>
        </w:tc>
        <w:tc>
          <w:tcPr>
            <w:tcW w:w="0" w:type="auto"/>
            <w:hideMark/>
          </w:tcPr>
          <w:p w14:paraId="6E86D5B9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38870.57</w:t>
            </w:r>
          </w:p>
        </w:tc>
        <w:tc>
          <w:tcPr>
            <w:tcW w:w="0" w:type="auto"/>
            <w:hideMark/>
          </w:tcPr>
          <w:p w14:paraId="45C21BC2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4.67</w:t>
            </w:r>
          </w:p>
        </w:tc>
        <w:tc>
          <w:tcPr>
            <w:tcW w:w="0" w:type="auto"/>
            <w:hideMark/>
          </w:tcPr>
          <w:p w14:paraId="42AFBD90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47</w:t>
            </w:r>
          </w:p>
        </w:tc>
        <w:tc>
          <w:tcPr>
            <w:tcW w:w="0" w:type="auto"/>
            <w:hideMark/>
          </w:tcPr>
          <w:p w14:paraId="6B082037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26</w:t>
            </w:r>
          </w:p>
        </w:tc>
        <w:tc>
          <w:tcPr>
            <w:tcW w:w="0" w:type="auto"/>
            <w:hideMark/>
          </w:tcPr>
          <w:p w14:paraId="31C8D531" w14:textId="715E572A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41495 </w:t>
            </w:r>
          </w:p>
        </w:tc>
        <w:tc>
          <w:tcPr>
            <w:tcW w:w="1192" w:type="dxa"/>
            <w:hideMark/>
          </w:tcPr>
          <w:p w14:paraId="00A79258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37A5EFC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32.98</w:t>
            </w:r>
          </w:p>
        </w:tc>
        <w:tc>
          <w:tcPr>
            <w:tcW w:w="831" w:type="dxa"/>
            <w:hideMark/>
          </w:tcPr>
          <w:p w14:paraId="73EC1C1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87.76</w:t>
            </w:r>
          </w:p>
        </w:tc>
        <w:tc>
          <w:tcPr>
            <w:tcW w:w="788" w:type="dxa"/>
            <w:hideMark/>
          </w:tcPr>
          <w:p w14:paraId="43FE037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-0.086</w:t>
            </w:r>
          </w:p>
        </w:tc>
      </w:tr>
      <w:tr w:rsidR="00186B57" w:rsidRPr="00D834E0" w14:paraId="6737F3F4" w14:textId="77777777" w:rsidTr="005864BE">
        <w:trPr>
          <w:trHeight w:val="315"/>
        </w:trPr>
        <w:tc>
          <w:tcPr>
            <w:tcW w:w="445" w:type="dxa"/>
            <w:hideMark/>
          </w:tcPr>
          <w:p w14:paraId="1E26445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18</w:t>
            </w:r>
          </w:p>
        </w:tc>
        <w:tc>
          <w:tcPr>
            <w:tcW w:w="1347" w:type="dxa"/>
            <w:hideMark/>
          </w:tcPr>
          <w:p w14:paraId="3D18F28F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WP_038478074.1</w:t>
            </w:r>
          </w:p>
        </w:tc>
        <w:tc>
          <w:tcPr>
            <w:tcW w:w="0" w:type="auto"/>
            <w:hideMark/>
          </w:tcPr>
          <w:p w14:paraId="011E3BD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30217.65</w:t>
            </w:r>
          </w:p>
        </w:tc>
        <w:tc>
          <w:tcPr>
            <w:tcW w:w="0" w:type="auto"/>
            <w:hideMark/>
          </w:tcPr>
          <w:p w14:paraId="7FEA12B9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8.94</w:t>
            </w:r>
          </w:p>
        </w:tc>
        <w:tc>
          <w:tcPr>
            <w:tcW w:w="0" w:type="auto"/>
            <w:hideMark/>
          </w:tcPr>
          <w:p w14:paraId="51DD33D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25</w:t>
            </w:r>
          </w:p>
        </w:tc>
        <w:tc>
          <w:tcPr>
            <w:tcW w:w="0" w:type="auto"/>
            <w:hideMark/>
          </w:tcPr>
          <w:p w14:paraId="2E1A0B5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29</w:t>
            </w:r>
          </w:p>
        </w:tc>
        <w:tc>
          <w:tcPr>
            <w:tcW w:w="0" w:type="auto"/>
            <w:hideMark/>
          </w:tcPr>
          <w:p w14:paraId="38318203" w14:textId="017E302C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65680  </w:t>
            </w:r>
          </w:p>
        </w:tc>
        <w:tc>
          <w:tcPr>
            <w:tcW w:w="1192" w:type="dxa"/>
            <w:hideMark/>
          </w:tcPr>
          <w:p w14:paraId="5E558787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 hours (mammalian reticuloc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 xml:space="preserve">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123D291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58.17</w:t>
            </w:r>
          </w:p>
        </w:tc>
        <w:tc>
          <w:tcPr>
            <w:tcW w:w="831" w:type="dxa"/>
            <w:hideMark/>
          </w:tcPr>
          <w:p w14:paraId="4F5E82D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87.68</w:t>
            </w:r>
          </w:p>
        </w:tc>
        <w:tc>
          <w:tcPr>
            <w:tcW w:w="788" w:type="dxa"/>
            <w:hideMark/>
          </w:tcPr>
          <w:p w14:paraId="77CF4FD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-0.261</w:t>
            </w:r>
          </w:p>
        </w:tc>
      </w:tr>
      <w:tr w:rsidR="00186B57" w:rsidRPr="00D834E0" w14:paraId="4A8CF375" w14:textId="77777777" w:rsidTr="005864BE">
        <w:trPr>
          <w:trHeight w:val="315"/>
        </w:trPr>
        <w:tc>
          <w:tcPr>
            <w:tcW w:w="445" w:type="dxa"/>
            <w:hideMark/>
          </w:tcPr>
          <w:p w14:paraId="6896BEA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19</w:t>
            </w:r>
          </w:p>
        </w:tc>
        <w:tc>
          <w:tcPr>
            <w:tcW w:w="1347" w:type="dxa"/>
            <w:hideMark/>
          </w:tcPr>
          <w:p w14:paraId="7A1D7697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WP_038478103.1</w:t>
            </w:r>
          </w:p>
        </w:tc>
        <w:tc>
          <w:tcPr>
            <w:tcW w:w="0" w:type="auto"/>
            <w:hideMark/>
          </w:tcPr>
          <w:p w14:paraId="575B823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32708.37</w:t>
            </w:r>
          </w:p>
        </w:tc>
        <w:tc>
          <w:tcPr>
            <w:tcW w:w="0" w:type="auto"/>
            <w:hideMark/>
          </w:tcPr>
          <w:p w14:paraId="6C9EEEC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5.63</w:t>
            </w:r>
          </w:p>
        </w:tc>
        <w:tc>
          <w:tcPr>
            <w:tcW w:w="0" w:type="auto"/>
            <w:hideMark/>
          </w:tcPr>
          <w:p w14:paraId="283AA1E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35</w:t>
            </w:r>
          </w:p>
        </w:tc>
        <w:tc>
          <w:tcPr>
            <w:tcW w:w="0" w:type="auto"/>
            <w:hideMark/>
          </w:tcPr>
          <w:p w14:paraId="6C63014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</w:t>
            </w:r>
          </w:p>
        </w:tc>
        <w:tc>
          <w:tcPr>
            <w:tcW w:w="0" w:type="auto"/>
            <w:hideMark/>
          </w:tcPr>
          <w:p w14:paraId="2D35B8A5" w14:textId="39393B0E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23755</w:t>
            </w:r>
          </w:p>
        </w:tc>
        <w:tc>
          <w:tcPr>
            <w:tcW w:w="1192" w:type="dxa"/>
            <w:hideMark/>
          </w:tcPr>
          <w:p w14:paraId="00F96B7C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&gt;10 hours (Escherichia coli, in vivo). </w:t>
            </w:r>
          </w:p>
        </w:tc>
        <w:tc>
          <w:tcPr>
            <w:tcW w:w="761" w:type="dxa"/>
            <w:hideMark/>
          </w:tcPr>
          <w:p w14:paraId="7B9D29D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39.39</w:t>
            </w:r>
          </w:p>
        </w:tc>
        <w:tc>
          <w:tcPr>
            <w:tcW w:w="831" w:type="dxa"/>
            <w:hideMark/>
          </w:tcPr>
          <w:p w14:paraId="575B2D5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100.83</w:t>
            </w:r>
          </w:p>
        </w:tc>
        <w:tc>
          <w:tcPr>
            <w:tcW w:w="788" w:type="dxa"/>
            <w:hideMark/>
          </w:tcPr>
          <w:p w14:paraId="5FE7614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-0.007</w:t>
            </w:r>
          </w:p>
        </w:tc>
      </w:tr>
      <w:tr w:rsidR="00186B57" w:rsidRPr="00D834E0" w14:paraId="0261B1C3" w14:textId="77777777" w:rsidTr="005864BE">
        <w:trPr>
          <w:trHeight w:val="315"/>
        </w:trPr>
        <w:tc>
          <w:tcPr>
            <w:tcW w:w="445" w:type="dxa"/>
            <w:hideMark/>
          </w:tcPr>
          <w:p w14:paraId="1C64AE97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20</w:t>
            </w:r>
          </w:p>
        </w:tc>
        <w:tc>
          <w:tcPr>
            <w:tcW w:w="1347" w:type="dxa"/>
            <w:hideMark/>
          </w:tcPr>
          <w:p w14:paraId="5D8A9D96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WP_038478629.1</w:t>
            </w:r>
          </w:p>
        </w:tc>
        <w:tc>
          <w:tcPr>
            <w:tcW w:w="0" w:type="auto"/>
            <w:hideMark/>
          </w:tcPr>
          <w:p w14:paraId="29CC6F51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30330.31</w:t>
            </w:r>
          </w:p>
        </w:tc>
        <w:tc>
          <w:tcPr>
            <w:tcW w:w="0" w:type="auto"/>
            <w:hideMark/>
          </w:tcPr>
          <w:p w14:paraId="22D7388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9.05</w:t>
            </w:r>
          </w:p>
        </w:tc>
        <w:tc>
          <w:tcPr>
            <w:tcW w:w="0" w:type="auto"/>
            <w:hideMark/>
          </w:tcPr>
          <w:p w14:paraId="359FDB5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29</w:t>
            </w:r>
          </w:p>
        </w:tc>
        <w:tc>
          <w:tcPr>
            <w:tcW w:w="0" w:type="auto"/>
            <w:hideMark/>
          </w:tcPr>
          <w:p w14:paraId="50AFA6E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33</w:t>
            </w:r>
          </w:p>
        </w:tc>
        <w:tc>
          <w:tcPr>
            <w:tcW w:w="0" w:type="auto"/>
            <w:hideMark/>
          </w:tcPr>
          <w:p w14:paraId="7DA39CA6" w14:textId="6545D530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35075 </w:t>
            </w:r>
          </w:p>
        </w:tc>
        <w:tc>
          <w:tcPr>
            <w:tcW w:w="1192" w:type="dxa"/>
            <w:hideMark/>
          </w:tcPr>
          <w:p w14:paraId="08BD823F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693A5AC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49.33</w:t>
            </w:r>
          </w:p>
        </w:tc>
        <w:tc>
          <w:tcPr>
            <w:tcW w:w="831" w:type="dxa"/>
            <w:hideMark/>
          </w:tcPr>
          <w:p w14:paraId="7EB8EDA9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96.79</w:t>
            </w:r>
          </w:p>
        </w:tc>
        <w:tc>
          <w:tcPr>
            <w:tcW w:w="788" w:type="dxa"/>
            <w:hideMark/>
          </w:tcPr>
          <w:p w14:paraId="1782722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-0.119</w:t>
            </w:r>
          </w:p>
        </w:tc>
      </w:tr>
      <w:tr w:rsidR="00186B57" w:rsidRPr="00D834E0" w14:paraId="66C6413A" w14:textId="77777777" w:rsidTr="005864BE">
        <w:trPr>
          <w:trHeight w:val="315"/>
        </w:trPr>
        <w:tc>
          <w:tcPr>
            <w:tcW w:w="445" w:type="dxa"/>
            <w:hideMark/>
          </w:tcPr>
          <w:p w14:paraId="78ED41C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21</w:t>
            </w:r>
          </w:p>
        </w:tc>
        <w:tc>
          <w:tcPr>
            <w:tcW w:w="1347" w:type="dxa"/>
            <w:hideMark/>
          </w:tcPr>
          <w:p w14:paraId="41017B7D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WP_038478895.1</w:t>
            </w:r>
          </w:p>
        </w:tc>
        <w:tc>
          <w:tcPr>
            <w:tcW w:w="0" w:type="auto"/>
            <w:hideMark/>
          </w:tcPr>
          <w:p w14:paraId="70EB2F1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19113.92</w:t>
            </w:r>
          </w:p>
        </w:tc>
        <w:tc>
          <w:tcPr>
            <w:tcW w:w="0" w:type="auto"/>
            <w:hideMark/>
          </w:tcPr>
          <w:p w14:paraId="097B816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5.48</w:t>
            </w:r>
          </w:p>
        </w:tc>
        <w:tc>
          <w:tcPr>
            <w:tcW w:w="0" w:type="auto"/>
            <w:hideMark/>
          </w:tcPr>
          <w:p w14:paraId="621FBDF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22</w:t>
            </w:r>
          </w:p>
        </w:tc>
        <w:tc>
          <w:tcPr>
            <w:tcW w:w="0" w:type="auto"/>
            <w:hideMark/>
          </w:tcPr>
          <w:p w14:paraId="76C737A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19</w:t>
            </w:r>
          </w:p>
        </w:tc>
        <w:tc>
          <w:tcPr>
            <w:tcW w:w="0" w:type="auto"/>
            <w:hideMark/>
          </w:tcPr>
          <w:p w14:paraId="53AF88E4" w14:textId="2DE9D83B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26150 </w:t>
            </w:r>
          </w:p>
        </w:tc>
        <w:tc>
          <w:tcPr>
            <w:tcW w:w="1192" w:type="dxa"/>
            <w:hideMark/>
          </w:tcPr>
          <w:p w14:paraId="102370B7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&gt;10 hours (Escherichia coli, in vivo).</w:t>
            </w:r>
          </w:p>
        </w:tc>
        <w:tc>
          <w:tcPr>
            <w:tcW w:w="761" w:type="dxa"/>
            <w:hideMark/>
          </w:tcPr>
          <w:p w14:paraId="3AA7E6C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53.19</w:t>
            </w:r>
          </w:p>
        </w:tc>
        <w:tc>
          <w:tcPr>
            <w:tcW w:w="831" w:type="dxa"/>
            <w:hideMark/>
          </w:tcPr>
          <w:p w14:paraId="564E743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89.69</w:t>
            </w:r>
          </w:p>
        </w:tc>
        <w:tc>
          <w:tcPr>
            <w:tcW w:w="788" w:type="dxa"/>
            <w:hideMark/>
          </w:tcPr>
          <w:p w14:paraId="1ACDDDE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-0.28</w:t>
            </w:r>
          </w:p>
        </w:tc>
      </w:tr>
      <w:tr w:rsidR="00186B57" w:rsidRPr="00D834E0" w14:paraId="7028CF23" w14:textId="77777777" w:rsidTr="005864BE">
        <w:trPr>
          <w:trHeight w:val="315"/>
        </w:trPr>
        <w:tc>
          <w:tcPr>
            <w:tcW w:w="445" w:type="dxa"/>
            <w:hideMark/>
          </w:tcPr>
          <w:p w14:paraId="5EC14042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22</w:t>
            </w:r>
          </w:p>
        </w:tc>
        <w:tc>
          <w:tcPr>
            <w:tcW w:w="1347" w:type="dxa"/>
            <w:hideMark/>
          </w:tcPr>
          <w:p w14:paraId="36CB1D49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WP_038479419.1</w:t>
            </w:r>
          </w:p>
        </w:tc>
        <w:tc>
          <w:tcPr>
            <w:tcW w:w="0" w:type="auto"/>
            <w:hideMark/>
          </w:tcPr>
          <w:p w14:paraId="292F564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28761</w:t>
            </w:r>
          </w:p>
        </w:tc>
        <w:tc>
          <w:tcPr>
            <w:tcW w:w="0" w:type="auto"/>
            <w:hideMark/>
          </w:tcPr>
          <w:p w14:paraId="180DDD0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8.77</w:t>
            </w:r>
          </w:p>
        </w:tc>
        <w:tc>
          <w:tcPr>
            <w:tcW w:w="0" w:type="auto"/>
            <w:hideMark/>
          </w:tcPr>
          <w:p w14:paraId="66E60DD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29</w:t>
            </w:r>
          </w:p>
        </w:tc>
        <w:tc>
          <w:tcPr>
            <w:tcW w:w="0" w:type="auto"/>
            <w:hideMark/>
          </w:tcPr>
          <w:p w14:paraId="22ADF44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32</w:t>
            </w:r>
          </w:p>
        </w:tc>
        <w:tc>
          <w:tcPr>
            <w:tcW w:w="0" w:type="auto"/>
            <w:hideMark/>
          </w:tcPr>
          <w:p w14:paraId="06823034" w14:textId="71D61D4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29575 </w:t>
            </w:r>
          </w:p>
        </w:tc>
        <w:tc>
          <w:tcPr>
            <w:tcW w:w="1192" w:type="dxa"/>
            <w:hideMark/>
          </w:tcPr>
          <w:p w14:paraId="4B7FE287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&gt;10 hours (Escherichia coli, in vivo). </w:t>
            </w:r>
          </w:p>
        </w:tc>
        <w:tc>
          <w:tcPr>
            <w:tcW w:w="761" w:type="dxa"/>
            <w:hideMark/>
          </w:tcPr>
          <w:p w14:paraId="04223242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47.61</w:t>
            </w:r>
          </w:p>
        </w:tc>
        <w:tc>
          <w:tcPr>
            <w:tcW w:w="831" w:type="dxa"/>
            <w:hideMark/>
          </w:tcPr>
          <w:p w14:paraId="2EEEBFF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87.88</w:t>
            </w:r>
          </w:p>
        </w:tc>
        <w:tc>
          <w:tcPr>
            <w:tcW w:w="788" w:type="dxa"/>
            <w:hideMark/>
          </w:tcPr>
          <w:p w14:paraId="1846D367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-0.329</w:t>
            </w:r>
          </w:p>
        </w:tc>
      </w:tr>
      <w:tr w:rsidR="00186B57" w:rsidRPr="00D834E0" w14:paraId="0CE4623B" w14:textId="77777777" w:rsidTr="005864BE">
        <w:trPr>
          <w:trHeight w:val="315"/>
        </w:trPr>
        <w:tc>
          <w:tcPr>
            <w:tcW w:w="445" w:type="dxa"/>
            <w:hideMark/>
          </w:tcPr>
          <w:p w14:paraId="689F5EC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23</w:t>
            </w:r>
          </w:p>
        </w:tc>
        <w:tc>
          <w:tcPr>
            <w:tcW w:w="1347" w:type="dxa"/>
            <w:hideMark/>
          </w:tcPr>
          <w:p w14:paraId="45051705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WP_052049024.1</w:t>
            </w:r>
          </w:p>
        </w:tc>
        <w:tc>
          <w:tcPr>
            <w:tcW w:w="0" w:type="auto"/>
            <w:hideMark/>
          </w:tcPr>
          <w:p w14:paraId="6F51034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54747.28</w:t>
            </w:r>
          </w:p>
        </w:tc>
        <w:tc>
          <w:tcPr>
            <w:tcW w:w="0" w:type="auto"/>
            <w:hideMark/>
          </w:tcPr>
          <w:p w14:paraId="11F7297D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5.46</w:t>
            </w:r>
          </w:p>
        </w:tc>
        <w:tc>
          <w:tcPr>
            <w:tcW w:w="0" w:type="auto"/>
            <w:hideMark/>
          </w:tcPr>
          <w:p w14:paraId="51FF5589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72</w:t>
            </w:r>
          </w:p>
        </w:tc>
        <w:tc>
          <w:tcPr>
            <w:tcW w:w="0" w:type="auto"/>
            <w:hideMark/>
          </w:tcPr>
          <w:p w14:paraId="4B813A4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55</w:t>
            </w:r>
          </w:p>
        </w:tc>
        <w:tc>
          <w:tcPr>
            <w:tcW w:w="0" w:type="auto"/>
            <w:hideMark/>
          </w:tcPr>
          <w:p w14:paraId="37A61AB3" w14:textId="13ACFF36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41050 </w:t>
            </w:r>
          </w:p>
        </w:tc>
        <w:tc>
          <w:tcPr>
            <w:tcW w:w="1192" w:type="dxa"/>
            <w:hideMark/>
          </w:tcPr>
          <w:p w14:paraId="7A5B1B7E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&gt;10 hours (Escherichia coli, in vivo). </w:t>
            </w:r>
          </w:p>
        </w:tc>
        <w:tc>
          <w:tcPr>
            <w:tcW w:w="761" w:type="dxa"/>
            <w:hideMark/>
          </w:tcPr>
          <w:p w14:paraId="143AA22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41.56</w:t>
            </w:r>
          </w:p>
        </w:tc>
        <w:tc>
          <w:tcPr>
            <w:tcW w:w="831" w:type="dxa"/>
            <w:hideMark/>
          </w:tcPr>
          <w:p w14:paraId="286B122D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78.78</w:t>
            </w:r>
          </w:p>
        </w:tc>
        <w:tc>
          <w:tcPr>
            <w:tcW w:w="788" w:type="dxa"/>
            <w:hideMark/>
          </w:tcPr>
          <w:p w14:paraId="2EA50CA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-0.56</w:t>
            </w:r>
          </w:p>
        </w:tc>
      </w:tr>
      <w:tr w:rsidR="00186B57" w:rsidRPr="00D834E0" w14:paraId="5CF65C80" w14:textId="77777777" w:rsidTr="005864BE">
        <w:trPr>
          <w:trHeight w:val="315"/>
        </w:trPr>
        <w:tc>
          <w:tcPr>
            <w:tcW w:w="445" w:type="dxa"/>
            <w:hideMark/>
          </w:tcPr>
          <w:p w14:paraId="30991DF1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24</w:t>
            </w:r>
          </w:p>
        </w:tc>
        <w:tc>
          <w:tcPr>
            <w:tcW w:w="1347" w:type="dxa"/>
            <w:hideMark/>
          </w:tcPr>
          <w:p w14:paraId="7D1E7C57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WP_052049026.1</w:t>
            </w:r>
          </w:p>
        </w:tc>
        <w:tc>
          <w:tcPr>
            <w:tcW w:w="0" w:type="auto"/>
            <w:hideMark/>
          </w:tcPr>
          <w:p w14:paraId="159514FD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38273.8</w:t>
            </w:r>
          </w:p>
        </w:tc>
        <w:tc>
          <w:tcPr>
            <w:tcW w:w="0" w:type="auto"/>
            <w:hideMark/>
          </w:tcPr>
          <w:p w14:paraId="1352D94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7.74</w:t>
            </w:r>
          </w:p>
        </w:tc>
        <w:tc>
          <w:tcPr>
            <w:tcW w:w="0" w:type="auto"/>
            <w:hideMark/>
          </w:tcPr>
          <w:p w14:paraId="6C66F29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35</w:t>
            </w:r>
          </w:p>
        </w:tc>
        <w:tc>
          <w:tcPr>
            <w:tcW w:w="0" w:type="auto"/>
            <w:hideMark/>
          </w:tcPr>
          <w:p w14:paraId="4475EE6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36</w:t>
            </w:r>
          </w:p>
        </w:tc>
        <w:tc>
          <w:tcPr>
            <w:tcW w:w="0" w:type="auto"/>
            <w:hideMark/>
          </w:tcPr>
          <w:p w14:paraId="7B4824B5" w14:textId="322DA980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58915 </w:t>
            </w:r>
          </w:p>
        </w:tc>
        <w:tc>
          <w:tcPr>
            <w:tcW w:w="1192" w:type="dxa"/>
            <w:hideMark/>
          </w:tcPr>
          <w:p w14:paraId="19B5298B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560781A7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30.13</w:t>
            </w:r>
          </w:p>
        </w:tc>
        <w:tc>
          <w:tcPr>
            <w:tcW w:w="831" w:type="dxa"/>
            <w:hideMark/>
          </w:tcPr>
          <w:p w14:paraId="7905BA6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93.12</w:t>
            </w:r>
          </w:p>
        </w:tc>
        <w:tc>
          <w:tcPr>
            <w:tcW w:w="788" w:type="dxa"/>
            <w:hideMark/>
          </w:tcPr>
          <w:p w14:paraId="6BCE1B3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-0.194</w:t>
            </w:r>
          </w:p>
        </w:tc>
      </w:tr>
      <w:tr w:rsidR="00186B57" w:rsidRPr="00D834E0" w14:paraId="2FA1459F" w14:textId="77777777" w:rsidTr="005864BE">
        <w:trPr>
          <w:trHeight w:val="315"/>
        </w:trPr>
        <w:tc>
          <w:tcPr>
            <w:tcW w:w="445" w:type="dxa"/>
            <w:hideMark/>
          </w:tcPr>
          <w:p w14:paraId="724786C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25</w:t>
            </w:r>
          </w:p>
        </w:tc>
        <w:tc>
          <w:tcPr>
            <w:tcW w:w="1347" w:type="dxa"/>
            <w:hideMark/>
          </w:tcPr>
          <w:p w14:paraId="3D0A1F77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WP_052049038.1</w:t>
            </w:r>
          </w:p>
        </w:tc>
        <w:tc>
          <w:tcPr>
            <w:tcW w:w="0" w:type="auto"/>
            <w:hideMark/>
          </w:tcPr>
          <w:p w14:paraId="4865E149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80131.04</w:t>
            </w:r>
          </w:p>
        </w:tc>
        <w:tc>
          <w:tcPr>
            <w:tcW w:w="0" w:type="auto"/>
            <w:hideMark/>
          </w:tcPr>
          <w:p w14:paraId="07808B2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4.49</w:t>
            </w:r>
          </w:p>
        </w:tc>
        <w:tc>
          <w:tcPr>
            <w:tcW w:w="0" w:type="auto"/>
            <w:hideMark/>
          </w:tcPr>
          <w:p w14:paraId="69683F7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126</w:t>
            </w:r>
          </w:p>
        </w:tc>
        <w:tc>
          <w:tcPr>
            <w:tcW w:w="0" w:type="auto"/>
            <w:hideMark/>
          </w:tcPr>
          <w:p w14:paraId="5F58D88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69</w:t>
            </w:r>
          </w:p>
        </w:tc>
        <w:tc>
          <w:tcPr>
            <w:tcW w:w="0" w:type="auto"/>
            <w:hideMark/>
          </w:tcPr>
          <w:p w14:paraId="6E77BABC" w14:textId="4B000619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74300 </w:t>
            </w:r>
          </w:p>
        </w:tc>
        <w:tc>
          <w:tcPr>
            <w:tcW w:w="1192" w:type="dxa"/>
            <w:hideMark/>
          </w:tcPr>
          <w:p w14:paraId="0243BCA1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7BA8298D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43.36</w:t>
            </w:r>
          </w:p>
        </w:tc>
        <w:tc>
          <w:tcPr>
            <w:tcW w:w="831" w:type="dxa"/>
            <w:hideMark/>
          </w:tcPr>
          <w:p w14:paraId="7D4F07D9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86.62</w:t>
            </w:r>
          </w:p>
        </w:tc>
        <w:tc>
          <w:tcPr>
            <w:tcW w:w="788" w:type="dxa"/>
            <w:hideMark/>
          </w:tcPr>
          <w:p w14:paraId="5BED09E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-0.292</w:t>
            </w:r>
          </w:p>
        </w:tc>
      </w:tr>
      <w:tr w:rsidR="00186B57" w:rsidRPr="00D834E0" w14:paraId="3BC6EE0F" w14:textId="77777777" w:rsidTr="005864BE">
        <w:trPr>
          <w:trHeight w:val="315"/>
        </w:trPr>
        <w:tc>
          <w:tcPr>
            <w:tcW w:w="445" w:type="dxa"/>
            <w:hideMark/>
          </w:tcPr>
          <w:p w14:paraId="58F8BDC6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26</w:t>
            </w:r>
          </w:p>
        </w:tc>
        <w:tc>
          <w:tcPr>
            <w:tcW w:w="1347" w:type="dxa"/>
            <w:hideMark/>
          </w:tcPr>
          <w:p w14:paraId="59954D0A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WP_052049041.1</w:t>
            </w:r>
          </w:p>
        </w:tc>
        <w:tc>
          <w:tcPr>
            <w:tcW w:w="0" w:type="auto"/>
            <w:hideMark/>
          </w:tcPr>
          <w:p w14:paraId="4FB958FD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15366.64</w:t>
            </w:r>
          </w:p>
        </w:tc>
        <w:tc>
          <w:tcPr>
            <w:tcW w:w="0" w:type="auto"/>
            <w:hideMark/>
          </w:tcPr>
          <w:p w14:paraId="1497D261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6.28</w:t>
            </w:r>
          </w:p>
        </w:tc>
        <w:tc>
          <w:tcPr>
            <w:tcW w:w="0" w:type="auto"/>
            <w:hideMark/>
          </w:tcPr>
          <w:p w14:paraId="1F6E9F5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16</w:t>
            </w:r>
          </w:p>
        </w:tc>
        <w:tc>
          <w:tcPr>
            <w:tcW w:w="0" w:type="auto"/>
            <w:hideMark/>
          </w:tcPr>
          <w:p w14:paraId="71E4A19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15</w:t>
            </w:r>
          </w:p>
        </w:tc>
        <w:tc>
          <w:tcPr>
            <w:tcW w:w="0" w:type="auto"/>
            <w:hideMark/>
          </w:tcPr>
          <w:p w14:paraId="6B188395" w14:textId="0DFC93AF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15470 </w:t>
            </w:r>
          </w:p>
        </w:tc>
        <w:tc>
          <w:tcPr>
            <w:tcW w:w="1192" w:type="dxa"/>
            <w:hideMark/>
          </w:tcPr>
          <w:p w14:paraId="267CE809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20DE7351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38.73</w:t>
            </w:r>
          </w:p>
        </w:tc>
        <w:tc>
          <w:tcPr>
            <w:tcW w:w="831" w:type="dxa"/>
            <w:hideMark/>
          </w:tcPr>
          <w:p w14:paraId="10FAC04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108.72</w:t>
            </w:r>
          </w:p>
        </w:tc>
        <w:tc>
          <w:tcPr>
            <w:tcW w:w="788" w:type="dxa"/>
            <w:hideMark/>
          </w:tcPr>
          <w:p w14:paraId="7EAFDD3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0.014</w:t>
            </w:r>
          </w:p>
        </w:tc>
      </w:tr>
      <w:tr w:rsidR="00186B57" w:rsidRPr="00D834E0" w14:paraId="6874A04F" w14:textId="77777777" w:rsidTr="005864BE">
        <w:trPr>
          <w:trHeight w:val="315"/>
        </w:trPr>
        <w:tc>
          <w:tcPr>
            <w:tcW w:w="445" w:type="dxa"/>
            <w:hideMark/>
          </w:tcPr>
          <w:p w14:paraId="59A7962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27</w:t>
            </w:r>
          </w:p>
        </w:tc>
        <w:tc>
          <w:tcPr>
            <w:tcW w:w="1347" w:type="dxa"/>
            <w:hideMark/>
          </w:tcPr>
          <w:p w14:paraId="0D394FA9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WP_038482180.1</w:t>
            </w:r>
          </w:p>
        </w:tc>
        <w:tc>
          <w:tcPr>
            <w:tcW w:w="0" w:type="auto"/>
            <w:hideMark/>
          </w:tcPr>
          <w:p w14:paraId="6AB1BDEA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51581.39</w:t>
            </w:r>
          </w:p>
        </w:tc>
        <w:tc>
          <w:tcPr>
            <w:tcW w:w="0" w:type="auto"/>
            <w:hideMark/>
          </w:tcPr>
          <w:p w14:paraId="3FCFAAB3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5.87</w:t>
            </w:r>
          </w:p>
        </w:tc>
        <w:tc>
          <w:tcPr>
            <w:tcW w:w="0" w:type="auto"/>
            <w:hideMark/>
          </w:tcPr>
          <w:p w14:paraId="1CD47610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59</w:t>
            </w:r>
          </w:p>
        </w:tc>
        <w:tc>
          <w:tcPr>
            <w:tcW w:w="0" w:type="auto"/>
            <w:hideMark/>
          </w:tcPr>
          <w:p w14:paraId="1DC1FFE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54</w:t>
            </w:r>
          </w:p>
        </w:tc>
        <w:tc>
          <w:tcPr>
            <w:tcW w:w="0" w:type="auto"/>
            <w:hideMark/>
          </w:tcPr>
          <w:p w14:paraId="368334AF" w14:textId="2B1A4715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39880 </w:t>
            </w:r>
          </w:p>
        </w:tc>
        <w:tc>
          <w:tcPr>
            <w:tcW w:w="1192" w:type="dxa"/>
            <w:hideMark/>
          </w:tcPr>
          <w:p w14:paraId="6288E966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&gt;10 hours (Escherichia coli, in vivo). </w:t>
            </w:r>
          </w:p>
        </w:tc>
        <w:tc>
          <w:tcPr>
            <w:tcW w:w="761" w:type="dxa"/>
            <w:hideMark/>
          </w:tcPr>
          <w:p w14:paraId="396EE75D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58.37</w:t>
            </w:r>
          </w:p>
        </w:tc>
        <w:tc>
          <w:tcPr>
            <w:tcW w:w="831" w:type="dxa"/>
            <w:hideMark/>
          </w:tcPr>
          <w:p w14:paraId="6EAEB78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77.93</w:t>
            </w:r>
          </w:p>
        </w:tc>
        <w:tc>
          <w:tcPr>
            <w:tcW w:w="788" w:type="dxa"/>
            <w:hideMark/>
          </w:tcPr>
          <w:p w14:paraId="3FC44AC1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-0.676</w:t>
            </w:r>
          </w:p>
        </w:tc>
      </w:tr>
      <w:tr w:rsidR="00186B57" w:rsidRPr="00D834E0" w14:paraId="204F577A" w14:textId="77777777" w:rsidTr="005864BE">
        <w:trPr>
          <w:trHeight w:val="315"/>
        </w:trPr>
        <w:tc>
          <w:tcPr>
            <w:tcW w:w="445" w:type="dxa"/>
            <w:hideMark/>
          </w:tcPr>
          <w:p w14:paraId="5D36DA81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28</w:t>
            </w:r>
          </w:p>
        </w:tc>
        <w:tc>
          <w:tcPr>
            <w:tcW w:w="1347" w:type="dxa"/>
            <w:hideMark/>
          </w:tcPr>
          <w:p w14:paraId="1C695E9B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WP_038482264.1</w:t>
            </w:r>
          </w:p>
        </w:tc>
        <w:tc>
          <w:tcPr>
            <w:tcW w:w="0" w:type="auto"/>
            <w:hideMark/>
          </w:tcPr>
          <w:p w14:paraId="115F2EB0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45990.06</w:t>
            </w:r>
          </w:p>
        </w:tc>
        <w:tc>
          <w:tcPr>
            <w:tcW w:w="0" w:type="auto"/>
            <w:hideMark/>
          </w:tcPr>
          <w:p w14:paraId="0B8EC94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9.1</w:t>
            </w:r>
          </w:p>
        </w:tc>
        <w:tc>
          <w:tcPr>
            <w:tcW w:w="0" w:type="auto"/>
            <w:hideMark/>
          </w:tcPr>
          <w:p w14:paraId="7FCBF96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61</w:t>
            </w:r>
          </w:p>
        </w:tc>
        <w:tc>
          <w:tcPr>
            <w:tcW w:w="0" w:type="auto"/>
            <w:hideMark/>
          </w:tcPr>
          <w:p w14:paraId="4F2D1F52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70</w:t>
            </w:r>
          </w:p>
        </w:tc>
        <w:tc>
          <w:tcPr>
            <w:tcW w:w="0" w:type="auto"/>
            <w:hideMark/>
          </w:tcPr>
          <w:p w14:paraId="11175A58" w14:textId="188C654E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27390</w:t>
            </w:r>
          </w:p>
        </w:tc>
        <w:tc>
          <w:tcPr>
            <w:tcW w:w="1192" w:type="dxa"/>
            <w:hideMark/>
          </w:tcPr>
          <w:p w14:paraId="47F1955F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19FC283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45.51</w:t>
            </w:r>
          </w:p>
        </w:tc>
        <w:tc>
          <w:tcPr>
            <w:tcW w:w="831" w:type="dxa"/>
            <w:hideMark/>
          </w:tcPr>
          <w:p w14:paraId="799FA37D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83.31</w:t>
            </w:r>
          </w:p>
        </w:tc>
        <w:tc>
          <w:tcPr>
            <w:tcW w:w="788" w:type="dxa"/>
            <w:hideMark/>
          </w:tcPr>
          <w:p w14:paraId="7C4FE69F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-0.925</w:t>
            </w:r>
          </w:p>
        </w:tc>
      </w:tr>
      <w:tr w:rsidR="00186B57" w:rsidRPr="00D834E0" w14:paraId="5321DF4D" w14:textId="77777777" w:rsidTr="005864BE">
        <w:trPr>
          <w:trHeight w:val="315"/>
        </w:trPr>
        <w:tc>
          <w:tcPr>
            <w:tcW w:w="445" w:type="dxa"/>
            <w:hideMark/>
          </w:tcPr>
          <w:p w14:paraId="1EDBA496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29</w:t>
            </w:r>
          </w:p>
        </w:tc>
        <w:tc>
          <w:tcPr>
            <w:tcW w:w="1347" w:type="dxa"/>
            <w:hideMark/>
          </w:tcPr>
          <w:p w14:paraId="6B45C9FC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WP_052049054.1</w:t>
            </w:r>
          </w:p>
        </w:tc>
        <w:tc>
          <w:tcPr>
            <w:tcW w:w="0" w:type="auto"/>
            <w:hideMark/>
          </w:tcPr>
          <w:p w14:paraId="6F62AAED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33398.38</w:t>
            </w:r>
          </w:p>
        </w:tc>
        <w:tc>
          <w:tcPr>
            <w:tcW w:w="0" w:type="auto"/>
            <w:hideMark/>
          </w:tcPr>
          <w:p w14:paraId="374432F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9.21</w:t>
            </w:r>
          </w:p>
        </w:tc>
        <w:tc>
          <w:tcPr>
            <w:tcW w:w="0" w:type="auto"/>
            <w:hideMark/>
          </w:tcPr>
          <w:p w14:paraId="4E642B16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37</w:t>
            </w:r>
          </w:p>
        </w:tc>
        <w:tc>
          <w:tcPr>
            <w:tcW w:w="0" w:type="auto"/>
            <w:hideMark/>
          </w:tcPr>
          <w:p w14:paraId="73D5C068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47</w:t>
            </w:r>
          </w:p>
        </w:tc>
        <w:tc>
          <w:tcPr>
            <w:tcW w:w="0" w:type="auto"/>
            <w:hideMark/>
          </w:tcPr>
          <w:p w14:paraId="6A4358AE" w14:textId="4373A61D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17670 </w:t>
            </w:r>
          </w:p>
        </w:tc>
        <w:tc>
          <w:tcPr>
            <w:tcW w:w="1192" w:type="dxa"/>
            <w:hideMark/>
          </w:tcPr>
          <w:p w14:paraId="34ADF1A4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&gt;10 hours (Escherichia coli, in vivo).</w:t>
            </w:r>
          </w:p>
        </w:tc>
        <w:tc>
          <w:tcPr>
            <w:tcW w:w="761" w:type="dxa"/>
            <w:hideMark/>
          </w:tcPr>
          <w:p w14:paraId="101BDFA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22.81</w:t>
            </w:r>
          </w:p>
        </w:tc>
        <w:tc>
          <w:tcPr>
            <w:tcW w:w="831" w:type="dxa"/>
            <w:hideMark/>
          </w:tcPr>
          <w:p w14:paraId="18607AB7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82.77</w:t>
            </w:r>
          </w:p>
        </w:tc>
        <w:tc>
          <w:tcPr>
            <w:tcW w:w="788" w:type="dxa"/>
            <w:hideMark/>
          </w:tcPr>
          <w:p w14:paraId="48507EE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-0.551</w:t>
            </w:r>
          </w:p>
        </w:tc>
      </w:tr>
      <w:tr w:rsidR="00186B57" w:rsidRPr="00D834E0" w14:paraId="46302066" w14:textId="77777777" w:rsidTr="005864BE">
        <w:trPr>
          <w:trHeight w:val="315"/>
        </w:trPr>
        <w:tc>
          <w:tcPr>
            <w:tcW w:w="445" w:type="dxa"/>
            <w:hideMark/>
          </w:tcPr>
          <w:p w14:paraId="55807652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</w:t>
            </w:r>
          </w:p>
        </w:tc>
        <w:tc>
          <w:tcPr>
            <w:tcW w:w="1347" w:type="dxa"/>
            <w:hideMark/>
          </w:tcPr>
          <w:p w14:paraId="3C481077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WP_052049056.1</w:t>
            </w:r>
          </w:p>
        </w:tc>
        <w:tc>
          <w:tcPr>
            <w:tcW w:w="0" w:type="auto"/>
            <w:hideMark/>
          </w:tcPr>
          <w:p w14:paraId="33AC758E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26873.94</w:t>
            </w:r>
          </w:p>
        </w:tc>
        <w:tc>
          <w:tcPr>
            <w:tcW w:w="0" w:type="auto"/>
            <w:hideMark/>
          </w:tcPr>
          <w:p w14:paraId="7A2697A2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7.84</w:t>
            </w:r>
          </w:p>
        </w:tc>
        <w:tc>
          <w:tcPr>
            <w:tcW w:w="0" w:type="auto"/>
            <w:hideMark/>
          </w:tcPr>
          <w:p w14:paraId="359413E5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27</w:t>
            </w:r>
          </w:p>
        </w:tc>
        <w:tc>
          <w:tcPr>
            <w:tcW w:w="0" w:type="auto"/>
            <w:hideMark/>
          </w:tcPr>
          <w:p w14:paraId="0CCBFD5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28</w:t>
            </w:r>
          </w:p>
        </w:tc>
        <w:tc>
          <w:tcPr>
            <w:tcW w:w="0" w:type="auto"/>
            <w:hideMark/>
          </w:tcPr>
          <w:p w14:paraId="08C33247" w14:textId="02D38A7A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14900</w:t>
            </w:r>
          </w:p>
        </w:tc>
        <w:tc>
          <w:tcPr>
            <w:tcW w:w="1192" w:type="dxa"/>
            <w:hideMark/>
          </w:tcPr>
          <w:p w14:paraId="436C7355" w14:textId="77777777" w:rsidR="00283D78" w:rsidRPr="00283D78" w:rsidRDefault="00283D78" w:rsidP="00D834E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30 hours (mammalian reticulocytes, in vitro).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&gt;20 hours (yeast, in vivo). </w:t>
            </w: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 xml:space="preserve">&gt;10 hours (Escherichia coli, in vivo). </w:t>
            </w:r>
          </w:p>
        </w:tc>
        <w:tc>
          <w:tcPr>
            <w:tcW w:w="761" w:type="dxa"/>
            <w:hideMark/>
          </w:tcPr>
          <w:p w14:paraId="32915DCB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19.76</w:t>
            </w:r>
          </w:p>
        </w:tc>
        <w:tc>
          <w:tcPr>
            <w:tcW w:w="831" w:type="dxa"/>
            <w:hideMark/>
          </w:tcPr>
          <w:p w14:paraId="0DC80D64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65.78</w:t>
            </w:r>
          </w:p>
        </w:tc>
        <w:tc>
          <w:tcPr>
            <w:tcW w:w="788" w:type="dxa"/>
            <w:hideMark/>
          </w:tcPr>
          <w:p w14:paraId="4EB6643C" w14:textId="77777777" w:rsidR="00283D78" w:rsidRPr="00283D78" w:rsidRDefault="00283D78" w:rsidP="00D834E0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-0.76</w:t>
            </w:r>
          </w:p>
        </w:tc>
      </w:tr>
    </w:tbl>
    <w:p w14:paraId="16DB5725" w14:textId="13B3BE6A" w:rsidR="00D834E0" w:rsidRDefault="00D834E0" w:rsidP="00D834E0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2: Physicochemical properties of the 30 selected </w:t>
      </w:r>
      <w:r w:rsidR="006C64DA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7C0BF2">
        <w:rPr>
          <w:rFonts w:ascii="Times New Roman" w:hAnsi="Times New Roman" w:cs="Times New Roman"/>
          <w:b/>
          <w:bCs/>
          <w:sz w:val="24"/>
          <w:szCs w:val="24"/>
        </w:rPr>
        <w:t>ypothetical proteins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Pr="00D834E0">
        <w:rPr>
          <w:rFonts w:ascii="Times New Roman" w:hAnsi="Times New Roman" w:cs="Times New Roman"/>
          <w:b/>
          <w:bCs/>
          <w:i/>
          <w:iCs/>
          <w:sz w:val="24"/>
          <w:szCs w:val="24"/>
        </w:rPr>
        <w:t>Cedecea neteri</w:t>
      </w:r>
    </w:p>
    <w:p w14:paraId="2576FFDC" w14:textId="77777777" w:rsidR="00186B57" w:rsidRDefault="00186B57" w:rsidP="00D834E0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Style w:val="TableGrid"/>
        <w:tblW w:w="5690" w:type="pct"/>
        <w:tblInd w:w="-601" w:type="dxa"/>
        <w:tblLayout w:type="fixed"/>
        <w:tblLook w:val="04A0" w:firstRow="1" w:lastRow="0" w:firstColumn="1" w:lastColumn="0" w:noHBand="0" w:noVBand="1"/>
      </w:tblPr>
      <w:tblGrid>
        <w:gridCol w:w="802"/>
        <w:gridCol w:w="1811"/>
        <w:gridCol w:w="2282"/>
        <w:gridCol w:w="1748"/>
        <w:gridCol w:w="1704"/>
        <w:gridCol w:w="1277"/>
        <w:gridCol w:w="1273"/>
      </w:tblGrid>
      <w:tr w:rsidR="00186B57" w:rsidRPr="00186B57" w14:paraId="536ACC58" w14:textId="77777777" w:rsidTr="00186B57">
        <w:trPr>
          <w:trHeight w:val="315"/>
        </w:trPr>
        <w:tc>
          <w:tcPr>
            <w:tcW w:w="368" w:type="pct"/>
          </w:tcPr>
          <w:p w14:paraId="0FE15399" w14:textId="3C5F6EFE" w:rsidR="00186B57" w:rsidRPr="00186B57" w:rsidRDefault="00186B57" w:rsidP="00186B5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S. No.</w:t>
            </w:r>
          </w:p>
        </w:tc>
        <w:tc>
          <w:tcPr>
            <w:tcW w:w="831" w:type="pct"/>
            <w:hideMark/>
          </w:tcPr>
          <w:p w14:paraId="3087C528" w14:textId="403A0370" w:rsidR="00186B57" w:rsidRPr="00D834E0" w:rsidRDefault="00186B57" w:rsidP="00186B5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Accession No.</w:t>
            </w:r>
          </w:p>
        </w:tc>
        <w:tc>
          <w:tcPr>
            <w:tcW w:w="1047" w:type="pct"/>
            <w:hideMark/>
          </w:tcPr>
          <w:p w14:paraId="63A365FF" w14:textId="77777777" w:rsidR="00186B57" w:rsidRPr="00D834E0" w:rsidRDefault="00186B57" w:rsidP="00186B5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PSORTb</w:t>
            </w:r>
          </w:p>
        </w:tc>
        <w:tc>
          <w:tcPr>
            <w:tcW w:w="802" w:type="pct"/>
            <w:hideMark/>
          </w:tcPr>
          <w:p w14:paraId="0E8CD902" w14:textId="3F82FBCE" w:rsidR="00186B57" w:rsidRPr="00D834E0" w:rsidRDefault="00186B57" w:rsidP="00186B5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BUSCA</w:t>
            </w:r>
          </w:p>
        </w:tc>
        <w:tc>
          <w:tcPr>
            <w:tcW w:w="782" w:type="pct"/>
            <w:hideMark/>
          </w:tcPr>
          <w:p w14:paraId="4C6DCE62" w14:textId="4DD205C5" w:rsidR="00186B57" w:rsidRPr="00D834E0" w:rsidRDefault="00186B57" w:rsidP="00186B5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Gneg-mPLoc</w:t>
            </w:r>
          </w:p>
        </w:tc>
        <w:tc>
          <w:tcPr>
            <w:tcW w:w="586" w:type="pct"/>
            <w:hideMark/>
          </w:tcPr>
          <w:p w14:paraId="7C1ABB92" w14:textId="77777777" w:rsidR="00186B57" w:rsidRPr="00D834E0" w:rsidRDefault="00186B57" w:rsidP="00186B5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HMMTOP</w:t>
            </w:r>
          </w:p>
        </w:tc>
        <w:tc>
          <w:tcPr>
            <w:tcW w:w="584" w:type="pct"/>
            <w:hideMark/>
          </w:tcPr>
          <w:p w14:paraId="289ABDA9" w14:textId="77777777" w:rsidR="00186B57" w:rsidRPr="00D834E0" w:rsidRDefault="00186B57" w:rsidP="00186B5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lang w:val="en-IN" w:eastAsia="en-IN"/>
                <w14:ligatures w14:val="none"/>
              </w:rPr>
              <w:t>TMHMM</w:t>
            </w:r>
          </w:p>
        </w:tc>
      </w:tr>
      <w:tr w:rsidR="00186B57" w:rsidRPr="00186B57" w14:paraId="5DF638A2" w14:textId="77777777" w:rsidTr="00186B57">
        <w:trPr>
          <w:trHeight w:val="315"/>
        </w:trPr>
        <w:tc>
          <w:tcPr>
            <w:tcW w:w="368" w:type="pct"/>
          </w:tcPr>
          <w:p w14:paraId="0028F859" w14:textId="3431C98F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</w:t>
            </w:r>
          </w:p>
        </w:tc>
        <w:tc>
          <w:tcPr>
            <w:tcW w:w="831" w:type="pct"/>
            <w:hideMark/>
          </w:tcPr>
          <w:p w14:paraId="432E1E8A" w14:textId="58F68A40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57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WP_071842912.1</w:t>
              </w:r>
            </w:hyperlink>
          </w:p>
        </w:tc>
        <w:tc>
          <w:tcPr>
            <w:tcW w:w="1047" w:type="pct"/>
            <w:hideMark/>
          </w:tcPr>
          <w:p w14:paraId="5B56746A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CytoplasmicMembrane 8.46</w:t>
            </w:r>
          </w:p>
        </w:tc>
        <w:tc>
          <w:tcPr>
            <w:tcW w:w="802" w:type="pct"/>
            <w:hideMark/>
          </w:tcPr>
          <w:p w14:paraId="1EBCF002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GO:0005615 C:extracellular space 0.81 - Signal Peptide</w:t>
            </w:r>
          </w:p>
        </w:tc>
        <w:tc>
          <w:tcPr>
            <w:tcW w:w="782" w:type="pct"/>
            <w:hideMark/>
          </w:tcPr>
          <w:p w14:paraId="51504CF9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</w:t>
            </w:r>
          </w:p>
        </w:tc>
        <w:tc>
          <w:tcPr>
            <w:tcW w:w="586" w:type="pct"/>
            <w:hideMark/>
          </w:tcPr>
          <w:p w14:paraId="37F3A2D9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</w:t>
            </w:r>
          </w:p>
        </w:tc>
        <w:tc>
          <w:tcPr>
            <w:tcW w:w="584" w:type="pct"/>
            <w:hideMark/>
          </w:tcPr>
          <w:p w14:paraId="18BB2139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28E55BE8" w14:textId="77777777" w:rsidTr="00186B57">
        <w:trPr>
          <w:trHeight w:val="315"/>
        </w:trPr>
        <w:tc>
          <w:tcPr>
            <w:tcW w:w="368" w:type="pct"/>
          </w:tcPr>
          <w:p w14:paraId="3A33BD1D" w14:textId="750E5122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</w:t>
            </w:r>
          </w:p>
        </w:tc>
        <w:tc>
          <w:tcPr>
            <w:tcW w:w="831" w:type="pct"/>
            <w:hideMark/>
          </w:tcPr>
          <w:p w14:paraId="49E79025" w14:textId="1AE4A5DB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58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WP_038472424.1</w:t>
              </w:r>
            </w:hyperlink>
          </w:p>
        </w:tc>
        <w:tc>
          <w:tcPr>
            <w:tcW w:w="1047" w:type="pct"/>
            <w:hideMark/>
          </w:tcPr>
          <w:p w14:paraId="5391A77E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 8.96</w:t>
            </w:r>
          </w:p>
        </w:tc>
        <w:tc>
          <w:tcPr>
            <w:tcW w:w="802" w:type="pct"/>
            <w:hideMark/>
          </w:tcPr>
          <w:p w14:paraId="15D374A0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GO:0005737 </w:t>
            </w: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C:cytoplasm 0.7</w:t>
            </w:r>
          </w:p>
        </w:tc>
        <w:tc>
          <w:tcPr>
            <w:tcW w:w="782" w:type="pct"/>
            <w:hideMark/>
          </w:tcPr>
          <w:p w14:paraId="6C2DEE85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 xml:space="preserve">Cell inner </w:t>
            </w: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membrane</w:t>
            </w:r>
          </w:p>
        </w:tc>
        <w:tc>
          <w:tcPr>
            <w:tcW w:w="586" w:type="pct"/>
            <w:hideMark/>
          </w:tcPr>
          <w:p w14:paraId="4FD61FDB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0</w:t>
            </w:r>
          </w:p>
        </w:tc>
        <w:tc>
          <w:tcPr>
            <w:tcW w:w="584" w:type="pct"/>
            <w:hideMark/>
          </w:tcPr>
          <w:p w14:paraId="6490FA76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23650D56" w14:textId="77777777" w:rsidTr="00186B57">
        <w:trPr>
          <w:trHeight w:val="315"/>
        </w:trPr>
        <w:tc>
          <w:tcPr>
            <w:tcW w:w="368" w:type="pct"/>
          </w:tcPr>
          <w:p w14:paraId="62CFA77F" w14:textId="414B6B8E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</w:t>
            </w:r>
          </w:p>
        </w:tc>
        <w:tc>
          <w:tcPr>
            <w:tcW w:w="831" w:type="pct"/>
            <w:hideMark/>
          </w:tcPr>
          <w:p w14:paraId="0203A15C" w14:textId="46A59B29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59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WP_038472537.1</w:t>
              </w:r>
            </w:hyperlink>
          </w:p>
        </w:tc>
        <w:tc>
          <w:tcPr>
            <w:tcW w:w="1047" w:type="pct"/>
            <w:hideMark/>
          </w:tcPr>
          <w:p w14:paraId="6052043C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CytoplasmicMembrane 9.82</w:t>
            </w:r>
          </w:p>
        </w:tc>
        <w:tc>
          <w:tcPr>
            <w:tcW w:w="802" w:type="pct"/>
            <w:hideMark/>
          </w:tcPr>
          <w:p w14:paraId="45796C62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GO:0005886 C:plasma membrane 0.73 -Transmembrane Alpha Helix</w:t>
            </w:r>
          </w:p>
        </w:tc>
        <w:tc>
          <w:tcPr>
            <w:tcW w:w="782" w:type="pct"/>
            <w:hideMark/>
          </w:tcPr>
          <w:p w14:paraId="5E3FBC5F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176F2B4E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</w:t>
            </w:r>
          </w:p>
        </w:tc>
        <w:tc>
          <w:tcPr>
            <w:tcW w:w="584" w:type="pct"/>
            <w:hideMark/>
          </w:tcPr>
          <w:p w14:paraId="1EDD1B17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</w:t>
            </w:r>
          </w:p>
        </w:tc>
      </w:tr>
      <w:tr w:rsidR="00186B57" w:rsidRPr="00186B57" w14:paraId="69809635" w14:textId="77777777" w:rsidTr="00186B57">
        <w:trPr>
          <w:trHeight w:val="315"/>
        </w:trPr>
        <w:tc>
          <w:tcPr>
            <w:tcW w:w="368" w:type="pct"/>
          </w:tcPr>
          <w:p w14:paraId="32676C1B" w14:textId="0569F723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4</w:t>
            </w:r>
          </w:p>
        </w:tc>
        <w:tc>
          <w:tcPr>
            <w:tcW w:w="831" w:type="pct"/>
            <w:hideMark/>
          </w:tcPr>
          <w:p w14:paraId="76BD56C2" w14:textId="22FF798F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60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WP_038472995.1</w:t>
              </w:r>
            </w:hyperlink>
          </w:p>
        </w:tc>
        <w:tc>
          <w:tcPr>
            <w:tcW w:w="1047" w:type="pct"/>
            <w:hideMark/>
          </w:tcPr>
          <w:p w14:paraId="58B64B5C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 0.00</w:t>
            </w: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CytoplasmicMembrane 0.00</w:t>
            </w: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Periplasmic 0.02</w:t>
            </w: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OuterMembrane 3.73</w:t>
            </w: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br/>
              <w:t>Extracellular 6.26</w:t>
            </w:r>
          </w:p>
        </w:tc>
        <w:tc>
          <w:tcPr>
            <w:tcW w:w="802" w:type="pct"/>
            <w:hideMark/>
          </w:tcPr>
          <w:p w14:paraId="6475DE10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18D4FD42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Fimbrium.</w:t>
            </w:r>
          </w:p>
        </w:tc>
        <w:tc>
          <w:tcPr>
            <w:tcW w:w="586" w:type="pct"/>
            <w:hideMark/>
          </w:tcPr>
          <w:p w14:paraId="66D2FE45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47718824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</w:t>
            </w:r>
          </w:p>
        </w:tc>
      </w:tr>
      <w:tr w:rsidR="00186B57" w:rsidRPr="00186B57" w14:paraId="33A649DB" w14:textId="77777777" w:rsidTr="00186B57">
        <w:trPr>
          <w:trHeight w:val="315"/>
        </w:trPr>
        <w:tc>
          <w:tcPr>
            <w:tcW w:w="368" w:type="pct"/>
          </w:tcPr>
          <w:p w14:paraId="7516E4E3" w14:textId="4D3AB74E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</w:t>
            </w:r>
          </w:p>
        </w:tc>
        <w:tc>
          <w:tcPr>
            <w:tcW w:w="831" w:type="pct"/>
            <w:hideMark/>
          </w:tcPr>
          <w:p w14:paraId="050F53E3" w14:textId="661D5C37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61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WP_052049061.1</w:t>
              </w:r>
            </w:hyperlink>
          </w:p>
        </w:tc>
        <w:tc>
          <w:tcPr>
            <w:tcW w:w="1047" w:type="pct"/>
            <w:hideMark/>
          </w:tcPr>
          <w:p w14:paraId="3811DCC5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</w:t>
            </w:r>
          </w:p>
        </w:tc>
        <w:tc>
          <w:tcPr>
            <w:tcW w:w="802" w:type="pct"/>
            <w:hideMark/>
          </w:tcPr>
          <w:p w14:paraId="204F38FA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1A498645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1890D94E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07ED3F69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39386D55" w14:textId="77777777" w:rsidTr="00186B57">
        <w:trPr>
          <w:trHeight w:val="315"/>
        </w:trPr>
        <w:tc>
          <w:tcPr>
            <w:tcW w:w="368" w:type="pct"/>
          </w:tcPr>
          <w:p w14:paraId="64E103BB" w14:textId="60971103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6</w:t>
            </w:r>
          </w:p>
        </w:tc>
        <w:tc>
          <w:tcPr>
            <w:tcW w:w="831" w:type="pct"/>
            <w:hideMark/>
          </w:tcPr>
          <w:p w14:paraId="0D6C1E91" w14:textId="13EAC1ED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62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WP_052048959.1</w:t>
              </w:r>
            </w:hyperlink>
          </w:p>
        </w:tc>
        <w:tc>
          <w:tcPr>
            <w:tcW w:w="1047" w:type="pct"/>
            <w:hideMark/>
          </w:tcPr>
          <w:p w14:paraId="07DD6983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Periplasmic</w:t>
            </w:r>
          </w:p>
        </w:tc>
        <w:tc>
          <w:tcPr>
            <w:tcW w:w="802" w:type="pct"/>
            <w:hideMark/>
          </w:tcPr>
          <w:p w14:paraId="542568FB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3A394D56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Extracellular</w:t>
            </w:r>
          </w:p>
        </w:tc>
        <w:tc>
          <w:tcPr>
            <w:tcW w:w="586" w:type="pct"/>
            <w:hideMark/>
          </w:tcPr>
          <w:p w14:paraId="172CDC14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2F03A0B1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5879C10F" w14:textId="77777777" w:rsidTr="00186B57">
        <w:trPr>
          <w:trHeight w:val="315"/>
        </w:trPr>
        <w:tc>
          <w:tcPr>
            <w:tcW w:w="368" w:type="pct"/>
          </w:tcPr>
          <w:p w14:paraId="1EC2D048" w14:textId="1E748C97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7</w:t>
            </w:r>
          </w:p>
        </w:tc>
        <w:tc>
          <w:tcPr>
            <w:tcW w:w="831" w:type="pct"/>
            <w:hideMark/>
          </w:tcPr>
          <w:p w14:paraId="44C73736" w14:textId="17D00F5E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63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WP_071842926.1</w:t>
              </w:r>
            </w:hyperlink>
          </w:p>
        </w:tc>
        <w:tc>
          <w:tcPr>
            <w:tcW w:w="1047" w:type="pct"/>
            <w:hideMark/>
          </w:tcPr>
          <w:p w14:paraId="299DEA96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Unknown</w:t>
            </w:r>
          </w:p>
        </w:tc>
        <w:tc>
          <w:tcPr>
            <w:tcW w:w="802" w:type="pct"/>
            <w:hideMark/>
          </w:tcPr>
          <w:p w14:paraId="2A3D3969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GO:0005634 C:nucleus 1</w:t>
            </w:r>
          </w:p>
        </w:tc>
        <w:tc>
          <w:tcPr>
            <w:tcW w:w="782" w:type="pct"/>
            <w:hideMark/>
          </w:tcPr>
          <w:p w14:paraId="09D03E79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1C206BD0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22D4CAEE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0A4BCB1C" w14:textId="77777777" w:rsidTr="00186B57">
        <w:trPr>
          <w:trHeight w:val="315"/>
        </w:trPr>
        <w:tc>
          <w:tcPr>
            <w:tcW w:w="368" w:type="pct"/>
          </w:tcPr>
          <w:p w14:paraId="19C3B166" w14:textId="784230ED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8</w:t>
            </w:r>
          </w:p>
        </w:tc>
        <w:tc>
          <w:tcPr>
            <w:tcW w:w="831" w:type="pct"/>
            <w:hideMark/>
          </w:tcPr>
          <w:p w14:paraId="51F049EB" w14:textId="6F99EFF6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64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WP_038474269.1</w:t>
              </w:r>
            </w:hyperlink>
          </w:p>
        </w:tc>
        <w:tc>
          <w:tcPr>
            <w:tcW w:w="1047" w:type="pct"/>
            <w:hideMark/>
          </w:tcPr>
          <w:p w14:paraId="0A50A4AD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</w:t>
            </w:r>
          </w:p>
        </w:tc>
        <w:tc>
          <w:tcPr>
            <w:tcW w:w="802" w:type="pct"/>
            <w:hideMark/>
          </w:tcPr>
          <w:p w14:paraId="52CA2E54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3160302C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membrane. Cytoplasm</w:t>
            </w:r>
          </w:p>
        </w:tc>
        <w:tc>
          <w:tcPr>
            <w:tcW w:w="586" w:type="pct"/>
            <w:hideMark/>
          </w:tcPr>
          <w:p w14:paraId="04707155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68B88824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36FFC340" w14:textId="77777777" w:rsidTr="00186B57">
        <w:trPr>
          <w:trHeight w:val="315"/>
        </w:trPr>
        <w:tc>
          <w:tcPr>
            <w:tcW w:w="368" w:type="pct"/>
          </w:tcPr>
          <w:p w14:paraId="5E575FF7" w14:textId="1E5BFD85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9</w:t>
            </w:r>
          </w:p>
        </w:tc>
        <w:tc>
          <w:tcPr>
            <w:tcW w:w="831" w:type="pct"/>
            <w:hideMark/>
          </w:tcPr>
          <w:p w14:paraId="18BBB895" w14:textId="78CDE940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65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WP_038474794.1</w:t>
              </w:r>
            </w:hyperlink>
          </w:p>
        </w:tc>
        <w:tc>
          <w:tcPr>
            <w:tcW w:w="1047" w:type="pct"/>
            <w:hideMark/>
          </w:tcPr>
          <w:p w14:paraId="74A4E393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CytoplasmicMembrane</w:t>
            </w:r>
          </w:p>
        </w:tc>
        <w:tc>
          <w:tcPr>
            <w:tcW w:w="802" w:type="pct"/>
            <w:hideMark/>
          </w:tcPr>
          <w:p w14:paraId="74BB6820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GO:0005886 C:plasma membrane 0.87 - Transmembrane Alpha Helix</w:t>
            </w:r>
          </w:p>
        </w:tc>
        <w:tc>
          <w:tcPr>
            <w:tcW w:w="782" w:type="pct"/>
            <w:hideMark/>
          </w:tcPr>
          <w:p w14:paraId="549678DA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3A5ABE24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5</w:t>
            </w:r>
          </w:p>
        </w:tc>
        <w:tc>
          <w:tcPr>
            <w:tcW w:w="584" w:type="pct"/>
            <w:hideMark/>
          </w:tcPr>
          <w:p w14:paraId="463D4152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6</w:t>
            </w:r>
          </w:p>
        </w:tc>
      </w:tr>
      <w:tr w:rsidR="00186B57" w:rsidRPr="00186B57" w14:paraId="12CBE7E8" w14:textId="77777777" w:rsidTr="00186B57">
        <w:trPr>
          <w:trHeight w:val="315"/>
        </w:trPr>
        <w:tc>
          <w:tcPr>
            <w:tcW w:w="368" w:type="pct"/>
          </w:tcPr>
          <w:p w14:paraId="5AE6CEE3" w14:textId="4A198FE3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10</w:t>
            </w:r>
          </w:p>
        </w:tc>
        <w:tc>
          <w:tcPr>
            <w:tcW w:w="831" w:type="pct"/>
            <w:hideMark/>
          </w:tcPr>
          <w:p w14:paraId="0CF24DA3" w14:textId="7FCD5E25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66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WP_038474872.1</w:t>
              </w:r>
            </w:hyperlink>
          </w:p>
        </w:tc>
        <w:tc>
          <w:tcPr>
            <w:tcW w:w="1047" w:type="pct"/>
            <w:hideMark/>
          </w:tcPr>
          <w:p w14:paraId="46992275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CytoplasmicMembrane</w:t>
            </w:r>
          </w:p>
        </w:tc>
        <w:tc>
          <w:tcPr>
            <w:tcW w:w="802" w:type="pct"/>
            <w:hideMark/>
          </w:tcPr>
          <w:p w14:paraId="7BCBBDD7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523ECB0E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21AFCD03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70589EAB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4B074FDC" w14:textId="77777777" w:rsidTr="00186B57">
        <w:trPr>
          <w:trHeight w:val="315"/>
        </w:trPr>
        <w:tc>
          <w:tcPr>
            <w:tcW w:w="368" w:type="pct"/>
          </w:tcPr>
          <w:p w14:paraId="68B6F69E" w14:textId="51B1D69F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11</w:t>
            </w:r>
          </w:p>
        </w:tc>
        <w:tc>
          <w:tcPr>
            <w:tcW w:w="831" w:type="pct"/>
            <w:hideMark/>
          </w:tcPr>
          <w:p w14:paraId="338C6468" w14:textId="4BEC244F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67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WP_038475271.1</w:t>
              </w:r>
            </w:hyperlink>
          </w:p>
        </w:tc>
        <w:tc>
          <w:tcPr>
            <w:tcW w:w="1047" w:type="pct"/>
            <w:hideMark/>
          </w:tcPr>
          <w:p w14:paraId="2BF4BB4E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Unknown</w:t>
            </w:r>
          </w:p>
        </w:tc>
        <w:tc>
          <w:tcPr>
            <w:tcW w:w="802" w:type="pct"/>
            <w:hideMark/>
          </w:tcPr>
          <w:p w14:paraId="66C26AC9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4B879DDA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membrane. Cell outer membrane.</w:t>
            </w:r>
          </w:p>
        </w:tc>
        <w:tc>
          <w:tcPr>
            <w:tcW w:w="586" w:type="pct"/>
            <w:hideMark/>
          </w:tcPr>
          <w:p w14:paraId="4D4701A1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38164FFC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1771273F" w14:textId="77777777" w:rsidTr="00186B57">
        <w:trPr>
          <w:trHeight w:val="315"/>
        </w:trPr>
        <w:tc>
          <w:tcPr>
            <w:tcW w:w="368" w:type="pct"/>
          </w:tcPr>
          <w:p w14:paraId="39D7F941" w14:textId="2E8385D4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12</w:t>
            </w:r>
          </w:p>
        </w:tc>
        <w:tc>
          <w:tcPr>
            <w:tcW w:w="831" w:type="pct"/>
            <w:hideMark/>
          </w:tcPr>
          <w:p w14:paraId="728F988A" w14:textId="6CEACBA8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68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WP_038475285.1</w:t>
              </w:r>
            </w:hyperlink>
          </w:p>
        </w:tc>
        <w:tc>
          <w:tcPr>
            <w:tcW w:w="1047" w:type="pct"/>
            <w:hideMark/>
          </w:tcPr>
          <w:p w14:paraId="09DBDC60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</w:t>
            </w:r>
          </w:p>
        </w:tc>
        <w:tc>
          <w:tcPr>
            <w:tcW w:w="802" w:type="pct"/>
            <w:hideMark/>
          </w:tcPr>
          <w:p w14:paraId="52A1F443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2A24A0AF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1F2517EB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6D1345FF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649E7915" w14:textId="77777777" w:rsidTr="00186B57">
        <w:trPr>
          <w:trHeight w:val="315"/>
        </w:trPr>
        <w:tc>
          <w:tcPr>
            <w:tcW w:w="368" w:type="pct"/>
          </w:tcPr>
          <w:p w14:paraId="6F784314" w14:textId="06B1D75B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13</w:t>
            </w:r>
          </w:p>
        </w:tc>
        <w:tc>
          <w:tcPr>
            <w:tcW w:w="831" w:type="pct"/>
            <w:hideMark/>
          </w:tcPr>
          <w:p w14:paraId="6AFB6D08" w14:textId="6F5F9F11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69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WP_200882456.1</w:t>
              </w:r>
            </w:hyperlink>
          </w:p>
        </w:tc>
        <w:tc>
          <w:tcPr>
            <w:tcW w:w="1047" w:type="pct"/>
            <w:hideMark/>
          </w:tcPr>
          <w:p w14:paraId="4A92C13E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</w:t>
            </w:r>
          </w:p>
        </w:tc>
        <w:tc>
          <w:tcPr>
            <w:tcW w:w="802" w:type="pct"/>
            <w:hideMark/>
          </w:tcPr>
          <w:p w14:paraId="7B0C52BE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22CF4075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Extracellular</w:t>
            </w:r>
          </w:p>
        </w:tc>
        <w:tc>
          <w:tcPr>
            <w:tcW w:w="586" w:type="pct"/>
            <w:hideMark/>
          </w:tcPr>
          <w:p w14:paraId="753006CD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4E81CCE6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5CB62888" w14:textId="77777777" w:rsidTr="00186B57">
        <w:trPr>
          <w:trHeight w:val="315"/>
        </w:trPr>
        <w:tc>
          <w:tcPr>
            <w:tcW w:w="368" w:type="pct"/>
          </w:tcPr>
          <w:p w14:paraId="1BA36BA8" w14:textId="6F9F8084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14</w:t>
            </w:r>
          </w:p>
        </w:tc>
        <w:tc>
          <w:tcPr>
            <w:tcW w:w="831" w:type="pct"/>
            <w:hideMark/>
          </w:tcPr>
          <w:p w14:paraId="2E97F931" w14:textId="6922B804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70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WP_200882459.1</w:t>
              </w:r>
            </w:hyperlink>
          </w:p>
        </w:tc>
        <w:tc>
          <w:tcPr>
            <w:tcW w:w="1047" w:type="pct"/>
            <w:hideMark/>
          </w:tcPr>
          <w:p w14:paraId="173F891F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Unknown</w:t>
            </w:r>
          </w:p>
        </w:tc>
        <w:tc>
          <w:tcPr>
            <w:tcW w:w="802" w:type="pct"/>
            <w:hideMark/>
          </w:tcPr>
          <w:p w14:paraId="7B7C2633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64D27EB7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membrane. Cytoplasm.</w:t>
            </w:r>
          </w:p>
        </w:tc>
        <w:tc>
          <w:tcPr>
            <w:tcW w:w="586" w:type="pct"/>
            <w:hideMark/>
          </w:tcPr>
          <w:p w14:paraId="0105E15A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59A2FC4E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02987D8A" w14:textId="77777777" w:rsidTr="00186B57">
        <w:trPr>
          <w:trHeight w:val="315"/>
        </w:trPr>
        <w:tc>
          <w:tcPr>
            <w:tcW w:w="368" w:type="pct"/>
          </w:tcPr>
          <w:p w14:paraId="473C9B35" w14:textId="55124C93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15</w:t>
            </w:r>
          </w:p>
        </w:tc>
        <w:tc>
          <w:tcPr>
            <w:tcW w:w="831" w:type="pct"/>
            <w:hideMark/>
          </w:tcPr>
          <w:p w14:paraId="533DD9CC" w14:textId="67BC44A9" w:rsidR="00186B57" w:rsidRPr="00D834E0" w:rsidRDefault="00000000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hyperlink r:id="rId71" w:tgtFrame="_blank" w:history="1">
              <w:r w:rsidR="00186B57" w:rsidRPr="00D834E0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val="en-IN" w:eastAsia="en-IN"/>
                  <w14:ligatures w14:val="none"/>
                </w:rPr>
                <w:t>WP_038477572.1</w:t>
              </w:r>
            </w:hyperlink>
          </w:p>
        </w:tc>
        <w:tc>
          <w:tcPr>
            <w:tcW w:w="1047" w:type="pct"/>
            <w:hideMark/>
          </w:tcPr>
          <w:p w14:paraId="06D952A3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Unknown</w:t>
            </w:r>
          </w:p>
        </w:tc>
        <w:tc>
          <w:tcPr>
            <w:tcW w:w="802" w:type="pct"/>
            <w:hideMark/>
          </w:tcPr>
          <w:p w14:paraId="5A43DD6D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789290DC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352FF46E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0BC0E832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56AF4B3F" w14:textId="77777777" w:rsidTr="00186B57">
        <w:trPr>
          <w:trHeight w:val="315"/>
        </w:trPr>
        <w:tc>
          <w:tcPr>
            <w:tcW w:w="368" w:type="pct"/>
          </w:tcPr>
          <w:p w14:paraId="589FA995" w14:textId="3A1090B9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16</w:t>
            </w:r>
          </w:p>
        </w:tc>
        <w:tc>
          <w:tcPr>
            <w:tcW w:w="831" w:type="pct"/>
            <w:hideMark/>
          </w:tcPr>
          <w:p w14:paraId="2F14D387" w14:textId="53CF1C9E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WP_038477775.1</w:t>
            </w:r>
          </w:p>
        </w:tc>
        <w:tc>
          <w:tcPr>
            <w:tcW w:w="1047" w:type="pct"/>
            <w:hideMark/>
          </w:tcPr>
          <w:p w14:paraId="4D03A4F5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Unknown</w:t>
            </w:r>
          </w:p>
        </w:tc>
        <w:tc>
          <w:tcPr>
            <w:tcW w:w="802" w:type="pct"/>
            <w:hideMark/>
          </w:tcPr>
          <w:p w14:paraId="1FDC1D5A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0.7 -</w:t>
            </w:r>
          </w:p>
        </w:tc>
        <w:tc>
          <w:tcPr>
            <w:tcW w:w="782" w:type="pct"/>
            <w:hideMark/>
          </w:tcPr>
          <w:p w14:paraId="5A5ED112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Fimbrium</w:t>
            </w:r>
          </w:p>
        </w:tc>
        <w:tc>
          <w:tcPr>
            <w:tcW w:w="586" w:type="pct"/>
            <w:hideMark/>
          </w:tcPr>
          <w:p w14:paraId="2216A556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59D18A30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15DA546B" w14:textId="77777777" w:rsidTr="00186B57">
        <w:trPr>
          <w:trHeight w:val="315"/>
        </w:trPr>
        <w:tc>
          <w:tcPr>
            <w:tcW w:w="368" w:type="pct"/>
          </w:tcPr>
          <w:p w14:paraId="3B778963" w14:textId="288CE393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17</w:t>
            </w:r>
          </w:p>
        </w:tc>
        <w:tc>
          <w:tcPr>
            <w:tcW w:w="831" w:type="pct"/>
            <w:hideMark/>
          </w:tcPr>
          <w:p w14:paraId="1DE69ABD" w14:textId="7E126CCB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WP_038477779.1</w:t>
            </w:r>
          </w:p>
        </w:tc>
        <w:tc>
          <w:tcPr>
            <w:tcW w:w="1047" w:type="pct"/>
            <w:hideMark/>
          </w:tcPr>
          <w:p w14:paraId="32CAF8E3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Unknown</w:t>
            </w:r>
          </w:p>
        </w:tc>
        <w:tc>
          <w:tcPr>
            <w:tcW w:w="802" w:type="pct"/>
            <w:hideMark/>
          </w:tcPr>
          <w:p w14:paraId="2FBAE718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0.7 -</w:t>
            </w:r>
          </w:p>
        </w:tc>
        <w:tc>
          <w:tcPr>
            <w:tcW w:w="782" w:type="pct"/>
            <w:hideMark/>
          </w:tcPr>
          <w:p w14:paraId="30405A43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Fimbrium</w:t>
            </w:r>
          </w:p>
        </w:tc>
        <w:tc>
          <w:tcPr>
            <w:tcW w:w="586" w:type="pct"/>
            <w:hideMark/>
          </w:tcPr>
          <w:p w14:paraId="28403536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42461682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15CC6ED9" w14:textId="77777777" w:rsidTr="00186B57">
        <w:trPr>
          <w:trHeight w:val="315"/>
        </w:trPr>
        <w:tc>
          <w:tcPr>
            <w:tcW w:w="368" w:type="pct"/>
          </w:tcPr>
          <w:p w14:paraId="382E2327" w14:textId="40033420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18</w:t>
            </w:r>
          </w:p>
        </w:tc>
        <w:tc>
          <w:tcPr>
            <w:tcW w:w="831" w:type="pct"/>
            <w:hideMark/>
          </w:tcPr>
          <w:p w14:paraId="73E54284" w14:textId="14233D03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WP_038478074.1</w:t>
            </w:r>
          </w:p>
        </w:tc>
        <w:tc>
          <w:tcPr>
            <w:tcW w:w="1047" w:type="pct"/>
            <w:hideMark/>
          </w:tcPr>
          <w:p w14:paraId="3D35C441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Unknown</w:t>
            </w:r>
          </w:p>
        </w:tc>
        <w:tc>
          <w:tcPr>
            <w:tcW w:w="802" w:type="pct"/>
            <w:hideMark/>
          </w:tcPr>
          <w:p w14:paraId="52B6C6A8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0.7 -</w:t>
            </w:r>
          </w:p>
        </w:tc>
        <w:tc>
          <w:tcPr>
            <w:tcW w:w="782" w:type="pct"/>
            <w:hideMark/>
          </w:tcPr>
          <w:p w14:paraId="48EFFB17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5146C562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230F1CB1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0A3CAC4A" w14:textId="77777777" w:rsidTr="00186B57">
        <w:trPr>
          <w:trHeight w:val="315"/>
        </w:trPr>
        <w:tc>
          <w:tcPr>
            <w:tcW w:w="368" w:type="pct"/>
          </w:tcPr>
          <w:p w14:paraId="00C73E3B" w14:textId="55F39288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lastRenderedPageBreak/>
              <w:t>19</w:t>
            </w:r>
          </w:p>
        </w:tc>
        <w:tc>
          <w:tcPr>
            <w:tcW w:w="831" w:type="pct"/>
            <w:hideMark/>
          </w:tcPr>
          <w:p w14:paraId="5EC52551" w14:textId="3BBC82C4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WP_038478103.1</w:t>
            </w:r>
          </w:p>
        </w:tc>
        <w:tc>
          <w:tcPr>
            <w:tcW w:w="1047" w:type="pct"/>
            <w:hideMark/>
          </w:tcPr>
          <w:p w14:paraId="4C356DE4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Unknown</w:t>
            </w:r>
          </w:p>
        </w:tc>
        <w:tc>
          <w:tcPr>
            <w:tcW w:w="802" w:type="pct"/>
            <w:hideMark/>
          </w:tcPr>
          <w:p w14:paraId="38C59906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0F8C42D0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</w:t>
            </w:r>
          </w:p>
        </w:tc>
        <w:tc>
          <w:tcPr>
            <w:tcW w:w="586" w:type="pct"/>
            <w:hideMark/>
          </w:tcPr>
          <w:p w14:paraId="188E4C1E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</w:t>
            </w:r>
          </w:p>
        </w:tc>
        <w:tc>
          <w:tcPr>
            <w:tcW w:w="584" w:type="pct"/>
            <w:hideMark/>
          </w:tcPr>
          <w:p w14:paraId="260ADFE9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2F03055C" w14:textId="77777777" w:rsidTr="00186B57">
        <w:trPr>
          <w:trHeight w:val="315"/>
        </w:trPr>
        <w:tc>
          <w:tcPr>
            <w:tcW w:w="368" w:type="pct"/>
          </w:tcPr>
          <w:p w14:paraId="19EE60C1" w14:textId="7C493C40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20</w:t>
            </w:r>
          </w:p>
        </w:tc>
        <w:tc>
          <w:tcPr>
            <w:tcW w:w="831" w:type="pct"/>
            <w:hideMark/>
          </w:tcPr>
          <w:p w14:paraId="54AA40AA" w14:textId="50444E3E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WP_038478629.1</w:t>
            </w:r>
          </w:p>
        </w:tc>
        <w:tc>
          <w:tcPr>
            <w:tcW w:w="1047" w:type="pct"/>
            <w:hideMark/>
          </w:tcPr>
          <w:p w14:paraId="227F92ED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CytoplasmicMembrane</w:t>
            </w:r>
          </w:p>
        </w:tc>
        <w:tc>
          <w:tcPr>
            <w:tcW w:w="802" w:type="pct"/>
            <w:hideMark/>
          </w:tcPr>
          <w:p w14:paraId="1334476C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GO:0005886 C:plasma membrane 0.88 - Transmembrane Alpha Helix</w:t>
            </w:r>
          </w:p>
        </w:tc>
        <w:tc>
          <w:tcPr>
            <w:tcW w:w="782" w:type="pct"/>
            <w:hideMark/>
          </w:tcPr>
          <w:p w14:paraId="57A4ABFC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membrane, cytoplasm</w:t>
            </w:r>
          </w:p>
        </w:tc>
        <w:tc>
          <w:tcPr>
            <w:tcW w:w="586" w:type="pct"/>
            <w:hideMark/>
          </w:tcPr>
          <w:p w14:paraId="78F700DE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</w:t>
            </w:r>
          </w:p>
        </w:tc>
        <w:tc>
          <w:tcPr>
            <w:tcW w:w="584" w:type="pct"/>
            <w:hideMark/>
          </w:tcPr>
          <w:p w14:paraId="36E94B85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</w:t>
            </w:r>
          </w:p>
        </w:tc>
      </w:tr>
      <w:tr w:rsidR="00186B57" w:rsidRPr="00186B57" w14:paraId="2F9BDA19" w14:textId="77777777" w:rsidTr="00186B57">
        <w:trPr>
          <w:trHeight w:val="315"/>
        </w:trPr>
        <w:tc>
          <w:tcPr>
            <w:tcW w:w="368" w:type="pct"/>
          </w:tcPr>
          <w:p w14:paraId="2166C433" w14:textId="20996314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21</w:t>
            </w:r>
          </w:p>
        </w:tc>
        <w:tc>
          <w:tcPr>
            <w:tcW w:w="831" w:type="pct"/>
            <w:hideMark/>
          </w:tcPr>
          <w:p w14:paraId="21F15E4F" w14:textId="62B1DC91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WP_038478895.1</w:t>
            </w:r>
          </w:p>
        </w:tc>
        <w:tc>
          <w:tcPr>
            <w:tcW w:w="1047" w:type="pct"/>
            <w:hideMark/>
          </w:tcPr>
          <w:p w14:paraId="43BBC5E7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Unknown</w:t>
            </w:r>
          </w:p>
        </w:tc>
        <w:tc>
          <w:tcPr>
            <w:tcW w:w="802" w:type="pct"/>
            <w:hideMark/>
          </w:tcPr>
          <w:p w14:paraId="15A41A85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GO:0005886 C:plasma membrane 0.72 - Transmembrane Alpha Helix</w:t>
            </w:r>
          </w:p>
        </w:tc>
        <w:tc>
          <w:tcPr>
            <w:tcW w:w="782" w:type="pct"/>
            <w:hideMark/>
          </w:tcPr>
          <w:p w14:paraId="539A0D7F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membrane, cytoplasm</w:t>
            </w:r>
          </w:p>
        </w:tc>
        <w:tc>
          <w:tcPr>
            <w:tcW w:w="586" w:type="pct"/>
            <w:hideMark/>
          </w:tcPr>
          <w:p w14:paraId="192E796F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</w:t>
            </w:r>
          </w:p>
        </w:tc>
        <w:tc>
          <w:tcPr>
            <w:tcW w:w="584" w:type="pct"/>
            <w:hideMark/>
          </w:tcPr>
          <w:p w14:paraId="26F567CD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</w:t>
            </w:r>
          </w:p>
        </w:tc>
      </w:tr>
      <w:tr w:rsidR="00186B57" w:rsidRPr="00186B57" w14:paraId="0A753813" w14:textId="77777777" w:rsidTr="00186B57">
        <w:trPr>
          <w:trHeight w:val="315"/>
        </w:trPr>
        <w:tc>
          <w:tcPr>
            <w:tcW w:w="368" w:type="pct"/>
          </w:tcPr>
          <w:p w14:paraId="4E4EACB8" w14:textId="377ACB9C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22</w:t>
            </w:r>
          </w:p>
        </w:tc>
        <w:tc>
          <w:tcPr>
            <w:tcW w:w="831" w:type="pct"/>
            <w:hideMark/>
          </w:tcPr>
          <w:p w14:paraId="090AB485" w14:textId="0994BB4F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WP_038479419.1</w:t>
            </w:r>
          </w:p>
        </w:tc>
        <w:tc>
          <w:tcPr>
            <w:tcW w:w="1047" w:type="pct"/>
            <w:hideMark/>
          </w:tcPr>
          <w:p w14:paraId="7ABC1812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Unknown</w:t>
            </w:r>
          </w:p>
        </w:tc>
        <w:tc>
          <w:tcPr>
            <w:tcW w:w="802" w:type="pct"/>
            <w:hideMark/>
          </w:tcPr>
          <w:p w14:paraId="1CF46EDD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684DE5BB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10645D80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</w:t>
            </w:r>
          </w:p>
        </w:tc>
        <w:tc>
          <w:tcPr>
            <w:tcW w:w="584" w:type="pct"/>
            <w:hideMark/>
          </w:tcPr>
          <w:p w14:paraId="7563A31B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2CB2A9A6" w14:textId="77777777" w:rsidTr="00186B57">
        <w:trPr>
          <w:trHeight w:val="315"/>
        </w:trPr>
        <w:tc>
          <w:tcPr>
            <w:tcW w:w="368" w:type="pct"/>
          </w:tcPr>
          <w:p w14:paraId="5F8DBD00" w14:textId="7CE1F53D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23</w:t>
            </w:r>
          </w:p>
        </w:tc>
        <w:tc>
          <w:tcPr>
            <w:tcW w:w="831" w:type="pct"/>
            <w:hideMark/>
          </w:tcPr>
          <w:p w14:paraId="4DF4EEB8" w14:textId="7285CB8A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WP_052049024.1</w:t>
            </w:r>
          </w:p>
        </w:tc>
        <w:tc>
          <w:tcPr>
            <w:tcW w:w="1047" w:type="pct"/>
            <w:hideMark/>
          </w:tcPr>
          <w:p w14:paraId="4876DD10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</w:t>
            </w:r>
          </w:p>
        </w:tc>
        <w:tc>
          <w:tcPr>
            <w:tcW w:w="802" w:type="pct"/>
            <w:hideMark/>
          </w:tcPr>
          <w:p w14:paraId="130B8EF3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3D77B57A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Extracellular</w:t>
            </w:r>
          </w:p>
        </w:tc>
        <w:tc>
          <w:tcPr>
            <w:tcW w:w="586" w:type="pct"/>
            <w:hideMark/>
          </w:tcPr>
          <w:p w14:paraId="01740FC1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5C8D1D87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061AAD71" w14:textId="77777777" w:rsidTr="00186B57">
        <w:trPr>
          <w:trHeight w:val="315"/>
        </w:trPr>
        <w:tc>
          <w:tcPr>
            <w:tcW w:w="368" w:type="pct"/>
          </w:tcPr>
          <w:p w14:paraId="07D161E6" w14:textId="038A0FA3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24</w:t>
            </w:r>
          </w:p>
        </w:tc>
        <w:tc>
          <w:tcPr>
            <w:tcW w:w="831" w:type="pct"/>
            <w:hideMark/>
          </w:tcPr>
          <w:p w14:paraId="5D230FEF" w14:textId="1C157994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WP_052049026.1</w:t>
            </w:r>
          </w:p>
        </w:tc>
        <w:tc>
          <w:tcPr>
            <w:tcW w:w="1047" w:type="pct"/>
            <w:hideMark/>
          </w:tcPr>
          <w:p w14:paraId="25271A5E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Unknown</w:t>
            </w:r>
          </w:p>
        </w:tc>
        <w:tc>
          <w:tcPr>
            <w:tcW w:w="802" w:type="pct"/>
            <w:hideMark/>
          </w:tcPr>
          <w:p w14:paraId="682B5A1E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GO:0005886 C:plasma membrane 0.53 - Transmembrane Alpha Helix</w:t>
            </w:r>
          </w:p>
        </w:tc>
        <w:tc>
          <w:tcPr>
            <w:tcW w:w="782" w:type="pct"/>
            <w:hideMark/>
          </w:tcPr>
          <w:p w14:paraId="622D2629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4E82E6EC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1</w:t>
            </w:r>
          </w:p>
        </w:tc>
        <w:tc>
          <w:tcPr>
            <w:tcW w:w="584" w:type="pct"/>
            <w:hideMark/>
          </w:tcPr>
          <w:p w14:paraId="0EE1C3A1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3D68C23D" w14:textId="77777777" w:rsidTr="00186B57">
        <w:trPr>
          <w:trHeight w:val="315"/>
        </w:trPr>
        <w:tc>
          <w:tcPr>
            <w:tcW w:w="368" w:type="pct"/>
          </w:tcPr>
          <w:p w14:paraId="11AED6ED" w14:textId="62869809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25</w:t>
            </w:r>
          </w:p>
        </w:tc>
        <w:tc>
          <w:tcPr>
            <w:tcW w:w="831" w:type="pct"/>
            <w:hideMark/>
          </w:tcPr>
          <w:p w14:paraId="487C7322" w14:textId="51D78004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WP_052049038.1</w:t>
            </w:r>
          </w:p>
        </w:tc>
        <w:tc>
          <w:tcPr>
            <w:tcW w:w="1047" w:type="pct"/>
            <w:hideMark/>
          </w:tcPr>
          <w:p w14:paraId="6959CA32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</w:t>
            </w:r>
          </w:p>
        </w:tc>
        <w:tc>
          <w:tcPr>
            <w:tcW w:w="802" w:type="pct"/>
            <w:hideMark/>
          </w:tcPr>
          <w:p w14:paraId="34AEE11E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0.7 -</w:t>
            </w:r>
          </w:p>
        </w:tc>
        <w:tc>
          <w:tcPr>
            <w:tcW w:w="782" w:type="pct"/>
            <w:hideMark/>
          </w:tcPr>
          <w:p w14:paraId="33FF0687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41E9512B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2EDBB2D8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267422F7" w14:textId="77777777" w:rsidTr="00186B57">
        <w:trPr>
          <w:trHeight w:val="315"/>
        </w:trPr>
        <w:tc>
          <w:tcPr>
            <w:tcW w:w="368" w:type="pct"/>
          </w:tcPr>
          <w:p w14:paraId="476D7389" w14:textId="60837778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26</w:t>
            </w:r>
          </w:p>
        </w:tc>
        <w:tc>
          <w:tcPr>
            <w:tcW w:w="831" w:type="pct"/>
            <w:hideMark/>
          </w:tcPr>
          <w:p w14:paraId="76F079B8" w14:textId="48BDA18F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WP_052049041.1</w:t>
            </w:r>
          </w:p>
        </w:tc>
        <w:tc>
          <w:tcPr>
            <w:tcW w:w="1047" w:type="pct"/>
            <w:hideMark/>
          </w:tcPr>
          <w:p w14:paraId="027A86B4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</w:t>
            </w:r>
          </w:p>
        </w:tc>
        <w:tc>
          <w:tcPr>
            <w:tcW w:w="802" w:type="pct"/>
            <w:hideMark/>
          </w:tcPr>
          <w:p w14:paraId="318E486F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3A7DA823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 xml:space="preserve">Cell inner membrane. </w:t>
            </w:r>
          </w:p>
        </w:tc>
        <w:tc>
          <w:tcPr>
            <w:tcW w:w="586" w:type="pct"/>
            <w:hideMark/>
          </w:tcPr>
          <w:p w14:paraId="4C050B4B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788F2465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25E83E6C" w14:textId="77777777" w:rsidTr="00186B57">
        <w:trPr>
          <w:trHeight w:val="315"/>
        </w:trPr>
        <w:tc>
          <w:tcPr>
            <w:tcW w:w="368" w:type="pct"/>
          </w:tcPr>
          <w:p w14:paraId="1A5E3BE6" w14:textId="2E8B2D82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27</w:t>
            </w:r>
          </w:p>
        </w:tc>
        <w:tc>
          <w:tcPr>
            <w:tcW w:w="831" w:type="pct"/>
            <w:hideMark/>
          </w:tcPr>
          <w:p w14:paraId="506E2357" w14:textId="46EF61D1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WP_038482180.1</w:t>
            </w:r>
          </w:p>
        </w:tc>
        <w:tc>
          <w:tcPr>
            <w:tcW w:w="1047" w:type="pct"/>
            <w:hideMark/>
          </w:tcPr>
          <w:p w14:paraId="2C4E90A1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OuterMembrane</w:t>
            </w:r>
          </w:p>
        </w:tc>
        <w:tc>
          <w:tcPr>
            <w:tcW w:w="802" w:type="pct"/>
            <w:hideMark/>
          </w:tcPr>
          <w:p w14:paraId="5D0F4A07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2E97CAB5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76986924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500689FB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3B1D4A1A" w14:textId="77777777" w:rsidTr="00186B57">
        <w:trPr>
          <w:trHeight w:val="315"/>
        </w:trPr>
        <w:tc>
          <w:tcPr>
            <w:tcW w:w="368" w:type="pct"/>
          </w:tcPr>
          <w:p w14:paraId="47B62437" w14:textId="2C5D91D2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28</w:t>
            </w:r>
          </w:p>
        </w:tc>
        <w:tc>
          <w:tcPr>
            <w:tcW w:w="831" w:type="pct"/>
            <w:hideMark/>
          </w:tcPr>
          <w:p w14:paraId="59AF7FB6" w14:textId="538CBFDC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WP_038482264.1</w:t>
            </w:r>
          </w:p>
        </w:tc>
        <w:tc>
          <w:tcPr>
            <w:tcW w:w="1047" w:type="pct"/>
            <w:hideMark/>
          </w:tcPr>
          <w:p w14:paraId="3CC35816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</w:t>
            </w:r>
          </w:p>
        </w:tc>
        <w:tc>
          <w:tcPr>
            <w:tcW w:w="802" w:type="pct"/>
            <w:hideMark/>
          </w:tcPr>
          <w:p w14:paraId="2D171E35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6AEEA567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37FD2183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04FB634E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04C5CBB4" w14:textId="77777777" w:rsidTr="00186B57">
        <w:trPr>
          <w:trHeight w:val="315"/>
        </w:trPr>
        <w:tc>
          <w:tcPr>
            <w:tcW w:w="368" w:type="pct"/>
          </w:tcPr>
          <w:p w14:paraId="344EFA8D" w14:textId="1CAFE49B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29</w:t>
            </w:r>
          </w:p>
        </w:tc>
        <w:tc>
          <w:tcPr>
            <w:tcW w:w="831" w:type="pct"/>
            <w:hideMark/>
          </w:tcPr>
          <w:p w14:paraId="6DB0AC12" w14:textId="4A237C7B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WP_052049054.1</w:t>
            </w:r>
          </w:p>
        </w:tc>
        <w:tc>
          <w:tcPr>
            <w:tcW w:w="1047" w:type="pct"/>
            <w:hideMark/>
          </w:tcPr>
          <w:p w14:paraId="2DC62C92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Cytoplasmic</w:t>
            </w:r>
          </w:p>
        </w:tc>
        <w:tc>
          <w:tcPr>
            <w:tcW w:w="802" w:type="pct"/>
            <w:hideMark/>
          </w:tcPr>
          <w:p w14:paraId="26A8A499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2EBF46F8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Extracellular</w:t>
            </w:r>
          </w:p>
        </w:tc>
        <w:tc>
          <w:tcPr>
            <w:tcW w:w="586" w:type="pct"/>
            <w:hideMark/>
          </w:tcPr>
          <w:p w14:paraId="7A50BA21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06018E89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  <w:tr w:rsidR="00186B57" w:rsidRPr="00186B57" w14:paraId="515B7321" w14:textId="77777777" w:rsidTr="00186B57">
        <w:trPr>
          <w:trHeight w:val="315"/>
        </w:trPr>
        <w:tc>
          <w:tcPr>
            <w:tcW w:w="368" w:type="pct"/>
          </w:tcPr>
          <w:p w14:paraId="65ED8B20" w14:textId="22E1D472" w:rsidR="00186B57" w:rsidRPr="00186B57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283D7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30</w:t>
            </w:r>
          </w:p>
        </w:tc>
        <w:tc>
          <w:tcPr>
            <w:tcW w:w="831" w:type="pct"/>
            <w:hideMark/>
          </w:tcPr>
          <w:p w14:paraId="33247921" w14:textId="043AC584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WP_052049056.1</w:t>
            </w:r>
          </w:p>
        </w:tc>
        <w:tc>
          <w:tcPr>
            <w:tcW w:w="1047" w:type="pct"/>
            <w:hideMark/>
          </w:tcPr>
          <w:p w14:paraId="1947BE6F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Unknown</w:t>
            </w:r>
          </w:p>
        </w:tc>
        <w:tc>
          <w:tcPr>
            <w:tcW w:w="802" w:type="pct"/>
            <w:hideMark/>
          </w:tcPr>
          <w:p w14:paraId="70615AD3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GO:0005737 C:cytoplasm 0.7</w:t>
            </w:r>
          </w:p>
        </w:tc>
        <w:tc>
          <w:tcPr>
            <w:tcW w:w="782" w:type="pct"/>
            <w:hideMark/>
          </w:tcPr>
          <w:p w14:paraId="61E63AD3" w14:textId="77777777" w:rsidR="00186B57" w:rsidRPr="00D834E0" w:rsidRDefault="00186B57" w:rsidP="00186B57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Cell inner membrane</w:t>
            </w:r>
          </w:p>
        </w:tc>
        <w:tc>
          <w:tcPr>
            <w:tcW w:w="586" w:type="pct"/>
            <w:hideMark/>
          </w:tcPr>
          <w:p w14:paraId="2F596836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584" w:type="pct"/>
            <w:hideMark/>
          </w:tcPr>
          <w:p w14:paraId="13FFA4A1" w14:textId="77777777" w:rsidR="00186B57" w:rsidRPr="00D834E0" w:rsidRDefault="00186B57" w:rsidP="00186B5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</w:pPr>
            <w:r w:rsidRPr="00D834E0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IN" w:eastAsia="en-IN"/>
                <w14:ligatures w14:val="none"/>
              </w:rPr>
              <w:t>0</w:t>
            </w:r>
          </w:p>
        </w:tc>
      </w:tr>
    </w:tbl>
    <w:p w14:paraId="15F65BC4" w14:textId="311A00D1" w:rsidR="00BE7444" w:rsidRDefault="00186B57" w:rsidP="00D834E0">
      <w:pPr>
        <w:rPr>
          <w:rFonts w:ascii="Times New Roman" w:hAnsi="Times New Roman" w:cs="Times New Roman"/>
          <w:sz w:val="24"/>
          <w:szCs w:val="24"/>
        </w:rPr>
      </w:pPr>
      <w:r w:rsidRPr="00186B57">
        <w:rPr>
          <w:rFonts w:ascii="Times New Roman" w:hAnsi="Times New Roman" w:cs="Times New Roman"/>
          <w:b/>
          <w:bCs/>
          <w:sz w:val="24"/>
          <w:szCs w:val="24"/>
        </w:rPr>
        <w:t>Table 3:</w:t>
      </w:r>
      <w:r>
        <w:rPr>
          <w:rFonts w:ascii="Times New Roman" w:hAnsi="Times New Roman" w:cs="Times New Roman"/>
          <w:sz w:val="24"/>
          <w:szCs w:val="24"/>
        </w:rPr>
        <w:t xml:space="preserve"> Subcellular localization results for the 30 </w:t>
      </w:r>
      <w:r w:rsidR="006C64DA">
        <w:rPr>
          <w:rFonts w:ascii="Times New Roman" w:hAnsi="Times New Roman" w:cs="Times New Roman"/>
          <w:sz w:val="24"/>
          <w:szCs w:val="24"/>
        </w:rPr>
        <w:t>h</w:t>
      </w:r>
      <w:r w:rsidR="007C0BF2">
        <w:rPr>
          <w:rFonts w:ascii="Times New Roman" w:hAnsi="Times New Roman" w:cs="Times New Roman"/>
          <w:sz w:val="24"/>
          <w:szCs w:val="24"/>
        </w:rPr>
        <w:t>ypothetical proteins</w:t>
      </w:r>
      <w:r>
        <w:rPr>
          <w:rFonts w:ascii="Times New Roman" w:hAnsi="Times New Roman" w:cs="Times New Roman"/>
          <w:sz w:val="24"/>
          <w:szCs w:val="24"/>
        </w:rPr>
        <w:t xml:space="preserve"> as reported by PSORTb, BUSCA and Gneg-mPLoc; and no. of transmembrane helices as predicted by HMMTOP and TMHMM.</w:t>
      </w:r>
    </w:p>
    <w:p w14:paraId="0E4FF23F" w14:textId="77777777" w:rsidR="008133A5" w:rsidRDefault="008133A5" w:rsidP="00D834E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779"/>
        <w:gridCol w:w="1825"/>
        <w:gridCol w:w="6972"/>
      </w:tblGrid>
      <w:tr w:rsidR="00BE7444" w:rsidRPr="00BE7444" w14:paraId="30EF2219" w14:textId="77777777" w:rsidTr="00726889">
        <w:trPr>
          <w:trHeight w:val="315"/>
        </w:trPr>
        <w:tc>
          <w:tcPr>
            <w:tcW w:w="0" w:type="auto"/>
            <w:hideMark/>
          </w:tcPr>
          <w:p w14:paraId="56572B47" w14:textId="77777777" w:rsidR="00BE7444" w:rsidRPr="00BE7444" w:rsidRDefault="00BE7444" w:rsidP="00BE74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b/>
                <w:bCs/>
                <w:kern w:val="0"/>
                <w:lang w:val="en-IN" w:eastAsia="en-IN"/>
                <w14:ligatures w14:val="none"/>
              </w:rPr>
              <w:t>S. No.</w:t>
            </w:r>
          </w:p>
        </w:tc>
        <w:tc>
          <w:tcPr>
            <w:tcW w:w="0" w:type="auto"/>
            <w:hideMark/>
          </w:tcPr>
          <w:p w14:paraId="69241463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b/>
                <w:bCs/>
                <w:kern w:val="0"/>
                <w:lang w:val="en-IN" w:eastAsia="en-IN"/>
                <w14:ligatures w14:val="none"/>
              </w:rPr>
              <w:t>HP no.</w:t>
            </w:r>
          </w:p>
        </w:tc>
        <w:tc>
          <w:tcPr>
            <w:tcW w:w="0" w:type="auto"/>
            <w:hideMark/>
          </w:tcPr>
          <w:p w14:paraId="282F12C0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b/>
                <w:bCs/>
                <w:kern w:val="0"/>
                <w:lang w:val="en-IN" w:eastAsia="en-IN"/>
                <w14:ligatures w14:val="none"/>
              </w:rPr>
              <w:t>Molecular function</w:t>
            </w:r>
          </w:p>
        </w:tc>
      </w:tr>
      <w:tr w:rsidR="00BE7444" w:rsidRPr="00BE7444" w14:paraId="5CDCE313" w14:textId="77777777" w:rsidTr="00726889">
        <w:trPr>
          <w:trHeight w:val="315"/>
        </w:trPr>
        <w:tc>
          <w:tcPr>
            <w:tcW w:w="0" w:type="auto"/>
            <w:hideMark/>
          </w:tcPr>
          <w:p w14:paraId="60FBE475" w14:textId="77777777" w:rsidR="00BE7444" w:rsidRPr="00BE7444" w:rsidRDefault="00BE7444" w:rsidP="00BE7444">
            <w:pPr>
              <w:jc w:val="right"/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A78525E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WP_071842912.1</w:t>
            </w:r>
          </w:p>
        </w:tc>
        <w:tc>
          <w:tcPr>
            <w:tcW w:w="0" w:type="auto"/>
            <w:hideMark/>
          </w:tcPr>
          <w:p w14:paraId="34FCAF46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transferase activity</w:t>
            </w:r>
          </w:p>
        </w:tc>
      </w:tr>
      <w:tr w:rsidR="00BE7444" w:rsidRPr="00BE7444" w14:paraId="6E06B19A" w14:textId="77777777" w:rsidTr="00726889">
        <w:trPr>
          <w:trHeight w:val="315"/>
        </w:trPr>
        <w:tc>
          <w:tcPr>
            <w:tcW w:w="0" w:type="auto"/>
            <w:hideMark/>
          </w:tcPr>
          <w:p w14:paraId="606002BA" w14:textId="7901511E" w:rsidR="00BE7444" w:rsidRPr="00BE7444" w:rsidRDefault="00726889" w:rsidP="00BE7444">
            <w:pPr>
              <w:jc w:val="right"/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5E557F8C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WP_038472995.1</w:t>
            </w:r>
          </w:p>
        </w:tc>
        <w:tc>
          <w:tcPr>
            <w:tcW w:w="0" w:type="auto"/>
            <w:hideMark/>
          </w:tcPr>
          <w:p w14:paraId="110AFFDE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ion binding, hydrolase activity</w:t>
            </w:r>
          </w:p>
        </w:tc>
      </w:tr>
      <w:tr w:rsidR="00BE7444" w:rsidRPr="00BE7444" w14:paraId="312C0A4E" w14:textId="77777777" w:rsidTr="00726889">
        <w:trPr>
          <w:trHeight w:val="315"/>
        </w:trPr>
        <w:tc>
          <w:tcPr>
            <w:tcW w:w="0" w:type="auto"/>
            <w:hideMark/>
          </w:tcPr>
          <w:p w14:paraId="11D84581" w14:textId="6F867C5F" w:rsidR="00BE7444" w:rsidRPr="00BE7444" w:rsidRDefault="00726889" w:rsidP="00BE7444">
            <w:pPr>
              <w:jc w:val="right"/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30EF1059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WP_052049061.1</w:t>
            </w:r>
          </w:p>
        </w:tc>
        <w:tc>
          <w:tcPr>
            <w:tcW w:w="0" w:type="auto"/>
            <w:hideMark/>
          </w:tcPr>
          <w:p w14:paraId="5E52FFCB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purine ribonucleoside triphosphate binding, carbohydrate derivative binding</w:t>
            </w:r>
          </w:p>
        </w:tc>
      </w:tr>
      <w:tr w:rsidR="00BE7444" w:rsidRPr="00BE7444" w14:paraId="043C2AB6" w14:textId="77777777" w:rsidTr="00726889">
        <w:trPr>
          <w:trHeight w:val="315"/>
        </w:trPr>
        <w:tc>
          <w:tcPr>
            <w:tcW w:w="0" w:type="auto"/>
            <w:hideMark/>
          </w:tcPr>
          <w:p w14:paraId="019419F9" w14:textId="58D13793" w:rsidR="00BE7444" w:rsidRPr="00BE7444" w:rsidRDefault="00726889" w:rsidP="00BE7444">
            <w:pPr>
              <w:jc w:val="right"/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29B50B73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WP_052048959.1</w:t>
            </w:r>
          </w:p>
        </w:tc>
        <w:tc>
          <w:tcPr>
            <w:tcW w:w="0" w:type="auto"/>
            <w:hideMark/>
          </w:tcPr>
          <w:p w14:paraId="2184F1C7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small molecule binding, organic cyclic compound binding</w:t>
            </w:r>
          </w:p>
        </w:tc>
      </w:tr>
      <w:tr w:rsidR="00BE7444" w:rsidRPr="00BE7444" w14:paraId="17B352B1" w14:textId="77777777" w:rsidTr="00726889">
        <w:trPr>
          <w:trHeight w:val="315"/>
        </w:trPr>
        <w:tc>
          <w:tcPr>
            <w:tcW w:w="0" w:type="auto"/>
            <w:hideMark/>
          </w:tcPr>
          <w:p w14:paraId="0949F201" w14:textId="60A215B3" w:rsidR="00BE7444" w:rsidRPr="00BE7444" w:rsidRDefault="00726889" w:rsidP="00BE7444">
            <w:pPr>
              <w:jc w:val="right"/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74D5D3A5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WP_038474269.1</w:t>
            </w:r>
          </w:p>
        </w:tc>
        <w:tc>
          <w:tcPr>
            <w:tcW w:w="0" w:type="auto"/>
            <w:hideMark/>
          </w:tcPr>
          <w:p w14:paraId="4A25657D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nucleic acid binding</w:t>
            </w:r>
          </w:p>
        </w:tc>
      </w:tr>
      <w:tr w:rsidR="00BE7444" w:rsidRPr="00BE7444" w14:paraId="1ECEA3DB" w14:textId="77777777" w:rsidTr="00726889">
        <w:trPr>
          <w:trHeight w:val="315"/>
        </w:trPr>
        <w:tc>
          <w:tcPr>
            <w:tcW w:w="0" w:type="auto"/>
            <w:hideMark/>
          </w:tcPr>
          <w:p w14:paraId="67C02077" w14:textId="4960C6F9" w:rsidR="00BE7444" w:rsidRPr="00BE7444" w:rsidRDefault="00726889" w:rsidP="00BE7444">
            <w:pPr>
              <w:jc w:val="right"/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50AA51EB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WP_038474872.1</w:t>
            </w:r>
          </w:p>
        </w:tc>
        <w:tc>
          <w:tcPr>
            <w:tcW w:w="0" w:type="auto"/>
            <w:hideMark/>
          </w:tcPr>
          <w:p w14:paraId="3115724C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protein binding</w:t>
            </w:r>
          </w:p>
        </w:tc>
      </w:tr>
      <w:tr w:rsidR="00BE7444" w:rsidRPr="00BE7444" w14:paraId="0641485D" w14:textId="77777777" w:rsidTr="00726889">
        <w:trPr>
          <w:trHeight w:val="315"/>
        </w:trPr>
        <w:tc>
          <w:tcPr>
            <w:tcW w:w="0" w:type="auto"/>
            <w:hideMark/>
          </w:tcPr>
          <w:p w14:paraId="03E94CDB" w14:textId="1B723B68" w:rsidR="00BE7444" w:rsidRPr="00BE7444" w:rsidRDefault="00726889" w:rsidP="00BE7444">
            <w:pPr>
              <w:jc w:val="right"/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lastRenderedPageBreak/>
              <w:t>7</w:t>
            </w:r>
          </w:p>
        </w:tc>
        <w:tc>
          <w:tcPr>
            <w:tcW w:w="0" w:type="auto"/>
            <w:hideMark/>
          </w:tcPr>
          <w:p w14:paraId="28361B44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WP_038475285.1</w:t>
            </w:r>
          </w:p>
        </w:tc>
        <w:tc>
          <w:tcPr>
            <w:tcW w:w="0" w:type="auto"/>
            <w:hideMark/>
          </w:tcPr>
          <w:p w14:paraId="3EC0D1E6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ion binding, organic cyclic compound binding</w:t>
            </w:r>
          </w:p>
        </w:tc>
      </w:tr>
      <w:tr w:rsidR="00BE7444" w:rsidRPr="00BE7444" w14:paraId="7E189D0D" w14:textId="77777777" w:rsidTr="00726889">
        <w:trPr>
          <w:trHeight w:val="315"/>
        </w:trPr>
        <w:tc>
          <w:tcPr>
            <w:tcW w:w="0" w:type="auto"/>
            <w:hideMark/>
          </w:tcPr>
          <w:p w14:paraId="3C5BA711" w14:textId="2E7D17F2" w:rsidR="00BE7444" w:rsidRPr="00BE7444" w:rsidRDefault="00726889" w:rsidP="00BE7444">
            <w:pPr>
              <w:jc w:val="right"/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232504A7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WP_200882459.1</w:t>
            </w:r>
          </w:p>
        </w:tc>
        <w:tc>
          <w:tcPr>
            <w:tcW w:w="0" w:type="auto"/>
            <w:hideMark/>
          </w:tcPr>
          <w:p w14:paraId="5E304D76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ion binding</w:t>
            </w:r>
          </w:p>
        </w:tc>
      </w:tr>
      <w:tr w:rsidR="00BE7444" w:rsidRPr="00BE7444" w14:paraId="309F023A" w14:textId="77777777" w:rsidTr="00726889">
        <w:trPr>
          <w:trHeight w:val="315"/>
        </w:trPr>
        <w:tc>
          <w:tcPr>
            <w:tcW w:w="0" w:type="auto"/>
            <w:hideMark/>
          </w:tcPr>
          <w:p w14:paraId="74726A5D" w14:textId="5B1F7699" w:rsidR="00BE7444" w:rsidRPr="00BE7444" w:rsidRDefault="00726889" w:rsidP="00BE7444">
            <w:pPr>
              <w:jc w:val="right"/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14:paraId="64676672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WP_038477775.1</w:t>
            </w:r>
          </w:p>
        </w:tc>
        <w:tc>
          <w:tcPr>
            <w:tcW w:w="0" w:type="auto"/>
            <w:hideMark/>
          </w:tcPr>
          <w:p w14:paraId="6DD21C92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ion binding, cation binding</w:t>
            </w:r>
          </w:p>
        </w:tc>
      </w:tr>
      <w:tr w:rsidR="00BE7444" w:rsidRPr="00BE7444" w14:paraId="65C37E0F" w14:textId="77777777" w:rsidTr="00726889">
        <w:trPr>
          <w:trHeight w:val="315"/>
        </w:trPr>
        <w:tc>
          <w:tcPr>
            <w:tcW w:w="0" w:type="auto"/>
            <w:hideMark/>
          </w:tcPr>
          <w:p w14:paraId="12983211" w14:textId="158C3C84" w:rsidR="00BE7444" w:rsidRPr="00BE7444" w:rsidRDefault="00BE7444" w:rsidP="00BE7444">
            <w:pPr>
              <w:jc w:val="right"/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1</w:t>
            </w:r>
            <w:r w:rsidR="00726889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73C5775C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WP_038478103.1</w:t>
            </w:r>
          </w:p>
        </w:tc>
        <w:tc>
          <w:tcPr>
            <w:tcW w:w="0" w:type="auto"/>
            <w:hideMark/>
          </w:tcPr>
          <w:p w14:paraId="798105AC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organic cyclic compound binding, heterocyclic compound binding</w:t>
            </w:r>
          </w:p>
        </w:tc>
      </w:tr>
      <w:tr w:rsidR="00BE7444" w:rsidRPr="00BE7444" w14:paraId="0D8C5FEE" w14:textId="77777777" w:rsidTr="00726889">
        <w:trPr>
          <w:trHeight w:val="315"/>
        </w:trPr>
        <w:tc>
          <w:tcPr>
            <w:tcW w:w="0" w:type="auto"/>
            <w:hideMark/>
          </w:tcPr>
          <w:p w14:paraId="39C66249" w14:textId="4E87FBBC" w:rsidR="00BE7444" w:rsidRPr="00BE7444" w:rsidRDefault="00726889" w:rsidP="00BE7444">
            <w:pPr>
              <w:jc w:val="right"/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11</w:t>
            </w:r>
          </w:p>
        </w:tc>
        <w:tc>
          <w:tcPr>
            <w:tcW w:w="0" w:type="auto"/>
            <w:hideMark/>
          </w:tcPr>
          <w:p w14:paraId="0AB5535A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WP_038482180.1</w:t>
            </w:r>
          </w:p>
        </w:tc>
        <w:tc>
          <w:tcPr>
            <w:tcW w:w="0" w:type="auto"/>
            <w:hideMark/>
          </w:tcPr>
          <w:p w14:paraId="694B6C73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protein binding</w:t>
            </w:r>
          </w:p>
        </w:tc>
      </w:tr>
      <w:tr w:rsidR="00BE7444" w:rsidRPr="00BE7444" w14:paraId="0764DC2E" w14:textId="77777777" w:rsidTr="00726889">
        <w:trPr>
          <w:trHeight w:val="315"/>
        </w:trPr>
        <w:tc>
          <w:tcPr>
            <w:tcW w:w="0" w:type="auto"/>
            <w:hideMark/>
          </w:tcPr>
          <w:p w14:paraId="0FE37769" w14:textId="3611E300" w:rsidR="00BE7444" w:rsidRPr="00BE7444" w:rsidRDefault="00726889" w:rsidP="00BE7444">
            <w:pPr>
              <w:jc w:val="right"/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12</w:t>
            </w:r>
          </w:p>
        </w:tc>
        <w:tc>
          <w:tcPr>
            <w:tcW w:w="0" w:type="auto"/>
            <w:hideMark/>
          </w:tcPr>
          <w:p w14:paraId="2468BE2E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WP_052049054.1</w:t>
            </w:r>
          </w:p>
        </w:tc>
        <w:tc>
          <w:tcPr>
            <w:tcW w:w="0" w:type="auto"/>
            <w:hideMark/>
          </w:tcPr>
          <w:p w14:paraId="6154A5AE" w14:textId="77777777" w:rsidR="00BE7444" w:rsidRPr="00BE7444" w:rsidRDefault="00BE7444" w:rsidP="00BE7444">
            <w:pPr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</w:pPr>
            <w:r w:rsidRPr="00BE7444">
              <w:rPr>
                <w:rFonts w:ascii="Times New Roman" w:eastAsia="Times New Roman" w:hAnsi="Times New Roman" w:cs="Times New Roman"/>
                <w:kern w:val="0"/>
                <w:lang w:val="en-IN" w:eastAsia="en-IN"/>
                <w14:ligatures w14:val="none"/>
              </w:rPr>
              <w:t>kinase activity, transferase activity</w:t>
            </w:r>
          </w:p>
        </w:tc>
      </w:tr>
    </w:tbl>
    <w:p w14:paraId="63430941" w14:textId="7A845DAE" w:rsidR="00BF10E3" w:rsidRPr="00BF10E3" w:rsidRDefault="00AF736F" w:rsidP="00BF10E3">
      <w:pPr>
        <w:rPr>
          <w:rFonts w:ascii="Times New Roman" w:hAnsi="Times New Roman" w:cs="Times New Roman"/>
          <w:sz w:val="24"/>
          <w:szCs w:val="24"/>
        </w:rPr>
      </w:pPr>
      <w:r w:rsidRPr="00AF736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8133A5">
        <w:rPr>
          <w:rFonts w:ascii="Times New Roman" w:hAnsi="Times New Roman" w:cs="Times New Roman"/>
          <w:b/>
          <w:bCs/>
          <w:sz w:val="24"/>
          <w:szCs w:val="24"/>
        </w:rPr>
        <w:t>4:</w:t>
      </w:r>
      <w:r>
        <w:rPr>
          <w:rFonts w:ascii="Times New Roman" w:hAnsi="Times New Roman" w:cs="Times New Roman"/>
          <w:sz w:val="24"/>
          <w:szCs w:val="24"/>
        </w:rPr>
        <w:t xml:space="preserve"> DeepFRI results depicting the molecular functions retrieved for the selected 30 </w:t>
      </w:r>
      <w:r w:rsidR="006C64DA">
        <w:rPr>
          <w:rFonts w:ascii="Times New Roman" w:hAnsi="Times New Roman" w:cs="Times New Roman"/>
          <w:sz w:val="24"/>
          <w:szCs w:val="24"/>
        </w:rPr>
        <w:t>h</w:t>
      </w:r>
      <w:r w:rsidR="007C0BF2">
        <w:rPr>
          <w:rFonts w:ascii="Times New Roman" w:hAnsi="Times New Roman" w:cs="Times New Roman"/>
          <w:sz w:val="24"/>
          <w:szCs w:val="24"/>
        </w:rPr>
        <w:t>ypothetical proteins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BF10E3" w:rsidRPr="00BF10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34E1D"/>
    <w:rsid w:val="000722E7"/>
    <w:rsid w:val="00186B57"/>
    <w:rsid w:val="00226EED"/>
    <w:rsid w:val="00283D78"/>
    <w:rsid w:val="002B79EB"/>
    <w:rsid w:val="002F64D5"/>
    <w:rsid w:val="003C7DF8"/>
    <w:rsid w:val="004055C6"/>
    <w:rsid w:val="0044136D"/>
    <w:rsid w:val="004C6FE4"/>
    <w:rsid w:val="005864BE"/>
    <w:rsid w:val="00617075"/>
    <w:rsid w:val="006C64DA"/>
    <w:rsid w:val="00726889"/>
    <w:rsid w:val="007C0BF2"/>
    <w:rsid w:val="008133A5"/>
    <w:rsid w:val="008E2616"/>
    <w:rsid w:val="00934E1D"/>
    <w:rsid w:val="00AF736F"/>
    <w:rsid w:val="00BE7444"/>
    <w:rsid w:val="00BF10E3"/>
    <w:rsid w:val="00C6454C"/>
    <w:rsid w:val="00D00BCE"/>
    <w:rsid w:val="00D8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CAA8"/>
  <w15:chartTrackingRefBased/>
  <w15:docId w15:val="{AEBC1521-7069-4BB0-91C9-40383E3EC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4E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2B79EB"/>
  </w:style>
  <w:style w:type="paragraph" w:customStyle="1" w:styleId="msonormal0">
    <w:name w:val="msonormal"/>
    <w:basedOn w:val="Normal"/>
    <w:rsid w:val="002B79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226E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6E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6E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6E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6EE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6EE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EED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F10E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10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00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66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56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39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46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09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49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9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5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50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52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50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91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66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95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1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69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0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08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96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8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6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54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04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04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9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63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0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77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2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9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81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93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1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65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1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1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89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17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55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43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1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52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7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6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69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6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0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68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6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3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1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40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0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1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5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9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1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9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61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4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3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23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0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47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25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23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ncbi.nlm.nih.gov/protein/WP_038472850.1" TargetMode="External"/><Relationship Id="rId21" Type="http://schemas.openxmlformats.org/officeDocument/2006/relationships/hyperlink" Target="https://www.ncbi.nlm.nih.gov/protein/WP_071842926.1" TargetMode="External"/><Relationship Id="rId42" Type="http://schemas.openxmlformats.org/officeDocument/2006/relationships/hyperlink" Target="https://www.ncbi.nlm.nih.gov/protein/WP_071842912.1" TargetMode="External"/><Relationship Id="rId47" Type="http://schemas.openxmlformats.org/officeDocument/2006/relationships/hyperlink" Target="https://www.ncbi.nlm.nih.gov/protein/WP_052048959.1" TargetMode="External"/><Relationship Id="rId63" Type="http://schemas.openxmlformats.org/officeDocument/2006/relationships/hyperlink" Target="https://www.ncbi.nlm.nih.gov/protein/WP_071842926.1" TargetMode="External"/><Relationship Id="rId68" Type="http://schemas.openxmlformats.org/officeDocument/2006/relationships/hyperlink" Target="https://www.ncbi.nlm.nih.gov/protein/WP_038475285.1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cbi.nlm.nih.gov/protein/WP_038472964.1" TargetMode="External"/><Relationship Id="rId29" Type="http://schemas.openxmlformats.org/officeDocument/2006/relationships/hyperlink" Target="https://www.ncbi.nlm.nih.gov/protein/WP_038474872.1" TargetMode="External"/><Relationship Id="rId11" Type="http://schemas.openxmlformats.org/officeDocument/2006/relationships/hyperlink" Target="https://www.ncbi.nlm.nih.gov/protein/WP_038472717.1" TargetMode="External"/><Relationship Id="rId24" Type="http://schemas.openxmlformats.org/officeDocument/2006/relationships/hyperlink" Target="https://www.ncbi.nlm.nih.gov/protein/WP_038474301.1" TargetMode="External"/><Relationship Id="rId32" Type="http://schemas.openxmlformats.org/officeDocument/2006/relationships/hyperlink" Target="https://www.ncbi.nlm.nih.gov/protein/WP_038475285.1" TargetMode="External"/><Relationship Id="rId37" Type="http://schemas.openxmlformats.org/officeDocument/2006/relationships/hyperlink" Target="https://www.ncbi.nlm.nih.gov/protein/WP_071842951.1" TargetMode="External"/><Relationship Id="rId40" Type="http://schemas.openxmlformats.org/officeDocument/2006/relationships/hyperlink" Target="https://www.ncbi.nlm.nih.gov/protein/WP_038477572.1" TargetMode="External"/><Relationship Id="rId45" Type="http://schemas.openxmlformats.org/officeDocument/2006/relationships/hyperlink" Target="https://www.ncbi.nlm.nih.gov/protein/WP_038472995.1" TargetMode="External"/><Relationship Id="rId53" Type="http://schemas.openxmlformats.org/officeDocument/2006/relationships/hyperlink" Target="https://www.ncbi.nlm.nih.gov/protein/WP_038475285.1" TargetMode="External"/><Relationship Id="rId58" Type="http://schemas.openxmlformats.org/officeDocument/2006/relationships/hyperlink" Target="https://www.ncbi.nlm.nih.gov/protein/WP_038472424.1" TargetMode="External"/><Relationship Id="rId66" Type="http://schemas.openxmlformats.org/officeDocument/2006/relationships/hyperlink" Target="https://www.ncbi.nlm.nih.gov/protein/WP_038474872.1" TargetMode="External"/><Relationship Id="rId5" Type="http://schemas.openxmlformats.org/officeDocument/2006/relationships/hyperlink" Target="https://www.ncbi.nlm.nih.gov/protein/WP_071842912.1" TargetMode="External"/><Relationship Id="rId61" Type="http://schemas.openxmlformats.org/officeDocument/2006/relationships/hyperlink" Target="https://www.ncbi.nlm.nih.gov/protein/WP_052049061.1" TargetMode="External"/><Relationship Id="rId19" Type="http://schemas.openxmlformats.org/officeDocument/2006/relationships/hyperlink" Target="https://www.ncbi.nlm.nih.gov/protein/WP_052049061.1" TargetMode="External"/><Relationship Id="rId14" Type="http://schemas.openxmlformats.org/officeDocument/2006/relationships/hyperlink" Target="https://www.ncbi.nlm.nih.gov/protein/WP_038472802.1" TargetMode="External"/><Relationship Id="rId22" Type="http://schemas.openxmlformats.org/officeDocument/2006/relationships/hyperlink" Target="https://www.ncbi.nlm.nih.gov/protein/WP_038472776.1" TargetMode="External"/><Relationship Id="rId27" Type="http://schemas.openxmlformats.org/officeDocument/2006/relationships/hyperlink" Target="https://www.ncbi.nlm.nih.gov/protein/WP_038474794.1" TargetMode="External"/><Relationship Id="rId30" Type="http://schemas.openxmlformats.org/officeDocument/2006/relationships/hyperlink" Target="https://www.ncbi.nlm.nih.gov/protein/WP_038475257.1" TargetMode="External"/><Relationship Id="rId35" Type="http://schemas.openxmlformats.org/officeDocument/2006/relationships/hyperlink" Target="https://www.ncbi.nlm.nih.gov/protein/WP_038476148.1" TargetMode="External"/><Relationship Id="rId43" Type="http://schemas.openxmlformats.org/officeDocument/2006/relationships/hyperlink" Target="https://www.ncbi.nlm.nih.gov/protein/WP_038472424.1" TargetMode="External"/><Relationship Id="rId48" Type="http://schemas.openxmlformats.org/officeDocument/2006/relationships/hyperlink" Target="https://www.ncbi.nlm.nih.gov/protein/WP_071842926.1" TargetMode="External"/><Relationship Id="rId56" Type="http://schemas.openxmlformats.org/officeDocument/2006/relationships/hyperlink" Target="https://www.ncbi.nlm.nih.gov/protein/WP_038477572.1" TargetMode="External"/><Relationship Id="rId64" Type="http://schemas.openxmlformats.org/officeDocument/2006/relationships/hyperlink" Target="https://www.ncbi.nlm.nih.gov/protein/WP_038474269.1" TargetMode="External"/><Relationship Id="rId69" Type="http://schemas.openxmlformats.org/officeDocument/2006/relationships/hyperlink" Target="https://www.ncbi.nlm.nih.gov/protein/WP_200882456.1" TargetMode="External"/><Relationship Id="rId8" Type="http://schemas.openxmlformats.org/officeDocument/2006/relationships/hyperlink" Target="https://www.ncbi.nlm.nih.gov/protein/WP_038472616.1" TargetMode="External"/><Relationship Id="rId51" Type="http://schemas.openxmlformats.org/officeDocument/2006/relationships/hyperlink" Target="https://www.ncbi.nlm.nih.gov/protein/WP_038474872.1" TargetMode="External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www.ncbi.nlm.nih.gov/protein/WP_038472721.1" TargetMode="External"/><Relationship Id="rId17" Type="http://schemas.openxmlformats.org/officeDocument/2006/relationships/hyperlink" Target="https://www.ncbi.nlm.nih.gov/protein/WP_038472995.1" TargetMode="External"/><Relationship Id="rId25" Type="http://schemas.openxmlformats.org/officeDocument/2006/relationships/hyperlink" Target="https://www.ncbi.nlm.nih.gov/protein/WP_038474328.1" TargetMode="External"/><Relationship Id="rId33" Type="http://schemas.openxmlformats.org/officeDocument/2006/relationships/hyperlink" Target="https://www.ncbi.nlm.nih.gov/protein/WP_200882456.1" TargetMode="External"/><Relationship Id="rId38" Type="http://schemas.openxmlformats.org/officeDocument/2006/relationships/hyperlink" Target="https://www.ncbi.nlm.nih.gov/protein/WP_038476335.1" TargetMode="External"/><Relationship Id="rId46" Type="http://schemas.openxmlformats.org/officeDocument/2006/relationships/hyperlink" Target="https://www.ncbi.nlm.nih.gov/protein/WP_052049061.1" TargetMode="External"/><Relationship Id="rId59" Type="http://schemas.openxmlformats.org/officeDocument/2006/relationships/hyperlink" Target="https://www.ncbi.nlm.nih.gov/protein/WP_038472537.1" TargetMode="External"/><Relationship Id="rId67" Type="http://schemas.openxmlformats.org/officeDocument/2006/relationships/hyperlink" Target="https://www.ncbi.nlm.nih.gov/protein/WP_038475271.1" TargetMode="External"/><Relationship Id="rId20" Type="http://schemas.openxmlformats.org/officeDocument/2006/relationships/hyperlink" Target="https://www.ncbi.nlm.nih.gov/protein/WP_052048959.1" TargetMode="External"/><Relationship Id="rId41" Type="http://schemas.openxmlformats.org/officeDocument/2006/relationships/hyperlink" Target="https://www.ncbi.nlm.nih.gov/protein/WP_144244100.1" TargetMode="External"/><Relationship Id="rId54" Type="http://schemas.openxmlformats.org/officeDocument/2006/relationships/hyperlink" Target="https://www.ncbi.nlm.nih.gov/protein/WP_200882456.1" TargetMode="External"/><Relationship Id="rId62" Type="http://schemas.openxmlformats.org/officeDocument/2006/relationships/hyperlink" Target="https://www.ncbi.nlm.nih.gov/protein/WP_052048959.1" TargetMode="External"/><Relationship Id="rId70" Type="http://schemas.openxmlformats.org/officeDocument/2006/relationships/hyperlink" Target="https://www.ncbi.nlm.nih.gov/protein/WP_200882459.1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ncbi.nlm.nih.gov/protein/WP_038472424.1" TargetMode="External"/><Relationship Id="rId15" Type="http://schemas.openxmlformats.org/officeDocument/2006/relationships/hyperlink" Target="https://www.ncbi.nlm.nih.gov/protein/WP_038472954.1" TargetMode="External"/><Relationship Id="rId23" Type="http://schemas.openxmlformats.org/officeDocument/2006/relationships/hyperlink" Target="https://www.ncbi.nlm.nih.gov/protein/WP_038474269.1" TargetMode="External"/><Relationship Id="rId28" Type="http://schemas.openxmlformats.org/officeDocument/2006/relationships/hyperlink" Target="https://www.ncbi.nlm.nih.gov/protein/WP_038474825.1" TargetMode="External"/><Relationship Id="rId36" Type="http://schemas.openxmlformats.org/officeDocument/2006/relationships/hyperlink" Target="https://www.ncbi.nlm.nih.gov/protein/WP_200882459.1" TargetMode="External"/><Relationship Id="rId49" Type="http://schemas.openxmlformats.org/officeDocument/2006/relationships/hyperlink" Target="https://www.ncbi.nlm.nih.gov/protein/WP_038474269.1" TargetMode="External"/><Relationship Id="rId57" Type="http://schemas.openxmlformats.org/officeDocument/2006/relationships/hyperlink" Target="https://www.ncbi.nlm.nih.gov/protein/WP_071842912.1" TargetMode="External"/><Relationship Id="rId10" Type="http://schemas.openxmlformats.org/officeDocument/2006/relationships/hyperlink" Target="https://www.ncbi.nlm.nih.gov/protein/WP_038472692.1" TargetMode="External"/><Relationship Id="rId31" Type="http://schemas.openxmlformats.org/officeDocument/2006/relationships/hyperlink" Target="https://www.ncbi.nlm.nih.gov/protein/WP_038475271.1" TargetMode="External"/><Relationship Id="rId44" Type="http://schemas.openxmlformats.org/officeDocument/2006/relationships/hyperlink" Target="https://www.ncbi.nlm.nih.gov/protein/WP_038472537.1" TargetMode="External"/><Relationship Id="rId52" Type="http://schemas.openxmlformats.org/officeDocument/2006/relationships/hyperlink" Target="https://www.ncbi.nlm.nih.gov/protein/WP_038475271.1" TargetMode="External"/><Relationship Id="rId60" Type="http://schemas.openxmlformats.org/officeDocument/2006/relationships/hyperlink" Target="https://www.ncbi.nlm.nih.gov/protein/WP_038472995.1" TargetMode="External"/><Relationship Id="rId65" Type="http://schemas.openxmlformats.org/officeDocument/2006/relationships/hyperlink" Target="https://www.ncbi.nlm.nih.gov/protein/WP_038474794.1" TargetMode="External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rotein/WP_038472624.1" TargetMode="External"/><Relationship Id="rId13" Type="http://schemas.openxmlformats.org/officeDocument/2006/relationships/hyperlink" Target="https://www.ncbi.nlm.nih.gov/protein/WP_038472733.1" TargetMode="External"/><Relationship Id="rId18" Type="http://schemas.openxmlformats.org/officeDocument/2006/relationships/hyperlink" Target="https://www.ncbi.nlm.nih.gov/protein/WP_038473023.1" TargetMode="External"/><Relationship Id="rId39" Type="http://schemas.openxmlformats.org/officeDocument/2006/relationships/hyperlink" Target="https://www.ncbi.nlm.nih.gov/protein/WP_038477509.1" TargetMode="External"/><Relationship Id="rId34" Type="http://schemas.openxmlformats.org/officeDocument/2006/relationships/hyperlink" Target="https://www.ncbi.nlm.nih.gov/protein/WP_038475901.1" TargetMode="External"/><Relationship Id="rId50" Type="http://schemas.openxmlformats.org/officeDocument/2006/relationships/hyperlink" Target="https://www.ncbi.nlm.nih.gov/protein/WP_038474794.1" TargetMode="External"/><Relationship Id="rId55" Type="http://schemas.openxmlformats.org/officeDocument/2006/relationships/hyperlink" Target="https://www.ncbi.nlm.nih.gov/protein/WP_200882459.1" TargetMode="External"/><Relationship Id="rId7" Type="http://schemas.openxmlformats.org/officeDocument/2006/relationships/hyperlink" Target="https://www.ncbi.nlm.nih.gov/protein/WP_038472537.1" TargetMode="External"/><Relationship Id="rId71" Type="http://schemas.openxmlformats.org/officeDocument/2006/relationships/hyperlink" Target="https://www.ncbi.nlm.nih.gov/protein/WP_038477572.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A25142FC-36D7-4EAB-B93C-8C979F345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17</Pages>
  <Words>3841</Words>
  <Characters>21900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 sharma</cp:lastModifiedBy>
  <cp:revision>12</cp:revision>
  <dcterms:created xsi:type="dcterms:W3CDTF">2023-08-11T13:21:00Z</dcterms:created>
  <dcterms:modified xsi:type="dcterms:W3CDTF">2023-10-17T03:34:00Z</dcterms:modified>
</cp:coreProperties>
</file>