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51BB0" w14:textId="0CAFFA5A" w:rsidR="00055906" w:rsidRPr="00D04E4B" w:rsidRDefault="00BE2EBC" w:rsidP="00055906">
      <w:pPr>
        <w:spacing w:after="0" w:line="480" w:lineRule="auto"/>
        <w:jc w:val="center"/>
        <w:rPr>
          <w:rFonts w:eastAsia="Calibri"/>
          <w:b/>
          <w:bCs/>
          <w:color w:val="000000" w:themeColor="text1"/>
          <w:spacing w:val="-6"/>
          <w:sz w:val="22"/>
        </w:rPr>
      </w:pPr>
      <w:r w:rsidRPr="00D04E4B">
        <w:rPr>
          <w:b/>
          <w:color w:val="000000" w:themeColor="text1"/>
          <w:sz w:val="22"/>
          <w:shd w:val="clear" w:color="auto" w:fill="FFFFFF"/>
        </w:rPr>
        <w:t>Supplementary information</w:t>
      </w:r>
    </w:p>
    <w:p w14:paraId="12A29ADD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b/>
          <w:bCs/>
          <w:color w:val="000000" w:themeColor="text1"/>
          <w:kern w:val="0"/>
          <w:position w:val="1"/>
          <w:sz w:val="22"/>
          <w:lang w:eastAsia="en-US"/>
        </w:rPr>
      </w:pPr>
      <w:r w:rsidRPr="00D04E4B">
        <w:rPr>
          <w:rFonts w:eastAsia="HY신명조"/>
          <w:b/>
          <w:bCs/>
          <w:color w:val="000000" w:themeColor="text1"/>
          <w:kern w:val="0"/>
          <w:position w:val="1"/>
          <w:sz w:val="22"/>
          <w:lang w:eastAsia="en-US"/>
        </w:rPr>
        <w:t xml:space="preserve">A 11β-Hydroxysteroid dehydrogenase type 1 (11β-HSD1) inhibitor, 11b-0048, effectively suppresses the expression of 11β-HSD1 activated in cultured keratinocytes and in diabetic murine </w:t>
      </w:r>
      <w:proofErr w:type="gramStart"/>
      <w:r w:rsidRPr="00D04E4B">
        <w:rPr>
          <w:rFonts w:eastAsia="HY신명조"/>
          <w:b/>
          <w:bCs/>
          <w:color w:val="000000" w:themeColor="text1"/>
          <w:kern w:val="0"/>
          <w:position w:val="1"/>
          <w:sz w:val="22"/>
          <w:lang w:eastAsia="en-US"/>
        </w:rPr>
        <w:t>skin</w:t>
      </w:r>
      <w:proofErr w:type="gramEnd"/>
    </w:p>
    <w:p w14:paraId="031BD107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position w:val="1"/>
          <w:sz w:val="22"/>
          <w:lang w:eastAsia="en-US"/>
        </w:rPr>
      </w:pP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Ju Yeong Lee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1</w:t>
      </w: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, Hyun </w:t>
      </w:r>
      <w:proofErr w:type="spellStart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Jee</w:t>
      </w:r>
      <w:proofErr w:type="spellEnd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 Hwang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1</w:t>
      </w: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, </w:t>
      </w:r>
      <w:proofErr w:type="spellStart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Eunjung</w:t>
      </w:r>
      <w:proofErr w:type="spellEnd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 Kim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1</w:t>
      </w: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, </w:t>
      </w:r>
      <w:proofErr w:type="spellStart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Jee</w:t>
      </w:r>
      <w:proofErr w:type="spellEnd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-Young Lee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2</w:t>
      </w: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, </w:t>
      </w:r>
      <w:proofErr w:type="spellStart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Seunghyun</w:t>
      </w:r>
      <w:proofErr w:type="spellEnd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 Kang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3</w:t>
      </w:r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, </w:t>
      </w:r>
    </w:p>
    <w:p w14:paraId="5D2EAA9F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</w:pPr>
      <w:proofErr w:type="spellStart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>Eung</w:t>
      </w:r>
      <w:proofErr w:type="spellEnd"/>
      <w:r w:rsidRPr="00D04E4B">
        <w:rPr>
          <w:rFonts w:eastAsia="HY신명조"/>
          <w:color w:val="000000" w:themeColor="text1"/>
          <w:kern w:val="0"/>
          <w:position w:val="1"/>
          <w:sz w:val="22"/>
          <w:lang w:eastAsia="en-US"/>
        </w:rPr>
        <w:t xml:space="preserve"> Ho Choi</w:t>
      </w:r>
      <w:r w:rsidRPr="00D04E4B">
        <w:rPr>
          <w:rFonts w:eastAsia="HY신명조"/>
          <w:color w:val="000000" w:themeColor="text1"/>
          <w:kern w:val="0"/>
          <w:position w:val="1"/>
          <w:sz w:val="22"/>
          <w:vertAlign w:val="superscript"/>
          <w:lang w:eastAsia="en-US"/>
        </w:rPr>
        <w:t>1</w:t>
      </w:r>
    </w:p>
    <w:p w14:paraId="62546EA1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position w:val="1"/>
          <w:sz w:val="22"/>
          <w:lang w:eastAsia="en-US"/>
        </w:rPr>
      </w:pPr>
    </w:p>
    <w:p w14:paraId="5C24F14D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sz w:val="22"/>
          <w:lang w:eastAsia="en-US"/>
        </w:rPr>
      </w:pPr>
      <w:r w:rsidRPr="00D04E4B">
        <w:rPr>
          <w:rFonts w:eastAsia="HY신명조"/>
          <w:color w:val="000000" w:themeColor="text1"/>
          <w:kern w:val="0"/>
          <w:sz w:val="22"/>
          <w:vertAlign w:val="superscript"/>
          <w:lang w:eastAsia="en-US"/>
        </w:rPr>
        <w:t>1</w:t>
      </w:r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 xml:space="preserve">Department of Dermatology, Yonsei University </w:t>
      </w:r>
      <w:proofErr w:type="spellStart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Wonju</w:t>
      </w:r>
      <w:proofErr w:type="spellEnd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 xml:space="preserve"> College of Medicine, </w:t>
      </w:r>
      <w:proofErr w:type="spellStart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Wonju</w:t>
      </w:r>
      <w:proofErr w:type="spellEnd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, Korea</w:t>
      </w:r>
    </w:p>
    <w:p w14:paraId="1049F682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sz w:val="22"/>
          <w:lang w:eastAsia="en-US"/>
        </w:rPr>
      </w:pPr>
      <w:r w:rsidRPr="00D04E4B">
        <w:rPr>
          <w:rFonts w:eastAsia="HY신명조"/>
          <w:color w:val="000000" w:themeColor="text1"/>
          <w:kern w:val="0"/>
          <w:sz w:val="22"/>
          <w:vertAlign w:val="superscript"/>
          <w:lang w:eastAsia="en-US"/>
        </w:rPr>
        <w:t>2</w:t>
      </w:r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 xml:space="preserve">Structure-based Drug Design Laboratory, New Drug Development Center, Daegu </w:t>
      </w:r>
      <w:proofErr w:type="spellStart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Gyeongbuk</w:t>
      </w:r>
      <w:proofErr w:type="spellEnd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 xml:space="preserve"> Medical Innovation Foundation (K-MEDI hub), Daegu, 41061, Korea</w:t>
      </w:r>
    </w:p>
    <w:p w14:paraId="0082A369" w14:textId="77777777" w:rsidR="00366502" w:rsidRPr="00D04E4B" w:rsidRDefault="00366502" w:rsidP="00366502">
      <w:pPr>
        <w:widowControl/>
        <w:spacing w:after="0" w:line="480" w:lineRule="auto"/>
        <w:jc w:val="left"/>
        <w:rPr>
          <w:rFonts w:eastAsia="HY신명조"/>
          <w:color w:val="000000" w:themeColor="text1"/>
          <w:kern w:val="0"/>
          <w:sz w:val="22"/>
          <w:lang w:eastAsia="en-US"/>
        </w:rPr>
      </w:pPr>
      <w:r w:rsidRPr="00D04E4B">
        <w:rPr>
          <w:rFonts w:eastAsia="HY신명조"/>
          <w:color w:val="000000" w:themeColor="text1"/>
          <w:kern w:val="0"/>
          <w:sz w:val="22"/>
          <w:vertAlign w:val="superscript"/>
          <w:lang w:eastAsia="en-US"/>
        </w:rPr>
        <w:t>3</w:t>
      </w:r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 xml:space="preserve">R&amp;I Center, COSMAX BTI, </w:t>
      </w:r>
      <w:proofErr w:type="spellStart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Seoungnam</w:t>
      </w:r>
      <w:proofErr w:type="spellEnd"/>
      <w:r w:rsidRPr="00D04E4B">
        <w:rPr>
          <w:rFonts w:eastAsia="HY신명조"/>
          <w:color w:val="000000" w:themeColor="text1"/>
          <w:kern w:val="0"/>
          <w:sz w:val="22"/>
          <w:lang w:eastAsia="en-US"/>
        </w:rPr>
        <w:t>, Korea</w:t>
      </w:r>
    </w:p>
    <w:p w14:paraId="4586252F" w14:textId="77777777" w:rsidR="00366502" w:rsidRPr="00D04E4B" w:rsidRDefault="00366502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</w:p>
    <w:p w14:paraId="07F69046" w14:textId="77777777" w:rsidR="00366502" w:rsidRPr="00D04E4B" w:rsidRDefault="00366502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</w:p>
    <w:p w14:paraId="23D10AE8" w14:textId="25E2C6EF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Table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1. </w:t>
      </w:r>
      <w:r w:rsidRPr="00D04E4B">
        <w:rPr>
          <w:color w:val="000000" w:themeColor="text1"/>
          <w:sz w:val="22"/>
        </w:rPr>
        <w:t>Levels of cortisol and 11β-HSD1 in the cultured keratinocyte after the treatment with both 11β-HSD1 inhibitors</w:t>
      </w:r>
    </w:p>
    <w:p w14:paraId="04FAF308" w14:textId="181C8258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Table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2. </w:t>
      </w:r>
      <w:r w:rsidRPr="00D04E4B">
        <w:rPr>
          <w:color w:val="000000" w:themeColor="text1"/>
          <w:sz w:val="22"/>
        </w:rPr>
        <w:t>Cytokine levels in the cultured keratinocyte after the treatment with both 11β-HSD1 inhibitors</w:t>
      </w:r>
    </w:p>
    <w:p w14:paraId="74DA96C1" w14:textId="137E58A8" w:rsidR="00055906" w:rsidRPr="00D04E4B" w:rsidRDefault="00055906" w:rsidP="00055906">
      <w:pPr>
        <w:widowControl/>
        <w:spacing w:line="480" w:lineRule="auto"/>
        <w:rPr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Table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3. </w:t>
      </w:r>
      <w:r w:rsidRPr="00D04E4B">
        <w:rPr>
          <w:color w:val="000000" w:themeColor="text1"/>
          <w:sz w:val="22"/>
        </w:rPr>
        <w:t>Levels of serum glucose, SC corticosterone and skin 11β-HSD1 in the diabetic murine model after the treatment with both 11β-HSD1 inhibitors</w:t>
      </w:r>
    </w:p>
    <w:p w14:paraId="6EDA30BC" w14:textId="363AADA8" w:rsidR="00055906" w:rsidRPr="00D04E4B" w:rsidRDefault="00055906" w:rsidP="00055906">
      <w:pPr>
        <w:widowControl/>
        <w:spacing w:line="480" w:lineRule="auto"/>
        <w:rPr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Table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4. </w:t>
      </w:r>
      <w:r w:rsidRPr="00D04E4B">
        <w:rPr>
          <w:color w:val="000000" w:themeColor="text1"/>
          <w:sz w:val="22"/>
        </w:rPr>
        <w:t>Epidermal cytokine levels and parameters of skin barrier function in the diabetic murine epidermis after the treatment with both 11β-HSD1 inhibitors</w:t>
      </w:r>
    </w:p>
    <w:p w14:paraId="66476095" w14:textId="050400BD" w:rsidR="006B1AD1" w:rsidRPr="00D04E4B" w:rsidRDefault="006B1AD1" w:rsidP="006B1AD1">
      <w:pPr>
        <w:spacing w:line="480" w:lineRule="auto"/>
        <w:rPr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Figure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1. </w:t>
      </w:r>
      <w:r w:rsidR="00160382" w:rsidRPr="00D04E4B">
        <w:rPr>
          <w:color w:val="000000" w:themeColor="text1"/>
          <w:sz w:val="22"/>
        </w:rPr>
        <w:t>Skin barrier disruption in diabetic skin</w:t>
      </w:r>
    </w:p>
    <w:p w14:paraId="7AFBBAFC" w14:textId="646CF6F6" w:rsidR="00055906" w:rsidRPr="00D04E4B" w:rsidRDefault="00055906" w:rsidP="00055906">
      <w:pPr>
        <w:spacing w:line="480" w:lineRule="auto"/>
        <w:rPr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Figure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="006B1AD1" w:rsidRPr="00D04E4B">
        <w:rPr>
          <w:b/>
          <w:bCs/>
          <w:color w:val="000000" w:themeColor="text1"/>
          <w:sz w:val="22"/>
        </w:rPr>
        <w:t>2</w:t>
      </w:r>
      <w:r w:rsidRPr="00D04E4B">
        <w:rPr>
          <w:b/>
          <w:bCs/>
          <w:color w:val="000000" w:themeColor="text1"/>
          <w:sz w:val="22"/>
        </w:rPr>
        <w:t xml:space="preserve">. </w:t>
      </w:r>
      <w:r w:rsidR="001D4DA2" w:rsidRPr="00D04E4B">
        <w:rPr>
          <w:color w:val="000000" w:themeColor="text1"/>
          <w:sz w:val="22"/>
        </w:rPr>
        <w:t>Cellular toxicity study of 11b-0048</w:t>
      </w:r>
    </w:p>
    <w:p w14:paraId="2D0F3521" w14:textId="491BBC9F" w:rsidR="001D4DA2" w:rsidRPr="00D04E4B" w:rsidRDefault="001D4DA2" w:rsidP="001D4DA2">
      <w:pPr>
        <w:spacing w:line="480" w:lineRule="auto"/>
        <w:rPr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Figure </w:t>
      </w:r>
      <w:r w:rsidR="00353F2F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 xml:space="preserve">3. </w:t>
      </w:r>
      <w:r w:rsidRPr="00D04E4B">
        <w:rPr>
          <w:color w:val="000000" w:themeColor="text1"/>
          <w:sz w:val="22"/>
        </w:rPr>
        <w:t>Diabetic murine model study</w:t>
      </w:r>
    </w:p>
    <w:p w14:paraId="14996F98" w14:textId="3E6B2ED0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lastRenderedPageBreak/>
        <w:t xml:space="preserve">Supplementary Table </w:t>
      </w:r>
      <w:r w:rsidR="00BB1202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1. Levels of cortisol and 11β-HSD1 in the cultured keratinocyte after the treatment with both 11β-HSD1 inhibitors</w:t>
      </w:r>
    </w:p>
    <w:tbl>
      <w:tblPr>
        <w:tblStyle w:val="20"/>
        <w:tblW w:w="902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989"/>
        <w:gridCol w:w="1044"/>
        <w:gridCol w:w="1093"/>
        <w:gridCol w:w="1100"/>
        <w:gridCol w:w="1120"/>
        <w:gridCol w:w="986"/>
      </w:tblGrid>
      <w:tr w:rsidR="00D04E4B" w:rsidRPr="00D04E4B" w14:paraId="2E380172" w14:textId="5078F2D1" w:rsidTr="00884281">
        <w:trPr>
          <w:trHeight w:val="20"/>
          <w:tblHeader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98C99" w14:textId="77777777" w:rsidR="00A66BE9" w:rsidRPr="00D04E4B" w:rsidRDefault="00A66BE9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3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81730" w14:textId="3A1BB160" w:rsidR="00A66BE9" w:rsidRPr="00D04E4B" w:rsidRDefault="00A66BE9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Value (mean ± standard deviation)</w:t>
            </w:r>
          </w:p>
        </w:tc>
      </w:tr>
      <w:tr w:rsidR="00D04E4B" w:rsidRPr="00D04E4B" w14:paraId="30E1BA5C" w14:textId="106E6F6C" w:rsidTr="00884281">
        <w:trPr>
          <w:trHeight w:val="20"/>
          <w:tblHeader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9C4630" w14:textId="18F5FC80" w:rsidR="00A66BE9" w:rsidRPr="00D04E4B" w:rsidRDefault="00A66BE9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826011" w14:textId="414BBC61" w:rsidR="00A66BE9" w:rsidRPr="00D04E4B" w:rsidRDefault="00A66BE9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Dexamethasone </w:t>
            </w:r>
            <w:r w:rsidR="00532B7A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1μM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CC01F" w14:textId="2ECA0685" w:rsidR="00A66BE9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UVB</w:t>
            </w:r>
            <w:r w:rsidR="00532B7A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irradiation</w:t>
            </w:r>
            <w:r w:rsidR="00532B7A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</w:r>
            <w:r w:rsidR="00A66BE9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15mJ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533AF" w14:textId="5FAA5007" w:rsidR="00A66BE9" w:rsidRPr="00D04E4B" w:rsidRDefault="00A66BE9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D-glucose 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  <w:t>26 mmol/L</w:t>
            </w:r>
          </w:p>
        </w:tc>
      </w:tr>
      <w:tr w:rsidR="00D04E4B" w:rsidRPr="00D04E4B" w14:paraId="24E91667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ECFEE2" w14:textId="2EA1033B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Cortisol ELISA, ng/mL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AF8C6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269827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A7C9F1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FAD7C1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33B93E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5646DB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7B4A57FE" w14:textId="7D8CBC4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EB73662" w14:textId="1D1EFBA6" w:rsidR="00A66BE9" w:rsidRPr="00D04E4B" w:rsidRDefault="00A66BE9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5AE3B13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81D09D6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D0F50F4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FA15E02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0CA04381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B1FEBCD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4F967D72" w14:textId="32A5E2A0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E1EAAF3" w14:textId="603FA30F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99119E6" w14:textId="6C29D4DB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29.12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E9B5C81" w14:textId="556EFB54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0" w:name="OLE_LINK24"/>
            <w:r w:rsidRPr="00D04E4B">
              <w:rPr>
                <w:color w:val="000000" w:themeColor="text1"/>
                <w:sz w:val="18"/>
                <w:szCs w:val="18"/>
              </w:rPr>
              <w:t>1.05</w:t>
            </w:r>
            <w:bookmarkEnd w:id="0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938936F" w14:textId="117521E0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86.51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3A7CE99C" w14:textId="241D0A4F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651AC8CE" w14:textId="224661A0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37.55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0F3F516" w14:textId="2A0BD3C3" w:rsidR="00A66BE9" w:rsidRPr="00D04E4B" w:rsidRDefault="00A66BE9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±3.86</w:t>
            </w:r>
          </w:p>
        </w:tc>
      </w:tr>
      <w:tr w:rsidR="00D04E4B" w:rsidRPr="00D04E4B" w14:paraId="3D5375A5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ADD4F85" w14:textId="5821F259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7407AA1" w14:textId="41199835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31.94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FAD601B" w14:textId="1DAC96F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±0.85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94CE21F" w14:textId="55A13F61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95.73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58B91E8" w14:textId="09213552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±5.04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66695888" w14:textId="011C0235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39.85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2763EC8" w14:textId="22C7AE72" w:rsidR="00A66BE9" w:rsidRPr="00D04E4B" w:rsidRDefault="00A66BE9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±0.11</w:t>
            </w:r>
          </w:p>
        </w:tc>
      </w:tr>
      <w:tr w:rsidR="00D04E4B" w:rsidRPr="00D04E4B" w14:paraId="6C1EE111" w14:textId="4A0E021E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576CDB" w14:textId="2610A6C8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3F803B8" w14:textId="70C03085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33.94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CB394D8" w14:textId="011A8693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061E4A2" w14:textId="4BA18CA5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105.74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368CDD3D" w14:textId="629EEBDD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55104473" w14:textId="2A8D6A62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40.98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6740A6C" w14:textId="617C0448" w:rsidR="00A66BE9" w:rsidRPr="00D04E4B" w:rsidRDefault="00A66BE9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±2.04</w:t>
            </w:r>
          </w:p>
        </w:tc>
      </w:tr>
      <w:tr w:rsidR="00D04E4B" w:rsidRPr="00D04E4B" w14:paraId="6AE00092" w14:textId="7CC09CAF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D3B97" w14:textId="6DC7C437" w:rsidR="00A66BE9" w:rsidRPr="00D04E4B" w:rsidRDefault="00A66BE9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BD3F7C8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DD58B1A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44616F3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FEB2C17" w14:textId="77777777" w:rsidR="00A66BE9" w:rsidRPr="00D04E4B" w:rsidRDefault="00A66BE9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6C073097" w14:textId="77777777" w:rsidR="00A66BE9" w:rsidRPr="00D04E4B" w:rsidRDefault="00A66BE9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447E269" w14:textId="77777777" w:rsidR="00A66BE9" w:rsidRPr="00D04E4B" w:rsidRDefault="00A66BE9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7AB03D04" w14:textId="54C57AEF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2DAA6" w14:textId="6608328F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D0AE4A6" w14:textId="2FF1984F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25.26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5F2A60B" w14:textId="028CFC9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" w:name="OLE_LINK27"/>
            <w:r w:rsidRPr="00D04E4B">
              <w:rPr>
                <w:color w:val="000000" w:themeColor="text1"/>
                <w:sz w:val="18"/>
                <w:szCs w:val="18"/>
              </w:rPr>
              <w:t>1.12</w:t>
            </w:r>
            <w:bookmarkEnd w:id="1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8D8EA02" w14:textId="3817C39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83.26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4962BCA" w14:textId="2F3B4B1B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601AAEC9" w14:textId="3E76D38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29.90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70A03C8" w14:textId="6F9ECBA5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±0.49</w:t>
            </w:r>
          </w:p>
        </w:tc>
      </w:tr>
      <w:tr w:rsidR="00D04E4B" w:rsidRPr="00D04E4B" w14:paraId="721F9BD5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BA9843C" w14:textId="70BB4CEA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142BC80" w14:textId="39F769B6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26.58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8465804" w14:textId="639F2CD4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±6.44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DAB38F2" w14:textId="6C87A65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86.27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CB444D2" w14:textId="2B046172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AC1333D" w14:textId="621B1B2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31.6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0D763E1" w14:textId="44EE28C5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±1.78</w:t>
            </w:r>
          </w:p>
        </w:tc>
      </w:tr>
      <w:tr w:rsidR="00D04E4B" w:rsidRPr="00D04E4B" w14:paraId="25D2D6D4" w14:textId="163FEB26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21C726" w14:textId="25B3AB96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8E1F104" w14:textId="10E372A4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30.36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EE81C17" w14:textId="3F1E128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±0.03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98A7EF0" w14:textId="785CE6B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100.52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1349C33" w14:textId="408A953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±2.84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5A59104A" w14:textId="1F8C17E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33.06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D2CBBF7" w14:textId="5C7D00F5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±1.14</w:t>
            </w:r>
          </w:p>
        </w:tc>
      </w:tr>
      <w:tr w:rsidR="00D04E4B" w:rsidRPr="00D04E4B" w14:paraId="77F0996B" w14:textId="2833BE2F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4885032" w14:textId="71C214B8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C794517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35C3C4C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482319C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1B60D36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4025746F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413E78A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FE02E19" w14:textId="6AA68A7F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A9F92" w14:textId="14DDB5C8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8088E10" w14:textId="5C6E31C8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24.71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B3ED67A" w14:textId="50C51A39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±1.74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74B6D7EA" w14:textId="72C6D52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70.11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58624CB" w14:textId="73781BC8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±5.80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63E5218" w14:textId="510D605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28.95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21C2386" w14:textId="09353F33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±1.44</w:t>
            </w:r>
          </w:p>
        </w:tc>
      </w:tr>
      <w:tr w:rsidR="00D04E4B" w:rsidRPr="00D04E4B" w14:paraId="61B3E7FA" w14:textId="5C8B890B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54495" w14:textId="6E88D816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034D740" w14:textId="02EC1A5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26.18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632AB42" w14:textId="6B2EDE7E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±3.12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0E0EA3A" w14:textId="107B6610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82.33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F869874" w14:textId="526CC291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39934467" w14:textId="317125B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28.63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156221" w14:textId="5CC1C788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±0.79</w:t>
            </w:r>
          </w:p>
        </w:tc>
      </w:tr>
      <w:tr w:rsidR="00D04E4B" w:rsidRPr="00D04E4B" w14:paraId="61C6F4F4" w14:textId="72522301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5CA022" w14:textId="504EF0A8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77F74C" w14:textId="45EEC309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30.07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6C1E6" w14:textId="373C5A35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±1.49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839A" w14:textId="16AC8066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90.31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1A65C3" w14:textId="45C66682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EDA3C" w14:textId="675752E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29.93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5D673" w14:textId="1C1370C9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±0.46</w:t>
            </w:r>
          </w:p>
        </w:tc>
      </w:tr>
      <w:tr w:rsidR="00D04E4B" w:rsidRPr="00D04E4B" w14:paraId="4AD6D613" w14:textId="64D0CD2C" w:rsidTr="00884281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02795" w14:textId="4A62401E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11β-HSD1 ELISA, ng/mL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EB4B09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A4BD2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B8FEE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3D72BA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673E89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5BF131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713D1603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232D095" w14:textId="5EF7B6D6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278D2E1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03EA0AE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DA73417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2863119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71163E48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D6044D2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7CB64131" w14:textId="1740C756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EDF7B9B" w14:textId="602E1591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E95C7F1" w14:textId="15F2892A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3245233" w14:textId="1484D21F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±1.78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3724CB7" w14:textId="467DBC2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8.34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2F5C852" w14:textId="60A7727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±3.38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3A12C256" w14:textId="12E01535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6.17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B2BDC40" w14:textId="399A4608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±1.46</w:t>
            </w:r>
          </w:p>
        </w:tc>
      </w:tr>
      <w:tr w:rsidR="00D04E4B" w:rsidRPr="00D04E4B" w14:paraId="1EF9C83A" w14:textId="4CAD4AF5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6F000D7" w14:textId="62FE561B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05D24AD" w14:textId="6E7D6816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5.89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054E254" w14:textId="5C0F0342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137B967F" w14:textId="46FCF12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14.84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74941C9" w14:textId="70BBB6B6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±2.06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06D5F9D" w14:textId="6C5D4CA4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6.80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F216C53" w14:textId="5252186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±0.95</w:t>
            </w:r>
          </w:p>
        </w:tc>
      </w:tr>
      <w:tr w:rsidR="00D04E4B" w:rsidRPr="00D04E4B" w14:paraId="2029BE28" w14:textId="30458565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F8329C4" w14:textId="523A425E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5E63619" w14:textId="327F05C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7.26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BB61428" w14:textId="4E0C8AE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330096A" w14:textId="5239152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16.88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4E5FAE6" w14:textId="72EC9E0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35D75020" w14:textId="7A785DB8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7.60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61B33FA" w14:textId="76B04591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±0.55</w:t>
            </w:r>
          </w:p>
        </w:tc>
      </w:tr>
      <w:tr w:rsidR="00D04E4B" w:rsidRPr="00D04E4B" w14:paraId="3096FB9E" w14:textId="0CA5F82F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C70D8E6" w14:textId="2010F3F5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03DDDA1" w14:textId="7AE3C7E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06C1685" w14:textId="1D665BF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DA8CC86" w14:textId="48847AC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FBB1337" w14:textId="46AF275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16DCD2FD" w14:textId="39AD414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62EC803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22338F37" w14:textId="5BBC09FB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B3FAFB8" w14:textId="456BAF62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544FF15" w14:textId="0BEBBCC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2FAAF49" w14:textId="6DB6630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±1.01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6233126" w14:textId="0902E97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7.19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6F217065" w14:textId="4FC3BB9F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70E1D19E" w14:textId="2301957C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6.07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7D7DBCB" w14:textId="0ED07DE8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±1.64</w:t>
            </w:r>
          </w:p>
        </w:tc>
      </w:tr>
      <w:tr w:rsidR="00D04E4B" w:rsidRPr="00D04E4B" w14:paraId="75AA55C0" w14:textId="0F17CD05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F09EB5A" w14:textId="4F3410FA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A96A248" w14:textId="6F7AE82C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4.42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FDC5BAD" w14:textId="5929D758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±1.37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73B5EC89" w14:textId="3537327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12.87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5404B2B" w14:textId="21971356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E906CCA" w14:textId="3BCD8E8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6.35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F20FD3A" w14:textId="57E0B08C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±1.14</w:t>
            </w:r>
          </w:p>
        </w:tc>
      </w:tr>
      <w:tr w:rsidR="00D04E4B" w:rsidRPr="00D04E4B" w14:paraId="317E339A" w14:textId="4F9F6DB1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2A894D2" w14:textId="1B7C2083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8620FAF" w14:textId="61E1C1D9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5.01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5008CC9" w14:textId="2CD69D9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125B730" w14:textId="40696C9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10.21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3EF180CF" w14:textId="27770365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51E74CE8" w14:textId="1BC9F1D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6.32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23FEE0D" w14:textId="2D4E944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±1.45</w:t>
            </w:r>
          </w:p>
        </w:tc>
      </w:tr>
      <w:tr w:rsidR="00D04E4B" w:rsidRPr="00D04E4B" w14:paraId="6166BEA3" w14:textId="599C3EE4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18E742F" w14:textId="03F80554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C15B9" w14:textId="1350FA1A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7AA5491" w14:textId="7E6211C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B09E7" w14:textId="04BA6930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737CAD8" w14:textId="61408EF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26D97D6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A258652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21A8D8C8" w14:textId="6C9EDB4B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DAC6182" w14:textId="5CF122C8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925A074" w14:textId="538548FF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3.91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3894F04" w14:textId="3B4E3614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2" w:name="OLE_LINK23"/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End w:id="2"/>
            <w:r w:rsidRPr="00D04E4B">
              <w:rPr>
                <w:color w:val="000000" w:themeColor="text1"/>
                <w:sz w:val="18"/>
                <w:szCs w:val="18"/>
              </w:rPr>
              <w:t>0.58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5A9343A" w14:textId="427D762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6.89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74584DD" w14:textId="6229BA29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2106EC6D" w14:textId="75D79F7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5.17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54FAE7B" w14:textId="6C0E947D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±0.57</w:t>
            </w:r>
          </w:p>
        </w:tc>
      </w:tr>
      <w:tr w:rsidR="00D04E4B" w:rsidRPr="00D04E4B" w14:paraId="6333DBBD" w14:textId="7CE55D40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591398F" w14:textId="29D0467F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F5A190A" w14:textId="06637906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4.39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E7F524D" w14:textId="3126872A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±1.27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5851A41" w14:textId="2E1C21A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12.37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E4D17FE" w14:textId="084339B8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0E9E1FBA" w14:textId="1609F09C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5.42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63765C7" w14:textId="16603CF5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±0.47</w:t>
            </w:r>
          </w:p>
        </w:tc>
      </w:tr>
      <w:tr w:rsidR="00D04E4B" w:rsidRPr="00D04E4B" w14:paraId="36E5C68C" w14:textId="16482AC8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81D234" w14:textId="362D48EF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9E7FD" w14:textId="050F43E5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4.57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F5993F" w14:textId="35AC6735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4D28A" w14:textId="32002CE1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7.46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0DCB01" w14:textId="4BC6784C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±2.16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1BB28" w14:textId="1801DD2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4.84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9E09EE" w14:textId="1A8E8122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±0.01</w:t>
            </w:r>
          </w:p>
        </w:tc>
      </w:tr>
      <w:tr w:rsidR="00D04E4B" w:rsidRPr="00D04E4B" w14:paraId="4FD177F9" w14:textId="617481D4" w:rsidTr="00884281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BCC378" w14:textId="3C50E472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11β-HSD1 mRNA, </w:t>
            </w:r>
            <w:r w:rsidR="00884281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RR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3C1C9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E2B24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D9C5DD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89B90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4828F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A57E1A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6327AC0C" w14:textId="60E38E59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1F464FF" w14:textId="67B07FD1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7D366CD" w14:textId="58B0421F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41B89FB" w14:textId="0C0FE426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F895546" w14:textId="4E8CD68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2993846" w14:textId="58ABB6B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1B1080BE" w14:textId="7579B1ED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4D8E38C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80EC65E" w14:textId="5F9E24F5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4003CF4" w14:textId="792469D0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F0208" w14:textId="00619A0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DB8E2" w14:textId="3DDD01C7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±0.74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96FC" w14:textId="6135C1F8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1611" w14:textId="1A25DD1B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E5FD1" w14:textId="6E17191C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CC68F" w14:textId="3DD67EB5" w:rsidR="00532B7A" w:rsidRPr="00D04E4B" w:rsidRDefault="00532B7A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±0.29 </w:t>
            </w:r>
          </w:p>
        </w:tc>
      </w:tr>
      <w:tr w:rsidR="00D04E4B" w:rsidRPr="00D04E4B" w14:paraId="5673CD4D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48E7ADD" w14:textId="3397EEF2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C2EED" w14:textId="2024D93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1.25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10E3E" w14:textId="6299FE0A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±0.38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C39B0" w14:textId="7F29023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DF4A0" w14:textId="39A011BA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±0.47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E4FE1" w14:textId="33A0A0ED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1.24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B3598" w14:textId="68C7ACDC" w:rsidR="00532B7A" w:rsidRPr="00D04E4B" w:rsidRDefault="00532B7A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±0.67 </w:t>
            </w:r>
          </w:p>
        </w:tc>
      </w:tr>
      <w:tr w:rsidR="00D04E4B" w:rsidRPr="00D04E4B" w14:paraId="1E22A576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F003E2E" w14:textId="32325F2F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E5B2E" w14:textId="25057D72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1.28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CBFEB" w14:textId="48B3C22A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±0.75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B436E" w14:textId="435F9CF5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6C17B" w14:textId="4CD4D9E5" w:rsidR="00532B7A" w:rsidRPr="00D04E4B" w:rsidRDefault="00532B7A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96287" w14:textId="3550B8B9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1.68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59C85" w14:textId="4F3F5C39" w:rsidR="00532B7A" w:rsidRPr="00D04E4B" w:rsidRDefault="00532B7A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±0.06 </w:t>
            </w:r>
          </w:p>
        </w:tc>
      </w:tr>
      <w:tr w:rsidR="00D04E4B" w:rsidRPr="00D04E4B" w14:paraId="67BFBE89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43D9308" w14:textId="41FD8A9A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93E5120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6BB33CF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6BF575B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586F8A8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75FDFA27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B72A20E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7A7695E9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6CE2B04" w14:textId="32620328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4DE12" w14:textId="3C52FCEC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81310" w14:textId="332C9AC1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±0.39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FFAF7" w14:textId="4894951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D1BC" w14:textId="1CB8116B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±0.44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0ABE" w14:textId="5E35AD90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CEA7" w14:textId="4CC1CA8D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±0.03 </w:t>
            </w:r>
          </w:p>
        </w:tc>
      </w:tr>
      <w:tr w:rsidR="00D04E4B" w:rsidRPr="00D04E4B" w14:paraId="0B490C6B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D2ECBF9" w14:textId="0C6E1880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404E0" w14:textId="3FFFC6B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AAC4" w14:textId="2A05EED9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±0.47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2ED2F" w14:textId="6BF83D76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1DE99" w14:textId="5C80E693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±0.15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541BD" w14:textId="0EFAF4EA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0.34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7C54E" w14:textId="418466E1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±0.37 </w:t>
            </w:r>
          </w:p>
        </w:tc>
      </w:tr>
      <w:tr w:rsidR="00D04E4B" w:rsidRPr="00D04E4B" w14:paraId="711D3B55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AE43AE6" w14:textId="7EF19724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693E" w14:textId="2AA7AD3A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0.51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62147" w14:textId="22F475B5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±0.31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6BA6" w14:textId="7B134A89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0.47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98FE3" w14:textId="581A71CA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1F20C" w14:textId="05625085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0.42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F967E" w14:textId="0F6B8F8C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±0.09 </w:t>
            </w:r>
          </w:p>
        </w:tc>
      </w:tr>
      <w:tr w:rsidR="00D04E4B" w:rsidRPr="00D04E4B" w14:paraId="13AB0281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27F5A99" w14:textId="228BCD95" w:rsidR="00532B7A" w:rsidRPr="00D04E4B" w:rsidRDefault="00532B7A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AC386E9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A1B5EB4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70CF2DC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6CDC918" w14:textId="77777777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 w14:paraId="4FA8A27E" w14:textId="77777777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36E9085" w14:textId="77777777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56CB4FB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0D8B98E" w14:textId="2667C24C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3365C" w14:textId="67C65A04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0.21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1CA0" w14:textId="1DBC58BB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±0.29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BE3C1" w14:textId="029F98D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D3918" w14:textId="098C2ACD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±0.50 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9CF25" w14:textId="547C2305" w:rsidR="00532B7A" w:rsidRPr="00D04E4B" w:rsidRDefault="00532B7A" w:rsidP="00884281">
            <w:pPr>
              <w:spacing w:line="276" w:lineRule="auto"/>
              <w:contextualSpacing/>
              <w:jc w:val="center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ND</w:t>
            </w:r>
          </w:p>
        </w:tc>
      </w:tr>
      <w:tr w:rsidR="00D04E4B" w:rsidRPr="00D04E4B" w14:paraId="575F742C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5E49CD1" w14:textId="03F89B4C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101DF" w14:textId="2B08F57B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0.72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C345" w14:textId="14FCDAE0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±0.67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D0030" w14:textId="4BD26E74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D0E47" w14:textId="6152BAD6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±0.28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6F4A" w14:textId="6A9FD659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0.74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F5E3F" w14:textId="2C6E9E1D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±0.08 </w:t>
            </w:r>
          </w:p>
        </w:tc>
      </w:tr>
      <w:tr w:rsidR="00D04E4B" w:rsidRPr="00D04E4B" w14:paraId="74CB2FA8" w14:textId="77777777" w:rsidTr="00884281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8CA96" w14:textId="31F037D8" w:rsidR="00532B7A" w:rsidRPr="00D04E4B" w:rsidRDefault="00532B7A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50BAC1" w14:textId="3E02284E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1944EB" w14:textId="012ECCE6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±0.06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75DE29" w14:textId="36C4593F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D8AF3A" w14:textId="324B731E" w:rsidR="00532B7A" w:rsidRPr="00D04E4B" w:rsidRDefault="00532B7A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±0.25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C6FFDD" w14:textId="1A569FB3" w:rsidR="00532B7A" w:rsidRPr="00D04E4B" w:rsidRDefault="00532B7A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52992D" w14:textId="6D23EE19" w:rsidR="00532B7A" w:rsidRPr="00D04E4B" w:rsidRDefault="00532B7A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±0.06 </w:t>
            </w:r>
          </w:p>
        </w:tc>
      </w:tr>
    </w:tbl>
    <w:p w14:paraId="476CBC16" w14:textId="172AE207" w:rsidR="00532B7A" w:rsidRPr="00D04E4B" w:rsidRDefault="00532B7A" w:rsidP="00055906">
      <w:pPr>
        <w:widowControl/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 xml:space="preserve">Abbreviations: </w:t>
      </w:r>
      <w:r w:rsidR="000311A3" w:rsidRPr="00D04E4B">
        <w:rPr>
          <w:color w:val="000000" w:themeColor="text1"/>
          <w:sz w:val="20"/>
          <w:szCs w:val="20"/>
        </w:rPr>
        <w:t xml:space="preserve">UVB, ultraviolet B; </w:t>
      </w:r>
      <w:r w:rsidRPr="00D04E4B">
        <w:rPr>
          <w:color w:val="000000" w:themeColor="text1"/>
          <w:sz w:val="20"/>
          <w:szCs w:val="20"/>
        </w:rPr>
        <w:t>11β-HSD1, 11β-Hydroxysteroid dehydrogenase type 1</w:t>
      </w:r>
      <w:r w:rsidR="000311A3" w:rsidRPr="00D04E4B">
        <w:rPr>
          <w:color w:val="000000" w:themeColor="text1"/>
          <w:sz w:val="20"/>
          <w:szCs w:val="20"/>
        </w:rPr>
        <w:t xml:space="preserve">; </w:t>
      </w:r>
      <w:r w:rsidR="00884281" w:rsidRPr="00D04E4B">
        <w:rPr>
          <w:color w:val="000000" w:themeColor="text1"/>
          <w:sz w:val="20"/>
          <w:szCs w:val="20"/>
        </w:rPr>
        <w:t xml:space="preserve">RR, relative ratio; </w:t>
      </w:r>
      <w:r w:rsidR="000311A3" w:rsidRPr="00D04E4B">
        <w:rPr>
          <w:color w:val="000000" w:themeColor="text1"/>
          <w:sz w:val="20"/>
          <w:szCs w:val="20"/>
        </w:rPr>
        <w:t>ND, not detected.</w:t>
      </w:r>
    </w:p>
    <w:p w14:paraId="5CBD0960" w14:textId="23358552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Table </w:t>
      </w:r>
      <w:r w:rsidR="00CB3A0A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2.</w:t>
      </w:r>
      <w:r w:rsidR="000311A3" w:rsidRPr="00D04E4B">
        <w:rPr>
          <w:b/>
          <w:bCs/>
          <w:color w:val="000000" w:themeColor="text1"/>
          <w:sz w:val="22"/>
        </w:rPr>
        <w:t xml:space="preserve"> Cytokine levels in the cultured keratinocyte after the treatment with both 11β-HSD1 inhibitors</w:t>
      </w:r>
    </w:p>
    <w:tbl>
      <w:tblPr>
        <w:tblStyle w:val="20"/>
        <w:tblW w:w="90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2"/>
        <w:gridCol w:w="988"/>
        <w:gridCol w:w="1044"/>
        <w:gridCol w:w="1093"/>
        <w:gridCol w:w="1100"/>
        <w:gridCol w:w="1123"/>
        <w:gridCol w:w="986"/>
        <w:gridCol w:w="23"/>
      </w:tblGrid>
      <w:tr w:rsidR="00D04E4B" w:rsidRPr="00D04E4B" w14:paraId="62EC5080" w14:textId="77777777" w:rsidTr="00884281">
        <w:trPr>
          <w:gridAfter w:val="1"/>
          <w:wAfter w:w="23" w:type="dxa"/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EA2B6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3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4DC83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Value (mean ± standard deviation)</w:t>
            </w:r>
          </w:p>
        </w:tc>
      </w:tr>
      <w:tr w:rsidR="00D04E4B" w:rsidRPr="00D04E4B" w14:paraId="3EB4848C" w14:textId="77777777" w:rsidTr="00884281">
        <w:trPr>
          <w:gridAfter w:val="1"/>
          <w:wAfter w:w="23" w:type="dxa"/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D92035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B565B4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Dexamethasone 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  <w:t>1μM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B52B3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UVB irradiation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  <w:t>15mJ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709298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D-glucose 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br/>
              <w:t>26 mmol/L</w:t>
            </w:r>
          </w:p>
        </w:tc>
      </w:tr>
      <w:tr w:rsidR="00D04E4B" w:rsidRPr="00D04E4B" w14:paraId="39F24B83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4DB299" w14:textId="0D97794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IL-1α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/mL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C952D9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7C42AC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6936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22BFB9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1F11A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B4490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18115447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F47BC87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E185C04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78EB82E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93C956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43D52D6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F9FA639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AB8A14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4CEDDD65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BDAF5F1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A1A09B3" w14:textId="73361E1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1715.05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3F2E846" w14:textId="19247885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±70.76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78C5B3DF" w14:textId="04BABDA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2936.50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392682C" w14:textId="2F35C74C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±810.30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2B34B0F" w14:textId="45672BC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1293.91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3534795" w14:textId="7C3628AE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±237.18 </w:t>
            </w:r>
          </w:p>
        </w:tc>
      </w:tr>
      <w:tr w:rsidR="00D04E4B" w:rsidRPr="00D04E4B" w14:paraId="24C9DDE7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C53435B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14BE7D5" w14:textId="2041F6D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2279.59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8098DD3" w14:textId="3AAC920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±64.47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192C162" w14:textId="659A9C8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3361.16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611707D" w14:textId="2AE73BE0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±1704.74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6156BD7" w14:textId="47C29AB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1545.23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ED6E2DB" w14:textId="03DCAF5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±10.61 </w:t>
            </w:r>
          </w:p>
        </w:tc>
      </w:tr>
      <w:tr w:rsidR="00D04E4B" w:rsidRPr="00D04E4B" w14:paraId="689D8176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2A16F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0081A35" w14:textId="4E79AA1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2322.00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1E238E5" w14:textId="08A801D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±50.90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EAD9AA2" w14:textId="3855954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3982.75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51212D8" w14:textId="282EE2C0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±1.99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169A1B7" w14:textId="6E466A5F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2131.74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C6DBAA2" w14:textId="22C5EF2A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±103.54 </w:t>
            </w:r>
          </w:p>
        </w:tc>
      </w:tr>
      <w:tr w:rsidR="00D04E4B" w:rsidRPr="00D04E4B" w14:paraId="501CBC91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C76F0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AEBC4A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1E52BD7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FCFAEC6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D70A957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61D260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749AA73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69AA7924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AE8C1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B402B65" w14:textId="7304AD3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1553.44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7CDC87C" w14:textId="680F00C2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±50.31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C91348E" w14:textId="7D7B1F0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2882.50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499A20EC" w14:textId="2AFD5FA8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±1205.18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8EDE8CF" w14:textId="48D63CA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1082.47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A091655" w14:textId="3B3B487F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±76.00 </w:t>
            </w:r>
          </w:p>
        </w:tc>
      </w:tr>
      <w:tr w:rsidR="00D04E4B" w:rsidRPr="00D04E4B" w14:paraId="463B368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BF6581B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49EF194" w14:textId="2BF52F1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1583.56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0A69894" w14:textId="1B480882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±8.84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2382921" w14:textId="4FCC35E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3226.72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F8E95C8" w14:textId="19CBAB21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±46.79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C14D561" w14:textId="4272D7C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1158.84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64A94CD" w14:textId="4C1A8ECA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±13.16 </w:t>
            </w:r>
          </w:p>
        </w:tc>
      </w:tr>
      <w:tr w:rsidR="00D04E4B" w:rsidRPr="00D04E4B" w14:paraId="056F42BD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84391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A35000C" w14:textId="308180E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1674.85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E4F9530" w14:textId="5CC93A52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±18.80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E1B418E" w14:textId="60CD1630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3312.81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6AECCD1" w14:textId="44983D2A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±1059.31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AF41470" w14:textId="0C7B621A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1337.52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0C0F478" w14:textId="69B39163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±13.66 </w:t>
            </w:r>
          </w:p>
        </w:tc>
      </w:tr>
      <w:tr w:rsidR="00D04E4B" w:rsidRPr="00D04E4B" w14:paraId="52BA088A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8600768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708EF57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CD2ACE8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9403D8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60868BC3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4AC9880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C63261E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0643E461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68673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7C0CE55" w14:textId="5047101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1278.24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AB86393" w14:textId="46AD60D3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±6.80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ED0F04C" w14:textId="306E3E9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2253.83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09F4AB0" w14:textId="6115080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±23.67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A00E274" w14:textId="5B77BB80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987.95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EFC75E7" w14:textId="71C418DC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±171.79 </w:t>
            </w:r>
          </w:p>
        </w:tc>
      </w:tr>
      <w:tr w:rsidR="00D04E4B" w:rsidRPr="00D04E4B" w14:paraId="17D7C013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D1F52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7C794F0" w14:textId="4F0CC452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1351.45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EA97050" w14:textId="6630044F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±13.25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5467E96" w14:textId="491FA57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2503.02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6C730BF1" w14:textId="4E3888C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±1010.09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49E1962" w14:textId="12F02361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1126.05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0408FC2" w14:textId="47CFBD31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±138.36 </w:t>
            </w:r>
          </w:p>
        </w:tc>
      </w:tr>
      <w:tr w:rsidR="00D04E4B" w:rsidRPr="00D04E4B" w14:paraId="5DFE643E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F04E07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EE3410" w14:textId="3337C4D5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1297.02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03BA0" w14:textId="39DDBB83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±23.93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0C6608" w14:textId="70E53D8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2803.19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312F3" w14:textId="43E61C36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±91.82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EAF082" w14:textId="23A145A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1119.08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98B36" w14:textId="7F2222E6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±9.26 </w:t>
            </w:r>
          </w:p>
        </w:tc>
      </w:tr>
      <w:tr w:rsidR="00D04E4B" w:rsidRPr="00D04E4B" w14:paraId="0119BC55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587F43" w14:textId="3F2F5FA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IL-1β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/mL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16CD8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D8C4D7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041025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EC4371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42463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4B7BE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A00A468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35AC738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C998DFA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9E8A4F0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D0C3AF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93FF7C5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610FDB5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4E1EAFD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5A5AE24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5B001F9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C487F48" w14:textId="4F89F462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109.24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447AE1E" w14:textId="6686B014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3" w:name="OLE_LINK3"/>
            <w:r w:rsidRPr="00D04E4B">
              <w:rPr>
                <w:color w:val="000000" w:themeColor="text1"/>
                <w:sz w:val="18"/>
                <w:szCs w:val="18"/>
              </w:rPr>
              <w:t xml:space="preserve">2.83 </w:t>
            </w:r>
            <w:bookmarkEnd w:id="3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CEFA13E" w14:textId="0C03481A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4" w:name="OLE_LINK8"/>
            <w:r w:rsidRPr="00D04E4B">
              <w:rPr>
                <w:color w:val="000000" w:themeColor="text1"/>
                <w:sz w:val="18"/>
                <w:szCs w:val="18"/>
              </w:rPr>
              <w:t xml:space="preserve">181.06 </w:t>
            </w:r>
            <w:bookmarkEnd w:id="4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009BA63" w14:textId="79F02A7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5" w:name="OLE_LINK9"/>
            <w:r w:rsidRPr="00D04E4B">
              <w:rPr>
                <w:color w:val="000000" w:themeColor="text1"/>
                <w:sz w:val="18"/>
                <w:szCs w:val="18"/>
              </w:rPr>
              <w:t xml:space="preserve">55.35 </w:t>
            </w:r>
            <w:bookmarkEnd w:id="5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0405343" w14:textId="0D7647F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6" w:name="OLE_LINK15"/>
            <w:r w:rsidRPr="00D04E4B">
              <w:rPr>
                <w:color w:val="000000" w:themeColor="text1"/>
                <w:sz w:val="18"/>
                <w:szCs w:val="18"/>
              </w:rPr>
              <w:t xml:space="preserve">82.19 </w:t>
            </w:r>
            <w:bookmarkEnd w:id="6"/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EC70F5F" w14:textId="64B537D3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7" w:name="OLE_LINK16"/>
            <w:r w:rsidRPr="00D04E4B">
              <w:rPr>
                <w:color w:val="000000" w:themeColor="text1"/>
                <w:sz w:val="18"/>
                <w:szCs w:val="18"/>
              </w:rPr>
              <w:t xml:space="preserve">1.74 </w:t>
            </w:r>
            <w:bookmarkEnd w:id="7"/>
          </w:p>
        </w:tc>
      </w:tr>
      <w:tr w:rsidR="00D04E4B" w:rsidRPr="00D04E4B" w14:paraId="4DA02E9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0167405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86DAE98" w14:textId="79425735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8" w:name="OLE_LINK4"/>
            <w:r w:rsidRPr="00D04E4B">
              <w:rPr>
                <w:color w:val="000000" w:themeColor="text1"/>
                <w:sz w:val="18"/>
                <w:szCs w:val="18"/>
              </w:rPr>
              <w:t xml:space="preserve">154.20 </w:t>
            </w:r>
            <w:bookmarkEnd w:id="8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2CFE1B2" w14:textId="278EC248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9" w:name="OLE_LINK5"/>
            <w:r w:rsidRPr="00D04E4B">
              <w:rPr>
                <w:color w:val="000000" w:themeColor="text1"/>
                <w:sz w:val="18"/>
                <w:szCs w:val="18"/>
              </w:rPr>
              <w:t xml:space="preserve">8.90 </w:t>
            </w:r>
            <w:bookmarkEnd w:id="9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C1259C3" w14:textId="2593D099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10" w:name="OLE_LINK10"/>
            <w:r w:rsidRPr="00D04E4B">
              <w:rPr>
                <w:color w:val="000000" w:themeColor="text1"/>
                <w:sz w:val="18"/>
                <w:szCs w:val="18"/>
              </w:rPr>
              <w:t xml:space="preserve">175.81 </w:t>
            </w:r>
            <w:bookmarkEnd w:id="10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370A3720" w14:textId="172698C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1" w:name="OLE_LINK11"/>
            <w:r w:rsidRPr="00D04E4B">
              <w:rPr>
                <w:color w:val="000000" w:themeColor="text1"/>
                <w:sz w:val="18"/>
                <w:szCs w:val="18"/>
              </w:rPr>
              <w:t xml:space="preserve">76.92 </w:t>
            </w:r>
            <w:bookmarkEnd w:id="11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DF1A3B0" w14:textId="5DE4248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12" w:name="OLE_LINK18"/>
            <w:r w:rsidRPr="00D04E4B">
              <w:rPr>
                <w:color w:val="000000" w:themeColor="text1"/>
                <w:sz w:val="18"/>
                <w:szCs w:val="18"/>
              </w:rPr>
              <w:t xml:space="preserve">117.47 </w:t>
            </w:r>
            <w:bookmarkEnd w:id="12"/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A216157" w14:textId="6C08A2BB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3" w:name="OLE_LINK17"/>
            <w:r w:rsidRPr="00D04E4B">
              <w:rPr>
                <w:color w:val="000000" w:themeColor="text1"/>
                <w:sz w:val="18"/>
                <w:szCs w:val="18"/>
              </w:rPr>
              <w:t xml:space="preserve">1.90 </w:t>
            </w:r>
            <w:bookmarkEnd w:id="13"/>
          </w:p>
        </w:tc>
      </w:tr>
      <w:tr w:rsidR="00D04E4B" w:rsidRPr="00D04E4B" w14:paraId="6D5703F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528CEA5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98C5DB7" w14:textId="1EEE1FA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14" w:name="OLE_LINK6"/>
            <w:r w:rsidRPr="00D04E4B">
              <w:rPr>
                <w:color w:val="000000" w:themeColor="text1"/>
                <w:sz w:val="18"/>
                <w:szCs w:val="18"/>
              </w:rPr>
              <w:t>176.98</w:t>
            </w:r>
            <w:bookmarkEnd w:id="14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8F42425" w14:textId="6485205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5" w:name="OLE_LINK7"/>
            <w:r w:rsidRPr="00D04E4B">
              <w:rPr>
                <w:color w:val="000000" w:themeColor="text1"/>
                <w:sz w:val="18"/>
                <w:szCs w:val="18"/>
              </w:rPr>
              <w:t xml:space="preserve">1.77 </w:t>
            </w:r>
            <w:bookmarkEnd w:id="15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91BAA82" w14:textId="629F441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665.49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45691BDC" w14:textId="1DCFD596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6" w:name="OLE_LINK14"/>
            <w:r w:rsidRPr="00D04E4B">
              <w:rPr>
                <w:color w:val="000000" w:themeColor="text1"/>
                <w:sz w:val="18"/>
                <w:szCs w:val="18"/>
              </w:rPr>
              <w:t xml:space="preserve">7.59 </w:t>
            </w:r>
            <w:bookmarkEnd w:id="16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C5EB092" w14:textId="7421E5B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bookmarkStart w:id="17" w:name="OLE_LINK19"/>
            <w:r w:rsidRPr="00D04E4B">
              <w:rPr>
                <w:color w:val="000000" w:themeColor="text1"/>
                <w:sz w:val="18"/>
                <w:szCs w:val="18"/>
              </w:rPr>
              <w:t xml:space="preserve">170.37 </w:t>
            </w:r>
            <w:bookmarkEnd w:id="17"/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7A8AF3A" w14:textId="2547E974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bookmarkStart w:id="18" w:name="OLE_LINK20"/>
            <w:r w:rsidRPr="00D04E4B">
              <w:rPr>
                <w:color w:val="000000" w:themeColor="text1"/>
                <w:sz w:val="18"/>
                <w:szCs w:val="18"/>
              </w:rPr>
              <w:t xml:space="preserve">3.22 </w:t>
            </w:r>
            <w:bookmarkEnd w:id="18"/>
          </w:p>
        </w:tc>
      </w:tr>
      <w:tr w:rsidR="00D04E4B" w:rsidRPr="00D04E4B" w14:paraId="6283960F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E40B210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2FBEFA5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62572FF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5B96340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34215416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DA38E8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6A0D121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02D7EC3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D20AAB1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9414210" w14:textId="2C8A98D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52.15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79019BB" w14:textId="54A2A7DE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±7.16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E38046E" w14:textId="73F301F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182.67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60EE692" w14:textId="37402A0C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±70.06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4B05D8F" w14:textId="326ADE5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59.26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D020DCA" w14:textId="58534C64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±2.98 </w:t>
            </w:r>
          </w:p>
        </w:tc>
      </w:tr>
      <w:tr w:rsidR="00D04E4B" w:rsidRPr="00D04E4B" w14:paraId="3AB01A6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08E5200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EEC972D" w14:textId="26A11D51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81.70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5708DA3" w14:textId="0DA849AB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±2.05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9F67C75" w14:textId="19B8311B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126.20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401170F7" w14:textId="2B0A6A68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±1.26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827931C" w14:textId="3BCFF00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66.11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143A225" w14:textId="29DF6D46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±0.90 </w:t>
            </w:r>
          </w:p>
        </w:tc>
      </w:tr>
      <w:tr w:rsidR="00D04E4B" w:rsidRPr="00D04E4B" w14:paraId="71C5AC2C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0F23E76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852E233" w14:textId="0E648FA2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99.13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EBC943E" w14:textId="303140EE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±1.32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39006F0" w14:textId="20EE1EA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81.83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4766D4B1" w14:textId="1759A154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±28.69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EFA6A49" w14:textId="54D68B8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98.68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7CC4024" w14:textId="33EA3575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±1.55 </w:t>
            </w:r>
          </w:p>
        </w:tc>
      </w:tr>
      <w:tr w:rsidR="00D04E4B" w:rsidRPr="00D04E4B" w14:paraId="019D27ED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76B0101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2684A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037D26C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056AB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459CB5F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3DBA88C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CDDBCB5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0BCFD00D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05115D1C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62D9C85" w14:textId="6035BEDB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51.49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EDA52C6" w14:textId="3CF1D7B1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±0.56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8A62FD4" w14:textId="1D543BB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187.64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A859B60" w14:textId="4CFE80D5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±12.73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52A69707" w14:textId="7947F73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40.00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BFCC99F" w14:textId="58ED8E81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±4.76 </w:t>
            </w:r>
          </w:p>
        </w:tc>
      </w:tr>
      <w:tr w:rsidR="00D04E4B" w:rsidRPr="00D04E4B" w14:paraId="45268523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E6D3CCB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FC208D1" w14:textId="6690765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69.10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1D9284B" w14:textId="6DA062FC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±2.73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12EBB485" w14:textId="1D32935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153.84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778FBAC" w14:textId="240A76BB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±62.62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75BFFE0" w14:textId="193B8910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63.99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F742119" w14:textId="2858AC9E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±0.23 </w:t>
            </w:r>
          </w:p>
        </w:tc>
      </w:tr>
      <w:tr w:rsidR="00D04E4B" w:rsidRPr="00D04E4B" w14:paraId="23F75E0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CE6D5F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46D7AA" w14:textId="586B161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73.06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C5BDE" w14:textId="3C55E2FB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±3.79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ED1596" w14:textId="5E3BB18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218.99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61EF57" w14:textId="79ED0CD8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±6.26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799E6" w14:textId="656E02C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86.28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7D65D" w14:textId="4DC82453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 xml:space="preserve">±2.02 </w:t>
            </w:r>
          </w:p>
        </w:tc>
      </w:tr>
      <w:tr w:rsidR="00D04E4B" w:rsidRPr="00D04E4B" w14:paraId="0AA6484C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F7E92" w14:textId="505DFDE9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IL-6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/mL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07982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60131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87E87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2AF70E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54B138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FA914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2BBAFE9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83051E5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0C28034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0BD25B5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135C49ED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68CD347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3921DE3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791782A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427CCCB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5585083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5ADC0" w14:textId="150CE1C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62.32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75167" w14:textId="3157F3F5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±0.48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AE2B" w14:textId="4CAADD30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57.71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8619D" w14:textId="288AF45A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±15.97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5B481" w14:textId="4EDD432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63.64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A84FD" w14:textId="245C00C2" w:rsidR="000311A3" w:rsidRPr="00D04E4B" w:rsidRDefault="000311A3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±1.78 </w:t>
            </w:r>
          </w:p>
        </w:tc>
      </w:tr>
      <w:tr w:rsidR="00D04E4B" w:rsidRPr="00D04E4B" w14:paraId="40DFAB91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8C6EE36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D6403" w14:textId="255C2D5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74.89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8B21" w14:textId="639322B1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±3.88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021C5" w14:textId="7F9B6D9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63.69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3F8F" w14:textId="0120C8F7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±24.93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F253F" w14:textId="290A049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65.46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4A2A1" w14:textId="42430BCB" w:rsidR="000311A3" w:rsidRPr="00D04E4B" w:rsidRDefault="000311A3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±0.01 </w:t>
            </w:r>
          </w:p>
        </w:tc>
      </w:tr>
      <w:tr w:rsidR="00D04E4B" w:rsidRPr="00D04E4B" w14:paraId="4DC1DB3C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FC5B28A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  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F424E" w14:textId="209711A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116.51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F92EF" w14:textId="66D5A8AB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±1.17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4CA8B" w14:textId="0500DCF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94.41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B09AB" w14:textId="167FFF37" w:rsidR="000311A3" w:rsidRPr="00D04E4B" w:rsidRDefault="000311A3" w:rsidP="00884281">
            <w:pPr>
              <w:spacing w:line="276" w:lineRule="auto"/>
              <w:contextualSpacing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±0.70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EB06D" w14:textId="79840FB0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88.98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0E20" w14:textId="6923A0AB" w:rsidR="000311A3" w:rsidRPr="00D04E4B" w:rsidRDefault="000311A3" w:rsidP="00884281">
            <w:pPr>
              <w:spacing w:line="276" w:lineRule="auto"/>
              <w:contextualSpacing/>
              <w:jc w:val="left"/>
              <w:rPr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±1.65 </w:t>
            </w:r>
          </w:p>
        </w:tc>
      </w:tr>
      <w:tr w:rsidR="00D04E4B" w:rsidRPr="00D04E4B" w14:paraId="3A49AC8B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1045F12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FBFF9F3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2E4B2E6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AAFF04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AA2B681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F40485B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024AE91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089C4618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76D2F5B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8E3F" w14:textId="2A7237C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33.94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3FF13" w14:textId="1B35690C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±0.08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D3CDD" w14:textId="3A1E27A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56.71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4D6A3" w14:textId="7CEEDC84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±24.33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D180" w14:textId="646099C8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53.15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14BD" w14:textId="1E846F58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±0.91 </w:t>
            </w:r>
          </w:p>
        </w:tc>
      </w:tr>
      <w:tr w:rsidR="00D04E4B" w:rsidRPr="00D04E4B" w14:paraId="5EDBB655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E39B95E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94342" w14:textId="590B7AB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43.63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61B69" w14:textId="00F66C0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±1.91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65C38" w14:textId="60EAFD0F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52.35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C985A" w14:textId="07D118CC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±1.03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D7D86" w14:textId="4DF7CC71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46.93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6CCD" w14:textId="3FBEBAC6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±0.64 </w:t>
            </w:r>
          </w:p>
        </w:tc>
      </w:tr>
      <w:tr w:rsidR="00D04E4B" w:rsidRPr="00D04E4B" w14:paraId="020BC570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DEECE1F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63CAD" w14:textId="6B16761E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64.98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8248" w14:textId="387D3471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±0.86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CB7EF" w14:textId="73E7351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79.83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1302" w14:textId="0BE27F3F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±29.51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AFCA2" w14:textId="08A0B1C3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65.91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AA294" w14:textId="2C75701B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±0.34 </w:t>
            </w:r>
          </w:p>
        </w:tc>
      </w:tr>
      <w:tr w:rsidR="00D04E4B" w:rsidRPr="00D04E4B" w14:paraId="7BF22745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8A1F99C" w14:textId="77777777" w:rsidR="000311A3" w:rsidRPr="00D04E4B" w:rsidRDefault="000311A3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8F197B0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7550665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63E300CB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16A25D1E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DDAF48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3E4CF52" w14:textId="7777777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29269607" w14:textId="77777777" w:rsidTr="00884281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3D981E6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24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9038A" w14:textId="7B8890DC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31.17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97456" w14:textId="0ACAEBA8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±0.34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0F1B8" w14:textId="34C35219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51.75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D798" w14:textId="349BB5B1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±0.65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5687C" w14:textId="546CB0B9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>25.83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C9B17" w14:textId="2877710F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>±4.98</w:t>
            </w:r>
          </w:p>
        </w:tc>
      </w:tr>
      <w:tr w:rsidR="00D04E4B" w:rsidRPr="00D04E4B" w14:paraId="539C9ED2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85647C2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48 hours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BC6AD" w14:textId="3CEE229F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38.47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1B596" w14:textId="6A23D40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±0.11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0140F" w14:textId="19DCDA0D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43.89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E51BF" w14:textId="21ED39F4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±17.87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30578" w14:textId="1CC9DE84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34.76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5BAD1" w14:textId="10B6266D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±0.63 </w:t>
            </w:r>
          </w:p>
        </w:tc>
      </w:tr>
      <w:tr w:rsidR="00D04E4B" w:rsidRPr="00D04E4B" w14:paraId="2B00C230" w14:textId="77777777" w:rsidTr="00884281">
        <w:trPr>
          <w:gridAfter w:val="1"/>
          <w:wAfter w:w="23" w:type="dxa"/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85AF4A" w14:textId="77777777" w:rsidR="000311A3" w:rsidRPr="00D04E4B" w:rsidRDefault="000311A3" w:rsidP="00884281">
            <w:pPr>
              <w:spacing w:line="276" w:lineRule="auto"/>
              <w:ind w:firstLineChars="200" w:firstLine="367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72 hours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A26AEC" w14:textId="367F8B86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56.76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ECACB0" w14:textId="01C6DDA6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±0.57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A9A452" w14:textId="241AFFE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86.32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11A319" w14:textId="0CDE14CD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±1.57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AAD098" w14:textId="698D1155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62.35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1413E" w14:textId="764341C7" w:rsidR="000311A3" w:rsidRPr="00D04E4B" w:rsidRDefault="000311A3" w:rsidP="00884281">
            <w:pPr>
              <w:spacing w:line="276" w:lineRule="auto"/>
              <w:contextualSpacing/>
              <w:jc w:val="lef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±0.20 </w:t>
            </w:r>
          </w:p>
        </w:tc>
      </w:tr>
    </w:tbl>
    <w:p w14:paraId="691315AF" w14:textId="68C044BC" w:rsidR="00884281" w:rsidRPr="00D04E4B" w:rsidRDefault="00884281" w:rsidP="00884281">
      <w:pPr>
        <w:widowControl/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>Abbreviations: UVB, ultraviolet B.</w:t>
      </w:r>
    </w:p>
    <w:p w14:paraId="02C17D39" w14:textId="77777777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br w:type="page"/>
      </w:r>
    </w:p>
    <w:p w14:paraId="6B959B3A" w14:textId="297466D4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lastRenderedPageBreak/>
        <w:t xml:space="preserve">Supplementary Table </w:t>
      </w:r>
      <w:r w:rsidR="00CB3A0A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3.</w:t>
      </w:r>
      <w:r w:rsidR="000311A3" w:rsidRPr="00D04E4B">
        <w:rPr>
          <w:b/>
          <w:bCs/>
          <w:color w:val="000000" w:themeColor="text1"/>
          <w:sz w:val="22"/>
        </w:rPr>
        <w:t xml:space="preserve"> Levels of serum glucose, SC corticosterone and skin 11β-HSD1 in the diabetic murine model after the treatment with both 11β-HSD1 inhibitors</w:t>
      </w:r>
    </w:p>
    <w:tbl>
      <w:tblPr>
        <w:tblStyle w:val="20"/>
        <w:tblW w:w="836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2"/>
        <w:gridCol w:w="1417"/>
        <w:gridCol w:w="1418"/>
        <w:gridCol w:w="1417"/>
        <w:gridCol w:w="1418"/>
      </w:tblGrid>
      <w:tr w:rsidR="00D04E4B" w:rsidRPr="00D04E4B" w14:paraId="3E17A9D4" w14:textId="77777777" w:rsidTr="0045521F">
        <w:trPr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AC1FE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6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462B21" w14:textId="366A944B" w:rsidR="000311A3" w:rsidRPr="00D04E4B" w:rsidRDefault="0045521F" w:rsidP="0045521F">
            <w:pPr>
              <w:tabs>
                <w:tab w:val="center" w:pos="2055"/>
                <w:tab w:val="right" w:pos="4111"/>
              </w:tabs>
              <w:spacing w:line="276" w:lineRule="auto"/>
              <w:contextualSpacing/>
              <w:jc w:val="left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ab/>
            </w:r>
            <w:r w:rsidR="000311A3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Value (mean ± standard deviation)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ab/>
            </w:r>
          </w:p>
        </w:tc>
      </w:tr>
      <w:tr w:rsidR="00D04E4B" w:rsidRPr="00D04E4B" w14:paraId="32490669" w14:textId="77777777" w:rsidTr="0045521F">
        <w:trPr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DAF22C" w14:textId="77777777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8958C0" w14:textId="64E55B9F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db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db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884281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mice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EA4A1" w14:textId="23F74A70" w:rsidR="000311A3" w:rsidRPr="00D04E4B" w:rsidRDefault="000311A3" w:rsidP="00884281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Wild</w:t>
            </w:r>
            <w:r w:rsidR="00884281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-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type</w:t>
            </w:r>
            <w:r w:rsidR="00884281"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mice</w:t>
            </w:r>
          </w:p>
        </w:tc>
      </w:tr>
      <w:tr w:rsidR="00D04E4B" w:rsidRPr="00D04E4B" w14:paraId="7BEE9C0A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87ACD5" w14:textId="46B954C7" w:rsidR="000311A3" w:rsidRPr="00D04E4B" w:rsidRDefault="00EB2C95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HbA1C, %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E342F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4A984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820DE" w14:textId="77777777" w:rsidR="000311A3" w:rsidRPr="00D04E4B" w:rsidRDefault="000311A3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1BE7C" w14:textId="77777777" w:rsidR="000311A3" w:rsidRPr="00D04E4B" w:rsidRDefault="000311A3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2617415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0BE51DC1" w14:textId="5BF55A1F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B31ACD" w14:textId="29A56E3D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8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5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181253" w14:textId="39211C0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783CAB3" w14:textId="217EAF0A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4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0418FC" w14:textId="1AE09802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0.</w:t>
            </w:r>
            <w:r w:rsidRPr="00D04E4B">
              <w:rPr>
                <w:color w:val="000000" w:themeColor="text1"/>
                <w:sz w:val="18"/>
                <w:szCs w:val="18"/>
              </w:rPr>
              <w:t>8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4</w:t>
            </w:r>
          </w:p>
        </w:tc>
      </w:tr>
      <w:tr w:rsidR="00D04E4B" w:rsidRPr="00D04E4B" w14:paraId="4D713544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53156C1" w14:textId="64AD1C19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 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DA08E6" w14:textId="1C6ECC56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6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9430C7" w14:textId="04A116EB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0.50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20183C" w14:textId="63C5C178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3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5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4E9CC0" w14:textId="6A3EFBEF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0.</w:t>
            </w:r>
            <w:r w:rsidRPr="00D04E4B">
              <w:rPr>
                <w:color w:val="000000" w:themeColor="text1"/>
                <w:sz w:val="18"/>
                <w:szCs w:val="18"/>
              </w:rPr>
              <w:t>58</w:t>
            </w:r>
          </w:p>
        </w:tc>
      </w:tr>
      <w:tr w:rsidR="00D04E4B" w:rsidRPr="00D04E4B" w14:paraId="5C70A6BD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5615A" w14:textId="7CF7331A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46DEB" w14:textId="52AE6B89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7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9C15D" w14:textId="1238111B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0.</w:t>
            </w:r>
            <w:r w:rsidRPr="00D04E4B">
              <w:rPr>
                <w:color w:val="000000" w:themeColor="text1"/>
                <w:sz w:val="18"/>
                <w:szCs w:val="18"/>
              </w:rPr>
              <w:t>4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BE353" w14:textId="61B9A4FC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2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.</w:t>
            </w:r>
            <w:r w:rsidRPr="00D04E4B">
              <w:rPr>
                <w:color w:val="000000" w:themeColor="text1"/>
                <w:sz w:val="18"/>
                <w:szCs w:val="18"/>
              </w:rPr>
              <w:t>9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0CDF7C" w14:textId="7A9B83D3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</w:t>
            </w:r>
            <w:r w:rsidR="00537E9D" w:rsidRPr="00D04E4B">
              <w:rPr>
                <w:color w:val="000000" w:themeColor="text1"/>
                <w:sz w:val="18"/>
                <w:szCs w:val="18"/>
              </w:rPr>
              <w:t>0.</w:t>
            </w:r>
            <w:r w:rsidRPr="00D04E4B">
              <w:rPr>
                <w:color w:val="000000" w:themeColor="text1"/>
                <w:sz w:val="18"/>
                <w:szCs w:val="18"/>
              </w:rPr>
              <w:t>50</w:t>
            </w:r>
          </w:p>
        </w:tc>
      </w:tr>
      <w:tr w:rsidR="00D04E4B" w:rsidRPr="00D04E4B" w14:paraId="6BFCA291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B9818A" w14:textId="106F99B1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SC corticosterone, ng/mL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B8604" w14:textId="3203D4D6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411D18" w14:textId="5808F14E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061328" w14:textId="6A1E15D3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9E5E2" w14:textId="1F382D5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3B279C8A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58032" w14:textId="659833D4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43F12E" w14:textId="1540B1CD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19.27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884495" w14:textId="6DF1CEAD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±9.22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BBDDED" w14:textId="7092AE71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9.99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F3D7FC0" w14:textId="463B1EF6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±3.49 </w:t>
            </w:r>
          </w:p>
        </w:tc>
      </w:tr>
      <w:tr w:rsidR="00D04E4B" w:rsidRPr="00D04E4B" w14:paraId="3C77CD1F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D2715" w14:textId="49ABC153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C13F61" w14:textId="062CEAF8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14.01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A90B55" w14:textId="79C084F8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±2.00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24A455" w14:textId="223AB19A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6.30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C1234C" w14:textId="0E1FBA1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±1.22 </w:t>
            </w:r>
          </w:p>
        </w:tc>
      </w:tr>
      <w:tr w:rsidR="00D04E4B" w:rsidRPr="00D04E4B" w14:paraId="267345BD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04ED62" w14:textId="0DE1BD54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3C19C" w14:textId="327DB4D4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13.32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764EB" w14:textId="541D8EE4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±3.54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7971C" w14:textId="463C1404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4.65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9D043C" w14:textId="595011AD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±2.75 </w:t>
            </w:r>
          </w:p>
        </w:tc>
      </w:tr>
      <w:tr w:rsidR="00D04E4B" w:rsidRPr="00D04E4B" w14:paraId="2DC50B69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47370F" w14:textId="45CD133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Epidermal 11β-HSD1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17F44B" w14:textId="252705D0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03C3C6" w14:textId="6516BD73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A7DA9" w14:textId="346ECA28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3AA78" w14:textId="194E3128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65C866DE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B538F83" w14:textId="6164A3E9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B582A9" w14:textId="75D4D89F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1405.15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6260CB" w14:textId="3B1BBB4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±1188.34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280597" w14:textId="529827F3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327.41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6B5463" w14:textId="13286562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±99.96 </w:t>
            </w:r>
          </w:p>
        </w:tc>
      </w:tr>
      <w:tr w:rsidR="00D04E4B" w:rsidRPr="00D04E4B" w14:paraId="78B9E4D1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F3ED8" w14:textId="4913E1AB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BAC966" w14:textId="3FD17459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942.35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CD1B3C" w14:textId="2056331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±998.10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9A83B9" w14:textId="6CBD17F1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166.33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BC0927" w14:textId="66D037BE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±45.66 </w:t>
            </w:r>
          </w:p>
        </w:tc>
      </w:tr>
      <w:tr w:rsidR="00D04E4B" w:rsidRPr="00D04E4B" w14:paraId="618ED8CD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8C2382" w14:textId="11ACB4A9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3AF630" w14:textId="1841B423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670.83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035F9C" w14:textId="77FBD98F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±435.88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77CB26" w14:textId="1D036A8B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200.81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B944B9" w14:textId="539C842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±78.20 </w:t>
            </w:r>
          </w:p>
        </w:tc>
      </w:tr>
      <w:tr w:rsidR="00D04E4B" w:rsidRPr="00D04E4B" w14:paraId="78CCE8DB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176328" w14:textId="33A2DB32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Dermal 11β-HSD1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3B119" w14:textId="77777777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DF56E" w14:textId="7777777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D65CA" w14:textId="77777777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66AE48" w14:textId="7777777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541CE133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680E2213" w14:textId="4E96B34B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3E314F" w14:textId="35E2084D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6273.37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F66795" w14:textId="3B6535B5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±4998.44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F0AEB4" w14:textId="34CA4263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890.34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6AD9BB" w14:textId="4E619D71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±216.21 </w:t>
            </w:r>
          </w:p>
        </w:tc>
      </w:tr>
      <w:tr w:rsidR="00D04E4B" w:rsidRPr="00D04E4B" w14:paraId="6EF39735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2F834EB" w14:textId="06693385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1321F1" w14:textId="1E2FB5A9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2725.98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09FD14" w14:textId="147701FF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±2713.64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3EE300" w14:textId="38FA23E1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544.02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973EDC" w14:textId="677A4256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±178.72 </w:t>
            </w:r>
          </w:p>
        </w:tc>
      </w:tr>
      <w:tr w:rsidR="00D04E4B" w:rsidRPr="00D04E4B" w14:paraId="246EB13B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FCC68A" w14:textId="0CEA1EAE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6065" w14:textId="071DDC0F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2570.93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3C85F" w14:textId="705919E2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±1139.21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BAE1DE" w14:textId="1396D36F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487.15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7D711" w14:textId="764845C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±78.52 </w:t>
            </w:r>
          </w:p>
        </w:tc>
      </w:tr>
      <w:tr w:rsidR="00D04E4B" w:rsidRPr="00D04E4B" w14:paraId="33F3514C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1E7B8" w14:textId="7FD77B19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Epidermal 11β-HSD1 mRNA, RR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735C08" w14:textId="0FFB47A7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9E5EBF" w14:textId="018615B4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595EF" w14:textId="3D51ADD2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75D5C7" w14:textId="1779F8FD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44F2C29F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8828D4E" w14:textId="7C69DF61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73A1C1" w14:textId="6FE5DF70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1.71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1160B2" w14:textId="50A4F49C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±1.57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B788F8" w14:textId="5573B499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0.36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0E790B" w14:textId="15A20893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±0.29 </w:t>
            </w:r>
          </w:p>
        </w:tc>
      </w:tr>
      <w:tr w:rsidR="00D04E4B" w:rsidRPr="00D04E4B" w14:paraId="31545CE4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0213949" w14:textId="40FBC20B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9F721A" w14:textId="7E08B3B2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1.44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E8F4FC" w14:textId="4C3A64E1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±0.89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0B4177" w14:textId="33997720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0.30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DB2483" w14:textId="271FF542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±0.33 </w:t>
            </w:r>
          </w:p>
        </w:tc>
      </w:tr>
      <w:tr w:rsidR="00D04E4B" w:rsidRPr="00D04E4B" w14:paraId="3E99507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7C7491" w14:textId="38CE714D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09B12" w14:textId="74716542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1.39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99C473" w14:textId="53B9C6C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2517C" w14:textId="6CF3CF6A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0.18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CD67E" w14:textId="396D248F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Malgun Gothic"/>
                <w:color w:val="000000" w:themeColor="text1"/>
                <w:sz w:val="18"/>
                <w:szCs w:val="18"/>
              </w:rPr>
              <w:t xml:space="preserve">±0.28 </w:t>
            </w:r>
          </w:p>
        </w:tc>
      </w:tr>
      <w:tr w:rsidR="00D04E4B" w:rsidRPr="00D04E4B" w14:paraId="684814E9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AFAC76" w14:textId="16F93A1B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Dermal 11β-HSD1 mRNA, RR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77E130" w14:textId="7CDEDB13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06E2B9" w14:textId="37060447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4CFD1" w14:textId="1C1399F5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153B19" w14:textId="5323B640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</w:p>
        </w:tc>
      </w:tr>
      <w:tr w:rsidR="00D04E4B" w:rsidRPr="00D04E4B" w14:paraId="08FB9EAA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0571513" w14:textId="2272A167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D038FF" w14:textId="71592137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273FDE" w14:textId="035C2156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±1.62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C9E816" w14:textId="00779884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D975EC" w14:textId="0722C33E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±0.70</w:t>
            </w:r>
          </w:p>
        </w:tc>
      </w:tr>
      <w:tr w:rsidR="00D04E4B" w:rsidRPr="00D04E4B" w14:paraId="3EC48067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8028872" w14:textId="7241ACF5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bCs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394917" w14:textId="77A6F6AB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1.08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B5E2BB" w14:textId="74629EC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C7DE93" w14:textId="76981D8C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B2818C" w14:textId="0C9E6CE0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±0.47</w:t>
            </w:r>
          </w:p>
        </w:tc>
      </w:tr>
      <w:tr w:rsidR="00D04E4B" w:rsidRPr="00D04E4B" w14:paraId="36FF3AE3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73DA21" w14:textId="48BC8D6A" w:rsidR="00884281" w:rsidRPr="00D04E4B" w:rsidRDefault="00884281" w:rsidP="00884281">
            <w:pPr>
              <w:spacing w:line="276" w:lineRule="auto"/>
              <w:ind w:firstLineChars="100" w:firstLine="184"/>
              <w:contextualSpacing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405FF" w14:textId="4AF69F95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6D198" w14:textId="41147B9A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3726A" w14:textId="46C5B9A9" w:rsidR="00884281" w:rsidRPr="00D04E4B" w:rsidRDefault="00884281" w:rsidP="00884281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48F6D8" w14:textId="34C0261B" w:rsidR="00884281" w:rsidRPr="00D04E4B" w:rsidRDefault="00884281" w:rsidP="00884281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8"/>
                <w:szCs w:val="18"/>
              </w:rPr>
            </w:pPr>
            <w:r w:rsidRPr="00D04E4B">
              <w:rPr>
                <w:color w:val="000000" w:themeColor="text1"/>
                <w:sz w:val="18"/>
                <w:szCs w:val="18"/>
              </w:rPr>
              <w:t>±0.17</w:t>
            </w:r>
          </w:p>
        </w:tc>
      </w:tr>
    </w:tbl>
    <w:p w14:paraId="4848447F" w14:textId="6466A845" w:rsidR="00884281" w:rsidRPr="00D04E4B" w:rsidRDefault="00884281" w:rsidP="00884281">
      <w:pPr>
        <w:widowControl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>Abbreviations: SC, stratum corneum; 11β-HSD1, 11β-Hydroxysteroid dehydrogenase type 1</w:t>
      </w:r>
      <w:r w:rsidR="0045521F" w:rsidRPr="00D04E4B">
        <w:rPr>
          <w:color w:val="000000" w:themeColor="text1"/>
          <w:sz w:val="20"/>
          <w:szCs w:val="20"/>
        </w:rPr>
        <w:t>.</w:t>
      </w:r>
    </w:p>
    <w:p w14:paraId="39E84D6F" w14:textId="77777777" w:rsidR="00884281" w:rsidRPr="00D04E4B" w:rsidRDefault="00884281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</w:p>
    <w:p w14:paraId="25606F9F" w14:textId="77777777" w:rsidR="00884281" w:rsidRPr="00D04E4B" w:rsidRDefault="00884281">
      <w:pPr>
        <w:widowControl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br w:type="page"/>
      </w:r>
    </w:p>
    <w:p w14:paraId="4395FB8F" w14:textId="18BD2AB9" w:rsidR="00055906" w:rsidRPr="00D04E4B" w:rsidRDefault="00055906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lastRenderedPageBreak/>
        <w:t xml:space="preserve">Supplementary Table </w:t>
      </w:r>
      <w:r w:rsidR="00CB3A0A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4.</w:t>
      </w:r>
      <w:r w:rsidR="0045521F" w:rsidRPr="00D04E4B">
        <w:rPr>
          <w:b/>
          <w:bCs/>
          <w:color w:val="000000" w:themeColor="text1"/>
          <w:sz w:val="22"/>
        </w:rPr>
        <w:t xml:space="preserve"> Epidermal cytokine levels and parameters of skin barrier function in the diabetic murine epidermis after the treatment with both 11β-HSD1 inhibitors</w:t>
      </w:r>
    </w:p>
    <w:tbl>
      <w:tblPr>
        <w:tblStyle w:val="20"/>
        <w:tblW w:w="836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2"/>
        <w:gridCol w:w="1417"/>
        <w:gridCol w:w="1418"/>
        <w:gridCol w:w="1417"/>
        <w:gridCol w:w="1418"/>
      </w:tblGrid>
      <w:tr w:rsidR="00D04E4B" w:rsidRPr="00D04E4B" w14:paraId="1ED338D1" w14:textId="77777777" w:rsidTr="0045521F">
        <w:trPr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A8896" w14:textId="77777777" w:rsidR="0045521F" w:rsidRPr="00D04E4B" w:rsidRDefault="0045521F" w:rsidP="00F31220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06AACC" w14:textId="77777777" w:rsidR="0045521F" w:rsidRPr="00D04E4B" w:rsidRDefault="0045521F" w:rsidP="00F31220">
            <w:pPr>
              <w:tabs>
                <w:tab w:val="center" w:pos="2055"/>
                <w:tab w:val="right" w:pos="4111"/>
              </w:tabs>
              <w:spacing w:line="276" w:lineRule="auto"/>
              <w:contextualSpacing/>
              <w:jc w:val="left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ab/>
              <w:t>Value (mean ± standard deviation)</w:t>
            </w: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ab/>
            </w:r>
          </w:p>
        </w:tc>
      </w:tr>
      <w:tr w:rsidR="00D04E4B" w:rsidRPr="00D04E4B" w14:paraId="033393AB" w14:textId="77777777" w:rsidTr="00F31220">
        <w:trPr>
          <w:trHeight w:val="20"/>
          <w:tblHeader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376233" w14:textId="77777777" w:rsidR="0045521F" w:rsidRPr="00D04E4B" w:rsidRDefault="0045521F" w:rsidP="00F31220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BF01CF" w14:textId="77777777" w:rsidR="0045521F" w:rsidRPr="00D04E4B" w:rsidRDefault="0045521F" w:rsidP="00F31220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db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/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db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 xml:space="preserve"> mice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566C0" w14:textId="77777777" w:rsidR="0045521F" w:rsidRPr="00D04E4B" w:rsidRDefault="0045521F" w:rsidP="00F31220">
            <w:pPr>
              <w:spacing w:line="276" w:lineRule="auto"/>
              <w:contextualSpacing/>
              <w:jc w:val="center"/>
              <w:rPr>
                <w:rFonts w:eastAsia="바탕"/>
                <w:b/>
                <w:color w:val="000000" w:themeColor="text1"/>
                <w:sz w:val="18"/>
                <w:szCs w:val="18"/>
              </w:rPr>
            </w:pPr>
            <w:r w:rsidRPr="00D04E4B">
              <w:rPr>
                <w:rFonts w:eastAsia="바탕"/>
                <w:b/>
                <w:color w:val="000000" w:themeColor="text1"/>
                <w:sz w:val="18"/>
                <w:szCs w:val="18"/>
              </w:rPr>
              <w:t>Wild-type mice</w:t>
            </w:r>
          </w:p>
        </w:tc>
      </w:tr>
      <w:tr w:rsidR="00D04E4B" w:rsidRPr="00D04E4B" w14:paraId="051E6E9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B4B846" w14:textId="66821A7B" w:rsidR="0045521F" w:rsidRPr="00D04E4B" w:rsidRDefault="0045521F" w:rsidP="00F31220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 xml:space="preserve">Epidermal IL-1α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0E3543" w14:textId="77777777" w:rsidR="0045521F" w:rsidRPr="00D04E4B" w:rsidRDefault="0045521F" w:rsidP="00F3122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E4864" w14:textId="77777777" w:rsidR="0045521F" w:rsidRPr="00D04E4B" w:rsidRDefault="0045521F" w:rsidP="00F3122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C2AAD" w14:textId="77777777" w:rsidR="0045521F" w:rsidRPr="00D04E4B" w:rsidRDefault="0045521F" w:rsidP="00F3122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8DFC8B" w14:textId="77777777" w:rsidR="0045521F" w:rsidRPr="00D04E4B" w:rsidRDefault="0045521F" w:rsidP="00F3122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33F266B5" w14:textId="77777777" w:rsidTr="0075323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B844CC5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22631" w14:textId="1BA25C96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14365.22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ECC3" w14:textId="65B13DE2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±17693.12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A8D8" w14:textId="2145BB0D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9220.35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C1C31" w14:textId="3D2CC7F0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±5591.44 </w:t>
            </w:r>
          </w:p>
        </w:tc>
      </w:tr>
      <w:tr w:rsidR="00D04E4B" w:rsidRPr="00D04E4B" w14:paraId="342EE05B" w14:textId="77777777" w:rsidTr="0075323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55AFE99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 xml:space="preserve">  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63369" w14:textId="4CAEF586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3241.18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F187D" w14:textId="038B1FE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±677.17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B48FB" w14:textId="41683CAA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7091.93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B894B" w14:textId="3934DCE5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±4578.24 </w:t>
            </w:r>
          </w:p>
        </w:tc>
      </w:tr>
      <w:tr w:rsidR="00D04E4B" w:rsidRPr="00D04E4B" w14:paraId="1E452F33" w14:textId="77777777" w:rsidTr="0075323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1E24C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332BEB" w14:textId="112BD7D2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4538.93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289397" w14:textId="4DDDBAEC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±912.57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B2CAB1" w14:textId="3FF1D5C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9750.95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6C30A" w14:textId="16A11073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±3860.21 </w:t>
            </w:r>
          </w:p>
        </w:tc>
      </w:tr>
      <w:tr w:rsidR="00D04E4B" w:rsidRPr="00D04E4B" w14:paraId="4673517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3085D3" w14:textId="0920C198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 xml:space="preserve">Epidermal IL-1 β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AE8BC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0F6284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434335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63F9E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7D468513" w14:textId="77777777" w:rsidTr="00AE3AA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0802A3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A15F6" w14:textId="11383C5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194.54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943AE" w14:textId="112490B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±226.50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61E5D" w14:textId="73A8D0F8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137.46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79971" w14:textId="1071FE4E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±71.90 </w:t>
            </w:r>
          </w:p>
        </w:tc>
      </w:tr>
      <w:tr w:rsidR="00D04E4B" w:rsidRPr="00D04E4B" w14:paraId="72D11520" w14:textId="77777777" w:rsidTr="00AE3AA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C2204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1AD85" w14:textId="297D972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66.59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ABEC0" w14:textId="44986E92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±28.73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BA45" w14:textId="14F35D6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79.00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ABFE9" w14:textId="41C3C1B6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±67.52 </w:t>
            </w:r>
          </w:p>
        </w:tc>
      </w:tr>
      <w:tr w:rsidR="00D04E4B" w:rsidRPr="00D04E4B" w14:paraId="618594E1" w14:textId="77777777" w:rsidTr="00AE3AA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245167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53C219" w14:textId="118ED735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94.81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49FF37" w14:textId="2CBC2E40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±27.15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D0BB6B" w14:textId="21C587CE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88.48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B2DAED" w14:textId="04326E0A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±23.62 </w:t>
            </w:r>
          </w:p>
        </w:tc>
      </w:tr>
      <w:tr w:rsidR="00D04E4B" w:rsidRPr="00D04E4B" w14:paraId="79DAA0E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AD7353" w14:textId="2708824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 xml:space="preserve">Epidermal IL-6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E0D19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B938AB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FE7FE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33B605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764FD74D" w14:textId="77777777" w:rsidTr="0027118D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35AA104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0092B" w14:textId="3D4F4F8E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70.93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C93FB" w14:textId="297FA595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±64.11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EA76" w14:textId="187252A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13.93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08875" w14:textId="5B1929CC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±10.92 </w:t>
            </w:r>
          </w:p>
        </w:tc>
      </w:tr>
      <w:tr w:rsidR="00D04E4B" w:rsidRPr="00D04E4B" w14:paraId="04B04D36" w14:textId="77777777" w:rsidTr="0027118D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3AD44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AF320" w14:textId="1ECDB5B5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42.77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E0258" w14:textId="7DFA4AF6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±10.58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BD23" w14:textId="4911EE5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10.98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0D962" w14:textId="1355ECD2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±8.13 </w:t>
            </w:r>
          </w:p>
        </w:tc>
      </w:tr>
      <w:tr w:rsidR="00D04E4B" w:rsidRPr="00D04E4B" w14:paraId="7924BDF5" w14:textId="77777777" w:rsidTr="0027118D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EC477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3FDBE" w14:textId="3AC5B651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44.99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4D3E" w14:textId="0BB25B2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±15.35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240F5" w14:textId="70EDB26F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6.77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AD06" w14:textId="4BDCB82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±5.22 </w:t>
            </w:r>
          </w:p>
        </w:tc>
      </w:tr>
      <w:tr w:rsidR="00D04E4B" w:rsidRPr="00D04E4B" w14:paraId="45E9F8C0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9846BC" w14:textId="62AD620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 xml:space="preserve">Epidermal TNF-α ELISA, </w:t>
            </w:r>
            <w:proofErr w:type="spellStart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DE4EF9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887489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EB6997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3E73B7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710A7F2B" w14:textId="77777777" w:rsidTr="00EB4764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BF8C7F6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C013B" w14:textId="4FABD5D5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8.56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1E9C" w14:textId="75F8760C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±9.09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B08E9" w14:textId="377690AB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0.31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19BFF" w14:textId="31F61AA3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±0.15 </w:t>
            </w:r>
          </w:p>
        </w:tc>
      </w:tr>
      <w:tr w:rsidR="00D04E4B" w:rsidRPr="00D04E4B" w14:paraId="6C8259AD" w14:textId="77777777" w:rsidTr="00EB4764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ABD8670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B4D3C" w14:textId="4E7F6310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3.31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EA267" w14:textId="3FF44185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±1.64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93EAF" w14:textId="5BAC3582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0.36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67D51" w14:textId="69EB458B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±0.46 </w:t>
            </w:r>
          </w:p>
        </w:tc>
      </w:tr>
      <w:tr w:rsidR="00D04E4B" w:rsidRPr="00D04E4B" w14:paraId="509DD9AD" w14:textId="77777777" w:rsidTr="00EB4764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B7261A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3D8EC9" w14:textId="52D8D298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7.43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9B789B" w14:textId="10892BF8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±2.08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6EA600" w14:textId="399C51E9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 xml:space="preserve">0.16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E34A14" w14:textId="21659E66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Malgun Gothic"/>
                <w:color w:val="000000" w:themeColor="text1"/>
                <w:sz w:val="16"/>
                <w:szCs w:val="16"/>
              </w:rPr>
              <w:t>NA</w:t>
            </w:r>
          </w:p>
        </w:tc>
      </w:tr>
      <w:tr w:rsidR="00D04E4B" w:rsidRPr="00D04E4B" w14:paraId="15597D0E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B497B7" w14:textId="2D39F02E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Skin surface pH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2D2776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4FCDDB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992B4A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EA2D4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2E12CE49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51F33FD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1A49B3" w14:textId="32E8025F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8A3B3C" w14:textId="34CE0CE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0F3328" w14:textId="303FD45D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2A4E82" w14:textId="197FDA02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±0.03</w:t>
            </w:r>
          </w:p>
        </w:tc>
      </w:tr>
      <w:tr w:rsidR="00D04E4B" w:rsidRPr="00D04E4B" w14:paraId="02F7987C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2808024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C0B2B4" w14:textId="6F9CDE78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948420" w14:textId="20F2F58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9D8634" w14:textId="069DEDE8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327D24" w14:textId="2551E568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±0.06</w:t>
            </w:r>
          </w:p>
        </w:tc>
      </w:tr>
      <w:tr w:rsidR="00D04E4B" w:rsidRPr="00D04E4B" w14:paraId="1959ECA1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18EAE" w14:textId="77777777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BADEA" w14:textId="49D55681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BA86D" w14:textId="60A23BF0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F91CD6" w14:textId="690EEC8D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D42345" w14:textId="1ADB419A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±0.01</w:t>
            </w:r>
          </w:p>
        </w:tc>
      </w:tr>
      <w:tr w:rsidR="00D04E4B" w:rsidRPr="00D04E4B" w14:paraId="57AA77A2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798CF" w14:textId="1F7F3783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SC hydration, AU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DF924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BBFE7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9DFB5A" w14:textId="77777777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C07DE5" w14:textId="77777777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5277EC61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1BC5998" w14:textId="73DDCCA1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C5EA97" w14:textId="76A3E6BE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17.38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C5A2E8" w14:textId="60DC81C9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±2.38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078874" w14:textId="75A4204D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0AB2BE" w14:textId="002ABB35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±1.25</w:t>
            </w:r>
          </w:p>
        </w:tc>
      </w:tr>
      <w:tr w:rsidR="00D04E4B" w:rsidRPr="00D04E4B" w14:paraId="6BFA27D8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DB41868" w14:textId="67788038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bCs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193F72" w14:textId="3265F816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13.28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A3E74F" w14:textId="34F4F280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±2.25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ED94F2" w14:textId="2F20FE44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9.92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77DA30" w14:textId="3C262935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±1.06</w:t>
            </w:r>
          </w:p>
        </w:tc>
      </w:tr>
      <w:tr w:rsidR="00D04E4B" w:rsidRPr="00D04E4B" w14:paraId="750D5835" w14:textId="77777777" w:rsidTr="0045521F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6D78373" w14:textId="5220C8F0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DAC7E4" w14:textId="050E0984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11.72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8334C13" w14:textId="54FB4071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FA2B01" w14:textId="5863E26E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9.65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507E62" w14:textId="13448B4D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±0.41</w:t>
            </w:r>
          </w:p>
        </w:tc>
      </w:tr>
      <w:tr w:rsidR="00D04E4B" w:rsidRPr="00D04E4B" w14:paraId="09861AA1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6651AB" w14:textId="6000B22B" w:rsidR="005D26F0" w:rsidRPr="00D04E4B" w:rsidRDefault="005D26F0" w:rsidP="005D26F0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Basal TEWL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80037" w14:textId="45D15A9A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0CF174" w14:textId="7F2EE9EE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97E72C" w14:textId="305D1D04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8C82E3" w14:textId="2313241C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6D73BE24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B35D976" w14:textId="575131A8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E44F05" w14:textId="24C4BFF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3.83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B853C7" w14:textId="309F2E74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1.64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72AE6C" w14:textId="2143E340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5.17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9A1064" w14:textId="3B9476A1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2.74</w:t>
            </w:r>
          </w:p>
        </w:tc>
      </w:tr>
      <w:tr w:rsidR="00D04E4B" w:rsidRPr="00D04E4B" w14:paraId="689CC3EE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80F2393" w14:textId="2CD757C9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D48BCE" w14:textId="1B0E5B9C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6.36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0429A9" w14:textId="52FF7AFF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2.40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BF31B3" w14:textId="1290ECD4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6.77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E2A33A" w14:textId="2AB36E72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2.55</w:t>
            </w:r>
          </w:p>
        </w:tc>
      </w:tr>
      <w:tr w:rsidR="00D04E4B" w:rsidRPr="00D04E4B" w14:paraId="0B0C8911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01382" w14:textId="7483699B" w:rsidR="005D26F0" w:rsidRPr="00D04E4B" w:rsidRDefault="005D26F0" w:rsidP="005D26F0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93DCB" w14:textId="098B43FB" w:rsidR="005D26F0" w:rsidRPr="00D04E4B" w:rsidRDefault="005D26F0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6.93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C446E0" w14:textId="597ED3BA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2.36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FC6B5" w14:textId="15087915" w:rsidR="005D26F0" w:rsidRPr="00D04E4B" w:rsidRDefault="0070454B" w:rsidP="005D26F0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6.98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6E498" w14:textId="301C1CB1" w:rsidR="005D26F0" w:rsidRPr="00D04E4B" w:rsidRDefault="005D26F0" w:rsidP="005D26F0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1.20</w:t>
            </w:r>
          </w:p>
        </w:tc>
      </w:tr>
      <w:tr w:rsidR="00D04E4B" w:rsidRPr="00D04E4B" w14:paraId="52581EB0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8B64C" w14:textId="5738E7E0" w:rsidR="006014AE" w:rsidRPr="00D04E4B" w:rsidRDefault="006014AE" w:rsidP="00E27A2C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TEWL at 0 h after barrier disruption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63FA6" w14:textId="77777777" w:rsidR="006014AE" w:rsidRPr="00D04E4B" w:rsidRDefault="006014AE" w:rsidP="00E27A2C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04AC6E" w14:textId="77777777" w:rsidR="006014AE" w:rsidRPr="00D04E4B" w:rsidRDefault="006014AE" w:rsidP="00E27A2C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57CBBB" w14:textId="77777777" w:rsidR="006014AE" w:rsidRPr="00D04E4B" w:rsidRDefault="006014AE" w:rsidP="00E27A2C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2FA19F" w14:textId="77777777" w:rsidR="006014AE" w:rsidRPr="00D04E4B" w:rsidRDefault="006014AE" w:rsidP="00E27A2C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3095F100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1F84338F" w14:textId="627CF61A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BAB8C3" w14:textId="06D75FD1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16.77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4ED313" w14:textId="03EB9229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±10.80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046F9F" w14:textId="5F88A4A2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11.15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3AFA02" w14:textId="2CF836A2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±1.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74</w:t>
            </w:r>
          </w:p>
        </w:tc>
      </w:tr>
      <w:tr w:rsidR="00D04E4B" w:rsidRPr="00D04E4B" w14:paraId="2006DE32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42D0BB77" w14:textId="6EFA26F3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B498C0" w14:textId="2E8B7092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16.58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54D365" w14:textId="46181033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±8.97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3E94C5" w14:textId="4B7F0F63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DE238D" w14:textId="2A8508EB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2.90</w:t>
            </w:r>
          </w:p>
        </w:tc>
      </w:tr>
      <w:tr w:rsidR="00D04E4B" w:rsidRPr="00D04E4B" w14:paraId="1AB48F0A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6C56B" w14:textId="0DB51A83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109249" w14:textId="5B257BDB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17.40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C8AA19" w14:textId="73ABADF3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±8.86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326809" w14:textId="3B199365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15.25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DEAC5" w14:textId="12BAD746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3.50</w:t>
            </w:r>
          </w:p>
        </w:tc>
      </w:tr>
      <w:tr w:rsidR="00D04E4B" w:rsidRPr="00D04E4B" w14:paraId="7084102B" w14:textId="77777777" w:rsidTr="006014AE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770EB" w14:textId="03F6AD67" w:rsidR="006014AE" w:rsidRPr="00D04E4B" w:rsidRDefault="006014AE" w:rsidP="006014AE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TEWL at 4 h after barrier disruption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F389D7" w14:textId="77777777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BC5DC" w14:textId="77777777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27112" w14:textId="77777777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18ABCF" w14:textId="77777777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41AB429D" w14:textId="77777777" w:rsidTr="00E27A2C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7216119A" w14:textId="35141385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AE40EC" w14:textId="4ED4D987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9.88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FD80DD" w14:textId="58697594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45840A" w14:textId="056BECD0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8.38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E740BD" w14:textId="03DC162B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±2.48</w:t>
            </w:r>
          </w:p>
        </w:tc>
      </w:tr>
      <w:tr w:rsidR="00D04E4B" w:rsidRPr="00D04E4B" w14:paraId="5047C902" w14:textId="77777777" w:rsidTr="00E27A2C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3D16D367" w14:textId="658DEAFB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B8E325" w14:textId="6392F958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7.70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EEDC47" w14:textId="5AFA479C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1.43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8587D5" w14:textId="4749C298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9.33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B8A968" w14:textId="5E596924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±2.32</w:t>
            </w:r>
          </w:p>
        </w:tc>
      </w:tr>
      <w:tr w:rsidR="00D04E4B" w:rsidRPr="00D04E4B" w14:paraId="3F88ABF3" w14:textId="77777777" w:rsidTr="00E27A2C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8192A" w14:textId="17FC14EE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A40C4" w14:textId="453D5089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12.89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93773F" w14:textId="2E6586D1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</w:t>
            </w:r>
            <w:r w:rsidR="0070454B" w:rsidRPr="00D04E4B">
              <w:rPr>
                <w:color w:val="000000" w:themeColor="text1"/>
                <w:sz w:val="16"/>
                <w:szCs w:val="16"/>
              </w:rPr>
              <w:t>6.88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526FC6" w14:textId="269B5705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8.07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96C822" w14:textId="1BEEC863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±4.31</w:t>
            </w:r>
          </w:p>
        </w:tc>
      </w:tr>
      <w:tr w:rsidR="00D04E4B" w:rsidRPr="00D04E4B" w14:paraId="622F1ACC" w14:textId="77777777" w:rsidTr="00E27A2C">
        <w:trPr>
          <w:trHeight w:val="20"/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ED8B4" w14:textId="1E26B591" w:rsidR="006014AE" w:rsidRPr="00D04E4B" w:rsidRDefault="006014AE" w:rsidP="006014AE">
            <w:pPr>
              <w:spacing w:line="276" w:lineRule="auto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Barrier recovery rate, %†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DC7A49" w14:textId="4A1219E4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C16F7" w14:textId="1BA5FE1B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9D068" w14:textId="1DA9F197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5CF4FB" w14:textId="7E51A814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</w:p>
        </w:tc>
      </w:tr>
      <w:tr w:rsidR="00D04E4B" w:rsidRPr="00D04E4B" w14:paraId="60E77606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52E196A" w14:textId="47A485D0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Vehicle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91E38D" w14:textId="48C40409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30.38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D39594" w14:textId="22DB9F51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±19.57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F1E2430" w14:textId="5E7BBC4B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40.61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5EFB9D" w14:textId="4BF3693B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±9.56</w:t>
            </w:r>
          </w:p>
        </w:tc>
      </w:tr>
      <w:tr w:rsidR="00D04E4B" w:rsidRPr="00D04E4B" w14:paraId="117A1735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5446EE8E" w14:textId="76352811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385581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3A9D6B" w14:textId="560C822E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93.91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B5F7ED" w14:textId="2C2B09EB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±12.00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F501B6" w14:textId="462D220F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60.10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4F68F3" w14:textId="781E40AE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±10.59</w:t>
            </w:r>
          </w:p>
        </w:tc>
      </w:tr>
      <w:tr w:rsidR="00D04E4B" w:rsidRPr="00D04E4B" w14:paraId="5CA152B5" w14:textId="77777777" w:rsidTr="005D26F0">
        <w:trPr>
          <w:trHeight w:val="20"/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36F0A5" w14:textId="240A27C8" w:rsidR="006014AE" w:rsidRPr="00D04E4B" w:rsidRDefault="006014AE" w:rsidP="006014AE">
            <w:pPr>
              <w:spacing w:line="276" w:lineRule="auto"/>
              <w:ind w:firstLineChars="100" w:firstLine="163"/>
              <w:contextualSpacing/>
              <w:rPr>
                <w:rFonts w:eastAsia="바탕"/>
                <w:b/>
                <w:color w:val="000000" w:themeColor="text1"/>
                <w:sz w:val="16"/>
                <w:szCs w:val="16"/>
              </w:rPr>
            </w:pPr>
            <w:r w:rsidRPr="00D04E4B">
              <w:rPr>
                <w:rFonts w:eastAsia="바탕"/>
                <w:b/>
                <w:color w:val="000000" w:themeColor="text1"/>
                <w:sz w:val="16"/>
                <w:szCs w:val="16"/>
              </w:rPr>
              <w:t>11b-0048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BAAE34" w14:textId="2807535E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49.84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9C693" w14:textId="312D16C1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±9.14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03CC65" w14:textId="7B1826A1" w:rsidR="006014AE" w:rsidRPr="00D04E4B" w:rsidRDefault="006014AE" w:rsidP="006014AE">
            <w:pPr>
              <w:spacing w:line="276" w:lineRule="auto"/>
              <w:contextualSpacing/>
              <w:jc w:val="right"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104.94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5141D" w14:textId="4EB56AA1" w:rsidR="006014AE" w:rsidRPr="00D04E4B" w:rsidRDefault="006014AE" w:rsidP="006014AE">
            <w:pPr>
              <w:spacing w:line="276" w:lineRule="auto"/>
              <w:contextualSpacing/>
              <w:rPr>
                <w:color w:val="000000" w:themeColor="text1"/>
                <w:sz w:val="16"/>
                <w:szCs w:val="16"/>
              </w:rPr>
            </w:pPr>
            <w:r w:rsidRPr="00D04E4B">
              <w:rPr>
                <w:color w:val="000000" w:themeColor="text1"/>
                <w:sz w:val="16"/>
                <w:szCs w:val="16"/>
              </w:rPr>
              <w:t>±35.32</w:t>
            </w:r>
          </w:p>
        </w:tc>
      </w:tr>
    </w:tbl>
    <w:p w14:paraId="3C1F2193" w14:textId="74ED09A6" w:rsidR="00576CFB" w:rsidRPr="00D04E4B" w:rsidRDefault="00EF0954" w:rsidP="00576CFB">
      <w:pPr>
        <w:widowControl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>†</w:t>
      </w:r>
      <w:r w:rsidR="00C628FF" w:rsidRPr="00D04E4B">
        <w:rPr>
          <w:color w:val="000000" w:themeColor="text1"/>
          <w:sz w:val="20"/>
          <w:szCs w:val="20"/>
        </w:rPr>
        <w:t>Defined as changes in TEWL after four times of D-</w:t>
      </w:r>
      <w:proofErr w:type="spellStart"/>
      <w:r w:rsidR="00C628FF" w:rsidRPr="00D04E4B">
        <w:rPr>
          <w:color w:val="000000" w:themeColor="text1"/>
          <w:sz w:val="20"/>
          <w:szCs w:val="20"/>
        </w:rPr>
        <w:t>Squame</w:t>
      </w:r>
      <w:proofErr w:type="spellEnd"/>
      <w:r w:rsidR="00C628FF" w:rsidRPr="00D04E4B">
        <w:rPr>
          <w:color w:val="000000" w:themeColor="text1"/>
          <w:sz w:val="20"/>
          <w:szCs w:val="20"/>
        </w:rPr>
        <w:t>® disc tape (</w:t>
      </w:r>
      <w:proofErr w:type="spellStart"/>
      <w:r w:rsidR="00C628FF" w:rsidRPr="00D04E4B">
        <w:rPr>
          <w:color w:val="000000" w:themeColor="text1"/>
          <w:sz w:val="20"/>
          <w:szCs w:val="20"/>
        </w:rPr>
        <w:t>CuDerm</w:t>
      </w:r>
      <w:proofErr w:type="spellEnd"/>
      <w:r w:rsidR="00C628FF" w:rsidRPr="00D04E4B">
        <w:rPr>
          <w:color w:val="000000" w:themeColor="text1"/>
          <w:sz w:val="20"/>
          <w:szCs w:val="20"/>
        </w:rPr>
        <w:t xml:space="preserve">, Dallas, TX, USA) stripping] of the dorsal skin of mice. </w:t>
      </w:r>
      <w:r w:rsidR="00576CFB" w:rsidRPr="00D04E4B">
        <w:rPr>
          <w:color w:val="000000" w:themeColor="text1"/>
          <w:sz w:val="20"/>
          <w:szCs w:val="20"/>
        </w:rPr>
        <w:t xml:space="preserve">The calculation of recovery rate was as follows; Recovery rate (%) = </w:t>
      </w:r>
      <w:r w:rsidR="006014AE" w:rsidRPr="00D04E4B">
        <w:rPr>
          <w:color w:val="000000" w:themeColor="text1"/>
          <w:sz w:val="20"/>
          <w:szCs w:val="20"/>
        </w:rPr>
        <w:t>[</w:t>
      </w:r>
      <w:r w:rsidR="0070454B" w:rsidRPr="00D04E4B">
        <w:rPr>
          <w:color w:val="000000" w:themeColor="text1"/>
          <w:sz w:val="20"/>
          <w:szCs w:val="20"/>
        </w:rPr>
        <w:t>(</w:t>
      </w:r>
      <w:r w:rsidR="00576CFB" w:rsidRPr="00D04E4B">
        <w:rPr>
          <w:color w:val="000000" w:themeColor="text1"/>
          <w:sz w:val="20"/>
          <w:szCs w:val="20"/>
        </w:rPr>
        <w:t xml:space="preserve">TEWL at </w:t>
      </w:r>
      <w:r w:rsidR="0070454B" w:rsidRPr="00D04E4B">
        <w:rPr>
          <w:color w:val="000000" w:themeColor="text1"/>
          <w:sz w:val="20"/>
          <w:szCs w:val="20"/>
        </w:rPr>
        <w:t>0</w:t>
      </w:r>
      <w:r w:rsidR="00576CFB" w:rsidRPr="00D04E4B">
        <w:rPr>
          <w:color w:val="000000" w:themeColor="text1"/>
          <w:sz w:val="20"/>
          <w:szCs w:val="20"/>
        </w:rPr>
        <w:t xml:space="preserve"> h after barrier disruption</w:t>
      </w:r>
      <w:r w:rsidR="0070454B" w:rsidRPr="00D04E4B">
        <w:rPr>
          <w:color w:val="000000" w:themeColor="text1"/>
          <w:sz w:val="20"/>
          <w:szCs w:val="20"/>
        </w:rPr>
        <w:t xml:space="preserve"> -</w:t>
      </w:r>
      <w:r w:rsidR="00576CFB" w:rsidRPr="00D04E4B">
        <w:rPr>
          <w:color w:val="000000" w:themeColor="text1"/>
          <w:sz w:val="20"/>
          <w:szCs w:val="20"/>
        </w:rPr>
        <w:t xml:space="preserve"> TEWL</w:t>
      </w:r>
      <w:r w:rsidR="0070454B" w:rsidRPr="00D04E4B">
        <w:rPr>
          <w:color w:val="000000" w:themeColor="text1"/>
          <w:sz w:val="20"/>
          <w:szCs w:val="20"/>
        </w:rPr>
        <w:t xml:space="preserve"> at 4 h after barrier disruption</w:t>
      </w:r>
      <w:r w:rsidR="00576CFB" w:rsidRPr="00D04E4B">
        <w:rPr>
          <w:color w:val="000000" w:themeColor="text1"/>
          <w:sz w:val="20"/>
          <w:szCs w:val="20"/>
        </w:rPr>
        <w:t>)</w:t>
      </w:r>
      <w:proofErr w:type="gramStart"/>
      <w:r w:rsidR="006014AE" w:rsidRPr="00D04E4B">
        <w:rPr>
          <w:color w:val="000000" w:themeColor="text1"/>
          <w:sz w:val="20"/>
          <w:szCs w:val="20"/>
        </w:rPr>
        <w:t>/(</w:t>
      </w:r>
      <w:proofErr w:type="gramEnd"/>
      <w:r w:rsidR="006014AE" w:rsidRPr="00D04E4B">
        <w:rPr>
          <w:color w:val="000000" w:themeColor="text1"/>
          <w:sz w:val="20"/>
          <w:szCs w:val="20"/>
        </w:rPr>
        <w:t>TEWL at 0 h after barrier disruption</w:t>
      </w:r>
      <w:r w:rsidR="0070454B" w:rsidRPr="00D04E4B">
        <w:rPr>
          <w:color w:val="000000" w:themeColor="text1"/>
          <w:sz w:val="20"/>
          <w:szCs w:val="20"/>
        </w:rPr>
        <w:t xml:space="preserve"> - </w:t>
      </w:r>
      <w:r w:rsidR="006014AE" w:rsidRPr="00D04E4B">
        <w:rPr>
          <w:color w:val="000000" w:themeColor="text1"/>
          <w:sz w:val="20"/>
          <w:szCs w:val="20"/>
        </w:rPr>
        <w:t>TEWL at baseline)]</w:t>
      </w:r>
      <w:r w:rsidR="00576CFB" w:rsidRPr="00D04E4B">
        <w:rPr>
          <w:color w:val="000000" w:themeColor="text1"/>
          <w:sz w:val="20"/>
          <w:szCs w:val="20"/>
        </w:rPr>
        <w:t xml:space="preserve"> x 100</w:t>
      </w:r>
    </w:p>
    <w:p w14:paraId="037A425A" w14:textId="587F87B1" w:rsidR="005D26F0" w:rsidRPr="00D04E4B" w:rsidRDefault="005D26F0" w:rsidP="005D26F0">
      <w:pPr>
        <w:widowControl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 xml:space="preserve">Abbreviations: 11β-HSD1, 11β-Hydroxysteroid dehydrogenase type 1; SC, stratum corneum; TEWL, </w:t>
      </w:r>
      <w:r w:rsidR="00576CFB" w:rsidRPr="00D04E4B">
        <w:rPr>
          <w:color w:val="000000" w:themeColor="text1"/>
          <w:sz w:val="20"/>
          <w:szCs w:val="20"/>
        </w:rPr>
        <w:t>trans-epidermal water loss</w:t>
      </w:r>
      <w:r w:rsidR="003647D1" w:rsidRPr="00D04E4B">
        <w:rPr>
          <w:color w:val="000000" w:themeColor="text1"/>
          <w:sz w:val="20"/>
          <w:szCs w:val="20"/>
        </w:rPr>
        <w:t>.</w:t>
      </w:r>
    </w:p>
    <w:p w14:paraId="40706D42" w14:textId="77777777" w:rsidR="00884281" w:rsidRPr="00D04E4B" w:rsidRDefault="00884281" w:rsidP="00055906">
      <w:pPr>
        <w:widowControl/>
        <w:spacing w:line="480" w:lineRule="auto"/>
        <w:rPr>
          <w:b/>
          <w:bCs/>
          <w:color w:val="000000" w:themeColor="text1"/>
          <w:sz w:val="22"/>
        </w:rPr>
      </w:pPr>
    </w:p>
    <w:p w14:paraId="64DAF4F7" w14:textId="3E2A78DB" w:rsidR="006B1AD1" w:rsidRPr="00D04E4B" w:rsidRDefault="006B1AD1" w:rsidP="006B1AD1">
      <w:pPr>
        <w:spacing w:line="480" w:lineRule="auto"/>
        <w:rPr>
          <w:rFonts w:eastAsia="바탕"/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t xml:space="preserve">Supplementary Figure </w:t>
      </w:r>
      <w:r w:rsidR="00986556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1. Skin barrier disruption in diabetic skin</w:t>
      </w:r>
    </w:p>
    <w:p w14:paraId="2C1CE35B" w14:textId="178C4CAF" w:rsidR="0079075E" w:rsidRPr="00D04E4B" w:rsidRDefault="00FC4C29" w:rsidP="00FC4C29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lastRenderedPageBreak/>
        <w:t xml:space="preserve">In diabetic skin, there is an upregulation of 11β-HSD1 leading to an increase in active GC. Prolonged exposure to active GC inhibits keratinocyte proliferation and differentiation. As a result, there is a decrease in physiological lipids such as ceramide, free fatty </w:t>
      </w:r>
      <w:proofErr w:type="gramStart"/>
      <w:r w:rsidRPr="00D04E4B">
        <w:rPr>
          <w:color w:val="000000" w:themeColor="text1"/>
          <w:sz w:val="20"/>
          <w:szCs w:val="20"/>
        </w:rPr>
        <w:t>acids</w:t>
      </w:r>
      <w:proofErr w:type="gramEnd"/>
      <w:r w:rsidRPr="00D04E4B">
        <w:rPr>
          <w:color w:val="000000" w:themeColor="text1"/>
          <w:sz w:val="20"/>
          <w:szCs w:val="20"/>
        </w:rPr>
        <w:t xml:space="preserve"> and cholesterol, along with the formation of proteins such as </w:t>
      </w:r>
      <w:proofErr w:type="spellStart"/>
      <w:r w:rsidRPr="00D04E4B">
        <w:rPr>
          <w:color w:val="000000" w:themeColor="text1"/>
          <w:sz w:val="20"/>
          <w:szCs w:val="20"/>
        </w:rPr>
        <w:t>involucrin</w:t>
      </w:r>
      <w:proofErr w:type="spellEnd"/>
      <w:r w:rsidRPr="00D04E4B">
        <w:rPr>
          <w:color w:val="000000" w:themeColor="text1"/>
          <w:sz w:val="20"/>
          <w:szCs w:val="20"/>
        </w:rPr>
        <w:t xml:space="preserve"> and </w:t>
      </w:r>
      <w:proofErr w:type="spellStart"/>
      <w:r w:rsidRPr="00D04E4B">
        <w:rPr>
          <w:color w:val="000000" w:themeColor="text1"/>
          <w:sz w:val="20"/>
          <w:szCs w:val="20"/>
        </w:rPr>
        <w:t>profilaggrin</w:t>
      </w:r>
      <w:proofErr w:type="spellEnd"/>
      <w:r w:rsidRPr="00D04E4B">
        <w:rPr>
          <w:color w:val="000000" w:themeColor="text1"/>
          <w:sz w:val="20"/>
          <w:szCs w:val="20"/>
        </w:rPr>
        <w:t xml:space="preserve">/filaggrin. This ultimately leads to the disruption of the skin barrier. The disruption of the skin barrier triggers an increase in inflammation, setting off a vicious cycle in which active GC levels rise further </w:t>
      </w:r>
      <w:proofErr w:type="gramStart"/>
      <w:r w:rsidRPr="00D04E4B">
        <w:rPr>
          <w:color w:val="000000" w:themeColor="text1"/>
          <w:sz w:val="20"/>
          <w:szCs w:val="20"/>
        </w:rPr>
        <w:t>in an attempt to</w:t>
      </w:r>
      <w:proofErr w:type="gramEnd"/>
      <w:r w:rsidRPr="00D04E4B">
        <w:rPr>
          <w:color w:val="000000" w:themeColor="text1"/>
          <w:sz w:val="20"/>
          <w:szCs w:val="20"/>
        </w:rPr>
        <w:t xml:space="preserve"> suppress inflammation.</w:t>
      </w:r>
    </w:p>
    <w:p w14:paraId="588E729C" w14:textId="07FDF561" w:rsidR="00FC4C29" w:rsidRPr="00D04E4B" w:rsidRDefault="00FC4C29" w:rsidP="00FC4C29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>Abbreviations: 11β-HSD1, 11β-Hydroxysteroid dehydrogenase type 1; GC, glucocorticoid.</w:t>
      </w:r>
    </w:p>
    <w:p w14:paraId="0770FA9C" w14:textId="501D9E77" w:rsidR="00FC4C29" w:rsidRPr="00D04E4B" w:rsidRDefault="00C262BB" w:rsidP="00FC4C29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noProof/>
          <w:color w:val="000000" w:themeColor="text1"/>
          <w:sz w:val="20"/>
          <w:szCs w:val="20"/>
        </w:rPr>
        <w:drawing>
          <wp:inline distT="0" distB="0" distL="0" distR="0" wp14:anchorId="1B551E70" wp14:editId="440DE985">
            <wp:extent cx="5731510" cy="3223895"/>
            <wp:effectExtent l="0" t="0" r="0" b="1905"/>
            <wp:docPr id="194227294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272946" name="그림 194227294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48E8D" w14:textId="77777777" w:rsidR="006B1AD1" w:rsidRPr="00D04E4B" w:rsidRDefault="006B1AD1">
      <w:pPr>
        <w:widowControl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br w:type="page"/>
      </w:r>
    </w:p>
    <w:p w14:paraId="248009BB" w14:textId="36C9C38A" w:rsidR="001D4DA2" w:rsidRPr="00D04E4B" w:rsidRDefault="001D4DA2" w:rsidP="001D4DA2">
      <w:pPr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lastRenderedPageBreak/>
        <w:t xml:space="preserve">Supplementary Figure </w:t>
      </w:r>
      <w:r w:rsidR="00C62A43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Pr="00D04E4B">
        <w:rPr>
          <w:b/>
          <w:bCs/>
          <w:color w:val="000000" w:themeColor="text1"/>
          <w:sz w:val="22"/>
        </w:rPr>
        <w:t>2. Cellular toxicity study of 11b-0048</w:t>
      </w:r>
    </w:p>
    <w:p w14:paraId="181AAAD7" w14:textId="2FD40BF3" w:rsidR="001D4DA2" w:rsidRPr="00D04E4B" w:rsidRDefault="001D4DA2" w:rsidP="001D4DA2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 xml:space="preserve">To evaluate the cellular toxicity of 11b-0048, we dissolved it in DMSO and conducted a viability assessment using the MTT assay. 11b-0048 was dissolved in DMSO at concentrations of 0.25 </w:t>
      </w:r>
      <w:proofErr w:type="spellStart"/>
      <w:r w:rsidRPr="00D04E4B">
        <w:rPr>
          <w:color w:val="000000" w:themeColor="text1"/>
          <w:sz w:val="20"/>
          <w:szCs w:val="20"/>
        </w:rPr>
        <w:t>μM</w:t>
      </w:r>
      <w:proofErr w:type="spellEnd"/>
      <w:r w:rsidRPr="00D04E4B">
        <w:rPr>
          <w:color w:val="000000" w:themeColor="text1"/>
          <w:sz w:val="20"/>
          <w:szCs w:val="20"/>
        </w:rPr>
        <w:t xml:space="preserve">, 0.5 </w:t>
      </w:r>
      <w:proofErr w:type="spellStart"/>
      <w:r w:rsidRPr="00D04E4B">
        <w:rPr>
          <w:color w:val="000000" w:themeColor="text1"/>
          <w:sz w:val="20"/>
          <w:szCs w:val="20"/>
        </w:rPr>
        <w:t>μM</w:t>
      </w:r>
      <w:proofErr w:type="spellEnd"/>
      <w:r w:rsidRPr="00D04E4B">
        <w:rPr>
          <w:color w:val="000000" w:themeColor="text1"/>
          <w:sz w:val="20"/>
          <w:szCs w:val="20"/>
        </w:rPr>
        <w:t xml:space="preserve">, 1 </w:t>
      </w:r>
      <w:proofErr w:type="spellStart"/>
      <w:r w:rsidRPr="00D04E4B">
        <w:rPr>
          <w:color w:val="000000" w:themeColor="text1"/>
          <w:sz w:val="20"/>
          <w:szCs w:val="20"/>
        </w:rPr>
        <w:t>μM</w:t>
      </w:r>
      <w:proofErr w:type="spellEnd"/>
      <w:r w:rsidRPr="00D04E4B">
        <w:rPr>
          <w:color w:val="000000" w:themeColor="text1"/>
          <w:sz w:val="20"/>
          <w:szCs w:val="20"/>
        </w:rPr>
        <w:t xml:space="preserve">, 5 </w:t>
      </w:r>
      <w:proofErr w:type="spellStart"/>
      <w:r w:rsidRPr="00D04E4B">
        <w:rPr>
          <w:color w:val="000000" w:themeColor="text1"/>
          <w:sz w:val="20"/>
          <w:szCs w:val="20"/>
        </w:rPr>
        <w:t>μM</w:t>
      </w:r>
      <w:proofErr w:type="spellEnd"/>
      <w:r w:rsidRPr="00D04E4B">
        <w:rPr>
          <w:color w:val="000000" w:themeColor="text1"/>
          <w:sz w:val="20"/>
          <w:szCs w:val="20"/>
        </w:rPr>
        <w:t xml:space="preserve">, and 10 </w:t>
      </w:r>
      <w:proofErr w:type="spellStart"/>
      <w:r w:rsidRPr="00D04E4B">
        <w:rPr>
          <w:color w:val="000000" w:themeColor="text1"/>
          <w:sz w:val="20"/>
          <w:szCs w:val="20"/>
        </w:rPr>
        <w:t>μM</w:t>
      </w:r>
      <w:proofErr w:type="spellEnd"/>
      <w:r w:rsidRPr="00D04E4B">
        <w:rPr>
          <w:color w:val="000000" w:themeColor="text1"/>
          <w:sz w:val="20"/>
          <w:szCs w:val="20"/>
        </w:rPr>
        <w:t xml:space="preserve">, respectively. After treating HEKs, we compared their viability 72 hours later. </w:t>
      </w:r>
    </w:p>
    <w:p w14:paraId="6A9DF2E9" w14:textId="66E0A88F" w:rsidR="001D4DA2" w:rsidRPr="00D04E4B" w:rsidRDefault="001D4DA2" w:rsidP="001D4DA2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>Abbreviations: DMSO, dimethyl sulfoxide; HEKs, human epidermal keratinocytes</w:t>
      </w:r>
      <w:r w:rsidR="00D158EC" w:rsidRPr="00D04E4B">
        <w:rPr>
          <w:color w:val="000000" w:themeColor="text1"/>
          <w:sz w:val="20"/>
          <w:szCs w:val="20"/>
        </w:rPr>
        <w:t>.</w:t>
      </w:r>
    </w:p>
    <w:p w14:paraId="52C1E7B9" w14:textId="737CC2A5" w:rsidR="001D4DA2" w:rsidRPr="00D04E4B" w:rsidRDefault="00D158EC" w:rsidP="00D158EC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noProof/>
          <w:color w:val="000000" w:themeColor="text1"/>
          <w:sz w:val="20"/>
          <w:szCs w:val="20"/>
        </w:rPr>
        <w:drawing>
          <wp:inline distT="0" distB="0" distL="0" distR="0" wp14:anchorId="7326A250" wp14:editId="75C1EE9E">
            <wp:extent cx="5731510" cy="3223895"/>
            <wp:effectExtent l="0" t="0" r="0" b="1905"/>
            <wp:docPr id="108133208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332080" name="그림 108133208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AC07F" w14:textId="77777777" w:rsidR="00D158EC" w:rsidRPr="00D04E4B" w:rsidRDefault="00D158EC">
      <w:pPr>
        <w:widowControl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br w:type="page"/>
      </w:r>
    </w:p>
    <w:p w14:paraId="52E9D502" w14:textId="1458E72D" w:rsidR="00791DA2" w:rsidRPr="00D04E4B" w:rsidRDefault="00BC26A4" w:rsidP="00055906">
      <w:pPr>
        <w:spacing w:line="480" w:lineRule="auto"/>
        <w:rPr>
          <w:b/>
          <w:bCs/>
          <w:color w:val="000000" w:themeColor="text1"/>
          <w:sz w:val="22"/>
        </w:rPr>
      </w:pPr>
      <w:r w:rsidRPr="00D04E4B">
        <w:rPr>
          <w:b/>
          <w:bCs/>
          <w:color w:val="000000" w:themeColor="text1"/>
          <w:sz w:val="22"/>
        </w:rPr>
        <w:lastRenderedPageBreak/>
        <w:t xml:space="preserve">Supplementary </w:t>
      </w:r>
      <w:r w:rsidR="00791DA2" w:rsidRPr="00D04E4B">
        <w:rPr>
          <w:b/>
          <w:bCs/>
          <w:color w:val="000000" w:themeColor="text1"/>
          <w:sz w:val="22"/>
        </w:rPr>
        <w:t xml:space="preserve">Figure </w:t>
      </w:r>
      <w:r w:rsidR="00C62A43" w:rsidRPr="00D04E4B">
        <w:rPr>
          <w:rFonts w:eastAsiaTheme="minorEastAsia"/>
          <w:b/>
          <w:bCs/>
          <w:color w:val="000000" w:themeColor="text1"/>
          <w:sz w:val="22"/>
        </w:rPr>
        <w:t>S</w:t>
      </w:r>
      <w:r w:rsidR="00D158EC" w:rsidRPr="00D04E4B">
        <w:rPr>
          <w:b/>
          <w:bCs/>
          <w:color w:val="000000" w:themeColor="text1"/>
          <w:sz w:val="22"/>
        </w:rPr>
        <w:t>3</w:t>
      </w:r>
      <w:r w:rsidR="00791DA2" w:rsidRPr="00D04E4B">
        <w:rPr>
          <w:b/>
          <w:bCs/>
          <w:color w:val="000000" w:themeColor="text1"/>
          <w:sz w:val="22"/>
        </w:rPr>
        <w:t xml:space="preserve">. </w:t>
      </w:r>
      <w:r w:rsidRPr="00D04E4B">
        <w:rPr>
          <w:b/>
          <w:bCs/>
          <w:color w:val="000000" w:themeColor="text1"/>
          <w:sz w:val="22"/>
        </w:rPr>
        <w:t>Diabetic murine model study</w:t>
      </w:r>
    </w:p>
    <w:p w14:paraId="4287D9CF" w14:textId="064ADC19" w:rsidR="001F2AD4" w:rsidRPr="00D04E4B" w:rsidRDefault="00BC26A4" w:rsidP="00055906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 xml:space="preserve">As a type 2 diabetic model, 4-week-old </w:t>
      </w:r>
      <w:proofErr w:type="spellStart"/>
      <w:r w:rsidRPr="00D04E4B">
        <w:rPr>
          <w:i/>
          <w:iCs/>
          <w:color w:val="000000" w:themeColor="text1"/>
          <w:sz w:val="20"/>
          <w:szCs w:val="20"/>
        </w:rPr>
        <w:t>db</w:t>
      </w:r>
      <w:proofErr w:type="spellEnd"/>
      <w:r w:rsidRPr="00D04E4B">
        <w:rPr>
          <w:i/>
          <w:iCs/>
          <w:color w:val="000000" w:themeColor="text1"/>
          <w:sz w:val="20"/>
          <w:szCs w:val="20"/>
        </w:rPr>
        <w:t>/</w:t>
      </w:r>
      <w:proofErr w:type="spellStart"/>
      <w:r w:rsidRPr="00D04E4B">
        <w:rPr>
          <w:i/>
          <w:iCs/>
          <w:color w:val="000000" w:themeColor="text1"/>
          <w:sz w:val="20"/>
          <w:szCs w:val="20"/>
        </w:rPr>
        <w:t>db</w:t>
      </w:r>
      <w:proofErr w:type="spellEnd"/>
      <w:r w:rsidRPr="00D04E4B">
        <w:rPr>
          <w:color w:val="000000" w:themeColor="text1"/>
          <w:sz w:val="20"/>
          <w:szCs w:val="20"/>
        </w:rPr>
        <w:t xml:space="preserve"> mice and wild type were introduced, and a high-fat diet was performed until 14 weeks of age. The selective 11β-HSD1 inhibitors, "385581", "11b-0048" and vehicle solution were applied on the back of 14-week-old mice twice a day for 14 days.</w:t>
      </w:r>
    </w:p>
    <w:p w14:paraId="6B876886" w14:textId="75F9FE4F" w:rsidR="00BC26A4" w:rsidRPr="00D04E4B" w:rsidRDefault="00C628FF" w:rsidP="00055906">
      <w:pPr>
        <w:spacing w:line="480" w:lineRule="auto"/>
        <w:rPr>
          <w:color w:val="000000" w:themeColor="text1"/>
          <w:sz w:val="20"/>
          <w:szCs w:val="20"/>
        </w:rPr>
      </w:pPr>
      <w:r w:rsidRPr="00D04E4B">
        <w:rPr>
          <w:color w:val="000000" w:themeColor="text1"/>
          <w:sz w:val="20"/>
          <w:szCs w:val="20"/>
        </w:rPr>
        <w:t xml:space="preserve">Abbreviations: 11β-HSD1, 11β-Hydroxysteroid dehydrogenase type 1; </w:t>
      </w:r>
      <w:r w:rsidR="00C6507C" w:rsidRPr="00D04E4B">
        <w:rPr>
          <w:color w:val="000000" w:themeColor="text1"/>
          <w:sz w:val="20"/>
          <w:szCs w:val="20"/>
        </w:rPr>
        <w:t>SC, stratum corneum</w:t>
      </w:r>
      <w:r w:rsidR="003647D1" w:rsidRPr="00D04E4B">
        <w:rPr>
          <w:color w:val="000000" w:themeColor="text1"/>
          <w:sz w:val="20"/>
          <w:szCs w:val="20"/>
        </w:rPr>
        <w:t>; TEWL, trans-epidermal water loss.</w:t>
      </w:r>
    </w:p>
    <w:p w14:paraId="40A264E0" w14:textId="65356D4A" w:rsidR="00BC26A4" w:rsidRPr="00D04E4B" w:rsidRDefault="003647D1" w:rsidP="00055906">
      <w:pPr>
        <w:widowControl/>
        <w:spacing w:line="480" w:lineRule="auto"/>
        <w:rPr>
          <w:color w:val="000000" w:themeColor="text1"/>
          <w:sz w:val="22"/>
        </w:rPr>
      </w:pPr>
      <w:r w:rsidRPr="00D04E4B">
        <w:rPr>
          <w:noProof/>
          <w:color w:val="000000" w:themeColor="text1"/>
        </w:rPr>
        <w:drawing>
          <wp:inline distT="0" distB="0" distL="0" distR="0" wp14:anchorId="4DAEA957" wp14:editId="17D92925">
            <wp:extent cx="5731510" cy="2357755"/>
            <wp:effectExtent l="0" t="0" r="0" b="0"/>
            <wp:docPr id="103001020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01020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6A4" w:rsidRPr="00D04E4B" w:rsidSect="00BC26A4">
      <w:headerReference w:type="even" r:id="rId10"/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5BD61" w14:textId="77777777" w:rsidR="008F6FD5" w:rsidRDefault="008F6FD5">
      <w:pPr>
        <w:spacing w:after="0" w:line="240" w:lineRule="auto"/>
      </w:pPr>
      <w:r>
        <w:separator/>
      </w:r>
    </w:p>
  </w:endnote>
  <w:endnote w:type="continuationSeparator" w:id="0">
    <w:p w14:paraId="174A95B8" w14:textId="77777777" w:rsidR="008F6FD5" w:rsidRDefault="008F6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HY신명조">
    <w:altName w:val="바탕"/>
    <w:panose1 w:val="020B0604020202020204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1B7F" w14:textId="77777777" w:rsidR="00CA1689" w:rsidRDefault="00241FB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F9EA895" w14:textId="77777777" w:rsidR="00CA1689" w:rsidRDefault="00CA16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1436A" w14:textId="77777777" w:rsidR="008F6FD5" w:rsidRDefault="008F6FD5">
      <w:pPr>
        <w:spacing w:after="0" w:line="240" w:lineRule="auto"/>
      </w:pPr>
      <w:r>
        <w:separator/>
      </w:r>
    </w:p>
  </w:footnote>
  <w:footnote w:type="continuationSeparator" w:id="0">
    <w:p w14:paraId="4E2473C6" w14:textId="77777777" w:rsidR="008F6FD5" w:rsidRDefault="008F6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-484395172"/>
      <w:docPartObj>
        <w:docPartGallery w:val="Page Numbers (Top of Page)"/>
        <w:docPartUnique/>
      </w:docPartObj>
    </w:sdtPr>
    <w:sdtContent>
      <w:p w14:paraId="428345CC" w14:textId="09D2A857" w:rsidR="00662ADA" w:rsidRDefault="00662ADA" w:rsidP="00A11477">
        <w:pPr>
          <w:pStyle w:val="a4"/>
          <w:framePr w:wrap="none" w:vAnchor="text" w:hAnchor="margin" w:xAlign="right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603A956C" w14:textId="77777777" w:rsidR="00662ADA" w:rsidRDefault="00662ADA" w:rsidP="00662ADA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12D20" w14:textId="77777777" w:rsidR="00662ADA" w:rsidRDefault="00662ADA" w:rsidP="00662ADA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31330"/>
    <w:multiLevelType w:val="multilevel"/>
    <w:tmpl w:val="AF2CA3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785519"/>
    <w:multiLevelType w:val="multilevel"/>
    <w:tmpl w:val="C8F2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D64D09"/>
    <w:multiLevelType w:val="hybridMultilevel"/>
    <w:tmpl w:val="202A2CA2"/>
    <w:lvl w:ilvl="0" w:tplc="9D8817B4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326528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EACD52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F98CAF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6B27A9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8D29E7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8CC5F7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FF0737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346628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BB03F5"/>
    <w:multiLevelType w:val="hybridMultilevel"/>
    <w:tmpl w:val="150E2C9E"/>
    <w:lvl w:ilvl="0" w:tplc="922C20BC">
      <w:numFmt w:val="bullet"/>
      <w:lvlText w:val=""/>
      <w:lvlJc w:val="left"/>
      <w:pPr>
        <w:ind w:left="80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547024A7"/>
    <w:multiLevelType w:val="multilevel"/>
    <w:tmpl w:val="BBFA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476089"/>
    <w:multiLevelType w:val="multilevel"/>
    <w:tmpl w:val="5B2C0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5DA661"/>
    <w:multiLevelType w:val="hybridMultilevel"/>
    <w:tmpl w:val="00000000"/>
    <w:lvl w:ilvl="0" w:tplc="5E147F24">
      <w:start w:val="1"/>
      <w:numFmt w:val="decimal"/>
      <w:lvlText w:val="-"/>
      <w:lvlJc w:val="left"/>
      <w:pPr>
        <w:ind w:left="760" w:hanging="360"/>
      </w:pPr>
      <w:rPr>
        <w:rFonts w:ascii="Times New Roman" w:eastAsia="Times New Roman" w:hAnsi="Times New Roman" w:cs="Times New Roman"/>
        <w:b/>
      </w:rPr>
    </w:lvl>
    <w:lvl w:ilvl="1" w:tplc="2FFA0A5C">
      <w:start w:val="1"/>
      <w:numFmt w:val="decimal"/>
      <w:lvlText w:val=""/>
      <w:lvlJc w:val="left"/>
    </w:lvl>
    <w:lvl w:ilvl="2" w:tplc="EB968F32">
      <w:start w:val="1"/>
      <w:numFmt w:val="decimal"/>
      <w:lvlText w:val=""/>
      <w:lvlJc w:val="left"/>
    </w:lvl>
    <w:lvl w:ilvl="3" w:tplc="EEBE777E">
      <w:start w:val="1"/>
      <w:numFmt w:val="decimal"/>
      <w:lvlText w:val=""/>
      <w:lvlJc w:val="left"/>
    </w:lvl>
    <w:lvl w:ilvl="4" w:tplc="964A0890">
      <w:start w:val="1"/>
      <w:numFmt w:val="decimal"/>
      <w:lvlText w:val=""/>
      <w:lvlJc w:val="left"/>
    </w:lvl>
    <w:lvl w:ilvl="5" w:tplc="E184FECC">
      <w:start w:val="1"/>
      <w:numFmt w:val="decimal"/>
      <w:lvlText w:val=""/>
      <w:lvlJc w:val="left"/>
    </w:lvl>
    <w:lvl w:ilvl="6" w:tplc="994EB53C">
      <w:start w:val="1"/>
      <w:numFmt w:val="decimal"/>
      <w:lvlText w:val=""/>
      <w:lvlJc w:val="left"/>
    </w:lvl>
    <w:lvl w:ilvl="7" w:tplc="505E8D7C">
      <w:start w:val="1"/>
      <w:numFmt w:val="decimal"/>
      <w:lvlText w:val=""/>
      <w:lvlJc w:val="left"/>
    </w:lvl>
    <w:lvl w:ilvl="8" w:tplc="5E72C698">
      <w:start w:val="1"/>
      <w:numFmt w:val="decimal"/>
      <w:lvlText w:val=""/>
      <w:lvlJc w:val="left"/>
    </w:lvl>
  </w:abstractNum>
  <w:abstractNum w:abstractNumId="7" w15:restartNumberingAfterBreak="0">
    <w:nsid w:val="78DD0A1F"/>
    <w:multiLevelType w:val="hybridMultilevel"/>
    <w:tmpl w:val="E4F07B70"/>
    <w:lvl w:ilvl="0" w:tplc="05E44A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E3ABB7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032654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310CBE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E84BF0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07E349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FE25D8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2CCB6D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52E0EA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835222142">
    <w:abstractNumId w:val="6"/>
  </w:num>
  <w:num w:numId="2" w16cid:durableId="133302400">
    <w:abstractNumId w:val="0"/>
  </w:num>
  <w:num w:numId="3" w16cid:durableId="935213586">
    <w:abstractNumId w:val="5"/>
  </w:num>
  <w:num w:numId="4" w16cid:durableId="160781673">
    <w:abstractNumId w:val="1"/>
  </w:num>
  <w:num w:numId="5" w16cid:durableId="1314993493">
    <w:abstractNumId w:val="4"/>
  </w:num>
  <w:num w:numId="6" w16cid:durableId="551430915">
    <w:abstractNumId w:val="7"/>
  </w:num>
  <w:num w:numId="7" w16cid:durableId="890578259">
    <w:abstractNumId w:val="2"/>
  </w:num>
  <w:num w:numId="8" w16cid:durableId="10210094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xperi Dermtao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A1689"/>
    <w:rsid w:val="000311A3"/>
    <w:rsid w:val="000424BB"/>
    <w:rsid w:val="0005077E"/>
    <w:rsid w:val="00055906"/>
    <w:rsid w:val="00056D94"/>
    <w:rsid w:val="00061556"/>
    <w:rsid w:val="000727F8"/>
    <w:rsid w:val="00077AE6"/>
    <w:rsid w:val="0008483B"/>
    <w:rsid w:val="00084FB1"/>
    <w:rsid w:val="000B1C35"/>
    <w:rsid w:val="000B7F98"/>
    <w:rsid w:val="000C5F0A"/>
    <w:rsid w:val="000D4600"/>
    <w:rsid w:val="000F6384"/>
    <w:rsid w:val="0011303E"/>
    <w:rsid w:val="00127F9F"/>
    <w:rsid w:val="001302C6"/>
    <w:rsid w:val="001365DD"/>
    <w:rsid w:val="001365EE"/>
    <w:rsid w:val="0014640F"/>
    <w:rsid w:val="00151120"/>
    <w:rsid w:val="00154E51"/>
    <w:rsid w:val="00160382"/>
    <w:rsid w:val="00164461"/>
    <w:rsid w:val="00177D52"/>
    <w:rsid w:val="0019235C"/>
    <w:rsid w:val="001A1DCB"/>
    <w:rsid w:val="001A2054"/>
    <w:rsid w:val="001B6ED0"/>
    <w:rsid w:val="001C000A"/>
    <w:rsid w:val="001C4C3C"/>
    <w:rsid w:val="001D4DA2"/>
    <w:rsid w:val="001D7E40"/>
    <w:rsid w:val="001F2AD4"/>
    <w:rsid w:val="00200884"/>
    <w:rsid w:val="00202EB1"/>
    <w:rsid w:val="002032F1"/>
    <w:rsid w:val="002101E6"/>
    <w:rsid w:val="00210D32"/>
    <w:rsid w:val="002117FE"/>
    <w:rsid w:val="00240D64"/>
    <w:rsid w:val="00241FBE"/>
    <w:rsid w:val="00250E0D"/>
    <w:rsid w:val="0027321A"/>
    <w:rsid w:val="002732E2"/>
    <w:rsid w:val="00275EBC"/>
    <w:rsid w:val="002829A5"/>
    <w:rsid w:val="002929E2"/>
    <w:rsid w:val="002A6336"/>
    <w:rsid w:val="002B3C56"/>
    <w:rsid w:val="002C7C08"/>
    <w:rsid w:val="002D7E41"/>
    <w:rsid w:val="002E4989"/>
    <w:rsid w:val="002E4F39"/>
    <w:rsid w:val="002F5FA5"/>
    <w:rsid w:val="00304552"/>
    <w:rsid w:val="00306038"/>
    <w:rsid w:val="0031425E"/>
    <w:rsid w:val="003248F9"/>
    <w:rsid w:val="00326057"/>
    <w:rsid w:val="00340A8E"/>
    <w:rsid w:val="003432DA"/>
    <w:rsid w:val="0035224D"/>
    <w:rsid w:val="00352F53"/>
    <w:rsid w:val="00353F2F"/>
    <w:rsid w:val="003647D1"/>
    <w:rsid w:val="00366502"/>
    <w:rsid w:val="0039376A"/>
    <w:rsid w:val="003B4E96"/>
    <w:rsid w:val="003B5A95"/>
    <w:rsid w:val="00424564"/>
    <w:rsid w:val="0042544A"/>
    <w:rsid w:val="00451D7E"/>
    <w:rsid w:val="00453C62"/>
    <w:rsid w:val="0045521F"/>
    <w:rsid w:val="00455BA0"/>
    <w:rsid w:val="00481699"/>
    <w:rsid w:val="004969B2"/>
    <w:rsid w:val="004B3564"/>
    <w:rsid w:val="004B7532"/>
    <w:rsid w:val="004C4142"/>
    <w:rsid w:val="00511319"/>
    <w:rsid w:val="005326BE"/>
    <w:rsid w:val="00532B7A"/>
    <w:rsid w:val="00537E9D"/>
    <w:rsid w:val="00556ACD"/>
    <w:rsid w:val="00556D0D"/>
    <w:rsid w:val="005630EB"/>
    <w:rsid w:val="005663CB"/>
    <w:rsid w:val="00576CFB"/>
    <w:rsid w:val="00585F7C"/>
    <w:rsid w:val="00590A9A"/>
    <w:rsid w:val="005A13B8"/>
    <w:rsid w:val="005A3291"/>
    <w:rsid w:val="005B0F5C"/>
    <w:rsid w:val="005B241B"/>
    <w:rsid w:val="005C7DD9"/>
    <w:rsid w:val="005D26F0"/>
    <w:rsid w:val="00600842"/>
    <w:rsid w:val="006014AE"/>
    <w:rsid w:val="00607178"/>
    <w:rsid w:val="00613888"/>
    <w:rsid w:val="006149E9"/>
    <w:rsid w:val="00630283"/>
    <w:rsid w:val="006408A7"/>
    <w:rsid w:val="00645B8C"/>
    <w:rsid w:val="00662ADA"/>
    <w:rsid w:val="00667297"/>
    <w:rsid w:val="00676C10"/>
    <w:rsid w:val="00683842"/>
    <w:rsid w:val="00691D5F"/>
    <w:rsid w:val="00696B66"/>
    <w:rsid w:val="006A1CA8"/>
    <w:rsid w:val="006A4D1E"/>
    <w:rsid w:val="006B1743"/>
    <w:rsid w:val="006B1AD1"/>
    <w:rsid w:val="006C48F2"/>
    <w:rsid w:val="006C5319"/>
    <w:rsid w:val="006E2209"/>
    <w:rsid w:val="006F0AD1"/>
    <w:rsid w:val="006F363E"/>
    <w:rsid w:val="006F452A"/>
    <w:rsid w:val="006F6F72"/>
    <w:rsid w:val="0070454B"/>
    <w:rsid w:val="00751107"/>
    <w:rsid w:val="00755210"/>
    <w:rsid w:val="00757F99"/>
    <w:rsid w:val="00774D62"/>
    <w:rsid w:val="0078056B"/>
    <w:rsid w:val="00781A47"/>
    <w:rsid w:val="007865AE"/>
    <w:rsid w:val="0079075E"/>
    <w:rsid w:val="00791DA2"/>
    <w:rsid w:val="007F330F"/>
    <w:rsid w:val="00810EFD"/>
    <w:rsid w:val="00884281"/>
    <w:rsid w:val="00892C90"/>
    <w:rsid w:val="008A0DA9"/>
    <w:rsid w:val="008B1975"/>
    <w:rsid w:val="008B6BDD"/>
    <w:rsid w:val="008D52B3"/>
    <w:rsid w:val="008F3091"/>
    <w:rsid w:val="008F3D36"/>
    <w:rsid w:val="008F6FD5"/>
    <w:rsid w:val="008F73B5"/>
    <w:rsid w:val="00906B92"/>
    <w:rsid w:val="009247CC"/>
    <w:rsid w:val="00932E76"/>
    <w:rsid w:val="00935B31"/>
    <w:rsid w:val="00972944"/>
    <w:rsid w:val="009730E7"/>
    <w:rsid w:val="00986556"/>
    <w:rsid w:val="009A1781"/>
    <w:rsid w:val="009A4A02"/>
    <w:rsid w:val="009B4B59"/>
    <w:rsid w:val="009B5914"/>
    <w:rsid w:val="009E04BE"/>
    <w:rsid w:val="009F054A"/>
    <w:rsid w:val="00A00F98"/>
    <w:rsid w:val="00A11EFB"/>
    <w:rsid w:val="00A409A3"/>
    <w:rsid w:val="00A42C7E"/>
    <w:rsid w:val="00A51694"/>
    <w:rsid w:val="00A63F5A"/>
    <w:rsid w:val="00A66BE9"/>
    <w:rsid w:val="00A7023C"/>
    <w:rsid w:val="00A84E24"/>
    <w:rsid w:val="00A968F1"/>
    <w:rsid w:val="00AB59C0"/>
    <w:rsid w:val="00AC0DD8"/>
    <w:rsid w:val="00AC76CF"/>
    <w:rsid w:val="00AD49C0"/>
    <w:rsid w:val="00AF13C0"/>
    <w:rsid w:val="00AF3881"/>
    <w:rsid w:val="00B042E1"/>
    <w:rsid w:val="00B04402"/>
    <w:rsid w:val="00B35701"/>
    <w:rsid w:val="00B44002"/>
    <w:rsid w:val="00B54FCD"/>
    <w:rsid w:val="00B6026A"/>
    <w:rsid w:val="00B61BA1"/>
    <w:rsid w:val="00B632D6"/>
    <w:rsid w:val="00B76440"/>
    <w:rsid w:val="00B775ED"/>
    <w:rsid w:val="00B80FCF"/>
    <w:rsid w:val="00B9516F"/>
    <w:rsid w:val="00BB1202"/>
    <w:rsid w:val="00BC26A4"/>
    <w:rsid w:val="00BD1161"/>
    <w:rsid w:val="00BD7044"/>
    <w:rsid w:val="00BE2EBC"/>
    <w:rsid w:val="00BE78FB"/>
    <w:rsid w:val="00C000DB"/>
    <w:rsid w:val="00C0179B"/>
    <w:rsid w:val="00C22E7A"/>
    <w:rsid w:val="00C262BB"/>
    <w:rsid w:val="00C32612"/>
    <w:rsid w:val="00C34179"/>
    <w:rsid w:val="00C3469C"/>
    <w:rsid w:val="00C50F5B"/>
    <w:rsid w:val="00C56587"/>
    <w:rsid w:val="00C628FF"/>
    <w:rsid w:val="00C62A43"/>
    <w:rsid w:val="00C6507C"/>
    <w:rsid w:val="00C81B58"/>
    <w:rsid w:val="00C85E22"/>
    <w:rsid w:val="00C90BF5"/>
    <w:rsid w:val="00C941E5"/>
    <w:rsid w:val="00C976CB"/>
    <w:rsid w:val="00CA1689"/>
    <w:rsid w:val="00CA1AEB"/>
    <w:rsid w:val="00CB1AE9"/>
    <w:rsid w:val="00CB3A0A"/>
    <w:rsid w:val="00CB722F"/>
    <w:rsid w:val="00CD05DB"/>
    <w:rsid w:val="00D04E4B"/>
    <w:rsid w:val="00D158EC"/>
    <w:rsid w:val="00D2686F"/>
    <w:rsid w:val="00D3524D"/>
    <w:rsid w:val="00D53408"/>
    <w:rsid w:val="00D629EB"/>
    <w:rsid w:val="00D75393"/>
    <w:rsid w:val="00D82894"/>
    <w:rsid w:val="00D86BAA"/>
    <w:rsid w:val="00D9380D"/>
    <w:rsid w:val="00DC2B07"/>
    <w:rsid w:val="00E27A2C"/>
    <w:rsid w:val="00E33333"/>
    <w:rsid w:val="00E47746"/>
    <w:rsid w:val="00E803BD"/>
    <w:rsid w:val="00E8609E"/>
    <w:rsid w:val="00E90D0E"/>
    <w:rsid w:val="00EB2C95"/>
    <w:rsid w:val="00EC1C8F"/>
    <w:rsid w:val="00EC7494"/>
    <w:rsid w:val="00ED5E36"/>
    <w:rsid w:val="00EE5C3A"/>
    <w:rsid w:val="00EF0954"/>
    <w:rsid w:val="00F2285A"/>
    <w:rsid w:val="00F25E52"/>
    <w:rsid w:val="00F2638D"/>
    <w:rsid w:val="00F36F8F"/>
    <w:rsid w:val="00F40983"/>
    <w:rsid w:val="00F77AF8"/>
    <w:rsid w:val="00F971B6"/>
    <w:rsid w:val="00FA5F89"/>
    <w:rsid w:val="00FB536B"/>
    <w:rsid w:val="00FB631C"/>
    <w:rsid w:val="00FC1385"/>
    <w:rsid w:val="00FC4C29"/>
    <w:rsid w:val="00FC623D"/>
    <w:rsid w:val="00FF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217EF"/>
  <w15:docId w15:val="{B3D67EC3-4625-554E-B842-595692DC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5A3291"/>
    <w:pPr>
      <w:keepNext/>
      <w:keepLines/>
      <w:widowControl/>
      <w:spacing w:before="240" w:after="0" w:line="276" w:lineRule="auto"/>
      <w:jc w:val="left"/>
      <w:outlineLvl w:val="0"/>
    </w:pPr>
    <w:rPr>
      <w:rFonts w:asciiTheme="minorHAnsi" w:eastAsiaTheme="majorEastAsia" w:hAnsiTheme="minorHAnsi" w:cstheme="majorBidi"/>
      <w:color w:val="2F5496" w:themeColor="accent1" w:themeShade="BF"/>
      <w:kern w:val="0"/>
      <w:sz w:val="32"/>
      <w:szCs w:val="32"/>
      <w:lang w:val="is-IS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5A3291"/>
    <w:pPr>
      <w:keepNext/>
      <w:keepLines/>
      <w:widowControl/>
      <w:spacing w:before="40" w:after="0" w:line="276" w:lineRule="auto"/>
      <w:jc w:val="left"/>
      <w:outlineLvl w:val="1"/>
    </w:pPr>
    <w:rPr>
      <w:rFonts w:asciiTheme="minorHAnsi" w:eastAsiaTheme="majorEastAsia" w:hAnsiTheme="minorHAnsi" w:cstheme="majorBidi"/>
      <w:color w:val="2F5496" w:themeColor="accent1" w:themeShade="BF"/>
      <w:kern w:val="0"/>
      <w:sz w:val="26"/>
      <w:szCs w:val="26"/>
      <w:lang w:val="is-I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paragraph" w:customStyle="1" w:styleId="EndNoteBibliographyTitle">
    <w:name w:val="EndNote Bibliography Title"/>
    <w:basedOn w:val="a"/>
    <w:qFormat/>
    <w:pPr>
      <w:spacing w:after="0"/>
      <w:jc w:val="center"/>
    </w:pPr>
    <w:rPr>
      <w:rFonts w:eastAsia="Malgun Gothic"/>
    </w:rPr>
  </w:style>
  <w:style w:type="paragraph" w:customStyle="1" w:styleId="EndNoteBibliography">
    <w:name w:val="EndNote Bibliography"/>
    <w:basedOn w:val="a"/>
    <w:pPr>
      <w:spacing w:line="240" w:lineRule="auto"/>
    </w:pPr>
    <w:rPr>
      <w:rFonts w:eastAsia="Malgun Gothic"/>
    </w:rPr>
  </w:style>
  <w:style w:type="paragraph" w:styleId="a4">
    <w:name w:val="header"/>
    <w:basedOn w:val="a"/>
    <w:link w:val="Char"/>
    <w:uiPriority w:val="99"/>
    <w:pPr>
      <w:tabs>
        <w:tab w:val="center" w:pos="4513"/>
        <w:tab w:val="right" w:pos="9026"/>
      </w:tabs>
      <w:snapToGrid w:val="0"/>
    </w:pPr>
  </w:style>
  <w:style w:type="paragraph" w:styleId="a5">
    <w:name w:val="footer"/>
    <w:basedOn w:val="a"/>
    <w:link w:val="Char0"/>
    <w:uiPriority w:val="99"/>
    <w:pPr>
      <w:tabs>
        <w:tab w:val="center" w:pos="4513"/>
        <w:tab w:val="right" w:pos="9026"/>
      </w:tabs>
      <w:snapToGrid w:val="0"/>
    </w:pPr>
  </w:style>
  <w:style w:type="table" w:customStyle="1" w:styleId="20">
    <w:name w:val="표 구분선2"/>
    <w:basedOn w:val="a1"/>
    <w:uiPriority w:val="3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</w:style>
  <w:style w:type="character" w:styleId="a7">
    <w:name w:val="annotation reference"/>
    <w:basedOn w:val="a0"/>
    <w:rPr>
      <w:sz w:val="18"/>
    </w:rPr>
  </w:style>
  <w:style w:type="paragraph" w:styleId="a8">
    <w:name w:val="annotation text"/>
    <w:basedOn w:val="a"/>
    <w:pPr>
      <w:jc w:val="left"/>
    </w:pPr>
  </w:style>
  <w:style w:type="paragraph" w:styleId="a9">
    <w:name w:val="annotation subject"/>
    <w:basedOn w:val="a8"/>
    <w:rPr>
      <w:b/>
    </w:rPr>
  </w:style>
  <w:style w:type="paragraph" w:styleId="aa">
    <w:name w:val="List Paragraph"/>
    <w:basedOn w:val="a"/>
    <w:uiPriority w:val="34"/>
    <w:qFormat/>
    <w:pPr>
      <w:ind w:left="800"/>
    </w:pPr>
    <w:rPr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1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b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c">
    <w:name w:val="Hyperlink"/>
    <w:basedOn w:val="a0"/>
    <w:uiPriority w:val="99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d">
    <w:name w:val="Normal Indent"/>
    <w:basedOn w:val="a"/>
    <w:qFormat/>
    <w:pPr>
      <w:ind w:firstLine="480"/>
    </w:pPr>
    <w:rPr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e">
    <w:name w:val="Balloon Text"/>
    <w:basedOn w:val="a"/>
    <w:rPr>
      <w:rFonts w:ascii="Calibri" w:eastAsia="Calibri" w:hAnsi="Calibri" w:cs="Calibri"/>
      <w:color w:val="000000"/>
      <w:sz w:val="16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0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qFormat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pPr>
      <w:spacing w:after="0"/>
      <w:jc w:val="left"/>
    </w:pPr>
    <w:rPr>
      <w:rFonts w:ascii="Calibri" w:eastAsia="Calibri" w:hAnsi="Calibri" w:cs="Calibri"/>
      <w:sz w:val="20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sz w:val="22"/>
    </w:rPr>
  </w:style>
  <w:style w:type="paragraph" w:customStyle="1" w:styleId="List9">
    <w:name w:val="List 9"/>
    <w:basedOn w:val="a"/>
    <w:pPr>
      <w:ind w:left="1200" w:hanging="600"/>
    </w:pPr>
    <w:rPr>
      <w:sz w:val="22"/>
    </w:rPr>
  </w:style>
  <w:style w:type="paragraph" w:styleId="af1">
    <w:name w:val="No Spacing"/>
    <w:uiPriority w:val="1"/>
    <w:qFormat/>
    <w:rsid w:val="00892C90"/>
    <w:pPr>
      <w:spacing w:after="0" w:line="240" w:lineRule="auto"/>
      <w:jc w:val="left"/>
    </w:pPr>
    <w:rPr>
      <w:rFonts w:eastAsiaTheme="minorHAnsi"/>
      <w:kern w:val="0"/>
      <w:sz w:val="22"/>
      <w:lang w:eastAsia="en-US"/>
    </w:rPr>
  </w:style>
  <w:style w:type="paragraph" w:styleId="af2">
    <w:name w:val="Revision"/>
    <w:hidden/>
    <w:uiPriority w:val="99"/>
    <w:semiHidden/>
    <w:rsid w:val="00E33333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</w:rPr>
  </w:style>
  <w:style w:type="character" w:customStyle="1" w:styleId="1Char">
    <w:name w:val="제목 1 Char"/>
    <w:basedOn w:val="a0"/>
    <w:link w:val="1"/>
    <w:uiPriority w:val="9"/>
    <w:rsid w:val="005A3291"/>
    <w:rPr>
      <w:rFonts w:eastAsiaTheme="majorEastAsia" w:cstheme="majorBidi"/>
      <w:color w:val="2F5496" w:themeColor="accent1" w:themeShade="BF"/>
      <w:kern w:val="0"/>
      <w:sz w:val="32"/>
      <w:szCs w:val="32"/>
      <w:lang w:val="is-IS" w:eastAsia="en-US"/>
    </w:rPr>
  </w:style>
  <w:style w:type="character" w:customStyle="1" w:styleId="2Char">
    <w:name w:val="제목 2 Char"/>
    <w:basedOn w:val="a0"/>
    <w:link w:val="2"/>
    <w:uiPriority w:val="9"/>
    <w:rsid w:val="005A3291"/>
    <w:rPr>
      <w:rFonts w:eastAsiaTheme="majorEastAsia" w:cstheme="majorBidi"/>
      <w:color w:val="2F5496" w:themeColor="accent1" w:themeShade="BF"/>
      <w:kern w:val="0"/>
      <w:sz w:val="26"/>
      <w:szCs w:val="26"/>
      <w:lang w:val="is-IS" w:eastAsia="en-US"/>
    </w:rPr>
  </w:style>
  <w:style w:type="paragraph" w:customStyle="1" w:styleId="ChapterTitle">
    <w:name w:val="Chapter Title"/>
    <w:basedOn w:val="a"/>
    <w:qFormat/>
    <w:rsid w:val="005A3291"/>
    <w:pPr>
      <w:widowControl/>
      <w:autoSpaceDE w:val="0"/>
      <w:autoSpaceDN w:val="0"/>
      <w:adjustRightInd w:val="0"/>
      <w:spacing w:after="0" w:line="480" w:lineRule="auto"/>
      <w:jc w:val="left"/>
    </w:pPr>
    <w:rPr>
      <w:rFonts w:eastAsiaTheme="minorHAnsi"/>
      <w:b/>
      <w:iCs/>
      <w:color w:val="538135" w:themeColor="accent6" w:themeShade="BF"/>
      <w:kern w:val="0"/>
      <w:sz w:val="28"/>
      <w:szCs w:val="28"/>
      <w:lang w:eastAsia="en-US"/>
    </w:rPr>
  </w:style>
  <w:style w:type="character" w:customStyle="1" w:styleId="Char">
    <w:name w:val="머리글 Char"/>
    <w:basedOn w:val="a0"/>
    <w:link w:val="a4"/>
    <w:uiPriority w:val="99"/>
    <w:rsid w:val="005A3291"/>
    <w:rPr>
      <w:rFonts w:ascii="Times New Roman" w:eastAsia="Times New Roman" w:hAnsi="Times New Roman" w:cs="Times New Roman"/>
      <w:sz w:val="24"/>
    </w:rPr>
  </w:style>
  <w:style w:type="character" w:customStyle="1" w:styleId="Char0">
    <w:name w:val="바닥글 Char"/>
    <w:basedOn w:val="a0"/>
    <w:link w:val="a5"/>
    <w:uiPriority w:val="99"/>
    <w:rsid w:val="005A3291"/>
    <w:rPr>
      <w:rFonts w:ascii="Times New Roman" w:eastAsia="Times New Roman" w:hAnsi="Times New Roman" w:cs="Times New Roman"/>
      <w:sz w:val="24"/>
    </w:rPr>
  </w:style>
  <w:style w:type="character" w:styleId="af3">
    <w:name w:val="page number"/>
    <w:basedOn w:val="a0"/>
    <w:uiPriority w:val="99"/>
    <w:rsid w:val="00662ADA"/>
  </w:style>
  <w:style w:type="character" w:styleId="af4">
    <w:name w:val="Unresolved Mention"/>
    <w:basedOn w:val="a0"/>
    <w:uiPriority w:val="99"/>
    <w:rsid w:val="00273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6642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72521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8</Pages>
  <Words>1510</Words>
  <Characters>8608</Characters>
  <Application>Microsoft Office Word</Application>
  <DocSecurity>0</DocSecurity>
  <Lines>71</Lines>
  <Paragraphs>20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이솔암</dc:creator>
  <cp:lastModifiedBy>이주영</cp:lastModifiedBy>
  <cp:revision>37</cp:revision>
  <dcterms:created xsi:type="dcterms:W3CDTF">2023-05-21T07:09:00Z</dcterms:created>
  <dcterms:modified xsi:type="dcterms:W3CDTF">2024-01-03T11:18:00Z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37</vt:lpwstr>
  </property>
  <property fmtid="{D5CDD505-2E9C-101B-9397-08002B2CF9AE}" pid="8" name="Merops client version">
    <vt:lpwstr>*</vt:lpwstr>
  </property>
  <property fmtid="{D5CDD505-2E9C-101B-9397-08002B2CF9AE}" pid="9" name="Merops comment count">
    <vt:lpwstr>0</vt:lpwstr>
  </property>
  <property fmtid="{D5CDD505-2E9C-101B-9397-08002B2CF9AE}" pid="10" name="Merops DOI links count">
    <vt:lpwstr>5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3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*</vt:lpwstr>
  </property>
  <property fmtid="{D5CDD505-2E9C-101B-9397-08002B2CF9AE}" pid="16" name="Merops intra-document links count">
    <vt:lpwstr>0</vt:lpwstr>
  </property>
  <property fmtid="{D5CDD505-2E9C-101B-9397-08002B2CF9AE}" pid="17" name="Merops processed date">
    <vt:lpwstr>2022/06/17 04:12:54 AM</vt:lpwstr>
  </property>
  <property fmtid="{D5CDD505-2E9C-101B-9397-08002B2CF9AE}" pid="18" name="Merops PubMed links count">
    <vt:lpwstr>0</vt:lpwstr>
  </property>
  <property fmtid="{D5CDD505-2E9C-101B-9397-08002B2CF9AE}" pid="19" name="Merops references count">
    <vt:lpwstr>5</vt:lpwstr>
  </property>
  <property fmtid="{D5CDD505-2E9C-101B-9397-08002B2CF9AE}" pid="20" name="Merops Scopus links count">
    <vt:lpwstr>0</vt:lpwstr>
  </property>
  <property fmtid="{D5CDD505-2E9C-101B-9397-08002B2CF9AE}" pid="21" name="Merops server path">
    <vt:lpwstr>*</vt:lpwstr>
  </property>
  <property fmtid="{D5CDD505-2E9C-101B-9397-08002B2CF9AE}" pid="22" name="Merops Standard Set">
    <vt:lpwstr>*</vt:lpwstr>
  </property>
  <property fmtid="{D5CDD505-2E9C-101B-9397-08002B2CF9AE}" pid="23" name="Merops Standard Set modified">
    <vt:lpwstr>*</vt:lpwstr>
  </property>
  <property fmtid="{D5CDD505-2E9C-101B-9397-08002B2CF9AE}" pid="24" name="Merops tables count">
    <vt:lpwstr>0</vt:lpwstr>
  </property>
  <property fmtid="{D5CDD505-2E9C-101B-9397-08002B2CF9AE}" pid="25" name="Merops word count">
    <vt:lpwstr>948</vt:lpwstr>
  </property>
  <property fmtid="{D5CDD505-2E9C-101B-9397-08002B2CF9AE}" pid="26" name="Merops WorldCat links count">
    <vt:lpwstr>0</vt:lpwstr>
  </property>
  <property fmtid="{D5CDD505-2E9C-101B-9397-08002B2CF9AE}" pid="27" name="ppub">
    <vt:lpwstr/>
  </property>
  <property fmtid="{D5CDD505-2E9C-101B-9397-08002B2CF9AE}" pid="28" name="Publisher">
    <vt:lpwstr/>
  </property>
  <property fmtid="{D5CDD505-2E9C-101B-9397-08002B2CF9AE}" pid="29" name="Publisher-location">
    <vt:lpwstr/>
  </property>
  <property fmtid="{D5CDD505-2E9C-101B-9397-08002B2CF9AE}" pid="30" name="ReceivedDate">
    <vt:lpwstr/>
  </property>
  <property fmtid="{D5CDD505-2E9C-101B-9397-08002B2CF9AE}" pid="31" name="Reference citation style">
    <vt:lpwstr>numerical</vt:lpwstr>
  </property>
  <property fmtid="{D5CDD505-2E9C-101B-9397-08002B2CF9AE}" pid="32" name="Source">
    <vt:lpwstr/>
  </property>
  <property fmtid="{D5CDD505-2E9C-101B-9397-08002B2CF9AE}" pid="33" name="Source-abbreviated">
    <vt:lpwstr/>
  </property>
  <property fmtid="{D5CDD505-2E9C-101B-9397-08002B2CF9AE}" pid="34" name="Source-short">
    <vt:lpwstr/>
  </property>
  <property fmtid="{D5CDD505-2E9C-101B-9397-08002B2CF9AE}" pid="35" name="Subject">
    <vt:lpwstr/>
  </property>
</Properties>
</file>