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F31A" w14:textId="77777777" w:rsidR="00392BF3" w:rsidRDefault="002208B3">
      <w:pPr>
        <w:jc w:val="center"/>
      </w:pPr>
      <w:r>
        <w:rPr>
          <w:noProof/>
        </w:rPr>
        <w:drawing>
          <wp:inline distT="0" distB="0" distL="0" distR="0" wp14:anchorId="201EAAED" wp14:editId="53901778">
            <wp:extent cx="4675505" cy="4321810"/>
            <wp:effectExtent l="19050" t="0" r="0" b="0"/>
            <wp:docPr id="1" name="图片 1" descr="D:\指导学生职工\lym\2023.10.24\2023.10.24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指导学生职工\lym\2023.10.24\2023.10.24\Fig.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43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7F640" w14:textId="1FE120F2" w:rsidR="00392BF3" w:rsidRDefault="00431CFD">
      <w:pPr>
        <w:spacing w:line="48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Cs w:val="24"/>
        </w:rPr>
        <w:t>Fig.</w:t>
      </w:r>
      <w:r>
        <w:rPr>
          <w:rFonts w:ascii="Times New Roman" w:eastAsia="宋体" w:hAnsi="Times New Roman" w:cs="Times New Roman"/>
          <w:b/>
          <w:bCs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S1</w:t>
      </w:r>
      <w:r>
        <w:rPr>
          <w:rFonts w:ascii="Times New Roman" w:eastAsia="宋体" w:hAnsi="Times New Roman" w:cs="Times New Roman" w:hint="eastAsia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 xml:space="preserve">The FT-IR spectra of PAN nanofibers aerogel (a), supercritical dried (b) and </w:t>
      </w:r>
      <w:r>
        <w:rPr>
          <w:rFonts w:ascii="Times New Roman" w:eastAsia="宋体" w:hAnsi="Times New Roman" w:cs="Times New Roman" w:hint="eastAsia"/>
          <w:szCs w:val="24"/>
        </w:rPr>
        <w:t>ambient pressure dried</w:t>
      </w:r>
      <w:r>
        <w:rPr>
          <w:rFonts w:ascii="Times New Roman" w:eastAsia="宋体" w:hAnsi="Times New Roman" w:cs="Times New Roman" w:hint="eastAsia"/>
          <w:szCs w:val="21"/>
        </w:rPr>
        <w:t xml:space="preserve"> (c) </w:t>
      </w:r>
      <w:r w:rsidR="002208B3">
        <w:rPr>
          <w:rFonts w:ascii="Times New Roman" w:eastAsia="Adobe 宋体 Std L" w:hAnsi="Times New Roman" w:cs="Times New Roman"/>
          <w:sz w:val="20"/>
          <w:szCs w:val="21"/>
        </w:rPr>
        <w:t>polyacrylonitrile nanofiber-reinforced silica aerogel</w:t>
      </w:r>
    </w:p>
    <w:p w14:paraId="112ECBDF" w14:textId="77777777" w:rsidR="00392BF3" w:rsidRDefault="00431CFD">
      <w:pPr>
        <w:jc w:val="center"/>
      </w:pPr>
      <w:r>
        <w:rPr>
          <w:noProof/>
        </w:rPr>
        <w:lastRenderedPageBreak/>
        <w:drawing>
          <wp:inline distT="0" distB="0" distL="0" distR="0" wp14:anchorId="59E13A79" wp14:editId="308D12AB">
            <wp:extent cx="4678680" cy="3779520"/>
            <wp:effectExtent l="0" t="0" r="7620" b="0"/>
            <wp:docPr id="13183854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85458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FDC97" w14:textId="030AAF28" w:rsidR="00392BF3" w:rsidRPr="00392BF3" w:rsidRDefault="00392BF3">
      <w:pPr>
        <w:jc w:val="center"/>
        <w:rPr>
          <w:rFonts w:ascii="Times New Roman" w:hAnsi="Times New Roman" w:cs="Times New Roman"/>
          <w:szCs w:val="21"/>
        </w:rPr>
      </w:pPr>
      <w:r w:rsidRPr="00392BF3">
        <w:rPr>
          <w:rFonts w:ascii="Times New Roman" w:hAnsi="Times New Roman" w:cs="Times New Roman"/>
          <w:b/>
          <w:bCs/>
        </w:rPr>
        <w:t>Fig. S2</w:t>
      </w:r>
      <w:r w:rsidRPr="00392BF3">
        <w:rPr>
          <w:rFonts w:ascii="Times New Roman" w:hAnsi="Times New Roman" w:cs="Times New Roman"/>
        </w:rPr>
        <w:t xml:space="preserve"> The TG curves of PAN nanofibers aerogel and APD-</w:t>
      </w:r>
      <w:r w:rsidR="002208B3">
        <w:rPr>
          <w:rFonts w:ascii="Times New Roman" w:hAnsi="Times New Roman" w:cs="Times New Roman" w:hint="eastAsia"/>
          <w:szCs w:val="21"/>
        </w:rPr>
        <w:t>EPNR silica aerogel</w:t>
      </w:r>
    </w:p>
    <w:p w14:paraId="51CE57A2" w14:textId="77777777" w:rsidR="002208B3" w:rsidRDefault="002208B3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7404C654" w14:textId="77777777" w:rsidR="00392BF3" w:rsidRDefault="00392BF3">
      <w:pPr>
        <w:rPr>
          <w:szCs w:val="21"/>
        </w:rPr>
      </w:pPr>
    </w:p>
    <w:p w14:paraId="7639749B" w14:textId="77777777" w:rsidR="00392BF3" w:rsidRDefault="00431CFD" w:rsidP="00392BF3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 wp14:anchorId="2F11F460" wp14:editId="5ED8E0F0">
            <wp:extent cx="4678680" cy="3779520"/>
            <wp:effectExtent l="0" t="0" r="7620" b="0"/>
            <wp:docPr id="1462108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0819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5453" w14:textId="4BEE4109" w:rsidR="00392BF3" w:rsidRDefault="00431CFD">
      <w:pPr>
        <w:spacing w:line="48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b/>
          <w:szCs w:val="21"/>
        </w:rPr>
        <w:t>Fig.</w:t>
      </w:r>
      <w:r>
        <w:rPr>
          <w:rFonts w:ascii="Times New Roman" w:eastAsia="宋体" w:hAnsi="Times New Roman" w:cs="Times New Roman"/>
          <w:b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szCs w:val="21"/>
        </w:rPr>
        <w:t>S3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The energy consumed as a function of cycle number of </w:t>
      </w:r>
      <w:r>
        <w:rPr>
          <w:rFonts w:ascii="Times New Roman" w:eastAsia="宋体" w:hAnsi="Times New Roman" w:cs="Times New Roman" w:hint="eastAsia"/>
          <w:szCs w:val="24"/>
        </w:rPr>
        <w:t>APD-</w:t>
      </w:r>
      <w:r w:rsidR="002208B3">
        <w:rPr>
          <w:rFonts w:ascii="Times New Roman" w:hAnsi="Times New Roman" w:cs="Times New Roman" w:hint="eastAsia"/>
          <w:szCs w:val="21"/>
        </w:rPr>
        <w:t xml:space="preserve">EPNR silica </w:t>
      </w:r>
      <w:r w:rsidR="00983773">
        <w:rPr>
          <w:rFonts w:ascii="Times New Roman" w:hAnsi="Times New Roman" w:cs="Times New Roman"/>
          <w:szCs w:val="21"/>
        </w:rPr>
        <w:t>aerogel</w:t>
      </w:r>
    </w:p>
    <w:sectPr w:rsidR="00392BF3" w:rsidSect="00392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4141" w14:textId="77777777" w:rsidR="00B95AAF" w:rsidRDefault="00B95AAF" w:rsidP="002208B3">
      <w:r>
        <w:separator/>
      </w:r>
    </w:p>
  </w:endnote>
  <w:endnote w:type="continuationSeparator" w:id="0">
    <w:p w14:paraId="4F24DAD8" w14:textId="77777777" w:rsidR="00B95AAF" w:rsidRDefault="00B95AAF" w:rsidP="0022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9B35" w14:textId="77777777" w:rsidR="00B95AAF" w:rsidRDefault="00B95AAF" w:rsidP="002208B3">
      <w:r>
        <w:separator/>
      </w:r>
    </w:p>
  </w:footnote>
  <w:footnote w:type="continuationSeparator" w:id="0">
    <w:p w14:paraId="5A3698F8" w14:textId="77777777" w:rsidR="00B95AAF" w:rsidRDefault="00B95AAF" w:rsidP="00220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g5YWUyN2E3MDlmYWNjZDZjOTZkMmFlODY1MTg3OTUifQ=="/>
  </w:docVars>
  <w:rsids>
    <w:rsidRoot w:val="007927AD"/>
    <w:rsid w:val="000B652D"/>
    <w:rsid w:val="002208B3"/>
    <w:rsid w:val="00234577"/>
    <w:rsid w:val="00392BF3"/>
    <w:rsid w:val="00431CFD"/>
    <w:rsid w:val="00442F9A"/>
    <w:rsid w:val="006B6BAC"/>
    <w:rsid w:val="007479D3"/>
    <w:rsid w:val="007927AD"/>
    <w:rsid w:val="00983773"/>
    <w:rsid w:val="00AC2018"/>
    <w:rsid w:val="00B95AAF"/>
    <w:rsid w:val="087B41C0"/>
    <w:rsid w:val="2B5841C1"/>
    <w:rsid w:val="55164621"/>
    <w:rsid w:val="56FE3F90"/>
    <w:rsid w:val="714B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427E2"/>
  <w15:docId w15:val="{AC212B90-222D-4902-B0E6-FCC92665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8B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208B3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0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208B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0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208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50</Words>
  <Characters>286</Characters>
  <Application>Microsoft Office Word</Application>
  <DocSecurity>0</DocSecurity>
  <Lines>2</Lines>
  <Paragraphs>1</Paragraphs>
  <ScaleCrop>false</ScaleCrop>
  <Company>Lenovo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一鸣 李</dc:creator>
  <cp:lastModifiedBy>一鸣 李</cp:lastModifiedBy>
  <cp:revision>6</cp:revision>
  <dcterms:created xsi:type="dcterms:W3CDTF">2023-10-18T01:08:00Z</dcterms:created>
  <dcterms:modified xsi:type="dcterms:W3CDTF">2023-11-19T13:51:00Z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99181104FE884A1280FFDF96B7A67547_13</vt:lpwstr>
  </property>
</Properties>
</file>