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55AA" w14:textId="765803CE" w:rsidR="00A04BD8" w:rsidRPr="004F34D6" w:rsidRDefault="00A04BD8" w:rsidP="00A04BD8">
      <w:pPr>
        <w:spacing w:afterLines="50" w:after="156"/>
        <w:rPr>
          <w:rFonts w:cs="Times New Roman"/>
          <w:b/>
          <w:bCs/>
          <w:szCs w:val="21"/>
        </w:rPr>
      </w:pPr>
      <w:r w:rsidRPr="004F34D6">
        <w:rPr>
          <w:rFonts w:cs="Times New Roman"/>
          <w:b/>
          <w:bCs/>
          <w:szCs w:val="21"/>
        </w:rPr>
        <w:t xml:space="preserve">Supplementary Fig. 1 Construction of </w:t>
      </w:r>
      <w:r w:rsidR="00913891" w:rsidRPr="00913891">
        <w:rPr>
          <w:rFonts w:cs="Times New Roman"/>
          <w:b/>
          <w:i/>
          <w:szCs w:val="21"/>
        </w:rPr>
        <w:t>Trem2</w:t>
      </w:r>
      <w:r w:rsidRPr="00E245AD">
        <w:rPr>
          <w:rFonts w:cs="Times New Roman"/>
          <w:b/>
          <w:bCs/>
          <w:szCs w:val="21"/>
        </w:rPr>
        <w:t>-KO</w:t>
      </w:r>
      <w:r w:rsidRPr="004F34D6">
        <w:rPr>
          <w:rFonts w:cs="Times New Roman"/>
          <w:b/>
          <w:bCs/>
          <w:szCs w:val="21"/>
        </w:rPr>
        <w:t xml:space="preserve"> </w:t>
      </w:r>
      <w:r>
        <w:rPr>
          <w:rFonts w:cs="Times New Roman"/>
          <w:b/>
          <w:bCs/>
          <w:szCs w:val="21"/>
        </w:rPr>
        <w:t>m</w:t>
      </w:r>
      <w:r w:rsidRPr="004F34D6">
        <w:rPr>
          <w:rFonts w:cs="Times New Roman"/>
          <w:b/>
          <w:bCs/>
          <w:szCs w:val="21"/>
        </w:rPr>
        <w:t>ice</w:t>
      </w:r>
      <w:r>
        <w:rPr>
          <w:rFonts w:cs="Times New Roman"/>
          <w:b/>
          <w:bCs/>
          <w:szCs w:val="21"/>
        </w:rPr>
        <w:t xml:space="preserve"> and valid</w:t>
      </w:r>
      <w:r w:rsidRPr="004F34D6">
        <w:rPr>
          <w:rFonts w:cs="Times New Roman"/>
          <w:b/>
          <w:bCs/>
          <w:szCs w:val="21"/>
        </w:rPr>
        <w:t xml:space="preserve">ation of </w:t>
      </w:r>
      <w:r w:rsidRPr="00E245AD">
        <w:rPr>
          <w:rFonts w:cs="Times New Roman"/>
          <w:b/>
          <w:szCs w:val="21"/>
        </w:rPr>
        <w:t>TREM2</w:t>
      </w:r>
      <w:r>
        <w:rPr>
          <w:rFonts w:cs="Times New Roman"/>
          <w:b/>
          <w:bCs/>
          <w:szCs w:val="21"/>
        </w:rPr>
        <w:t xml:space="preserve"> expression.</w:t>
      </w:r>
    </w:p>
    <w:p w14:paraId="02B43BA5" w14:textId="2066D2E1" w:rsidR="000B34D2" w:rsidRDefault="00A04BD8" w:rsidP="00A04BD8">
      <w:pPr>
        <w:spacing w:afterLines="50" w:after="156"/>
        <w:rPr>
          <w:rFonts w:cs="Times New Roman"/>
          <w:szCs w:val="21"/>
        </w:rPr>
      </w:pPr>
      <w:r w:rsidRPr="004F34D6">
        <w:rPr>
          <w:rFonts w:cs="Times New Roman"/>
          <w:b/>
          <w:bCs/>
          <w:szCs w:val="21"/>
        </w:rPr>
        <w:t>a,</w:t>
      </w:r>
      <w:r w:rsidRPr="004F34D6">
        <w:rPr>
          <w:rFonts w:cs="Times New Roman"/>
          <w:szCs w:val="21"/>
        </w:rPr>
        <w:t xml:space="preserve"> Schematic diagram of </w:t>
      </w:r>
      <w:r>
        <w:rPr>
          <w:rFonts w:cs="Times New Roman"/>
          <w:szCs w:val="21"/>
        </w:rPr>
        <w:t xml:space="preserve">the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KO</w:t>
      </w:r>
      <w:r w:rsidRPr="004F34D6">
        <w:rPr>
          <w:rFonts w:cs="Times New Roman"/>
          <w:szCs w:val="21"/>
        </w:rPr>
        <w:t xml:space="preserve"> generated </w:t>
      </w:r>
      <w:r>
        <w:rPr>
          <w:rFonts w:cs="Times New Roman"/>
          <w:szCs w:val="21"/>
        </w:rPr>
        <w:t xml:space="preserve">via mutation </w:t>
      </w:r>
      <w:r w:rsidRPr="004F34D6">
        <w:rPr>
          <w:rFonts w:cs="Times New Roman"/>
          <w:szCs w:val="21"/>
        </w:rPr>
        <w:t xml:space="preserve">between exon 1 and exon 4 </w:t>
      </w:r>
      <w:r>
        <w:rPr>
          <w:rFonts w:cs="Times New Roman"/>
          <w:szCs w:val="21"/>
        </w:rPr>
        <w:t>using</w:t>
      </w:r>
      <w:r w:rsidRPr="004F34D6">
        <w:rPr>
          <w:rFonts w:cs="Times New Roman"/>
          <w:szCs w:val="21"/>
        </w:rPr>
        <w:t xml:space="preserve"> CRISPR/Cas9. </w:t>
      </w:r>
      <w:r w:rsidRPr="004F34D6">
        <w:rPr>
          <w:rFonts w:cs="Times New Roman"/>
          <w:b/>
          <w:bCs/>
          <w:szCs w:val="21"/>
        </w:rPr>
        <w:t>b,</w:t>
      </w:r>
      <w:r w:rsidRPr="004F34D6">
        <w:rPr>
          <w:rFonts w:cs="Times New Roman"/>
          <w:szCs w:val="21"/>
        </w:rPr>
        <w:t xml:space="preserve"> Schematic diagram of </w:t>
      </w:r>
      <w:r w:rsidR="00913891" w:rsidRPr="00913891">
        <w:rPr>
          <w:rFonts w:cs="Times New Roman"/>
          <w:i/>
          <w:szCs w:val="21"/>
        </w:rPr>
        <w:t>Trem2</w:t>
      </w:r>
      <w:r w:rsidRPr="0049607A">
        <w:rPr>
          <w:rFonts w:cs="Times New Roman"/>
          <w:szCs w:val="21"/>
        </w:rPr>
        <w:t>-KO</w:t>
      </w:r>
      <w:r w:rsidRPr="004F34D6">
        <w:rPr>
          <w:rFonts w:cs="Times New Roman"/>
          <w:szCs w:val="21"/>
        </w:rPr>
        <w:t xml:space="preserve"> mice and </w:t>
      </w:r>
      <w:r w:rsidR="00913891" w:rsidRPr="00913891">
        <w:rPr>
          <w:rFonts w:cs="Times New Roman"/>
          <w:i/>
          <w:szCs w:val="21"/>
        </w:rPr>
        <w:t>Trem2</w:t>
      </w:r>
      <w:r w:rsidRPr="0049607A">
        <w:rPr>
          <w:rFonts w:cs="Times New Roman"/>
          <w:szCs w:val="21"/>
        </w:rPr>
        <w:t>-KO</w:t>
      </w:r>
      <w:r w:rsidRPr="004F34D6">
        <w:rPr>
          <w:rFonts w:cs="Times New Roman"/>
          <w:szCs w:val="21"/>
        </w:rPr>
        <w:t xml:space="preserve">;APPswe/PS1dE9 mice generated </w:t>
      </w:r>
      <w:r>
        <w:rPr>
          <w:rFonts w:cs="Times New Roman"/>
          <w:szCs w:val="21"/>
        </w:rPr>
        <w:t>through</w:t>
      </w:r>
      <w:r w:rsidRPr="004F34D6">
        <w:rPr>
          <w:rFonts w:cs="Times New Roman"/>
          <w:szCs w:val="21"/>
        </w:rPr>
        <w:t xml:space="preserve">  breeding.</w:t>
      </w:r>
      <w:r>
        <w:rPr>
          <w:rFonts w:cs="Times New Roman"/>
          <w:szCs w:val="21"/>
        </w:rPr>
        <w:t xml:space="preserve"> </w:t>
      </w:r>
      <w:r>
        <w:rPr>
          <w:rFonts w:cs="Times New Roman"/>
          <w:b/>
          <w:bCs/>
          <w:szCs w:val="21"/>
        </w:rPr>
        <w:t>c</w:t>
      </w:r>
      <w:r w:rsidRPr="004F34D6">
        <w:rPr>
          <w:rFonts w:cs="Times New Roman"/>
          <w:b/>
          <w:bCs/>
          <w:szCs w:val="21"/>
        </w:rPr>
        <w:t>,</w:t>
      </w:r>
      <w:r w:rsidRPr="004F34D6">
        <w:rPr>
          <w:rFonts w:cs="Times New Roman"/>
          <w:szCs w:val="21"/>
        </w:rPr>
        <w:t xml:space="preserve"> Representative images of </w:t>
      </w:r>
      <w:r w:rsidRPr="004B39A7">
        <w:rPr>
          <w:rFonts w:cs="Times New Roman"/>
          <w:szCs w:val="21"/>
        </w:rPr>
        <w:t>TREM2</w:t>
      </w:r>
      <w:r w:rsidRPr="004F34D6">
        <w:rPr>
          <w:rFonts w:cs="Times New Roman"/>
          <w:szCs w:val="21"/>
        </w:rPr>
        <w:t xml:space="preserve"> staining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</w:t>
      </w:r>
      <w:r>
        <w:rPr>
          <w:rFonts w:cs="Times New Roman"/>
          <w:szCs w:val="21"/>
        </w:rPr>
        <w:t>five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9607A">
        <w:rPr>
          <w:rFonts w:cs="Times New Roman"/>
          <w:szCs w:val="21"/>
        </w:rPr>
        <w:t>-KO</w:t>
      </w:r>
      <w:r w:rsidRPr="004F34D6">
        <w:rPr>
          <w:rFonts w:cs="Times New Roman"/>
          <w:szCs w:val="21"/>
        </w:rPr>
        <w:t xml:space="preserve"> and WT mice. </w:t>
      </w:r>
      <w:r w:rsidRPr="000711BD">
        <w:rPr>
          <w:rFonts w:cs="Times New Roman"/>
          <w:b/>
          <w:bCs/>
          <w:szCs w:val="21"/>
        </w:rPr>
        <w:t>d</w:t>
      </w:r>
      <w:r w:rsidRPr="004F34D6">
        <w:rPr>
          <w:rFonts w:cs="Times New Roman"/>
          <w:szCs w:val="21"/>
        </w:rPr>
        <w:t xml:space="preserve">, Quantification of relative </w:t>
      </w:r>
      <w:r>
        <w:rPr>
          <w:rFonts w:cs="Times New Roman"/>
          <w:szCs w:val="21"/>
        </w:rPr>
        <w:t xml:space="preserve">TREM2 </w:t>
      </w:r>
      <w:r w:rsidRPr="004F34D6">
        <w:rPr>
          <w:rFonts w:cs="Times New Roman"/>
          <w:szCs w:val="21"/>
        </w:rPr>
        <w:t>fluorescence intensit</w:t>
      </w:r>
      <w:r>
        <w:rPr>
          <w:rFonts w:cs="Times New Roman"/>
          <w:szCs w:val="21"/>
        </w:rPr>
        <w:t>y</w:t>
      </w:r>
      <w:r w:rsidRPr="004F34D6">
        <w:rPr>
          <w:rFonts w:cs="Times New Roman"/>
          <w:szCs w:val="21"/>
        </w:rPr>
        <w:t xml:space="preserve">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</w:t>
      </w:r>
      <w:r>
        <w:rPr>
          <w:rFonts w:cs="Times New Roman"/>
          <w:szCs w:val="21"/>
        </w:rPr>
        <w:t>five</w:t>
      </w:r>
      <w:r w:rsidRPr="004F34D6">
        <w:rPr>
          <w:rFonts w:cs="Times New Roman"/>
          <w:szCs w:val="21"/>
        </w:rPr>
        <w:t>-month</w:t>
      </w:r>
      <w:r>
        <w:rPr>
          <w:rFonts w:cs="Times New Roman"/>
          <w:szCs w:val="21"/>
        </w:rPr>
        <w:t>-old</w:t>
      </w:r>
      <w:r w:rsidRPr="004F34D6">
        <w:rPr>
          <w:rFonts w:cs="Times New Roman"/>
          <w:szCs w:val="21"/>
        </w:rPr>
        <w:t xml:space="preserve"> </w:t>
      </w:r>
      <w:r w:rsidR="00913891" w:rsidRPr="00913891">
        <w:rPr>
          <w:rFonts w:cs="Times New Roman"/>
          <w:i/>
          <w:szCs w:val="21"/>
        </w:rPr>
        <w:t>Trem2</w:t>
      </w:r>
      <w:r w:rsidRPr="0049607A">
        <w:rPr>
          <w:rFonts w:cs="Times New Roman"/>
          <w:szCs w:val="21"/>
        </w:rPr>
        <w:t>-KO</w:t>
      </w:r>
      <w:r w:rsidRPr="004F34D6">
        <w:rPr>
          <w:rFonts w:cs="Times New Roman"/>
          <w:szCs w:val="21"/>
        </w:rPr>
        <w:t xml:space="preserve"> and WT mice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>
        <w:rPr>
          <w:rFonts w:cs="Times New Roman"/>
          <w:b/>
          <w:bCs/>
          <w:szCs w:val="21"/>
        </w:rPr>
        <w:t>e,f</w:t>
      </w:r>
      <w:r w:rsidRPr="004F34D6">
        <w:rPr>
          <w:rFonts w:cs="Times New Roman"/>
          <w:b/>
          <w:bCs/>
          <w:szCs w:val="21"/>
        </w:rPr>
        <w:t>,</w:t>
      </w:r>
      <w:r w:rsidRPr="004F34D6">
        <w:rPr>
          <w:szCs w:val="21"/>
        </w:rPr>
        <w:t xml:space="preserve"> Representative images (</w:t>
      </w:r>
      <w:r>
        <w:rPr>
          <w:b/>
          <w:bCs/>
          <w:szCs w:val="21"/>
        </w:rPr>
        <w:t>e</w:t>
      </w:r>
      <w:r w:rsidRPr="004F34D6">
        <w:rPr>
          <w:szCs w:val="21"/>
        </w:rPr>
        <w:t>) and quantification (</w:t>
      </w:r>
      <w:r>
        <w:rPr>
          <w:b/>
          <w:bCs/>
          <w:szCs w:val="21"/>
        </w:rPr>
        <w:t>f</w:t>
      </w:r>
      <w:r w:rsidRPr="004F34D6">
        <w:rPr>
          <w:szCs w:val="21"/>
        </w:rPr>
        <w:t xml:space="preserve">) of </w:t>
      </w:r>
      <w:r>
        <w:rPr>
          <w:szCs w:val="21"/>
        </w:rPr>
        <w:t>immunoblots</w:t>
      </w:r>
      <w:r w:rsidRPr="004F34D6">
        <w:rPr>
          <w:szCs w:val="21"/>
        </w:rPr>
        <w:t xml:space="preserve"> for </w:t>
      </w:r>
      <w:r w:rsidRPr="004B39A7">
        <w:rPr>
          <w:szCs w:val="21"/>
        </w:rPr>
        <w:t>TREM2</w:t>
      </w:r>
      <w:r w:rsidRPr="004F34D6">
        <w:rPr>
          <w:szCs w:val="21"/>
        </w:rPr>
        <w:t xml:space="preserve"> in the </w:t>
      </w:r>
      <w:r>
        <w:rPr>
          <w:szCs w:val="21"/>
        </w:rPr>
        <w:t>cortices</w:t>
      </w:r>
      <w:r w:rsidRPr="004F34D6">
        <w:rPr>
          <w:szCs w:val="21"/>
        </w:rPr>
        <w:t xml:space="preserve"> of </w:t>
      </w:r>
      <w:r>
        <w:rPr>
          <w:szCs w:val="21"/>
        </w:rPr>
        <w:t>five</w:t>
      </w:r>
      <w:r w:rsidRPr="004F34D6">
        <w:rPr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9607A">
        <w:rPr>
          <w:rFonts w:cs="Times New Roman"/>
          <w:szCs w:val="21"/>
        </w:rPr>
        <w:t>-KO</w:t>
      </w:r>
      <w:r w:rsidRPr="004F34D6">
        <w:rPr>
          <w:rFonts w:cs="Times New Roman"/>
          <w:szCs w:val="21"/>
        </w:rPr>
        <w:t xml:space="preserve"> and WT mice</w:t>
      </w:r>
      <w:r w:rsidRPr="004F34D6">
        <w:rPr>
          <w:szCs w:val="21"/>
        </w:rPr>
        <w:t xml:space="preserve"> (n</w:t>
      </w:r>
      <w:r>
        <w:rPr>
          <w:szCs w:val="21"/>
        </w:rPr>
        <w:t xml:space="preserve"> </w:t>
      </w:r>
      <w:r w:rsidRPr="004F34D6">
        <w:rPr>
          <w:szCs w:val="21"/>
        </w:rPr>
        <w:t>=</w:t>
      </w:r>
      <w:r>
        <w:rPr>
          <w:szCs w:val="21"/>
        </w:rPr>
        <w:t xml:space="preserve"> </w:t>
      </w:r>
      <w:r w:rsidRPr="004F34D6">
        <w:rPr>
          <w:szCs w:val="21"/>
        </w:rPr>
        <w:t xml:space="preserve">4 </w:t>
      </w:r>
      <w:r>
        <w:rPr>
          <w:szCs w:val="21"/>
        </w:rPr>
        <w:t>per</w:t>
      </w:r>
      <w:r w:rsidRPr="004F34D6">
        <w:rPr>
          <w:szCs w:val="21"/>
        </w:rPr>
        <w:t xml:space="preserve"> group).</w:t>
      </w:r>
      <w:r w:rsidRPr="004F34D6">
        <w:rPr>
          <w:rFonts w:cs="Times New Roman"/>
          <w:szCs w:val="21"/>
        </w:rPr>
        <w:t xml:space="preserve"> </w:t>
      </w:r>
      <w:r w:rsidRPr="00914F2A">
        <w:rPr>
          <w:rFonts w:cs="Times New Roman"/>
          <w:szCs w:val="21"/>
        </w:rPr>
        <w:t>Data are presented as the mean ± s.e.m. 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>&lt; 0.05, **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>&lt; 0.01, ***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>&lt; 0.001, ****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 xml:space="preserve">&lt; 0.0001 (unpaired two-sided Student’s </w:t>
      </w:r>
      <w:r w:rsidRPr="00914F2A">
        <w:rPr>
          <w:rFonts w:cs="Times New Roman"/>
          <w:i/>
          <w:iCs/>
          <w:szCs w:val="21"/>
        </w:rPr>
        <w:t>t</w:t>
      </w:r>
      <w:r w:rsidRPr="00914F2A">
        <w:rPr>
          <w:rFonts w:cs="Times New Roman"/>
          <w:szCs w:val="21"/>
        </w:rPr>
        <w:t>-test).</w:t>
      </w:r>
    </w:p>
    <w:p w14:paraId="6DACB199" w14:textId="40664415" w:rsidR="000B34D2" w:rsidRDefault="00FE741A" w:rsidP="00A04BD8">
      <w:pPr>
        <w:spacing w:afterLines="50" w:after="156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noProof/>
          <w:szCs w:val="21"/>
        </w:rPr>
        <w:drawing>
          <wp:inline distT="0" distB="0" distL="0" distR="0" wp14:anchorId="3AA7D8B2" wp14:editId="0682781C">
            <wp:extent cx="4341783" cy="7162800"/>
            <wp:effectExtent l="0" t="0" r="1905" b="0"/>
            <wp:docPr id="4812665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0" t="4834" r="10971"/>
                    <a:stretch/>
                  </pic:blipFill>
                  <pic:spPr bwMode="auto">
                    <a:xfrm>
                      <a:off x="0" y="0"/>
                      <a:ext cx="4350750" cy="717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34D2">
        <w:rPr>
          <w:rFonts w:cs="Times New Roman"/>
          <w:b/>
          <w:bCs/>
          <w:szCs w:val="21"/>
        </w:rPr>
        <w:br w:type="page"/>
      </w:r>
    </w:p>
    <w:p w14:paraId="26A28AD8" w14:textId="69C92BEC" w:rsidR="00A04BD8" w:rsidRPr="004F34D6" w:rsidRDefault="00A04BD8" w:rsidP="00A04BD8">
      <w:pPr>
        <w:spacing w:afterLines="50" w:after="156"/>
        <w:rPr>
          <w:rFonts w:cs="Times New Roman"/>
          <w:b/>
          <w:bCs/>
          <w:szCs w:val="21"/>
        </w:rPr>
      </w:pPr>
      <w:r w:rsidRPr="004F34D6">
        <w:rPr>
          <w:rFonts w:cs="Times New Roman"/>
          <w:b/>
          <w:bCs/>
          <w:szCs w:val="21"/>
        </w:rPr>
        <w:lastRenderedPageBreak/>
        <w:t xml:space="preserve">Supplementary Fig. </w:t>
      </w:r>
      <w:r>
        <w:rPr>
          <w:rFonts w:cs="Times New Roman"/>
          <w:b/>
          <w:bCs/>
          <w:szCs w:val="21"/>
        </w:rPr>
        <w:t>2</w:t>
      </w:r>
      <w:r w:rsidRPr="004F34D6">
        <w:rPr>
          <w:rFonts w:cs="Times New Roman"/>
          <w:b/>
          <w:bCs/>
          <w:szCs w:val="21"/>
        </w:rPr>
        <w:t xml:space="preserve"> CCL2 </w:t>
      </w:r>
      <w:r>
        <w:rPr>
          <w:rFonts w:cs="Times New Roman"/>
          <w:b/>
          <w:bCs/>
          <w:szCs w:val="21"/>
        </w:rPr>
        <w:t>expression</w:t>
      </w:r>
      <w:r w:rsidRPr="004F34D6">
        <w:rPr>
          <w:rFonts w:cs="Times New Roman"/>
          <w:b/>
          <w:bCs/>
          <w:szCs w:val="21"/>
        </w:rPr>
        <w:t xml:space="preserve"> in </w:t>
      </w:r>
      <w:r>
        <w:rPr>
          <w:rFonts w:cs="Times New Roman"/>
          <w:b/>
          <w:bCs/>
          <w:szCs w:val="21"/>
        </w:rPr>
        <w:t xml:space="preserve">three- and four-month-old </w:t>
      </w:r>
      <w:r w:rsidR="00913891" w:rsidRPr="00913891">
        <w:rPr>
          <w:rFonts w:cs="Times New Roman"/>
          <w:b/>
          <w:bCs/>
          <w:i/>
          <w:szCs w:val="21"/>
        </w:rPr>
        <w:t>Trem2</w:t>
      </w:r>
      <w:r w:rsidRPr="00E245AD">
        <w:rPr>
          <w:rFonts w:cs="Times New Roman"/>
          <w:b/>
          <w:bCs/>
          <w:szCs w:val="21"/>
        </w:rPr>
        <w:t>-KO</w:t>
      </w:r>
      <w:r w:rsidRPr="004F34D6">
        <w:rPr>
          <w:rFonts w:cs="Times New Roman"/>
          <w:b/>
          <w:szCs w:val="21"/>
        </w:rPr>
        <w:t xml:space="preserve"> </w:t>
      </w:r>
      <w:r w:rsidRPr="004F34D6">
        <w:rPr>
          <w:rFonts w:cs="Times New Roman"/>
          <w:b/>
          <w:bCs/>
          <w:szCs w:val="21"/>
        </w:rPr>
        <w:t>mice</w:t>
      </w:r>
      <w:r>
        <w:rPr>
          <w:rFonts w:cs="Times New Roman"/>
          <w:b/>
          <w:bCs/>
          <w:szCs w:val="21"/>
        </w:rPr>
        <w:t>.</w:t>
      </w:r>
    </w:p>
    <w:p w14:paraId="70738B18" w14:textId="3B92DA14" w:rsidR="000A60B9" w:rsidRDefault="00A04BD8" w:rsidP="00A04BD8">
      <w:pPr>
        <w:spacing w:afterLines="50" w:after="156"/>
        <w:rPr>
          <w:rFonts w:cs="Times New Roman"/>
          <w:szCs w:val="21"/>
        </w:rPr>
      </w:pPr>
      <w:r w:rsidRPr="004F34D6">
        <w:rPr>
          <w:rFonts w:cs="Times New Roman"/>
          <w:b/>
          <w:bCs/>
          <w:szCs w:val="21"/>
        </w:rPr>
        <w:t xml:space="preserve">a, </w:t>
      </w:r>
      <w:r w:rsidRPr="004F34D6">
        <w:rPr>
          <w:rFonts w:cs="Times New Roman"/>
          <w:szCs w:val="21"/>
        </w:rPr>
        <w:t>Representative images of CCL2 and Iba1 staining</w:t>
      </w:r>
      <w:r>
        <w:rPr>
          <w:rFonts w:cs="Times New Roman"/>
          <w:szCs w:val="21"/>
        </w:rPr>
        <w:t xml:space="preserve"> in</w:t>
      </w:r>
      <w:r w:rsidRPr="004F34D6">
        <w:rPr>
          <w:rFonts w:cs="Times New Roman"/>
          <w:szCs w:val="21"/>
        </w:rPr>
        <w:t xml:space="preserve"> </w:t>
      </w:r>
      <w:r w:rsidRPr="00E245AD">
        <w:rPr>
          <w:rFonts w:cs="Times New Roman"/>
          <w:szCs w:val="21"/>
        </w:rPr>
        <w:t>three- and four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>-KO and WT mice.</w:t>
      </w:r>
      <w:r w:rsidRPr="004F34D6">
        <w:rPr>
          <w:rFonts w:cs="Times New Roman"/>
          <w:b/>
          <w:bCs/>
          <w:szCs w:val="21"/>
        </w:rPr>
        <w:t xml:space="preserve"> b,</w:t>
      </w:r>
      <w:r w:rsidRPr="004F34D6">
        <w:rPr>
          <w:rFonts w:cs="Times New Roman"/>
          <w:szCs w:val="21"/>
        </w:rPr>
        <w:t xml:space="preserve"> Quantification of relative </w:t>
      </w:r>
      <w:r>
        <w:rPr>
          <w:rFonts w:cs="Times New Roman"/>
          <w:szCs w:val="21"/>
        </w:rPr>
        <w:t xml:space="preserve">CCL2 </w:t>
      </w:r>
      <w:r w:rsidRPr="004F34D6">
        <w:rPr>
          <w:rFonts w:cs="Times New Roman"/>
          <w:szCs w:val="21"/>
        </w:rPr>
        <w:t>fluorescence intensit</w:t>
      </w:r>
      <w:r>
        <w:rPr>
          <w:rFonts w:cs="Times New Roman"/>
          <w:szCs w:val="21"/>
        </w:rPr>
        <w:t>y</w:t>
      </w:r>
      <w:r w:rsidRPr="004F34D6">
        <w:rPr>
          <w:rFonts w:cs="Times New Roman"/>
          <w:szCs w:val="21"/>
        </w:rPr>
        <w:t xml:space="preserve">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</w:t>
      </w:r>
      <w:r w:rsidRPr="002157E3">
        <w:rPr>
          <w:rFonts w:cs="Times New Roman"/>
          <w:szCs w:val="21"/>
        </w:rPr>
        <w:t>three- and four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>-KO and WT mice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 w:rsidRPr="004F34D6">
        <w:rPr>
          <w:rFonts w:cs="Times New Roman"/>
          <w:b/>
          <w:bCs/>
          <w:szCs w:val="21"/>
        </w:rPr>
        <w:t xml:space="preserve">c, </w:t>
      </w:r>
      <w:r w:rsidRPr="004F34D6">
        <w:rPr>
          <w:rFonts w:cs="Times New Roman"/>
          <w:szCs w:val="21"/>
        </w:rPr>
        <w:t>Quantification of the proportion of Iba1 cells co</w:t>
      </w:r>
      <w:r>
        <w:rPr>
          <w:rFonts w:cs="Times New Roman"/>
          <w:szCs w:val="21"/>
        </w:rPr>
        <w:t>-</w:t>
      </w:r>
      <w:r w:rsidRPr="004F34D6">
        <w:rPr>
          <w:rFonts w:cs="Times New Roman"/>
          <w:szCs w:val="21"/>
        </w:rPr>
        <w:t xml:space="preserve">localized with CCL2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</w:t>
      </w:r>
      <w:r w:rsidRPr="002157E3">
        <w:rPr>
          <w:rFonts w:cs="Times New Roman"/>
          <w:szCs w:val="21"/>
        </w:rPr>
        <w:t>three- and four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>-KO and WT mice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 w:rsidRPr="00233318">
        <w:rPr>
          <w:rFonts w:cs="Times New Roman"/>
          <w:szCs w:val="21"/>
        </w:rPr>
        <w:t>Data are presented as the mean ± s.e.m.</w:t>
      </w:r>
      <w:r>
        <w:rPr>
          <w:rFonts w:cs="Times New Roman"/>
          <w:szCs w:val="21"/>
        </w:rPr>
        <w:t xml:space="preserve"> </w:t>
      </w:r>
      <w:r w:rsidRPr="00914F2A">
        <w:rPr>
          <w:rFonts w:cs="Times New Roman"/>
          <w:szCs w:val="21"/>
        </w:rPr>
        <w:t>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>&lt; 0.05, **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>&lt; 0.01, ***</w:t>
      </w:r>
      <w:r w:rsidRPr="00914F2A">
        <w:rPr>
          <w:rFonts w:cs="Times New Roman"/>
          <w:i/>
          <w:iCs/>
          <w:szCs w:val="21"/>
        </w:rPr>
        <w:t xml:space="preserve">p </w:t>
      </w:r>
      <w:r w:rsidRPr="00914F2A">
        <w:rPr>
          <w:rFonts w:cs="Times New Roman"/>
          <w:szCs w:val="21"/>
        </w:rPr>
        <w:t>&lt; 0.001</w:t>
      </w:r>
      <w:r>
        <w:rPr>
          <w:rFonts w:cs="Times New Roman"/>
          <w:szCs w:val="21"/>
        </w:rPr>
        <w:t xml:space="preserve"> (</w:t>
      </w:r>
      <w:r w:rsidRPr="00914F2A">
        <w:rPr>
          <w:rFonts w:cs="Times New Roman"/>
          <w:szCs w:val="21"/>
        </w:rPr>
        <w:t xml:space="preserve">unpaired two-sided Student’s </w:t>
      </w:r>
      <w:r w:rsidRPr="00E245AD">
        <w:rPr>
          <w:rFonts w:cs="Times New Roman"/>
          <w:i/>
          <w:iCs/>
          <w:szCs w:val="21"/>
        </w:rPr>
        <w:t>t</w:t>
      </w:r>
      <w:r w:rsidRPr="00914F2A">
        <w:rPr>
          <w:rFonts w:cs="Times New Roman"/>
          <w:szCs w:val="21"/>
        </w:rPr>
        <w:t>-test</w:t>
      </w:r>
      <w:r>
        <w:rPr>
          <w:rFonts w:cs="Times New Roman"/>
          <w:szCs w:val="21"/>
        </w:rPr>
        <w:t>)</w:t>
      </w:r>
      <w:r w:rsidRPr="004F34D6">
        <w:rPr>
          <w:rFonts w:cs="Times New Roman"/>
          <w:szCs w:val="21"/>
        </w:rPr>
        <w:t xml:space="preserve">. </w:t>
      </w:r>
    </w:p>
    <w:p w14:paraId="78C5C9D3" w14:textId="7B5B164D" w:rsidR="000B34D2" w:rsidRDefault="00FE741A" w:rsidP="000A60B9">
      <w:pPr>
        <w:spacing w:afterLines="50" w:after="156"/>
        <w:jc w:val="left"/>
        <w:rPr>
          <w:rFonts w:cs="Times New Roman"/>
          <w:b/>
          <w:bCs/>
          <w:szCs w:val="21"/>
        </w:rPr>
      </w:pPr>
      <w:r>
        <w:rPr>
          <w:rFonts w:cs="Times New Roman" w:hint="eastAsia"/>
          <w:b/>
          <w:bCs/>
          <w:noProof/>
          <w:szCs w:val="21"/>
        </w:rPr>
        <w:drawing>
          <wp:inline distT="0" distB="0" distL="0" distR="0" wp14:anchorId="6A58A4AD" wp14:editId="1AFCAF8B">
            <wp:extent cx="4937269" cy="5950585"/>
            <wp:effectExtent l="0" t="0" r="0" b="0"/>
            <wp:docPr id="46909750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b="21889"/>
                    <a:stretch/>
                  </pic:blipFill>
                  <pic:spPr bwMode="auto">
                    <a:xfrm>
                      <a:off x="0" y="0"/>
                      <a:ext cx="4937729" cy="595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34D2">
        <w:rPr>
          <w:rFonts w:cs="Times New Roman"/>
          <w:b/>
          <w:bCs/>
          <w:szCs w:val="21"/>
        </w:rPr>
        <w:br w:type="page"/>
      </w:r>
    </w:p>
    <w:p w14:paraId="6139AE80" w14:textId="54AC8060" w:rsidR="00A04BD8" w:rsidRPr="004F34D6" w:rsidRDefault="00A04BD8" w:rsidP="00A04BD8">
      <w:pPr>
        <w:spacing w:afterLines="50" w:after="156"/>
        <w:rPr>
          <w:rFonts w:cs="Times New Roman"/>
          <w:b/>
          <w:bCs/>
          <w:szCs w:val="21"/>
        </w:rPr>
      </w:pPr>
      <w:r w:rsidRPr="004F34D6">
        <w:rPr>
          <w:rFonts w:cs="Times New Roman"/>
          <w:b/>
          <w:bCs/>
          <w:szCs w:val="21"/>
        </w:rPr>
        <w:lastRenderedPageBreak/>
        <w:t xml:space="preserve">Supplementary Fig. </w:t>
      </w:r>
      <w:r>
        <w:rPr>
          <w:rFonts w:cs="Times New Roman"/>
          <w:b/>
          <w:bCs/>
          <w:szCs w:val="21"/>
        </w:rPr>
        <w:t>3</w:t>
      </w:r>
      <w:r w:rsidRPr="004F34D6">
        <w:rPr>
          <w:rFonts w:cs="Times New Roman"/>
          <w:b/>
          <w:bCs/>
          <w:szCs w:val="21"/>
        </w:rPr>
        <w:t xml:space="preserve"> INCB3344 </w:t>
      </w:r>
      <w:r>
        <w:rPr>
          <w:rFonts w:cs="Times New Roman"/>
          <w:b/>
          <w:bCs/>
          <w:szCs w:val="21"/>
        </w:rPr>
        <w:t xml:space="preserve">treatment </w:t>
      </w:r>
      <w:r w:rsidRPr="004F34D6">
        <w:rPr>
          <w:rFonts w:cs="Times New Roman"/>
          <w:b/>
          <w:bCs/>
          <w:szCs w:val="21"/>
        </w:rPr>
        <w:t>rescue</w:t>
      </w:r>
      <w:r>
        <w:rPr>
          <w:rFonts w:cs="Times New Roman"/>
          <w:b/>
          <w:bCs/>
          <w:szCs w:val="21"/>
        </w:rPr>
        <w:t>d</w:t>
      </w:r>
      <w:r w:rsidRPr="004F34D6">
        <w:rPr>
          <w:rFonts w:cs="Times New Roman"/>
          <w:b/>
          <w:bCs/>
          <w:szCs w:val="21"/>
        </w:rPr>
        <w:t xml:space="preserve"> CCL2-mediated impairment of BBB permeability and structural integrity via ROCK1/RhoA s</w:t>
      </w:r>
      <w:r w:rsidRPr="004F34D6">
        <w:rPr>
          <w:rFonts w:cs="Times New Roman" w:hint="eastAsia"/>
          <w:b/>
          <w:bCs/>
          <w:szCs w:val="21"/>
        </w:rPr>
        <w:t>ignaling</w:t>
      </w:r>
      <w:r>
        <w:rPr>
          <w:rFonts w:cs="Times New Roman"/>
          <w:b/>
          <w:bCs/>
          <w:szCs w:val="21"/>
        </w:rPr>
        <w:t>.</w:t>
      </w:r>
    </w:p>
    <w:p w14:paraId="7CE845D4" w14:textId="6B934A69" w:rsidR="00A04BD8" w:rsidRDefault="00A04BD8" w:rsidP="00A04BD8">
      <w:pPr>
        <w:spacing w:afterLines="50" w:after="156"/>
        <w:rPr>
          <w:rFonts w:cs="Times New Roman"/>
          <w:szCs w:val="21"/>
        </w:rPr>
      </w:pPr>
      <w:r>
        <w:rPr>
          <w:rFonts w:cs="Times New Roman"/>
          <w:b/>
          <w:bCs/>
          <w:szCs w:val="21"/>
        </w:rPr>
        <w:t>a–</w:t>
      </w:r>
      <w:r w:rsidRPr="004F34D6">
        <w:rPr>
          <w:rFonts w:cs="Times New Roman"/>
          <w:b/>
          <w:bCs/>
          <w:szCs w:val="21"/>
        </w:rPr>
        <w:t>d,</w:t>
      </w:r>
      <w:r w:rsidRPr="004F34D6">
        <w:rPr>
          <w:rFonts w:cs="Times New Roman"/>
          <w:szCs w:val="21"/>
        </w:rPr>
        <w:t xml:space="preserve"> Representative images (</w:t>
      </w:r>
      <w:r w:rsidRPr="004F34D6">
        <w:rPr>
          <w:rFonts w:cs="Times New Roman"/>
          <w:b/>
          <w:bCs/>
          <w:szCs w:val="21"/>
        </w:rPr>
        <w:t>a</w:t>
      </w:r>
      <w:r w:rsidRPr="004F34D6">
        <w:rPr>
          <w:rFonts w:cs="Times New Roman"/>
          <w:szCs w:val="21"/>
        </w:rPr>
        <w:t xml:space="preserve">) and </w:t>
      </w:r>
      <w:r>
        <w:rPr>
          <w:rFonts w:cs="Times New Roman"/>
          <w:szCs w:val="21"/>
        </w:rPr>
        <w:t>quantification</w:t>
      </w:r>
      <w:r w:rsidRPr="004F34D6">
        <w:rPr>
          <w:rFonts w:cs="Times New Roman"/>
          <w:szCs w:val="21"/>
        </w:rPr>
        <w:t xml:space="preserve"> (</w:t>
      </w:r>
      <w:r w:rsidRPr="004F34D6">
        <w:rPr>
          <w:rFonts w:cs="Times New Roman"/>
          <w:b/>
          <w:bCs/>
          <w:szCs w:val="21"/>
        </w:rPr>
        <w:t>b</w:t>
      </w:r>
      <w:r>
        <w:rPr>
          <w:rFonts w:cs="Times New Roman"/>
          <w:b/>
          <w:bCs/>
          <w:szCs w:val="21"/>
        </w:rPr>
        <w:t>–</w:t>
      </w:r>
      <w:r w:rsidRPr="004F34D6">
        <w:rPr>
          <w:rFonts w:cs="Times New Roman"/>
          <w:b/>
          <w:bCs/>
          <w:szCs w:val="21"/>
        </w:rPr>
        <w:t>d</w:t>
      </w:r>
      <w:r w:rsidRPr="004F34D6">
        <w:rPr>
          <w:rFonts w:cs="Times New Roman"/>
          <w:szCs w:val="21"/>
        </w:rPr>
        <w:t xml:space="preserve">) of </w:t>
      </w:r>
      <w:r>
        <w:rPr>
          <w:rFonts w:cs="Times New Roman"/>
          <w:szCs w:val="21"/>
        </w:rPr>
        <w:t>immunoblots</w:t>
      </w:r>
      <w:r w:rsidRPr="004F34D6">
        <w:rPr>
          <w:rFonts w:cs="Times New Roman"/>
          <w:szCs w:val="21"/>
        </w:rPr>
        <w:t xml:space="preserve"> for </w:t>
      </w:r>
      <w:r>
        <w:rPr>
          <w:rFonts w:cs="Times New Roman"/>
          <w:szCs w:val="21"/>
        </w:rPr>
        <w:t>CLDN5</w:t>
      </w:r>
      <w:r w:rsidRPr="004F34D6">
        <w:rPr>
          <w:rFonts w:cs="Times New Roman"/>
          <w:szCs w:val="21"/>
        </w:rPr>
        <w:t>, ZO-1, and occludin in the membrane</w:t>
      </w:r>
      <w:r>
        <w:rPr>
          <w:rFonts w:cs="Times New Roman"/>
          <w:szCs w:val="21"/>
        </w:rPr>
        <w:t>s</w:t>
      </w:r>
      <w:r w:rsidRPr="004F34D6">
        <w:rPr>
          <w:rFonts w:cs="Times New Roman"/>
          <w:szCs w:val="21"/>
        </w:rPr>
        <w:t xml:space="preserve"> of endothelial cells co-cultured with </w:t>
      </w:r>
      <w:r w:rsidRPr="004B39A7">
        <w:rPr>
          <w:rFonts w:cs="Times New Roman"/>
          <w:szCs w:val="21"/>
        </w:rPr>
        <w:t>TREM2</w:t>
      </w:r>
      <w:r w:rsidRPr="004F34D6">
        <w:rPr>
          <w:rFonts w:cs="Times New Roman"/>
          <w:szCs w:val="21"/>
        </w:rPr>
        <w:t xml:space="preserve">-deficient or </w:t>
      </w:r>
      <w:r>
        <w:rPr>
          <w:rFonts w:cs="Times New Roman"/>
          <w:szCs w:val="21"/>
        </w:rPr>
        <w:t>WT</w:t>
      </w:r>
      <w:r w:rsidRPr="004F34D6">
        <w:rPr>
          <w:rFonts w:cs="Times New Roman"/>
          <w:szCs w:val="21"/>
        </w:rPr>
        <w:t xml:space="preserve"> microglia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independent experiments). </w:t>
      </w:r>
      <w:r w:rsidRPr="004F34D6">
        <w:rPr>
          <w:rFonts w:cs="Times New Roman"/>
          <w:b/>
          <w:bCs/>
          <w:szCs w:val="21"/>
        </w:rPr>
        <w:t>e</w:t>
      </w:r>
      <w:r>
        <w:rPr>
          <w:rFonts w:cs="Times New Roman"/>
          <w:b/>
          <w:bCs/>
          <w:szCs w:val="21"/>
        </w:rPr>
        <w:t>–</w:t>
      </w:r>
      <w:r w:rsidRPr="004F34D6">
        <w:rPr>
          <w:rFonts w:cs="Times New Roman"/>
          <w:b/>
          <w:bCs/>
          <w:szCs w:val="21"/>
        </w:rPr>
        <w:t>g,</w:t>
      </w:r>
      <w:r w:rsidRPr="004F34D6">
        <w:rPr>
          <w:rFonts w:cs="Times New Roman"/>
          <w:szCs w:val="21"/>
        </w:rPr>
        <w:t xml:space="preserve"> Representative images (</w:t>
      </w:r>
      <w:r w:rsidRPr="004F34D6">
        <w:rPr>
          <w:rFonts w:cs="Times New Roman"/>
          <w:b/>
          <w:bCs/>
          <w:szCs w:val="21"/>
        </w:rPr>
        <w:t>e</w:t>
      </w:r>
      <w:r w:rsidRPr="004F34D6">
        <w:rPr>
          <w:rFonts w:cs="Times New Roman"/>
          <w:szCs w:val="21"/>
        </w:rPr>
        <w:t xml:space="preserve">) and </w:t>
      </w:r>
      <w:r>
        <w:rPr>
          <w:rFonts w:cs="Times New Roman"/>
          <w:szCs w:val="21"/>
        </w:rPr>
        <w:t>quantification</w:t>
      </w:r>
      <w:r w:rsidRPr="004F34D6">
        <w:rPr>
          <w:rFonts w:cs="Times New Roman"/>
          <w:szCs w:val="21"/>
        </w:rPr>
        <w:t xml:space="preserve"> (</w:t>
      </w:r>
      <w:r w:rsidRPr="004F34D6">
        <w:rPr>
          <w:rFonts w:cs="Times New Roman"/>
          <w:b/>
          <w:bCs/>
          <w:szCs w:val="21"/>
        </w:rPr>
        <w:t>f</w:t>
      </w:r>
      <w:r>
        <w:rPr>
          <w:rFonts w:cs="Times New Roman"/>
          <w:b/>
          <w:bCs/>
          <w:szCs w:val="21"/>
        </w:rPr>
        <w:t>,</w:t>
      </w:r>
      <w:r w:rsidRPr="004F34D6">
        <w:rPr>
          <w:rFonts w:cs="Times New Roman"/>
          <w:b/>
          <w:bCs/>
          <w:szCs w:val="21"/>
        </w:rPr>
        <w:t>g</w:t>
      </w:r>
      <w:r w:rsidRPr="004F34D6">
        <w:rPr>
          <w:rFonts w:cs="Times New Roman"/>
          <w:szCs w:val="21"/>
        </w:rPr>
        <w:t xml:space="preserve">) of </w:t>
      </w:r>
      <w:r>
        <w:rPr>
          <w:rFonts w:cs="Times New Roman"/>
          <w:szCs w:val="21"/>
        </w:rPr>
        <w:t>immunoblots</w:t>
      </w:r>
      <w:r w:rsidRPr="004F34D6">
        <w:rPr>
          <w:rFonts w:cs="Times New Roman"/>
          <w:szCs w:val="21"/>
        </w:rPr>
        <w:t xml:space="preserve"> for ROCK1 and RhoA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</w:t>
      </w:r>
      <w:r>
        <w:rPr>
          <w:rFonts w:cs="Times New Roman"/>
          <w:szCs w:val="21"/>
        </w:rPr>
        <w:t>five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 xml:space="preserve">-KO, WT, and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 xml:space="preserve">-KO+ INCB3344 </w:t>
      </w:r>
      <w:r>
        <w:rPr>
          <w:rFonts w:cs="Times New Roman"/>
          <w:szCs w:val="21"/>
        </w:rPr>
        <w:t>mice</w:t>
      </w:r>
      <w:r w:rsidRPr="004F34D6">
        <w:rPr>
          <w:rFonts w:cs="Times New Roman"/>
          <w:szCs w:val="21"/>
        </w:rPr>
        <w:t xml:space="preserve">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 w:rsidRPr="00233318">
        <w:rPr>
          <w:rFonts w:cs="Times New Roman"/>
          <w:szCs w:val="21"/>
        </w:rPr>
        <w:t>Data are presented as the mean ± s.e.m.</w:t>
      </w:r>
      <w:r w:rsidRPr="004F34D6">
        <w:rPr>
          <w:rFonts w:cs="Times New Roman"/>
          <w:szCs w:val="21"/>
        </w:rPr>
        <w:t xml:space="preserve"> 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0.05, 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0.01, 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0.001, ****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0.0001</w:t>
      </w:r>
      <w:r>
        <w:rPr>
          <w:rFonts w:cs="Times New Roman"/>
          <w:szCs w:val="21"/>
        </w:rPr>
        <w:t xml:space="preserve"> (</w:t>
      </w:r>
      <w:r w:rsidRPr="00233318">
        <w:rPr>
          <w:rFonts w:cs="Times New Roman"/>
          <w:szCs w:val="21"/>
        </w:rPr>
        <w:t xml:space="preserve">unpaired two-sided Student’s </w:t>
      </w:r>
      <w:r w:rsidRPr="00E245AD">
        <w:rPr>
          <w:rFonts w:cs="Times New Roman"/>
          <w:i/>
          <w:iCs/>
          <w:szCs w:val="21"/>
        </w:rPr>
        <w:t>t</w:t>
      </w:r>
      <w:r w:rsidRPr="00233318">
        <w:rPr>
          <w:rFonts w:cs="Times New Roman"/>
          <w:szCs w:val="21"/>
        </w:rPr>
        <w:t>-test</w:t>
      </w:r>
      <w:r>
        <w:rPr>
          <w:rFonts w:cs="Times New Roman"/>
          <w:szCs w:val="21"/>
        </w:rPr>
        <w:t>)</w:t>
      </w:r>
      <w:r w:rsidRPr="004F34D6">
        <w:rPr>
          <w:rFonts w:cs="Times New Roman"/>
          <w:szCs w:val="21"/>
        </w:rPr>
        <w:t xml:space="preserve">. </w:t>
      </w:r>
    </w:p>
    <w:p w14:paraId="5D7D6A3F" w14:textId="5FA1CF54" w:rsidR="00DF35B4" w:rsidRDefault="001A6313" w:rsidP="00A04BD8">
      <w:pPr>
        <w:spacing w:afterLines="50" w:after="156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noProof/>
          <w:szCs w:val="21"/>
        </w:rPr>
        <w:drawing>
          <wp:inline distT="0" distB="0" distL="0" distR="0" wp14:anchorId="1B936A53" wp14:editId="5994AC8A">
            <wp:extent cx="4715510" cy="2964873"/>
            <wp:effectExtent l="0" t="0" r="8890" b="6985"/>
            <wp:docPr id="20776201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7" b="48573"/>
                    <a:stretch/>
                  </pic:blipFill>
                  <pic:spPr bwMode="auto">
                    <a:xfrm>
                      <a:off x="0" y="0"/>
                      <a:ext cx="4717559" cy="296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35B4">
        <w:rPr>
          <w:rFonts w:cs="Times New Roman"/>
          <w:b/>
          <w:bCs/>
          <w:szCs w:val="21"/>
        </w:rPr>
        <w:br w:type="page"/>
      </w:r>
    </w:p>
    <w:p w14:paraId="19BA378F" w14:textId="1EDCBA92" w:rsidR="00A04BD8" w:rsidRPr="004F34D6" w:rsidRDefault="00A04BD8" w:rsidP="00A04BD8">
      <w:pPr>
        <w:spacing w:afterLines="50" w:after="156"/>
        <w:rPr>
          <w:rFonts w:cs="Times New Roman"/>
          <w:b/>
          <w:bCs/>
          <w:szCs w:val="21"/>
        </w:rPr>
      </w:pPr>
      <w:r w:rsidRPr="004F34D6">
        <w:rPr>
          <w:rFonts w:cs="Times New Roman"/>
          <w:b/>
          <w:bCs/>
          <w:szCs w:val="21"/>
        </w:rPr>
        <w:lastRenderedPageBreak/>
        <w:t xml:space="preserve">Supplementary Fig. </w:t>
      </w:r>
      <w:r>
        <w:rPr>
          <w:rFonts w:cs="Times New Roman"/>
          <w:b/>
          <w:bCs/>
          <w:szCs w:val="21"/>
        </w:rPr>
        <w:t>4</w:t>
      </w:r>
      <w:r w:rsidRPr="004F34D6">
        <w:rPr>
          <w:rFonts w:cs="Times New Roman"/>
          <w:b/>
          <w:bCs/>
          <w:szCs w:val="21"/>
        </w:rPr>
        <w:t xml:space="preserve"> Increased peripheral Aβ </w:t>
      </w:r>
      <w:r>
        <w:rPr>
          <w:rFonts w:cs="Times New Roman"/>
          <w:b/>
          <w:bCs/>
          <w:szCs w:val="21"/>
        </w:rPr>
        <w:t xml:space="preserve">levels </w:t>
      </w:r>
      <w:r w:rsidRPr="004F34D6">
        <w:rPr>
          <w:rFonts w:cs="Times New Roman"/>
          <w:b/>
          <w:bCs/>
          <w:szCs w:val="21"/>
        </w:rPr>
        <w:t>contribute</w:t>
      </w:r>
      <w:r>
        <w:rPr>
          <w:rFonts w:cs="Times New Roman"/>
          <w:b/>
          <w:bCs/>
          <w:szCs w:val="21"/>
        </w:rPr>
        <w:t>d</w:t>
      </w:r>
      <w:r w:rsidRPr="004F34D6">
        <w:rPr>
          <w:rFonts w:cs="Times New Roman"/>
          <w:b/>
          <w:bCs/>
          <w:szCs w:val="21"/>
        </w:rPr>
        <w:t xml:space="preserve"> to Aβ plaque formation in </w:t>
      </w:r>
      <w:r w:rsidR="00913891" w:rsidRPr="00913891">
        <w:rPr>
          <w:rFonts w:cs="Times New Roman"/>
          <w:b/>
          <w:i/>
          <w:iCs/>
          <w:szCs w:val="21"/>
        </w:rPr>
        <w:t>Trem2</w:t>
      </w:r>
      <w:r w:rsidRPr="00E245AD">
        <w:rPr>
          <w:rFonts w:cs="Times New Roman"/>
          <w:b/>
          <w:bCs/>
          <w:szCs w:val="21"/>
        </w:rPr>
        <w:t>-KO</w:t>
      </w:r>
      <w:r w:rsidRPr="004F34D6">
        <w:rPr>
          <w:rFonts w:cs="Times New Roman"/>
          <w:b/>
          <w:i/>
          <w:szCs w:val="21"/>
          <w:vertAlign w:val="superscript"/>
        </w:rPr>
        <w:t xml:space="preserve"> </w:t>
      </w:r>
      <w:r w:rsidRPr="004F34D6">
        <w:rPr>
          <w:rFonts w:cs="Times New Roman"/>
          <w:b/>
          <w:bCs/>
          <w:szCs w:val="21"/>
        </w:rPr>
        <w:t xml:space="preserve">mice. </w:t>
      </w:r>
    </w:p>
    <w:p w14:paraId="17F234B4" w14:textId="67358732" w:rsidR="00A04BD8" w:rsidRDefault="00A04BD8" w:rsidP="00A04BD8">
      <w:pPr>
        <w:spacing w:afterLines="50" w:after="156"/>
        <w:rPr>
          <w:rFonts w:cs="Times New Roman"/>
          <w:szCs w:val="21"/>
        </w:rPr>
      </w:pPr>
      <w:r w:rsidRPr="004F34D6">
        <w:rPr>
          <w:rFonts w:cs="Times New Roman"/>
          <w:b/>
          <w:bCs/>
          <w:szCs w:val="21"/>
        </w:rPr>
        <w:t>a,</w:t>
      </w:r>
      <w:r w:rsidRPr="004F34D6">
        <w:rPr>
          <w:rFonts w:cs="Times New Roman"/>
          <w:szCs w:val="21"/>
        </w:rPr>
        <w:t xml:space="preserve"> Representative images of 6E10</w:t>
      </w:r>
      <w:r w:rsidRPr="004F34D6">
        <w:rPr>
          <w:rFonts w:cs="Times New Roman" w:hint="eastAsia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Aβ </w:t>
      </w:r>
      <w:r w:rsidRPr="004F34D6">
        <w:rPr>
          <w:rFonts w:cs="Times New Roman" w:hint="eastAsia"/>
          <w:szCs w:val="21"/>
        </w:rPr>
        <w:t>deposit</w:t>
      </w:r>
      <w:r w:rsidRPr="004F34D6">
        <w:rPr>
          <w:rFonts w:cs="Times New Roman"/>
          <w:szCs w:val="21"/>
        </w:rPr>
        <w:t xml:space="preserve">s in </w:t>
      </w:r>
      <w:r>
        <w:rPr>
          <w:rFonts w:cs="Times New Roman"/>
          <w:szCs w:val="21"/>
        </w:rPr>
        <w:t>five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 xml:space="preserve">-KO and WT mice intraperitoneally injected with WT or </w:t>
      </w:r>
      <w:r>
        <w:rPr>
          <w:rFonts w:cs="Times New Roman"/>
          <w:szCs w:val="21"/>
        </w:rPr>
        <w:t>Aβ (</w:t>
      </w:r>
      <w:r w:rsidRPr="004F34D6">
        <w:rPr>
          <w:rFonts w:cs="Times New Roman"/>
          <w:szCs w:val="21"/>
        </w:rPr>
        <w:t>AD</w:t>
      </w:r>
      <w:r>
        <w:rPr>
          <w:rFonts w:cs="Times New Roman"/>
          <w:szCs w:val="21"/>
        </w:rPr>
        <w:t>)</w:t>
      </w:r>
      <w:r w:rsidRPr="004F34D6">
        <w:rPr>
          <w:rFonts w:cs="Times New Roman"/>
          <w:szCs w:val="21"/>
        </w:rPr>
        <w:t xml:space="preserve"> extract. </w:t>
      </w:r>
      <w:r w:rsidRPr="004F34D6">
        <w:rPr>
          <w:rFonts w:cs="Times New Roman"/>
          <w:b/>
          <w:bCs/>
          <w:szCs w:val="21"/>
        </w:rPr>
        <w:t>b,</w:t>
      </w:r>
      <w:r w:rsidRPr="004F34D6">
        <w:rPr>
          <w:rFonts w:cs="Times New Roman"/>
          <w:szCs w:val="21"/>
        </w:rPr>
        <w:t xml:space="preserve"> Representative images of 6E10</w:t>
      </w:r>
      <w:r w:rsidRPr="004F34D6">
        <w:rPr>
          <w:rFonts w:cs="Times New Roman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Aβ and CD31</w:t>
      </w:r>
      <w:r w:rsidRPr="004F34D6">
        <w:rPr>
          <w:rFonts w:cs="Times New Roman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endothelial capillary profiles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</w:t>
      </w:r>
      <w:r>
        <w:rPr>
          <w:rFonts w:cs="Times New Roman"/>
          <w:szCs w:val="21"/>
        </w:rPr>
        <w:t>six</w:t>
      </w:r>
      <w:r w:rsidRPr="004F34D6">
        <w:rPr>
          <w:rFonts w:cs="Times New Roman"/>
          <w:szCs w:val="21"/>
        </w:rPr>
        <w:t xml:space="preserve">-month-old WT and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>-KO mice treated with AD extract</w:t>
      </w:r>
      <w:r>
        <w:rPr>
          <w:rFonts w:cs="Times New Roman"/>
          <w:szCs w:val="21"/>
        </w:rPr>
        <w:t>.</w:t>
      </w:r>
      <w:r w:rsidRPr="004F34D6">
        <w:rPr>
          <w:rFonts w:cs="Times New Roman"/>
          <w:szCs w:val="21"/>
        </w:rPr>
        <w:t xml:space="preserve"> CAA and adjacent small Aβ deposits </w:t>
      </w:r>
      <w:r>
        <w:rPr>
          <w:rFonts w:cs="Times New Roman"/>
          <w:szCs w:val="21"/>
        </w:rPr>
        <w:t>are indicated with green arrows and w</w:t>
      </w:r>
      <w:r w:rsidRPr="004F34D6">
        <w:rPr>
          <w:rFonts w:cs="Times New Roman"/>
          <w:szCs w:val="21"/>
        </w:rPr>
        <w:t>hite arrowhead</w:t>
      </w:r>
      <w:r>
        <w:rPr>
          <w:rFonts w:cs="Times New Roman"/>
          <w:szCs w:val="21"/>
        </w:rPr>
        <w:t>s, respectively</w:t>
      </w:r>
      <w:r w:rsidRPr="004F34D6">
        <w:rPr>
          <w:rFonts w:cs="Times New Roman"/>
          <w:szCs w:val="21"/>
        </w:rPr>
        <w:t xml:space="preserve">. </w:t>
      </w:r>
      <w:r w:rsidRPr="004F34D6">
        <w:rPr>
          <w:rFonts w:cs="Times New Roman"/>
          <w:b/>
          <w:bCs/>
          <w:szCs w:val="21"/>
        </w:rPr>
        <w:t>c,</w:t>
      </w:r>
      <w:r w:rsidRPr="004F34D6">
        <w:rPr>
          <w:rFonts w:cs="Times New Roman"/>
          <w:szCs w:val="21"/>
        </w:rPr>
        <w:t xml:space="preserve"> Quantification of accumulated Aβ deposi</w:t>
      </w:r>
      <w:r w:rsidRPr="004F34D6">
        <w:rPr>
          <w:rFonts w:cs="Times New Roman" w:hint="eastAsia"/>
          <w:szCs w:val="21"/>
        </w:rPr>
        <w:t>t</w:t>
      </w:r>
      <w:r w:rsidRPr="004F34D6">
        <w:rPr>
          <w:rFonts w:cs="Times New Roman"/>
          <w:szCs w:val="21"/>
        </w:rPr>
        <w:t xml:space="preserve">s in the brains of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 xml:space="preserve">-KO and WT mice one week after </w:t>
      </w:r>
      <w:r>
        <w:rPr>
          <w:rFonts w:cs="Times New Roman"/>
          <w:szCs w:val="21"/>
        </w:rPr>
        <w:t xml:space="preserve">injection with </w:t>
      </w:r>
      <w:r w:rsidRPr="004F34D6">
        <w:rPr>
          <w:rFonts w:cs="Times New Roman"/>
          <w:szCs w:val="21"/>
        </w:rPr>
        <w:t>WT or AD extract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 w:rsidRPr="004F34D6">
        <w:rPr>
          <w:rFonts w:cs="Times New Roman"/>
          <w:b/>
          <w:bCs/>
          <w:szCs w:val="21"/>
        </w:rPr>
        <w:t>d</w:t>
      </w:r>
      <w:r>
        <w:rPr>
          <w:rFonts w:cs="Times New Roman"/>
          <w:b/>
          <w:bCs/>
          <w:szCs w:val="21"/>
        </w:rPr>
        <w:t>,</w:t>
      </w:r>
      <w:r w:rsidRPr="004F34D6">
        <w:rPr>
          <w:rFonts w:cs="Times New Roman"/>
          <w:b/>
          <w:bCs/>
          <w:szCs w:val="21"/>
        </w:rPr>
        <w:t>e,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Quantification</w:t>
      </w:r>
      <w:r w:rsidRPr="004F34D6">
        <w:rPr>
          <w:rFonts w:cs="Times New Roman"/>
          <w:szCs w:val="21"/>
        </w:rPr>
        <w:t xml:space="preserve"> of 6E10</w:t>
      </w:r>
      <w:r w:rsidRPr="004F34D6">
        <w:rPr>
          <w:rFonts w:cs="Times New Roman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CD31</w:t>
      </w:r>
      <w:r w:rsidRPr="004F34D6">
        <w:rPr>
          <w:rFonts w:cs="Times New Roman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CAA (</w:t>
      </w:r>
      <w:r w:rsidRPr="004F34D6">
        <w:rPr>
          <w:rFonts w:cs="Times New Roman"/>
          <w:b/>
          <w:bCs/>
          <w:szCs w:val="21"/>
        </w:rPr>
        <w:t>d</w:t>
      </w:r>
      <w:r w:rsidRPr="004F34D6">
        <w:rPr>
          <w:rFonts w:cs="Times New Roman"/>
          <w:szCs w:val="21"/>
        </w:rPr>
        <w:t>) and 6E10</w:t>
      </w:r>
      <w:r w:rsidRPr="004F34D6">
        <w:rPr>
          <w:rFonts w:cs="Times New Roman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CD31</w:t>
      </w:r>
      <w:r w:rsidRPr="004F34D6">
        <w:rPr>
          <w:rFonts w:cs="Times New Roman"/>
          <w:szCs w:val="21"/>
          <w:vertAlign w:val="superscript"/>
        </w:rPr>
        <w:t>-</w:t>
      </w:r>
      <w:r w:rsidRPr="004F34D6">
        <w:rPr>
          <w:rFonts w:cs="Times New Roman"/>
          <w:szCs w:val="21"/>
        </w:rPr>
        <w:t xml:space="preserve"> Aβ deposits (</w:t>
      </w:r>
      <w:r w:rsidRPr="004F34D6">
        <w:rPr>
          <w:rFonts w:cs="Times New Roman"/>
          <w:b/>
          <w:bCs/>
          <w:szCs w:val="21"/>
        </w:rPr>
        <w:t>e</w:t>
      </w:r>
      <w:r w:rsidRPr="004F34D6">
        <w:rPr>
          <w:rFonts w:cs="Times New Roman"/>
          <w:szCs w:val="21"/>
        </w:rPr>
        <w:t xml:space="preserve">) in the brains of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>-KO and WT mice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 w:rsidRPr="004F34D6">
        <w:rPr>
          <w:rFonts w:cs="Times New Roman" w:hint="eastAsia"/>
          <w:b/>
          <w:bCs/>
          <w:szCs w:val="21"/>
        </w:rPr>
        <w:t>f</w:t>
      </w:r>
      <w:r w:rsidRPr="004F34D6">
        <w:rPr>
          <w:rFonts w:cs="Times New Roman"/>
          <w:b/>
          <w:bCs/>
          <w:szCs w:val="21"/>
        </w:rPr>
        <w:t xml:space="preserve">, </w:t>
      </w:r>
      <w:r w:rsidRPr="004F34D6">
        <w:rPr>
          <w:rFonts w:cs="Times New Roman"/>
          <w:szCs w:val="21"/>
        </w:rPr>
        <w:t xml:space="preserve">Representative </w:t>
      </w:r>
      <w:r>
        <w:rPr>
          <w:rFonts w:cs="Times New Roman"/>
          <w:szCs w:val="21"/>
        </w:rPr>
        <w:t>two-dimensional</w:t>
      </w:r>
      <w:r w:rsidRPr="004F34D6">
        <w:rPr>
          <w:rFonts w:cs="Times New Roman"/>
          <w:szCs w:val="21"/>
        </w:rPr>
        <w:t xml:space="preserve"> images and </w:t>
      </w:r>
      <w:r>
        <w:rPr>
          <w:rFonts w:cs="Times New Roman"/>
          <w:szCs w:val="21"/>
        </w:rPr>
        <w:t>three-dimensional</w:t>
      </w:r>
      <w:r w:rsidRPr="004F34D6">
        <w:rPr>
          <w:rFonts w:cs="Times New Roman"/>
          <w:szCs w:val="21"/>
        </w:rPr>
        <w:t xml:space="preserve"> reconstructions of </w:t>
      </w:r>
      <w:r w:rsidRPr="004F34D6">
        <w:rPr>
          <w:rFonts w:cs="Times New Roman" w:hint="eastAsia"/>
          <w:szCs w:val="21"/>
        </w:rPr>
        <w:t>CD31</w:t>
      </w:r>
      <w:r w:rsidRPr="004F34D6">
        <w:rPr>
          <w:rFonts w:cs="Times New Roman" w:hint="eastAsia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and 6E10</w:t>
      </w:r>
      <w:r w:rsidRPr="004F34D6">
        <w:rPr>
          <w:rFonts w:cs="Times New Roman"/>
          <w:szCs w:val="21"/>
          <w:vertAlign w:val="superscript"/>
        </w:rPr>
        <w:t>+</w:t>
      </w:r>
      <w:r w:rsidRPr="004F34D6">
        <w:rPr>
          <w:rFonts w:cs="Times New Roman"/>
          <w:szCs w:val="21"/>
        </w:rPr>
        <w:t xml:space="preserve">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of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five</w:t>
      </w:r>
      <w:r w:rsidRPr="004F34D6">
        <w:rPr>
          <w:rFonts w:cs="Times New Roman"/>
          <w:szCs w:val="21"/>
        </w:rPr>
        <w:t xml:space="preserve">-month-old </w:t>
      </w:r>
      <w:r w:rsidR="00913891" w:rsidRPr="00913891">
        <w:rPr>
          <w:rFonts w:cs="Times New Roman"/>
          <w:i/>
          <w:szCs w:val="21"/>
        </w:rPr>
        <w:t>Trem2</w:t>
      </w:r>
      <w:r w:rsidRPr="0049607A">
        <w:rPr>
          <w:rFonts w:cs="Times New Roman"/>
          <w:szCs w:val="21"/>
        </w:rPr>
        <w:t>-KO</w:t>
      </w:r>
      <w:r w:rsidRPr="004F34D6">
        <w:rPr>
          <w:rFonts w:cs="Times New Roman"/>
          <w:szCs w:val="21"/>
        </w:rPr>
        <w:t xml:space="preserve"> mice treated with AD extract. </w:t>
      </w:r>
      <w:r>
        <w:rPr>
          <w:rFonts w:cs="Times New Roman"/>
          <w:b/>
          <w:bCs/>
          <w:szCs w:val="21"/>
        </w:rPr>
        <w:t>g,</w:t>
      </w:r>
      <w:r w:rsidRPr="004F34D6">
        <w:rPr>
          <w:rFonts w:cs="Times New Roman"/>
          <w:b/>
          <w:bCs/>
          <w:szCs w:val="21"/>
        </w:rPr>
        <w:t xml:space="preserve">h, </w:t>
      </w:r>
      <w:r w:rsidRPr="004F34D6">
        <w:rPr>
          <w:rFonts w:cs="Times New Roman"/>
          <w:szCs w:val="21"/>
        </w:rPr>
        <w:t>Representative images of glia</w:t>
      </w:r>
      <w:r>
        <w:rPr>
          <w:rFonts w:cs="Times New Roman"/>
          <w:szCs w:val="21"/>
        </w:rPr>
        <w:t>l</w:t>
      </w:r>
      <w:r w:rsidRPr="004F34D6">
        <w:rPr>
          <w:rFonts w:cs="Times New Roman"/>
          <w:szCs w:val="21"/>
        </w:rPr>
        <w:t xml:space="preserve"> reactivity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of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six</w:t>
      </w:r>
      <w:r w:rsidRPr="004F34D6">
        <w:rPr>
          <w:rFonts w:cs="Times New Roman"/>
          <w:szCs w:val="21"/>
        </w:rPr>
        <w:t xml:space="preserve">-month-old WT and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szCs w:val="21"/>
        </w:rPr>
        <w:t>-KO mice treated with AD extract</w:t>
      </w:r>
      <w:r>
        <w:rPr>
          <w:rFonts w:cs="Times New Roman"/>
          <w:szCs w:val="21"/>
        </w:rPr>
        <w:t>.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I</w:t>
      </w:r>
      <w:r w:rsidRPr="004F34D6">
        <w:rPr>
          <w:rFonts w:cs="Times New Roman"/>
          <w:szCs w:val="21"/>
        </w:rPr>
        <w:t>mmune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stain</w:t>
      </w:r>
      <w:r>
        <w:rPr>
          <w:rFonts w:cs="Times New Roman"/>
          <w:szCs w:val="21"/>
        </w:rPr>
        <w:t>ing was conducted</w:t>
      </w:r>
      <w:r w:rsidRPr="004F34D6">
        <w:rPr>
          <w:rFonts w:cs="Times New Roman"/>
          <w:szCs w:val="21"/>
        </w:rPr>
        <w:t xml:space="preserve"> for 6E10, CD31, Iba1, </w:t>
      </w:r>
      <w:r>
        <w:rPr>
          <w:rFonts w:cs="Times New Roman"/>
          <w:szCs w:val="21"/>
        </w:rPr>
        <w:t>and</w:t>
      </w:r>
      <w:r w:rsidRPr="004F34D6">
        <w:rPr>
          <w:rFonts w:cs="Times New Roman"/>
          <w:szCs w:val="21"/>
        </w:rPr>
        <w:t xml:space="preserve"> GFAP.</w:t>
      </w:r>
      <w:r w:rsidRPr="004F34D6">
        <w:rPr>
          <w:rFonts w:cs="Times New Roman" w:hint="eastAsia"/>
          <w:szCs w:val="21"/>
        </w:rPr>
        <w:t xml:space="preserve"> </w:t>
      </w:r>
      <w:r>
        <w:rPr>
          <w:rFonts w:cs="Times New Roman"/>
          <w:szCs w:val="21"/>
        </w:rPr>
        <w:t>Data are presented as the mean ± s.e.m</w:t>
      </w:r>
      <w:r w:rsidRPr="004F34D6">
        <w:rPr>
          <w:rFonts w:cs="Times New Roman"/>
          <w:szCs w:val="21"/>
        </w:rPr>
        <w:t>. 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0.05, 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0.01, 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0.001, ****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0.0001</w:t>
      </w:r>
      <w:r>
        <w:rPr>
          <w:rFonts w:cs="Times New Roman"/>
          <w:szCs w:val="21"/>
        </w:rPr>
        <w:t xml:space="preserve"> (</w:t>
      </w:r>
      <w:r>
        <w:rPr>
          <w:rFonts w:cs="Times New Roman"/>
          <w:b/>
          <w:bCs/>
          <w:szCs w:val="21"/>
        </w:rPr>
        <w:t>c</w:t>
      </w:r>
      <w:r>
        <w:rPr>
          <w:rFonts w:cs="Times New Roman"/>
          <w:szCs w:val="21"/>
        </w:rPr>
        <w:t xml:space="preserve">, one-way analysis of variance; </w:t>
      </w:r>
      <w:r>
        <w:rPr>
          <w:rFonts w:cs="Times New Roman"/>
          <w:b/>
          <w:bCs/>
          <w:szCs w:val="21"/>
        </w:rPr>
        <w:t>d–h</w:t>
      </w:r>
      <w:r>
        <w:rPr>
          <w:rFonts w:cs="Times New Roman"/>
          <w:szCs w:val="21"/>
        </w:rPr>
        <w:t xml:space="preserve">, </w:t>
      </w:r>
      <w:r w:rsidRPr="0047334B">
        <w:rPr>
          <w:rFonts w:cs="Times New Roman"/>
          <w:szCs w:val="21"/>
        </w:rPr>
        <w:t xml:space="preserve">unpaired two-sided Student’s </w:t>
      </w:r>
      <w:r w:rsidRPr="00E245AD">
        <w:rPr>
          <w:rFonts w:cs="Times New Roman"/>
          <w:i/>
          <w:iCs/>
          <w:szCs w:val="21"/>
        </w:rPr>
        <w:t>t</w:t>
      </w:r>
      <w:r w:rsidRPr="0047334B">
        <w:rPr>
          <w:rFonts w:cs="Times New Roman"/>
          <w:szCs w:val="21"/>
        </w:rPr>
        <w:t>-test</w:t>
      </w:r>
      <w:r>
        <w:rPr>
          <w:rFonts w:cs="Times New Roman"/>
          <w:szCs w:val="21"/>
        </w:rPr>
        <w:t>)</w:t>
      </w:r>
      <w:r w:rsidRPr="004F34D6">
        <w:rPr>
          <w:rFonts w:cs="Times New Roman"/>
          <w:szCs w:val="21"/>
        </w:rPr>
        <w:t xml:space="preserve">. </w:t>
      </w:r>
    </w:p>
    <w:p w14:paraId="311E083B" w14:textId="302FBF5B" w:rsidR="00DF35B4" w:rsidRDefault="00FE741A" w:rsidP="00A04BD8">
      <w:pPr>
        <w:spacing w:afterLines="50" w:after="156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noProof/>
          <w:szCs w:val="21"/>
        </w:rPr>
        <w:drawing>
          <wp:inline distT="0" distB="0" distL="0" distR="0" wp14:anchorId="4C461968" wp14:editId="0C3EF07C">
            <wp:extent cx="5274310" cy="5375263"/>
            <wp:effectExtent l="0" t="0" r="2540" b="0"/>
            <wp:docPr id="53012110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44"/>
                    <a:stretch/>
                  </pic:blipFill>
                  <pic:spPr bwMode="auto">
                    <a:xfrm>
                      <a:off x="0" y="0"/>
                      <a:ext cx="5274310" cy="537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35B4">
        <w:rPr>
          <w:rFonts w:cs="Times New Roman"/>
          <w:b/>
          <w:bCs/>
          <w:szCs w:val="21"/>
        </w:rPr>
        <w:br w:type="page"/>
      </w:r>
    </w:p>
    <w:p w14:paraId="6FD740C6" w14:textId="10809D45" w:rsidR="00A04BD8" w:rsidRPr="004F34D6" w:rsidRDefault="00A04BD8" w:rsidP="00A04BD8">
      <w:pPr>
        <w:spacing w:afterLines="50" w:after="156"/>
        <w:rPr>
          <w:rFonts w:cs="Times New Roman"/>
          <w:b/>
          <w:szCs w:val="21"/>
        </w:rPr>
      </w:pPr>
      <w:r w:rsidRPr="004F34D6">
        <w:rPr>
          <w:rFonts w:cs="Times New Roman"/>
          <w:b/>
          <w:bCs/>
          <w:szCs w:val="21"/>
        </w:rPr>
        <w:lastRenderedPageBreak/>
        <w:t xml:space="preserve">Supplementary Fig. </w:t>
      </w:r>
      <w:r>
        <w:rPr>
          <w:rFonts w:cs="Times New Roman"/>
          <w:b/>
          <w:bCs/>
          <w:szCs w:val="21"/>
        </w:rPr>
        <w:t>5</w:t>
      </w:r>
      <w:r w:rsidRPr="004F34D6">
        <w:rPr>
          <w:rFonts w:cs="Times New Roman"/>
          <w:b/>
          <w:szCs w:val="21"/>
        </w:rPr>
        <w:t xml:space="preserve"> </w:t>
      </w:r>
      <w:r w:rsidRPr="004F34D6">
        <w:rPr>
          <w:rFonts w:cs="Times New Roman"/>
          <w:b/>
          <w:bCs/>
          <w:szCs w:val="21"/>
        </w:rPr>
        <w:t>Aβ42 express</w:t>
      </w:r>
      <w:r>
        <w:rPr>
          <w:rFonts w:cs="Times New Roman"/>
          <w:b/>
          <w:bCs/>
          <w:szCs w:val="21"/>
        </w:rPr>
        <w:t>ion</w:t>
      </w:r>
      <w:r w:rsidRPr="004F34D6">
        <w:rPr>
          <w:rFonts w:cs="Times New Roman"/>
          <w:b/>
          <w:bCs/>
          <w:szCs w:val="21"/>
        </w:rPr>
        <w:t xml:space="preserve"> in </w:t>
      </w:r>
      <w:r>
        <w:rPr>
          <w:rFonts w:cs="Times New Roman"/>
          <w:b/>
          <w:bCs/>
          <w:szCs w:val="21"/>
        </w:rPr>
        <w:t xml:space="preserve">the </w:t>
      </w:r>
      <w:r w:rsidRPr="004F34D6">
        <w:rPr>
          <w:rFonts w:cs="Times New Roman"/>
          <w:b/>
          <w:bCs/>
          <w:szCs w:val="21"/>
        </w:rPr>
        <w:t xml:space="preserve">liver and </w:t>
      </w:r>
      <w:r>
        <w:rPr>
          <w:rFonts w:cs="Times New Roman"/>
          <w:b/>
          <w:bCs/>
          <w:szCs w:val="21"/>
        </w:rPr>
        <w:t>p</w:t>
      </w:r>
      <w:r w:rsidRPr="004F34D6">
        <w:rPr>
          <w:rFonts w:cs="Times New Roman"/>
          <w:b/>
          <w:bCs/>
          <w:szCs w:val="21"/>
        </w:rPr>
        <w:t>eripheral blood after AAV infection</w:t>
      </w:r>
      <w:r>
        <w:rPr>
          <w:rFonts w:cs="Times New Roman"/>
          <w:b/>
          <w:bCs/>
          <w:szCs w:val="21"/>
        </w:rPr>
        <w:t>.</w:t>
      </w:r>
    </w:p>
    <w:p w14:paraId="2FDCED55" w14:textId="1D05A688" w:rsidR="00A04BD8" w:rsidRDefault="00A04BD8" w:rsidP="00A04BD8">
      <w:pPr>
        <w:spacing w:afterLines="50" w:after="156"/>
        <w:rPr>
          <w:rFonts w:cs="Times New Roman"/>
          <w:szCs w:val="21"/>
        </w:rPr>
      </w:pPr>
      <w:r w:rsidRPr="004F34D6">
        <w:rPr>
          <w:rFonts w:cs="Times New Roman"/>
          <w:b/>
          <w:bCs/>
          <w:szCs w:val="21"/>
        </w:rPr>
        <w:t>a,</w:t>
      </w:r>
      <w:r w:rsidRPr="004F34D6">
        <w:rPr>
          <w:rFonts w:cs="Times New Roman"/>
          <w:szCs w:val="21"/>
        </w:rPr>
        <w:t xml:space="preserve"> Representative images of 4G8 staining </w:t>
      </w:r>
      <w:r>
        <w:rPr>
          <w:rFonts w:cs="Times New Roman"/>
          <w:szCs w:val="21"/>
        </w:rPr>
        <w:t>in</w:t>
      </w:r>
      <w:r w:rsidRPr="004F34D6">
        <w:rPr>
          <w:rFonts w:cs="Times New Roman"/>
          <w:szCs w:val="21"/>
        </w:rPr>
        <w:t xml:space="preserve"> 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>
        <w:rPr>
          <w:rFonts w:cs="Times New Roman"/>
          <w:szCs w:val="21"/>
        </w:rPr>
        <w:t>,</w:t>
      </w:r>
      <w:r w:rsidRPr="004F34D6">
        <w:rPr>
          <w:rFonts w:cs="Times New Roman"/>
          <w:szCs w:val="21"/>
        </w:rPr>
        <w:t xml:space="preserve"> and WT mice </w:t>
      </w:r>
      <w:r>
        <w:rPr>
          <w:rFonts w:cs="Times New Roman"/>
          <w:szCs w:val="21"/>
        </w:rPr>
        <w:t>one</w:t>
      </w:r>
      <w:r w:rsidRPr="004F34D6">
        <w:rPr>
          <w:rFonts w:cs="Times New Roman"/>
          <w:szCs w:val="21"/>
        </w:rPr>
        <w:t xml:space="preserve"> month after vir</w:t>
      </w:r>
      <w:r>
        <w:rPr>
          <w:rFonts w:cs="Times New Roman"/>
          <w:szCs w:val="21"/>
        </w:rPr>
        <w:t>al</w:t>
      </w:r>
      <w:r w:rsidRPr="004F34D6">
        <w:rPr>
          <w:rFonts w:cs="Times New Roman"/>
          <w:szCs w:val="21"/>
        </w:rPr>
        <w:t xml:space="preserve"> infection. </w:t>
      </w:r>
      <w:r w:rsidRPr="004F34D6">
        <w:rPr>
          <w:rFonts w:cs="Times New Roman"/>
          <w:b/>
          <w:bCs/>
          <w:szCs w:val="21"/>
        </w:rPr>
        <w:t xml:space="preserve">b, </w:t>
      </w:r>
      <w:r w:rsidRPr="004F34D6">
        <w:rPr>
          <w:rFonts w:cs="Times New Roman"/>
          <w:szCs w:val="21"/>
        </w:rPr>
        <w:t xml:space="preserve">Quantification of relative </w:t>
      </w:r>
      <w:r>
        <w:rPr>
          <w:rFonts w:cs="Times New Roman"/>
          <w:szCs w:val="21"/>
        </w:rPr>
        <w:t xml:space="preserve">4G8 </w:t>
      </w:r>
      <w:r w:rsidRPr="004F34D6">
        <w:rPr>
          <w:rFonts w:cs="Times New Roman"/>
          <w:szCs w:val="21"/>
        </w:rPr>
        <w:t>fluorescence intensit</w:t>
      </w:r>
      <w:r>
        <w:rPr>
          <w:rFonts w:cs="Times New Roman"/>
          <w:szCs w:val="21"/>
        </w:rPr>
        <w:t>y</w:t>
      </w:r>
      <w:r w:rsidRPr="004F34D6">
        <w:rPr>
          <w:rFonts w:cs="Times New Roman"/>
          <w:szCs w:val="21"/>
        </w:rPr>
        <w:t xml:space="preserve"> in the </w:t>
      </w:r>
      <w:r>
        <w:rPr>
          <w:rFonts w:cs="Times New Roman"/>
          <w:szCs w:val="21"/>
        </w:rPr>
        <w:t>cortices</w:t>
      </w:r>
      <w:r w:rsidRPr="004F34D6">
        <w:rPr>
          <w:rFonts w:cs="Times New Roman"/>
          <w:szCs w:val="21"/>
        </w:rPr>
        <w:t xml:space="preserve"> of 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>
        <w:rPr>
          <w:rFonts w:cs="Times New Roman"/>
          <w:szCs w:val="21"/>
        </w:rPr>
        <w:t>,</w:t>
      </w:r>
      <w:r w:rsidRPr="004F34D6">
        <w:rPr>
          <w:rFonts w:cs="Times New Roman"/>
          <w:szCs w:val="21"/>
        </w:rPr>
        <w:t xml:space="preserve"> and WT mice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4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 </w:t>
      </w:r>
      <w:r w:rsidRPr="004F34D6">
        <w:rPr>
          <w:rFonts w:cs="Times New Roman"/>
          <w:b/>
          <w:bCs/>
          <w:szCs w:val="21"/>
        </w:rPr>
        <w:t>c,</w:t>
      </w:r>
      <w:r w:rsidRPr="004F34D6">
        <w:rPr>
          <w:rFonts w:cs="Times New Roman"/>
          <w:szCs w:val="21"/>
        </w:rPr>
        <w:t xml:space="preserve"> Quantification of Aβ42 in the plasma of WT, 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and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mice</w:t>
      </w:r>
      <w:r w:rsidRPr="004F34D6">
        <w:rPr>
          <w:rFonts w:cs="Times New Roman"/>
          <w:szCs w:val="21"/>
        </w:rPr>
        <w:t xml:space="preserve">. </w:t>
      </w:r>
      <w:r>
        <w:rPr>
          <w:rFonts w:cs="Times New Roman"/>
          <w:szCs w:val="21"/>
        </w:rPr>
        <w:t>Data</w:t>
      </w:r>
      <w:r w:rsidRPr="001747F2">
        <w:rPr>
          <w:rFonts w:cs="Times New Roman"/>
          <w:szCs w:val="21"/>
        </w:rPr>
        <w:t xml:space="preserve"> are </w:t>
      </w:r>
      <w:r>
        <w:rPr>
          <w:rFonts w:cs="Times New Roman"/>
          <w:szCs w:val="21"/>
        </w:rPr>
        <w:t xml:space="preserve">presented as the </w:t>
      </w:r>
      <w:r w:rsidRPr="001747F2">
        <w:rPr>
          <w:rFonts w:cs="Times New Roman"/>
          <w:szCs w:val="21"/>
        </w:rPr>
        <w:t>mean</w:t>
      </w:r>
      <w:r>
        <w:rPr>
          <w:rFonts w:cs="Times New Roman"/>
          <w:szCs w:val="21"/>
        </w:rPr>
        <w:t xml:space="preserve"> </w:t>
      </w:r>
      <w:r w:rsidRPr="001747F2">
        <w:rPr>
          <w:rFonts w:cs="Times New Roman"/>
          <w:szCs w:val="21"/>
        </w:rPr>
        <w:t>±</w:t>
      </w:r>
      <w:r>
        <w:rPr>
          <w:rFonts w:cs="Times New Roman"/>
          <w:szCs w:val="21"/>
        </w:rPr>
        <w:t xml:space="preserve"> </w:t>
      </w:r>
      <w:r w:rsidRPr="001747F2">
        <w:rPr>
          <w:rFonts w:cs="Times New Roman"/>
          <w:szCs w:val="21"/>
        </w:rPr>
        <w:t>s.e.m</w:t>
      </w:r>
      <w:r>
        <w:rPr>
          <w:rFonts w:cs="Times New Roman"/>
          <w:szCs w:val="21"/>
        </w:rPr>
        <w:t>.</w:t>
      </w:r>
      <w:r w:rsidRPr="004F34D6">
        <w:rPr>
          <w:rFonts w:cs="Times New Roman"/>
          <w:szCs w:val="21"/>
        </w:rPr>
        <w:t xml:space="preserve"> 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0.05, 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0.01, 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0.001, ****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0.0001</w:t>
      </w:r>
      <w:r>
        <w:rPr>
          <w:rFonts w:cs="Times New Roman"/>
          <w:szCs w:val="21"/>
        </w:rPr>
        <w:t xml:space="preserve"> (</w:t>
      </w:r>
      <w:r w:rsidRPr="001747F2">
        <w:rPr>
          <w:rFonts w:cs="Times New Roman"/>
          <w:szCs w:val="21"/>
        </w:rPr>
        <w:t>one-way</w:t>
      </w:r>
      <w:r>
        <w:rPr>
          <w:rFonts w:cs="Times New Roman"/>
          <w:szCs w:val="21"/>
        </w:rPr>
        <w:t xml:space="preserve"> analysis of variance)</w:t>
      </w:r>
      <w:r w:rsidRPr="004F34D6">
        <w:rPr>
          <w:rFonts w:cs="Times New Roman"/>
          <w:szCs w:val="21"/>
        </w:rPr>
        <w:t>.</w:t>
      </w:r>
    </w:p>
    <w:p w14:paraId="21C986A0" w14:textId="4DAA5791" w:rsidR="00FE741A" w:rsidRPr="004F34D6" w:rsidRDefault="00FE741A" w:rsidP="00A04BD8">
      <w:pPr>
        <w:spacing w:afterLines="50" w:after="156"/>
        <w:rPr>
          <w:rFonts w:cs="Times New Roman"/>
          <w:szCs w:val="21"/>
        </w:rPr>
      </w:pPr>
      <w:r>
        <w:rPr>
          <w:rFonts w:cs="Times New Roman"/>
          <w:b/>
          <w:bCs/>
          <w:noProof/>
          <w:szCs w:val="21"/>
        </w:rPr>
        <w:drawing>
          <wp:inline distT="0" distB="0" distL="0" distR="0" wp14:anchorId="1AEE2CE5" wp14:editId="7A23F9B0">
            <wp:extent cx="5258254" cy="4494530"/>
            <wp:effectExtent l="0" t="0" r="0" b="1270"/>
            <wp:docPr id="12584681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" r="1" b="41000"/>
                    <a:stretch/>
                  </pic:blipFill>
                  <pic:spPr bwMode="auto">
                    <a:xfrm>
                      <a:off x="0" y="0"/>
                      <a:ext cx="5259107" cy="449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5C4F8" w14:textId="31B1C109" w:rsidR="00A04BD8" w:rsidRPr="004F34D6" w:rsidRDefault="00DF35B4" w:rsidP="00A04BD8">
      <w:pPr>
        <w:spacing w:afterLines="50" w:after="156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szCs w:val="21"/>
        </w:rPr>
        <w:br w:type="page"/>
      </w:r>
      <w:r w:rsidR="00A04BD8" w:rsidRPr="004F34D6">
        <w:rPr>
          <w:rFonts w:cs="Times New Roman"/>
          <w:b/>
          <w:bCs/>
          <w:szCs w:val="21"/>
        </w:rPr>
        <w:lastRenderedPageBreak/>
        <w:t xml:space="preserve">Supplementary Fig. </w:t>
      </w:r>
      <w:r w:rsidR="00A04BD8">
        <w:rPr>
          <w:rFonts w:cs="Times New Roman"/>
          <w:b/>
          <w:bCs/>
          <w:szCs w:val="21"/>
        </w:rPr>
        <w:t>6</w:t>
      </w:r>
      <w:r w:rsidR="00A04BD8" w:rsidRPr="004F34D6">
        <w:rPr>
          <w:rFonts w:cs="Times New Roman"/>
          <w:b/>
          <w:bCs/>
          <w:szCs w:val="21"/>
        </w:rPr>
        <w:t xml:space="preserve"> </w:t>
      </w:r>
      <w:r w:rsidR="00A04BD8">
        <w:rPr>
          <w:rFonts w:cs="Times New Roman"/>
          <w:b/>
          <w:bCs/>
          <w:szCs w:val="21"/>
        </w:rPr>
        <w:t>L</w:t>
      </w:r>
      <w:r w:rsidR="00A04BD8" w:rsidRPr="004F34D6">
        <w:rPr>
          <w:rFonts w:cs="Times New Roman"/>
          <w:b/>
          <w:bCs/>
          <w:szCs w:val="21"/>
        </w:rPr>
        <w:t>ocomotor activit</w:t>
      </w:r>
      <w:r w:rsidR="00A04BD8">
        <w:rPr>
          <w:rFonts w:cs="Times New Roman"/>
          <w:b/>
          <w:bCs/>
          <w:szCs w:val="21"/>
        </w:rPr>
        <w:t>y</w:t>
      </w:r>
      <w:r w:rsidR="00A04BD8" w:rsidRPr="004F34D6">
        <w:rPr>
          <w:rFonts w:cs="Times New Roman"/>
          <w:b/>
          <w:bCs/>
          <w:szCs w:val="21"/>
        </w:rPr>
        <w:t xml:space="preserve"> </w:t>
      </w:r>
      <w:r w:rsidR="00A04BD8">
        <w:rPr>
          <w:rFonts w:cs="Times New Roman"/>
          <w:b/>
          <w:bCs/>
          <w:szCs w:val="21"/>
        </w:rPr>
        <w:t>among</w:t>
      </w:r>
      <w:r w:rsidR="00A04BD8" w:rsidRPr="004F34D6">
        <w:rPr>
          <w:rFonts w:cs="Times New Roman"/>
          <w:b/>
          <w:bCs/>
          <w:szCs w:val="21"/>
        </w:rPr>
        <w:t xml:space="preserve"> </w:t>
      </w:r>
      <w:r w:rsidR="00913891" w:rsidRPr="00913891">
        <w:rPr>
          <w:rFonts w:cs="Times New Roman"/>
          <w:b/>
          <w:bCs/>
          <w:i/>
          <w:szCs w:val="21"/>
        </w:rPr>
        <w:t>Trem2</w:t>
      </w:r>
      <w:r w:rsidR="00A04BD8" w:rsidRPr="004F34D6">
        <w:rPr>
          <w:rFonts w:cs="Times New Roman"/>
          <w:b/>
          <w:bCs/>
          <w:szCs w:val="21"/>
        </w:rPr>
        <w:t xml:space="preserve">-KO </w:t>
      </w:r>
      <w:r w:rsidR="00A04BD8">
        <w:rPr>
          <w:rFonts w:cs="Times New Roman"/>
          <w:b/>
          <w:bCs/>
          <w:szCs w:val="21"/>
        </w:rPr>
        <w:t>m</w:t>
      </w:r>
      <w:r w:rsidR="00A04BD8" w:rsidRPr="004F34D6">
        <w:rPr>
          <w:rFonts w:cs="Times New Roman"/>
          <w:b/>
          <w:bCs/>
          <w:szCs w:val="21"/>
        </w:rPr>
        <w:t>ice</w:t>
      </w:r>
      <w:r w:rsidR="00A04BD8">
        <w:rPr>
          <w:rFonts w:cs="Times New Roman"/>
          <w:b/>
          <w:bCs/>
          <w:szCs w:val="21"/>
        </w:rPr>
        <w:t xml:space="preserve"> expressing </w:t>
      </w:r>
      <w:r w:rsidR="00A04BD8" w:rsidRPr="001747F2">
        <w:rPr>
          <w:rFonts w:cs="Times New Roman"/>
          <w:b/>
          <w:bCs/>
          <w:szCs w:val="21"/>
        </w:rPr>
        <w:t>hAβ42</w:t>
      </w:r>
      <w:r w:rsidR="00A04BD8">
        <w:rPr>
          <w:rFonts w:cs="Times New Roman"/>
          <w:b/>
          <w:bCs/>
          <w:szCs w:val="21"/>
        </w:rPr>
        <w:t xml:space="preserve"> in hepatocytes.</w:t>
      </w:r>
    </w:p>
    <w:p w14:paraId="7DC21D7B" w14:textId="2755ED2A" w:rsidR="00A04BD8" w:rsidRDefault="001A6313" w:rsidP="00A04BD8">
      <w:pPr>
        <w:spacing w:afterLines="50" w:after="156"/>
        <w:rPr>
          <w:rFonts w:cs="Times New Roman"/>
          <w:szCs w:val="21"/>
        </w:rPr>
      </w:pPr>
      <w:r>
        <w:rPr>
          <w:rFonts w:cs="Times New Roman"/>
          <w:b/>
          <w:bCs/>
          <w:szCs w:val="21"/>
        </w:rPr>
        <w:t xml:space="preserve">a, </w:t>
      </w:r>
      <w:r w:rsidRPr="004F34D6">
        <w:rPr>
          <w:rFonts w:cs="Times New Roman"/>
          <w:szCs w:val="21"/>
        </w:rPr>
        <w:t xml:space="preserve">Representative </w:t>
      </w:r>
      <w:r w:rsidRPr="008010C5">
        <w:rPr>
          <w:rFonts w:cs="Times New Roman"/>
          <w:szCs w:val="21"/>
        </w:rPr>
        <w:t>immunostaining</w:t>
      </w:r>
      <w:r w:rsidRPr="004F34D6">
        <w:rPr>
          <w:rFonts w:cs="Times New Roman"/>
          <w:szCs w:val="21"/>
        </w:rPr>
        <w:t xml:space="preserve"> of</w:t>
      </w:r>
      <w:r>
        <w:rPr>
          <w:rFonts w:cs="Times New Roman"/>
          <w:szCs w:val="21"/>
        </w:rPr>
        <w:t xml:space="preserve"> PSD95</w:t>
      </w:r>
      <w:r w:rsidRPr="008010C5">
        <w:rPr>
          <w:rFonts w:cs="Times New Roman"/>
          <w:szCs w:val="21"/>
          <w:vertAlign w:val="superscript"/>
        </w:rPr>
        <w:t>+</w:t>
      </w:r>
      <w:r>
        <w:rPr>
          <w:rFonts w:cs="Times New Roman"/>
          <w:szCs w:val="21"/>
        </w:rPr>
        <w:t xml:space="preserve"> </w:t>
      </w:r>
      <w:r w:rsidRPr="00292E94">
        <w:rPr>
          <w:rFonts w:cs="Times New Roman"/>
          <w:szCs w:val="21"/>
        </w:rPr>
        <w:t>postsynaptic</w:t>
      </w:r>
      <w:r>
        <w:rPr>
          <w:rFonts w:cs="Times New Roman"/>
          <w:szCs w:val="21"/>
        </w:rPr>
        <w:t xml:space="preserve"> proteins </w:t>
      </w:r>
      <w:r w:rsidRPr="004F34D6">
        <w:rPr>
          <w:rFonts w:cs="Times New Roman" w:hint="eastAsia"/>
          <w:szCs w:val="21"/>
        </w:rPr>
        <w:t>in</w:t>
      </w:r>
      <w:r w:rsidRPr="004F34D6">
        <w:rPr>
          <w:rFonts w:cs="Times New Roman"/>
          <w:szCs w:val="21"/>
        </w:rPr>
        <w:t xml:space="preserve"> </w:t>
      </w:r>
      <w:r w:rsidRPr="004F34D6">
        <w:rPr>
          <w:rFonts w:cs="Times New Roman" w:hint="eastAsia"/>
          <w:szCs w:val="21"/>
        </w:rPr>
        <w:t>the</w:t>
      </w:r>
      <w:r>
        <w:rPr>
          <w:rFonts w:cs="Times New Roman"/>
          <w:szCs w:val="21"/>
        </w:rPr>
        <w:t xml:space="preserve"> hippocampal CA1 of six-month-old </w:t>
      </w:r>
      <w:r w:rsidRPr="004F34D6">
        <w:rPr>
          <w:rFonts w:cs="Times New Roman"/>
          <w:szCs w:val="21"/>
        </w:rPr>
        <w:t>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and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+INCB3344 </w:t>
      </w:r>
      <w:r>
        <w:rPr>
          <w:rFonts w:cs="Times New Roman"/>
          <w:szCs w:val="21"/>
        </w:rPr>
        <w:t xml:space="preserve">mice. </w:t>
      </w:r>
      <w:r>
        <w:rPr>
          <w:rFonts w:cs="Times New Roman"/>
          <w:b/>
          <w:bCs/>
          <w:szCs w:val="21"/>
        </w:rPr>
        <w:t>b</w:t>
      </w:r>
      <w:r>
        <w:rPr>
          <w:rFonts w:cs="Times New Roman"/>
          <w:szCs w:val="21"/>
        </w:rPr>
        <w:t>,</w:t>
      </w:r>
      <w:r w:rsidRPr="006F58ED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Quantification of</w:t>
      </w:r>
      <w:r w:rsidRPr="00292E94">
        <w:rPr>
          <w:rFonts w:cs="Times New Roman"/>
          <w:szCs w:val="21"/>
        </w:rPr>
        <w:t xml:space="preserve"> relative </w:t>
      </w:r>
      <w:r w:rsidRPr="00022C30">
        <w:rPr>
          <w:rFonts w:cs="Times New Roman"/>
          <w:szCs w:val="21"/>
        </w:rPr>
        <w:t>PSD95</w:t>
      </w:r>
      <w:r w:rsidRPr="00022C30">
        <w:rPr>
          <w:rFonts w:cs="Times New Roman"/>
          <w:szCs w:val="21"/>
          <w:vertAlign w:val="superscript"/>
        </w:rPr>
        <w:t>+</w:t>
      </w:r>
      <w:r>
        <w:rPr>
          <w:rFonts w:cs="Times New Roman"/>
          <w:szCs w:val="21"/>
          <w:vertAlign w:val="superscript"/>
        </w:rPr>
        <w:t xml:space="preserve"> </w:t>
      </w:r>
      <w:r w:rsidRPr="00292E94">
        <w:rPr>
          <w:rFonts w:cs="Times New Roman"/>
          <w:szCs w:val="21"/>
        </w:rPr>
        <w:t>fluorescence intensit</w:t>
      </w:r>
      <w:r>
        <w:rPr>
          <w:rFonts w:cs="Times New Roman"/>
          <w:szCs w:val="21"/>
        </w:rPr>
        <w:t>y</w:t>
      </w:r>
      <w:r w:rsidRPr="00292E94">
        <w:rPr>
          <w:rFonts w:cs="Times New Roman"/>
          <w:szCs w:val="21"/>
        </w:rPr>
        <w:t xml:space="preserve"> in</w:t>
      </w:r>
      <w:r>
        <w:rPr>
          <w:rFonts w:cs="Times New Roman"/>
          <w:szCs w:val="21"/>
        </w:rPr>
        <w:t xml:space="preserve"> the hippocampal CA1 of six-month-old </w:t>
      </w:r>
      <w:r w:rsidRPr="004F34D6">
        <w:rPr>
          <w:rFonts w:cs="Times New Roman"/>
          <w:szCs w:val="21"/>
        </w:rPr>
        <w:t>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, and </w:t>
      </w:r>
      <w:r w:rsidR="00913891" w:rsidRPr="00913891">
        <w:rPr>
          <w:rFonts w:cs="Times New Roman"/>
          <w:i/>
          <w:szCs w:val="21"/>
        </w:rPr>
        <w:t>Trem2</w:t>
      </w:r>
      <w:r w:rsidRPr="004F34D6">
        <w:rPr>
          <w:rFonts w:cs="Times New Roman"/>
          <w:i/>
          <w:szCs w:val="21"/>
        </w:rPr>
        <w:t>-</w:t>
      </w:r>
      <w:r w:rsidRPr="004F34D6">
        <w:rPr>
          <w:rFonts w:cs="Times New Roman"/>
          <w:szCs w:val="21"/>
        </w:rPr>
        <w:t>KO;HSHA</w:t>
      </w:r>
      <w:r w:rsidRPr="004F34D6">
        <w:rPr>
          <w:rFonts w:cs="Times New Roman"/>
          <w:szCs w:val="21"/>
          <w:vertAlign w:val="subscript"/>
        </w:rPr>
        <w:t>42</w:t>
      </w:r>
      <w:r w:rsidRPr="004F34D6">
        <w:rPr>
          <w:rFonts w:cs="Times New Roman"/>
          <w:szCs w:val="21"/>
        </w:rPr>
        <w:t xml:space="preserve">+INCB3344 </w:t>
      </w:r>
      <w:r>
        <w:rPr>
          <w:rFonts w:cs="Times New Roman"/>
          <w:szCs w:val="21"/>
        </w:rPr>
        <w:t>mice</w:t>
      </w:r>
      <w:r w:rsidRPr="004F34D6">
        <w:rPr>
          <w:rFonts w:cs="Times New Roman"/>
          <w:szCs w:val="21"/>
        </w:rPr>
        <w:t xml:space="preserve"> (n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=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 xml:space="preserve">6 </w:t>
      </w:r>
      <w:r>
        <w:rPr>
          <w:rFonts w:cs="Times New Roman"/>
          <w:szCs w:val="21"/>
        </w:rPr>
        <w:t>per</w:t>
      </w:r>
      <w:r w:rsidRPr="004F34D6">
        <w:rPr>
          <w:rFonts w:cs="Times New Roman"/>
          <w:szCs w:val="21"/>
        </w:rPr>
        <w:t xml:space="preserve"> group).</w:t>
      </w:r>
      <w:r>
        <w:rPr>
          <w:rFonts w:cs="Times New Roman"/>
          <w:szCs w:val="21"/>
        </w:rPr>
        <w:t xml:space="preserve"> </w:t>
      </w:r>
      <w:r w:rsidR="00A04BD8">
        <w:rPr>
          <w:rFonts w:cs="Times New Roman"/>
          <w:b/>
          <w:bCs/>
          <w:szCs w:val="21"/>
        </w:rPr>
        <w:t>c,d</w:t>
      </w:r>
      <w:r w:rsidR="00A04BD8" w:rsidRPr="004F34D6">
        <w:rPr>
          <w:rFonts w:cs="Times New Roman"/>
          <w:b/>
          <w:bCs/>
          <w:szCs w:val="21"/>
        </w:rPr>
        <w:t xml:space="preserve">, </w:t>
      </w:r>
      <w:r w:rsidR="00A04BD8" w:rsidRPr="004F34D6">
        <w:rPr>
          <w:rFonts w:cs="Times New Roman"/>
          <w:szCs w:val="21"/>
        </w:rPr>
        <w:t>Escape latency (</w:t>
      </w:r>
      <w:r w:rsidR="00A04BD8">
        <w:rPr>
          <w:rFonts w:cs="Times New Roman"/>
          <w:b/>
          <w:bCs/>
          <w:szCs w:val="21"/>
        </w:rPr>
        <w:t>c</w:t>
      </w:r>
      <w:r w:rsidR="00A04BD8" w:rsidRPr="004F34D6">
        <w:rPr>
          <w:rFonts w:cs="Times New Roman"/>
          <w:szCs w:val="21"/>
        </w:rPr>
        <w:t xml:space="preserve">) and representative searching paths </w:t>
      </w:r>
      <w:r w:rsidR="00A04BD8">
        <w:rPr>
          <w:rFonts w:cs="Times New Roman"/>
          <w:szCs w:val="21"/>
        </w:rPr>
        <w:t xml:space="preserve">taken </w:t>
      </w:r>
      <w:r w:rsidR="00A04BD8" w:rsidRPr="004F34D6">
        <w:rPr>
          <w:rFonts w:cs="Times New Roman"/>
          <w:szCs w:val="21"/>
        </w:rPr>
        <w:t>(</w:t>
      </w:r>
      <w:r w:rsidR="00A04BD8">
        <w:rPr>
          <w:rFonts w:cs="Times New Roman"/>
          <w:b/>
          <w:bCs/>
          <w:szCs w:val="21"/>
        </w:rPr>
        <w:t>d</w:t>
      </w:r>
      <w:r w:rsidR="00A04BD8" w:rsidRPr="004F34D6">
        <w:rPr>
          <w:rFonts w:cs="Times New Roman"/>
          <w:szCs w:val="21"/>
        </w:rPr>
        <w:t xml:space="preserve">) to reach the </w:t>
      </w:r>
      <w:r w:rsidR="00A04BD8">
        <w:rPr>
          <w:rFonts w:cs="Times New Roman"/>
          <w:szCs w:val="21"/>
        </w:rPr>
        <w:t>escape</w:t>
      </w:r>
      <w:r w:rsidR="00A04BD8" w:rsidRPr="004F34D6">
        <w:rPr>
          <w:rFonts w:cs="Times New Roman"/>
          <w:szCs w:val="21"/>
        </w:rPr>
        <w:t xml:space="preserve"> hole on each day of the 5</w:t>
      </w:r>
      <w:r w:rsidR="00A04BD8">
        <w:rPr>
          <w:rFonts w:cs="Times New Roman"/>
          <w:szCs w:val="21"/>
        </w:rPr>
        <w:t xml:space="preserve">-d </w:t>
      </w:r>
      <w:r w:rsidR="00A04BD8" w:rsidRPr="004F34D6">
        <w:rPr>
          <w:rFonts w:cs="Times New Roman"/>
          <w:szCs w:val="21"/>
        </w:rPr>
        <w:t xml:space="preserve">Barnes maze test </w:t>
      </w:r>
      <w:r w:rsidR="00A04BD8">
        <w:rPr>
          <w:rFonts w:cs="Times New Roman"/>
          <w:szCs w:val="21"/>
        </w:rPr>
        <w:t xml:space="preserve">training for the </w:t>
      </w:r>
      <w:r w:rsidR="00A04BD8" w:rsidRPr="004F34D6">
        <w:rPr>
          <w:rFonts w:cs="Times New Roman"/>
          <w:szCs w:val="21"/>
        </w:rPr>
        <w:t>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, and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+INCB3344 </w:t>
      </w:r>
      <w:r w:rsidR="00A04BD8">
        <w:rPr>
          <w:rFonts w:cs="Times New Roman"/>
          <w:szCs w:val="21"/>
        </w:rPr>
        <w:t>mice</w:t>
      </w:r>
      <w:r w:rsidR="00A04BD8" w:rsidRPr="004F34D6">
        <w:rPr>
          <w:rFonts w:cs="Times New Roman"/>
          <w:szCs w:val="21"/>
        </w:rPr>
        <w:t xml:space="preserve"> (n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=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 xml:space="preserve">12 </w:t>
      </w:r>
      <w:r w:rsidR="00A04BD8">
        <w:rPr>
          <w:rFonts w:cs="Times New Roman"/>
          <w:szCs w:val="21"/>
        </w:rPr>
        <w:t>per</w:t>
      </w:r>
      <w:r w:rsidR="00A04BD8" w:rsidRPr="004F34D6">
        <w:rPr>
          <w:rFonts w:cs="Times New Roman"/>
          <w:szCs w:val="21"/>
        </w:rPr>
        <w:t xml:space="preserve"> group). </w:t>
      </w:r>
      <w:r w:rsidR="00A04BD8">
        <w:rPr>
          <w:rFonts w:cs="Times New Roman"/>
          <w:szCs w:val="21"/>
        </w:rPr>
        <w:t>S</w:t>
      </w:r>
      <w:r w:rsidR="00A04BD8" w:rsidRPr="004F34D6">
        <w:rPr>
          <w:rFonts w:cs="Times New Roman"/>
          <w:szCs w:val="21"/>
        </w:rPr>
        <w:t xml:space="preserve">tatistical analyses </w:t>
      </w:r>
      <w:r w:rsidR="00A04BD8">
        <w:rPr>
          <w:rFonts w:cs="Times New Roman"/>
          <w:szCs w:val="21"/>
        </w:rPr>
        <w:t>were conducted for</w:t>
      </w:r>
      <w:r w:rsidR="00A04BD8" w:rsidRPr="004F34D6">
        <w:rPr>
          <w:rFonts w:cs="Times New Roman"/>
          <w:szCs w:val="21"/>
        </w:rPr>
        <w:t xml:space="preserve">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 </w:t>
      </w:r>
      <w:r w:rsidR="00A04BD8">
        <w:rPr>
          <w:rFonts w:cs="Times New Roman"/>
          <w:szCs w:val="21"/>
        </w:rPr>
        <w:t>compared to</w:t>
      </w:r>
      <w:r w:rsidR="00A04BD8" w:rsidRPr="004F34D6">
        <w:rPr>
          <w:rFonts w:cs="Times New Roman"/>
          <w:szCs w:val="21"/>
        </w:rPr>
        <w:t xml:space="preserve"> 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 </w:t>
      </w:r>
      <w:r w:rsidR="00A04BD8">
        <w:rPr>
          <w:rFonts w:cs="Times New Roman"/>
          <w:szCs w:val="21"/>
        </w:rPr>
        <w:t xml:space="preserve">mice on </w:t>
      </w:r>
      <w:r w:rsidR="00A04BD8" w:rsidRPr="004F34D6">
        <w:rPr>
          <w:rFonts w:cs="Times New Roman"/>
          <w:szCs w:val="21"/>
        </w:rPr>
        <w:t xml:space="preserve">each day. </w:t>
      </w:r>
      <w:r w:rsidR="00A04BD8">
        <w:rPr>
          <w:rFonts w:cs="Times New Roman"/>
          <w:b/>
          <w:bCs/>
          <w:szCs w:val="21"/>
        </w:rPr>
        <w:t>e–g</w:t>
      </w:r>
      <w:r w:rsidR="00A04BD8" w:rsidRPr="004F34D6">
        <w:rPr>
          <w:rFonts w:cs="Times New Roman"/>
          <w:b/>
          <w:bCs/>
          <w:szCs w:val="21"/>
        </w:rPr>
        <w:t>,</w:t>
      </w:r>
      <w:r w:rsidR="00A04BD8" w:rsidRPr="004F34D6">
        <w:rPr>
          <w:rFonts w:cs="Times New Roman"/>
          <w:szCs w:val="21"/>
        </w:rPr>
        <w:t xml:space="preserve"> First latency to locate the </w:t>
      </w:r>
      <w:r w:rsidR="00A04BD8">
        <w:rPr>
          <w:rFonts w:cs="Times New Roman"/>
          <w:szCs w:val="21"/>
        </w:rPr>
        <w:t>escape</w:t>
      </w:r>
      <w:r w:rsidR="00A04BD8" w:rsidRPr="004F34D6">
        <w:rPr>
          <w:rFonts w:cs="Times New Roman"/>
          <w:szCs w:val="21"/>
        </w:rPr>
        <w:t xml:space="preserve"> hole (</w:t>
      </w:r>
      <w:r w:rsidR="00A04BD8">
        <w:rPr>
          <w:rFonts w:cs="Times New Roman"/>
          <w:b/>
          <w:bCs/>
          <w:szCs w:val="21"/>
        </w:rPr>
        <w:t>e</w:t>
      </w:r>
      <w:r w:rsidR="00A04BD8" w:rsidRPr="004F34D6">
        <w:rPr>
          <w:rFonts w:cs="Times New Roman"/>
          <w:szCs w:val="21"/>
        </w:rPr>
        <w:t xml:space="preserve">), time spent in the </w:t>
      </w:r>
      <w:r w:rsidR="00A04BD8">
        <w:rPr>
          <w:rFonts w:cs="Times New Roman"/>
          <w:szCs w:val="21"/>
        </w:rPr>
        <w:t>hiding box</w:t>
      </w:r>
      <w:r w:rsidR="00A04BD8" w:rsidRPr="004F34D6">
        <w:rPr>
          <w:rFonts w:cs="Times New Roman"/>
          <w:szCs w:val="21"/>
        </w:rPr>
        <w:t xml:space="preserve"> (</w:t>
      </w:r>
      <w:r w:rsidR="00A04BD8">
        <w:rPr>
          <w:rFonts w:cs="Times New Roman"/>
          <w:b/>
          <w:bCs/>
          <w:szCs w:val="21"/>
        </w:rPr>
        <w:t>f</w:t>
      </w:r>
      <w:r w:rsidR="00A04BD8" w:rsidRPr="004F34D6">
        <w:rPr>
          <w:rFonts w:cs="Times New Roman"/>
          <w:szCs w:val="21"/>
        </w:rPr>
        <w:t>)</w:t>
      </w:r>
      <w:r w:rsidR="00A04BD8">
        <w:rPr>
          <w:rFonts w:cs="Times New Roman"/>
          <w:szCs w:val="21"/>
        </w:rPr>
        <w:t>,</w:t>
      </w:r>
      <w:r w:rsidR="00A04BD8" w:rsidRPr="004F34D6">
        <w:rPr>
          <w:rFonts w:cs="Times New Roman"/>
          <w:szCs w:val="21"/>
        </w:rPr>
        <w:t xml:space="preserve"> and representative searching paths </w:t>
      </w:r>
      <w:r w:rsidR="00A04BD8">
        <w:rPr>
          <w:rFonts w:cs="Times New Roman"/>
          <w:szCs w:val="21"/>
        </w:rPr>
        <w:t xml:space="preserve">taken </w:t>
      </w:r>
      <w:r w:rsidR="00A04BD8" w:rsidRPr="004F34D6">
        <w:rPr>
          <w:rFonts w:cs="Times New Roman"/>
          <w:szCs w:val="21"/>
        </w:rPr>
        <w:t>(</w:t>
      </w:r>
      <w:r w:rsidR="00A04BD8">
        <w:rPr>
          <w:rFonts w:cs="Times New Roman"/>
          <w:b/>
          <w:bCs/>
          <w:szCs w:val="21"/>
        </w:rPr>
        <w:t>g</w:t>
      </w:r>
      <w:r w:rsidR="00A04BD8" w:rsidRPr="004F34D6">
        <w:rPr>
          <w:rFonts w:cs="Times New Roman"/>
          <w:szCs w:val="21"/>
        </w:rPr>
        <w:t>) during the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 xml:space="preserve">Barnes maze test </w:t>
      </w:r>
      <w:r w:rsidR="00A04BD8">
        <w:rPr>
          <w:rFonts w:cs="Times New Roman"/>
          <w:szCs w:val="21"/>
        </w:rPr>
        <w:t>probe trial for</w:t>
      </w:r>
      <w:r w:rsidR="00A04BD8" w:rsidRPr="004F34D6">
        <w:rPr>
          <w:rFonts w:cs="Times New Roman"/>
          <w:szCs w:val="21"/>
        </w:rPr>
        <w:t xml:space="preserve"> WT, 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, and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+INCB3344 </w:t>
      </w:r>
      <w:r w:rsidR="00A04BD8">
        <w:rPr>
          <w:rFonts w:cs="Times New Roman"/>
          <w:szCs w:val="21"/>
        </w:rPr>
        <w:t>mice</w:t>
      </w:r>
      <w:r w:rsidR="00A04BD8" w:rsidRPr="004F34D6">
        <w:rPr>
          <w:rFonts w:cs="Times New Roman"/>
          <w:szCs w:val="21"/>
        </w:rPr>
        <w:t xml:space="preserve"> (n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=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 xml:space="preserve">12 </w:t>
      </w:r>
      <w:r w:rsidR="00A04BD8">
        <w:rPr>
          <w:rFonts w:cs="Times New Roman"/>
          <w:szCs w:val="21"/>
        </w:rPr>
        <w:t>per</w:t>
      </w:r>
      <w:r w:rsidR="00A04BD8" w:rsidRPr="004F34D6">
        <w:rPr>
          <w:rFonts w:cs="Times New Roman"/>
          <w:szCs w:val="21"/>
        </w:rPr>
        <w:t xml:space="preserve"> group).</w:t>
      </w:r>
      <w:r w:rsidR="00A04BD8">
        <w:rPr>
          <w:rFonts w:cs="Times New Roman"/>
          <w:szCs w:val="21"/>
        </w:rPr>
        <w:t xml:space="preserve"> </w:t>
      </w:r>
      <w:r w:rsidR="00A04BD8">
        <w:rPr>
          <w:rFonts w:cs="Times New Roman"/>
          <w:b/>
          <w:bCs/>
          <w:szCs w:val="21"/>
        </w:rPr>
        <w:t>h</w:t>
      </w:r>
      <w:r w:rsidR="00A04BD8" w:rsidRPr="004F34D6">
        <w:rPr>
          <w:rFonts w:cs="Times New Roman"/>
          <w:b/>
          <w:bCs/>
          <w:szCs w:val="21"/>
        </w:rPr>
        <w:t>,</w:t>
      </w:r>
      <w:r w:rsidR="00A04BD8" w:rsidRPr="004F34D6">
        <w:rPr>
          <w:rFonts w:cs="Times New Roman"/>
          <w:szCs w:val="21"/>
        </w:rPr>
        <w:t xml:space="preserve"> Swimming speed of WT, 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,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, and </w:t>
      </w:r>
      <w:r w:rsidR="00913891" w:rsidRPr="00913891">
        <w:rPr>
          <w:rFonts w:cs="Times New Roman"/>
          <w:i/>
          <w:szCs w:val="21"/>
        </w:rPr>
        <w:t>Trem2</w:t>
      </w:r>
      <w:r w:rsidR="00A04BD8" w:rsidRPr="004F34D6">
        <w:rPr>
          <w:rFonts w:cs="Times New Roman"/>
          <w:i/>
          <w:szCs w:val="21"/>
        </w:rPr>
        <w:t>-</w:t>
      </w:r>
      <w:r w:rsidR="00A04BD8" w:rsidRPr="004F34D6">
        <w:rPr>
          <w:rFonts w:cs="Times New Roman"/>
          <w:szCs w:val="21"/>
        </w:rPr>
        <w:t>KO;HSHA</w:t>
      </w:r>
      <w:r w:rsidR="00A04BD8" w:rsidRPr="004F34D6">
        <w:rPr>
          <w:rFonts w:cs="Times New Roman"/>
          <w:szCs w:val="21"/>
          <w:vertAlign w:val="subscript"/>
        </w:rPr>
        <w:t>42</w:t>
      </w:r>
      <w:r w:rsidR="00A04BD8" w:rsidRPr="004F34D6">
        <w:rPr>
          <w:rFonts w:cs="Times New Roman"/>
          <w:szCs w:val="21"/>
        </w:rPr>
        <w:t xml:space="preserve">+INCB3344 mice in the Morris water maze </w:t>
      </w:r>
      <w:r w:rsidR="00A04BD8">
        <w:rPr>
          <w:rFonts w:cs="Times New Roman"/>
          <w:szCs w:val="21"/>
        </w:rPr>
        <w:t xml:space="preserve">test </w:t>
      </w:r>
      <w:r w:rsidR="00A04BD8" w:rsidRPr="004F34D6">
        <w:rPr>
          <w:rFonts w:cs="Times New Roman"/>
          <w:szCs w:val="21"/>
        </w:rPr>
        <w:t>(n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=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 xml:space="preserve">12 </w:t>
      </w:r>
      <w:r w:rsidR="00A04BD8">
        <w:rPr>
          <w:rFonts w:cs="Times New Roman"/>
          <w:szCs w:val="21"/>
        </w:rPr>
        <w:t>per</w:t>
      </w:r>
      <w:r w:rsidR="00A04BD8" w:rsidRPr="004F34D6">
        <w:rPr>
          <w:rFonts w:cs="Times New Roman"/>
          <w:szCs w:val="21"/>
        </w:rPr>
        <w:t xml:space="preserve"> group). </w:t>
      </w:r>
      <w:r w:rsidR="00A04BD8">
        <w:rPr>
          <w:rFonts w:cs="Times New Roman"/>
          <w:b/>
          <w:bCs/>
          <w:szCs w:val="21"/>
        </w:rPr>
        <w:t>i, j</w:t>
      </w:r>
      <w:r w:rsidR="00A04BD8" w:rsidRPr="004F34D6">
        <w:rPr>
          <w:rFonts w:cs="Times New Roman"/>
          <w:b/>
          <w:bCs/>
          <w:szCs w:val="21"/>
        </w:rPr>
        <w:t>,</w:t>
      </w:r>
      <w:r w:rsidR="00A04BD8" w:rsidRPr="004F34D6">
        <w:rPr>
          <w:rFonts w:cs="Times New Roman"/>
          <w:szCs w:val="21"/>
        </w:rPr>
        <w:t xml:space="preserve"> Exploring path</w:t>
      </w:r>
      <w:r w:rsidR="00A04BD8">
        <w:rPr>
          <w:rFonts w:cs="Times New Roman"/>
          <w:szCs w:val="21"/>
        </w:rPr>
        <w:t>s</w:t>
      </w:r>
      <w:r w:rsidR="00A04BD8" w:rsidRPr="004F34D6">
        <w:rPr>
          <w:rFonts w:cs="Times New Roman"/>
          <w:szCs w:val="21"/>
        </w:rPr>
        <w:t xml:space="preserve"> (</w:t>
      </w:r>
      <w:r w:rsidR="00A04BD8">
        <w:rPr>
          <w:rFonts w:cs="Times New Roman"/>
          <w:b/>
          <w:bCs/>
          <w:szCs w:val="21"/>
        </w:rPr>
        <w:t>i</w:t>
      </w:r>
      <w:r w:rsidR="00A04BD8" w:rsidRPr="004F34D6">
        <w:rPr>
          <w:rFonts w:cs="Times New Roman"/>
          <w:szCs w:val="21"/>
        </w:rPr>
        <w:t>) and total moving distance (</w:t>
      </w:r>
      <w:r w:rsidR="00A04BD8">
        <w:rPr>
          <w:rFonts w:cs="Times New Roman"/>
          <w:b/>
          <w:bCs/>
          <w:szCs w:val="21"/>
        </w:rPr>
        <w:t>j</w:t>
      </w:r>
      <w:r w:rsidR="00A04BD8" w:rsidRPr="004F34D6">
        <w:rPr>
          <w:rFonts w:cs="Times New Roman"/>
          <w:szCs w:val="21"/>
        </w:rPr>
        <w:t xml:space="preserve">) </w:t>
      </w:r>
      <w:r w:rsidR="00A04BD8">
        <w:rPr>
          <w:rFonts w:cs="Times New Roman"/>
          <w:szCs w:val="21"/>
        </w:rPr>
        <w:t xml:space="preserve">over 5 min </w:t>
      </w:r>
      <w:r w:rsidR="00A04BD8" w:rsidRPr="004F34D6">
        <w:rPr>
          <w:rFonts w:cs="Times New Roman"/>
          <w:szCs w:val="21"/>
        </w:rPr>
        <w:t xml:space="preserve">in </w:t>
      </w:r>
      <w:r w:rsidR="00A04BD8">
        <w:rPr>
          <w:rFonts w:cs="Times New Roman"/>
          <w:szCs w:val="21"/>
        </w:rPr>
        <w:t xml:space="preserve">an </w:t>
      </w:r>
      <w:r w:rsidR="00A04BD8" w:rsidRPr="004F34D6">
        <w:rPr>
          <w:rFonts w:cs="Times New Roman"/>
          <w:szCs w:val="21"/>
        </w:rPr>
        <w:t xml:space="preserve">open field </w:t>
      </w:r>
      <w:r w:rsidR="00A04BD8">
        <w:rPr>
          <w:rFonts w:cs="Times New Roman"/>
          <w:szCs w:val="21"/>
        </w:rPr>
        <w:t>test</w:t>
      </w:r>
      <w:r w:rsidR="00A04BD8" w:rsidRPr="004F34D6">
        <w:rPr>
          <w:rFonts w:cs="Times New Roman"/>
          <w:szCs w:val="21"/>
        </w:rPr>
        <w:t xml:space="preserve"> (n =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 xml:space="preserve">12 </w:t>
      </w:r>
      <w:r w:rsidR="00A04BD8">
        <w:rPr>
          <w:rFonts w:cs="Times New Roman"/>
          <w:szCs w:val="21"/>
        </w:rPr>
        <w:t>per</w:t>
      </w:r>
      <w:r w:rsidR="00A04BD8" w:rsidRPr="004F34D6">
        <w:rPr>
          <w:rFonts w:cs="Times New Roman"/>
          <w:szCs w:val="21"/>
        </w:rPr>
        <w:t xml:space="preserve"> group).</w:t>
      </w:r>
      <w:r w:rsidR="00A04BD8">
        <w:rPr>
          <w:rFonts w:cs="Times New Roman"/>
          <w:szCs w:val="21"/>
        </w:rPr>
        <w:t xml:space="preserve"> Data are presented as the mean ± s.e.m. </w:t>
      </w:r>
      <w:r w:rsidR="00A04BD8" w:rsidRPr="004F34D6">
        <w:rPr>
          <w:rFonts w:cs="Times New Roman"/>
          <w:szCs w:val="21"/>
        </w:rPr>
        <w:t>*</w:t>
      </w:r>
      <w:r w:rsidR="00A04BD8">
        <w:rPr>
          <w:rFonts w:cs="Times New Roman"/>
          <w:i/>
          <w:iCs/>
          <w:szCs w:val="21"/>
        </w:rPr>
        <w:t xml:space="preserve">p </w:t>
      </w:r>
      <w:r w:rsidR="00A04BD8" w:rsidRPr="004F34D6">
        <w:rPr>
          <w:rFonts w:cs="Times New Roman"/>
          <w:szCs w:val="21"/>
        </w:rPr>
        <w:t>&lt;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0.05, **</w:t>
      </w:r>
      <w:r w:rsidR="00A04BD8">
        <w:rPr>
          <w:rFonts w:cs="Times New Roman"/>
          <w:i/>
          <w:iCs/>
          <w:szCs w:val="21"/>
        </w:rPr>
        <w:t xml:space="preserve">p </w:t>
      </w:r>
      <w:r w:rsidR="00A04BD8" w:rsidRPr="004F34D6">
        <w:rPr>
          <w:rFonts w:cs="Times New Roman"/>
          <w:szCs w:val="21"/>
        </w:rPr>
        <w:t>&lt;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0.01, ***</w:t>
      </w:r>
      <w:r w:rsidR="00A04BD8">
        <w:rPr>
          <w:rFonts w:cs="Times New Roman"/>
          <w:i/>
          <w:iCs/>
          <w:szCs w:val="21"/>
        </w:rPr>
        <w:t xml:space="preserve">p </w:t>
      </w:r>
      <w:r w:rsidR="00A04BD8" w:rsidRPr="004F34D6">
        <w:rPr>
          <w:rFonts w:cs="Times New Roman"/>
          <w:szCs w:val="21"/>
        </w:rPr>
        <w:t>&lt;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0.001, ****</w:t>
      </w:r>
      <w:r w:rsidR="00A04BD8">
        <w:rPr>
          <w:rFonts w:cs="Times New Roman"/>
          <w:i/>
          <w:iCs/>
          <w:szCs w:val="21"/>
        </w:rPr>
        <w:t xml:space="preserve">p </w:t>
      </w:r>
      <w:r w:rsidR="00A04BD8" w:rsidRPr="004F34D6">
        <w:rPr>
          <w:rFonts w:cs="Times New Roman"/>
          <w:szCs w:val="21"/>
        </w:rPr>
        <w:t>&lt;</w:t>
      </w:r>
      <w:r w:rsidR="00A04BD8">
        <w:rPr>
          <w:rFonts w:cs="Times New Roman"/>
          <w:szCs w:val="21"/>
        </w:rPr>
        <w:t xml:space="preserve"> </w:t>
      </w:r>
      <w:r w:rsidR="00A04BD8" w:rsidRPr="004F34D6">
        <w:rPr>
          <w:rFonts w:cs="Times New Roman"/>
          <w:szCs w:val="21"/>
        </w:rPr>
        <w:t>0.0001</w:t>
      </w:r>
      <w:r w:rsidR="00A04BD8">
        <w:rPr>
          <w:rFonts w:cs="Times New Roman"/>
          <w:szCs w:val="21"/>
        </w:rPr>
        <w:t xml:space="preserve"> (one-way analysis of variance)</w:t>
      </w:r>
      <w:r w:rsidR="00A04BD8" w:rsidRPr="004F34D6">
        <w:rPr>
          <w:rFonts w:cs="Times New Roman"/>
          <w:szCs w:val="21"/>
        </w:rPr>
        <w:t>.</w:t>
      </w:r>
    </w:p>
    <w:p w14:paraId="75B0E5D7" w14:textId="30B7586A" w:rsidR="00DF35B4" w:rsidRDefault="00FE741A" w:rsidP="000A60B9">
      <w:pPr>
        <w:spacing w:afterLines="50" w:after="156"/>
        <w:ind w:firstLineChars="50" w:firstLine="105"/>
        <w:jc w:val="left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noProof/>
          <w:szCs w:val="21"/>
        </w:rPr>
        <w:drawing>
          <wp:inline distT="0" distB="0" distL="0" distR="0" wp14:anchorId="4CEBC27E" wp14:editId="1B50C275">
            <wp:extent cx="5274310" cy="5290820"/>
            <wp:effectExtent l="0" t="0" r="2540" b="5080"/>
            <wp:docPr id="49214037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27778"/>
                    <a:stretch/>
                  </pic:blipFill>
                  <pic:spPr bwMode="auto">
                    <a:xfrm>
                      <a:off x="0" y="0"/>
                      <a:ext cx="5274310" cy="529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35B4">
        <w:rPr>
          <w:rFonts w:cs="Times New Roman"/>
          <w:b/>
          <w:bCs/>
          <w:szCs w:val="21"/>
        </w:rPr>
        <w:br w:type="page"/>
      </w:r>
    </w:p>
    <w:p w14:paraId="57D7D40D" w14:textId="50DAD1D6" w:rsidR="00A04BD8" w:rsidRPr="004F34D6" w:rsidRDefault="00A04BD8" w:rsidP="00A04BD8">
      <w:pPr>
        <w:spacing w:afterLines="50" w:after="156"/>
        <w:rPr>
          <w:rFonts w:cs="Times New Roman"/>
          <w:szCs w:val="21"/>
        </w:rPr>
      </w:pPr>
      <w:r w:rsidRPr="004F34D6">
        <w:rPr>
          <w:rFonts w:cs="Times New Roman"/>
          <w:b/>
          <w:bCs/>
          <w:szCs w:val="21"/>
        </w:rPr>
        <w:lastRenderedPageBreak/>
        <w:t xml:space="preserve">Supplementary Fig. </w:t>
      </w:r>
      <w:r>
        <w:rPr>
          <w:rFonts w:cs="Times New Roman"/>
          <w:b/>
          <w:bCs/>
          <w:szCs w:val="21"/>
        </w:rPr>
        <w:t>7</w:t>
      </w:r>
      <w:r w:rsidRPr="004F34D6">
        <w:rPr>
          <w:rFonts w:cs="Times New Roman"/>
          <w:b/>
          <w:bCs/>
          <w:szCs w:val="21"/>
        </w:rPr>
        <w:t xml:space="preserve"> Aβ level</w:t>
      </w:r>
      <w:r>
        <w:rPr>
          <w:rFonts w:cs="Times New Roman"/>
          <w:b/>
          <w:bCs/>
          <w:szCs w:val="21"/>
        </w:rPr>
        <w:t>s</w:t>
      </w:r>
      <w:r w:rsidRPr="004F34D6">
        <w:rPr>
          <w:rFonts w:cs="Times New Roman"/>
          <w:b/>
          <w:bCs/>
          <w:szCs w:val="21"/>
        </w:rPr>
        <w:t xml:space="preserve"> in Aβ </w:t>
      </w:r>
      <w:r w:rsidRPr="004F34D6">
        <w:rPr>
          <w:rFonts w:cs="Times New Roman" w:hint="eastAsia"/>
          <w:b/>
          <w:bCs/>
          <w:szCs w:val="21"/>
        </w:rPr>
        <w:t>brain</w:t>
      </w:r>
      <w:r w:rsidRPr="004F34D6">
        <w:rPr>
          <w:rFonts w:cs="Times New Roman"/>
          <w:b/>
          <w:bCs/>
          <w:szCs w:val="21"/>
        </w:rPr>
        <w:t xml:space="preserve"> </w:t>
      </w:r>
      <w:r w:rsidRPr="004F34D6">
        <w:rPr>
          <w:rFonts w:cs="Times New Roman" w:hint="eastAsia"/>
          <w:b/>
          <w:bCs/>
          <w:szCs w:val="21"/>
        </w:rPr>
        <w:t>extract</w:t>
      </w:r>
      <w:r>
        <w:rPr>
          <w:rFonts w:cs="Times New Roman"/>
          <w:b/>
          <w:bCs/>
          <w:szCs w:val="21"/>
        </w:rPr>
        <w:t>s.</w:t>
      </w:r>
    </w:p>
    <w:p w14:paraId="5D4C6BFE" w14:textId="538B4113" w:rsidR="00A04BD8" w:rsidRDefault="00A04BD8" w:rsidP="00DF0E47">
      <w:pPr>
        <w:spacing w:afterLines="50" w:after="156"/>
        <w:rPr>
          <w:rFonts w:cs="Times New Roman"/>
          <w:szCs w:val="21"/>
        </w:rPr>
      </w:pPr>
      <w:r w:rsidRPr="004F34D6">
        <w:rPr>
          <w:rFonts w:cs="Times New Roman"/>
          <w:b/>
          <w:bCs/>
          <w:szCs w:val="21"/>
        </w:rPr>
        <w:t>a,</w:t>
      </w:r>
      <w:r w:rsidRPr="004F34D6">
        <w:rPr>
          <w:rFonts w:cs="Times New Roman"/>
          <w:szCs w:val="21"/>
        </w:rPr>
        <w:t xml:space="preserve"> Quantification of Aβ42 </w:t>
      </w:r>
      <w:r w:rsidRPr="004F34D6">
        <w:rPr>
          <w:rFonts w:cs="Times New Roman" w:hint="eastAsia"/>
          <w:szCs w:val="21"/>
        </w:rPr>
        <w:t>in</w:t>
      </w:r>
      <w:r w:rsidRPr="004F34D6">
        <w:rPr>
          <w:szCs w:val="21"/>
        </w:rPr>
        <w:t xml:space="preserve"> </w:t>
      </w:r>
      <w:r w:rsidRPr="004F34D6">
        <w:rPr>
          <w:rFonts w:cs="Times New Roman"/>
          <w:szCs w:val="21"/>
        </w:rPr>
        <w:t>Aβ brain extract</w:t>
      </w:r>
      <w:r>
        <w:rPr>
          <w:rFonts w:cs="Times New Roman"/>
          <w:szCs w:val="21"/>
        </w:rPr>
        <w:t>s</w:t>
      </w:r>
      <w:r w:rsidRPr="004F34D6">
        <w:rPr>
          <w:rFonts w:cs="Times New Roman"/>
          <w:szCs w:val="21"/>
        </w:rPr>
        <w:t xml:space="preserve"> from aged (12</w:t>
      </w:r>
      <w:r>
        <w:rPr>
          <w:rFonts w:cs="Times New Roman"/>
          <w:szCs w:val="21"/>
        </w:rPr>
        <w:t>–</w:t>
      </w:r>
      <w:r w:rsidRPr="004F34D6">
        <w:rPr>
          <w:rFonts w:cs="Times New Roman"/>
          <w:szCs w:val="21"/>
        </w:rPr>
        <w:t xml:space="preserve">14-month-old) male and female 5xFAD transgenic mice or age-matched </w:t>
      </w:r>
      <w:r>
        <w:rPr>
          <w:rFonts w:cs="Times New Roman"/>
          <w:szCs w:val="21"/>
        </w:rPr>
        <w:t>WT</w:t>
      </w:r>
      <w:r w:rsidRPr="004F34D6">
        <w:rPr>
          <w:rFonts w:cs="Times New Roman"/>
          <w:szCs w:val="21"/>
        </w:rPr>
        <w:t xml:space="preserve"> mice</w:t>
      </w:r>
      <w:r w:rsidRPr="004F34D6">
        <w:rPr>
          <w:rFonts w:cs="Times New Roman" w:hint="eastAsia"/>
          <w:szCs w:val="21"/>
        </w:rPr>
        <w:t>.</w:t>
      </w:r>
      <w:r w:rsidRPr="004F34D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 xml:space="preserve">Data </w:t>
      </w:r>
      <w:r w:rsidRPr="00F43FD2">
        <w:rPr>
          <w:rFonts w:cs="Times New Roman"/>
          <w:szCs w:val="21"/>
        </w:rPr>
        <w:t xml:space="preserve">are </w:t>
      </w:r>
      <w:r>
        <w:rPr>
          <w:rFonts w:cs="Times New Roman"/>
          <w:szCs w:val="21"/>
        </w:rPr>
        <w:t xml:space="preserve">presented as the </w:t>
      </w:r>
      <w:r w:rsidRPr="00F43FD2">
        <w:rPr>
          <w:rFonts w:cs="Times New Roman"/>
          <w:szCs w:val="21"/>
        </w:rPr>
        <w:t>mean</w:t>
      </w:r>
      <w:r>
        <w:rPr>
          <w:rFonts w:cs="Times New Roman"/>
          <w:szCs w:val="21"/>
        </w:rPr>
        <w:t xml:space="preserve"> </w:t>
      </w:r>
      <w:r w:rsidRPr="00F43FD2">
        <w:rPr>
          <w:rFonts w:cs="Times New Roman"/>
          <w:szCs w:val="21"/>
        </w:rPr>
        <w:t>±</w:t>
      </w:r>
      <w:r>
        <w:rPr>
          <w:rFonts w:cs="Times New Roman"/>
          <w:szCs w:val="21"/>
        </w:rPr>
        <w:t xml:space="preserve"> </w:t>
      </w:r>
      <w:r w:rsidRPr="00F43FD2">
        <w:rPr>
          <w:rFonts w:cs="Times New Roman"/>
          <w:szCs w:val="21"/>
        </w:rPr>
        <w:t>s.e.m.</w:t>
      </w:r>
      <w:r w:rsidRPr="004F34D6">
        <w:rPr>
          <w:rFonts w:cs="Times New Roman"/>
          <w:szCs w:val="21"/>
        </w:rPr>
        <w:t>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0.05, 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0.01, 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0.001, ****</w:t>
      </w:r>
      <w:r>
        <w:rPr>
          <w:rFonts w:cs="Times New Roman"/>
          <w:i/>
          <w:iCs/>
          <w:szCs w:val="21"/>
        </w:rPr>
        <w:t xml:space="preserve">p </w:t>
      </w:r>
      <w:r w:rsidRPr="004F34D6">
        <w:rPr>
          <w:rFonts w:cs="Times New Roman"/>
          <w:szCs w:val="21"/>
        </w:rPr>
        <w:t>&lt;</w:t>
      </w:r>
      <w:r>
        <w:rPr>
          <w:rFonts w:cs="Times New Roman"/>
          <w:szCs w:val="21"/>
        </w:rPr>
        <w:t xml:space="preserve"> </w:t>
      </w:r>
      <w:r w:rsidRPr="004F34D6">
        <w:rPr>
          <w:rFonts w:cs="Times New Roman"/>
          <w:szCs w:val="21"/>
        </w:rPr>
        <w:t>0.0001</w:t>
      </w:r>
      <w:r>
        <w:rPr>
          <w:rFonts w:cs="Times New Roman"/>
          <w:szCs w:val="21"/>
        </w:rPr>
        <w:t xml:space="preserve"> (</w:t>
      </w:r>
      <w:r w:rsidRPr="00F43FD2">
        <w:rPr>
          <w:rFonts w:cs="Times New Roman"/>
          <w:szCs w:val="21"/>
        </w:rPr>
        <w:t xml:space="preserve">unpaired two-sided Student’s </w:t>
      </w:r>
      <w:r w:rsidRPr="00E245AD">
        <w:rPr>
          <w:rFonts w:cs="Times New Roman"/>
          <w:i/>
          <w:iCs/>
          <w:szCs w:val="21"/>
        </w:rPr>
        <w:t>t</w:t>
      </w:r>
      <w:r w:rsidRPr="00F43FD2">
        <w:rPr>
          <w:rFonts w:cs="Times New Roman"/>
          <w:szCs w:val="21"/>
        </w:rPr>
        <w:t>-test</w:t>
      </w:r>
      <w:r>
        <w:rPr>
          <w:rFonts w:cs="Times New Roman"/>
          <w:szCs w:val="21"/>
        </w:rPr>
        <w:t>)</w:t>
      </w:r>
      <w:r w:rsidRPr="004F34D6">
        <w:rPr>
          <w:rFonts w:cs="Times New Roman"/>
          <w:szCs w:val="21"/>
        </w:rPr>
        <w:t xml:space="preserve">.  </w:t>
      </w:r>
    </w:p>
    <w:p w14:paraId="3CBFF761" w14:textId="17257886" w:rsidR="007E4099" w:rsidRPr="007E4099" w:rsidRDefault="00FE741A" w:rsidP="00417798">
      <w:pPr>
        <w:spacing w:afterLines="50" w:after="156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noProof/>
          <w:szCs w:val="21"/>
        </w:rPr>
        <w:drawing>
          <wp:inline distT="0" distB="0" distL="0" distR="0" wp14:anchorId="62272906" wp14:editId="7516488C">
            <wp:extent cx="5274310" cy="1760855"/>
            <wp:effectExtent l="0" t="0" r="2540" b="0"/>
            <wp:docPr id="2011948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 b="72997"/>
                    <a:stretch/>
                  </pic:blipFill>
                  <pic:spPr bwMode="auto">
                    <a:xfrm>
                      <a:off x="0" y="0"/>
                      <a:ext cx="527431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4099" w:rsidRPr="007E4099" w:rsidSect="00455EE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8025" w14:textId="77777777" w:rsidR="00751B8E" w:rsidRDefault="00751B8E" w:rsidP="005B4508">
      <w:r>
        <w:separator/>
      </w:r>
    </w:p>
  </w:endnote>
  <w:endnote w:type="continuationSeparator" w:id="0">
    <w:p w14:paraId="3634B90F" w14:textId="77777777" w:rsidR="00751B8E" w:rsidRDefault="00751B8E" w:rsidP="005B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E980" w14:textId="77777777" w:rsidR="00751B8E" w:rsidRDefault="00751B8E" w:rsidP="005B4508">
      <w:r>
        <w:separator/>
      </w:r>
    </w:p>
  </w:footnote>
  <w:footnote w:type="continuationSeparator" w:id="0">
    <w:p w14:paraId="5F46423E" w14:textId="77777777" w:rsidR="00751B8E" w:rsidRDefault="00751B8E" w:rsidP="005B4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D29"/>
    <w:multiLevelType w:val="hybridMultilevel"/>
    <w:tmpl w:val="B6349F2A"/>
    <w:lvl w:ilvl="0" w:tplc="FFF8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273B50"/>
    <w:multiLevelType w:val="multilevel"/>
    <w:tmpl w:val="359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C4BD5"/>
    <w:multiLevelType w:val="hybridMultilevel"/>
    <w:tmpl w:val="E37EF6D8"/>
    <w:lvl w:ilvl="0" w:tplc="9CF286EE">
      <w:start w:val="1"/>
      <w:numFmt w:val="decimal"/>
      <w:lvlText w:val="%1."/>
      <w:lvlJc w:val="left"/>
      <w:pPr>
        <w:ind w:left="420" w:hanging="4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2956C8E"/>
    <w:multiLevelType w:val="multilevel"/>
    <w:tmpl w:val="98F4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7699A"/>
    <w:multiLevelType w:val="hybridMultilevel"/>
    <w:tmpl w:val="D98213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4A267EB"/>
    <w:multiLevelType w:val="hybridMultilevel"/>
    <w:tmpl w:val="C2582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13796"/>
    <w:multiLevelType w:val="multilevel"/>
    <w:tmpl w:val="6BE2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62755"/>
    <w:multiLevelType w:val="multilevel"/>
    <w:tmpl w:val="4942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D36CE"/>
    <w:multiLevelType w:val="multilevel"/>
    <w:tmpl w:val="6CF0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96EF9"/>
    <w:multiLevelType w:val="hybridMultilevel"/>
    <w:tmpl w:val="BE4047C2"/>
    <w:lvl w:ilvl="0" w:tplc="A8985C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D144E8F"/>
    <w:multiLevelType w:val="multilevel"/>
    <w:tmpl w:val="0D72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A76365"/>
    <w:multiLevelType w:val="multilevel"/>
    <w:tmpl w:val="D920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66FD9"/>
    <w:multiLevelType w:val="multilevel"/>
    <w:tmpl w:val="46D4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65422"/>
    <w:multiLevelType w:val="multilevel"/>
    <w:tmpl w:val="AD6C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8F1375"/>
    <w:multiLevelType w:val="hybridMultilevel"/>
    <w:tmpl w:val="06D0BC3E"/>
    <w:lvl w:ilvl="0" w:tplc="E0C20F0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BCB6406"/>
    <w:multiLevelType w:val="multilevel"/>
    <w:tmpl w:val="0206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035D62"/>
    <w:multiLevelType w:val="multilevel"/>
    <w:tmpl w:val="9590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221869">
    <w:abstractNumId w:val="15"/>
  </w:num>
  <w:num w:numId="2" w16cid:durableId="788165733">
    <w:abstractNumId w:val="13"/>
  </w:num>
  <w:num w:numId="3" w16cid:durableId="1921519085">
    <w:abstractNumId w:val="10"/>
  </w:num>
  <w:num w:numId="4" w16cid:durableId="673340888">
    <w:abstractNumId w:val="3"/>
  </w:num>
  <w:num w:numId="5" w16cid:durableId="1260480736">
    <w:abstractNumId w:val="7"/>
  </w:num>
  <w:num w:numId="6" w16cid:durableId="950673288">
    <w:abstractNumId w:val="6"/>
  </w:num>
  <w:num w:numId="7" w16cid:durableId="1112625957">
    <w:abstractNumId w:val="16"/>
  </w:num>
  <w:num w:numId="8" w16cid:durableId="1168909199">
    <w:abstractNumId w:val="12"/>
  </w:num>
  <w:num w:numId="9" w16cid:durableId="1990010377">
    <w:abstractNumId w:val="11"/>
  </w:num>
  <w:num w:numId="10" w16cid:durableId="1749495299">
    <w:abstractNumId w:val="1"/>
  </w:num>
  <w:num w:numId="11" w16cid:durableId="1622613877">
    <w:abstractNumId w:val="8"/>
  </w:num>
  <w:num w:numId="12" w16cid:durableId="1210192814">
    <w:abstractNumId w:val="4"/>
  </w:num>
  <w:num w:numId="13" w16cid:durableId="409541163">
    <w:abstractNumId w:val="5"/>
  </w:num>
  <w:num w:numId="14" w16cid:durableId="111171685">
    <w:abstractNumId w:val="9"/>
  </w:num>
  <w:num w:numId="15" w16cid:durableId="2095977161">
    <w:abstractNumId w:val="2"/>
  </w:num>
  <w:num w:numId="16" w16cid:durableId="548495348">
    <w:abstractNumId w:val="14"/>
  </w:num>
  <w:num w:numId="17" w16cid:durableId="27606940">
    <w:abstractNumId w:val="0"/>
  </w:num>
  <w:num w:numId="18" w16cid:durableId="2140610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Medicin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zx2p9wwzz99mer5duxfzvvtd9ew9adpez9&quot;&gt;My EndNote Library&lt;record-ids&gt;&lt;item&gt;234&lt;/item&gt;&lt;item&gt;235&lt;/item&gt;&lt;item&gt;237&lt;/item&gt;&lt;item&gt;239&lt;/item&gt;&lt;item&gt;241&lt;/item&gt;&lt;item&gt;242&lt;/item&gt;&lt;item&gt;243&lt;/item&gt;&lt;item&gt;245&lt;/item&gt;&lt;item&gt;246&lt;/item&gt;&lt;item&gt;247&lt;/item&gt;&lt;item&gt;248&lt;/item&gt;&lt;item&gt;249&lt;/item&gt;&lt;item&gt;258&lt;/item&gt;&lt;item&gt;259&lt;/item&gt;&lt;item&gt;260&lt;/item&gt;&lt;item&gt;261&lt;/item&gt;&lt;item&gt;262&lt;/item&gt;&lt;item&gt;263&lt;/item&gt;&lt;item&gt;264&lt;/item&gt;&lt;item&gt;265&lt;/item&gt;&lt;item&gt;266&lt;/item&gt;&lt;item&gt;271&lt;/item&gt;&lt;item&gt;272&lt;/item&gt;&lt;item&gt;274&lt;/item&gt;&lt;item&gt;275&lt;/item&gt;&lt;item&gt;276&lt;/item&gt;&lt;item&gt;278&lt;/item&gt;&lt;item&gt;279&lt;/item&gt;&lt;item&gt;280&lt;/item&gt;&lt;item&gt;282&lt;/item&gt;&lt;item&gt;283&lt;/item&gt;&lt;item&gt;284&lt;/item&gt;&lt;item&gt;285&lt;/item&gt;&lt;item&gt;286&lt;/item&gt;&lt;item&gt;287&lt;/item&gt;&lt;item&gt;288&lt;/item&gt;&lt;item&gt;289&lt;/item&gt;&lt;item&gt;290&lt;/item&gt;&lt;item&gt;295&lt;/item&gt;&lt;item&gt;296&lt;/item&gt;&lt;item&gt;298&lt;/item&gt;&lt;item&gt;299&lt;/item&gt;&lt;item&gt;300&lt;/item&gt;&lt;item&gt;301&lt;/item&gt;&lt;item&gt;302&lt;/item&gt;&lt;item&gt;303&lt;/item&gt;&lt;item&gt;304&lt;/item&gt;&lt;item&gt;305&lt;/item&gt;&lt;item&gt;306&lt;/item&gt;&lt;item&gt;307&lt;/item&gt;&lt;item&gt;308&lt;/item&gt;&lt;item&gt;309&lt;/item&gt;&lt;item&gt;311&lt;/item&gt;&lt;item&gt;314&lt;/item&gt;&lt;item&gt;315&lt;/item&gt;&lt;item&gt;316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6&lt;/item&gt;&lt;item&gt;337&lt;/item&gt;&lt;item&gt;338&lt;/item&gt;&lt;item&gt;339&lt;/item&gt;&lt;item&gt;340&lt;/item&gt;&lt;item&gt;341&lt;/item&gt;&lt;item&gt;342&lt;/item&gt;&lt;item&gt;343&lt;/item&gt;&lt;item&gt;374&lt;/item&gt;&lt;item&gt;375&lt;/item&gt;&lt;item&gt;377&lt;/item&gt;&lt;item&gt;378&lt;/item&gt;&lt;/record-ids&gt;&lt;/item&gt;&lt;/Libraries&gt;"/>
  </w:docVars>
  <w:rsids>
    <w:rsidRoot w:val="004F04D6"/>
    <w:rsid w:val="0000097F"/>
    <w:rsid w:val="0000173D"/>
    <w:rsid w:val="00001D59"/>
    <w:rsid w:val="00002984"/>
    <w:rsid w:val="00002CEB"/>
    <w:rsid w:val="00003E5B"/>
    <w:rsid w:val="00003F44"/>
    <w:rsid w:val="00004613"/>
    <w:rsid w:val="0000529E"/>
    <w:rsid w:val="000078E9"/>
    <w:rsid w:val="000103B3"/>
    <w:rsid w:val="00011079"/>
    <w:rsid w:val="000110CD"/>
    <w:rsid w:val="00011E55"/>
    <w:rsid w:val="00013A6C"/>
    <w:rsid w:val="0001431D"/>
    <w:rsid w:val="00014FDD"/>
    <w:rsid w:val="000165B9"/>
    <w:rsid w:val="00020FD2"/>
    <w:rsid w:val="000210B8"/>
    <w:rsid w:val="00021DC4"/>
    <w:rsid w:val="00021EA1"/>
    <w:rsid w:val="00024E7A"/>
    <w:rsid w:val="000250D2"/>
    <w:rsid w:val="0003230A"/>
    <w:rsid w:val="000335B1"/>
    <w:rsid w:val="000344E4"/>
    <w:rsid w:val="00035093"/>
    <w:rsid w:val="00036F24"/>
    <w:rsid w:val="0004004D"/>
    <w:rsid w:val="00043293"/>
    <w:rsid w:val="00043B44"/>
    <w:rsid w:val="00043C72"/>
    <w:rsid w:val="00047568"/>
    <w:rsid w:val="000503AA"/>
    <w:rsid w:val="00050919"/>
    <w:rsid w:val="00051279"/>
    <w:rsid w:val="00051440"/>
    <w:rsid w:val="00051D9C"/>
    <w:rsid w:val="0005410B"/>
    <w:rsid w:val="000559AC"/>
    <w:rsid w:val="000637A6"/>
    <w:rsid w:val="00063815"/>
    <w:rsid w:val="000640A6"/>
    <w:rsid w:val="0006709F"/>
    <w:rsid w:val="000703AE"/>
    <w:rsid w:val="000707D8"/>
    <w:rsid w:val="000711BD"/>
    <w:rsid w:val="000718FC"/>
    <w:rsid w:val="00072240"/>
    <w:rsid w:val="000747A9"/>
    <w:rsid w:val="00074927"/>
    <w:rsid w:val="00075B63"/>
    <w:rsid w:val="00076FF6"/>
    <w:rsid w:val="0008115F"/>
    <w:rsid w:val="00082E33"/>
    <w:rsid w:val="00086718"/>
    <w:rsid w:val="00087476"/>
    <w:rsid w:val="0009011E"/>
    <w:rsid w:val="00090729"/>
    <w:rsid w:val="000909D6"/>
    <w:rsid w:val="000930BE"/>
    <w:rsid w:val="000968AB"/>
    <w:rsid w:val="000A0C49"/>
    <w:rsid w:val="000A16D2"/>
    <w:rsid w:val="000A2B43"/>
    <w:rsid w:val="000A3024"/>
    <w:rsid w:val="000A60B9"/>
    <w:rsid w:val="000A6770"/>
    <w:rsid w:val="000A691E"/>
    <w:rsid w:val="000A7765"/>
    <w:rsid w:val="000B2F40"/>
    <w:rsid w:val="000B32DC"/>
    <w:rsid w:val="000B34D2"/>
    <w:rsid w:val="000B3EA4"/>
    <w:rsid w:val="000B58BD"/>
    <w:rsid w:val="000B7636"/>
    <w:rsid w:val="000B768F"/>
    <w:rsid w:val="000C163B"/>
    <w:rsid w:val="000C1EBB"/>
    <w:rsid w:val="000C3B4C"/>
    <w:rsid w:val="000C57C5"/>
    <w:rsid w:val="000C648B"/>
    <w:rsid w:val="000C6D40"/>
    <w:rsid w:val="000D00EC"/>
    <w:rsid w:val="000D05D5"/>
    <w:rsid w:val="000D0DDB"/>
    <w:rsid w:val="000D3BD2"/>
    <w:rsid w:val="000D7724"/>
    <w:rsid w:val="000D799D"/>
    <w:rsid w:val="000D7CBB"/>
    <w:rsid w:val="000E1903"/>
    <w:rsid w:val="000E2A8B"/>
    <w:rsid w:val="000E3CE2"/>
    <w:rsid w:val="000F0A1C"/>
    <w:rsid w:val="000F57AD"/>
    <w:rsid w:val="00102B0D"/>
    <w:rsid w:val="0010548C"/>
    <w:rsid w:val="0010568C"/>
    <w:rsid w:val="001064E4"/>
    <w:rsid w:val="001064ED"/>
    <w:rsid w:val="00106F67"/>
    <w:rsid w:val="00107A5F"/>
    <w:rsid w:val="001151E4"/>
    <w:rsid w:val="00116BB5"/>
    <w:rsid w:val="00116E63"/>
    <w:rsid w:val="0011795E"/>
    <w:rsid w:val="001204CC"/>
    <w:rsid w:val="00122B96"/>
    <w:rsid w:val="00122D68"/>
    <w:rsid w:val="0012441E"/>
    <w:rsid w:val="001257E1"/>
    <w:rsid w:val="00126748"/>
    <w:rsid w:val="00127718"/>
    <w:rsid w:val="00135F36"/>
    <w:rsid w:val="00137710"/>
    <w:rsid w:val="00141967"/>
    <w:rsid w:val="00142734"/>
    <w:rsid w:val="0014343B"/>
    <w:rsid w:val="001455A3"/>
    <w:rsid w:val="00145F2D"/>
    <w:rsid w:val="00146071"/>
    <w:rsid w:val="00146553"/>
    <w:rsid w:val="00151B95"/>
    <w:rsid w:val="00152EB6"/>
    <w:rsid w:val="001533EE"/>
    <w:rsid w:val="00153552"/>
    <w:rsid w:val="0015493D"/>
    <w:rsid w:val="00154BBF"/>
    <w:rsid w:val="0015641D"/>
    <w:rsid w:val="00163002"/>
    <w:rsid w:val="001632CE"/>
    <w:rsid w:val="0016360D"/>
    <w:rsid w:val="001651B7"/>
    <w:rsid w:val="00167546"/>
    <w:rsid w:val="00172581"/>
    <w:rsid w:val="0017307B"/>
    <w:rsid w:val="00173B20"/>
    <w:rsid w:val="00177117"/>
    <w:rsid w:val="00182AB8"/>
    <w:rsid w:val="00183187"/>
    <w:rsid w:val="00184F87"/>
    <w:rsid w:val="00184FDB"/>
    <w:rsid w:val="00185BBC"/>
    <w:rsid w:val="00186102"/>
    <w:rsid w:val="00186224"/>
    <w:rsid w:val="00190D0C"/>
    <w:rsid w:val="00191DDC"/>
    <w:rsid w:val="00196EC6"/>
    <w:rsid w:val="0019729C"/>
    <w:rsid w:val="001A00DE"/>
    <w:rsid w:val="001A0D98"/>
    <w:rsid w:val="001A20F1"/>
    <w:rsid w:val="001A4540"/>
    <w:rsid w:val="001A6313"/>
    <w:rsid w:val="001A642A"/>
    <w:rsid w:val="001A7201"/>
    <w:rsid w:val="001B0D9F"/>
    <w:rsid w:val="001B1D37"/>
    <w:rsid w:val="001B2EE5"/>
    <w:rsid w:val="001B3402"/>
    <w:rsid w:val="001B3C5B"/>
    <w:rsid w:val="001B44B7"/>
    <w:rsid w:val="001B4B4F"/>
    <w:rsid w:val="001B4CB4"/>
    <w:rsid w:val="001B6070"/>
    <w:rsid w:val="001B6D09"/>
    <w:rsid w:val="001B6EDB"/>
    <w:rsid w:val="001B75F8"/>
    <w:rsid w:val="001C0384"/>
    <w:rsid w:val="001C1375"/>
    <w:rsid w:val="001C2206"/>
    <w:rsid w:val="001C3FF4"/>
    <w:rsid w:val="001C5E3C"/>
    <w:rsid w:val="001C6A27"/>
    <w:rsid w:val="001C7338"/>
    <w:rsid w:val="001D0846"/>
    <w:rsid w:val="001D14C0"/>
    <w:rsid w:val="001D16D2"/>
    <w:rsid w:val="001D1925"/>
    <w:rsid w:val="001D3D25"/>
    <w:rsid w:val="001D5C66"/>
    <w:rsid w:val="001D7201"/>
    <w:rsid w:val="001E12FA"/>
    <w:rsid w:val="001E1C03"/>
    <w:rsid w:val="001E640A"/>
    <w:rsid w:val="001E7E75"/>
    <w:rsid w:val="001F0A74"/>
    <w:rsid w:val="001F10DF"/>
    <w:rsid w:val="001F2565"/>
    <w:rsid w:val="001F32C3"/>
    <w:rsid w:val="001F6752"/>
    <w:rsid w:val="001F7707"/>
    <w:rsid w:val="00201648"/>
    <w:rsid w:val="002016B4"/>
    <w:rsid w:val="0020332A"/>
    <w:rsid w:val="0020407B"/>
    <w:rsid w:val="0020582F"/>
    <w:rsid w:val="00205E45"/>
    <w:rsid w:val="00212208"/>
    <w:rsid w:val="002123CB"/>
    <w:rsid w:val="002159CA"/>
    <w:rsid w:val="00215ADA"/>
    <w:rsid w:val="00215CE2"/>
    <w:rsid w:val="002164A4"/>
    <w:rsid w:val="00221434"/>
    <w:rsid w:val="002243BB"/>
    <w:rsid w:val="00227EC6"/>
    <w:rsid w:val="00230618"/>
    <w:rsid w:val="00230D1E"/>
    <w:rsid w:val="00230F94"/>
    <w:rsid w:val="002330A4"/>
    <w:rsid w:val="00236620"/>
    <w:rsid w:val="00240D06"/>
    <w:rsid w:val="002423F7"/>
    <w:rsid w:val="0024318D"/>
    <w:rsid w:val="00243E7E"/>
    <w:rsid w:val="00244D45"/>
    <w:rsid w:val="00245424"/>
    <w:rsid w:val="00245EA0"/>
    <w:rsid w:val="00247958"/>
    <w:rsid w:val="002503DD"/>
    <w:rsid w:val="002506A7"/>
    <w:rsid w:val="00251221"/>
    <w:rsid w:val="00251A73"/>
    <w:rsid w:val="002528CF"/>
    <w:rsid w:val="00253901"/>
    <w:rsid w:val="00255544"/>
    <w:rsid w:val="002576E0"/>
    <w:rsid w:val="00263360"/>
    <w:rsid w:val="00265D79"/>
    <w:rsid w:val="00267968"/>
    <w:rsid w:val="00271C94"/>
    <w:rsid w:val="00272CE2"/>
    <w:rsid w:val="002733E1"/>
    <w:rsid w:val="002758DA"/>
    <w:rsid w:val="002762F7"/>
    <w:rsid w:val="00277D30"/>
    <w:rsid w:val="00277E66"/>
    <w:rsid w:val="00280E9F"/>
    <w:rsid w:val="002815A6"/>
    <w:rsid w:val="002838CE"/>
    <w:rsid w:val="00285ABB"/>
    <w:rsid w:val="00285B3B"/>
    <w:rsid w:val="00286415"/>
    <w:rsid w:val="00286ED9"/>
    <w:rsid w:val="002904A5"/>
    <w:rsid w:val="00290AE1"/>
    <w:rsid w:val="00291FCA"/>
    <w:rsid w:val="00292E94"/>
    <w:rsid w:val="00293BED"/>
    <w:rsid w:val="002943F0"/>
    <w:rsid w:val="00295FF4"/>
    <w:rsid w:val="00296CDE"/>
    <w:rsid w:val="002A19CD"/>
    <w:rsid w:val="002A2C01"/>
    <w:rsid w:val="002A3488"/>
    <w:rsid w:val="002A6907"/>
    <w:rsid w:val="002A735E"/>
    <w:rsid w:val="002A7534"/>
    <w:rsid w:val="002B1A35"/>
    <w:rsid w:val="002B5488"/>
    <w:rsid w:val="002B6499"/>
    <w:rsid w:val="002B7739"/>
    <w:rsid w:val="002B7E52"/>
    <w:rsid w:val="002C0CC0"/>
    <w:rsid w:val="002C244B"/>
    <w:rsid w:val="002C52B0"/>
    <w:rsid w:val="002C616D"/>
    <w:rsid w:val="002C76CA"/>
    <w:rsid w:val="002C784A"/>
    <w:rsid w:val="002D24AC"/>
    <w:rsid w:val="002D2EDB"/>
    <w:rsid w:val="002D40B7"/>
    <w:rsid w:val="002D519A"/>
    <w:rsid w:val="002D5F06"/>
    <w:rsid w:val="002E02A2"/>
    <w:rsid w:val="002E15DA"/>
    <w:rsid w:val="002E2E12"/>
    <w:rsid w:val="002E3FE2"/>
    <w:rsid w:val="002F008A"/>
    <w:rsid w:val="002F069D"/>
    <w:rsid w:val="002F1E8D"/>
    <w:rsid w:val="002F1F1C"/>
    <w:rsid w:val="002F5608"/>
    <w:rsid w:val="002F69BA"/>
    <w:rsid w:val="002F6DB1"/>
    <w:rsid w:val="002F749E"/>
    <w:rsid w:val="002F761E"/>
    <w:rsid w:val="002F7FF1"/>
    <w:rsid w:val="00301064"/>
    <w:rsid w:val="003018D9"/>
    <w:rsid w:val="00306C41"/>
    <w:rsid w:val="003072B9"/>
    <w:rsid w:val="0031292F"/>
    <w:rsid w:val="00313C63"/>
    <w:rsid w:val="00314C50"/>
    <w:rsid w:val="00315887"/>
    <w:rsid w:val="00315E40"/>
    <w:rsid w:val="00321B74"/>
    <w:rsid w:val="003226DD"/>
    <w:rsid w:val="00330C91"/>
    <w:rsid w:val="00331996"/>
    <w:rsid w:val="00331B62"/>
    <w:rsid w:val="003325E0"/>
    <w:rsid w:val="003337D6"/>
    <w:rsid w:val="00336DEB"/>
    <w:rsid w:val="00337A31"/>
    <w:rsid w:val="00340515"/>
    <w:rsid w:val="00342D45"/>
    <w:rsid w:val="0034332B"/>
    <w:rsid w:val="00344AEA"/>
    <w:rsid w:val="00347B6A"/>
    <w:rsid w:val="00350E2D"/>
    <w:rsid w:val="003525C8"/>
    <w:rsid w:val="003536BE"/>
    <w:rsid w:val="003560C8"/>
    <w:rsid w:val="00356C00"/>
    <w:rsid w:val="003570A0"/>
    <w:rsid w:val="00357873"/>
    <w:rsid w:val="00360306"/>
    <w:rsid w:val="00366BE4"/>
    <w:rsid w:val="00367FDB"/>
    <w:rsid w:val="003718E6"/>
    <w:rsid w:val="00372030"/>
    <w:rsid w:val="0037358A"/>
    <w:rsid w:val="00373701"/>
    <w:rsid w:val="00374056"/>
    <w:rsid w:val="003753BB"/>
    <w:rsid w:val="003764C7"/>
    <w:rsid w:val="003766D7"/>
    <w:rsid w:val="00377A7C"/>
    <w:rsid w:val="00381588"/>
    <w:rsid w:val="00382000"/>
    <w:rsid w:val="00382307"/>
    <w:rsid w:val="00384E2F"/>
    <w:rsid w:val="00386B85"/>
    <w:rsid w:val="00386E54"/>
    <w:rsid w:val="00387050"/>
    <w:rsid w:val="00390172"/>
    <w:rsid w:val="00390650"/>
    <w:rsid w:val="003907BD"/>
    <w:rsid w:val="003946DF"/>
    <w:rsid w:val="00395558"/>
    <w:rsid w:val="00395C0C"/>
    <w:rsid w:val="00396F78"/>
    <w:rsid w:val="00397927"/>
    <w:rsid w:val="003A2425"/>
    <w:rsid w:val="003A2E45"/>
    <w:rsid w:val="003A40C6"/>
    <w:rsid w:val="003A5105"/>
    <w:rsid w:val="003A6E02"/>
    <w:rsid w:val="003B3A7F"/>
    <w:rsid w:val="003B5F53"/>
    <w:rsid w:val="003B6692"/>
    <w:rsid w:val="003B6963"/>
    <w:rsid w:val="003B6DA6"/>
    <w:rsid w:val="003B76F8"/>
    <w:rsid w:val="003B7C81"/>
    <w:rsid w:val="003B7D09"/>
    <w:rsid w:val="003B7D7F"/>
    <w:rsid w:val="003C006E"/>
    <w:rsid w:val="003C0157"/>
    <w:rsid w:val="003C2711"/>
    <w:rsid w:val="003C3D7F"/>
    <w:rsid w:val="003C7A52"/>
    <w:rsid w:val="003C7EB4"/>
    <w:rsid w:val="003D026B"/>
    <w:rsid w:val="003D05DD"/>
    <w:rsid w:val="003D06A5"/>
    <w:rsid w:val="003D2BC4"/>
    <w:rsid w:val="003D36C9"/>
    <w:rsid w:val="003D3EA1"/>
    <w:rsid w:val="003D43DC"/>
    <w:rsid w:val="003D45A5"/>
    <w:rsid w:val="003E00A9"/>
    <w:rsid w:val="003E11B9"/>
    <w:rsid w:val="003E2477"/>
    <w:rsid w:val="003E28ED"/>
    <w:rsid w:val="003E2B2B"/>
    <w:rsid w:val="003E4092"/>
    <w:rsid w:val="003E703B"/>
    <w:rsid w:val="003E71EB"/>
    <w:rsid w:val="003E74B4"/>
    <w:rsid w:val="003E7964"/>
    <w:rsid w:val="003F0793"/>
    <w:rsid w:val="003F1934"/>
    <w:rsid w:val="003F1E77"/>
    <w:rsid w:val="003F3161"/>
    <w:rsid w:val="003F3810"/>
    <w:rsid w:val="003F386E"/>
    <w:rsid w:val="003F39E9"/>
    <w:rsid w:val="003F416A"/>
    <w:rsid w:val="003F4521"/>
    <w:rsid w:val="00400234"/>
    <w:rsid w:val="004021CB"/>
    <w:rsid w:val="0040294C"/>
    <w:rsid w:val="004029C0"/>
    <w:rsid w:val="004036A5"/>
    <w:rsid w:val="00403A52"/>
    <w:rsid w:val="00404246"/>
    <w:rsid w:val="00405792"/>
    <w:rsid w:val="00405ADB"/>
    <w:rsid w:val="00407F2A"/>
    <w:rsid w:val="00410CD3"/>
    <w:rsid w:val="00410D74"/>
    <w:rsid w:val="004110F3"/>
    <w:rsid w:val="00412178"/>
    <w:rsid w:val="004126CB"/>
    <w:rsid w:val="00414A94"/>
    <w:rsid w:val="00416DB8"/>
    <w:rsid w:val="00417324"/>
    <w:rsid w:val="00417798"/>
    <w:rsid w:val="00421443"/>
    <w:rsid w:val="0042181E"/>
    <w:rsid w:val="00422340"/>
    <w:rsid w:val="004248D2"/>
    <w:rsid w:val="00424BA9"/>
    <w:rsid w:val="004263CA"/>
    <w:rsid w:val="00427160"/>
    <w:rsid w:val="004272B4"/>
    <w:rsid w:val="0043157E"/>
    <w:rsid w:val="00431A9F"/>
    <w:rsid w:val="00432B56"/>
    <w:rsid w:val="00437CE4"/>
    <w:rsid w:val="00440A16"/>
    <w:rsid w:val="00445CFA"/>
    <w:rsid w:val="00450CE1"/>
    <w:rsid w:val="00451DAA"/>
    <w:rsid w:val="0045291F"/>
    <w:rsid w:val="0045462C"/>
    <w:rsid w:val="00455EE9"/>
    <w:rsid w:val="004617DC"/>
    <w:rsid w:val="0046386F"/>
    <w:rsid w:val="00465644"/>
    <w:rsid w:val="00466C65"/>
    <w:rsid w:val="00467E4E"/>
    <w:rsid w:val="004728B3"/>
    <w:rsid w:val="00472CEB"/>
    <w:rsid w:val="004737B1"/>
    <w:rsid w:val="00473C32"/>
    <w:rsid w:val="004778DA"/>
    <w:rsid w:val="00480A56"/>
    <w:rsid w:val="00487E46"/>
    <w:rsid w:val="00493921"/>
    <w:rsid w:val="0049401E"/>
    <w:rsid w:val="00495087"/>
    <w:rsid w:val="0049607A"/>
    <w:rsid w:val="00496F8E"/>
    <w:rsid w:val="004972D8"/>
    <w:rsid w:val="00497DCC"/>
    <w:rsid w:val="00497E1A"/>
    <w:rsid w:val="004A188D"/>
    <w:rsid w:val="004A1E4D"/>
    <w:rsid w:val="004A2450"/>
    <w:rsid w:val="004A2BF5"/>
    <w:rsid w:val="004A4698"/>
    <w:rsid w:val="004A7542"/>
    <w:rsid w:val="004A7FEE"/>
    <w:rsid w:val="004B1F77"/>
    <w:rsid w:val="004B2972"/>
    <w:rsid w:val="004B2DD3"/>
    <w:rsid w:val="004B34A5"/>
    <w:rsid w:val="004B39A7"/>
    <w:rsid w:val="004B419A"/>
    <w:rsid w:val="004B5957"/>
    <w:rsid w:val="004B7F20"/>
    <w:rsid w:val="004C0026"/>
    <w:rsid w:val="004C177B"/>
    <w:rsid w:val="004C792A"/>
    <w:rsid w:val="004D0E22"/>
    <w:rsid w:val="004D6EEB"/>
    <w:rsid w:val="004D7AB9"/>
    <w:rsid w:val="004E0418"/>
    <w:rsid w:val="004E0778"/>
    <w:rsid w:val="004E0F1A"/>
    <w:rsid w:val="004E1B4E"/>
    <w:rsid w:val="004E2998"/>
    <w:rsid w:val="004E72BD"/>
    <w:rsid w:val="004F01C7"/>
    <w:rsid w:val="004F04D6"/>
    <w:rsid w:val="004F2133"/>
    <w:rsid w:val="004F2745"/>
    <w:rsid w:val="004F34D6"/>
    <w:rsid w:val="004F3EAF"/>
    <w:rsid w:val="004F41B6"/>
    <w:rsid w:val="004F5B42"/>
    <w:rsid w:val="004F5FD5"/>
    <w:rsid w:val="004F6383"/>
    <w:rsid w:val="004F7B5C"/>
    <w:rsid w:val="005015E9"/>
    <w:rsid w:val="005076C1"/>
    <w:rsid w:val="00511A72"/>
    <w:rsid w:val="005128AB"/>
    <w:rsid w:val="00516B61"/>
    <w:rsid w:val="0051701B"/>
    <w:rsid w:val="00523F8E"/>
    <w:rsid w:val="0052676B"/>
    <w:rsid w:val="005312A3"/>
    <w:rsid w:val="00533348"/>
    <w:rsid w:val="00534EA1"/>
    <w:rsid w:val="00535E3A"/>
    <w:rsid w:val="00537863"/>
    <w:rsid w:val="005407D8"/>
    <w:rsid w:val="00542FF4"/>
    <w:rsid w:val="00544743"/>
    <w:rsid w:val="00544CC1"/>
    <w:rsid w:val="005459BE"/>
    <w:rsid w:val="00546F8E"/>
    <w:rsid w:val="005470C9"/>
    <w:rsid w:val="00550651"/>
    <w:rsid w:val="005511B3"/>
    <w:rsid w:val="005515D9"/>
    <w:rsid w:val="00555398"/>
    <w:rsid w:val="005566F3"/>
    <w:rsid w:val="00557219"/>
    <w:rsid w:val="005572E1"/>
    <w:rsid w:val="00557A32"/>
    <w:rsid w:val="00560641"/>
    <w:rsid w:val="005618CA"/>
    <w:rsid w:val="00565CA1"/>
    <w:rsid w:val="005672CB"/>
    <w:rsid w:val="005677D7"/>
    <w:rsid w:val="0057102B"/>
    <w:rsid w:val="00573700"/>
    <w:rsid w:val="00576D69"/>
    <w:rsid w:val="00576EF0"/>
    <w:rsid w:val="005816D1"/>
    <w:rsid w:val="00582130"/>
    <w:rsid w:val="00582708"/>
    <w:rsid w:val="00582E64"/>
    <w:rsid w:val="00582F1D"/>
    <w:rsid w:val="00586A51"/>
    <w:rsid w:val="00591CF6"/>
    <w:rsid w:val="005927F1"/>
    <w:rsid w:val="00592A42"/>
    <w:rsid w:val="005949F8"/>
    <w:rsid w:val="005A248E"/>
    <w:rsid w:val="005A25DD"/>
    <w:rsid w:val="005A4278"/>
    <w:rsid w:val="005A4382"/>
    <w:rsid w:val="005A5345"/>
    <w:rsid w:val="005A54BA"/>
    <w:rsid w:val="005A5938"/>
    <w:rsid w:val="005A5F53"/>
    <w:rsid w:val="005B4310"/>
    <w:rsid w:val="005B4508"/>
    <w:rsid w:val="005B6BCF"/>
    <w:rsid w:val="005B7998"/>
    <w:rsid w:val="005C05DA"/>
    <w:rsid w:val="005C1AA6"/>
    <w:rsid w:val="005C2D94"/>
    <w:rsid w:val="005C31B2"/>
    <w:rsid w:val="005C38C2"/>
    <w:rsid w:val="005C6A0E"/>
    <w:rsid w:val="005C6B4C"/>
    <w:rsid w:val="005C6E09"/>
    <w:rsid w:val="005D0169"/>
    <w:rsid w:val="005D0BE3"/>
    <w:rsid w:val="005D2882"/>
    <w:rsid w:val="005D57D2"/>
    <w:rsid w:val="005D5A61"/>
    <w:rsid w:val="005D62D7"/>
    <w:rsid w:val="005E0409"/>
    <w:rsid w:val="005E0667"/>
    <w:rsid w:val="005E275C"/>
    <w:rsid w:val="005E3258"/>
    <w:rsid w:val="005E44C4"/>
    <w:rsid w:val="005E5E39"/>
    <w:rsid w:val="005E6B7B"/>
    <w:rsid w:val="005E6F71"/>
    <w:rsid w:val="005F0AF3"/>
    <w:rsid w:val="005F27EC"/>
    <w:rsid w:val="005F4DE8"/>
    <w:rsid w:val="005F716E"/>
    <w:rsid w:val="005F7F2B"/>
    <w:rsid w:val="00601CAD"/>
    <w:rsid w:val="00603A88"/>
    <w:rsid w:val="00603AE8"/>
    <w:rsid w:val="00607645"/>
    <w:rsid w:val="00610209"/>
    <w:rsid w:val="00611BF8"/>
    <w:rsid w:val="0061373E"/>
    <w:rsid w:val="00613787"/>
    <w:rsid w:val="00613929"/>
    <w:rsid w:val="00614102"/>
    <w:rsid w:val="006150FD"/>
    <w:rsid w:val="00616145"/>
    <w:rsid w:val="00617119"/>
    <w:rsid w:val="00617216"/>
    <w:rsid w:val="00620A6A"/>
    <w:rsid w:val="00621778"/>
    <w:rsid w:val="00622D3F"/>
    <w:rsid w:val="00623DBE"/>
    <w:rsid w:val="00624227"/>
    <w:rsid w:val="0062535A"/>
    <w:rsid w:val="00625752"/>
    <w:rsid w:val="00625AB7"/>
    <w:rsid w:val="00630299"/>
    <w:rsid w:val="00631246"/>
    <w:rsid w:val="00632027"/>
    <w:rsid w:val="00632819"/>
    <w:rsid w:val="0063417B"/>
    <w:rsid w:val="0063531C"/>
    <w:rsid w:val="006353CC"/>
    <w:rsid w:val="00635E95"/>
    <w:rsid w:val="00636167"/>
    <w:rsid w:val="00637B26"/>
    <w:rsid w:val="006403D0"/>
    <w:rsid w:val="0064128D"/>
    <w:rsid w:val="0064256F"/>
    <w:rsid w:val="00642E2D"/>
    <w:rsid w:val="00644407"/>
    <w:rsid w:val="0064492F"/>
    <w:rsid w:val="00645569"/>
    <w:rsid w:val="0064598E"/>
    <w:rsid w:val="00651137"/>
    <w:rsid w:val="00653A7D"/>
    <w:rsid w:val="00654A8B"/>
    <w:rsid w:val="00657F88"/>
    <w:rsid w:val="00662BB9"/>
    <w:rsid w:val="00667B96"/>
    <w:rsid w:val="00670611"/>
    <w:rsid w:val="006719C9"/>
    <w:rsid w:val="00672479"/>
    <w:rsid w:val="0067414B"/>
    <w:rsid w:val="00674B51"/>
    <w:rsid w:val="00674C7B"/>
    <w:rsid w:val="00675999"/>
    <w:rsid w:val="00675C7F"/>
    <w:rsid w:val="0068003D"/>
    <w:rsid w:val="0068147B"/>
    <w:rsid w:val="00682AC4"/>
    <w:rsid w:val="00683E4B"/>
    <w:rsid w:val="0068647E"/>
    <w:rsid w:val="00686575"/>
    <w:rsid w:val="0069078C"/>
    <w:rsid w:val="00692E6B"/>
    <w:rsid w:val="0069324F"/>
    <w:rsid w:val="00697137"/>
    <w:rsid w:val="006A0B09"/>
    <w:rsid w:val="006A1938"/>
    <w:rsid w:val="006A4CB0"/>
    <w:rsid w:val="006A634A"/>
    <w:rsid w:val="006A79D4"/>
    <w:rsid w:val="006B021C"/>
    <w:rsid w:val="006B1223"/>
    <w:rsid w:val="006B3E84"/>
    <w:rsid w:val="006B51B0"/>
    <w:rsid w:val="006B5FAA"/>
    <w:rsid w:val="006B6E63"/>
    <w:rsid w:val="006B7170"/>
    <w:rsid w:val="006C1744"/>
    <w:rsid w:val="006C3822"/>
    <w:rsid w:val="006C4636"/>
    <w:rsid w:val="006C4700"/>
    <w:rsid w:val="006C5635"/>
    <w:rsid w:val="006C75B7"/>
    <w:rsid w:val="006D246D"/>
    <w:rsid w:val="006D2D01"/>
    <w:rsid w:val="006D3682"/>
    <w:rsid w:val="006D7702"/>
    <w:rsid w:val="006E0EC3"/>
    <w:rsid w:val="006E1A39"/>
    <w:rsid w:val="006E23FB"/>
    <w:rsid w:val="006E26F7"/>
    <w:rsid w:val="006E2A2C"/>
    <w:rsid w:val="006E363B"/>
    <w:rsid w:val="006E389B"/>
    <w:rsid w:val="006E44BA"/>
    <w:rsid w:val="006E44E6"/>
    <w:rsid w:val="006E49A1"/>
    <w:rsid w:val="006E6CF4"/>
    <w:rsid w:val="006F0FC2"/>
    <w:rsid w:val="006F18E4"/>
    <w:rsid w:val="006F2122"/>
    <w:rsid w:val="006F260D"/>
    <w:rsid w:val="006F4BD0"/>
    <w:rsid w:val="006F58ED"/>
    <w:rsid w:val="006F6ACC"/>
    <w:rsid w:val="006F6AE0"/>
    <w:rsid w:val="006F78D6"/>
    <w:rsid w:val="006F7AC2"/>
    <w:rsid w:val="0070124F"/>
    <w:rsid w:val="00702695"/>
    <w:rsid w:val="00702CF5"/>
    <w:rsid w:val="00702D59"/>
    <w:rsid w:val="00703CDB"/>
    <w:rsid w:val="00706729"/>
    <w:rsid w:val="00707BDA"/>
    <w:rsid w:val="007105B5"/>
    <w:rsid w:val="00710CCF"/>
    <w:rsid w:val="00710FA7"/>
    <w:rsid w:val="0071686C"/>
    <w:rsid w:val="007178EF"/>
    <w:rsid w:val="00720180"/>
    <w:rsid w:val="00720194"/>
    <w:rsid w:val="00720E5A"/>
    <w:rsid w:val="007217B7"/>
    <w:rsid w:val="00722CDD"/>
    <w:rsid w:val="00722D6B"/>
    <w:rsid w:val="007234AA"/>
    <w:rsid w:val="00723B5D"/>
    <w:rsid w:val="00725803"/>
    <w:rsid w:val="00730457"/>
    <w:rsid w:val="007326B3"/>
    <w:rsid w:val="00734907"/>
    <w:rsid w:val="007354E7"/>
    <w:rsid w:val="00740ABC"/>
    <w:rsid w:val="00741343"/>
    <w:rsid w:val="007418AE"/>
    <w:rsid w:val="00741F27"/>
    <w:rsid w:val="00743B99"/>
    <w:rsid w:val="007440C7"/>
    <w:rsid w:val="00745883"/>
    <w:rsid w:val="00746AB0"/>
    <w:rsid w:val="007471FE"/>
    <w:rsid w:val="0074766A"/>
    <w:rsid w:val="00750171"/>
    <w:rsid w:val="00750622"/>
    <w:rsid w:val="00751B8E"/>
    <w:rsid w:val="00753C5C"/>
    <w:rsid w:val="00756B29"/>
    <w:rsid w:val="00756EE4"/>
    <w:rsid w:val="00757F0C"/>
    <w:rsid w:val="00761659"/>
    <w:rsid w:val="0076372C"/>
    <w:rsid w:val="00764334"/>
    <w:rsid w:val="00765922"/>
    <w:rsid w:val="00770A62"/>
    <w:rsid w:val="00771C6F"/>
    <w:rsid w:val="00772AA5"/>
    <w:rsid w:val="00773A05"/>
    <w:rsid w:val="00773A93"/>
    <w:rsid w:val="00773D94"/>
    <w:rsid w:val="007772F3"/>
    <w:rsid w:val="0078033F"/>
    <w:rsid w:val="007804CA"/>
    <w:rsid w:val="00782FD6"/>
    <w:rsid w:val="0078304A"/>
    <w:rsid w:val="007844C7"/>
    <w:rsid w:val="00786D02"/>
    <w:rsid w:val="00790EE4"/>
    <w:rsid w:val="007928EF"/>
    <w:rsid w:val="007933B2"/>
    <w:rsid w:val="007936FC"/>
    <w:rsid w:val="00795816"/>
    <w:rsid w:val="00795B26"/>
    <w:rsid w:val="00797F27"/>
    <w:rsid w:val="007A1779"/>
    <w:rsid w:val="007A1C41"/>
    <w:rsid w:val="007A3735"/>
    <w:rsid w:val="007A4191"/>
    <w:rsid w:val="007A6638"/>
    <w:rsid w:val="007A7587"/>
    <w:rsid w:val="007B17E4"/>
    <w:rsid w:val="007B3EBB"/>
    <w:rsid w:val="007B4A97"/>
    <w:rsid w:val="007B5310"/>
    <w:rsid w:val="007B6284"/>
    <w:rsid w:val="007B68B3"/>
    <w:rsid w:val="007B7EDD"/>
    <w:rsid w:val="007C1765"/>
    <w:rsid w:val="007C48C1"/>
    <w:rsid w:val="007C4CC7"/>
    <w:rsid w:val="007C4F9E"/>
    <w:rsid w:val="007D313E"/>
    <w:rsid w:val="007D4051"/>
    <w:rsid w:val="007D4B77"/>
    <w:rsid w:val="007D5639"/>
    <w:rsid w:val="007D568A"/>
    <w:rsid w:val="007E16B9"/>
    <w:rsid w:val="007E1F34"/>
    <w:rsid w:val="007E24BC"/>
    <w:rsid w:val="007E4099"/>
    <w:rsid w:val="007E5514"/>
    <w:rsid w:val="007E5765"/>
    <w:rsid w:val="007E5D77"/>
    <w:rsid w:val="007E7567"/>
    <w:rsid w:val="007E77E4"/>
    <w:rsid w:val="007E7CF4"/>
    <w:rsid w:val="007F04D4"/>
    <w:rsid w:val="007F18E1"/>
    <w:rsid w:val="007F4340"/>
    <w:rsid w:val="007F44A2"/>
    <w:rsid w:val="007F4656"/>
    <w:rsid w:val="007F5584"/>
    <w:rsid w:val="007F63A9"/>
    <w:rsid w:val="007F756B"/>
    <w:rsid w:val="007F7619"/>
    <w:rsid w:val="007F7DE8"/>
    <w:rsid w:val="0080062D"/>
    <w:rsid w:val="008010C5"/>
    <w:rsid w:val="008015BF"/>
    <w:rsid w:val="00801C6E"/>
    <w:rsid w:val="00802210"/>
    <w:rsid w:val="00803700"/>
    <w:rsid w:val="00803F06"/>
    <w:rsid w:val="00803F1C"/>
    <w:rsid w:val="008044CB"/>
    <w:rsid w:val="00806D76"/>
    <w:rsid w:val="00807F18"/>
    <w:rsid w:val="008146C1"/>
    <w:rsid w:val="008153F9"/>
    <w:rsid w:val="00817A03"/>
    <w:rsid w:val="008207E0"/>
    <w:rsid w:val="008212D5"/>
    <w:rsid w:val="008251C3"/>
    <w:rsid w:val="00826268"/>
    <w:rsid w:val="00826323"/>
    <w:rsid w:val="0082768D"/>
    <w:rsid w:val="00827E56"/>
    <w:rsid w:val="008307A0"/>
    <w:rsid w:val="00830AF5"/>
    <w:rsid w:val="008342F2"/>
    <w:rsid w:val="00836D5D"/>
    <w:rsid w:val="00842532"/>
    <w:rsid w:val="0084256C"/>
    <w:rsid w:val="008434C0"/>
    <w:rsid w:val="008441F2"/>
    <w:rsid w:val="008441F6"/>
    <w:rsid w:val="00844A58"/>
    <w:rsid w:val="008464C1"/>
    <w:rsid w:val="00846E90"/>
    <w:rsid w:val="00847918"/>
    <w:rsid w:val="00851A7C"/>
    <w:rsid w:val="00851AF7"/>
    <w:rsid w:val="00851B72"/>
    <w:rsid w:val="008524C4"/>
    <w:rsid w:val="00856CF1"/>
    <w:rsid w:val="008571C0"/>
    <w:rsid w:val="008572A6"/>
    <w:rsid w:val="00857AED"/>
    <w:rsid w:val="00857D36"/>
    <w:rsid w:val="008608C7"/>
    <w:rsid w:val="00861EF1"/>
    <w:rsid w:val="00863FE3"/>
    <w:rsid w:val="00866703"/>
    <w:rsid w:val="008669D5"/>
    <w:rsid w:val="00866B0E"/>
    <w:rsid w:val="00867E9F"/>
    <w:rsid w:val="008701D8"/>
    <w:rsid w:val="00871234"/>
    <w:rsid w:val="00874D20"/>
    <w:rsid w:val="008751C0"/>
    <w:rsid w:val="008752ED"/>
    <w:rsid w:val="0087578E"/>
    <w:rsid w:val="0087638C"/>
    <w:rsid w:val="00880D45"/>
    <w:rsid w:val="00882EA3"/>
    <w:rsid w:val="008844B5"/>
    <w:rsid w:val="00886E4C"/>
    <w:rsid w:val="00890ABA"/>
    <w:rsid w:val="00892735"/>
    <w:rsid w:val="00893855"/>
    <w:rsid w:val="00895E6B"/>
    <w:rsid w:val="00896A65"/>
    <w:rsid w:val="008A0F49"/>
    <w:rsid w:val="008A1233"/>
    <w:rsid w:val="008A1C49"/>
    <w:rsid w:val="008A23B7"/>
    <w:rsid w:val="008A2DA9"/>
    <w:rsid w:val="008A32DB"/>
    <w:rsid w:val="008A3D21"/>
    <w:rsid w:val="008A444C"/>
    <w:rsid w:val="008A49B1"/>
    <w:rsid w:val="008A61F9"/>
    <w:rsid w:val="008B1015"/>
    <w:rsid w:val="008B149B"/>
    <w:rsid w:val="008B14A5"/>
    <w:rsid w:val="008B2BA7"/>
    <w:rsid w:val="008B2F1D"/>
    <w:rsid w:val="008B3072"/>
    <w:rsid w:val="008B31E4"/>
    <w:rsid w:val="008B5DFA"/>
    <w:rsid w:val="008B7744"/>
    <w:rsid w:val="008C0680"/>
    <w:rsid w:val="008C0980"/>
    <w:rsid w:val="008C3031"/>
    <w:rsid w:val="008D1266"/>
    <w:rsid w:val="008D2F31"/>
    <w:rsid w:val="008D3190"/>
    <w:rsid w:val="008D48E3"/>
    <w:rsid w:val="008D4924"/>
    <w:rsid w:val="008D4D5E"/>
    <w:rsid w:val="008D51D7"/>
    <w:rsid w:val="008D65A1"/>
    <w:rsid w:val="008D6D37"/>
    <w:rsid w:val="008D6EB1"/>
    <w:rsid w:val="008E2034"/>
    <w:rsid w:val="008E25BB"/>
    <w:rsid w:val="008E36CE"/>
    <w:rsid w:val="008E5F1D"/>
    <w:rsid w:val="008E6407"/>
    <w:rsid w:val="008E7999"/>
    <w:rsid w:val="008F12CF"/>
    <w:rsid w:val="008F3C9B"/>
    <w:rsid w:val="008F4DB4"/>
    <w:rsid w:val="008F56C5"/>
    <w:rsid w:val="008F67F5"/>
    <w:rsid w:val="008F6F41"/>
    <w:rsid w:val="008F7837"/>
    <w:rsid w:val="008F79FA"/>
    <w:rsid w:val="008F7A2C"/>
    <w:rsid w:val="009014A2"/>
    <w:rsid w:val="0090248A"/>
    <w:rsid w:val="00902586"/>
    <w:rsid w:val="009040CC"/>
    <w:rsid w:val="009107F0"/>
    <w:rsid w:val="00913891"/>
    <w:rsid w:val="00913EAA"/>
    <w:rsid w:val="0091602A"/>
    <w:rsid w:val="00916F07"/>
    <w:rsid w:val="00917B9F"/>
    <w:rsid w:val="0092025F"/>
    <w:rsid w:val="0092039F"/>
    <w:rsid w:val="00921B67"/>
    <w:rsid w:val="00922428"/>
    <w:rsid w:val="009233D8"/>
    <w:rsid w:val="00923E1D"/>
    <w:rsid w:val="009243FC"/>
    <w:rsid w:val="009257D4"/>
    <w:rsid w:val="00926B39"/>
    <w:rsid w:val="00930599"/>
    <w:rsid w:val="00930C79"/>
    <w:rsid w:val="00934B40"/>
    <w:rsid w:val="00936991"/>
    <w:rsid w:val="00940258"/>
    <w:rsid w:val="0094026F"/>
    <w:rsid w:val="00941772"/>
    <w:rsid w:val="009418F2"/>
    <w:rsid w:val="009424C1"/>
    <w:rsid w:val="0094258F"/>
    <w:rsid w:val="009438B7"/>
    <w:rsid w:val="00943DA7"/>
    <w:rsid w:val="0094634F"/>
    <w:rsid w:val="00947183"/>
    <w:rsid w:val="00951799"/>
    <w:rsid w:val="00952649"/>
    <w:rsid w:val="00954210"/>
    <w:rsid w:val="00954FE8"/>
    <w:rsid w:val="00957CAA"/>
    <w:rsid w:val="009609CD"/>
    <w:rsid w:val="00963839"/>
    <w:rsid w:val="009643B4"/>
    <w:rsid w:val="00965C34"/>
    <w:rsid w:val="00967877"/>
    <w:rsid w:val="00967F66"/>
    <w:rsid w:val="0097125A"/>
    <w:rsid w:val="009713CB"/>
    <w:rsid w:val="00972F85"/>
    <w:rsid w:val="009756BE"/>
    <w:rsid w:val="009764AC"/>
    <w:rsid w:val="0097762F"/>
    <w:rsid w:val="00982FF7"/>
    <w:rsid w:val="009861F7"/>
    <w:rsid w:val="00987EE7"/>
    <w:rsid w:val="00990BB1"/>
    <w:rsid w:val="00991B8F"/>
    <w:rsid w:val="00993291"/>
    <w:rsid w:val="009933FF"/>
    <w:rsid w:val="009936D5"/>
    <w:rsid w:val="009936D8"/>
    <w:rsid w:val="00993F34"/>
    <w:rsid w:val="009976BC"/>
    <w:rsid w:val="00997CED"/>
    <w:rsid w:val="00997F0B"/>
    <w:rsid w:val="009A04B9"/>
    <w:rsid w:val="009A0A04"/>
    <w:rsid w:val="009A0CF0"/>
    <w:rsid w:val="009A6C1C"/>
    <w:rsid w:val="009A778B"/>
    <w:rsid w:val="009B058B"/>
    <w:rsid w:val="009B078A"/>
    <w:rsid w:val="009B27A3"/>
    <w:rsid w:val="009B35D4"/>
    <w:rsid w:val="009B533A"/>
    <w:rsid w:val="009B5916"/>
    <w:rsid w:val="009C137B"/>
    <w:rsid w:val="009C1875"/>
    <w:rsid w:val="009C3741"/>
    <w:rsid w:val="009C38CD"/>
    <w:rsid w:val="009C4D37"/>
    <w:rsid w:val="009C61E8"/>
    <w:rsid w:val="009C6EFB"/>
    <w:rsid w:val="009D1B67"/>
    <w:rsid w:val="009D295F"/>
    <w:rsid w:val="009D4DE3"/>
    <w:rsid w:val="009D5D35"/>
    <w:rsid w:val="009D6048"/>
    <w:rsid w:val="009D681A"/>
    <w:rsid w:val="009D6F94"/>
    <w:rsid w:val="009D74F9"/>
    <w:rsid w:val="009E0544"/>
    <w:rsid w:val="009E2CE6"/>
    <w:rsid w:val="009E3C90"/>
    <w:rsid w:val="009E424B"/>
    <w:rsid w:val="009E7B32"/>
    <w:rsid w:val="009F220E"/>
    <w:rsid w:val="009F5739"/>
    <w:rsid w:val="009F638D"/>
    <w:rsid w:val="009F7289"/>
    <w:rsid w:val="009F7FC8"/>
    <w:rsid w:val="00A004B0"/>
    <w:rsid w:val="00A00E90"/>
    <w:rsid w:val="00A0146B"/>
    <w:rsid w:val="00A029BB"/>
    <w:rsid w:val="00A0465B"/>
    <w:rsid w:val="00A04BD8"/>
    <w:rsid w:val="00A04CE7"/>
    <w:rsid w:val="00A05860"/>
    <w:rsid w:val="00A10021"/>
    <w:rsid w:val="00A10C6C"/>
    <w:rsid w:val="00A1351B"/>
    <w:rsid w:val="00A13E7F"/>
    <w:rsid w:val="00A149A3"/>
    <w:rsid w:val="00A15FF7"/>
    <w:rsid w:val="00A174F5"/>
    <w:rsid w:val="00A178EF"/>
    <w:rsid w:val="00A2086A"/>
    <w:rsid w:val="00A20D9C"/>
    <w:rsid w:val="00A20FEC"/>
    <w:rsid w:val="00A21421"/>
    <w:rsid w:val="00A2353A"/>
    <w:rsid w:val="00A23DF9"/>
    <w:rsid w:val="00A2445E"/>
    <w:rsid w:val="00A277E6"/>
    <w:rsid w:val="00A305CA"/>
    <w:rsid w:val="00A312B4"/>
    <w:rsid w:val="00A31417"/>
    <w:rsid w:val="00A31879"/>
    <w:rsid w:val="00A31F8D"/>
    <w:rsid w:val="00A32171"/>
    <w:rsid w:val="00A33927"/>
    <w:rsid w:val="00A342B3"/>
    <w:rsid w:val="00A35F41"/>
    <w:rsid w:val="00A409CE"/>
    <w:rsid w:val="00A41B1F"/>
    <w:rsid w:val="00A4360B"/>
    <w:rsid w:val="00A43FA2"/>
    <w:rsid w:val="00A45BCE"/>
    <w:rsid w:val="00A45C70"/>
    <w:rsid w:val="00A47100"/>
    <w:rsid w:val="00A47774"/>
    <w:rsid w:val="00A479B6"/>
    <w:rsid w:val="00A50804"/>
    <w:rsid w:val="00A52A01"/>
    <w:rsid w:val="00A539D0"/>
    <w:rsid w:val="00A53A6C"/>
    <w:rsid w:val="00A53A89"/>
    <w:rsid w:val="00A54B1B"/>
    <w:rsid w:val="00A55D23"/>
    <w:rsid w:val="00A55FD4"/>
    <w:rsid w:val="00A56D33"/>
    <w:rsid w:val="00A575F6"/>
    <w:rsid w:val="00A60166"/>
    <w:rsid w:val="00A62CFB"/>
    <w:rsid w:val="00A63F0F"/>
    <w:rsid w:val="00A643C0"/>
    <w:rsid w:val="00A654B7"/>
    <w:rsid w:val="00A656FD"/>
    <w:rsid w:val="00A658C1"/>
    <w:rsid w:val="00A65A82"/>
    <w:rsid w:val="00A6777F"/>
    <w:rsid w:val="00A708E8"/>
    <w:rsid w:val="00A7097C"/>
    <w:rsid w:val="00A7103D"/>
    <w:rsid w:val="00A71A00"/>
    <w:rsid w:val="00A72581"/>
    <w:rsid w:val="00A74CCE"/>
    <w:rsid w:val="00A7557A"/>
    <w:rsid w:val="00A76765"/>
    <w:rsid w:val="00A778B1"/>
    <w:rsid w:val="00A77BA6"/>
    <w:rsid w:val="00A843B4"/>
    <w:rsid w:val="00A84627"/>
    <w:rsid w:val="00A8471B"/>
    <w:rsid w:val="00A859E8"/>
    <w:rsid w:val="00A86BBB"/>
    <w:rsid w:val="00A86EEB"/>
    <w:rsid w:val="00A92510"/>
    <w:rsid w:val="00A929FC"/>
    <w:rsid w:val="00A94009"/>
    <w:rsid w:val="00A96CD7"/>
    <w:rsid w:val="00AA007C"/>
    <w:rsid w:val="00AA192F"/>
    <w:rsid w:val="00AA47DE"/>
    <w:rsid w:val="00AA4B03"/>
    <w:rsid w:val="00AB2053"/>
    <w:rsid w:val="00AB7B75"/>
    <w:rsid w:val="00AB7F3F"/>
    <w:rsid w:val="00AC047C"/>
    <w:rsid w:val="00AC1D47"/>
    <w:rsid w:val="00AC32A6"/>
    <w:rsid w:val="00AC34EE"/>
    <w:rsid w:val="00AC70EC"/>
    <w:rsid w:val="00AD14CD"/>
    <w:rsid w:val="00AD20F8"/>
    <w:rsid w:val="00AD29A6"/>
    <w:rsid w:val="00AD2CEE"/>
    <w:rsid w:val="00AD2E24"/>
    <w:rsid w:val="00AD4339"/>
    <w:rsid w:val="00AD4875"/>
    <w:rsid w:val="00AD650B"/>
    <w:rsid w:val="00AD6F8A"/>
    <w:rsid w:val="00AE01A7"/>
    <w:rsid w:val="00AE086C"/>
    <w:rsid w:val="00AE18A3"/>
    <w:rsid w:val="00AE4840"/>
    <w:rsid w:val="00AE5D84"/>
    <w:rsid w:val="00AF0DA6"/>
    <w:rsid w:val="00AF1344"/>
    <w:rsid w:val="00AF2CC0"/>
    <w:rsid w:val="00AF516F"/>
    <w:rsid w:val="00AF6504"/>
    <w:rsid w:val="00AF781C"/>
    <w:rsid w:val="00B00639"/>
    <w:rsid w:val="00B0085D"/>
    <w:rsid w:val="00B01633"/>
    <w:rsid w:val="00B0625D"/>
    <w:rsid w:val="00B06456"/>
    <w:rsid w:val="00B079F1"/>
    <w:rsid w:val="00B07C33"/>
    <w:rsid w:val="00B10709"/>
    <w:rsid w:val="00B13B9C"/>
    <w:rsid w:val="00B1468A"/>
    <w:rsid w:val="00B162D9"/>
    <w:rsid w:val="00B175A0"/>
    <w:rsid w:val="00B205FE"/>
    <w:rsid w:val="00B20E84"/>
    <w:rsid w:val="00B22F0E"/>
    <w:rsid w:val="00B24A74"/>
    <w:rsid w:val="00B24DCA"/>
    <w:rsid w:val="00B259B0"/>
    <w:rsid w:val="00B25CF7"/>
    <w:rsid w:val="00B25D07"/>
    <w:rsid w:val="00B273E1"/>
    <w:rsid w:val="00B313FA"/>
    <w:rsid w:val="00B318FD"/>
    <w:rsid w:val="00B3215F"/>
    <w:rsid w:val="00B32A3C"/>
    <w:rsid w:val="00B3425D"/>
    <w:rsid w:val="00B40CAC"/>
    <w:rsid w:val="00B41970"/>
    <w:rsid w:val="00B42741"/>
    <w:rsid w:val="00B4320D"/>
    <w:rsid w:val="00B433C0"/>
    <w:rsid w:val="00B43F19"/>
    <w:rsid w:val="00B442F6"/>
    <w:rsid w:val="00B4509E"/>
    <w:rsid w:val="00B51CB4"/>
    <w:rsid w:val="00B53E54"/>
    <w:rsid w:val="00B541E7"/>
    <w:rsid w:val="00B55B28"/>
    <w:rsid w:val="00B562F4"/>
    <w:rsid w:val="00B5685D"/>
    <w:rsid w:val="00B56F33"/>
    <w:rsid w:val="00B61206"/>
    <w:rsid w:val="00B6231F"/>
    <w:rsid w:val="00B63E4A"/>
    <w:rsid w:val="00B654FA"/>
    <w:rsid w:val="00B65A6A"/>
    <w:rsid w:val="00B65B7D"/>
    <w:rsid w:val="00B666D8"/>
    <w:rsid w:val="00B66877"/>
    <w:rsid w:val="00B671AE"/>
    <w:rsid w:val="00B6790A"/>
    <w:rsid w:val="00B70293"/>
    <w:rsid w:val="00B70308"/>
    <w:rsid w:val="00B70944"/>
    <w:rsid w:val="00B718DF"/>
    <w:rsid w:val="00B71C6E"/>
    <w:rsid w:val="00B71F46"/>
    <w:rsid w:val="00B74FFD"/>
    <w:rsid w:val="00B759EF"/>
    <w:rsid w:val="00B8189B"/>
    <w:rsid w:val="00B82201"/>
    <w:rsid w:val="00B828FB"/>
    <w:rsid w:val="00B8334D"/>
    <w:rsid w:val="00B84745"/>
    <w:rsid w:val="00B866FF"/>
    <w:rsid w:val="00B86A22"/>
    <w:rsid w:val="00B87371"/>
    <w:rsid w:val="00B9077E"/>
    <w:rsid w:val="00B913DD"/>
    <w:rsid w:val="00B929B7"/>
    <w:rsid w:val="00B92AC7"/>
    <w:rsid w:val="00B933BC"/>
    <w:rsid w:val="00B9448D"/>
    <w:rsid w:val="00B96121"/>
    <w:rsid w:val="00B965BD"/>
    <w:rsid w:val="00BA241D"/>
    <w:rsid w:val="00BA4C9C"/>
    <w:rsid w:val="00BB0150"/>
    <w:rsid w:val="00BB0E3F"/>
    <w:rsid w:val="00BB4006"/>
    <w:rsid w:val="00BB41B1"/>
    <w:rsid w:val="00BB5BF3"/>
    <w:rsid w:val="00BB7BDB"/>
    <w:rsid w:val="00BC080E"/>
    <w:rsid w:val="00BC3217"/>
    <w:rsid w:val="00BC3379"/>
    <w:rsid w:val="00BC3EFF"/>
    <w:rsid w:val="00BC6727"/>
    <w:rsid w:val="00BC7707"/>
    <w:rsid w:val="00BD09F7"/>
    <w:rsid w:val="00BD0FEA"/>
    <w:rsid w:val="00BD48B8"/>
    <w:rsid w:val="00BE0A1D"/>
    <w:rsid w:val="00BE26C0"/>
    <w:rsid w:val="00BE2CBB"/>
    <w:rsid w:val="00BE32F5"/>
    <w:rsid w:val="00BE3C37"/>
    <w:rsid w:val="00BE4F15"/>
    <w:rsid w:val="00BE5896"/>
    <w:rsid w:val="00BE75B5"/>
    <w:rsid w:val="00BF0E57"/>
    <w:rsid w:val="00BF1FCA"/>
    <w:rsid w:val="00BF39C0"/>
    <w:rsid w:val="00BF4FCA"/>
    <w:rsid w:val="00BF532F"/>
    <w:rsid w:val="00C03127"/>
    <w:rsid w:val="00C03A76"/>
    <w:rsid w:val="00C03F67"/>
    <w:rsid w:val="00C043CA"/>
    <w:rsid w:val="00C07BF4"/>
    <w:rsid w:val="00C10C47"/>
    <w:rsid w:val="00C113B9"/>
    <w:rsid w:val="00C11C50"/>
    <w:rsid w:val="00C1245B"/>
    <w:rsid w:val="00C13DBF"/>
    <w:rsid w:val="00C1424D"/>
    <w:rsid w:val="00C168F4"/>
    <w:rsid w:val="00C20382"/>
    <w:rsid w:val="00C2064A"/>
    <w:rsid w:val="00C20FF3"/>
    <w:rsid w:val="00C22ECB"/>
    <w:rsid w:val="00C24900"/>
    <w:rsid w:val="00C24F2F"/>
    <w:rsid w:val="00C25AF9"/>
    <w:rsid w:val="00C26149"/>
    <w:rsid w:val="00C276B1"/>
    <w:rsid w:val="00C27F42"/>
    <w:rsid w:val="00C30202"/>
    <w:rsid w:val="00C3124C"/>
    <w:rsid w:val="00C32FE1"/>
    <w:rsid w:val="00C334F2"/>
    <w:rsid w:val="00C3369E"/>
    <w:rsid w:val="00C3478E"/>
    <w:rsid w:val="00C34D45"/>
    <w:rsid w:val="00C35168"/>
    <w:rsid w:val="00C35195"/>
    <w:rsid w:val="00C35698"/>
    <w:rsid w:val="00C35DEC"/>
    <w:rsid w:val="00C35E49"/>
    <w:rsid w:val="00C37071"/>
    <w:rsid w:val="00C374CA"/>
    <w:rsid w:val="00C44BDF"/>
    <w:rsid w:val="00C44F6A"/>
    <w:rsid w:val="00C518AE"/>
    <w:rsid w:val="00C52C8E"/>
    <w:rsid w:val="00C55913"/>
    <w:rsid w:val="00C57F5A"/>
    <w:rsid w:val="00C62C45"/>
    <w:rsid w:val="00C6316E"/>
    <w:rsid w:val="00C63C3A"/>
    <w:rsid w:val="00C64662"/>
    <w:rsid w:val="00C717B4"/>
    <w:rsid w:val="00C721F9"/>
    <w:rsid w:val="00C72443"/>
    <w:rsid w:val="00C72D08"/>
    <w:rsid w:val="00C731DC"/>
    <w:rsid w:val="00C73552"/>
    <w:rsid w:val="00C73A9A"/>
    <w:rsid w:val="00C757EA"/>
    <w:rsid w:val="00C761DD"/>
    <w:rsid w:val="00C80289"/>
    <w:rsid w:val="00C802CF"/>
    <w:rsid w:val="00C810A5"/>
    <w:rsid w:val="00C818BC"/>
    <w:rsid w:val="00C830AA"/>
    <w:rsid w:val="00C8387E"/>
    <w:rsid w:val="00C83980"/>
    <w:rsid w:val="00C83AC6"/>
    <w:rsid w:val="00C855B4"/>
    <w:rsid w:val="00C85B2D"/>
    <w:rsid w:val="00C8642C"/>
    <w:rsid w:val="00C86788"/>
    <w:rsid w:val="00C873AA"/>
    <w:rsid w:val="00C91C07"/>
    <w:rsid w:val="00C92CD7"/>
    <w:rsid w:val="00C92CDF"/>
    <w:rsid w:val="00C947BC"/>
    <w:rsid w:val="00C95228"/>
    <w:rsid w:val="00C96171"/>
    <w:rsid w:val="00CA00E1"/>
    <w:rsid w:val="00CA06F0"/>
    <w:rsid w:val="00CA0EB4"/>
    <w:rsid w:val="00CA1835"/>
    <w:rsid w:val="00CA3289"/>
    <w:rsid w:val="00CA4E40"/>
    <w:rsid w:val="00CA4EB2"/>
    <w:rsid w:val="00CA546A"/>
    <w:rsid w:val="00CA74CE"/>
    <w:rsid w:val="00CB05D1"/>
    <w:rsid w:val="00CB0764"/>
    <w:rsid w:val="00CB1B47"/>
    <w:rsid w:val="00CB344B"/>
    <w:rsid w:val="00CB4068"/>
    <w:rsid w:val="00CB57EE"/>
    <w:rsid w:val="00CB5C81"/>
    <w:rsid w:val="00CB6898"/>
    <w:rsid w:val="00CC388E"/>
    <w:rsid w:val="00CC6CDC"/>
    <w:rsid w:val="00CD2F18"/>
    <w:rsid w:val="00CD3411"/>
    <w:rsid w:val="00CD62C6"/>
    <w:rsid w:val="00CD71F9"/>
    <w:rsid w:val="00CE2801"/>
    <w:rsid w:val="00CE4902"/>
    <w:rsid w:val="00CE66D4"/>
    <w:rsid w:val="00CE66DC"/>
    <w:rsid w:val="00CE6E30"/>
    <w:rsid w:val="00CE6FC0"/>
    <w:rsid w:val="00CE704A"/>
    <w:rsid w:val="00CF1D3F"/>
    <w:rsid w:val="00CF20BA"/>
    <w:rsid w:val="00CF3D45"/>
    <w:rsid w:val="00CF4368"/>
    <w:rsid w:val="00CF4F92"/>
    <w:rsid w:val="00CF5CB2"/>
    <w:rsid w:val="00CF68B2"/>
    <w:rsid w:val="00D02AD5"/>
    <w:rsid w:val="00D036B8"/>
    <w:rsid w:val="00D04790"/>
    <w:rsid w:val="00D05BB1"/>
    <w:rsid w:val="00D05E95"/>
    <w:rsid w:val="00D126F5"/>
    <w:rsid w:val="00D127CF"/>
    <w:rsid w:val="00D1356A"/>
    <w:rsid w:val="00D13994"/>
    <w:rsid w:val="00D1572E"/>
    <w:rsid w:val="00D160AE"/>
    <w:rsid w:val="00D16345"/>
    <w:rsid w:val="00D20646"/>
    <w:rsid w:val="00D20818"/>
    <w:rsid w:val="00D20FF4"/>
    <w:rsid w:val="00D223E5"/>
    <w:rsid w:val="00D235B1"/>
    <w:rsid w:val="00D23FBF"/>
    <w:rsid w:val="00D25C84"/>
    <w:rsid w:val="00D307C9"/>
    <w:rsid w:val="00D30B62"/>
    <w:rsid w:val="00D30ED4"/>
    <w:rsid w:val="00D329A4"/>
    <w:rsid w:val="00D33772"/>
    <w:rsid w:val="00D33CD2"/>
    <w:rsid w:val="00D3421B"/>
    <w:rsid w:val="00D4250B"/>
    <w:rsid w:val="00D43188"/>
    <w:rsid w:val="00D44A60"/>
    <w:rsid w:val="00D44EF5"/>
    <w:rsid w:val="00D45B6E"/>
    <w:rsid w:val="00D47E4F"/>
    <w:rsid w:val="00D50CB0"/>
    <w:rsid w:val="00D50F6D"/>
    <w:rsid w:val="00D51A0E"/>
    <w:rsid w:val="00D51E31"/>
    <w:rsid w:val="00D551D5"/>
    <w:rsid w:val="00D55D9F"/>
    <w:rsid w:val="00D5618C"/>
    <w:rsid w:val="00D563A3"/>
    <w:rsid w:val="00D62AF0"/>
    <w:rsid w:val="00D64D86"/>
    <w:rsid w:val="00D6706C"/>
    <w:rsid w:val="00D6757C"/>
    <w:rsid w:val="00D67EC9"/>
    <w:rsid w:val="00D70EED"/>
    <w:rsid w:val="00D716C3"/>
    <w:rsid w:val="00D71E9D"/>
    <w:rsid w:val="00D7345F"/>
    <w:rsid w:val="00D73729"/>
    <w:rsid w:val="00D75B50"/>
    <w:rsid w:val="00D768AE"/>
    <w:rsid w:val="00D76DBC"/>
    <w:rsid w:val="00D77EA1"/>
    <w:rsid w:val="00D83BF3"/>
    <w:rsid w:val="00D8440A"/>
    <w:rsid w:val="00D849D2"/>
    <w:rsid w:val="00D87DA9"/>
    <w:rsid w:val="00D91E01"/>
    <w:rsid w:val="00D92327"/>
    <w:rsid w:val="00D95466"/>
    <w:rsid w:val="00D96D41"/>
    <w:rsid w:val="00DA009A"/>
    <w:rsid w:val="00DA00E4"/>
    <w:rsid w:val="00DA2D44"/>
    <w:rsid w:val="00DA48F7"/>
    <w:rsid w:val="00DB0623"/>
    <w:rsid w:val="00DB3A38"/>
    <w:rsid w:val="00DB41D9"/>
    <w:rsid w:val="00DB6060"/>
    <w:rsid w:val="00DC03B7"/>
    <w:rsid w:val="00DC17F1"/>
    <w:rsid w:val="00DC2768"/>
    <w:rsid w:val="00DC378E"/>
    <w:rsid w:val="00DC4B7E"/>
    <w:rsid w:val="00DC69DF"/>
    <w:rsid w:val="00DD41C7"/>
    <w:rsid w:val="00DD43FB"/>
    <w:rsid w:val="00DD5996"/>
    <w:rsid w:val="00DE13B5"/>
    <w:rsid w:val="00DE1774"/>
    <w:rsid w:val="00DE1EDA"/>
    <w:rsid w:val="00DE2D55"/>
    <w:rsid w:val="00DF0E47"/>
    <w:rsid w:val="00DF1FBF"/>
    <w:rsid w:val="00DF342B"/>
    <w:rsid w:val="00DF35B4"/>
    <w:rsid w:val="00DF379D"/>
    <w:rsid w:val="00DF3B3D"/>
    <w:rsid w:val="00DF446C"/>
    <w:rsid w:val="00DF4F00"/>
    <w:rsid w:val="00E0214E"/>
    <w:rsid w:val="00E025BE"/>
    <w:rsid w:val="00E049BF"/>
    <w:rsid w:val="00E04A3C"/>
    <w:rsid w:val="00E04E2A"/>
    <w:rsid w:val="00E05955"/>
    <w:rsid w:val="00E0685B"/>
    <w:rsid w:val="00E068F5"/>
    <w:rsid w:val="00E07BC3"/>
    <w:rsid w:val="00E11590"/>
    <w:rsid w:val="00E12552"/>
    <w:rsid w:val="00E12B14"/>
    <w:rsid w:val="00E13119"/>
    <w:rsid w:val="00E13E52"/>
    <w:rsid w:val="00E157D4"/>
    <w:rsid w:val="00E15D1B"/>
    <w:rsid w:val="00E15FB8"/>
    <w:rsid w:val="00E16CF7"/>
    <w:rsid w:val="00E174EB"/>
    <w:rsid w:val="00E20783"/>
    <w:rsid w:val="00E21096"/>
    <w:rsid w:val="00E21E68"/>
    <w:rsid w:val="00E2203E"/>
    <w:rsid w:val="00E2401B"/>
    <w:rsid w:val="00E243CC"/>
    <w:rsid w:val="00E265C4"/>
    <w:rsid w:val="00E26AA9"/>
    <w:rsid w:val="00E31556"/>
    <w:rsid w:val="00E36CED"/>
    <w:rsid w:val="00E37BEA"/>
    <w:rsid w:val="00E409D8"/>
    <w:rsid w:val="00E41DC1"/>
    <w:rsid w:val="00E433AF"/>
    <w:rsid w:val="00E44C07"/>
    <w:rsid w:val="00E459ED"/>
    <w:rsid w:val="00E503C1"/>
    <w:rsid w:val="00E50ECF"/>
    <w:rsid w:val="00E533A5"/>
    <w:rsid w:val="00E54C0B"/>
    <w:rsid w:val="00E5570D"/>
    <w:rsid w:val="00E559D2"/>
    <w:rsid w:val="00E56731"/>
    <w:rsid w:val="00E6145C"/>
    <w:rsid w:val="00E62397"/>
    <w:rsid w:val="00E65A0F"/>
    <w:rsid w:val="00E660FB"/>
    <w:rsid w:val="00E67D03"/>
    <w:rsid w:val="00E70659"/>
    <w:rsid w:val="00E737E7"/>
    <w:rsid w:val="00E76313"/>
    <w:rsid w:val="00E76B5A"/>
    <w:rsid w:val="00E7720A"/>
    <w:rsid w:val="00E77A1C"/>
    <w:rsid w:val="00E82A29"/>
    <w:rsid w:val="00E82EB9"/>
    <w:rsid w:val="00E83B48"/>
    <w:rsid w:val="00E83B99"/>
    <w:rsid w:val="00E8441F"/>
    <w:rsid w:val="00E8671F"/>
    <w:rsid w:val="00E922FF"/>
    <w:rsid w:val="00E9496B"/>
    <w:rsid w:val="00E9620B"/>
    <w:rsid w:val="00E966A1"/>
    <w:rsid w:val="00E97E33"/>
    <w:rsid w:val="00EA2079"/>
    <w:rsid w:val="00EA3DCF"/>
    <w:rsid w:val="00EA42D9"/>
    <w:rsid w:val="00EA48DD"/>
    <w:rsid w:val="00EA4BB7"/>
    <w:rsid w:val="00EA5D4E"/>
    <w:rsid w:val="00EA703A"/>
    <w:rsid w:val="00EB0863"/>
    <w:rsid w:val="00EB1148"/>
    <w:rsid w:val="00EB1589"/>
    <w:rsid w:val="00EB1F15"/>
    <w:rsid w:val="00EB365D"/>
    <w:rsid w:val="00EB393F"/>
    <w:rsid w:val="00EB3EA4"/>
    <w:rsid w:val="00EB4FF7"/>
    <w:rsid w:val="00EB759E"/>
    <w:rsid w:val="00EC0CF0"/>
    <w:rsid w:val="00EC1562"/>
    <w:rsid w:val="00EC1891"/>
    <w:rsid w:val="00EC18A5"/>
    <w:rsid w:val="00EC2AD5"/>
    <w:rsid w:val="00EC3F39"/>
    <w:rsid w:val="00EC3F41"/>
    <w:rsid w:val="00EC4142"/>
    <w:rsid w:val="00EC4B74"/>
    <w:rsid w:val="00EC57D4"/>
    <w:rsid w:val="00EC669D"/>
    <w:rsid w:val="00ED35B3"/>
    <w:rsid w:val="00ED3AE2"/>
    <w:rsid w:val="00ED529B"/>
    <w:rsid w:val="00ED5609"/>
    <w:rsid w:val="00ED566C"/>
    <w:rsid w:val="00ED6B99"/>
    <w:rsid w:val="00ED7834"/>
    <w:rsid w:val="00EE1113"/>
    <w:rsid w:val="00EE120E"/>
    <w:rsid w:val="00EE1E23"/>
    <w:rsid w:val="00EE1F6C"/>
    <w:rsid w:val="00EE24E3"/>
    <w:rsid w:val="00EE42B6"/>
    <w:rsid w:val="00EE5475"/>
    <w:rsid w:val="00EE675A"/>
    <w:rsid w:val="00EE6BA8"/>
    <w:rsid w:val="00EE779E"/>
    <w:rsid w:val="00EE7FDA"/>
    <w:rsid w:val="00EF0864"/>
    <w:rsid w:val="00EF1455"/>
    <w:rsid w:val="00EF26DB"/>
    <w:rsid w:val="00EF4C6A"/>
    <w:rsid w:val="00EF4E6B"/>
    <w:rsid w:val="00EF5036"/>
    <w:rsid w:val="00EF6AA0"/>
    <w:rsid w:val="00EF7073"/>
    <w:rsid w:val="00EF7964"/>
    <w:rsid w:val="00F0085F"/>
    <w:rsid w:val="00F03058"/>
    <w:rsid w:val="00F0457B"/>
    <w:rsid w:val="00F054B3"/>
    <w:rsid w:val="00F05E16"/>
    <w:rsid w:val="00F06789"/>
    <w:rsid w:val="00F07F42"/>
    <w:rsid w:val="00F10345"/>
    <w:rsid w:val="00F1061B"/>
    <w:rsid w:val="00F10E4C"/>
    <w:rsid w:val="00F110D1"/>
    <w:rsid w:val="00F113A2"/>
    <w:rsid w:val="00F11B9C"/>
    <w:rsid w:val="00F1224F"/>
    <w:rsid w:val="00F14087"/>
    <w:rsid w:val="00F179D8"/>
    <w:rsid w:val="00F216F0"/>
    <w:rsid w:val="00F23FAD"/>
    <w:rsid w:val="00F24F06"/>
    <w:rsid w:val="00F2599D"/>
    <w:rsid w:val="00F25C10"/>
    <w:rsid w:val="00F25FAD"/>
    <w:rsid w:val="00F27C13"/>
    <w:rsid w:val="00F32D0C"/>
    <w:rsid w:val="00F33826"/>
    <w:rsid w:val="00F3490F"/>
    <w:rsid w:val="00F35AE3"/>
    <w:rsid w:val="00F416D5"/>
    <w:rsid w:val="00F42659"/>
    <w:rsid w:val="00F427D1"/>
    <w:rsid w:val="00F443CA"/>
    <w:rsid w:val="00F44E7F"/>
    <w:rsid w:val="00F4661B"/>
    <w:rsid w:val="00F46A8D"/>
    <w:rsid w:val="00F46B01"/>
    <w:rsid w:val="00F46E84"/>
    <w:rsid w:val="00F503C8"/>
    <w:rsid w:val="00F51F1B"/>
    <w:rsid w:val="00F53FCF"/>
    <w:rsid w:val="00F559E6"/>
    <w:rsid w:val="00F55F3E"/>
    <w:rsid w:val="00F5707F"/>
    <w:rsid w:val="00F61F73"/>
    <w:rsid w:val="00F62129"/>
    <w:rsid w:val="00F63176"/>
    <w:rsid w:val="00F6336F"/>
    <w:rsid w:val="00F65F71"/>
    <w:rsid w:val="00F71328"/>
    <w:rsid w:val="00F72650"/>
    <w:rsid w:val="00F76120"/>
    <w:rsid w:val="00F76AB9"/>
    <w:rsid w:val="00F778BA"/>
    <w:rsid w:val="00F82067"/>
    <w:rsid w:val="00F83022"/>
    <w:rsid w:val="00F84160"/>
    <w:rsid w:val="00F84E84"/>
    <w:rsid w:val="00F86D98"/>
    <w:rsid w:val="00F902A6"/>
    <w:rsid w:val="00F90F9B"/>
    <w:rsid w:val="00F91F74"/>
    <w:rsid w:val="00F92D98"/>
    <w:rsid w:val="00F93462"/>
    <w:rsid w:val="00F95D64"/>
    <w:rsid w:val="00F96012"/>
    <w:rsid w:val="00F97A6A"/>
    <w:rsid w:val="00F97D54"/>
    <w:rsid w:val="00F97EDB"/>
    <w:rsid w:val="00FA15EF"/>
    <w:rsid w:val="00FA1AB2"/>
    <w:rsid w:val="00FA2184"/>
    <w:rsid w:val="00FA246C"/>
    <w:rsid w:val="00FA2A09"/>
    <w:rsid w:val="00FA349A"/>
    <w:rsid w:val="00FA3CF5"/>
    <w:rsid w:val="00FA557D"/>
    <w:rsid w:val="00FA5B7E"/>
    <w:rsid w:val="00FA6677"/>
    <w:rsid w:val="00FA6D0D"/>
    <w:rsid w:val="00FA6E01"/>
    <w:rsid w:val="00FA73E3"/>
    <w:rsid w:val="00FB2D98"/>
    <w:rsid w:val="00FB346A"/>
    <w:rsid w:val="00FB4CDB"/>
    <w:rsid w:val="00FC1FC9"/>
    <w:rsid w:val="00FC1FDA"/>
    <w:rsid w:val="00FC3998"/>
    <w:rsid w:val="00FC3AD4"/>
    <w:rsid w:val="00FC3B05"/>
    <w:rsid w:val="00FC3F9E"/>
    <w:rsid w:val="00FC43B3"/>
    <w:rsid w:val="00FC4E2C"/>
    <w:rsid w:val="00FC5B5C"/>
    <w:rsid w:val="00FC610C"/>
    <w:rsid w:val="00FC68D2"/>
    <w:rsid w:val="00FC68D3"/>
    <w:rsid w:val="00FD0AD2"/>
    <w:rsid w:val="00FD30C7"/>
    <w:rsid w:val="00FD312D"/>
    <w:rsid w:val="00FD3575"/>
    <w:rsid w:val="00FE1C4A"/>
    <w:rsid w:val="00FE1D3A"/>
    <w:rsid w:val="00FE3C32"/>
    <w:rsid w:val="00FE47BA"/>
    <w:rsid w:val="00FE52F5"/>
    <w:rsid w:val="00FE63CE"/>
    <w:rsid w:val="00FE6E43"/>
    <w:rsid w:val="00FE6F8A"/>
    <w:rsid w:val="00FE741A"/>
    <w:rsid w:val="00FF01EB"/>
    <w:rsid w:val="00FF13FE"/>
    <w:rsid w:val="00FF1858"/>
    <w:rsid w:val="00FF290F"/>
    <w:rsid w:val="00FF3878"/>
    <w:rsid w:val="00FF448F"/>
    <w:rsid w:val="00FF4541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A9B0F"/>
  <w15:chartTrackingRefBased/>
  <w15:docId w15:val="{02E37AFC-29C9-4AA1-B7C9-57BC7E11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9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06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6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2B0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AE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622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506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B45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B45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B4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B4508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3662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3662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3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6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28E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28EF"/>
    <w:rPr>
      <w:color w:val="0000FF"/>
      <w:u w:val="single"/>
    </w:rPr>
  </w:style>
  <w:style w:type="character" w:customStyle="1" w:styleId="identifier">
    <w:name w:val="identifier"/>
    <w:basedOn w:val="DefaultParagraphFont"/>
    <w:rsid w:val="00F1061B"/>
  </w:style>
  <w:style w:type="character" w:styleId="Strong">
    <w:name w:val="Strong"/>
    <w:basedOn w:val="DefaultParagraphFont"/>
    <w:uiPriority w:val="22"/>
    <w:qFormat/>
    <w:rsid w:val="00F1061B"/>
    <w:rPr>
      <w:b/>
      <w:bCs/>
    </w:rPr>
  </w:style>
  <w:style w:type="character" w:customStyle="1" w:styleId="id-label">
    <w:name w:val="id-label"/>
    <w:basedOn w:val="DefaultParagraphFont"/>
    <w:rsid w:val="00F1061B"/>
  </w:style>
  <w:style w:type="character" w:customStyle="1" w:styleId="Heading3Char">
    <w:name w:val="Heading 3 Char"/>
    <w:basedOn w:val="DefaultParagraphFont"/>
    <w:link w:val="Heading3"/>
    <w:uiPriority w:val="9"/>
    <w:rsid w:val="00102B0D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A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058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0A6A"/>
    <w:pPr>
      <w:ind w:firstLineChars="200" w:firstLine="420"/>
    </w:pPr>
  </w:style>
  <w:style w:type="paragraph" w:styleId="Revision">
    <w:name w:val="Revision"/>
    <w:hidden/>
    <w:uiPriority w:val="99"/>
    <w:semiHidden/>
    <w:rsid w:val="006B3E84"/>
  </w:style>
  <w:style w:type="paragraph" w:customStyle="1" w:styleId="EndNoteBibliographyTitle">
    <w:name w:val="EndNote Bibliography Title"/>
    <w:basedOn w:val="Normal"/>
    <w:link w:val="EndNoteBibliographyTitle0"/>
    <w:rsid w:val="00BB5BF3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B5BF3"/>
    <w:rPr>
      <w:rFonts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B5BF3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B5BF3"/>
    <w:rPr>
      <w:rFonts w:cs="Times New Roman"/>
      <w:noProof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78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8B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8B1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91E01"/>
  </w:style>
  <w:style w:type="paragraph" w:customStyle="1" w:styleId="DecimalAligned">
    <w:name w:val="Decimal Aligned"/>
    <w:basedOn w:val="Normal"/>
    <w:uiPriority w:val="40"/>
    <w:qFormat/>
    <w:rsid w:val="00FE741A"/>
    <w:pPr>
      <w:widowControl/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E741A"/>
    <w:pPr>
      <w:widowControl/>
      <w:jc w:val="left"/>
    </w:pPr>
    <w:rPr>
      <w:rFonts w:asciiTheme="minorHAnsi" w:eastAsiaTheme="minorEastAsia" w:hAnsiTheme="minorHAnsi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741A"/>
    <w:rPr>
      <w:rFonts w:asciiTheme="minorHAnsi" w:eastAsiaTheme="minorEastAsia" w:hAnsiTheme="minorHAnsi" w:cs="Times New Roman"/>
      <w:kern w:val="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FE741A"/>
    <w:rPr>
      <w:i/>
      <w:iCs/>
    </w:rPr>
  </w:style>
  <w:style w:type="table" w:styleId="MediumShading2-Accent5">
    <w:name w:val="Medium Shading 2 Accent 5"/>
    <w:basedOn w:val="TableNormal"/>
    <w:uiPriority w:val="64"/>
    <w:rsid w:val="00FE741A"/>
    <w:rPr>
      <w:rFonts w:asciiTheme="minorHAnsi" w:eastAsiaTheme="minorEastAsia" w:hAnsiTheme="minorHAnsi"/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FE7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4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39776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27511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17150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537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285499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04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2967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654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376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8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29733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8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9928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877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58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483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506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382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66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889371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295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408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9970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68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3367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3018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7533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98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822704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6909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323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605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07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6699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9926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2887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4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194635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488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236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689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9210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09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527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6770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420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133448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498926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62287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321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5581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062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925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3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44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6913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246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15858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16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855054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03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0314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3962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62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087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705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3320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20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527834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800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894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412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8097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02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913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407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425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261946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8620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6127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9668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3493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7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396976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549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2829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9206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1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30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519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8240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BD4CF-EBC4-4B3E-9C00-A2EE1295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2829</TotalTime>
  <Pages>7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瀚晨</dc:creator>
  <cp:keywords/>
  <dc:description/>
  <cp:lastModifiedBy>Poonam Mutha</cp:lastModifiedBy>
  <cp:revision>22</cp:revision>
  <dcterms:created xsi:type="dcterms:W3CDTF">2023-12-25T05:55:00Z</dcterms:created>
  <dcterms:modified xsi:type="dcterms:W3CDTF">2024-01-29T06:03:00Z</dcterms:modified>
</cp:coreProperties>
</file>