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2137"/>
        <w:gridCol w:w="2136"/>
        <w:gridCol w:w="2136"/>
        <w:gridCol w:w="2136"/>
      </w:tblGrid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Target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Fluorochrome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Clone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Company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Cat #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CD45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BUV395 Rat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30-F11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BD Biosciences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564279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CD4+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BUV615 Rat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RM4-5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BD Biosciences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751486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CD19+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BUV661 Rat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1D3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BD Biosciences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612971</w:t>
            </w:r>
          </w:p>
        </w:tc>
      </w:tr>
      <w:tr w:rsidR="00353A0A" w:rsidRPr="00814CED" w:rsidTr="00497CB4">
        <w:trPr>
          <w:trHeight w:val="721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CD3 Molecular Complex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BUV737 Rat Anti-Mouse CD3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17A2</w:t>
            </w: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BD Biosciences</w:t>
            </w: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612803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CD8+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BUV805 Rat Anti-Mouse CD8a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53-6.7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BD Biosciences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612898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CX3CR1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Brilliant Violet 421™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CXCR3-173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126521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MHCII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eFluor</w:t>
            </w:r>
            <w:proofErr w:type="spellEnd"/>
            <w:r w:rsidRPr="00814CED">
              <w:rPr>
                <w:rFonts w:ascii="Helvetica" w:hAnsi="Helvetica" w:cs="Arial"/>
                <w:sz w:val="18"/>
                <w:szCs w:val="18"/>
              </w:rPr>
              <w:t>™ 450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M5/114.15.2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Invitrogen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48-5321-82</w:t>
            </w:r>
          </w:p>
        </w:tc>
      </w:tr>
      <w:tr w:rsidR="00353A0A" w:rsidRPr="00814CED" w:rsidTr="00497CB4">
        <w:trPr>
          <w:trHeight w:val="411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TNF</w:t>
            </w:r>
            <w:r w:rsidRPr="00814CED">
              <w:rPr>
                <w:rFonts w:ascii="Symbol" w:hAnsi="Symbol" w:cs="Arial"/>
                <w:sz w:val="18"/>
                <w:szCs w:val="18"/>
              </w:rPr>
              <w:t>a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Brilliant Violet 510™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MP6-XT22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506339</w:t>
            </w:r>
          </w:p>
        </w:tc>
      </w:tr>
      <w:tr w:rsidR="00353A0A" w:rsidRPr="00814CED" w:rsidTr="00497CB4">
        <w:trPr>
          <w:trHeight w:val="411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CD11c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Brilliant Violet 605™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N418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117334</w:t>
            </w:r>
          </w:p>
        </w:tc>
      </w:tr>
      <w:tr w:rsidR="00353A0A" w:rsidRPr="00814CED" w:rsidTr="00497CB4">
        <w:trPr>
          <w:trHeight w:val="386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CD86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Brilliant Violet 650™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GL-1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105035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PD-L1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Brilliant Violet 711™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10F.9G2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124319</w:t>
            </w:r>
          </w:p>
        </w:tc>
      </w:tr>
      <w:tr w:rsidR="00353A0A" w:rsidRPr="00814CED" w:rsidTr="00497CB4">
        <w:trPr>
          <w:trHeight w:val="429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CD103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 xml:space="preserve">BD </w:t>
            </w: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OptiBuild</w:t>
            </w:r>
            <w:proofErr w:type="spellEnd"/>
            <w:r w:rsidRPr="00814CED">
              <w:rPr>
                <w:rFonts w:ascii="Helvetica" w:hAnsi="Helvetica" w:cs="Arial"/>
                <w:sz w:val="18"/>
                <w:szCs w:val="18"/>
              </w:rPr>
              <w:t>™ BV750 Rat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 xml:space="preserve">Ber-ACT8 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BD Biosciences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747478</w:t>
            </w: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</w:tc>
      </w:tr>
      <w:tr w:rsidR="00353A0A" w:rsidRPr="00814CED" w:rsidTr="00497CB4">
        <w:trPr>
          <w:trHeight w:val="305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F4/80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Brilliant Violet 785™ anti-mouse F4/80 Antibody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BM8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123141</w:t>
            </w:r>
          </w:p>
        </w:tc>
      </w:tr>
      <w:tr w:rsidR="00353A0A" w:rsidRPr="00814CED" w:rsidTr="00497CB4">
        <w:trPr>
          <w:trHeight w:val="386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COX-2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Alexa Fluor™ 488,</w:t>
            </w: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anti-mouse/human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COX 229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Invitrogen (TF)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35-8200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Ly-6C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PerCP</w:t>
            </w:r>
            <w:proofErr w:type="spellEnd"/>
            <w:r w:rsidRPr="00814CED">
              <w:rPr>
                <w:rFonts w:ascii="Helvetica" w:hAnsi="Helvetica" w:cs="Arial"/>
                <w:sz w:val="18"/>
                <w:szCs w:val="18"/>
              </w:rPr>
              <w:t>/Cyanine5.5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HK1.4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128012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IFN</w:t>
            </w:r>
            <w:r w:rsidRPr="00814CED">
              <w:rPr>
                <w:rFonts w:ascii="Symbol" w:hAnsi="Symbol" w:cs="Arial"/>
                <w:sz w:val="18"/>
                <w:szCs w:val="18"/>
              </w:rPr>
              <w:t>g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PE, rat anti mouse/human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XMG1.2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eBioscience</w:t>
            </w:r>
            <w:proofErr w:type="spellEnd"/>
            <w:r w:rsidRPr="00814CED">
              <w:rPr>
                <w:rFonts w:ascii="Helvetica" w:hAnsi="Helvetica" w:cs="Arial"/>
                <w:sz w:val="18"/>
                <w:szCs w:val="18"/>
              </w:rPr>
              <w:t xml:space="preserve"> (TF)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12-7311-82</w:t>
            </w:r>
          </w:p>
        </w:tc>
      </w:tr>
      <w:tr w:rsidR="00353A0A" w:rsidRPr="00814CED" w:rsidTr="00497CB4">
        <w:trPr>
          <w:trHeight w:val="41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CD206</w:t>
            </w: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PE/Cyanine7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C068C2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141720</w:t>
            </w:r>
          </w:p>
        </w:tc>
      </w:tr>
      <w:tr w:rsidR="00353A0A" w:rsidRPr="00814CED" w:rsidTr="00497CB4">
        <w:trPr>
          <w:trHeight w:val="242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ApoE</w:t>
            </w:r>
            <w:proofErr w:type="spellEnd"/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Alexa Fluor® 647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1G5G9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Novus Biologicals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NB110-55454AF647</w:t>
            </w:r>
          </w:p>
        </w:tc>
      </w:tr>
      <w:tr w:rsidR="00353A0A" w:rsidRPr="00814CED" w:rsidTr="00497CB4">
        <w:trPr>
          <w:trHeight w:val="305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CD11b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Alexa Fluor® 700 anti-mouse/human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M1/70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101222</w:t>
            </w:r>
          </w:p>
        </w:tc>
      </w:tr>
      <w:tr w:rsidR="00353A0A" w:rsidRPr="00814CED" w:rsidTr="00497CB4">
        <w:trPr>
          <w:trHeight w:val="380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CD38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APC/Fire™ 810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90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102746</w:t>
            </w:r>
          </w:p>
        </w:tc>
      </w:tr>
      <w:tr w:rsidR="00353A0A" w:rsidRPr="00814CED" w:rsidTr="00497CB4">
        <w:trPr>
          <w:trHeight w:val="305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Ly-6G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APC/Fire™ 750 anti-mouse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</w:p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1A8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proofErr w:type="spellStart"/>
            <w:r w:rsidRPr="00814CED">
              <w:rPr>
                <w:rFonts w:ascii="Helvetica" w:hAnsi="Helvetica" w:cs="Arial"/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53A0A" w:rsidRPr="00814CED" w:rsidRDefault="00353A0A" w:rsidP="00497CB4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4CED">
              <w:rPr>
                <w:rFonts w:ascii="Helvetica" w:hAnsi="Helvetica" w:cs="Arial"/>
                <w:sz w:val="18"/>
                <w:szCs w:val="18"/>
              </w:rPr>
              <w:t>127651</w:t>
            </w:r>
          </w:p>
        </w:tc>
      </w:tr>
    </w:tbl>
    <w:p w:rsidR="00353A0A" w:rsidRDefault="00353A0A" w:rsidP="00353A0A">
      <w:pPr>
        <w:rPr>
          <w:rFonts w:ascii="Helvetica" w:hAnsi="Helvetica" w:cs="Arial"/>
        </w:rPr>
      </w:pPr>
      <w:r w:rsidRPr="006B0652">
        <w:rPr>
          <w:rFonts w:ascii="Helvetica" w:hAnsi="Helvetica" w:cs="Arial"/>
          <w:b/>
          <w:bCs/>
        </w:rPr>
        <w:t xml:space="preserve">Supplemental Table </w:t>
      </w:r>
      <w:r>
        <w:rPr>
          <w:rFonts w:ascii="Helvetica" w:hAnsi="Helvetica" w:cs="Arial"/>
          <w:b/>
          <w:bCs/>
        </w:rPr>
        <w:t>1</w:t>
      </w:r>
      <w:r>
        <w:rPr>
          <w:rFonts w:ascii="Helvetica" w:hAnsi="Helvetica" w:cs="Arial"/>
        </w:rPr>
        <w:t xml:space="preserve">. </w:t>
      </w:r>
      <w:r>
        <w:rPr>
          <w:rFonts w:ascii="Roboto" w:hAnsi="Roboto"/>
          <w:color w:val="262626"/>
          <w:sz w:val="21"/>
          <w:szCs w:val="21"/>
          <w:shd w:val="clear" w:color="auto" w:fill="FFFFFF"/>
        </w:rPr>
        <w:t xml:space="preserve">Flow cytometry antibody panel. </w:t>
      </w:r>
    </w:p>
    <w:p w:rsidR="005C0F2C" w:rsidRDefault="005C0F2C"/>
    <w:sectPr w:rsidR="005C0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0A"/>
    <w:rsid w:val="00060BF2"/>
    <w:rsid w:val="00067352"/>
    <w:rsid w:val="000B076C"/>
    <w:rsid w:val="00137450"/>
    <w:rsid w:val="001845B6"/>
    <w:rsid w:val="00185E3C"/>
    <w:rsid w:val="00190882"/>
    <w:rsid w:val="001B067E"/>
    <w:rsid w:val="001C670C"/>
    <w:rsid w:val="001D752A"/>
    <w:rsid w:val="001E12B9"/>
    <w:rsid w:val="00252575"/>
    <w:rsid w:val="002D3FBD"/>
    <w:rsid w:val="00335463"/>
    <w:rsid w:val="00353A0A"/>
    <w:rsid w:val="00357553"/>
    <w:rsid w:val="003717D7"/>
    <w:rsid w:val="003A728F"/>
    <w:rsid w:val="003B42B0"/>
    <w:rsid w:val="003D3B3F"/>
    <w:rsid w:val="003E2453"/>
    <w:rsid w:val="003F089F"/>
    <w:rsid w:val="003F1079"/>
    <w:rsid w:val="00416E38"/>
    <w:rsid w:val="004213FC"/>
    <w:rsid w:val="00496139"/>
    <w:rsid w:val="004C278B"/>
    <w:rsid w:val="005001A6"/>
    <w:rsid w:val="00513FED"/>
    <w:rsid w:val="00522BE0"/>
    <w:rsid w:val="00532F33"/>
    <w:rsid w:val="005639B3"/>
    <w:rsid w:val="00564AA7"/>
    <w:rsid w:val="00586F74"/>
    <w:rsid w:val="005C0F2C"/>
    <w:rsid w:val="005C476A"/>
    <w:rsid w:val="00642B45"/>
    <w:rsid w:val="00657F09"/>
    <w:rsid w:val="00683757"/>
    <w:rsid w:val="00706830"/>
    <w:rsid w:val="0073162D"/>
    <w:rsid w:val="00734DB7"/>
    <w:rsid w:val="00763A04"/>
    <w:rsid w:val="007F20FF"/>
    <w:rsid w:val="008C0560"/>
    <w:rsid w:val="008F658F"/>
    <w:rsid w:val="00910B7A"/>
    <w:rsid w:val="009A3344"/>
    <w:rsid w:val="009C64FC"/>
    <w:rsid w:val="00A03AF7"/>
    <w:rsid w:val="00AA2D87"/>
    <w:rsid w:val="00AC6D88"/>
    <w:rsid w:val="00B500E8"/>
    <w:rsid w:val="00B64103"/>
    <w:rsid w:val="00B708EF"/>
    <w:rsid w:val="00B90E55"/>
    <w:rsid w:val="00B913CC"/>
    <w:rsid w:val="00BC0C40"/>
    <w:rsid w:val="00C04E1E"/>
    <w:rsid w:val="00C275E0"/>
    <w:rsid w:val="00C31FB9"/>
    <w:rsid w:val="00C37FF8"/>
    <w:rsid w:val="00C41F2F"/>
    <w:rsid w:val="00C545DD"/>
    <w:rsid w:val="00C70B6C"/>
    <w:rsid w:val="00C82E3F"/>
    <w:rsid w:val="00CA0927"/>
    <w:rsid w:val="00CC3741"/>
    <w:rsid w:val="00CD505F"/>
    <w:rsid w:val="00D409F9"/>
    <w:rsid w:val="00D74F92"/>
    <w:rsid w:val="00D86DDF"/>
    <w:rsid w:val="00DA6FC0"/>
    <w:rsid w:val="00DC164D"/>
    <w:rsid w:val="00DE7C44"/>
    <w:rsid w:val="00DF15C8"/>
    <w:rsid w:val="00E0323B"/>
    <w:rsid w:val="00E67F32"/>
    <w:rsid w:val="00ED1BC3"/>
    <w:rsid w:val="00EE2653"/>
    <w:rsid w:val="00F167AA"/>
    <w:rsid w:val="00F35579"/>
    <w:rsid w:val="00F84A92"/>
    <w:rsid w:val="00F91016"/>
    <w:rsid w:val="00FA0087"/>
    <w:rsid w:val="00FA2E4E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674E639-60E2-0742-B933-58A61977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A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8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Maloyan</dc:creator>
  <cp:keywords/>
  <dc:description/>
  <cp:lastModifiedBy>Alina Maloyan</cp:lastModifiedBy>
  <cp:revision>1</cp:revision>
  <dcterms:created xsi:type="dcterms:W3CDTF">2023-08-29T15:05:00Z</dcterms:created>
  <dcterms:modified xsi:type="dcterms:W3CDTF">2023-08-29T15:05:00Z</dcterms:modified>
</cp:coreProperties>
</file>