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FC2161" w14:textId="77777777" w:rsidR="000A020E" w:rsidRDefault="000A020E" w:rsidP="000A020E">
      <w:pPr>
        <w:tabs>
          <w:tab w:val="left" w:pos="377"/>
        </w:tabs>
        <w:snapToGrid w:val="0"/>
        <w:ind w:firstLineChars="0" w:firstLine="0"/>
        <w:jc w:val="center"/>
        <w:rPr>
          <w:szCs w:val="21"/>
        </w:rPr>
      </w:pPr>
      <w:r>
        <w:rPr>
          <w:szCs w:val="21"/>
        </w:rPr>
        <w:t>Table 4 Main parameters of the inherent strain database</w:t>
      </w:r>
    </w:p>
    <w:tbl>
      <w:tblPr>
        <w:tblStyle w:val="TableGrid"/>
        <w:tblW w:w="0" w:type="auto"/>
        <w:jc w:val="center"/>
        <w:tblInd w:w="0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7"/>
        <w:gridCol w:w="1502"/>
        <w:gridCol w:w="1502"/>
        <w:gridCol w:w="1502"/>
      </w:tblGrid>
      <w:tr w:rsidR="000A020E" w14:paraId="14882BC1" w14:textId="77777777" w:rsidTr="000A020E">
        <w:trPr>
          <w:trHeight w:val="351"/>
          <w:jc w:val="center"/>
        </w:trPr>
        <w:tc>
          <w:tcPr>
            <w:tcW w:w="158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9950CC" w14:textId="77777777" w:rsidR="000A020E" w:rsidRDefault="000A020E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szCs w:val="21"/>
              </w:rPr>
            </w:pPr>
            <w:r>
              <w:rPr>
                <w:szCs w:val="21"/>
              </w:rPr>
              <w:t>Type</w:t>
            </w:r>
          </w:p>
        </w:tc>
        <w:tc>
          <w:tcPr>
            <w:tcW w:w="150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BD4B52" w14:textId="77777777" w:rsidR="000A020E" w:rsidRDefault="000A020E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szCs w:val="21"/>
              </w:rPr>
            </w:pPr>
            <w:r>
              <w:rPr>
                <w:szCs w:val="21"/>
              </w:rPr>
              <w:t>Butt joint</w:t>
            </w:r>
          </w:p>
        </w:tc>
        <w:tc>
          <w:tcPr>
            <w:tcW w:w="150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FF5EE1" w14:textId="77777777" w:rsidR="000A020E" w:rsidRDefault="000A020E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szCs w:val="21"/>
              </w:rPr>
            </w:pPr>
            <w:r>
              <w:rPr>
                <w:szCs w:val="21"/>
              </w:rPr>
              <w:t>Overlap joint</w:t>
            </w:r>
          </w:p>
        </w:tc>
        <w:tc>
          <w:tcPr>
            <w:tcW w:w="150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E7D2A0" w14:textId="77777777" w:rsidR="000A020E" w:rsidRDefault="000A020E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szCs w:val="21"/>
              </w:rPr>
            </w:pPr>
            <w:r>
              <w:rPr>
                <w:szCs w:val="21"/>
              </w:rPr>
              <w:t>Sketch map</w:t>
            </w:r>
          </w:p>
        </w:tc>
      </w:tr>
      <w:tr w:rsidR="000A020E" w14:paraId="7A6404D3" w14:textId="77777777" w:rsidTr="000A020E">
        <w:trPr>
          <w:trHeight w:val="351"/>
          <w:jc w:val="center"/>
        </w:trPr>
        <w:tc>
          <w:tcPr>
            <w:tcW w:w="1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70346AE" w14:textId="77777777" w:rsidR="000A020E" w:rsidRDefault="000A020E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szCs w:val="21"/>
              </w:rPr>
              <w:t>Longitudinal shrinkage</w:t>
            </w:r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3BB6A8F" w14:textId="77777777" w:rsidR="000A020E" w:rsidRDefault="000A020E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szCs w:val="21"/>
              </w:rPr>
              <w:t>0.27 mm</w:t>
            </w:r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7F3D8A0" w14:textId="77777777" w:rsidR="000A020E" w:rsidRDefault="000A020E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szCs w:val="21"/>
              </w:rPr>
              <w:t>0.20 mm</w:t>
            </w:r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0CA4273" w14:textId="5AD591B5" w:rsidR="000A020E" w:rsidRDefault="000A020E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4352385B" wp14:editId="3E6F9C8D">
                  <wp:extent cx="600075" cy="706755"/>
                  <wp:effectExtent l="0" t="0" r="9525" b="0"/>
                  <wp:docPr id="108040359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639" r="9587" b="789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075" cy="706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020E" w14:paraId="2FED8729" w14:textId="77777777" w:rsidTr="000A020E">
        <w:trPr>
          <w:trHeight w:val="834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1A04B1" w14:textId="77777777" w:rsidR="000A020E" w:rsidRDefault="000A020E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szCs w:val="21"/>
              </w:rPr>
              <w:t>Lateral shrinkage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32E5D4" w14:textId="77777777" w:rsidR="000A020E" w:rsidRDefault="000A020E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szCs w:val="21"/>
              </w:rPr>
              <w:t>0.30 mm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A79C3A" w14:textId="77777777" w:rsidR="000A020E" w:rsidRDefault="000A020E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szCs w:val="21"/>
              </w:rPr>
              <w:t>0.16 mm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214F58" w14:textId="4A4919FC" w:rsidR="000A020E" w:rsidRDefault="000A020E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4448C1CA" wp14:editId="2703726A">
                  <wp:extent cx="706755" cy="504825"/>
                  <wp:effectExtent l="0" t="0" r="0" b="9525"/>
                  <wp:docPr id="95522366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08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675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020E" w14:paraId="2D51B1C0" w14:textId="77777777" w:rsidTr="000A020E">
        <w:trPr>
          <w:trHeight w:val="90"/>
          <w:jc w:val="center"/>
        </w:trPr>
        <w:tc>
          <w:tcPr>
            <w:tcW w:w="158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666FF78" w14:textId="77777777" w:rsidR="000A020E" w:rsidRDefault="000A020E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szCs w:val="21"/>
              </w:rPr>
              <w:t>Angular deformation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8638BB0" w14:textId="77777777" w:rsidR="000A020E" w:rsidRDefault="000A020E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kern w:val="2"/>
                <w:position w:val="-6"/>
                <w:szCs w:val="21"/>
              </w:rPr>
              <w:object w:dxaOrig="915" w:dyaOrig="270" w14:anchorId="363F4E3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45.95pt;height:13.7pt" o:ole="">
                  <v:imagedata r:id="rId6" o:title=""/>
                </v:shape>
                <o:OLEObject Type="Embed" ProgID="Equation.KSEE3" ShapeID="_x0000_i1027" DrawAspect="Content" ObjectID="_1768823554" r:id="rId7"/>
              </w:object>
            </w:r>
            <w:r>
              <w:rPr>
                <w:szCs w:val="21"/>
              </w:rPr>
              <w:t xml:space="preserve"> rad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DF2CAC3" w14:textId="77777777" w:rsidR="000A020E" w:rsidRDefault="000A020E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kern w:val="2"/>
                <w:position w:val="-6"/>
                <w:szCs w:val="21"/>
              </w:rPr>
              <w:object w:dxaOrig="870" w:dyaOrig="270" w14:anchorId="35A80957">
                <v:shape id="_x0000_i1028" type="#_x0000_t75" style="width:43.3pt;height:13.7pt" o:ole="">
                  <v:imagedata r:id="rId8" o:title=""/>
                </v:shape>
                <o:OLEObject Type="Embed" ProgID="Equation.KSEE3" ShapeID="_x0000_i1028" DrawAspect="Content" ObjectID="_1768823555" r:id="rId9"/>
              </w:object>
            </w:r>
            <w:r>
              <w:rPr>
                <w:szCs w:val="21"/>
              </w:rPr>
              <w:t xml:space="preserve"> rad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6595D01" w14:textId="52259C6E" w:rsidR="000A020E" w:rsidRDefault="000A020E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position w:val="-6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0A7B3064" wp14:editId="0DE62BA9">
                  <wp:extent cx="684530" cy="600075"/>
                  <wp:effectExtent l="0" t="0" r="1270" b="9525"/>
                  <wp:docPr id="83845183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985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453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4A86C40" w14:textId="77777777" w:rsidR="00AD1398" w:rsidRDefault="00AD1398">
      <w:pPr>
        <w:ind w:firstLine="420"/>
      </w:pPr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20E"/>
    <w:rsid w:val="000A020E"/>
    <w:rsid w:val="005374DE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5FD82D"/>
  <w15:chartTrackingRefBased/>
  <w15:docId w15:val="{4ECCD1AD-DD6A-474D-B8E1-DE7B8391B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next w:val="BodyText"/>
    <w:autoRedefine/>
    <w:qFormat/>
    <w:rsid w:val="000A020E"/>
    <w:pPr>
      <w:widowControl w:val="0"/>
      <w:spacing w:after="0" w:line="240" w:lineRule="auto"/>
      <w:ind w:firstLineChars="200" w:firstLine="600"/>
      <w:jc w:val="both"/>
    </w:pPr>
    <w:rPr>
      <w:rFonts w:ascii="Times New Roman" w:eastAsia="SimSun" w:hAnsi="Times New Roman" w:cs="Times New Roman"/>
      <w:sz w:val="21"/>
      <w:szCs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autoRedefine/>
    <w:qFormat/>
    <w:rsid w:val="000A020E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semiHidden/>
    <w:unhideWhenUsed/>
    <w:rsid w:val="000A020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A020E"/>
    <w:rPr>
      <w:rFonts w:ascii="Times New Roman" w:eastAsia="SimSun" w:hAnsi="Times New Roman" w:cs="Times New Roman"/>
      <w:sz w:val="21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68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5.png"/><Relationship Id="rId4" Type="http://schemas.openxmlformats.org/officeDocument/2006/relationships/image" Target="media/image1.png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224</Characters>
  <Application>Microsoft Office Word</Application>
  <DocSecurity>0</DocSecurity>
  <Lines>1</Lines>
  <Paragraphs>1</Paragraphs>
  <ScaleCrop>false</ScaleCrop>
  <Company>Springer Nature</Company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2024-02-07T09:36:00Z</dcterms:created>
  <dcterms:modified xsi:type="dcterms:W3CDTF">2024-02-07T09:36:00Z</dcterms:modified>
</cp:coreProperties>
</file>