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4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30"/>
        <w:gridCol w:w="667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78"/>
        <w:gridCol w:w="674"/>
      </w:tblGrid>
      <w:tr w:rsidR="00C26766" w:rsidRPr="00DF6CD2" w14:paraId="2A97F474" w14:textId="77777777" w:rsidTr="00C65807">
        <w:trPr>
          <w:trHeight w:val="310"/>
        </w:trPr>
        <w:tc>
          <w:tcPr>
            <w:tcW w:w="15449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B56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Table 4 </w:t>
            </w:r>
            <w:r w:rsidRPr="006F115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Change in employment status in different district of survivors with occupational cancers</w:t>
            </w:r>
          </w:p>
        </w:tc>
      </w:tr>
      <w:tr w:rsidR="00C26766" w:rsidRPr="00DF6CD2" w14:paraId="6A1260D1" w14:textId="77777777" w:rsidTr="00C65807">
        <w:trPr>
          <w:trHeight w:val="310"/>
        </w:trPr>
        <w:tc>
          <w:tcPr>
            <w:tcW w:w="32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DD4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F68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2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D3E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Day of the diagnosis of cancer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6C3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DE5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3BB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D23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B0C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188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F91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E59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B43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288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88C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D85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553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C26766" w:rsidRPr="00DF6CD2" w14:paraId="40CABE1B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192E7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18140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C4012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6CA45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E8498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5ACB2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2FF5E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F95FE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90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E0271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48437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52241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3EA49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3C73A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2E3FE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56B0D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CB618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6A4D9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365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2E8A5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540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7F180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730</w:t>
            </w:r>
          </w:p>
        </w:tc>
      </w:tr>
      <w:tr w:rsidR="00C26766" w:rsidRPr="00DF6CD2" w14:paraId="17B822F7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F6A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No. of cancer survivors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9DF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EE2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93A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267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70E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423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E79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65F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AED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773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88F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305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485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E77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FE1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C38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7E8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71A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C26766" w:rsidRPr="00DF6CD2" w14:paraId="7D30AE0E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0FC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Central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5262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549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05C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B1F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D7D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837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1C3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409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068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0D7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25F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FE4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B97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011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7FF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023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C9C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7EB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C26766" w:rsidRPr="00DF6CD2" w14:paraId="7EE10AE1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5A3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Northern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48C0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B3E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BF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F43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B43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BFE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E36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CD7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5EE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077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B09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E38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69B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69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9D2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AA8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CFF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3FE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</w:tr>
      <w:tr w:rsidR="00C26766" w:rsidRPr="00DF6CD2" w14:paraId="76FE4D24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601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Southern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F9B2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E30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5FD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FFF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5AB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DA3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613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CCB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FF0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00D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382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1A8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DDB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E80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755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5CC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084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638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</w:tr>
      <w:tr w:rsidR="00C26766" w:rsidRPr="00DF6CD2" w14:paraId="5FEB5B50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5E2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Change in employment status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022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C77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1C7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E0F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6F3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7FE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879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B10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6AD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289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55E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A28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3CC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E58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1F4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3D4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DB3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4BB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6766" w:rsidRPr="00DF6CD2" w14:paraId="32AD535D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FB1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Central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1BF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A94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DA7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06C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464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016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CBC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22D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0BE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007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147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483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F22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792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268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2D4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295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47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6766" w:rsidRPr="00DF6CD2" w14:paraId="00C38FE8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DC9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1: Change of department or job position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7E54" w14:textId="77777777" w:rsidR="00C26766" w:rsidRPr="00991977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29B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489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81C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711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1EA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F00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6D0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8FD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07D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EAC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351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D0E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5A2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3AF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394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E08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D04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C26766" w:rsidRPr="00DF6CD2" w14:paraId="2CB9CD02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6A8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2: Suspension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C68A" w14:textId="77777777" w:rsidR="00C26766" w:rsidRPr="00991977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66F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BCF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483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68E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8C3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C35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9E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031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D6A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DF8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C2A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043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93E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14E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A68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57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232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C26766" w:rsidRPr="00DF6CD2" w14:paraId="4C0F8D37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90A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3: Salary adjustment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4916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928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28F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EA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781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E60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DA8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952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D08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E9A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0D0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93F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9E2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25F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7E5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D01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896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10E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C26766" w:rsidRPr="00DF6CD2" w14:paraId="64CD7656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574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4: Extending coverage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8ED6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9E5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D13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01D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C32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D42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DB9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2C6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6DF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5A3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47D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0F5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647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ACE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EFF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91B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11C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940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C26766" w:rsidRPr="00DF6CD2" w14:paraId="2B169230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A34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Northern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983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E77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D11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110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704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0E3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E19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467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E5F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927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9EE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CCB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846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9A9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948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0D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666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52C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6766" w:rsidRPr="00DF6CD2" w14:paraId="5DC1E562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FDE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1: Change of department or job position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3ED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9EB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5EB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C3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40E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9BF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153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08A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E82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6E3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47D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DED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982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0DA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3C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420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F94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071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C26766" w:rsidRPr="00DF6CD2" w14:paraId="6E73E5AB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D87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2: Suspension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FEDD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3AD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A8F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C0F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690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B68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D8E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951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93B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665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CEF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75C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FE2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313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99D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BF6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334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089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C26766" w:rsidRPr="00DF6CD2" w14:paraId="19E45EC3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CD4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3: Salary adjustment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F5E2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B7E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890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E4A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BD7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7B4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7F6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659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434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DAD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8BB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0A9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6EB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3CB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6CE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E91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8F1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6C5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</w:tr>
      <w:tr w:rsidR="00C26766" w:rsidRPr="00DF6CD2" w14:paraId="13AD894B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1CC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4: Extending coverage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ECFE" w14:textId="77777777" w:rsidR="00C26766" w:rsidRPr="00134A80" w:rsidRDefault="00C26766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A42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BB9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A17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FCE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B7C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3E5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2CE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9AA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AE3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9BB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A1D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46D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67F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881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B34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0F4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970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C26766" w:rsidRPr="00DF6CD2" w14:paraId="187077AB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C53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Southern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511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6F8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2A2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3F1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26E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774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7FFA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F5F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1E4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D0E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12F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75A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856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6BF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379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C44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319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E2B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6766" w:rsidRPr="00DF6CD2" w14:paraId="4D240035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AD0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1: Change of department or job position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60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679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BEE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D86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70A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03E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55B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FC9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166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2B1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B14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B2C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63B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96C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6A0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1DB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904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DB3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C26766" w:rsidRPr="00DF6CD2" w14:paraId="75A86080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DDA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2: Suspension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095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F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651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3C9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0B6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32A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491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DCB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2F2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64C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D57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99D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604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D4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B44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1B8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D18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0C8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C26766" w:rsidRPr="00DF6CD2" w14:paraId="10B4388D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024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3: Salary adjustment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B69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323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8D5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649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368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611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8D1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8E1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B19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03D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017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E7D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C4E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825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6AA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E4B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C62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C4E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C26766" w:rsidRPr="00DF6CD2" w14:paraId="4154402D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302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4: Extending coverage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DAB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D36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5C8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64A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3A4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AD0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FEE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769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EE1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347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649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BB6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DBC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ED3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111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86D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237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869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C26766" w:rsidRPr="00DF6CD2" w14:paraId="368233DD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E3F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lastRenderedPageBreak/>
              <w:t>Change in salary buckets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C6C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AB6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246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32D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61C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FD2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C66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E89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9E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BCE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6FD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4BF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34A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BB4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F0C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F06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193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907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6766" w:rsidRPr="00DF6CD2" w14:paraId="1577CA97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85F1" w14:textId="77777777" w:rsidR="00C26766" w:rsidRPr="002F1C80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Central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548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A10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31770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D39A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31770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A866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31770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2EE1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31770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5C07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30848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6D2E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30848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5D10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30848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166C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31619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0555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32449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749F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D74A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00D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46B2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33699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FB97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33982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B059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33982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13E6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30882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3CE2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29495</w:t>
            </w:r>
          </w:p>
        </w:tc>
      </w:tr>
      <w:tr w:rsidR="00C26766" w:rsidRPr="00DF6CD2" w14:paraId="3E957427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CD5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24D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7730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5618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AA36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A69F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055F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EBCC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CBBD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E0A2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10562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77FA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10441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950E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10292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1BE4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10292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E910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10292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D7EB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9819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445B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47A7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10200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BFFE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11020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5096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9025</w:t>
            </w:r>
          </w:p>
        </w:tc>
      </w:tr>
      <w:tr w:rsidR="00C26766" w:rsidRPr="00DF6CD2" w14:paraId="61B75C20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D29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A25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edian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0077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B904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C215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8872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6075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4472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BA0D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6AFD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095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6565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B59B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DA2F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1A8B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3075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36500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C922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36500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FF04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28350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2D02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27600</w:t>
            </w:r>
          </w:p>
        </w:tc>
      </w:tr>
      <w:tr w:rsidR="00C26766" w:rsidRPr="00DF6CD2" w14:paraId="230B1C41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252B" w14:textId="77777777" w:rsidR="00C26766" w:rsidRPr="002F1C80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Northern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D1E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CE78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31794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BF04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31130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CB3E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31517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E409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31307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FD57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30937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DFBF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31276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3D2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30436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274B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30513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3442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29315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A593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28772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CA28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29684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3632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29684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36F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30467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C883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29827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32BD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30227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6440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29807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CA7B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31375</w:t>
            </w:r>
          </w:p>
        </w:tc>
      </w:tr>
      <w:tr w:rsidR="00C26766" w:rsidRPr="00DF6CD2" w14:paraId="54E5B026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BE5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939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186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10846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31ED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10838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22B1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10884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BF23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10803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8E2A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10738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D02D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10577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356B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2651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C656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A7ED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13CA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082C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5B0E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10521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193D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10437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1C03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10289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7529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10010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88AE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9753</w:t>
            </w:r>
          </w:p>
        </w:tc>
      </w:tr>
      <w:tr w:rsidR="00C26766" w:rsidRPr="00DF6CD2" w14:paraId="04C7E60D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967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4C5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edian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C874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EB66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8D18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31800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A294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28800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DE2A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28200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D0F7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28800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7FAB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27600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085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27600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168E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25200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2B02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25200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C852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25200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D4A3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25200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3FA8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27600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F579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26400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F7B4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28200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8C9E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28200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57F0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</w:tr>
      <w:tr w:rsidR="00C26766" w:rsidRPr="00DF6CD2" w14:paraId="4E956209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296A" w14:textId="77777777" w:rsidR="00C26766" w:rsidRPr="002F1C80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Southern district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6CD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19FA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30158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6FB6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30158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74C3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30744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319B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31031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D7AFD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31292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EDA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31292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15D9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31391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1151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31448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40C0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31624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F9C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31624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4189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31624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035C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32830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B830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32830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EBA2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31824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82164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31166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5CE2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29751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252F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28474</w:t>
            </w:r>
          </w:p>
        </w:tc>
      </w:tr>
      <w:tr w:rsidR="00C26766" w:rsidRPr="00DF6CD2" w14:paraId="3BC8F31A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D5B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0DF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6D54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10947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1247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10947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0C5F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10830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8762B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10563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A21B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10687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D52D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10687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09DC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1F60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10949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7FB0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11309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613E2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11309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5A4D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11309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26B0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11079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FF276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11079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55E5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11030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07E9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10887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5BBB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10527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FA9F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10081</w:t>
            </w:r>
          </w:p>
        </w:tc>
      </w:tr>
      <w:tr w:rsidR="00C26766" w:rsidRPr="00DF6CD2" w14:paraId="06F59F01" w14:textId="77777777" w:rsidTr="00C65807">
        <w:trPr>
          <w:trHeight w:val="310"/>
        </w:trPr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2FC0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B21E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edian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0B62C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28800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19773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28800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008DB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4A946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C2038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DCADE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09560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365131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D587F0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CD26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B1DAC5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2875E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35200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FE5C9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35200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0F122F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395777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29550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DD212A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28800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4E03D3" w14:textId="77777777" w:rsidR="00C26766" w:rsidRPr="00DF6CD2" w:rsidRDefault="00C26766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27150</w:t>
            </w:r>
          </w:p>
        </w:tc>
      </w:tr>
    </w:tbl>
    <w:p w14:paraId="5F1440BB" w14:textId="02101E84" w:rsidR="00DD28D1" w:rsidRPr="00C26766" w:rsidRDefault="00C26766" w:rsidP="00DC6957">
      <w:pPr>
        <w:spacing w:line="480" w:lineRule="auto"/>
        <w:jc w:val="both"/>
      </w:pPr>
      <w:r w:rsidRPr="00DF6CD2">
        <w:rPr>
          <w:rFonts w:ascii="Times New Roman" w:hAnsi="Times New Roman" w:cs="Times New Roman"/>
          <w:sz w:val="20"/>
          <w:szCs w:val="20"/>
        </w:rPr>
        <w:t>Note. Data are from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81B5E">
        <w:rPr>
          <w:rFonts w:ascii="Times New Roman" w:hAnsi="Times New Roman" w:cs="Times New Roman"/>
          <w:sz w:val="20"/>
          <w:szCs w:val="20"/>
        </w:rPr>
        <w:t>Labor Insurance Database</w:t>
      </w:r>
      <w:r w:rsidRPr="00DF6CD2">
        <w:rPr>
          <w:rFonts w:ascii="Times New Roman" w:hAnsi="Times New Roman" w:cs="Times New Roman"/>
          <w:sz w:val="20"/>
          <w:szCs w:val="20"/>
        </w:rPr>
        <w:t xml:space="preserve"> and </w:t>
      </w:r>
      <w:r w:rsidRPr="00DF6CD2">
        <w:rPr>
          <w:rFonts w:ascii="Times New Roman" w:eastAsia="SimSun" w:hAnsi="Times New Roman" w:cs="Times New Roman"/>
          <w:sz w:val="20"/>
          <w:szCs w:val="18"/>
          <w:lang w:eastAsia="zh-CN"/>
        </w:rPr>
        <w:t>NHIRD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n: </w:t>
      </w:r>
      <w:r w:rsidRPr="00134A80">
        <w:rPr>
          <w:rFonts w:ascii="Times New Roman" w:eastAsia="SimSun" w:hAnsi="Times New Roman" w:cs="Times New Roman"/>
          <w:sz w:val="20"/>
          <w:szCs w:val="18"/>
          <w:lang w:eastAsia="zh-CN"/>
        </w:rPr>
        <w:t>number of insured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S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>d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: standard deviation</w:t>
      </w:r>
    </w:p>
    <w:sectPr w:rsidR="00DD28D1" w:rsidRPr="00C26766" w:rsidSect="00DC6957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926715" w14:textId="77777777" w:rsidR="0086216E" w:rsidRDefault="0086216E" w:rsidP="00DC6957">
      <w:r>
        <w:separator/>
      </w:r>
    </w:p>
  </w:endnote>
  <w:endnote w:type="continuationSeparator" w:id="0">
    <w:p w14:paraId="4D2B41C2" w14:textId="77777777" w:rsidR="0086216E" w:rsidRDefault="0086216E" w:rsidP="00DC6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D4F26B" w14:textId="77777777" w:rsidR="0086216E" w:rsidRDefault="0086216E" w:rsidP="00DC6957">
      <w:r>
        <w:separator/>
      </w:r>
    </w:p>
  </w:footnote>
  <w:footnote w:type="continuationSeparator" w:id="0">
    <w:p w14:paraId="46F1A098" w14:textId="77777777" w:rsidR="0086216E" w:rsidRDefault="0086216E" w:rsidP="00DC6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BA5094"/>
    <w:multiLevelType w:val="hybridMultilevel"/>
    <w:tmpl w:val="145EAD02"/>
    <w:lvl w:ilvl="0" w:tplc="0CFCA254">
      <w:start w:val="53"/>
      <w:numFmt w:val="bullet"/>
      <w:lvlText w:val=""/>
      <w:lvlJc w:val="left"/>
      <w:pPr>
        <w:ind w:left="360" w:hanging="360"/>
      </w:pPr>
      <w:rPr>
        <w:rFonts w:ascii="Wingdings" w:eastAsia="SimSun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766"/>
    <w:rsid w:val="002A2AC3"/>
    <w:rsid w:val="006F1150"/>
    <w:rsid w:val="0086216E"/>
    <w:rsid w:val="00C26766"/>
    <w:rsid w:val="00DC6957"/>
    <w:rsid w:val="00DD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78ABE"/>
  <w15:chartTrackingRefBased/>
  <w15:docId w15:val="{8B433722-6379-4315-B108-0AB02EA43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766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766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C267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C26766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267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C2676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766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766"/>
    <w:rPr>
      <w:rFonts w:asciiTheme="majorHAnsi" w:eastAsiaTheme="majorEastAsia" w:hAnsiTheme="majorHAnsi" w:cstheme="majorBid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26766"/>
    <w:rPr>
      <w:i/>
      <w:iCs/>
    </w:rPr>
  </w:style>
  <w:style w:type="character" w:styleId="Hyperlink">
    <w:name w:val="Hyperlink"/>
    <w:basedOn w:val="DefaultParagraphFont"/>
    <w:uiPriority w:val="99"/>
    <w:unhideWhenUsed/>
    <w:rsid w:val="00C26766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67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26766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C26766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2676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26766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26766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C2676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267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lim</dc:creator>
  <cp:keywords/>
  <dc:description/>
  <cp:lastModifiedBy>wei lim</cp:lastModifiedBy>
  <cp:revision>3</cp:revision>
  <dcterms:created xsi:type="dcterms:W3CDTF">2020-07-31T09:46:00Z</dcterms:created>
  <dcterms:modified xsi:type="dcterms:W3CDTF">2021-03-31T04:53:00Z</dcterms:modified>
</cp:coreProperties>
</file>