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D1369" w14:textId="77777777" w:rsidR="00972627" w:rsidRPr="0093452A" w:rsidRDefault="00972627" w:rsidP="00972627">
      <w:pPr>
        <w:rPr>
          <w:rFonts w:ascii="Times New Roman" w:hAnsi="Times New Roman" w:cs="Times New Roman"/>
          <w:sz w:val="24"/>
          <w:szCs w:val="28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Table </w:t>
      </w:r>
      <w:r>
        <w:rPr>
          <w:rFonts w:ascii="Times New Roman" w:hAnsi="Times New Roman" w:cs="Times New Roman"/>
          <w:sz w:val="24"/>
          <w:szCs w:val="28"/>
        </w:rPr>
        <w:t>S1</w:t>
      </w:r>
      <w:r w:rsidRPr="0006638A">
        <w:rPr>
          <w:rFonts w:ascii="Times New Roman" w:hAnsi="Times New Roman" w:cs="Times New Roman"/>
          <w:sz w:val="24"/>
          <w:szCs w:val="28"/>
        </w:rPr>
        <w:t xml:space="preserve">. </w:t>
      </w:r>
      <w:r w:rsidRPr="0093452A">
        <w:rPr>
          <w:rFonts w:ascii="Times New Roman" w:hAnsi="Times New Roman" w:cs="Times New Roman"/>
          <w:sz w:val="24"/>
          <w:szCs w:val="28"/>
        </w:rPr>
        <w:t>T</w:t>
      </w:r>
      <w:r w:rsidRPr="0093452A">
        <w:rPr>
          <w:rFonts w:ascii="Times New Roman" w:hAnsi="Times New Roman" w:cs="Times New Roman" w:hint="eastAsia"/>
          <w:sz w:val="24"/>
          <w:szCs w:val="28"/>
        </w:rPr>
        <w:t>he</w:t>
      </w:r>
      <w:r w:rsidRPr="0093452A">
        <w:rPr>
          <w:rFonts w:ascii="Times New Roman" w:hAnsi="Times New Roman" w:cs="Times New Roman"/>
          <w:sz w:val="24"/>
          <w:szCs w:val="28"/>
        </w:rPr>
        <w:t xml:space="preserve"> </w:t>
      </w:r>
      <w:r w:rsidRPr="0093452A">
        <w:rPr>
          <w:rFonts w:ascii="Times New Roman" w:hAnsi="Times New Roman" w:cs="Times New Roman" w:hint="eastAsia"/>
          <w:sz w:val="24"/>
          <w:szCs w:val="28"/>
        </w:rPr>
        <w:t>a</w:t>
      </w:r>
      <w:r w:rsidRPr="0093452A">
        <w:rPr>
          <w:rFonts w:ascii="Times New Roman" w:hAnsi="Times New Roman" w:cs="Times New Roman"/>
          <w:sz w:val="24"/>
          <w:szCs w:val="28"/>
        </w:rPr>
        <w:t xml:space="preserve">ssociation of obesity </w:t>
      </w:r>
      <w:r w:rsidRPr="00004D2D">
        <w:rPr>
          <w:rFonts w:ascii="Times New Roman" w:hAnsi="Times New Roman" w:cs="Times New Roman"/>
          <w:sz w:val="24"/>
          <w:szCs w:val="28"/>
        </w:rPr>
        <w:t xml:space="preserve">subtypes </w:t>
      </w:r>
      <w:r w:rsidRPr="0093452A">
        <w:rPr>
          <w:rFonts w:ascii="Times New Roman" w:hAnsi="Times New Roman" w:cs="Times New Roman"/>
          <w:sz w:val="24"/>
          <w:szCs w:val="28"/>
        </w:rPr>
        <w:t xml:space="preserve">with 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93452A">
        <w:rPr>
          <w:rFonts w:ascii="Times New Roman" w:hAnsi="Times New Roman" w:cs="Times New Roman"/>
          <w:sz w:val="24"/>
          <w:szCs w:val="28"/>
        </w:rPr>
        <w:t xml:space="preserve">BMD </w:t>
      </w:r>
    </w:p>
    <w:tbl>
      <w:tblPr>
        <w:tblStyle w:val="1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2"/>
        <w:gridCol w:w="3259"/>
        <w:gridCol w:w="818"/>
        <w:gridCol w:w="3109"/>
        <w:gridCol w:w="955"/>
      </w:tblGrid>
      <w:tr w:rsidR="00972627" w:rsidRPr="0006638A" w14:paraId="073FE82E" w14:textId="77777777" w:rsidTr="001E7CCC">
        <w:trPr>
          <w:trHeight w:val="68"/>
        </w:trPr>
        <w:tc>
          <w:tcPr>
            <w:tcW w:w="2632" w:type="dxa"/>
            <w:tcBorders>
              <w:top w:val="single" w:sz="12" w:space="0" w:color="auto"/>
            </w:tcBorders>
          </w:tcPr>
          <w:p w14:paraId="5D9E8B12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264A08E8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Neck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818" w:type="dxa"/>
            <w:tcBorders>
              <w:top w:val="single" w:sz="12" w:space="0" w:color="auto"/>
            </w:tcBorders>
          </w:tcPr>
          <w:p w14:paraId="01447E2F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3BA972A5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Spine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6E9FE5CD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</w:tr>
      <w:tr w:rsidR="00972627" w:rsidRPr="0006638A" w14:paraId="3C95A9F5" w14:textId="77777777" w:rsidTr="001E7CCC">
        <w:trPr>
          <w:trHeight w:val="95"/>
        </w:trPr>
        <w:tc>
          <w:tcPr>
            <w:tcW w:w="2632" w:type="dxa"/>
            <w:tcBorders>
              <w:top w:val="single" w:sz="12" w:space="0" w:color="auto"/>
            </w:tcBorders>
          </w:tcPr>
          <w:p w14:paraId="39BAE62F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454BA7">
              <w:rPr>
                <w:rFonts w:ascii="Times New Roman" w:eastAsia="宋体" w:hAnsi="Times New Roman" w:cs="Times New Roman"/>
                <w:b/>
                <w:bCs/>
              </w:rPr>
              <w:t>MHNW</w:t>
            </w:r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521D58C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818" w:type="dxa"/>
            <w:tcBorders>
              <w:top w:val="single" w:sz="12" w:space="0" w:color="auto"/>
            </w:tcBorders>
            <w:vAlign w:val="center"/>
          </w:tcPr>
          <w:p w14:paraId="4AE319D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05622CC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225BF368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</w:tr>
      <w:tr w:rsidR="00972627" w:rsidRPr="0006638A" w14:paraId="7D019DB5" w14:textId="77777777" w:rsidTr="001E7CCC">
        <w:trPr>
          <w:trHeight w:val="97"/>
        </w:trPr>
        <w:tc>
          <w:tcPr>
            <w:tcW w:w="2632" w:type="dxa"/>
          </w:tcPr>
          <w:p w14:paraId="54A5F94A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454BA7">
              <w:rPr>
                <w:rFonts w:ascii="Times New Roman" w:eastAsia="宋体" w:hAnsi="Times New Roman" w:cs="Times New Roman"/>
                <w:b/>
                <w:bCs/>
              </w:rPr>
              <w:t>MHO</w:t>
            </w:r>
          </w:p>
        </w:tc>
        <w:tc>
          <w:tcPr>
            <w:tcW w:w="3259" w:type="dxa"/>
            <w:vAlign w:val="center"/>
          </w:tcPr>
          <w:p w14:paraId="7E596B3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454BA7">
              <w:rPr>
                <w:rFonts w:ascii="Times New Roman" w:eastAsia="等线" w:hAnsi="Times New Roman" w:cs="Times New Roman" w:hint="eastAsia"/>
              </w:rPr>
              <w:t>0.2752 (0.1890~0.4009)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vAlign w:val="center"/>
          </w:tcPr>
          <w:p w14:paraId="4772127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6638A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vAlign w:val="center"/>
          </w:tcPr>
          <w:p w14:paraId="7E3A3238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4F18B5">
              <w:rPr>
                <w:rFonts w:ascii="Times New Roman" w:eastAsia="等线" w:hAnsi="Times New Roman" w:cs="Times New Roman" w:hint="eastAsia"/>
              </w:rPr>
              <w:t>0.4983 (0.3366~0.7376)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</w:tcPr>
          <w:p w14:paraId="19A57EE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.001</w:t>
            </w:r>
          </w:p>
        </w:tc>
      </w:tr>
      <w:tr w:rsidR="00972627" w:rsidRPr="0006638A" w14:paraId="7921208B" w14:textId="77777777" w:rsidTr="001E7CCC">
        <w:trPr>
          <w:trHeight w:val="95"/>
        </w:trPr>
        <w:tc>
          <w:tcPr>
            <w:tcW w:w="2632" w:type="dxa"/>
          </w:tcPr>
          <w:p w14:paraId="420C2163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454BA7">
              <w:rPr>
                <w:rFonts w:ascii="Times New Roman" w:eastAsia="宋体" w:hAnsi="Times New Roman" w:cs="Times New Roman"/>
                <w:b/>
                <w:bCs/>
              </w:rPr>
              <w:t>MUNW</w:t>
            </w:r>
          </w:p>
        </w:tc>
        <w:tc>
          <w:tcPr>
            <w:tcW w:w="3259" w:type="dxa"/>
            <w:vAlign w:val="center"/>
          </w:tcPr>
          <w:p w14:paraId="6669BDE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454BA7">
              <w:rPr>
                <w:rFonts w:ascii="Times New Roman" w:eastAsia="等线" w:hAnsi="Times New Roman" w:cs="Times New Roman" w:hint="eastAsia"/>
              </w:rPr>
              <w:t>0.3551 (0.1661~0.7592)</w:t>
            </w:r>
            <w:r>
              <w:rPr>
                <w:rFonts w:ascii="Times New Roman" w:eastAsia="等线" w:hAnsi="Times New Roman" w:cs="Times New Roman"/>
              </w:rPr>
              <w:t>**</w:t>
            </w:r>
          </w:p>
        </w:tc>
        <w:tc>
          <w:tcPr>
            <w:tcW w:w="818" w:type="dxa"/>
            <w:vAlign w:val="center"/>
          </w:tcPr>
          <w:p w14:paraId="01A68F0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6638A"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.008</w:t>
            </w:r>
          </w:p>
        </w:tc>
        <w:tc>
          <w:tcPr>
            <w:tcW w:w="3109" w:type="dxa"/>
            <w:vAlign w:val="center"/>
          </w:tcPr>
          <w:p w14:paraId="6DC99FA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4F18B5">
              <w:rPr>
                <w:rFonts w:ascii="Times New Roman" w:eastAsia="等线" w:hAnsi="Times New Roman" w:cs="Times New Roman" w:hint="eastAsia"/>
              </w:rPr>
              <w:t>1.1039 (0.4292~2.8397)</w:t>
            </w:r>
          </w:p>
        </w:tc>
        <w:tc>
          <w:tcPr>
            <w:tcW w:w="955" w:type="dxa"/>
          </w:tcPr>
          <w:p w14:paraId="6AFFF9D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.84</w:t>
            </w:r>
          </w:p>
        </w:tc>
      </w:tr>
      <w:tr w:rsidR="00972627" w:rsidRPr="0006638A" w14:paraId="4C90ACCA" w14:textId="77777777" w:rsidTr="001E7CCC">
        <w:trPr>
          <w:trHeight w:val="65"/>
        </w:trPr>
        <w:tc>
          <w:tcPr>
            <w:tcW w:w="2632" w:type="dxa"/>
            <w:tcBorders>
              <w:bottom w:val="single" w:sz="12" w:space="0" w:color="auto"/>
            </w:tcBorders>
          </w:tcPr>
          <w:p w14:paraId="06EA7A8C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454BA7">
              <w:rPr>
                <w:rFonts w:ascii="Times New Roman" w:eastAsia="宋体" w:hAnsi="Times New Roman" w:cs="Times New Roman"/>
                <w:b/>
                <w:bCs/>
              </w:rPr>
              <w:t>MUO</w:t>
            </w:r>
          </w:p>
        </w:tc>
        <w:tc>
          <w:tcPr>
            <w:tcW w:w="3259" w:type="dxa"/>
            <w:tcBorders>
              <w:bottom w:val="single" w:sz="12" w:space="0" w:color="auto"/>
            </w:tcBorders>
          </w:tcPr>
          <w:p w14:paraId="6C6BFEA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454BA7">
              <w:rPr>
                <w:rFonts w:ascii="Times New Roman" w:eastAsia="等线" w:hAnsi="Times New Roman" w:cs="Times New Roman" w:hint="eastAsia"/>
              </w:rPr>
              <w:t>0.1638 (0.1075~0.2495)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tcBorders>
              <w:bottom w:val="single" w:sz="12" w:space="0" w:color="auto"/>
            </w:tcBorders>
          </w:tcPr>
          <w:p w14:paraId="061677C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tcBorders>
              <w:bottom w:val="single" w:sz="12" w:space="0" w:color="auto"/>
            </w:tcBorders>
          </w:tcPr>
          <w:p w14:paraId="26FD34CE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4F18B5">
              <w:rPr>
                <w:rFonts w:ascii="Times New Roman" w:eastAsia="等线" w:hAnsi="Times New Roman" w:cs="Times New Roman" w:hint="eastAsia"/>
              </w:rPr>
              <w:t>0.3057 (0.1970~0.4743)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  <w:tcBorders>
              <w:bottom w:val="single" w:sz="12" w:space="0" w:color="auto"/>
            </w:tcBorders>
          </w:tcPr>
          <w:p w14:paraId="5ADF88D1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  <w:highlight w:val="yellow"/>
              </w:rPr>
            </w:pPr>
            <w:r w:rsidRPr="004F18B5">
              <w:rPr>
                <w:rFonts w:ascii="Times New Roman" w:eastAsia="等线" w:hAnsi="Times New Roman" w:cs="Times New Roman" w:hint="eastAsia"/>
              </w:rPr>
              <w:t>0</w:t>
            </w:r>
          </w:p>
        </w:tc>
      </w:tr>
    </w:tbl>
    <w:p w14:paraId="6541ACAE" w14:textId="77777777" w:rsidR="00972627" w:rsidRPr="0006638A" w:rsidRDefault="00972627" w:rsidP="00972627">
      <w:pPr>
        <w:rPr>
          <w:rFonts w:ascii="Times New Roman" w:eastAsia="Times New Roman Uni" w:hAnsi="Times New Roman"/>
          <w:color w:val="000000"/>
          <w:sz w:val="24"/>
          <w:szCs w:val="24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Abbreviations: </w:t>
      </w:r>
      <w:r w:rsidRPr="0006638A">
        <w:rPr>
          <w:rFonts w:ascii="Times New Roman" w:eastAsia="宋体" w:hAnsi="Times New Roman" w:cs="Times New Roman"/>
          <w:sz w:val="24"/>
          <w:szCs w:val="28"/>
        </w:rPr>
        <w:t>OR: odds ratio; CI: confidence interval;</w:t>
      </w:r>
      <w:r w:rsidRPr="0006638A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06638A">
        <w:rPr>
          <w:rFonts w:ascii="Times New Roman" w:hAnsi="Times New Roman" w:cs="Times New Roman"/>
          <w:sz w:val="24"/>
          <w:szCs w:val="28"/>
        </w:rPr>
        <w:t>MetS</w:t>
      </w:r>
      <w:proofErr w:type="spellEnd"/>
      <w:r w:rsidRPr="0006638A">
        <w:rPr>
          <w:rFonts w:ascii="Times New Roman" w:hAnsi="Times New Roman" w:cs="Times New Roman"/>
          <w:sz w:val="24"/>
          <w:szCs w:val="28"/>
        </w:rPr>
        <w:t xml:space="preserve">: 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Metabolic syndrome; </w:t>
      </w:r>
      <w:r w:rsidRPr="0006638A">
        <w:rPr>
          <w:rFonts w:ascii="Times New Roman" w:eastAsia="宋体" w:hAnsi="Times New Roman" w:cs="Times New Roman" w:hint="eastAsia"/>
          <w:sz w:val="24"/>
          <w:szCs w:val="28"/>
        </w:rPr>
        <w:t>H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DL: </w:t>
      </w:r>
      <w:r w:rsidRPr="0006638A">
        <w:rPr>
          <w:rFonts w:ascii="Times New Roman" w:eastAsia="Times New Roman Uni" w:hAnsi="Times New Roman"/>
          <w:color w:val="000000"/>
          <w:sz w:val="24"/>
          <w:szCs w:val="24"/>
        </w:rPr>
        <w:t>High-density lipoprotein</w:t>
      </w:r>
    </w:p>
    <w:p w14:paraId="238A6D3F" w14:textId="77777777" w:rsidR="00972627" w:rsidRPr="0006638A" w:rsidRDefault="00972627" w:rsidP="00972627">
      <w:pPr>
        <w:rPr>
          <w:rFonts w:ascii="Times New Roman" w:eastAsia="宋体" w:hAnsi="Times New Roman" w:cs="Times New Roman"/>
          <w:sz w:val="24"/>
          <w:szCs w:val="28"/>
        </w:rPr>
      </w:pPr>
      <w:r w:rsidRPr="0006638A">
        <w:rPr>
          <w:rFonts w:ascii="Times New Roman" w:eastAsia="宋体" w:hAnsi="Times New Roman" w:cs="Times New Roman" w:hint="eastAsia"/>
          <w:sz w:val="24"/>
          <w:szCs w:val="28"/>
        </w:rPr>
        <w:t>*</w:t>
      </w:r>
      <w:r w:rsidRPr="0006638A">
        <w:t xml:space="preserve"> </w:t>
      </w:r>
      <w:r w:rsidRPr="0006638A">
        <w:rPr>
          <w:rFonts w:ascii="Times New Roman" w:eastAsia="宋体" w:hAnsi="Times New Roman" w:cs="Times New Roman"/>
          <w:sz w:val="24"/>
          <w:szCs w:val="28"/>
        </w:rPr>
        <w:t>indicates P&lt;0.05, ** indicates P&lt;0.01, and *** indicates P&lt;0.001</w:t>
      </w:r>
    </w:p>
    <w:p w14:paraId="108DE228" w14:textId="77777777" w:rsidR="00972627" w:rsidRPr="004F18B5" w:rsidRDefault="00972627" w:rsidP="00972627">
      <w:pPr>
        <w:pStyle w:val="a4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4"/>
          <w:szCs w:val="28"/>
        </w:rPr>
      </w:pPr>
      <w:r w:rsidRPr="004F18B5">
        <w:rPr>
          <w:rFonts w:ascii="Times New Roman" w:eastAsia="宋体" w:hAnsi="Times New Roman" w:cs="Times New Roman"/>
          <w:sz w:val="24"/>
          <w:szCs w:val="28"/>
        </w:rPr>
        <w:t>The model was adjusted for age, race/Hispanic origin, marital status, osteoporosis-related family history, smoking habit, drinking habit, hemoglobin, uric acid, creatinine, calcium-phosphorus product, number of children, and LDL-cholesterol</w:t>
      </w:r>
      <w:r>
        <w:rPr>
          <w:rFonts w:ascii="Times New Roman" w:eastAsia="宋体" w:hAnsi="Times New Roman" w:cs="Times New Roman"/>
          <w:sz w:val="24"/>
          <w:szCs w:val="28"/>
        </w:rPr>
        <w:t>.</w:t>
      </w:r>
    </w:p>
    <w:p w14:paraId="2E29CAF6" w14:textId="77777777" w:rsidR="00972627" w:rsidRDefault="00972627" w:rsidP="00972627">
      <w:pPr>
        <w:numPr>
          <w:ilvl w:val="0"/>
          <w:numId w:val="4"/>
        </w:numPr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O</w:t>
      </w:r>
      <w:r w:rsidRPr="0093452A">
        <w:rPr>
          <w:rFonts w:ascii="Times New Roman" w:hAnsi="Times New Roman" w:cs="Times New Roman"/>
          <w:sz w:val="24"/>
          <w:szCs w:val="28"/>
        </w:rPr>
        <w:t xml:space="preserve">besity </w:t>
      </w:r>
      <w:r w:rsidRPr="00004D2D">
        <w:rPr>
          <w:rFonts w:ascii="Times New Roman" w:hAnsi="Times New Roman" w:cs="Times New Roman"/>
          <w:sz w:val="24"/>
          <w:szCs w:val="28"/>
        </w:rPr>
        <w:t>subtypes</w:t>
      </w:r>
      <w:r>
        <w:rPr>
          <w:rFonts w:ascii="Times New Roman" w:hAnsi="Times New Roman" w:cs="Times New Roman"/>
          <w:sz w:val="24"/>
          <w:szCs w:val="28"/>
        </w:rPr>
        <w:t>:</w:t>
      </w:r>
      <w:r w:rsidRPr="00004D2D">
        <w:rPr>
          <w:rFonts w:ascii="Times New Roman" w:hAnsi="Times New Roman" w:cs="Times New Roman"/>
          <w:sz w:val="24"/>
          <w:szCs w:val="28"/>
        </w:rPr>
        <w:t xml:space="preserve"> </w:t>
      </w:r>
      <w:r w:rsidRPr="004F18B5">
        <w:rPr>
          <w:rFonts w:ascii="Times New Roman" w:eastAsia="宋体" w:hAnsi="Times New Roman" w:cs="Times New Roman"/>
          <w:sz w:val="24"/>
          <w:szCs w:val="28"/>
        </w:rPr>
        <w:t>the metabolically healthy normal-weight (MHNW) group, the metabolically healthy obesity (MHO) group, the metabolically unhealthy but normal-weight (MUNW) group, and the metabolically unhealthy obesity (MUO) group</w:t>
      </w:r>
      <w:r>
        <w:rPr>
          <w:rFonts w:ascii="Times New Roman" w:eastAsia="宋体" w:hAnsi="Times New Roman" w:cs="Times New Roman"/>
          <w:sz w:val="24"/>
          <w:szCs w:val="28"/>
        </w:rPr>
        <w:t>.</w:t>
      </w:r>
    </w:p>
    <w:p w14:paraId="145BFC36" w14:textId="77777777" w:rsidR="00972627" w:rsidRDefault="00972627" w:rsidP="00972627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27E769FA" w14:textId="77777777" w:rsidR="00972627" w:rsidRPr="0093452A" w:rsidRDefault="00972627" w:rsidP="00972627">
      <w:pPr>
        <w:rPr>
          <w:rFonts w:ascii="Times New Roman" w:hAnsi="Times New Roman" w:cs="Times New Roman"/>
          <w:sz w:val="24"/>
          <w:szCs w:val="28"/>
        </w:rPr>
      </w:pPr>
      <w:r w:rsidRPr="0006638A">
        <w:rPr>
          <w:rFonts w:ascii="Times New Roman" w:hAnsi="Times New Roman" w:cs="Times New Roman"/>
          <w:sz w:val="24"/>
          <w:szCs w:val="28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8"/>
        </w:rPr>
        <w:t>S2</w:t>
      </w:r>
      <w:r w:rsidRPr="0006638A">
        <w:rPr>
          <w:rFonts w:ascii="Times New Roman" w:hAnsi="Times New Roman" w:cs="Times New Roman"/>
          <w:sz w:val="24"/>
          <w:szCs w:val="28"/>
        </w:rPr>
        <w:t xml:space="preserve">. </w:t>
      </w:r>
      <w:r w:rsidRPr="0093452A">
        <w:rPr>
          <w:rFonts w:ascii="Times New Roman" w:hAnsi="Times New Roman" w:cs="Times New Roman"/>
          <w:sz w:val="24"/>
          <w:szCs w:val="28"/>
        </w:rPr>
        <w:t>T</w:t>
      </w:r>
      <w:r w:rsidRPr="0093452A">
        <w:rPr>
          <w:rFonts w:ascii="Times New Roman" w:hAnsi="Times New Roman" w:cs="Times New Roman" w:hint="eastAsia"/>
          <w:sz w:val="24"/>
          <w:szCs w:val="28"/>
        </w:rPr>
        <w:t>he</w:t>
      </w:r>
      <w:r w:rsidRPr="0093452A">
        <w:rPr>
          <w:rFonts w:ascii="Times New Roman" w:hAnsi="Times New Roman" w:cs="Times New Roman"/>
          <w:sz w:val="24"/>
          <w:szCs w:val="28"/>
        </w:rPr>
        <w:t xml:space="preserve"> </w:t>
      </w:r>
      <w:r w:rsidRPr="0093452A">
        <w:rPr>
          <w:rFonts w:ascii="Times New Roman" w:hAnsi="Times New Roman" w:cs="Times New Roman" w:hint="eastAsia"/>
          <w:sz w:val="24"/>
          <w:szCs w:val="28"/>
        </w:rPr>
        <w:t>a</w:t>
      </w:r>
      <w:r w:rsidRPr="0093452A">
        <w:rPr>
          <w:rFonts w:ascii="Times New Roman" w:hAnsi="Times New Roman" w:cs="Times New Roman"/>
          <w:sz w:val="24"/>
          <w:szCs w:val="28"/>
        </w:rPr>
        <w:t xml:space="preserve">ssociation of </w:t>
      </w:r>
      <w:proofErr w:type="spellStart"/>
      <w:r w:rsidRPr="0093452A">
        <w:rPr>
          <w:rFonts w:ascii="Times New Roman" w:hAnsi="Times New Roman" w:cs="Times New Roman"/>
          <w:sz w:val="24"/>
          <w:szCs w:val="28"/>
        </w:rPr>
        <w:t>M</w:t>
      </w:r>
      <w:r w:rsidRPr="0093452A">
        <w:rPr>
          <w:rFonts w:ascii="Times New Roman" w:hAnsi="Times New Roman" w:cs="Times New Roman" w:hint="eastAsia"/>
          <w:sz w:val="24"/>
          <w:szCs w:val="28"/>
        </w:rPr>
        <w:t>et</w:t>
      </w:r>
      <w:r w:rsidRPr="0093452A">
        <w:rPr>
          <w:rFonts w:ascii="Times New Roman" w:hAnsi="Times New Roman" w:cs="Times New Roman"/>
          <w:sz w:val="24"/>
          <w:szCs w:val="28"/>
        </w:rPr>
        <w:t>S</w:t>
      </w:r>
      <w:proofErr w:type="spellEnd"/>
      <w:r w:rsidRPr="0093452A">
        <w:rPr>
          <w:rFonts w:ascii="Times New Roman" w:hAnsi="Times New Roman" w:cs="Times New Roman"/>
          <w:sz w:val="24"/>
          <w:szCs w:val="28"/>
        </w:rPr>
        <w:t xml:space="preserve"> and obesity with </w:t>
      </w:r>
      <w:r>
        <w:rPr>
          <w:rFonts w:ascii="Times New Roman" w:hAnsi="Times New Roman" w:cs="Times New Roman"/>
          <w:sz w:val="24"/>
          <w:szCs w:val="28"/>
        </w:rPr>
        <w:t xml:space="preserve">LBMD </w:t>
      </w:r>
      <w:r w:rsidRPr="0093452A">
        <w:rPr>
          <w:rFonts w:ascii="Times New Roman" w:hAnsi="Times New Roman" w:cs="Times New Roman"/>
          <w:sz w:val="24"/>
          <w:szCs w:val="28"/>
        </w:rPr>
        <w:t>(treated BMD T scores as a continuous variable)</w:t>
      </w:r>
    </w:p>
    <w:tbl>
      <w:tblPr>
        <w:tblStyle w:val="1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2"/>
        <w:gridCol w:w="3259"/>
        <w:gridCol w:w="818"/>
        <w:gridCol w:w="3109"/>
        <w:gridCol w:w="955"/>
      </w:tblGrid>
      <w:tr w:rsidR="00972627" w:rsidRPr="0006638A" w14:paraId="01A5F626" w14:textId="77777777" w:rsidTr="001E7CCC">
        <w:trPr>
          <w:trHeight w:val="68"/>
        </w:trPr>
        <w:tc>
          <w:tcPr>
            <w:tcW w:w="2632" w:type="dxa"/>
            <w:tcBorders>
              <w:top w:val="single" w:sz="12" w:space="0" w:color="auto"/>
            </w:tcBorders>
          </w:tcPr>
          <w:p w14:paraId="73D964CC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75FCE329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Neck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818" w:type="dxa"/>
            <w:tcBorders>
              <w:top w:val="single" w:sz="12" w:space="0" w:color="auto"/>
            </w:tcBorders>
          </w:tcPr>
          <w:p w14:paraId="01A3A23F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7D93F238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Spine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2FC05C69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</w:tr>
      <w:tr w:rsidR="00972627" w:rsidRPr="0006638A" w14:paraId="10651038" w14:textId="77777777" w:rsidTr="001E7CCC">
        <w:trPr>
          <w:trHeight w:val="95"/>
        </w:trPr>
        <w:tc>
          <w:tcPr>
            <w:tcW w:w="2632" w:type="dxa"/>
            <w:tcBorders>
              <w:top w:val="single" w:sz="12" w:space="0" w:color="auto"/>
            </w:tcBorders>
          </w:tcPr>
          <w:p w14:paraId="56E0C6A7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6638A">
              <w:rPr>
                <w:rFonts w:ascii="Times New Roman" w:eastAsia="宋体" w:hAnsi="Times New Roman" w:cs="Times New Roman"/>
                <w:b/>
                <w:bCs/>
              </w:rPr>
              <w:t>MetS</w:t>
            </w:r>
            <w:proofErr w:type="spellEnd"/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0831CD0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0.0220 (0.0081~0.0359)</w:t>
            </w:r>
            <w:r>
              <w:rPr>
                <w:rFonts w:ascii="Times New Roman" w:eastAsia="等线" w:hAnsi="Times New Roman" w:cs="Times New Roman"/>
              </w:rPr>
              <w:t>**</w:t>
            </w:r>
          </w:p>
        </w:tc>
        <w:tc>
          <w:tcPr>
            <w:tcW w:w="818" w:type="dxa"/>
            <w:tcBorders>
              <w:top w:val="single" w:sz="12" w:space="0" w:color="auto"/>
            </w:tcBorders>
            <w:vAlign w:val="center"/>
          </w:tcPr>
          <w:p w14:paraId="7992B0F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0.00</w:t>
            </w:r>
            <w:r>
              <w:rPr>
                <w:rFonts w:ascii="Times New Roman" w:eastAsia="等线" w:hAnsi="Times New Roman" w:cs="Times New Roman"/>
              </w:rPr>
              <w:t>2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0B9B315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0.0341 (0.0148~0.0534)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5BC0D981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 w:rsidRPr="000F077A">
              <w:rPr>
                <w:rFonts w:ascii="Times New Roman" w:eastAsia="等线" w:hAnsi="Times New Roman" w:cs="Times New Roman" w:hint="eastAsia"/>
              </w:rPr>
              <w:t>0.00</w:t>
            </w:r>
            <w:r>
              <w:rPr>
                <w:rFonts w:ascii="Times New Roman" w:eastAsia="等线" w:hAnsi="Times New Roman" w:cs="Times New Roman"/>
              </w:rPr>
              <w:t>1</w:t>
            </w:r>
          </w:p>
        </w:tc>
      </w:tr>
      <w:tr w:rsidR="00972627" w:rsidRPr="0006638A" w14:paraId="01E7E5CB" w14:textId="77777777" w:rsidTr="001E7CCC">
        <w:trPr>
          <w:trHeight w:val="97"/>
        </w:trPr>
        <w:tc>
          <w:tcPr>
            <w:tcW w:w="2632" w:type="dxa"/>
          </w:tcPr>
          <w:p w14:paraId="102BEC78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06638A">
              <w:rPr>
                <w:rFonts w:ascii="Times New Roman" w:eastAsia="Times New Roman Uni" w:hAnsi="Times New Roman" w:cs="Times New Roman"/>
                <w:b/>
                <w:bCs/>
              </w:rPr>
              <w:t>Overweight</w:t>
            </w:r>
          </w:p>
        </w:tc>
        <w:tc>
          <w:tcPr>
            <w:tcW w:w="3259" w:type="dxa"/>
            <w:vAlign w:val="center"/>
          </w:tcPr>
          <w:p w14:paraId="001B6CF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0.0454 (0.0292~0.0617)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vAlign w:val="center"/>
          </w:tcPr>
          <w:p w14:paraId="372F3FF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6638A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vAlign w:val="center"/>
          </w:tcPr>
          <w:p w14:paraId="2AB63F4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0.0434 (0.0210~0.0657)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</w:tcPr>
          <w:p w14:paraId="2CA6466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 w:rsidRPr="000F077A">
              <w:rPr>
                <w:rFonts w:ascii="Times New Roman" w:eastAsia="等线" w:hAnsi="Times New Roman" w:cs="Times New Roman" w:hint="eastAsia"/>
              </w:rPr>
              <w:t>0.00</w:t>
            </w:r>
            <w:r>
              <w:rPr>
                <w:rFonts w:ascii="Times New Roman" w:eastAsia="等线" w:hAnsi="Times New Roman" w:cs="Times New Roman"/>
              </w:rPr>
              <w:t>1</w:t>
            </w:r>
          </w:p>
        </w:tc>
      </w:tr>
      <w:tr w:rsidR="00972627" w:rsidRPr="0006638A" w14:paraId="737DDBDB" w14:textId="77777777" w:rsidTr="001E7CCC">
        <w:trPr>
          <w:trHeight w:val="95"/>
        </w:trPr>
        <w:tc>
          <w:tcPr>
            <w:tcW w:w="2632" w:type="dxa"/>
          </w:tcPr>
          <w:p w14:paraId="38674056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06638A">
              <w:rPr>
                <w:rFonts w:ascii="Times New Roman" w:eastAsia="Times New Roman Uni" w:hAnsi="Times New Roman" w:cs="Times New Roman"/>
                <w:b/>
                <w:bCs/>
              </w:rPr>
              <w:t>Obes</w:t>
            </w:r>
            <w:r>
              <w:rPr>
                <w:rFonts w:ascii="Times New Roman" w:eastAsia="Times New Roman Uni" w:hAnsi="Times New Roman" w:cs="Times New Roman" w:hint="eastAsia"/>
                <w:b/>
                <w:bCs/>
              </w:rPr>
              <w:t>ity</w:t>
            </w:r>
          </w:p>
        </w:tc>
        <w:tc>
          <w:tcPr>
            <w:tcW w:w="3259" w:type="dxa"/>
            <w:vAlign w:val="center"/>
          </w:tcPr>
          <w:p w14:paraId="6C1C07C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0.1022 (0.0845~0.1199)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vAlign w:val="center"/>
          </w:tcPr>
          <w:p w14:paraId="0A6404D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6638A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vAlign w:val="center"/>
          </w:tcPr>
          <w:p w14:paraId="3A19620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0.0765 (0.0524~0.1006)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</w:tcPr>
          <w:p w14:paraId="7AD25E7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</w:p>
        </w:tc>
      </w:tr>
      <w:tr w:rsidR="00972627" w:rsidRPr="0006638A" w14:paraId="421D0F8E" w14:textId="77777777" w:rsidTr="001E7CCC">
        <w:trPr>
          <w:trHeight w:val="65"/>
        </w:trPr>
        <w:tc>
          <w:tcPr>
            <w:tcW w:w="2632" w:type="dxa"/>
          </w:tcPr>
          <w:p w14:paraId="3E68536D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6638A">
              <w:rPr>
                <w:rFonts w:ascii="Times New Roman" w:eastAsia="宋体" w:hAnsi="Times New Roman" w:cs="Times New Roman"/>
                <w:b/>
                <w:bCs/>
              </w:rPr>
              <w:t>MetS</w:t>
            </w:r>
            <w:proofErr w:type="spellEnd"/>
            <w:r w:rsidRPr="0006638A">
              <w:rPr>
                <w:rFonts w:ascii="Times New Roman" w:eastAsia="宋体" w:hAnsi="Times New Roman" w:cs="Times New Roman"/>
                <w:b/>
                <w:bCs/>
              </w:rPr>
              <w:t xml:space="preserve"> components</w:t>
            </w:r>
          </w:p>
        </w:tc>
        <w:tc>
          <w:tcPr>
            <w:tcW w:w="3259" w:type="dxa"/>
          </w:tcPr>
          <w:p w14:paraId="4355419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818" w:type="dxa"/>
          </w:tcPr>
          <w:p w14:paraId="38C2BC5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09" w:type="dxa"/>
          </w:tcPr>
          <w:p w14:paraId="21BF1D3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955" w:type="dxa"/>
          </w:tcPr>
          <w:p w14:paraId="3BD0536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  <w:highlight w:val="yellow"/>
              </w:rPr>
            </w:pPr>
          </w:p>
        </w:tc>
      </w:tr>
      <w:tr w:rsidR="00972627" w:rsidRPr="0006638A" w14:paraId="4FB9B758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6FEA92B3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Abdominal obesity</w:t>
            </w:r>
          </w:p>
        </w:tc>
        <w:tc>
          <w:tcPr>
            <w:tcW w:w="3259" w:type="dxa"/>
            <w:vAlign w:val="center"/>
          </w:tcPr>
          <w:p w14:paraId="150ACE3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0.0273 (0.0058~0.0488)</w:t>
            </w:r>
            <w:r>
              <w:rPr>
                <w:rFonts w:ascii="Times New Roman" w:eastAsia="等线" w:hAnsi="Times New Roman" w:cs="Times New Roman"/>
              </w:rPr>
              <w:t>*</w:t>
            </w:r>
          </w:p>
        </w:tc>
        <w:tc>
          <w:tcPr>
            <w:tcW w:w="818" w:type="dxa"/>
            <w:vAlign w:val="center"/>
          </w:tcPr>
          <w:p w14:paraId="5A970C0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0.01</w:t>
            </w:r>
          </w:p>
        </w:tc>
        <w:tc>
          <w:tcPr>
            <w:tcW w:w="3109" w:type="dxa"/>
            <w:vAlign w:val="center"/>
          </w:tcPr>
          <w:p w14:paraId="6FB5F4E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0.0101 (-0.0191~0.0393)</w:t>
            </w:r>
          </w:p>
        </w:tc>
        <w:tc>
          <w:tcPr>
            <w:tcW w:w="955" w:type="dxa"/>
          </w:tcPr>
          <w:p w14:paraId="3282671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50</w:t>
            </w:r>
          </w:p>
        </w:tc>
      </w:tr>
      <w:tr w:rsidR="00972627" w:rsidRPr="0006638A" w14:paraId="54F20C70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22BB8A94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Hypertriglyceridemia</w:t>
            </w:r>
          </w:p>
        </w:tc>
        <w:tc>
          <w:tcPr>
            <w:tcW w:w="3259" w:type="dxa"/>
            <w:vAlign w:val="center"/>
          </w:tcPr>
          <w:p w14:paraId="0FC020E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0.0064 (-0.0121~0.0248)</w:t>
            </w:r>
          </w:p>
        </w:tc>
        <w:tc>
          <w:tcPr>
            <w:tcW w:w="818" w:type="dxa"/>
            <w:vAlign w:val="center"/>
          </w:tcPr>
          <w:p w14:paraId="58BB7FF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50</w:t>
            </w:r>
          </w:p>
        </w:tc>
        <w:tc>
          <w:tcPr>
            <w:tcW w:w="3109" w:type="dxa"/>
            <w:vAlign w:val="center"/>
          </w:tcPr>
          <w:p w14:paraId="2C29AB4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0.0157 (-0.0092~0.0406)</w:t>
            </w:r>
          </w:p>
        </w:tc>
        <w:tc>
          <w:tcPr>
            <w:tcW w:w="955" w:type="dxa"/>
          </w:tcPr>
          <w:p w14:paraId="559BCC1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0.2</w:t>
            </w:r>
            <w:r>
              <w:rPr>
                <w:rFonts w:ascii="Times New Roman" w:eastAsia="等线" w:hAnsi="Times New Roman" w:cs="Times New Roman"/>
              </w:rPr>
              <w:t>2</w:t>
            </w:r>
          </w:p>
        </w:tc>
      </w:tr>
      <w:tr w:rsidR="00972627" w:rsidRPr="0006638A" w14:paraId="77B627B2" w14:textId="77777777" w:rsidTr="001E7CCC">
        <w:trPr>
          <w:trHeight w:val="273"/>
        </w:trPr>
        <w:tc>
          <w:tcPr>
            <w:tcW w:w="2632" w:type="dxa"/>
            <w:vAlign w:val="center"/>
          </w:tcPr>
          <w:p w14:paraId="64D3FC5A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Low HDL-cholesterol</w:t>
            </w:r>
          </w:p>
        </w:tc>
        <w:tc>
          <w:tcPr>
            <w:tcW w:w="3259" w:type="dxa"/>
            <w:vAlign w:val="center"/>
          </w:tcPr>
          <w:p w14:paraId="3384F67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0.0006 (-0.0163~0.0175)</w:t>
            </w:r>
          </w:p>
        </w:tc>
        <w:tc>
          <w:tcPr>
            <w:tcW w:w="818" w:type="dxa"/>
            <w:vAlign w:val="center"/>
          </w:tcPr>
          <w:p w14:paraId="0EF0110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0.9</w:t>
            </w:r>
            <w:r>
              <w:rPr>
                <w:rFonts w:ascii="Times New Roman" w:eastAsia="等线" w:hAnsi="Times New Roman" w:cs="Times New Roman"/>
              </w:rPr>
              <w:t>5</w:t>
            </w:r>
          </w:p>
        </w:tc>
        <w:tc>
          <w:tcPr>
            <w:tcW w:w="3109" w:type="dxa"/>
            <w:vAlign w:val="center"/>
          </w:tcPr>
          <w:p w14:paraId="2ACA965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-0.0194 (-0.0420~0.0032)</w:t>
            </w:r>
          </w:p>
        </w:tc>
        <w:tc>
          <w:tcPr>
            <w:tcW w:w="955" w:type="dxa"/>
          </w:tcPr>
          <w:p w14:paraId="38F7063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0.09</w:t>
            </w:r>
          </w:p>
        </w:tc>
      </w:tr>
      <w:tr w:rsidR="00972627" w:rsidRPr="0006638A" w14:paraId="296B8F72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221DCEF4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 xml:space="preserve">High blood pressure </w:t>
            </w:r>
          </w:p>
        </w:tc>
        <w:tc>
          <w:tcPr>
            <w:tcW w:w="3259" w:type="dxa"/>
            <w:vAlign w:val="center"/>
          </w:tcPr>
          <w:p w14:paraId="6C9920B5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0.0014 (-0.0125~0.0153)</w:t>
            </w:r>
          </w:p>
        </w:tc>
        <w:tc>
          <w:tcPr>
            <w:tcW w:w="818" w:type="dxa"/>
            <w:vAlign w:val="center"/>
          </w:tcPr>
          <w:p w14:paraId="4988B73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0.84</w:t>
            </w:r>
          </w:p>
        </w:tc>
        <w:tc>
          <w:tcPr>
            <w:tcW w:w="3109" w:type="dxa"/>
            <w:vAlign w:val="center"/>
          </w:tcPr>
          <w:p w14:paraId="1CE89AF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0.0150 (-0.0041~0.0340)</w:t>
            </w:r>
          </w:p>
        </w:tc>
        <w:tc>
          <w:tcPr>
            <w:tcW w:w="955" w:type="dxa"/>
          </w:tcPr>
          <w:p w14:paraId="228D7FC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0.12</w:t>
            </w:r>
          </w:p>
        </w:tc>
      </w:tr>
      <w:tr w:rsidR="00972627" w:rsidRPr="0006638A" w14:paraId="5CDC57A6" w14:textId="77777777" w:rsidTr="001E7CCC">
        <w:trPr>
          <w:trHeight w:val="275"/>
        </w:trPr>
        <w:tc>
          <w:tcPr>
            <w:tcW w:w="2632" w:type="dxa"/>
            <w:tcBorders>
              <w:bottom w:val="single" w:sz="12" w:space="0" w:color="auto"/>
            </w:tcBorders>
            <w:vAlign w:val="center"/>
          </w:tcPr>
          <w:p w14:paraId="1E6ACAF4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Hyperglycemia</w:t>
            </w:r>
          </w:p>
        </w:tc>
        <w:tc>
          <w:tcPr>
            <w:tcW w:w="3259" w:type="dxa"/>
            <w:tcBorders>
              <w:bottom w:val="single" w:sz="12" w:space="0" w:color="auto"/>
            </w:tcBorders>
            <w:vAlign w:val="center"/>
          </w:tcPr>
          <w:p w14:paraId="01F8B18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0.0084 (-0.0046~0.0215)</w:t>
            </w:r>
          </w:p>
        </w:tc>
        <w:tc>
          <w:tcPr>
            <w:tcW w:w="818" w:type="dxa"/>
            <w:tcBorders>
              <w:bottom w:val="single" w:sz="12" w:space="0" w:color="auto"/>
            </w:tcBorders>
            <w:vAlign w:val="center"/>
          </w:tcPr>
          <w:p w14:paraId="3CBE8AE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0.2</w:t>
            </w:r>
            <w:r>
              <w:rPr>
                <w:rFonts w:ascii="Times New Roman" w:eastAsia="等线" w:hAnsi="Times New Roman" w:cs="Times New Roman"/>
              </w:rPr>
              <w:t>1</w:t>
            </w:r>
          </w:p>
        </w:tc>
        <w:tc>
          <w:tcPr>
            <w:tcW w:w="3109" w:type="dxa"/>
            <w:tcBorders>
              <w:bottom w:val="single" w:sz="12" w:space="0" w:color="auto"/>
            </w:tcBorders>
            <w:vAlign w:val="center"/>
          </w:tcPr>
          <w:p w14:paraId="74E3FFC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0.0273 (0.0096~0.0450)</w:t>
            </w:r>
            <w:r>
              <w:rPr>
                <w:rFonts w:ascii="Times New Roman" w:eastAsia="等线" w:hAnsi="Times New Roman" w:cs="Times New Roman"/>
              </w:rPr>
              <w:t>**</w:t>
            </w:r>
          </w:p>
        </w:tc>
        <w:tc>
          <w:tcPr>
            <w:tcW w:w="955" w:type="dxa"/>
            <w:tcBorders>
              <w:bottom w:val="single" w:sz="12" w:space="0" w:color="auto"/>
            </w:tcBorders>
          </w:tcPr>
          <w:p w14:paraId="69D9A00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0.00</w:t>
            </w:r>
            <w:r>
              <w:rPr>
                <w:rFonts w:ascii="Times New Roman" w:eastAsia="等线" w:hAnsi="Times New Roman" w:cs="Times New Roman"/>
              </w:rPr>
              <w:t>3</w:t>
            </w:r>
          </w:p>
        </w:tc>
      </w:tr>
    </w:tbl>
    <w:p w14:paraId="0C1B5CDD" w14:textId="77777777" w:rsidR="00972627" w:rsidRPr="0006638A" w:rsidRDefault="00972627" w:rsidP="00972627">
      <w:pPr>
        <w:rPr>
          <w:rFonts w:ascii="Times New Roman" w:eastAsia="Times New Roman Uni" w:hAnsi="Times New Roman"/>
          <w:color w:val="000000"/>
          <w:sz w:val="24"/>
          <w:szCs w:val="24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Abbreviations: </w:t>
      </w:r>
      <w:r w:rsidRPr="0006638A">
        <w:rPr>
          <w:rFonts w:ascii="Times New Roman" w:eastAsia="宋体" w:hAnsi="Times New Roman" w:cs="Times New Roman"/>
          <w:sz w:val="24"/>
          <w:szCs w:val="28"/>
        </w:rPr>
        <w:t>OR: odds ratio; CI: confidence interval;</w:t>
      </w:r>
      <w:r w:rsidRPr="0006638A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06638A">
        <w:rPr>
          <w:rFonts w:ascii="Times New Roman" w:hAnsi="Times New Roman" w:cs="Times New Roman"/>
          <w:sz w:val="24"/>
          <w:szCs w:val="28"/>
        </w:rPr>
        <w:t>MetS</w:t>
      </w:r>
      <w:proofErr w:type="spellEnd"/>
      <w:r w:rsidRPr="0006638A">
        <w:rPr>
          <w:rFonts w:ascii="Times New Roman" w:hAnsi="Times New Roman" w:cs="Times New Roman"/>
          <w:sz w:val="24"/>
          <w:szCs w:val="28"/>
        </w:rPr>
        <w:t xml:space="preserve">: 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Metabolic syndrome; </w:t>
      </w:r>
      <w:r w:rsidRPr="0006638A">
        <w:rPr>
          <w:rFonts w:ascii="Times New Roman" w:eastAsia="宋体" w:hAnsi="Times New Roman" w:cs="Times New Roman" w:hint="eastAsia"/>
          <w:sz w:val="24"/>
          <w:szCs w:val="28"/>
        </w:rPr>
        <w:t>H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DL: </w:t>
      </w:r>
      <w:r w:rsidRPr="0006638A">
        <w:rPr>
          <w:rFonts w:ascii="Times New Roman" w:eastAsia="Times New Roman Uni" w:hAnsi="Times New Roman"/>
          <w:color w:val="000000"/>
          <w:sz w:val="24"/>
          <w:szCs w:val="24"/>
        </w:rPr>
        <w:t>High-density lipoprotein</w:t>
      </w:r>
    </w:p>
    <w:p w14:paraId="10C650CC" w14:textId="77777777" w:rsidR="00972627" w:rsidRPr="0006638A" w:rsidRDefault="00972627" w:rsidP="00972627">
      <w:pPr>
        <w:rPr>
          <w:rFonts w:ascii="Times New Roman" w:eastAsia="宋体" w:hAnsi="Times New Roman" w:cs="Times New Roman"/>
          <w:sz w:val="24"/>
          <w:szCs w:val="28"/>
        </w:rPr>
      </w:pPr>
      <w:r w:rsidRPr="0006638A">
        <w:rPr>
          <w:rFonts w:ascii="Times New Roman" w:eastAsia="宋体" w:hAnsi="Times New Roman" w:cs="Times New Roman" w:hint="eastAsia"/>
          <w:sz w:val="24"/>
          <w:szCs w:val="28"/>
        </w:rPr>
        <w:t>*</w:t>
      </w:r>
      <w:r w:rsidRPr="0006638A">
        <w:t xml:space="preserve"> </w:t>
      </w:r>
      <w:r w:rsidRPr="0006638A">
        <w:rPr>
          <w:rFonts w:ascii="Times New Roman" w:eastAsia="宋体" w:hAnsi="Times New Roman" w:cs="Times New Roman"/>
          <w:sz w:val="24"/>
          <w:szCs w:val="28"/>
        </w:rPr>
        <w:t>indicates P&lt;0.05, ** indicates P&lt;0.01, and *** indicates P&lt;0.001</w:t>
      </w:r>
    </w:p>
    <w:p w14:paraId="231652AA" w14:textId="77777777" w:rsidR="00972627" w:rsidRDefault="00972627" w:rsidP="00972627">
      <w:pPr>
        <w:numPr>
          <w:ilvl w:val="0"/>
          <w:numId w:val="1"/>
        </w:numPr>
        <w:rPr>
          <w:rFonts w:ascii="Times New Roman" w:eastAsia="宋体" w:hAnsi="Times New Roman" w:cs="Times New Roman"/>
          <w:sz w:val="24"/>
          <w:szCs w:val="28"/>
        </w:rPr>
      </w:pPr>
      <w:r w:rsidRPr="0006638A">
        <w:rPr>
          <w:rFonts w:ascii="Times New Roman" w:eastAsia="宋体" w:hAnsi="Times New Roman" w:cs="Times New Roman"/>
          <w:sz w:val="24"/>
          <w:szCs w:val="28"/>
        </w:rPr>
        <w:t>The model was adjusted for age, race/Hispanic origin, marital status, osteoporosis-related family history, smoking habit, drinking habit, hemoglobin, uric acid, creatinine, calcium-phosphorus product, number of children, and LDL-cholesterol</w:t>
      </w:r>
      <w:r>
        <w:rPr>
          <w:rFonts w:ascii="Times New Roman" w:eastAsia="宋体" w:hAnsi="Times New Roman" w:cs="Times New Roman"/>
          <w:sz w:val="24"/>
          <w:szCs w:val="28"/>
        </w:rPr>
        <w:t>.</w:t>
      </w:r>
    </w:p>
    <w:p w14:paraId="2A6E1236" w14:textId="77777777" w:rsidR="00972627" w:rsidRPr="000E373A" w:rsidRDefault="00972627" w:rsidP="00972627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5BBD5BE9" w14:textId="77777777" w:rsidR="00972627" w:rsidRPr="0093452A" w:rsidRDefault="00972627" w:rsidP="00972627">
      <w:pPr>
        <w:rPr>
          <w:rFonts w:ascii="Times New Roman" w:hAnsi="Times New Roman" w:cs="Times New Roman"/>
          <w:sz w:val="24"/>
          <w:szCs w:val="28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Table </w:t>
      </w:r>
      <w:r>
        <w:rPr>
          <w:rFonts w:ascii="Times New Roman" w:hAnsi="Times New Roman" w:cs="Times New Roman"/>
          <w:sz w:val="24"/>
          <w:szCs w:val="28"/>
        </w:rPr>
        <w:t>S3</w:t>
      </w:r>
      <w:r w:rsidRPr="0006638A">
        <w:rPr>
          <w:rFonts w:ascii="Times New Roman" w:hAnsi="Times New Roman" w:cs="Times New Roman"/>
          <w:sz w:val="24"/>
          <w:szCs w:val="28"/>
        </w:rPr>
        <w:t xml:space="preserve">. </w:t>
      </w:r>
      <w:r w:rsidRPr="0093452A">
        <w:rPr>
          <w:rFonts w:ascii="Times New Roman" w:hAnsi="Times New Roman" w:cs="Times New Roman"/>
          <w:sz w:val="24"/>
          <w:szCs w:val="28"/>
        </w:rPr>
        <w:t>T</w:t>
      </w:r>
      <w:r w:rsidRPr="0093452A">
        <w:rPr>
          <w:rFonts w:ascii="Times New Roman" w:hAnsi="Times New Roman" w:cs="Times New Roman" w:hint="eastAsia"/>
          <w:sz w:val="24"/>
          <w:szCs w:val="28"/>
        </w:rPr>
        <w:t>he</w:t>
      </w:r>
      <w:r w:rsidRPr="0093452A">
        <w:rPr>
          <w:rFonts w:ascii="Times New Roman" w:hAnsi="Times New Roman" w:cs="Times New Roman"/>
          <w:sz w:val="24"/>
          <w:szCs w:val="28"/>
        </w:rPr>
        <w:t xml:space="preserve"> </w:t>
      </w:r>
      <w:r w:rsidRPr="0093452A">
        <w:rPr>
          <w:rFonts w:ascii="Times New Roman" w:hAnsi="Times New Roman" w:cs="Times New Roman" w:hint="eastAsia"/>
          <w:sz w:val="24"/>
          <w:szCs w:val="28"/>
        </w:rPr>
        <w:t>a</w:t>
      </w:r>
      <w:r w:rsidRPr="0093452A">
        <w:rPr>
          <w:rFonts w:ascii="Times New Roman" w:hAnsi="Times New Roman" w:cs="Times New Roman"/>
          <w:sz w:val="24"/>
          <w:szCs w:val="28"/>
        </w:rPr>
        <w:t xml:space="preserve">ssociation of </w:t>
      </w:r>
      <w:proofErr w:type="spellStart"/>
      <w:r w:rsidRPr="0093452A">
        <w:rPr>
          <w:rFonts w:ascii="Times New Roman" w:hAnsi="Times New Roman" w:cs="Times New Roman"/>
          <w:sz w:val="24"/>
          <w:szCs w:val="28"/>
        </w:rPr>
        <w:t>M</w:t>
      </w:r>
      <w:r w:rsidRPr="0093452A">
        <w:rPr>
          <w:rFonts w:ascii="Times New Roman" w:hAnsi="Times New Roman" w:cs="Times New Roman" w:hint="eastAsia"/>
          <w:sz w:val="24"/>
          <w:szCs w:val="28"/>
        </w:rPr>
        <w:t>et</w:t>
      </w:r>
      <w:r w:rsidRPr="0093452A">
        <w:rPr>
          <w:rFonts w:ascii="Times New Roman" w:hAnsi="Times New Roman" w:cs="Times New Roman"/>
          <w:sz w:val="24"/>
          <w:szCs w:val="28"/>
        </w:rPr>
        <w:t>S</w:t>
      </w:r>
      <w:proofErr w:type="spellEnd"/>
      <w:r w:rsidRPr="0093452A">
        <w:rPr>
          <w:rFonts w:ascii="Times New Roman" w:hAnsi="Times New Roman" w:cs="Times New Roman"/>
          <w:sz w:val="24"/>
          <w:szCs w:val="28"/>
        </w:rPr>
        <w:t xml:space="preserve"> and obesity with 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93452A">
        <w:rPr>
          <w:rFonts w:ascii="Times New Roman" w:hAnsi="Times New Roman" w:cs="Times New Roman"/>
          <w:sz w:val="24"/>
          <w:szCs w:val="28"/>
        </w:rPr>
        <w:t>BMD (</w:t>
      </w:r>
      <w:r w:rsidRPr="002D4DE2">
        <w:rPr>
          <w:rFonts w:ascii="Times New Roman" w:hAnsi="Times New Roman" w:cs="Times New Roman"/>
          <w:sz w:val="24"/>
          <w:szCs w:val="28"/>
        </w:rPr>
        <w:t>waist circumference to &gt;= 80 cm</w:t>
      </w:r>
      <w:r w:rsidRPr="0093452A">
        <w:rPr>
          <w:rFonts w:ascii="Times New Roman" w:hAnsi="Times New Roman" w:cs="Times New Roman"/>
          <w:sz w:val="24"/>
          <w:szCs w:val="28"/>
        </w:rPr>
        <w:t>)</w:t>
      </w:r>
    </w:p>
    <w:tbl>
      <w:tblPr>
        <w:tblStyle w:val="1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2"/>
        <w:gridCol w:w="3259"/>
        <w:gridCol w:w="818"/>
        <w:gridCol w:w="3109"/>
        <w:gridCol w:w="955"/>
      </w:tblGrid>
      <w:tr w:rsidR="00972627" w:rsidRPr="0006638A" w14:paraId="0C51E577" w14:textId="77777777" w:rsidTr="001E7CCC">
        <w:trPr>
          <w:trHeight w:val="68"/>
        </w:trPr>
        <w:tc>
          <w:tcPr>
            <w:tcW w:w="2632" w:type="dxa"/>
            <w:tcBorders>
              <w:top w:val="single" w:sz="12" w:space="0" w:color="auto"/>
            </w:tcBorders>
          </w:tcPr>
          <w:p w14:paraId="0A7BDFA0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4D3EB8C4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Neck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818" w:type="dxa"/>
            <w:tcBorders>
              <w:top w:val="single" w:sz="12" w:space="0" w:color="auto"/>
            </w:tcBorders>
          </w:tcPr>
          <w:p w14:paraId="7A432784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7D4FFDDE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Spine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00CB24DD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</w:tr>
      <w:tr w:rsidR="00972627" w:rsidRPr="0006638A" w14:paraId="7B9432E9" w14:textId="77777777" w:rsidTr="001E7CCC">
        <w:trPr>
          <w:trHeight w:val="95"/>
        </w:trPr>
        <w:tc>
          <w:tcPr>
            <w:tcW w:w="2632" w:type="dxa"/>
            <w:tcBorders>
              <w:top w:val="single" w:sz="12" w:space="0" w:color="auto"/>
            </w:tcBorders>
          </w:tcPr>
          <w:p w14:paraId="3CDCBC08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6638A">
              <w:rPr>
                <w:rFonts w:ascii="Times New Roman" w:eastAsia="宋体" w:hAnsi="Times New Roman" w:cs="Times New Roman"/>
                <w:b/>
                <w:bCs/>
              </w:rPr>
              <w:t>MetS</w:t>
            </w:r>
            <w:proofErr w:type="spellEnd"/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7B264DE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0.6101 (0.4406~0.8448)</w:t>
            </w:r>
            <w:r>
              <w:rPr>
                <w:rFonts w:ascii="Times New Roman" w:eastAsia="等线" w:hAnsi="Times New Roman" w:cs="Times New Roman"/>
              </w:rPr>
              <w:t>**</w:t>
            </w:r>
          </w:p>
        </w:tc>
        <w:tc>
          <w:tcPr>
            <w:tcW w:w="818" w:type="dxa"/>
            <w:tcBorders>
              <w:top w:val="single" w:sz="12" w:space="0" w:color="auto"/>
            </w:tcBorders>
            <w:vAlign w:val="center"/>
          </w:tcPr>
          <w:p w14:paraId="07880BC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0.00</w:t>
            </w:r>
            <w:r>
              <w:rPr>
                <w:rFonts w:ascii="Times New Roman" w:eastAsia="等线" w:hAnsi="Times New Roman" w:cs="Times New Roman"/>
              </w:rPr>
              <w:t>3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0938E89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0.7143 (0.5022~1.0159)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673F1EF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.06</w:t>
            </w:r>
          </w:p>
        </w:tc>
      </w:tr>
      <w:tr w:rsidR="00972627" w:rsidRPr="0006638A" w14:paraId="34C1773B" w14:textId="77777777" w:rsidTr="001E7CCC">
        <w:trPr>
          <w:trHeight w:val="97"/>
        </w:trPr>
        <w:tc>
          <w:tcPr>
            <w:tcW w:w="2632" w:type="dxa"/>
          </w:tcPr>
          <w:p w14:paraId="7F720987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06638A">
              <w:rPr>
                <w:rFonts w:ascii="Times New Roman" w:eastAsia="Times New Roman Uni" w:hAnsi="Times New Roman" w:cs="Times New Roman"/>
                <w:b/>
                <w:bCs/>
              </w:rPr>
              <w:t>Overweight</w:t>
            </w:r>
          </w:p>
        </w:tc>
        <w:tc>
          <w:tcPr>
            <w:tcW w:w="3259" w:type="dxa"/>
            <w:vAlign w:val="center"/>
          </w:tcPr>
          <w:p w14:paraId="54E48E08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0.4147 (0.2879~0.5973)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vAlign w:val="center"/>
          </w:tcPr>
          <w:p w14:paraId="5F29AAD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6638A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vAlign w:val="center"/>
          </w:tcPr>
          <w:p w14:paraId="5C8BBD1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0.5644 (0.3813~0.8356)</w:t>
            </w:r>
            <w:r>
              <w:rPr>
                <w:rFonts w:ascii="Times New Roman" w:eastAsia="等线" w:hAnsi="Times New Roman" w:cs="Times New Roman"/>
              </w:rPr>
              <w:t>**</w:t>
            </w:r>
          </w:p>
        </w:tc>
        <w:tc>
          <w:tcPr>
            <w:tcW w:w="955" w:type="dxa"/>
          </w:tcPr>
          <w:p w14:paraId="77E2040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.004</w:t>
            </w:r>
          </w:p>
        </w:tc>
      </w:tr>
      <w:tr w:rsidR="00972627" w:rsidRPr="0006638A" w14:paraId="19E1D76E" w14:textId="77777777" w:rsidTr="001E7CCC">
        <w:trPr>
          <w:trHeight w:val="95"/>
        </w:trPr>
        <w:tc>
          <w:tcPr>
            <w:tcW w:w="2632" w:type="dxa"/>
          </w:tcPr>
          <w:p w14:paraId="7D07E17B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r w:rsidRPr="0006638A">
              <w:rPr>
                <w:rFonts w:ascii="Times New Roman" w:eastAsia="Times New Roman Uni" w:hAnsi="Times New Roman" w:cs="Times New Roman"/>
                <w:b/>
                <w:bCs/>
              </w:rPr>
              <w:t>Obes</w:t>
            </w:r>
            <w:r>
              <w:rPr>
                <w:rFonts w:ascii="Times New Roman" w:eastAsia="Times New Roman Uni" w:hAnsi="Times New Roman" w:cs="Times New Roman" w:hint="eastAsia"/>
                <w:b/>
                <w:bCs/>
              </w:rPr>
              <w:t>ity</w:t>
            </w:r>
          </w:p>
        </w:tc>
        <w:tc>
          <w:tcPr>
            <w:tcW w:w="3259" w:type="dxa"/>
            <w:vAlign w:val="center"/>
          </w:tcPr>
          <w:p w14:paraId="32621DB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0.1841 (0.1220~0.2779)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vAlign w:val="center"/>
          </w:tcPr>
          <w:p w14:paraId="791B2DB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6638A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vAlign w:val="center"/>
          </w:tcPr>
          <w:p w14:paraId="22B62B8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0.3339 (0.2168~0.5142)</w:t>
            </w:r>
          </w:p>
        </w:tc>
        <w:tc>
          <w:tcPr>
            <w:tcW w:w="955" w:type="dxa"/>
          </w:tcPr>
          <w:p w14:paraId="41B00CA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</w:p>
        </w:tc>
      </w:tr>
      <w:tr w:rsidR="00972627" w:rsidRPr="0006638A" w14:paraId="77460093" w14:textId="77777777" w:rsidTr="001E7CCC">
        <w:trPr>
          <w:trHeight w:val="65"/>
        </w:trPr>
        <w:tc>
          <w:tcPr>
            <w:tcW w:w="2632" w:type="dxa"/>
          </w:tcPr>
          <w:p w14:paraId="0812675D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6638A">
              <w:rPr>
                <w:rFonts w:ascii="Times New Roman" w:eastAsia="宋体" w:hAnsi="Times New Roman" w:cs="Times New Roman"/>
                <w:b/>
                <w:bCs/>
              </w:rPr>
              <w:t>MetS</w:t>
            </w:r>
            <w:proofErr w:type="spellEnd"/>
            <w:r w:rsidRPr="0006638A">
              <w:rPr>
                <w:rFonts w:ascii="Times New Roman" w:eastAsia="宋体" w:hAnsi="Times New Roman" w:cs="Times New Roman"/>
                <w:b/>
                <w:bCs/>
              </w:rPr>
              <w:t xml:space="preserve"> components</w:t>
            </w:r>
          </w:p>
        </w:tc>
        <w:tc>
          <w:tcPr>
            <w:tcW w:w="3259" w:type="dxa"/>
          </w:tcPr>
          <w:p w14:paraId="45140A71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818" w:type="dxa"/>
          </w:tcPr>
          <w:p w14:paraId="2CE1589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09" w:type="dxa"/>
          </w:tcPr>
          <w:p w14:paraId="5C111E0E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955" w:type="dxa"/>
          </w:tcPr>
          <w:p w14:paraId="17BAE09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  <w:highlight w:val="yellow"/>
              </w:rPr>
            </w:pPr>
          </w:p>
        </w:tc>
      </w:tr>
      <w:tr w:rsidR="00972627" w:rsidRPr="0006638A" w14:paraId="2C21AD4E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539108CD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Abdominal obesity</w:t>
            </w:r>
          </w:p>
        </w:tc>
        <w:tc>
          <w:tcPr>
            <w:tcW w:w="3259" w:type="dxa"/>
            <w:vAlign w:val="center"/>
          </w:tcPr>
          <w:p w14:paraId="7E0B94F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0.4641 (0.2812~0.7663)</w:t>
            </w:r>
            <w:r>
              <w:rPr>
                <w:rFonts w:ascii="Times New Roman" w:eastAsia="等线" w:hAnsi="Times New Roman" w:cs="Times New Roman"/>
              </w:rPr>
              <w:t>**</w:t>
            </w:r>
          </w:p>
        </w:tc>
        <w:tc>
          <w:tcPr>
            <w:tcW w:w="818" w:type="dxa"/>
            <w:vAlign w:val="center"/>
          </w:tcPr>
          <w:p w14:paraId="1D5F72B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0.0</w:t>
            </w:r>
            <w:r>
              <w:rPr>
                <w:rFonts w:ascii="Times New Roman" w:eastAsia="等线" w:hAnsi="Times New Roman" w:cs="Times New Roman"/>
              </w:rPr>
              <w:t>03</w:t>
            </w:r>
          </w:p>
        </w:tc>
        <w:tc>
          <w:tcPr>
            <w:tcW w:w="3109" w:type="dxa"/>
            <w:vAlign w:val="center"/>
          </w:tcPr>
          <w:p w14:paraId="71BFE6E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0.7188 (0.4279~1.2073)</w:t>
            </w:r>
          </w:p>
        </w:tc>
        <w:tc>
          <w:tcPr>
            <w:tcW w:w="955" w:type="dxa"/>
          </w:tcPr>
          <w:p w14:paraId="6A0A671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21</w:t>
            </w:r>
          </w:p>
        </w:tc>
      </w:tr>
      <w:tr w:rsidR="00972627" w:rsidRPr="0006638A" w14:paraId="6E3D77E3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23025BE9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Hypertriglyceridemia</w:t>
            </w:r>
          </w:p>
        </w:tc>
        <w:tc>
          <w:tcPr>
            <w:tcW w:w="3259" w:type="dxa"/>
            <w:vAlign w:val="center"/>
          </w:tcPr>
          <w:p w14:paraId="2C8CB391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1.0228 (0.7019~1.4902)</w:t>
            </w:r>
          </w:p>
        </w:tc>
        <w:tc>
          <w:tcPr>
            <w:tcW w:w="818" w:type="dxa"/>
            <w:vAlign w:val="center"/>
          </w:tcPr>
          <w:p w14:paraId="2CD184D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91</w:t>
            </w:r>
          </w:p>
        </w:tc>
        <w:tc>
          <w:tcPr>
            <w:tcW w:w="3109" w:type="dxa"/>
            <w:vAlign w:val="center"/>
          </w:tcPr>
          <w:p w14:paraId="7CE0EFC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0.9972 (0.6721~1.4797)</w:t>
            </w:r>
          </w:p>
        </w:tc>
        <w:tc>
          <w:tcPr>
            <w:tcW w:w="955" w:type="dxa"/>
          </w:tcPr>
          <w:p w14:paraId="5C5CC6A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99</w:t>
            </w:r>
          </w:p>
        </w:tc>
      </w:tr>
      <w:tr w:rsidR="00972627" w:rsidRPr="0006638A" w14:paraId="4CBDCF20" w14:textId="77777777" w:rsidTr="001E7CCC">
        <w:trPr>
          <w:trHeight w:val="273"/>
        </w:trPr>
        <w:tc>
          <w:tcPr>
            <w:tcW w:w="2632" w:type="dxa"/>
            <w:vAlign w:val="center"/>
          </w:tcPr>
          <w:p w14:paraId="472D3866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Low HDL-cholesterol</w:t>
            </w:r>
          </w:p>
        </w:tc>
        <w:tc>
          <w:tcPr>
            <w:tcW w:w="3259" w:type="dxa"/>
            <w:vAlign w:val="center"/>
          </w:tcPr>
          <w:p w14:paraId="2CD9817D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1.0418 (0.7417~1.4632)</w:t>
            </w:r>
          </w:p>
        </w:tc>
        <w:tc>
          <w:tcPr>
            <w:tcW w:w="818" w:type="dxa"/>
            <w:vAlign w:val="center"/>
          </w:tcPr>
          <w:p w14:paraId="2F49697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81</w:t>
            </w:r>
          </w:p>
        </w:tc>
        <w:tc>
          <w:tcPr>
            <w:tcW w:w="3109" w:type="dxa"/>
            <w:vAlign w:val="center"/>
          </w:tcPr>
          <w:p w14:paraId="2E60820E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1.2690 (0.8883~1.8130)</w:t>
            </w:r>
          </w:p>
        </w:tc>
        <w:tc>
          <w:tcPr>
            <w:tcW w:w="955" w:type="dxa"/>
          </w:tcPr>
          <w:p w14:paraId="476A1BEB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19</w:t>
            </w:r>
          </w:p>
        </w:tc>
      </w:tr>
      <w:tr w:rsidR="00972627" w:rsidRPr="0006638A" w14:paraId="561CAA74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28BFE6C7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 xml:space="preserve">High blood pressure </w:t>
            </w:r>
          </w:p>
        </w:tc>
        <w:tc>
          <w:tcPr>
            <w:tcW w:w="3259" w:type="dxa"/>
            <w:vAlign w:val="center"/>
          </w:tcPr>
          <w:p w14:paraId="6505263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0.8495 (0.6129~1.1774)</w:t>
            </w:r>
          </w:p>
        </w:tc>
        <w:tc>
          <w:tcPr>
            <w:tcW w:w="818" w:type="dxa"/>
            <w:vAlign w:val="center"/>
          </w:tcPr>
          <w:p w14:paraId="11975E6D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33</w:t>
            </w:r>
          </w:p>
        </w:tc>
        <w:tc>
          <w:tcPr>
            <w:tcW w:w="3109" w:type="dxa"/>
            <w:vAlign w:val="center"/>
          </w:tcPr>
          <w:p w14:paraId="770E44A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0.9010 (0.6366~1.2750)</w:t>
            </w:r>
          </w:p>
        </w:tc>
        <w:tc>
          <w:tcPr>
            <w:tcW w:w="955" w:type="dxa"/>
          </w:tcPr>
          <w:p w14:paraId="796C985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56</w:t>
            </w:r>
          </w:p>
        </w:tc>
      </w:tr>
      <w:tr w:rsidR="00972627" w:rsidRPr="0006638A" w14:paraId="175BB071" w14:textId="77777777" w:rsidTr="001E7CCC">
        <w:trPr>
          <w:trHeight w:val="275"/>
        </w:trPr>
        <w:tc>
          <w:tcPr>
            <w:tcW w:w="2632" w:type="dxa"/>
            <w:tcBorders>
              <w:bottom w:val="single" w:sz="12" w:space="0" w:color="auto"/>
            </w:tcBorders>
            <w:vAlign w:val="center"/>
          </w:tcPr>
          <w:p w14:paraId="24C3F930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Hyperglycemia</w:t>
            </w:r>
          </w:p>
        </w:tc>
        <w:tc>
          <w:tcPr>
            <w:tcW w:w="3259" w:type="dxa"/>
            <w:tcBorders>
              <w:bottom w:val="single" w:sz="12" w:space="0" w:color="auto"/>
            </w:tcBorders>
            <w:vAlign w:val="center"/>
          </w:tcPr>
          <w:p w14:paraId="0D3B602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2D4DE2">
              <w:rPr>
                <w:rFonts w:ascii="Times New Roman" w:eastAsia="等线" w:hAnsi="Times New Roman" w:cs="Times New Roman" w:hint="eastAsia"/>
              </w:rPr>
              <w:t>0.6932 (0.5114~0.9395)</w:t>
            </w:r>
            <w:r>
              <w:rPr>
                <w:rFonts w:ascii="Times New Roman" w:eastAsia="等线" w:hAnsi="Times New Roman" w:cs="Times New Roman"/>
              </w:rPr>
              <w:t>*</w:t>
            </w:r>
          </w:p>
        </w:tc>
        <w:tc>
          <w:tcPr>
            <w:tcW w:w="818" w:type="dxa"/>
            <w:tcBorders>
              <w:bottom w:val="single" w:sz="12" w:space="0" w:color="auto"/>
            </w:tcBorders>
            <w:vAlign w:val="center"/>
          </w:tcPr>
          <w:p w14:paraId="39E3CCF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02</w:t>
            </w:r>
          </w:p>
        </w:tc>
        <w:tc>
          <w:tcPr>
            <w:tcW w:w="3109" w:type="dxa"/>
            <w:tcBorders>
              <w:bottom w:val="single" w:sz="12" w:space="0" w:color="auto"/>
            </w:tcBorders>
            <w:vAlign w:val="center"/>
          </w:tcPr>
          <w:p w14:paraId="733A3C8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A103D4">
              <w:rPr>
                <w:rFonts w:ascii="Times New Roman" w:eastAsia="等线" w:hAnsi="Times New Roman" w:cs="Times New Roman" w:hint="eastAsia"/>
              </w:rPr>
              <w:t>0.7201 (0.5221~0.9933)</w:t>
            </w:r>
            <w:r>
              <w:rPr>
                <w:rFonts w:ascii="Times New Roman" w:eastAsia="等线" w:hAnsi="Times New Roman" w:cs="Times New Roman"/>
              </w:rPr>
              <w:t>*</w:t>
            </w:r>
          </w:p>
        </w:tc>
        <w:tc>
          <w:tcPr>
            <w:tcW w:w="955" w:type="dxa"/>
            <w:tcBorders>
              <w:bottom w:val="single" w:sz="12" w:space="0" w:color="auto"/>
            </w:tcBorders>
          </w:tcPr>
          <w:p w14:paraId="1C30CE01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.05</w:t>
            </w:r>
          </w:p>
        </w:tc>
      </w:tr>
    </w:tbl>
    <w:p w14:paraId="338C9BBE" w14:textId="77777777" w:rsidR="00972627" w:rsidRPr="0006638A" w:rsidRDefault="00972627" w:rsidP="00972627">
      <w:pPr>
        <w:rPr>
          <w:rFonts w:ascii="Times New Roman" w:eastAsia="Times New Roman Uni" w:hAnsi="Times New Roman"/>
          <w:color w:val="000000"/>
          <w:sz w:val="24"/>
          <w:szCs w:val="24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Abbreviations: </w:t>
      </w:r>
      <w:r w:rsidRPr="0006638A">
        <w:rPr>
          <w:rFonts w:ascii="Times New Roman" w:eastAsia="宋体" w:hAnsi="Times New Roman" w:cs="Times New Roman"/>
          <w:sz w:val="24"/>
          <w:szCs w:val="28"/>
        </w:rPr>
        <w:t>OR: odds ratio; CI: confidence interval;</w:t>
      </w:r>
      <w:r w:rsidRPr="0006638A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06638A">
        <w:rPr>
          <w:rFonts w:ascii="Times New Roman" w:hAnsi="Times New Roman" w:cs="Times New Roman"/>
          <w:sz w:val="24"/>
          <w:szCs w:val="28"/>
        </w:rPr>
        <w:t>MetS</w:t>
      </w:r>
      <w:proofErr w:type="spellEnd"/>
      <w:r w:rsidRPr="0006638A">
        <w:rPr>
          <w:rFonts w:ascii="Times New Roman" w:hAnsi="Times New Roman" w:cs="Times New Roman"/>
          <w:sz w:val="24"/>
          <w:szCs w:val="28"/>
        </w:rPr>
        <w:t xml:space="preserve">: 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Metabolic syndrome; </w:t>
      </w:r>
      <w:r w:rsidRPr="0006638A">
        <w:rPr>
          <w:rFonts w:ascii="Times New Roman" w:eastAsia="宋体" w:hAnsi="Times New Roman" w:cs="Times New Roman" w:hint="eastAsia"/>
          <w:sz w:val="24"/>
          <w:szCs w:val="28"/>
        </w:rPr>
        <w:t>H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DL: </w:t>
      </w:r>
      <w:r w:rsidRPr="0006638A">
        <w:rPr>
          <w:rFonts w:ascii="Times New Roman" w:eastAsia="Times New Roman Uni" w:hAnsi="Times New Roman"/>
          <w:color w:val="000000"/>
          <w:sz w:val="24"/>
          <w:szCs w:val="24"/>
        </w:rPr>
        <w:t>High-density lipoprotein</w:t>
      </w:r>
    </w:p>
    <w:p w14:paraId="343FA6CF" w14:textId="77777777" w:rsidR="00972627" w:rsidRPr="0006638A" w:rsidRDefault="00972627" w:rsidP="00972627">
      <w:pPr>
        <w:rPr>
          <w:rFonts w:ascii="Times New Roman" w:eastAsia="宋体" w:hAnsi="Times New Roman" w:cs="Times New Roman"/>
          <w:sz w:val="24"/>
          <w:szCs w:val="28"/>
        </w:rPr>
      </w:pPr>
      <w:r w:rsidRPr="0006638A">
        <w:rPr>
          <w:rFonts w:ascii="Times New Roman" w:eastAsia="宋体" w:hAnsi="Times New Roman" w:cs="Times New Roman" w:hint="eastAsia"/>
          <w:sz w:val="24"/>
          <w:szCs w:val="28"/>
        </w:rPr>
        <w:t>*</w:t>
      </w:r>
      <w:r w:rsidRPr="0006638A">
        <w:t xml:space="preserve"> </w:t>
      </w:r>
      <w:r w:rsidRPr="0006638A">
        <w:rPr>
          <w:rFonts w:ascii="Times New Roman" w:eastAsia="宋体" w:hAnsi="Times New Roman" w:cs="Times New Roman"/>
          <w:sz w:val="24"/>
          <w:szCs w:val="28"/>
        </w:rPr>
        <w:t>indicates P&lt;0.05, ** indicates P&lt;0.01, and *** indicates P&lt;0.001</w:t>
      </w:r>
    </w:p>
    <w:p w14:paraId="08EF246D" w14:textId="77777777" w:rsidR="00972627" w:rsidRPr="004F18B5" w:rsidRDefault="00972627" w:rsidP="00972627">
      <w:pPr>
        <w:pStyle w:val="a4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4"/>
          <w:szCs w:val="28"/>
        </w:rPr>
      </w:pPr>
      <w:r w:rsidRPr="004F18B5">
        <w:rPr>
          <w:rFonts w:ascii="Times New Roman" w:eastAsia="宋体" w:hAnsi="Times New Roman" w:cs="Times New Roman"/>
          <w:sz w:val="24"/>
          <w:szCs w:val="28"/>
        </w:rPr>
        <w:t>The model was adjusted for age, race/Hispanic origin, marital status, osteoporosis-related family history, smoking habit, drinking habit, hemoglobin, uric acid, creatinine, calcium-phosphorus product, number of children, and LDL-cholesterol</w:t>
      </w:r>
      <w:r>
        <w:rPr>
          <w:rFonts w:ascii="Times New Roman" w:eastAsia="宋体" w:hAnsi="Times New Roman" w:cs="Times New Roman"/>
          <w:sz w:val="24"/>
          <w:szCs w:val="28"/>
        </w:rPr>
        <w:t>.</w:t>
      </w:r>
    </w:p>
    <w:p w14:paraId="5955192D" w14:textId="77777777" w:rsidR="00972627" w:rsidRPr="000E373A" w:rsidRDefault="00972627" w:rsidP="00972627">
      <w:pPr>
        <w:widowControl/>
        <w:jc w:val="left"/>
        <w:rPr>
          <w:rFonts w:ascii="Times New Roman" w:eastAsia="宋体" w:hAnsi="Times New Roman" w:cs="Times New Roman"/>
          <w:sz w:val="24"/>
          <w:szCs w:val="28"/>
        </w:rPr>
      </w:pPr>
      <w:r>
        <w:rPr>
          <w:rFonts w:ascii="Times New Roman" w:eastAsia="宋体" w:hAnsi="Times New Roman" w:cs="Times New Roman"/>
          <w:sz w:val="24"/>
          <w:szCs w:val="28"/>
        </w:rPr>
        <w:br w:type="page"/>
      </w:r>
    </w:p>
    <w:p w14:paraId="30B3BA4D" w14:textId="77777777" w:rsidR="00972627" w:rsidRPr="0093452A" w:rsidRDefault="00972627" w:rsidP="00972627">
      <w:pPr>
        <w:rPr>
          <w:rFonts w:ascii="Times New Roman" w:hAnsi="Times New Roman" w:cs="Times New Roman"/>
          <w:sz w:val="24"/>
          <w:szCs w:val="28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Table </w:t>
      </w:r>
      <w:r>
        <w:rPr>
          <w:rFonts w:ascii="Times New Roman" w:hAnsi="Times New Roman" w:cs="Times New Roman"/>
          <w:sz w:val="24"/>
          <w:szCs w:val="28"/>
        </w:rPr>
        <w:t>S4</w:t>
      </w:r>
      <w:r w:rsidRPr="0006638A">
        <w:rPr>
          <w:rFonts w:ascii="Times New Roman" w:hAnsi="Times New Roman" w:cs="Times New Roman"/>
          <w:sz w:val="24"/>
          <w:szCs w:val="28"/>
        </w:rPr>
        <w:t xml:space="preserve">. </w:t>
      </w:r>
      <w:r w:rsidRPr="0093452A">
        <w:rPr>
          <w:rFonts w:ascii="Times New Roman" w:hAnsi="Times New Roman" w:cs="Times New Roman"/>
          <w:sz w:val="24"/>
          <w:szCs w:val="28"/>
        </w:rPr>
        <w:t>T</w:t>
      </w:r>
      <w:r w:rsidRPr="0093452A">
        <w:rPr>
          <w:rFonts w:ascii="Times New Roman" w:hAnsi="Times New Roman" w:cs="Times New Roman" w:hint="eastAsia"/>
          <w:sz w:val="24"/>
          <w:szCs w:val="28"/>
        </w:rPr>
        <w:t>he</w:t>
      </w:r>
      <w:r w:rsidRPr="0093452A">
        <w:rPr>
          <w:rFonts w:ascii="Times New Roman" w:hAnsi="Times New Roman" w:cs="Times New Roman"/>
          <w:sz w:val="24"/>
          <w:szCs w:val="28"/>
        </w:rPr>
        <w:t xml:space="preserve"> </w:t>
      </w:r>
      <w:r w:rsidRPr="0093452A">
        <w:rPr>
          <w:rFonts w:ascii="Times New Roman" w:hAnsi="Times New Roman" w:cs="Times New Roman" w:hint="eastAsia"/>
          <w:sz w:val="24"/>
          <w:szCs w:val="28"/>
        </w:rPr>
        <w:t>a</w:t>
      </w:r>
      <w:r w:rsidRPr="0093452A">
        <w:rPr>
          <w:rFonts w:ascii="Times New Roman" w:hAnsi="Times New Roman" w:cs="Times New Roman"/>
          <w:sz w:val="24"/>
          <w:szCs w:val="28"/>
        </w:rPr>
        <w:t xml:space="preserve">ssociation of </w:t>
      </w:r>
      <w:proofErr w:type="spellStart"/>
      <w:r w:rsidRPr="0093452A">
        <w:rPr>
          <w:rFonts w:ascii="Times New Roman" w:hAnsi="Times New Roman" w:cs="Times New Roman"/>
          <w:sz w:val="24"/>
          <w:szCs w:val="28"/>
        </w:rPr>
        <w:t>M</w:t>
      </w:r>
      <w:r w:rsidRPr="0093452A">
        <w:rPr>
          <w:rFonts w:ascii="Times New Roman" w:hAnsi="Times New Roman" w:cs="Times New Roman" w:hint="eastAsia"/>
          <w:sz w:val="24"/>
          <w:szCs w:val="28"/>
        </w:rPr>
        <w:t>et</w:t>
      </w:r>
      <w:r w:rsidRPr="0093452A">
        <w:rPr>
          <w:rFonts w:ascii="Times New Roman" w:hAnsi="Times New Roman" w:cs="Times New Roman"/>
          <w:sz w:val="24"/>
          <w:szCs w:val="28"/>
        </w:rPr>
        <w:t>S</w:t>
      </w:r>
      <w:proofErr w:type="spellEnd"/>
      <w:r w:rsidRPr="0093452A">
        <w:rPr>
          <w:rFonts w:ascii="Times New Roman" w:hAnsi="Times New Roman" w:cs="Times New Roman"/>
          <w:sz w:val="24"/>
          <w:szCs w:val="28"/>
        </w:rPr>
        <w:t xml:space="preserve"> and obesity with </w:t>
      </w:r>
      <w:r>
        <w:rPr>
          <w:rFonts w:ascii="Times New Roman" w:hAnsi="Times New Roman" w:cs="Times New Roman"/>
          <w:sz w:val="24"/>
          <w:szCs w:val="28"/>
        </w:rPr>
        <w:t>L</w:t>
      </w:r>
      <w:r w:rsidRPr="0093452A">
        <w:rPr>
          <w:rFonts w:ascii="Times New Roman" w:hAnsi="Times New Roman" w:cs="Times New Roman"/>
          <w:sz w:val="24"/>
          <w:szCs w:val="28"/>
        </w:rPr>
        <w:t>BMD (</w:t>
      </w:r>
      <w:r>
        <w:rPr>
          <w:rFonts w:ascii="Times New Roman" w:hAnsi="Times New Roman" w:cs="Times New Roman"/>
          <w:sz w:val="24"/>
          <w:szCs w:val="28"/>
        </w:rPr>
        <w:t>D</w:t>
      </w:r>
      <w:r w:rsidRPr="00F950EB">
        <w:rPr>
          <w:rFonts w:ascii="Times New Roman" w:hAnsi="Times New Roman" w:cs="Times New Roman" w:hint="eastAsia"/>
          <w:sz w:val="24"/>
          <w:szCs w:val="28"/>
        </w:rPr>
        <w:t>elete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F950EB">
        <w:rPr>
          <w:rFonts w:ascii="Times New Roman" w:hAnsi="Times New Roman" w:cs="Times New Roman" w:hint="eastAsia"/>
          <w:sz w:val="24"/>
          <w:szCs w:val="28"/>
        </w:rPr>
        <w:t>BMI covariate</w:t>
      </w:r>
      <w:r w:rsidRPr="0093452A">
        <w:rPr>
          <w:rFonts w:ascii="Times New Roman" w:hAnsi="Times New Roman" w:cs="Times New Roman"/>
          <w:sz w:val="24"/>
          <w:szCs w:val="28"/>
        </w:rPr>
        <w:t>)</w:t>
      </w:r>
    </w:p>
    <w:tbl>
      <w:tblPr>
        <w:tblStyle w:val="1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2"/>
        <w:gridCol w:w="3259"/>
        <w:gridCol w:w="818"/>
        <w:gridCol w:w="3109"/>
        <w:gridCol w:w="955"/>
      </w:tblGrid>
      <w:tr w:rsidR="00972627" w:rsidRPr="0006638A" w14:paraId="47354D0A" w14:textId="77777777" w:rsidTr="001E7CCC">
        <w:trPr>
          <w:trHeight w:val="68"/>
        </w:trPr>
        <w:tc>
          <w:tcPr>
            <w:tcW w:w="2632" w:type="dxa"/>
            <w:tcBorders>
              <w:top w:val="single" w:sz="12" w:space="0" w:color="auto"/>
            </w:tcBorders>
          </w:tcPr>
          <w:p w14:paraId="79FEE579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42B65A6D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Neck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818" w:type="dxa"/>
            <w:tcBorders>
              <w:top w:val="single" w:sz="12" w:space="0" w:color="auto"/>
            </w:tcBorders>
          </w:tcPr>
          <w:p w14:paraId="68B7F105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73A63C75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/>
              </w:rPr>
              <w:t xml:space="preserve">Spine </w:t>
            </w:r>
            <w:r w:rsidRPr="0006638A">
              <w:rPr>
                <w:rFonts w:ascii="Times New Roman" w:eastAsia="宋体" w:hAnsi="Times New Roman" w:cs="Times New Roman" w:hint="eastAsia"/>
              </w:rPr>
              <w:t>(</w:t>
            </w:r>
            <w:r w:rsidRPr="0006638A">
              <w:rPr>
                <w:rFonts w:ascii="Times New Roman" w:eastAsia="宋体" w:hAnsi="Times New Roman" w:cs="Times New Roman"/>
              </w:rPr>
              <w:t>OR, 95%CI)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4B6A4712" w14:textId="77777777" w:rsidR="00972627" w:rsidRPr="0006638A" w:rsidRDefault="00972627" w:rsidP="001E7CCC">
            <w:pPr>
              <w:jc w:val="center"/>
              <w:rPr>
                <w:rFonts w:ascii="Times New Roman" w:eastAsia="宋体" w:hAnsi="Times New Roman" w:cs="Times New Roman"/>
                <w:i/>
                <w:iCs/>
              </w:rPr>
            </w:pPr>
            <w:r w:rsidRPr="0006638A">
              <w:rPr>
                <w:rFonts w:ascii="Times New Roman" w:eastAsia="宋体" w:hAnsi="Times New Roman" w:cs="Times New Roman" w:hint="eastAsia"/>
                <w:i/>
                <w:iCs/>
              </w:rPr>
              <w:t>P</w:t>
            </w:r>
          </w:p>
        </w:tc>
      </w:tr>
      <w:tr w:rsidR="00972627" w:rsidRPr="0006638A" w14:paraId="4F3CCB67" w14:textId="77777777" w:rsidTr="001E7CCC">
        <w:trPr>
          <w:trHeight w:val="95"/>
        </w:trPr>
        <w:tc>
          <w:tcPr>
            <w:tcW w:w="2632" w:type="dxa"/>
            <w:tcBorders>
              <w:top w:val="single" w:sz="12" w:space="0" w:color="auto"/>
            </w:tcBorders>
          </w:tcPr>
          <w:p w14:paraId="62D947C1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6638A">
              <w:rPr>
                <w:rFonts w:ascii="Times New Roman" w:eastAsia="宋体" w:hAnsi="Times New Roman" w:cs="Times New Roman"/>
                <w:b/>
                <w:bCs/>
              </w:rPr>
              <w:t>MetS</w:t>
            </w:r>
            <w:proofErr w:type="spellEnd"/>
          </w:p>
        </w:tc>
        <w:tc>
          <w:tcPr>
            <w:tcW w:w="3259" w:type="dxa"/>
            <w:tcBorders>
              <w:top w:val="single" w:sz="12" w:space="0" w:color="auto"/>
            </w:tcBorders>
            <w:vAlign w:val="center"/>
          </w:tcPr>
          <w:p w14:paraId="44A2B01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0.4344 (0.3205~0.5887)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tcBorders>
              <w:top w:val="single" w:sz="12" w:space="0" w:color="auto"/>
            </w:tcBorders>
            <w:vAlign w:val="center"/>
          </w:tcPr>
          <w:p w14:paraId="304B7C8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tcBorders>
              <w:top w:val="single" w:sz="12" w:space="0" w:color="auto"/>
            </w:tcBorders>
            <w:vAlign w:val="center"/>
          </w:tcPr>
          <w:p w14:paraId="5AF492F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0.5522 (0.3968~0.7685)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73B704B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.001</w:t>
            </w:r>
          </w:p>
        </w:tc>
      </w:tr>
      <w:tr w:rsidR="00972627" w:rsidRPr="0006638A" w14:paraId="4B9F4060" w14:textId="77777777" w:rsidTr="001E7CCC">
        <w:trPr>
          <w:trHeight w:val="65"/>
        </w:trPr>
        <w:tc>
          <w:tcPr>
            <w:tcW w:w="2632" w:type="dxa"/>
          </w:tcPr>
          <w:p w14:paraId="6A54100C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  <w:b/>
                <w:bCs/>
              </w:rPr>
            </w:pPr>
            <w:proofErr w:type="spellStart"/>
            <w:r w:rsidRPr="0006638A">
              <w:rPr>
                <w:rFonts w:ascii="Times New Roman" w:eastAsia="宋体" w:hAnsi="Times New Roman" w:cs="Times New Roman"/>
                <w:b/>
                <w:bCs/>
              </w:rPr>
              <w:t>MetS</w:t>
            </w:r>
            <w:proofErr w:type="spellEnd"/>
            <w:r w:rsidRPr="0006638A">
              <w:rPr>
                <w:rFonts w:ascii="Times New Roman" w:eastAsia="宋体" w:hAnsi="Times New Roman" w:cs="Times New Roman"/>
                <w:b/>
                <w:bCs/>
              </w:rPr>
              <w:t xml:space="preserve"> components</w:t>
            </w:r>
          </w:p>
        </w:tc>
        <w:tc>
          <w:tcPr>
            <w:tcW w:w="3259" w:type="dxa"/>
          </w:tcPr>
          <w:p w14:paraId="35F8903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818" w:type="dxa"/>
          </w:tcPr>
          <w:p w14:paraId="1BC0C75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3109" w:type="dxa"/>
          </w:tcPr>
          <w:p w14:paraId="4DAB89FA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955" w:type="dxa"/>
          </w:tcPr>
          <w:p w14:paraId="48D918F5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  <w:highlight w:val="yellow"/>
              </w:rPr>
            </w:pPr>
          </w:p>
        </w:tc>
      </w:tr>
      <w:tr w:rsidR="00972627" w:rsidRPr="0006638A" w14:paraId="1DA593A1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377586C1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Abdominal obesity</w:t>
            </w:r>
          </w:p>
        </w:tc>
        <w:tc>
          <w:tcPr>
            <w:tcW w:w="3259" w:type="dxa"/>
            <w:vAlign w:val="center"/>
          </w:tcPr>
          <w:p w14:paraId="32BF78D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0.2763 (0.1955~0.3904)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818" w:type="dxa"/>
            <w:vAlign w:val="center"/>
          </w:tcPr>
          <w:p w14:paraId="768B00E7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</w:t>
            </w:r>
          </w:p>
        </w:tc>
        <w:tc>
          <w:tcPr>
            <w:tcW w:w="3109" w:type="dxa"/>
            <w:vAlign w:val="center"/>
          </w:tcPr>
          <w:p w14:paraId="4DAE9E58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0.4751 (0.3309~0.6821)</w:t>
            </w:r>
            <w:r>
              <w:rPr>
                <w:rFonts w:ascii="Times New Roman" w:eastAsia="等线" w:hAnsi="Times New Roman" w:cs="Times New Roman"/>
              </w:rPr>
              <w:t>***</w:t>
            </w:r>
          </w:p>
        </w:tc>
        <w:tc>
          <w:tcPr>
            <w:tcW w:w="955" w:type="dxa"/>
          </w:tcPr>
          <w:p w14:paraId="3EFD7CB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.001</w:t>
            </w:r>
          </w:p>
        </w:tc>
      </w:tr>
      <w:tr w:rsidR="00972627" w:rsidRPr="0006638A" w14:paraId="3743693C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741D4E98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Hypertriglyceridemia</w:t>
            </w:r>
          </w:p>
        </w:tc>
        <w:tc>
          <w:tcPr>
            <w:tcW w:w="3259" w:type="dxa"/>
            <w:vAlign w:val="center"/>
          </w:tcPr>
          <w:p w14:paraId="235D0585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1.0148 (0.7004~1.4704)</w:t>
            </w:r>
          </w:p>
        </w:tc>
        <w:tc>
          <w:tcPr>
            <w:tcW w:w="818" w:type="dxa"/>
            <w:vAlign w:val="center"/>
          </w:tcPr>
          <w:p w14:paraId="42A9932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94</w:t>
            </w:r>
          </w:p>
        </w:tc>
        <w:tc>
          <w:tcPr>
            <w:tcW w:w="3109" w:type="dxa"/>
            <w:vAlign w:val="center"/>
          </w:tcPr>
          <w:p w14:paraId="7E7F6F8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0.9702 (0.6569~1.4329)</w:t>
            </w:r>
          </w:p>
        </w:tc>
        <w:tc>
          <w:tcPr>
            <w:tcW w:w="955" w:type="dxa"/>
          </w:tcPr>
          <w:p w14:paraId="79E73E06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88</w:t>
            </w:r>
          </w:p>
        </w:tc>
      </w:tr>
      <w:tr w:rsidR="00972627" w:rsidRPr="0006638A" w14:paraId="5760FA3C" w14:textId="77777777" w:rsidTr="001E7CCC">
        <w:trPr>
          <w:trHeight w:val="273"/>
        </w:trPr>
        <w:tc>
          <w:tcPr>
            <w:tcW w:w="2632" w:type="dxa"/>
            <w:vAlign w:val="center"/>
          </w:tcPr>
          <w:p w14:paraId="302902C8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Low HDL-cholesterol</w:t>
            </w:r>
          </w:p>
        </w:tc>
        <w:tc>
          <w:tcPr>
            <w:tcW w:w="3259" w:type="dxa"/>
            <w:vAlign w:val="center"/>
          </w:tcPr>
          <w:p w14:paraId="305C804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1.0441 (0.7479~1.4578)</w:t>
            </w:r>
          </w:p>
        </w:tc>
        <w:tc>
          <w:tcPr>
            <w:tcW w:w="818" w:type="dxa"/>
            <w:vAlign w:val="center"/>
          </w:tcPr>
          <w:p w14:paraId="67B22AE3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80</w:t>
            </w:r>
          </w:p>
        </w:tc>
        <w:tc>
          <w:tcPr>
            <w:tcW w:w="3109" w:type="dxa"/>
            <w:vAlign w:val="center"/>
          </w:tcPr>
          <w:p w14:paraId="39243369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1.2505 (0.8782~1.7806)</w:t>
            </w:r>
          </w:p>
        </w:tc>
        <w:tc>
          <w:tcPr>
            <w:tcW w:w="955" w:type="dxa"/>
          </w:tcPr>
          <w:p w14:paraId="3CD52108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22</w:t>
            </w:r>
          </w:p>
        </w:tc>
      </w:tr>
      <w:tr w:rsidR="00972627" w:rsidRPr="0006638A" w14:paraId="38F235D1" w14:textId="77777777" w:rsidTr="001E7CCC">
        <w:trPr>
          <w:trHeight w:val="275"/>
        </w:trPr>
        <w:tc>
          <w:tcPr>
            <w:tcW w:w="2632" w:type="dxa"/>
            <w:vAlign w:val="center"/>
          </w:tcPr>
          <w:p w14:paraId="3E6CB0D4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 xml:space="preserve">High blood pressure </w:t>
            </w:r>
          </w:p>
        </w:tc>
        <w:tc>
          <w:tcPr>
            <w:tcW w:w="3259" w:type="dxa"/>
            <w:vAlign w:val="center"/>
          </w:tcPr>
          <w:p w14:paraId="6AC89778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0.8074 (0.5865~1.1116)</w:t>
            </w:r>
          </w:p>
        </w:tc>
        <w:tc>
          <w:tcPr>
            <w:tcW w:w="818" w:type="dxa"/>
            <w:vAlign w:val="center"/>
          </w:tcPr>
          <w:p w14:paraId="2C67CA5C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19</w:t>
            </w:r>
          </w:p>
        </w:tc>
        <w:tc>
          <w:tcPr>
            <w:tcW w:w="3109" w:type="dxa"/>
            <w:vAlign w:val="center"/>
          </w:tcPr>
          <w:p w14:paraId="24CAF75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0.8515 (0.6050~1.1982)</w:t>
            </w:r>
          </w:p>
        </w:tc>
        <w:tc>
          <w:tcPr>
            <w:tcW w:w="955" w:type="dxa"/>
          </w:tcPr>
          <w:p w14:paraId="197F0512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F077A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37</w:t>
            </w:r>
          </w:p>
        </w:tc>
      </w:tr>
      <w:tr w:rsidR="00972627" w:rsidRPr="0006638A" w14:paraId="1BF5B0A2" w14:textId="77777777" w:rsidTr="001E7CCC">
        <w:trPr>
          <w:trHeight w:val="275"/>
        </w:trPr>
        <w:tc>
          <w:tcPr>
            <w:tcW w:w="2632" w:type="dxa"/>
            <w:tcBorders>
              <w:bottom w:val="single" w:sz="12" w:space="0" w:color="auto"/>
            </w:tcBorders>
            <w:vAlign w:val="center"/>
          </w:tcPr>
          <w:p w14:paraId="3F076832" w14:textId="77777777" w:rsidR="00972627" w:rsidRPr="0006638A" w:rsidRDefault="00972627" w:rsidP="001E7CCC">
            <w:pPr>
              <w:rPr>
                <w:rFonts w:ascii="Times New Roman" w:eastAsia="宋体" w:hAnsi="Times New Roman" w:cs="Times New Roman"/>
              </w:rPr>
            </w:pPr>
            <w:r w:rsidRPr="0006638A">
              <w:rPr>
                <w:rFonts w:ascii="Times New Roman" w:eastAsia="等线" w:hAnsi="Times New Roman" w:cs="Times New Roman"/>
              </w:rPr>
              <w:t>Hyperglycemia</w:t>
            </w:r>
          </w:p>
        </w:tc>
        <w:tc>
          <w:tcPr>
            <w:tcW w:w="3259" w:type="dxa"/>
            <w:tcBorders>
              <w:bottom w:val="single" w:sz="12" w:space="0" w:color="auto"/>
            </w:tcBorders>
            <w:vAlign w:val="center"/>
          </w:tcPr>
          <w:p w14:paraId="1A3514C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0.6507 (0.4829~0.8767)</w:t>
            </w:r>
            <w:r>
              <w:rPr>
                <w:rFonts w:ascii="Times New Roman" w:eastAsia="等线" w:hAnsi="Times New Roman" w:cs="Times New Roman"/>
              </w:rPr>
              <w:t>*</w:t>
            </w:r>
          </w:p>
        </w:tc>
        <w:tc>
          <w:tcPr>
            <w:tcW w:w="818" w:type="dxa"/>
            <w:tcBorders>
              <w:bottom w:val="single" w:sz="12" w:space="0" w:color="auto"/>
            </w:tcBorders>
            <w:vAlign w:val="center"/>
          </w:tcPr>
          <w:p w14:paraId="016A6B70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＜</w:t>
            </w:r>
            <w:r w:rsidRPr="00990307">
              <w:rPr>
                <w:rFonts w:ascii="Times New Roman" w:eastAsia="等线" w:hAnsi="Times New Roman" w:cs="Times New Roman" w:hint="eastAsia"/>
              </w:rPr>
              <w:t>0.</w:t>
            </w:r>
            <w:r>
              <w:rPr>
                <w:rFonts w:ascii="Times New Roman" w:eastAsia="等线" w:hAnsi="Times New Roman" w:cs="Times New Roman"/>
              </w:rPr>
              <w:t>05</w:t>
            </w:r>
          </w:p>
        </w:tc>
        <w:tc>
          <w:tcPr>
            <w:tcW w:w="3109" w:type="dxa"/>
            <w:tcBorders>
              <w:bottom w:val="single" w:sz="12" w:space="0" w:color="auto"/>
            </w:tcBorders>
            <w:vAlign w:val="center"/>
          </w:tcPr>
          <w:p w14:paraId="6AA85F0F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 w:rsidRPr="00004D2D">
              <w:rPr>
                <w:rFonts w:ascii="Times New Roman" w:eastAsia="等线" w:hAnsi="Times New Roman" w:cs="Times New Roman" w:hint="eastAsia"/>
              </w:rPr>
              <w:t>0.6810 (0.4956~0.9357)</w:t>
            </w:r>
          </w:p>
        </w:tc>
        <w:tc>
          <w:tcPr>
            <w:tcW w:w="955" w:type="dxa"/>
            <w:tcBorders>
              <w:bottom w:val="single" w:sz="12" w:space="0" w:color="auto"/>
            </w:tcBorders>
          </w:tcPr>
          <w:p w14:paraId="5853A534" w14:textId="77777777" w:rsidR="00972627" w:rsidRPr="0006638A" w:rsidRDefault="00972627" w:rsidP="001E7CCC">
            <w:pPr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</w:rPr>
              <w:t>0</w:t>
            </w:r>
            <w:r>
              <w:rPr>
                <w:rFonts w:ascii="Times New Roman" w:eastAsia="等线" w:hAnsi="Times New Roman" w:cs="Times New Roman"/>
              </w:rPr>
              <w:t>.02</w:t>
            </w:r>
          </w:p>
        </w:tc>
      </w:tr>
    </w:tbl>
    <w:p w14:paraId="3B85EA2E" w14:textId="77777777" w:rsidR="00972627" w:rsidRPr="0006638A" w:rsidRDefault="00972627" w:rsidP="00972627">
      <w:pPr>
        <w:rPr>
          <w:rFonts w:ascii="Times New Roman" w:eastAsia="Times New Roman Uni" w:hAnsi="Times New Roman"/>
          <w:color w:val="000000"/>
          <w:sz w:val="24"/>
          <w:szCs w:val="24"/>
        </w:rPr>
      </w:pPr>
      <w:r w:rsidRPr="0006638A">
        <w:rPr>
          <w:rFonts w:ascii="Times New Roman" w:hAnsi="Times New Roman" w:cs="Times New Roman"/>
          <w:sz w:val="24"/>
          <w:szCs w:val="28"/>
        </w:rPr>
        <w:t xml:space="preserve">Abbreviations: </w:t>
      </w:r>
      <w:r w:rsidRPr="0006638A">
        <w:rPr>
          <w:rFonts w:ascii="Times New Roman" w:eastAsia="宋体" w:hAnsi="Times New Roman" w:cs="Times New Roman"/>
          <w:sz w:val="24"/>
          <w:szCs w:val="28"/>
        </w:rPr>
        <w:t>OR: odds ratio; CI: confidence interval;</w:t>
      </w:r>
      <w:r w:rsidRPr="0006638A">
        <w:rPr>
          <w:rFonts w:ascii="Times New Roman" w:hAnsi="Times New Roman" w:cs="Times New Roman"/>
          <w:sz w:val="24"/>
          <w:szCs w:val="28"/>
        </w:rPr>
        <w:t xml:space="preserve"> </w:t>
      </w:r>
      <w:proofErr w:type="spellStart"/>
      <w:r w:rsidRPr="0006638A">
        <w:rPr>
          <w:rFonts w:ascii="Times New Roman" w:hAnsi="Times New Roman" w:cs="Times New Roman"/>
          <w:sz w:val="24"/>
          <w:szCs w:val="28"/>
        </w:rPr>
        <w:t>MetS</w:t>
      </w:r>
      <w:proofErr w:type="spellEnd"/>
      <w:r w:rsidRPr="0006638A">
        <w:rPr>
          <w:rFonts w:ascii="Times New Roman" w:hAnsi="Times New Roman" w:cs="Times New Roman"/>
          <w:sz w:val="24"/>
          <w:szCs w:val="28"/>
        </w:rPr>
        <w:t xml:space="preserve">: 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Metabolic syndrome; </w:t>
      </w:r>
      <w:r w:rsidRPr="0006638A">
        <w:rPr>
          <w:rFonts w:ascii="Times New Roman" w:eastAsia="宋体" w:hAnsi="Times New Roman" w:cs="Times New Roman" w:hint="eastAsia"/>
          <w:sz w:val="24"/>
          <w:szCs w:val="28"/>
        </w:rPr>
        <w:t>H</w:t>
      </w:r>
      <w:r w:rsidRPr="0006638A">
        <w:rPr>
          <w:rFonts w:ascii="Times New Roman" w:eastAsia="宋体" w:hAnsi="Times New Roman" w:cs="Times New Roman"/>
          <w:sz w:val="24"/>
          <w:szCs w:val="28"/>
        </w:rPr>
        <w:t xml:space="preserve">DL: </w:t>
      </w:r>
      <w:r w:rsidRPr="0006638A">
        <w:rPr>
          <w:rFonts w:ascii="Times New Roman" w:eastAsia="Times New Roman Uni" w:hAnsi="Times New Roman"/>
          <w:color w:val="000000"/>
          <w:sz w:val="24"/>
          <w:szCs w:val="24"/>
        </w:rPr>
        <w:t>High-density lipoprotein</w:t>
      </w:r>
    </w:p>
    <w:p w14:paraId="1B75AA73" w14:textId="77777777" w:rsidR="00972627" w:rsidRPr="0006638A" w:rsidRDefault="00972627" w:rsidP="00972627">
      <w:pPr>
        <w:rPr>
          <w:rFonts w:ascii="Times New Roman" w:eastAsia="宋体" w:hAnsi="Times New Roman" w:cs="Times New Roman"/>
          <w:sz w:val="24"/>
          <w:szCs w:val="28"/>
        </w:rPr>
      </w:pPr>
      <w:r w:rsidRPr="0006638A">
        <w:rPr>
          <w:rFonts w:ascii="Times New Roman" w:eastAsia="宋体" w:hAnsi="Times New Roman" w:cs="Times New Roman" w:hint="eastAsia"/>
          <w:sz w:val="24"/>
          <w:szCs w:val="28"/>
        </w:rPr>
        <w:t>*</w:t>
      </w:r>
      <w:r w:rsidRPr="0006638A">
        <w:t xml:space="preserve"> </w:t>
      </w:r>
      <w:r w:rsidRPr="0006638A">
        <w:rPr>
          <w:rFonts w:ascii="Times New Roman" w:eastAsia="宋体" w:hAnsi="Times New Roman" w:cs="Times New Roman"/>
          <w:sz w:val="24"/>
          <w:szCs w:val="28"/>
        </w:rPr>
        <w:t>indicates P&lt;0.05, ** indicates P&lt;0.01, and *** indicates P&lt;0.001</w:t>
      </w:r>
    </w:p>
    <w:p w14:paraId="0C18B90D" w14:textId="77777777" w:rsidR="00972627" w:rsidRPr="000E373A" w:rsidRDefault="00972627" w:rsidP="00972627">
      <w:pPr>
        <w:pStyle w:val="a4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4"/>
          <w:szCs w:val="28"/>
        </w:rPr>
      </w:pPr>
      <w:r w:rsidRPr="004F18B5">
        <w:rPr>
          <w:rFonts w:ascii="Times New Roman" w:eastAsia="宋体" w:hAnsi="Times New Roman" w:cs="Times New Roman"/>
          <w:sz w:val="24"/>
          <w:szCs w:val="28"/>
        </w:rPr>
        <w:t>The model was adjusted for age, race/Hispanic origin, marital status, osteoporosis-related family history, smoking habit, drinking habit, hemoglobin, uric acid, creatinine, calcium-phosphorus product, number of children, and LDL-cholesterol</w:t>
      </w:r>
      <w:r>
        <w:rPr>
          <w:rFonts w:ascii="Times New Roman" w:eastAsia="宋体" w:hAnsi="Times New Roman" w:cs="Times New Roman"/>
          <w:sz w:val="24"/>
          <w:szCs w:val="28"/>
        </w:rPr>
        <w:t>.</w:t>
      </w:r>
    </w:p>
    <w:p w14:paraId="323E1077" w14:textId="77777777" w:rsidR="000D0FF1" w:rsidRPr="00972627" w:rsidRDefault="000D0FF1"/>
    <w:sectPr w:rsidR="000D0FF1" w:rsidRPr="00972627" w:rsidSect="00454BA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Uni">
    <w:altName w:val="宋体"/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1349B"/>
    <w:multiLevelType w:val="hybridMultilevel"/>
    <w:tmpl w:val="46C45ADC"/>
    <w:lvl w:ilvl="0" w:tplc="6606730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EA58D7"/>
    <w:multiLevelType w:val="hybridMultilevel"/>
    <w:tmpl w:val="BE067858"/>
    <w:lvl w:ilvl="0" w:tplc="698A72A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2222E8"/>
    <w:multiLevelType w:val="hybridMultilevel"/>
    <w:tmpl w:val="9842B584"/>
    <w:lvl w:ilvl="0" w:tplc="364431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1D30665"/>
    <w:multiLevelType w:val="hybridMultilevel"/>
    <w:tmpl w:val="8E9A1F22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29768237">
    <w:abstractNumId w:val="3"/>
  </w:num>
  <w:num w:numId="2" w16cid:durableId="1488323013">
    <w:abstractNumId w:val="0"/>
  </w:num>
  <w:num w:numId="3" w16cid:durableId="387730803">
    <w:abstractNumId w:val="1"/>
  </w:num>
  <w:num w:numId="4" w16cid:durableId="2122794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627"/>
    <w:rsid w:val="000D0FF1"/>
    <w:rsid w:val="00972627"/>
    <w:rsid w:val="00D70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76F3B"/>
  <w14:defaultImageDpi w14:val="32767"/>
  <w15:chartTrackingRefBased/>
  <w15:docId w15:val="{013D0119-BA53-403D-A479-DD759963F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26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39"/>
    <w:rsid w:val="00972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2627"/>
    <w:pPr>
      <w:ind w:firstLineChars="200" w:firstLine="420"/>
    </w:pPr>
  </w:style>
  <w:style w:type="table" w:styleId="a3">
    <w:name w:val="Table Grid"/>
    <w:basedOn w:val="a1"/>
    <w:uiPriority w:val="39"/>
    <w:rsid w:val="00972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644</Words>
  <Characters>3674</Characters>
  <Application>Microsoft Office Word</Application>
  <DocSecurity>0</DocSecurity>
  <Lines>30</Lines>
  <Paragraphs>8</Paragraphs>
  <ScaleCrop>false</ScaleCrop>
  <Company/>
  <LinksUpToDate>false</LinksUpToDate>
  <CharactersWithSpaces>4310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ruixiong0514@foxmail.com</dc:creator>
  <cp:keywords/>
  <dc:description/>
  <cp:lastModifiedBy>ruixiong0514@foxmail.com</cp:lastModifiedBy>
  <cp:revision>1</cp:revision>
  <dcterms:created xsi:type="dcterms:W3CDTF">2022-12-24T14:04:00Z</dcterms:created>
  <dcterms:modified xsi:type="dcterms:W3CDTF">2022-12-24T14:05:00Z</dcterms:modified>
</cp:coreProperties>
</file>