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1CC5E" w14:textId="2EE554EB" w:rsidR="00EF593C" w:rsidRPr="00EC4B8D" w:rsidRDefault="00000000" w:rsidP="00EC4B8D">
      <w:pPr>
        <w:pStyle w:val="Heading1"/>
      </w:pPr>
      <w:bookmarkStart w:id="0" w:name="_prmajenvljjc" w:colFirst="0" w:colLast="0"/>
      <w:bookmarkEnd w:id="0"/>
      <w:r w:rsidRPr="00EC4B8D">
        <w:t>Supplementary</w:t>
      </w:r>
      <w:r w:rsidR="00AA2327" w:rsidRPr="00EC4B8D">
        <w:t xml:space="preserve"> Information</w:t>
      </w:r>
    </w:p>
    <w:p w14:paraId="40CA1A86" w14:textId="0D826CF1" w:rsidR="00EF593C" w:rsidRPr="00EC4B8D" w:rsidRDefault="00AA2327" w:rsidP="00EC4B8D">
      <w:r w:rsidRPr="00EC4B8D">
        <w:rPr>
          <w:b/>
          <w:bCs/>
        </w:rPr>
        <w:t>Supplementary Table 1:</w:t>
      </w:r>
      <w:r w:rsidRPr="00EC4B8D">
        <w:t xml:space="preserve"> COVID-CNS inclusion and exclusion criteria</w:t>
      </w:r>
    </w:p>
    <w:p w14:paraId="2468617F" w14:textId="77777777" w:rsidR="00EF593C" w:rsidRDefault="00000000" w:rsidP="00EC4B8D">
      <w:r w:rsidRPr="00EC4B8D">
        <w:rPr>
          <w:noProof/>
        </w:rPr>
        <w:drawing>
          <wp:inline distT="114300" distB="114300" distL="114300" distR="114300" wp14:anchorId="2AD039CC" wp14:editId="4C8CD48C">
            <wp:extent cx="6777990" cy="7861852"/>
            <wp:effectExtent l="0" t="0" r="3810" b="0"/>
            <wp:docPr id="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l="13310" t="5723" r="9490" b="30335"/>
                    <a:stretch>
                      <a:fillRect/>
                    </a:stretch>
                  </pic:blipFill>
                  <pic:spPr>
                    <a:xfrm>
                      <a:off x="0" y="0"/>
                      <a:ext cx="6813989" cy="7903608"/>
                    </a:xfrm>
                    <a:prstGeom prst="rect">
                      <a:avLst/>
                    </a:prstGeom>
                    <a:ln/>
                  </pic:spPr>
                </pic:pic>
              </a:graphicData>
            </a:graphic>
          </wp:inline>
        </w:drawing>
      </w:r>
    </w:p>
    <w:p w14:paraId="3E6155C6" w14:textId="77777777" w:rsidR="00F54942" w:rsidRPr="00EC4B8D" w:rsidRDefault="00F54942" w:rsidP="00EC4B8D"/>
    <w:p w14:paraId="130D5190" w14:textId="77777777" w:rsidR="00AA2327" w:rsidRPr="00EC4B8D" w:rsidRDefault="00AA2327" w:rsidP="00EC4B8D">
      <w:pPr>
        <w:sectPr w:rsidR="00AA2327" w:rsidRPr="00EC4B8D" w:rsidSect="00F54942">
          <w:headerReference w:type="default" r:id="rId8"/>
          <w:pgSz w:w="12240" w:h="15840"/>
          <w:pgMar w:top="720" w:right="720" w:bottom="720" w:left="720" w:header="720" w:footer="720" w:gutter="0"/>
          <w:cols w:space="720"/>
          <w:docGrid w:linePitch="299"/>
        </w:sectPr>
      </w:pPr>
    </w:p>
    <w:p w14:paraId="20D4E96D" w14:textId="0E25218F" w:rsidR="00EC4B8D" w:rsidRPr="00EC4B8D" w:rsidRDefault="00EC4B8D" w:rsidP="00EC4B8D">
      <w:r w:rsidRPr="00EC4B8D">
        <w:rPr>
          <w:b/>
          <w:bCs/>
        </w:rPr>
        <w:lastRenderedPageBreak/>
        <w:t xml:space="preserve">Supplementary Information </w:t>
      </w:r>
      <w:r w:rsidR="005C5301">
        <w:rPr>
          <w:b/>
          <w:bCs/>
        </w:rPr>
        <w:t>2</w:t>
      </w:r>
      <w:r w:rsidRPr="00EC4B8D">
        <w:rPr>
          <w:b/>
          <w:bCs/>
        </w:rPr>
        <w:t>:</w:t>
      </w:r>
      <w:r w:rsidRPr="00EC4B8D">
        <w:t xml:space="preserve"> COVID-CNS: Cognitive tasks</w:t>
      </w:r>
    </w:p>
    <w:p w14:paraId="319B5CCB" w14:textId="77777777" w:rsidR="00EC4B8D" w:rsidRPr="00EC4B8D" w:rsidRDefault="00EC4B8D" w:rsidP="00EC4B8D"/>
    <w:p w14:paraId="2E710B24" w14:textId="6BA3FDA4" w:rsidR="00EC4B8D" w:rsidRPr="00EC4B8D" w:rsidRDefault="00EC4B8D" w:rsidP="00EC4B8D">
      <w:r w:rsidRPr="00EC4B8D">
        <w:t>Included tasks:</w:t>
      </w:r>
    </w:p>
    <w:p w14:paraId="230BB6D8" w14:textId="77777777" w:rsidR="00EC4B8D" w:rsidRPr="00EC4B8D" w:rsidRDefault="00EC4B8D" w:rsidP="00EC4B8D">
      <w:pPr>
        <w:pStyle w:val="ListParagraph"/>
        <w:numPr>
          <w:ilvl w:val="0"/>
          <w:numId w:val="2"/>
        </w:numPr>
        <w:rPr>
          <w:rFonts w:ascii="Arial" w:hAnsi="Arial" w:cs="Arial"/>
          <w:sz w:val="22"/>
          <w:szCs w:val="22"/>
        </w:rPr>
      </w:pPr>
      <w:r w:rsidRPr="00EC4B8D">
        <w:rPr>
          <w:rFonts w:ascii="Arial" w:hAnsi="Arial" w:cs="Arial"/>
          <w:sz w:val="22"/>
          <w:szCs w:val="22"/>
        </w:rPr>
        <w:t>Recognition memory (immediate)</w:t>
      </w:r>
    </w:p>
    <w:p w14:paraId="13723172" w14:textId="77777777" w:rsidR="00EC4B8D" w:rsidRPr="00EC4B8D" w:rsidRDefault="00EC4B8D" w:rsidP="00EC4B8D">
      <w:pPr>
        <w:pStyle w:val="ListParagraph"/>
        <w:numPr>
          <w:ilvl w:val="0"/>
          <w:numId w:val="2"/>
        </w:numPr>
        <w:rPr>
          <w:rFonts w:ascii="Arial" w:hAnsi="Arial" w:cs="Arial"/>
          <w:sz w:val="22"/>
          <w:szCs w:val="22"/>
        </w:rPr>
      </w:pPr>
      <w:r w:rsidRPr="00EC4B8D">
        <w:rPr>
          <w:rFonts w:ascii="Arial" w:hAnsi="Arial" w:cs="Arial"/>
          <w:sz w:val="22"/>
          <w:szCs w:val="22"/>
        </w:rPr>
        <w:t>Spatial Span</w:t>
      </w:r>
    </w:p>
    <w:p w14:paraId="1EDFA600" w14:textId="77777777" w:rsidR="00EC4B8D" w:rsidRPr="00EC4B8D" w:rsidRDefault="00EC4B8D" w:rsidP="00EC4B8D">
      <w:pPr>
        <w:pStyle w:val="ListParagraph"/>
        <w:numPr>
          <w:ilvl w:val="0"/>
          <w:numId w:val="2"/>
        </w:numPr>
        <w:rPr>
          <w:rFonts w:ascii="Arial" w:hAnsi="Arial" w:cs="Arial"/>
          <w:sz w:val="22"/>
          <w:szCs w:val="22"/>
        </w:rPr>
      </w:pPr>
      <w:r w:rsidRPr="00EC4B8D">
        <w:rPr>
          <w:rFonts w:ascii="Arial" w:hAnsi="Arial" w:cs="Arial"/>
          <w:sz w:val="22"/>
          <w:szCs w:val="22"/>
        </w:rPr>
        <w:t>2D Manipulations</w:t>
      </w:r>
    </w:p>
    <w:p w14:paraId="04F021B3" w14:textId="77777777" w:rsidR="00EC4B8D" w:rsidRPr="00EC4B8D" w:rsidRDefault="00EC4B8D" w:rsidP="00EC4B8D">
      <w:pPr>
        <w:pStyle w:val="ListParagraph"/>
        <w:numPr>
          <w:ilvl w:val="0"/>
          <w:numId w:val="2"/>
        </w:numPr>
        <w:rPr>
          <w:rFonts w:ascii="Arial" w:hAnsi="Arial" w:cs="Arial"/>
          <w:sz w:val="22"/>
          <w:szCs w:val="22"/>
        </w:rPr>
      </w:pPr>
      <w:r w:rsidRPr="00EC4B8D">
        <w:rPr>
          <w:rFonts w:ascii="Arial" w:hAnsi="Arial" w:cs="Arial"/>
          <w:sz w:val="22"/>
          <w:szCs w:val="22"/>
        </w:rPr>
        <w:t>Verbal Analogies</w:t>
      </w:r>
    </w:p>
    <w:p w14:paraId="0B497F63" w14:textId="77777777" w:rsidR="00EC4B8D" w:rsidRPr="00EC4B8D" w:rsidRDefault="00EC4B8D" w:rsidP="00EC4B8D">
      <w:pPr>
        <w:pStyle w:val="ListParagraph"/>
        <w:numPr>
          <w:ilvl w:val="0"/>
          <w:numId w:val="2"/>
        </w:numPr>
        <w:rPr>
          <w:rFonts w:ascii="Arial" w:hAnsi="Arial" w:cs="Arial"/>
          <w:sz w:val="22"/>
          <w:szCs w:val="22"/>
        </w:rPr>
      </w:pPr>
      <w:r w:rsidRPr="00EC4B8D">
        <w:rPr>
          <w:rFonts w:ascii="Arial" w:hAnsi="Arial" w:cs="Arial"/>
          <w:sz w:val="22"/>
          <w:szCs w:val="22"/>
        </w:rPr>
        <w:t>Recognition memory (delayed)</w:t>
      </w:r>
    </w:p>
    <w:p w14:paraId="1DA8A4A7" w14:textId="77777777" w:rsidR="00EC4B8D" w:rsidRPr="00EC4B8D" w:rsidRDefault="00EC4B8D" w:rsidP="00EC4B8D">
      <w:pPr>
        <w:pStyle w:val="ListParagraph"/>
        <w:numPr>
          <w:ilvl w:val="0"/>
          <w:numId w:val="2"/>
        </w:numPr>
        <w:rPr>
          <w:rFonts w:ascii="Arial" w:hAnsi="Arial" w:cs="Arial"/>
          <w:sz w:val="22"/>
          <w:szCs w:val="22"/>
        </w:rPr>
      </w:pPr>
      <w:r w:rsidRPr="00EC4B8D">
        <w:rPr>
          <w:rFonts w:ascii="Arial" w:hAnsi="Arial" w:cs="Arial"/>
          <w:sz w:val="22"/>
          <w:szCs w:val="22"/>
        </w:rPr>
        <w:t>Tower of London</w:t>
      </w:r>
    </w:p>
    <w:p w14:paraId="69C14A2C" w14:textId="77777777" w:rsidR="00EC4B8D" w:rsidRPr="00EC4B8D" w:rsidRDefault="00EC4B8D" w:rsidP="00EC4B8D">
      <w:pPr>
        <w:pStyle w:val="ListParagraph"/>
        <w:numPr>
          <w:ilvl w:val="0"/>
          <w:numId w:val="2"/>
        </w:numPr>
        <w:rPr>
          <w:sz w:val="22"/>
          <w:szCs w:val="22"/>
        </w:rPr>
      </w:pPr>
      <w:r w:rsidRPr="00EC4B8D">
        <w:rPr>
          <w:rFonts w:ascii="Arial" w:hAnsi="Arial" w:cs="Arial"/>
          <w:sz w:val="22"/>
          <w:szCs w:val="22"/>
        </w:rPr>
        <w:t xml:space="preserve">Motor control </w:t>
      </w:r>
    </w:p>
    <w:p w14:paraId="374759F8" w14:textId="77777777" w:rsidR="00EC4B8D" w:rsidRPr="00EC4B8D" w:rsidRDefault="00EC4B8D" w:rsidP="00EC4B8D"/>
    <w:p w14:paraId="47534CB8" w14:textId="77777777" w:rsidR="00EC4B8D" w:rsidRPr="00EC4B8D" w:rsidRDefault="00EC4B8D" w:rsidP="00EC4B8D">
      <w:pPr>
        <w:rPr>
          <w:b/>
          <w:bCs/>
        </w:rPr>
      </w:pPr>
      <w:r w:rsidRPr="00EC4B8D">
        <w:rPr>
          <w:b/>
          <w:bCs/>
        </w:rPr>
        <w:t>Task 1 and 5: Recognition memory</w:t>
      </w:r>
    </w:p>
    <w:p w14:paraId="61B30F93" w14:textId="77777777" w:rsidR="00EC4B8D" w:rsidRPr="00EC4B8D" w:rsidRDefault="00EC4B8D" w:rsidP="00EC4B8D">
      <w:pPr>
        <w:rPr>
          <w:color w:val="000000"/>
        </w:rPr>
      </w:pPr>
      <w:r w:rsidRPr="00EC4B8D">
        <w:rPr>
          <w:color w:val="000000"/>
        </w:rPr>
        <w:t xml:space="preserve">Participants </w:t>
      </w:r>
      <w:proofErr w:type="spellStart"/>
      <w:r w:rsidRPr="00EC4B8D">
        <w:rPr>
          <w:color w:val="000000"/>
        </w:rPr>
        <w:t>memorise</w:t>
      </w:r>
      <w:proofErr w:type="spellEnd"/>
      <w:r w:rsidRPr="00EC4B8D">
        <w:rPr>
          <w:color w:val="000000"/>
        </w:rPr>
        <w:t xml:space="preserve"> a word list at the start of the battery. They are then tested on immediate recall and delayed recall. This type of task is the mainstay of neuropsychological assessment of memory function. The </w:t>
      </w:r>
      <w:proofErr w:type="spellStart"/>
      <w:r w:rsidRPr="00EC4B8D">
        <w:rPr>
          <w:color w:val="000000"/>
        </w:rPr>
        <w:t>Cognitron</w:t>
      </w:r>
      <w:proofErr w:type="spellEnd"/>
      <w:r w:rsidRPr="00EC4B8D">
        <w:rPr>
          <w:color w:val="000000"/>
        </w:rPr>
        <w:t xml:space="preserve"> version has been validated with data from ~100,000 members of the </w:t>
      </w:r>
      <w:proofErr w:type="gramStart"/>
      <w:r w:rsidRPr="00EC4B8D">
        <w:rPr>
          <w:color w:val="000000"/>
        </w:rPr>
        <w:t>general public</w:t>
      </w:r>
      <w:proofErr w:type="gramEnd"/>
      <w:r w:rsidRPr="00EC4B8D">
        <w:rPr>
          <w:color w:val="000000"/>
        </w:rPr>
        <w:t>.</w:t>
      </w:r>
    </w:p>
    <w:p w14:paraId="2D696759" w14:textId="77777777" w:rsidR="00EC4B8D" w:rsidRPr="00EC4B8D" w:rsidRDefault="00EC4B8D" w:rsidP="00EC4B8D">
      <w:pPr>
        <w:rPr>
          <w:color w:val="000000"/>
        </w:rPr>
      </w:pPr>
      <w:r w:rsidRPr="00EC4B8D">
        <w:fldChar w:fldCharType="begin"/>
      </w:r>
      <w:r w:rsidRPr="00EC4B8D">
        <w:instrText xml:space="preserve"> INCLUDEPICTURE "https://www.medrxiv.org/content/medrxiv/early/2023/07/27/2023.07.25.23292765/F1.large.jpg?width=800&amp;height=600&amp;carousel=1" \* MERGEFORMATINET </w:instrText>
      </w:r>
      <w:r w:rsidRPr="00EC4B8D">
        <w:fldChar w:fldCharType="separate"/>
      </w:r>
      <w:r w:rsidRPr="00EC4B8D">
        <w:rPr>
          <w:noProof/>
        </w:rPr>
        <w:drawing>
          <wp:inline distT="0" distB="0" distL="0" distR="0" wp14:anchorId="110BF334" wp14:editId="127DD388">
            <wp:extent cx="1524000" cy="716673"/>
            <wp:effectExtent l="0" t="0" r="0" b="0"/>
            <wp:docPr id="762101470" name="Picture 2" descr="A close-up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101470" name="Picture 2" descr="A close-up of a computer game&#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l="38359" t="22328" r="48357" b="68141"/>
                    <a:stretch/>
                  </pic:blipFill>
                  <pic:spPr bwMode="auto">
                    <a:xfrm>
                      <a:off x="0" y="0"/>
                      <a:ext cx="1580387" cy="743190"/>
                    </a:xfrm>
                    <a:prstGeom prst="rect">
                      <a:avLst/>
                    </a:prstGeom>
                    <a:noFill/>
                    <a:ln>
                      <a:noFill/>
                    </a:ln>
                    <a:extLst>
                      <a:ext uri="{53640926-AAD7-44D8-BBD7-CCE9431645EC}">
                        <a14:shadowObscured xmlns:a14="http://schemas.microsoft.com/office/drawing/2010/main"/>
                      </a:ext>
                    </a:extLst>
                  </pic:spPr>
                </pic:pic>
              </a:graphicData>
            </a:graphic>
          </wp:inline>
        </w:drawing>
      </w:r>
      <w:r w:rsidRPr="00EC4B8D">
        <w:fldChar w:fldCharType="end"/>
      </w:r>
    </w:p>
    <w:p w14:paraId="349DB963" w14:textId="77777777" w:rsidR="00EC4B8D" w:rsidRDefault="00EC4B8D">
      <w:pPr>
        <w:rPr>
          <w:b/>
          <w:bCs/>
        </w:rPr>
      </w:pPr>
      <w:r>
        <w:rPr>
          <w:b/>
          <w:bCs/>
        </w:rPr>
        <w:br w:type="page"/>
      </w:r>
    </w:p>
    <w:p w14:paraId="3FAE9F38" w14:textId="516F4458" w:rsidR="00EC4B8D" w:rsidRPr="00EC4B8D" w:rsidRDefault="00EC4B8D" w:rsidP="00EC4B8D">
      <w:pPr>
        <w:rPr>
          <w:b/>
          <w:bCs/>
        </w:rPr>
      </w:pPr>
      <w:r w:rsidRPr="00EC4B8D">
        <w:rPr>
          <w:b/>
          <w:bCs/>
        </w:rPr>
        <w:lastRenderedPageBreak/>
        <w:t>Task 2: Spatial span</w:t>
      </w:r>
    </w:p>
    <w:p w14:paraId="291EF1AD" w14:textId="77777777" w:rsidR="00EC4B8D" w:rsidRPr="00EC4B8D" w:rsidRDefault="00EC4B8D" w:rsidP="00EC4B8D">
      <w:pPr>
        <w:rPr>
          <w:color w:val="000000"/>
        </w:rPr>
      </w:pPr>
      <w:r w:rsidRPr="00EC4B8D">
        <w:rPr>
          <w:color w:val="000000"/>
        </w:rPr>
        <w:t xml:space="preserve">The Spatial Span test measures spatial short-term memory capacity. It is a variant on the classic </w:t>
      </w:r>
      <w:proofErr w:type="spellStart"/>
      <w:r w:rsidRPr="00EC4B8D">
        <w:rPr>
          <w:color w:val="000000"/>
        </w:rPr>
        <w:t>Corsi</w:t>
      </w:r>
      <w:proofErr w:type="spellEnd"/>
      <w:r w:rsidRPr="00EC4B8D">
        <w:rPr>
          <w:color w:val="000000"/>
        </w:rPr>
        <w:t xml:space="preserve"> Block Tapping Test (</w:t>
      </w:r>
      <w:proofErr w:type="spellStart"/>
      <w:r w:rsidRPr="00EC4B8D">
        <w:rPr>
          <w:color w:val="000000"/>
        </w:rPr>
        <w:t>Corsi</w:t>
      </w:r>
      <w:proofErr w:type="spellEnd"/>
      <w:r w:rsidRPr="00EC4B8D">
        <w:rPr>
          <w:color w:val="000000"/>
        </w:rPr>
        <w:t>, 1972). The participant is presented with a 4 x 4 grid, onto which is displayed a sequence of squares in different positions in the grid. The participant must then click the squares in the order that they were highlighted. The difficulty is incremented using a ratchet system, every time a sequence is recalled correctly, the length of the subsequent sequence is incremented by one. The test is terminated when three consecutive mistakes are made on a particular sequence length. The outcome measure is the maximum sequence length correctly recalled. Minimum level = 2, maximum level = 16, ISI = 0ms, encoding time = 1500ms. Population mean = 6.10, SD = 1.23.</w:t>
      </w:r>
    </w:p>
    <w:p w14:paraId="232A3485" w14:textId="77777777" w:rsidR="00EC4B8D" w:rsidRPr="00EC4B8D" w:rsidRDefault="00EC4B8D" w:rsidP="00EC4B8D">
      <w:pPr>
        <w:rPr>
          <w:color w:val="000000"/>
        </w:rPr>
      </w:pPr>
      <w:r w:rsidRPr="00EC4B8D">
        <w:rPr>
          <w:color w:val="000000"/>
        </w:rPr>
        <w:br/>
      </w:r>
    </w:p>
    <w:p w14:paraId="252D8E69" w14:textId="77777777" w:rsidR="00EC4B8D" w:rsidRPr="00EC4B8D" w:rsidRDefault="00EC4B8D" w:rsidP="00EC4B8D">
      <w:pPr>
        <w:rPr>
          <w:color w:val="000000"/>
        </w:rPr>
      </w:pPr>
      <w:r w:rsidRPr="00EC4B8D">
        <w:rPr>
          <w:color w:val="000000"/>
          <w:bdr w:val="none" w:sz="0" w:space="0" w:color="auto" w:frame="1"/>
        </w:rPr>
        <w:fldChar w:fldCharType="begin"/>
      </w:r>
      <w:r w:rsidRPr="00EC4B8D">
        <w:rPr>
          <w:color w:val="000000"/>
          <w:bdr w:val="none" w:sz="0" w:space="0" w:color="auto" w:frame="1"/>
        </w:rPr>
        <w:instrText xml:space="preserve"> INCLUDEPICTURE "https://lh3.googleusercontent.com/-_X643b_fMz-_J7WDjc8a3W6dXFaLIoU7NmZrDOnmD3XLvT5tK5g8Mj8U-KgJ108QV66IxcuyMcyY2bS2cmeoUmhXm57NnwHTjRuKe9aBvjNcMOaBkVchtEyTrDUx477aOJ0XXn1" \* MERGEFORMATINET </w:instrText>
      </w:r>
      <w:r w:rsidRPr="00EC4B8D">
        <w:rPr>
          <w:color w:val="000000"/>
          <w:bdr w:val="none" w:sz="0" w:space="0" w:color="auto" w:frame="1"/>
        </w:rPr>
        <w:fldChar w:fldCharType="separate"/>
      </w:r>
      <w:r w:rsidRPr="00EC4B8D">
        <w:rPr>
          <w:noProof/>
          <w:color w:val="000000"/>
          <w:bdr w:val="none" w:sz="0" w:space="0" w:color="auto" w:frame="1"/>
        </w:rPr>
        <w:drawing>
          <wp:inline distT="0" distB="0" distL="0" distR="0" wp14:anchorId="0028C062" wp14:editId="36691704">
            <wp:extent cx="4708185" cy="3220278"/>
            <wp:effectExtent l="0" t="0" r="3810" b="5715"/>
            <wp:docPr id="6" name="Picture 6" descr="A close up of an ani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32598" cy="3236976"/>
                    </a:xfrm>
                    <a:prstGeom prst="rect">
                      <a:avLst/>
                    </a:prstGeom>
                    <a:noFill/>
                    <a:ln>
                      <a:noFill/>
                    </a:ln>
                  </pic:spPr>
                </pic:pic>
              </a:graphicData>
            </a:graphic>
          </wp:inline>
        </w:drawing>
      </w:r>
      <w:r w:rsidRPr="00EC4B8D">
        <w:rPr>
          <w:color w:val="000000"/>
          <w:bdr w:val="none" w:sz="0" w:space="0" w:color="auto" w:frame="1"/>
        </w:rPr>
        <w:fldChar w:fldCharType="end"/>
      </w:r>
    </w:p>
    <w:p w14:paraId="5FBD1F8B" w14:textId="77777777" w:rsidR="00EC4B8D" w:rsidRPr="00EC4B8D" w:rsidRDefault="00EC4B8D" w:rsidP="00EC4B8D">
      <w:pPr>
        <w:rPr>
          <w:color w:val="000000"/>
        </w:rPr>
      </w:pPr>
    </w:p>
    <w:p w14:paraId="5906FFDA" w14:textId="77777777" w:rsidR="00EC4B8D" w:rsidRDefault="00EC4B8D">
      <w:pPr>
        <w:rPr>
          <w:b/>
          <w:bCs/>
        </w:rPr>
      </w:pPr>
      <w:r>
        <w:rPr>
          <w:b/>
          <w:bCs/>
        </w:rPr>
        <w:br w:type="page"/>
      </w:r>
    </w:p>
    <w:p w14:paraId="757009AF" w14:textId="21DDE781" w:rsidR="00EC4B8D" w:rsidRPr="00EC4B8D" w:rsidRDefault="00EC4B8D" w:rsidP="00EC4B8D">
      <w:pPr>
        <w:rPr>
          <w:b/>
          <w:bCs/>
        </w:rPr>
      </w:pPr>
      <w:r w:rsidRPr="00EC4B8D">
        <w:rPr>
          <w:b/>
          <w:bCs/>
        </w:rPr>
        <w:lastRenderedPageBreak/>
        <w:t>Task 3: 2D Manipulations</w:t>
      </w:r>
    </w:p>
    <w:p w14:paraId="663077E2" w14:textId="77777777" w:rsidR="00EC4B8D" w:rsidRPr="00EC4B8D" w:rsidRDefault="00EC4B8D" w:rsidP="00EC4B8D">
      <w:pPr>
        <w:rPr>
          <w:color w:val="000000"/>
        </w:rPr>
      </w:pPr>
      <w:r w:rsidRPr="00EC4B8D">
        <w:rPr>
          <w:color w:val="000000"/>
        </w:rPr>
        <w:t xml:space="preserve">The 2D Mental rotation test measures the ability to spatially manipulate objects in mind (Silverman et al., 2000). In this version of the test, a grid with </w:t>
      </w:r>
      <w:proofErr w:type="spellStart"/>
      <w:r w:rsidRPr="00EC4B8D">
        <w:rPr>
          <w:color w:val="000000"/>
        </w:rPr>
        <w:t>coloured</w:t>
      </w:r>
      <w:proofErr w:type="spellEnd"/>
      <w:r w:rsidRPr="00EC4B8D">
        <w:rPr>
          <w:color w:val="000000"/>
        </w:rPr>
        <w:t xml:space="preserve"> squares is presented at the top of the screen, with a further four grids with </w:t>
      </w:r>
      <w:proofErr w:type="spellStart"/>
      <w:r w:rsidRPr="00EC4B8D">
        <w:rPr>
          <w:color w:val="000000"/>
        </w:rPr>
        <w:t>coloured</w:t>
      </w:r>
      <w:proofErr w:type="spellEnd"/>
      <w:r w:rsidRPr="00EC4B8D">
        <w:rPr>
          <w:color w:val="000000"/>
        </w:rPr>
        <w:t xml:space="preserve"> squares presented below (</w:t>
      </w:r>
      <w:proofErr w:type="gramStart"/>
      <w:r w:rsidRPr="00EC4B8D">
        <w:rPr>
          <w:color w:val="000000"/>
        </w:rPr>
        <w:t>i.e.</w:t>
      </w:r>
      <w:proofErr w:type="gramEnd"/>
      <w:r w:rsidRPr="00EC4B8D">
        <w:rPr>
          <w:color w:val="000000"/>
        </w:rPr>
        <w:t xml:space="preserve"> probe grids). One of the four grids is identical to the target grid above but is rotated by either 90, 180 or 270 degrees whilst the other grids differ by five squares. To obtain maximum points, the participant must indicate which of the four grids is identical to target, solving as many problems as possible within three minutes. For every correct response, the total score increases by one. The outcome measure is the total score. Population mean = 26.8, SD = 8.35.</w:t>
      </w:r>
    </w:p>
    <w:p w14:paraId="6C73F5EF" w14:textId="77777777" w:rsidR="00EC4B8D" w:rsidRPr="00EC4B8D" w:rsidRDefault="00EC4B8D" w:rsidP="00EC4B8D">
      <w:pPr>
        <w:rPr>
          <w:color w:val="000000"/>
        </w:rPr>
      </w:pPr>
    </w:p>
    <w:p w14:paraId="37AED40D" w14:textId="77777777" w:rsidR="00EC4B8D" w:rsidRPr="00EC4B8D" w:rsidRDefault="00EC4B8D" w:rsidP="00EC4B8D">
      <w:pPr>
        <w:rPr>
          <w:color w:val="000000"/>
        </w:rPr>
      </w:pPr>
      <w:r w:rsidRPr="00EC4B8D">
        <w:rPr>
          <w:color w:val="000000"/>
          <w:bdr w:val="none" w:sz="0" w:space="0" w:color="auto" w:frame="1"/>
        </w:rPr>
        <w:fldChar w:fldCharType="begin"/>
      </w:r>
      <w:r w:rsidRPr="00EC4B8D">
        <w:rPr>
          <w:color w:val="000000"/>
          <w:bdr w:val="none" w:sz="0" w:space="0" w:color="auto" w:frame="1"/>
        </w:rPr>
        <w:instrText xml:space="preserve"> INCLUDEPICTURE "https://lh6.googleusercontent.com/Y9eQP72znErNisVVK4bjikIfiqkQdrc1LZ5WOwkrK8PcKC7_mUmo6Jlbbfp4EyqoGwn7nhSvKVLZaIB6QtGGo885urocfh0kXrnvXNgzp1g-cGuD9AoJWNnXjG9SeCVLrR0MagS_" \* MERGEFORMATINET </w:instrText>
      </w:r>
      <w:r w:rsidRPr="00EC4B8D">
        <w:rPr>
          <w:color w:val="000000"/>
          <w:bdr w:val="none" w:sz="0" w:space="0" w:color="auto" w:frame="1"/>
        </w:rPr>
        <w:fldChar w:fldCharType="separate"/>
      </w:r>
      <w:r w:rsidRPr="00EC4B8D">
        <w:rPr>
          <w:noProof/>
          <w:color w:val="000000"/>
          <w:bdr w:val="none" w:sz="0" w:space="0" w:color="auto" w:frame="1"/>
        </w:rPr>
        <w:drawing>
          <wp:inline distT="0" distB="0" distL="0" distR="0" wp14:anchorId="78A4BCC2" wp14:editId="62EA5191">
            <wp:extent cx="5943600" cy="4065270"/>
            <wp:effectExtent l="0" t="0" r="0" b="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065270"/>
                    </a:xfrm>
                    <a:prstGeom prst="rect">
                      <a:avLst/>
                    </a:prstGeom>
                    <a:noFill/>
                    <a:ln>
                      <a:noFill/>
                    </a:ln>
                  </pic:spPr>
                </pic:pic>
              </a:graphicData>
            </a:graphic>
          </wp:inline>
        </w:drawing>
      </w:r>
      <w:r w:rsidRPr="00EC4B8D">
        <w:rPr>
          <w:color w:val="000000"/>
          <w:bdr w:val="none" w:sz="0" w:space="0" w:color="auto" w:frame="1"/>
        </w:rPr>
        <w:fldChar w:fldCharType="end"/>
      </w:r>
    </w:p>
    <w:p w14:paraId="4909C4B9" w14:textId="77777777" w:rsidR="00EC4B8D" w:rsidRPr="00EC4B8D" w:rsidRDefault="00EC4B8D" w:rsidP="00EC4B8D">
      <w:pPr>
        <w:rPr>
          <w:color w:val="000000"/>
        </w:rPr>
      </w:pPr>
    </w:p>
    <w:p w14:paraId="0EC8EAED" w14:textId="77777777" w:rsidR="00EC4B8D" w:rsidRDefault="00EC4B8D">
      <w:pPr>
        <w:rPr>
          <w:b/>
          <w:bCs/>
        </w:rPr>
      </w:pPr>
      <w:r>
        <w:rPr>
          <w:b/>
          <w:bCs/>
        </w:rPr>
        <w:br w:type="page"/>
      </w:r>
    </w:p>
    <w:p w14:paraId="16CCCA6C" w14:textId="7C922CAD" w:rsidR="00EC4B8D" w:rsidRPr="00EC4B8D" w:rsidRDefault="00EC4B8D" w:rsidP="00EC4B8D">
      <w:pPr>
        <w:rPr>
          <w:b/>
          <w:bCs/>
        </w:rPr>
      </w:pPr>
      <w:r w:rsidRPr="00EC4B8D">
        <w:rPr>
          <w:b/>
          <w:bCs/>
        </w:rPr>
        <w:lastRenderedPageBreak/>
        <w:t>Task 4: Verbal Analogies</w:t>
      </w:r>
    </w:p>
    <w:p w14:paraId="497E4336" w14:textId="77777777" w:rsidR="00EC4B8D" w:rsidRPr="00EC4B8D" w:rsidRDefault="00EC4B8D" w:rsidP="00EC4B8D">
      <w:pPr>
        <w:rPr>
          <w:color w:val="000000"/>
        </w:rPr>
      </w:pPr>
      <w:r w:rsidRPr="00EC4B8D">
        <w:rPr>
          <w:color w:val="000000"/>
        </w:rPr>
        <w:t xml:space="preserve">The Analogical Reasoning test measures semantic reasoning abilities. In this version of the test, participants are presented with two written relationships that they must decide </w:t>
      </w:r>
      <w:proofErr w:type="gramStart"/>
      <w:r w:rsidRPr="00EC4B8D">
        <w:rPr>
          <w:color w:val="000000"/>
        </w:rPr>
        <w:t>have</w:t>
      </w:r>
      <w:proofErr w:type="gramEnd"/>
      <w:r w:rsidRPr="00EC4B8D">
        <w:rPr>
          <w:color w:val="000000"/>
        </w:rPr>
        <w:t xml:space="preserve"> the same type of association or not (e.g. “Lion is to feline as cabbage is to vegetable”). Participants must indicate their decision by selecting the True or False buttons presented below the written analogies. Analogies are varied across semantic distance to modulate difficulty and </w:t>
      </w:r>
      <w:proofErr w:type="gramStart"/>
      <w:r w:rsidRPr="00EC4B8D">
        <w:rPr>
          <w:color w:val="000000"/>
        </w:rPr>
        <w:t>associations</w:t>
      </w:r>
      <w:proofErr w:type="gramEnd"/>
      <w:r w:rsidRPr="00EC4B8D">
        <w:rPr>
          <w:color w:val="000000"/>
        </w:rPr>
        <w:t xml:space="preserve"> types switch throughout the sequence of trials. To obtain maximum points, participants must solve as many problems as possible within three minutes. For every correct response, the total score increases by one. For every incorrect response, the total score decreases by one. The outcome measure is the total score. Population mean = 24.1, SD = 11.5.</w:t>
      </w:r>
    </w:p>
    <w:p w14:paraId="0BE54E61" w14:textId="77777777" w:rsidR="00EC4B8D" w:rsidRPr="00EC4B8D" w:rsidRDefault="00EC4B8D" w:rsidP="00EC4B8D">
      <w:pPr>
        <w:rPr>
          <w:color w:val="000000"/>
        </w:rPr>
      </w:pPr>
    </w:p>
    <w:p w14:paraId="76FC97F5" w14:textId="77777777" w:rsidR="00EC4B8D" w:rsidRPr="00EC4B8D" w:rsidRDefault="00EC4B8D" w:rsidP="00EC4B8D">
      <w:pPr>
        <w:rPr>
          <w:color w:val="000000"/>
        </w:rPr>
      </w:pPr>
      <w:r w:rsidRPr="00EC4B8D">
        <w:rPr>
          <w:color w:val="000000"/>
          <w:bdr w:val="none" w:sz="0" w:space="0" w:color="auto" w:frame="1"/>
        </w:rPr>
        <w:fldChar w:fldCharType="begin"/>
      </w:r>
      <w:r w:rsidRPr="00EC4B8D">
        <w:rPr>
          <w:color w:val="000000"/>
          <w:bdr w:val="none" w:sz="0" w:space="0" w:color="auto" w:frame="1"/>
        </w:rPr>
        <w:instrText xml:space="preserve"> INCLUDEPICTURE "https://lh5.googleusercontent.com/PddEsxeVYJ9BTe6dDTRxW3aSgd9GNGKqlId_XJkfjPQvciDcOlhQhQI2fKAjPKx6SPVEhFOtE2kNtUoyme_hkIDfbH9PxbqLlh0CpTtH5jNv0IDlMA3psx3PJ8fI2QYMv311o1IS" \* MERGEFORMATINET </w:instrText>
      </w:r>
      <w:r w:rsidRPr="00EC4B8D">
        <w:rPr>
          <w:color w:val="000000"/>
          <w:bdr w:val="none" w:sz="0" w:space="0" w:color="auto" w:frame="1"/>
        </w:rPr>
        <w:fldChar w:fldCharType="separate"/>
      </w:r>
      <w:r w:rsidRPr="00EC4B8D">
        <w:rPr>
          <w:noProof/>
          <w:color w:val="000000"/>
          <w:bdr w:val="none" w:sz="0" w:space="0" w:color="auto" w:frame="1"/>
        </w:rPr>
        <w:drawing>
          <wp:inline distT="0" distB="0" distL="0" distR="0" wp14:anchorId="52480184" wp14:editId="2F6EF6A0">
            <wp:extent cx="5943600" cy="4065270"/>
            <wp:effectExtent l="0" t="0" r="0" b="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065270"/>
                    </a:xfrm>
                    <a:prstGeom prst="rect">
                      <a:avLst/>
                    </a:prstGeom>
                    <a:noFill/>
                    <a:ln>
                      <a:noFill/>
                    </a:ln>
                  </pic:spPr>
                </pic:pic>
              </a:graphicData>
            </a:graphic>
          </wp:inline>
        </w:drawing>
      </w:r>
      <w:r w:rsidRPr="00EC4B8D">
        <w:rPr>
          <w:color w:val="000000"/>
          <w:bdr w:val="none" w:sz="0" w:space="0" w:color="auto" w:frame="1"/>
        </w:rPr>
        <w:fldChar w:fldCharType="end"/>
      </w:r>
    </w:p>
    <w:p w14:paraId="535E7F19" w14:textId="77777777" w:rsidR="00EC4B8D" w:rsidRPr="00EC4B8D" w:rsidRDefault="00EC4B8D" w:rsidP="00EC4B8D">
      <w:pPr>
        <w:rPr>
          <w:color w:val="000000"/>
        </w:rPr>
      </w:pPr>
    </w:p>
    <w:p w14:paraId="6B3ECDE7" w14:textId="77777777" w:rsidR="00EC4B8D" w:rsidRPr="00EC4B8D" w:rsidRDefault="00EC4B8D" w:rsidP="00EC4B8D">
      <w:pPr>
        <w:rPr>
          <w:b/>
          <w:bCs/>
        </w:rPr>
      </w:pPr>
      <w:r w:rsidRPr="00EC4B8D">
        <w:rPr>
          <w:b/>
          <w:bCs/>
        </w:rPr>
        <w:lastRenderedPageBreak/>
        <w:t>Task 6: Tower of London</w:t>
      </w:r>
    </w:p>
    <w:p w14:paraId="636DFF5E" w14:textId="77777777" w:rsidR="00EC4B8D" w:rsidRPr="00EC4B8D" w:rsidRDefault="00EC4B8D" w:rsidP="00EC4B8D">
      <w:pPr>
        <w:rPr>
          <w:color w:val="000000"/>
        </w:rPr>
      </w:pPr>
      <w:r w:rsidRPr="00EC4B8D">
        <w:rPr>
          <w:color w:val="000000"/>
        </w:rPr>
        <w:t xml:space="preserve">The Tower of London test measures spatial planning. It is a variant on the original Tower of London Test (Shallice, 1982). The participant is shown two sets of three prongs with </w:t>
      </w:r>
      <w:proofErr w:type="spellStart"/>
      <w:r w:rsidRPr="00EC4B8D">
        <w:rPr>
          <w:color w:val="000000"/>
        </w:rPr>
        <w:t>coloured</w:t>
      </w:r>
      <w:proofErr w:type="spellEnd"/>
      <w:r w:rsidRPr="00EC4B8D">
        <w:rPr>
          <w:color w:val="000000"/>
        </w:rPr>
        <w:t xml:space="preserve"> beads on them. The first set is the initial </w:t>
      </w:r>
      <w:proofErr w:type="gramStart"/>
      <w:r w:rsidRPr="00EC4B8D">
        <w:rPr>
          <w:color w:val="000000"/>
        </w:rPr>
        <w:t>state</w:t>
      </w:r>
      <w:proofErr w:type="gramEnd"/>
      <w:r w:rsidRPr="00EC4B8D">
        <w:rPr>
          <w:color w:val="000000"/>
        </w:rPr>
        <w:t xml:space="preserve"> and the second set is the target state. The participant must work out the lowest number of moves it would take to transition from the initial state to the target state. They must then input this number using an on-screen number pad. This differs from the original test in that the participant is not allowed to move the beads, all calculation and planning must be done in their head. This is to prevent correct answers being reached through iterative error correction. The test consists of 10 trials of variable difficulty. The difficulty is scaled using the number of beads and the convolutedness, defined as the number of moves that must be made that do not place a bead in its final target position. The outcome measure is the total number of correct trials. Population mean = 6.57, SD = 2.62.</w:t>
      </w:r>
    </w:p>
    <w:p w14:paraId="0DEA9AEF" w14:textId="77777777" w:rsidR="00EC4B8D" w:rsidRPr="00EC4B8D" w:rsidRDefault="00EC4B8D" w:rsidP="00EC4B8D">
      <w:pPr>
        <w:rPr>
          <w:color w:val="000000"/>
        </w:rPr>
      </w:pPr>
    </w:p>
    <w:p w14:paraId="7C4677DF" w14:textId="77777777" w:rsidR="00EC4B8D" w:rsidRPr="00EC4B8D" w:rsidRDefault="00EC4B8D" w:rsidP="00EC4B8D">
      <w:pPr>
        <w:rPr>
          <w:color w:val="000000"/>
        </w:rPr>
      </w:pPr>
      <w:r w:rsidRPr="00EC4B8D">
        <w:rPr>
          <w:color w:val="000000"/>
          <w:bdr w:val="none" w:sz="0" w:space="0" w:color="auto" w:frame="1"/>
        </w:rPr>
        <w:fldChar w:fldCharType="begin"/>
      </w:r>
      <w:r w:rsidRPr="00EC4B8D">
        <w:rPr>
          <w:color w:val="000000"/>
          <w:bdr w:val="none" w:sz="0" w:space="0" w:color="auto" w:frame="1"/>
        </w:rPr>
        <w:instrText xml:space="preserve"> INCLUDEPICTURE "https://lh6.googleusercontent.com/RdDhtRijFxmBp16-NFd3UENI-Y9n773ItKcu_nJXuprcpgGuFL05_gWE3fFcXKbaKzdBvDXwrkAUBJ_WsFubGwCW51zvLc5ybvoII30IhT5wyj_O9pdHn1jbfax3UFkgQALQZNNG" \* MERGEFORMATINET </w:instrText>
      </w:r>
      <w:r w:rsidRPr="00EC4B8D">
        <w:rPr>
          <w:color w:val="000000"/>
          <w:bdr w:val="none" w:sz="0" w:space="0" w:color="auto" w:frame="1"/>
        </w:rPr>
        <w:fldChar w:fldCharType="separate"/>
      </w:r>
      <w:r w:rsidRPr="00EC4B8D">
        <w:rPr>
          <w:noProof/>
          <w:color w:val="000000"/>
          <w:bdr w:val="none" w:sz="0" w:space="0" w:color="auto" w:frame="1"/>
        </w:rPr>
        <w:drawing>
          <wp:inline distT="0" distB="0" distL="0" distR="0" wp14:anchorId="4EF83184" wp14:editId="2290632E">
            <wp:extent cx="5943600" cy="4042410"/>
            <wp:effectExtent l="0" t="0" r="0" b="0"/>
            <wp:docPr id="8" name="Picture 8"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042410"/>
                    </a:xfrm>
                    <a:prstGeom prst="rect">
                      <a:avLst/>
                    </a:prstGeom>
                    <a:noFill/>
                    <a:ln>
                      <a:noFill/>
                    </a:ln>
                  </pic:spPr>
                </pic:pic>
              </a:graphicData>
            </a:graphic>
          </wp:inline>
        </w:drawing>
      </w:r>
      <w:r w:rsidRPr="00EC4B8D">
        <w:rPr>
          <w:color w:val="000000"/>
          <w:bdr w:val="none" w:sz="0" w:space="0" w:color="auto" w:frame="1"/>
        </w:rPr>
        <w:fldChar w:fldCharType="end"/>
      </w:r>
    </w:p>
    <w:p w14:paraId="367196EE" w14:textId="77777777" w:rsidR="00EC4B8D" w:rsidRPr="00EC4B8D" w:rsidRDefault="00EC4B8D" w:rsidP="00EC4B8D">
      <w:pPr>
        <w:rPr>
          <w:b/>
          <w:bCs/>
        </w:rPr>
      </w:pPr>
      <w:r w:rsidRPr="00EC4B8D">
        <w:rPr>
          <w:b/>
          <w:bCs/>
        </w:rPr>
        <w:lastRenderedPageBreak/>
        <w:t>Task 7: Motor control</w:t>
      </w:r>
    </w:p>
    <w:p w14:paraId="3EB7F81C" w14:textId="77777777" w:rsidR="00EC4B8D" w:rsidRPr="00EC4B8D" w:rsidRDefault="00EC4B8D" w:rsidP="00EC4B8D">
      <w:pPr>
        <w:rPr>
          <w:color w:val="000000"/>
        </w:rPr>
      </w:pPr>
      <w:r w:rsidRPr="00EC4B8D">
        <w:t>The motor control task assesses speed and therefore only response time is reported. Subsampled normative data were unavailable hence exclusion from Figure 2b.</w:t>
      </w:r>
    </w:p>
    <w:p w14:paraId="32B6273C" w14:textId="77777777" w:rsidR="00EC4B8D" w:rsidRDefault="00EC4B8D" w:rsidP="00EC4B8D">
      <w:r w:rsidRPr="00EC4B8D">
        <w:fldChar w:fldCharType="begin"/>
      </w:r>
      <w:r w:rsidRPr="00EC4B8D">
        <w:instrText xml:space="preserve"> INCLUDEPICTURE "https://is1-ssl.mzstatic.com/image/thumb/PurpleSource124/v4/27/8d/4c/278d4cb3-edc5-5e8a-1b86-45af4b0a6fce/f87ae860-77b1-4a1e-9030-10593eb33d19_Simulator_Screen_Shot_-_iPhone_8_Plus_-_2021-01-26_at_12.19.57.png/750x750bb.jpeg" \* MERGEFORMATINET </w:instrText>
      </w:r>
      <w:r w:rsidRPr="00EC4B8D">
        <w:fldChar w:fldCharType="separate"/>
      </w:r>
      <w:r w:rsidRPr="00EC4B8D">
        <w:rPr>
          <w:noProof/>
        </w:rPr>
        <w:drawing>
          <wp:inline distT="0" distB="0" distL="0" distR="0" wp14:anchorId="1839A777" wp14:editId="76DA4C34">
            <wp:extent cx="5321300" cy="3222625"/>
            <wp:effectExtent l="0" t="0" r="0" b="3175"/>
            <wp:docPr id="331152493" name="Picture 1" descr="CogAssess by H2 Cognitive Designs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gAssess by H2 Cognitive Designs LTD"/>
                    <pic:cNvPicPr>
                      <a:picLocks noChangeAspect="1" noChangeArrowheads="1"/>
                    </pic:cNvPicPr>
                  </pic:nvPicPr>
                  <pic:blipFill rotWithShape="1">
                    <a:blip r:embed="rId14">
                      <a:extLst>
                        <a:ext uri="{28A0092B-C50C-407E-A947-70E740481C1C}">
                          <a14:useLocalDpi xmlns:a14="http://schemas.microsoft.com/office/drawing/2010/main" val="0"/>
                        </a:ext>
                      </a:extLst>
                    </a:blip>
                    <a:srcRect l="7096"/>
                    <a:stretch/>
                  </pic:blipFill>
                  <pic:spPr bwMode="auto">
                    <a:xfrm>
                      <a:off x="0" y="0"/>
                      <a:ext cx="5321300" cy="3222625"/>
                    </a:xfrm>
                    <a:prstGeom prst="rect">
                      <a:avLst/>
                    </a:prstGeom>
                    <a:noFill/>
                    <a:ln>
                      <a:noFill/>
                    </a:ln>
                    <a:extLst>
                      <a:ext uri="{53640926-AAD7-44D8-BBD7-CCE9431645EC}">
                        <a14:shadowObscured xmlns:a14="http://schemas.microsoft.com/office/drawing/2010/main"/>
                      </a:ext>
                    </a:extLst>
                  </pic:spPr>
                </pic:pic>
              </a:graphicData>
            </a:graphic>
          </wp:inline>
        </w:drawing>
      </w:r>
      <w:r w:rsidRPr="00EC4B8D">
        <w:fldChar w:fldCharType="end"/>
      </w:r>
    </w:p>
    <w:p w14:paraId="7B4F8A1C" w14:textId="77777777" w:rsidR="00F54942" w:rsidRDefault="00F54942" w:rsidP="00F54942">
      <w:pPr>
        <w:rPr>
          <w:b/>
          <w:bCs/>
        </w:rPr>
        <w:sectPr w:rsidR="00F54942" w:rsidSect="00AA2327">
          <w:pgSz w:w="15840" w:h="12240" w:orient="landscape"/>
          <w:pgMar w:top="1440" w:right="1440" w:bottom="1440" w:left="1440" w:header="720" w:footer="720" w:gutter="0"/>
          <w:cols w:space="720"/>
          <w:docGrid w:linePitch="299"/>
        </w:sectPr>
      </w:pPr>
    </w:p>
    <w:p w14:paraId="3C6C4F47" w14:textId="3187663E" w:rsidR="00F54942" w:rsidRPr="00EC4B8D" w:rsidRDefault="00F54942" w:rsidP="00F54942">
      <w:r w:rsidRPr="00EC4B8D">
        <w:rPr>
          <w:b/>
          <w:bCs/>
        </w:rPr>
        <w:lastRenderedPageBreak/>
        <w:t xml:space="preserve">Supplementary Table </w:t>
      </w:r>
      <w:r>
        <w:rPr>
          <w:b/>
          <w:bCs/>
        </w:rPr>
        <w:t>3</w:t>
      </w:r>
      <w:r w:rsidRPr="00EC4B8D">
        <w:rPr>
          <w:b/>
          <w:bCs/>
        </w:rPr>
        <w:t>:</w:t>
      </w:r>
      <w:r w:rsidRPr="00EC4B8D">
        <w:t xml:space="preserve"> Image Derived Phenotypes </w:t>
      </w:r>
      <w:r>
        <w:t xml:space="preserve">(IDPs) </w:t>
      </w:r>
      <w:r w:rsidRPr="00EC4B8D">
        <w:t xml:space="preserve">considered for inclusion in analysis. All structural IDPs from </w:t>
      </w:r>
      <w:proofErr w:type="spellStart"/>
      <w:r w:rsidRPr="00EC4B8D">
        <w:t>Desikan-Killiany</w:t>
      </w:r>
      <w:proofErr w:type="spellEnd"/>
      <w:r w:rsidRPr="00EC4B8D">
        <w:t xml:space="preserve"> parcellation. Surface area IDPs were not used in final analysis due to collinearity (VIF &gt;10) with volume IDPs. </w:t>
      </w:r>
      <w:r w:rsidRPr="00EC4B8D">
        <w:br/>
      </w:r>
    </w:p>
    <w:tbl>
      <w:tblPr>
        <w:tblStyle w:val="a1"/>
        <w:tblW w:w="13957" w:type="dxa"/>
        <w:tblBorders>
          <w:top w:val="nil"/>
          <w:left w:val="nil"/>
          <w:bottom w:val="nil"/>
          <w:right w:val="nil"/>
          <w:insideH w:val="nil"/>
          <w:insideV w:val="nil"/>
        </w:tblBorders>
        <w:tblLayout w:type="fixed"/>
        <w:tblLook w:val="0600" w:firstRow="0" w:lastRow="0" w:firstColumn="0" w:lastColumn="0" w:noHBand="1" w:noVBand="1"/>
      </w:tblPr>
      <w:tblGrid>
        <w:gridCol w:w="1833"/>
        <w:gridCol w:w="2291"/>
        <w:gridCol w:w="3261"/>
        <w:gridCol w:w="3298"/>
        <w:gridCol w:w="3274"/>
      </w:tblGrid>
      <w:tr w:rsidR="00F54942" w:rsidRPr="00F54942" w14:paraId="50C367F0" w14:textId="77777777" w:rsidTr="00F54942">
        <w:trPr>
          <w:trHeight w:val="435"/>
        </w:trPr>
        <w:tc>
          <w:tcPr>
            <w:tcW w:w="1833" w:type="dxa"/>
            <w:tcBorders>
              <w:top w:val="single" w:sz="8" w:space="0" w:color="000000"/>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222A1FDA" w14:textId="77777777" w:rsidR="00F54942" w:rsidRPr="00F54942" w:rsidRDefault="00F54942" w:rsidP="00E25E2E">
            <w:pPr>
              <w:rPr>
                <w:sz w:val="20"/>
                <w:szCs w:val="20"/>
              </w:rPr>
            </w:pPr>
            <w:r w:rsidRPr="00F54942">
              <w:rPr>
                <w:sz w:val="20"/>
                <w:szCs w:val="20"/>
              </w:rPr>
              <w:t>Composite IDP</w:t>
            </w:r>
          </w:p>
        </w:tc>
        <w:tc>
          <w:tcPr>
            <w:tcW w:w="2291" w:type="dxa"/>
            <w:tcBorders>
              <w:top w:val="single" w:sz="8" w:space="0" w:color="000000"/>
              <w:left w:val="nil"/>
              <w:bottom w:val="single" w:sz="8" w:space="0" w:color="000000"/>
              <w:right w:val="single" w:sz="8" w:space="0" w:color="000000"/>
            </w:tcBorders>
            <w:shd w:val="clear" w:color="auto" w:fill="D9D9D9"/>
            <w:tcMar>
              <w:top w:w="0" w:type="dxa"/>
              <w:left w:w="100" w:type="dxa"/>
              <w:bottom w:w="0" w:type="dxa"/>
              <w:right w:w="100" w:type="dxa"/>
            </w:tcMar>
          </w:tcPr>
          <w:p w14:paraId="4514A57E" w14:textId="77777777" w:rsidR="00F54942" w:rsidRPr="00F54942" w:rsidRDefault="00F54942" w:rsidP="00E25E2E">
            <w:pPr>
              <w:rPr>
                <w:sz w:val="20"/>
                <w:szCs w:val="20"/>
              </w:rPr>
            </w:pPr>
            <w:r w:rsidRPr="00F54942">
              <w:rPr>
                <w:sz w:val="20"/>
                <w:szCs w:val="20"/>
              </w:rPr>
              <w:t xml:space="preserve"> </w:t>
            </w:r>
          </w:p>
        </w:tc>
        <w:tc>
          <w:tcPr>
            <w:tcW w:w="3261" w:type="dxa"/>
            <w:tcBorders>
              <w:top w:val="single" w:sz="8" w:space="0" w:color="000000"/>
              <w:left w:val="nil"/>
              <w:bottom w:val="single" w:sz="8" w:space="0" w:color="000000"/>
              <w:right w:val="single" w:sz="8" w:space="0" w:color="000000"/>
            </w:tcBorders>
            <w:shd w:val="clear" w:color="auto" w:fill="D9D9D9"/>
            <w:tcMar>
              <w:top w:w="0" w:type="dxa"/>
              <w:left w:w="100" w:type="dxa"/>
              <w:bottom w:w="0" w:type="dxa"/>
              <w:right w:w="100" w:type="dxa"/>
            </w:tcMar>
          </w:tcPr>
          <w:p w14:paraId="441DAE90" w14:textId="77777777" w:rsidR="00F54942" w:rsidRPr="00F54942" w:rsidRDefault="00F54942" w:rsidP="00E25E2E">
            <w:pPr>
              <w:rPr>
                <w:sz w:val="20"/>
                <w:szCs w:val="20"/>
              </w:rPr>
            </w:pPr>
            <w:r w:rsidRPr="00F54942">
              <w:rPr>
                <w:sz w:val="20"/>
                <w:szCs w:val="20"/>
              </w:rPr>
              <w:t xml:space="preserve"> </w:t>
            </w:r>
          </w:p>
        </w:tc>
        <w:tc>
          <w:tcPr>
            <w:tcW w:w="3298" w:type="dxa"/>
            <w:tcBorders>
              <w:top w:val="single" w:sz="8" w:space="0" w:color="000000"/>
              <w:left w:val="nil"/>
              <w:bottom w:val="single" w:sz="8" w:space="0" w:color="000000"/>
              <w:right w:val="single" w:sz="8" w:space="0" w:color="000000"/>
            </w:tcBorders>
            <w:shd w:val="clear" w:color="auto" w:fill="D9D9D9"/>
            <w:tcMar>
              <w:top w:w="0" w:type="dxa"/>
              <w:left w:w="100" w:type="dxa"/>
              <w:bottom w:w="0" w:type="dxa"/>
              <w:right w:w="100" w:type="dxa"/>
            </w:tcMar>
          </w:tcPr>
          <w:p w14:paraId="41BE9158" w14:textId="77777777" w:rsidR="00F54942" w:rsidRPr="00F54942" w:rsidRDefault="00F54942" w:rsidP="00E25E2E">
            <w:pPr>
              <w:rPr>
                <w:sz w:val="20"/>
                <w:szCs w:val="20"/>
              </w:rPr>
            </w:pPr>
            <w:r w:rsidRPr="00F54942">
              <w:rPr>
                <w:sz w:val="20"/>
                <w:szCs w:val="20"/>
              </w:rPr>
              <w:t xml:space="preserve"> </w:t>
            </w:r>
          </w:p>
        </w:tc>
        <w:tc>
          <w:tcPr>
            <w:tcW w:w="3274" w:type="dxa"/>
            <w:tcBorders>
              <w:top w:val="single" w:sz="8" w:space="0" w:color="000000"/>
              <w:left w:val="nil"/>
              <w:bottom w:val="single" w:sz="8" w:space="0" w:color="000000"/>
              <w:right w:val="single" w:sz="8" w:space="0" w:color="000000"/>
            </w:tcBorders>
            <w:shd w:val="clear" w:color="auto" w:fill="D9D9D9"/>
            <w:tcMar>
              <w:top w:w="0" w:type="dxa"/>
              <w:left w:w="100" w:type="dxa"/>
              <w:bottom w:w="0" w:type="dxa"/>
              <w:right w:w="100" w:type="dxa"/>
            </w:tcMar>
          </w:tcPr>
          <w:p w14:paraId="46DABE4D" w14:textId="77777777" w:rsidR="00F54942" w:rsidRPr="00F54942" w:rsidRDefault="00F54942" w:rsidP="00E25E2E">
            <w:pPr>
              <w:rPr>
                <w:sz w:val="20"/>
                <w:szCs w:val="20"/>
              </w:rPr>
            </w:pPr>
            <w:r w:rsidRPr="00F54942">
              <w:rPr>
                <w:sz w:val="20"/>
                <w:szCs w:val="20"/>
              </w:rPr>
              <w:t xml:space="preserve"> </w:t>
            </w:r>
          </w:p>
        </w:tc>
      </w:tr>
      <w:tr w:rsidR="00F54942" w:rsidRPr="00F54942" w14:paraId="08EA99B3" w14:textId="77777777" w:rsidTr="00F54942">
        <w:trPr>
          <w:trHeight w:val="420"/>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73774577" w14:textId="77777777" w:rsidR="00F54942" w:rsidRPr="00F54942" w:rsidRDefault="00F54942" w:rsidP="00E25E2E">
            <w:pPr>
              <w:rPr>
                <w:sz w:val="20"/>
                <w:szCs w:val="20"/>
              </w:rPr>
            </w:pPr>
            <w:r w:rsidRPr="00F54942">
              <w:rPr>
                <w:sz w:val="20"/>
                <w:szCs w:val="20"/>
              </w:rPr>
              <w:t>Anterior Cingulate Cortex Volume</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41B0D9EC" w14:textId="77777777" w:rsidR="00F54942" w:rsidRPr="00F54942" w:rsidRDefault="00F54942" w:rsidP="00E25E2E">
            <w:pPr>
              <w:rPr>
                <w:sz w:val="20"/>
                <w:szCs w:val="20"/>
              </w:rPr>
            </w:pPr>
            <w:r w:rsidRPr="00F54942">
              <w:rPr>
                <w:sz w:val="20"/>
                <w:szCs w:val="20"/>
              </w:rPr>
              <w:t>aparcdesikanlhvolume_caudalanteriorcingulate</w:t>
            </w:r>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38A4F798" w14:textId="77777777" w:rsidR="00F54942" w:rsidRPr="00F54942" w:rsidRDefault="00F54942" w:rsidP="00E25E2E">
            <w:pPr>
              <w:rPr>
                <w:sz w:val="20"/>
                <w:szCs w:val="20"/>
              </w:rPr>
            </w:pPr>
            <w:proofErr w:type="spellStart"/>
            <w:r w:rsidRPr="00F54942">
              <w:rPr>
                <w:sz w:val="20"/>
                <w:szCs w:val="20"/>
              </w:rPr>
              <w:t>aparcdesikanlhvolume_rostralanteriorcingulate</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2BBB5949" w14:textId="77777777" w:rsidR="00F54942" w:rsidRPr="00F54942" w:rsidRDefault="00F54942" w:rsidP="00E25E2E">
            <w:pPr>
              <w:rPr>
                <w:sz w:val="20"/>
                <w:szCs w:val="20"/>
              </w:rPr>
            </w:pPr>
            <w:proofErr w:type="spellStart"/>
            <w:r w:rsidRPr="00F54942">
              <w:rPr>
                <w:sz w:val="20"/>
                <w:szCs w:val="20"/>
              </w:rPr>
              <w:t>aparcdesikanrhvolume_caudalanteriorcingulate</w:t>
            </w:r>
            <w:proofErr w:type="spellEnd"/>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4D5D21E8" w14:textId="77777777" w:rsidR="00F54942" w:rsidRPr="00F54942" w:rsidRDefault="00F54942" w:rsidP="00E25E2E">
            <w:pPr>
              <w:rPr>
                <w:sz w:val="20"/>
                <w:szCs w:val="20"/>
              </w:rPr>
            </w:pPr>
            <w:proofErr w:type="spellStart"/>
            <w:r w:rsidRPr="00F54942">
              <w:rPr>
                <w:sz w:val="20"/>
                <w:szCs w:val="20"/>
              </w:rPr>
              <w:t>aparcdesikanrhvolume_rostralanteriorcingulate</w:t>
            </w:r>
            <w:proofErr w:type="spellEnd"/>
          </w:p>
        </w:tc>
      </w:tr>
      <w:tr w:rsidR="00F54942" w:rsidRPr="00F54942" w14:paraId="51561B56" w14:textId="77777777" w:rsidTr="00F54942">
        <w:trPr>
          <w:trHeight w:val="43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2B172864" w14:textId="77777777" w:rsidR="00F54942" w:rsidRPr="00F54942" w:rsidRDefault="00F54942" w:rsidP="00E25E2E">
            <w:pPr>
              <w:rPr>
                <w:sz w:val="20"/>
                <w:szCs w:val="20"/>
              </w:rPr>
            </w:pPr>
            <w:r w:rsidRPr="00F54942">
              <w:rPr>
                <w:sz w:val="20"/>
                <w:szCs w:val="20"/>
              </w:rPr>
              <w:t>Entorhinal Cortex Volume</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32755F4B" w14:textId="77777777" w:rsidR="00F54942" w:rsidRPr="00F54942" w:rsidRDefault="00F54942" w:rsidP="00E25E2E">
            <w:pPr>
              <w:rPr>
                <w:sz w:val="20"/>
                <w:szCs w:val="20"/>
              </w:rPr>
            </w:pPr>
            <w:proofErr w:type="spellStart"/>
            <w:r w:rsidRPr="00F54942">
              <w:rPr>
                <w:sz w:val="20"/>
                <w:szCs w:val="20"/>
              </w:rPr>
              <w:t>aparcdesikanlhvolume_entorhinal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5BD5875A" w14:textId="77777777" w:rsidR="00F54942" w:rsidRPr="00F54942" w:rsidRDefault="00F54942" w:rsidP="00E25E2E">
            <w:pPr>
              <w:rPr>
                <w:sz w:val="20"/>
                <w:szCs w:val="20"/>
              </w:rPr>
            </w:pPr>
            <w:proofErr w:type="spellStart"/>
            <w:r w:rsidRPr="00F54942">
              <w:rPr>
                <w:sz w:val="20"/>
                <w:szCs w:val="20"/>
              </w:rPr>
              <w:t>aparcdesikanrhvolume_entorhina</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29B66FFF"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56F35D7B" w14:textId="77777777" w:rsidR="00F54942" w:rsidRPr="00F54942" w:rsidRDefault="00F54942" w:rsidP="00E25E2E">
            <w:pPr>
              <w:rPr>
                <w:sz w:val="20"/>
                <w:szCs w:val="20"/>
              </w:rPr>
            </w:pPr>
            <w:r w:rsidRPr="00F54942">
              <w:rPr>
                <w:sz w:val="20"/>
                <w:szCs w:val="20"/>
              </w:rPr>
              <w:t xml:space="preserve"> </w:t>
            </w:r>
          </w:p>
        </w:tc>
      </w:tr>
      <w:tr w:rsidR="00F54942" w:rsidRPr="00F54942" w14:paraId="69B3F290" w14:textId="77777777" w:rsidTr="00F54942">
        <w:trPr>
          <w:trHeight w:val="420"/>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6F63A268" w14:textId="77777777" w:rsidR="00F54942" w:rsidRPr="00F54942" w:rsidRDefault="00F54942" w:rsidP="00E25E2E">
            <w:pPr>
              <w:rPr>
                <w:sz w:val="20"/>
                <w:szCs w:val="20"/>
              </w:rPr>
            </w:pPr>
            <w:r w:rsidRPr="00F54942">
              <w:rPr>
                <w:sz w:val="20"/>
                <w:szCs w:val="20"/>
              </w:rPr>
              <w:t>Orbitofrontal Cortex Volume</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5C5A6CC3" w14:textId="77777777" w:rsidR="00F54942" w:rsidRPr="00F54942" w:rsidRDefault="00F54942" w:rsidP="00E25E2E">
            <w:pPr>
              <w:rPr>
                <w:sz w:val="20"/>
                <w:szCs w:val="20"/>
              </w:rPr>
            </w:pPr>
            <w:proofErr w:type="spellStart"/>
            <w:r w:rsidRPr="00F54942">
              <w:rPr>
                <w:sz w:val="20"/>
                <w:szCs w:val="20"/>
              </w:rPr>
              <w:t>aparcdesikanlhvolume_lateralorbitofrontal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140B4DC8" w14:textId="77777777" w:rsidR="00F54942" w:rsidRPr="00F54942" w:rsidRDefault="00F54942" w:rsidP="00E25E2E">
            <w:pPr>
              <w:rPr>
                <w:sz w:val="20"/>
                <w:szCs w:val="20"/>
              </w:rPr>
            </w:pPr>
            <w:proofErr w:type="spellStart"/>
            <w:r w:rsidRPr="00F54942">
              <w:rPr>
                <w:sz w:val="20"/>
                <w:szCs w:val="20"/>
              </w:rPr>
              <w:t>aparcdesikanlhvolume_medialorbitofrontal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10B3BC70" w14:textId="77777777" w:rsidR="00F54942" w:rsidRPr="00F54942" w:rsidRDefault="00F54942" w:rsidP="00E25E2E">
            <w:pPr>
              <w:rPr>
                <w:sz w:val="20"/>
                <w:szCs w:val="20"/>
              </w:rPr>
            </w:pPr>
            <w:proofErr w:type="spellStart"/>
            <w:r w:rsidRPr="00F54942">
              <w:rPr>
                <w:sz w:val="20"/>
                <w:szCs w:val="20"/>
              </w:rPr>
              <w:t>aparcdesikanrhvolume_lateralorbitofrontal</w:t>
            </w:r>
            <w:proofErr w:type="spellEnd"/>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5A50D2CD" w14:textId="77777777" w:rsidR="00F54942" w:rsidRPr="00F54942" w:rsidRDefault="00F54942" w:rsidP="00E25E2E">
            <w:pPr>
              <w:rPr>
                <w:sz w:val="20"/>
                <w:szCs w:val="20"/>
              </w:rPr>
            </w:pPr>
            <w:proofErr w:type="spellStart"/>
            <w:r w:rsidRPr="00F54942">
              <w:rPr>
                <w:sz w:val="20"/>
                <w:szCs w:val="20"/>
              </w:rPr>
              <w:t>aparcdesikanrhvolume_medialorbitofrontal</w:t>
            </w:r>
            <w:proofErr w:type="spellEnd"/>
          </w:p>
        </w:tc>
      </w:tr>
      <w:tr w:rsidR="00F54942" w:rsidRPr="00F54942" w14:paraId="104DE3D3" w14:textId="77777777" w:rsidTr="00F54942">
        <w:trPr>
          <w:trHeight w:val="43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376D7453" w14:textId="77777777" w:rsidR="00F54942" w:rsidRPr="00F54942" w:rsidRDefault="00F54942" w:rsidP="00E25E2E">
            <w:pPr>
              <w:rPr>
                <w:sz w:val="20"/>
                <w:szCs w:val="20"/>
              </w:rPr>
            </w:pPr>
            <w:proofErr w:type="spellStart"/>
            <w:r w:rsidRPr="00F54942">
              <w:rPr>
                <w:sz w:val="20"/>
                <w:szCs w:val="20"/>
              </w:rPr>
              <w:t>Parahippocampal</w:t>
            </w:r>
            <w:proofErr w:type="spellEnd"/>
            <w:r w:rsidRPr="00F54942">
              <w:rPr>
                <w:sz w:val="20"/>
                <w:szCs w:val="20"/>
              </w:rPr>
              <w:t xml:space="preserve"> Gyrus Volume</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7D147136" w14:textId="77777777" w:rsidR="00F54942" w:rsidRPr="00F54942" w:rsidRDefault="00F54942" w:rsidP="00E25E2E">
            <w:pPr>
              <w:rPr>
                <w:sz w:val="20"/>
                <w:szCs w:val="20"/>
              </w:rPr>
            </w:pPr>
            <w:proofErr w:type="spellStart"/>
            <w:r w:rsidRPr="00F54942">
              <w:rPr>
                <w:sz w:val="20"/>
                <w:szCs w:val="20"/>
              </w:rPr>
              <w:t>aparcdesikanlhvolume_parahippocampal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14481563" w14:textId="77777777" w:rsidR="00F54942" w:rsidRPr="00F54942" w:rsidRDefault="00F54942" w:rsidP="00E25E2E">
            <w:pPr>
              <w:rPr>
                <w:sz w:val="20"/>
                <w:szCs w:val="20"/>
              </w:rPr>
            </w:pPr>
            <w:proofErr w:type="spellStart"/>
            <w:r w:rsidRPr="00F54942">
              <w:rPr>
                <w:sz w:val="20"/>
                <w:szCs w:val="20"/>
              </w:rPr>
              <w:t>aparcdesikanrhvolume_parahippocampal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2C6938AE"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5BB02A26" w14:textId="77777777" w:rsidR="00F54942" w:rsidRPr="00F54942" w:rsidRDefault="00F54942" w:rsidP="00E25E2E">
            <w:pPr>
              <w:rPr>
                <w:sz w:val="20"/>
                <w:szCs w:val="20"/>
              </w:rPr>
            </w:pPr>
            <w:r w:rsidRPr="00F54942">
              <w:rPr>
                <w:sz w:val="20"/>
                <w:szCs w:val="20"/>
              </w:rPr>
              <w:t xml:space="preserve"> </w:t>
            </w:r>
          </w:p>
        </w:tc>
      </w:tr>
      <w:tr w:rsidR="00F54942" w:rsidRPr="00F54942" w14:paraId="1D3C3AF4" w14:textId="77777777" w:rsidTr="00F54942">
        <w:trPr>
          <w:trHeight w:val="420"/>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1729DE56" w14:textId="77777777" w:rsidR="00F54942" w:rsidRPr="00F54942" w:rsidRDefault="00F54942" w:rsidP="00E25E2E">
            <w:pPr>
              <w:rPr>
                <w:sz w:val="20"/>
                <w:szCs w:val="20"/>
              </w:rPr>
            </w:pPr>
            <w:r w:rsidRPr="00F54942">
              <w:rPr>
                <w:sz w:val="20"/>
                <w:szCs w:val="20"/>
              </w:rPr>
              <w:t>Superior Temporal Gyrus Volume</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3C434410" w14:textId="77777777" w:rsidR="00F54942" w:rsidRPr="00F54942" w:rsidRDefault="00F54942" w:rsidP="00E25E2E">
            <w:pPr>
              <w:rPr>
                <w:sz w:val="20"/>
                <w:szCs w:val="20"/>
              </w:rPr>
            </w:pPr>
            <w:proofErr w:type="spellStart"/>
            <w:r w:rsidRPr="00F54942">
              <w:rPr>
                <w:sz w:val="20"/>
                <w:szCs w:val="20"/>
              </w:rPr>
              <w:t>aparcdesikanlhvolume_superiortemporal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7B96E3D7" w14:textId="77777777" w:rsidR="00F54942" w:rsidRPr="00F54942" w:rsidRDefault="00F54942" w:rsidP="00E25E2E">
            <w:pPr>
              <w:rPr>
                <w:sz w:val="20"/>
                <w:szCs w:val="20"/>
              </w:rPr>
            </w:pPr>
            <w:proofErr w:type="spellStart"/>
            <w:r w:rsidRPr="00F54942">
              <w:rPr>
                <w:sz w:val="20"/>
                <w:szCs w:val="20"/>
              </w:rPr>
              <w:t>aparcdesikanrhvolume_superiortemporal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66AF9AA0"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79CBDF23" w14:textId="77777777" w:rsidR="00F54942" w:rsidRPr="00F54942" w:rsidRDefault="00F54942" w:rsidP="00E25E2E">
            <w:pPr>
              <w:rPr>
                <w:sz w:val="20"/>
                <w:szCs w:val="20"/>
              </w:rPr>
            </w:pPr>
            <w:r w:rsidRPr="00F54942">
              <w:rPr>
                <w:sz w:val="20"/>
                <w:szCs w:val="20"/>
              </w:rPr>
              <w:t xml:space="preserve"> </w:t>
            </w:r>
          </w:p>
        </w:tc>
      </w:tr>
      <w:tr w:rsidR="00F54942" w:rsidRPr="00F54942" w14:paraId="371803B9" w14:textId="77777777" w:rsidTr="00F54942">
        <w:trPr>
          <w:trHeight w:val="43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2AAE5212" w14:textId="77777777" w:rsidR="00F54942" w:rsidRPr="00F54942" w:rsidRDefault="00F54942" w:rsidP="00E25E2E">
            <w:pPr>
              <w:rPr>
                <w:sz w:val="20"/>
                <w:szCs w:val="20"/>
              </w:rPr>
            </w:pPr>
            <w:r w:rsidRPr="00F54942">
              <w:rPr>
                <w:sz w:val="20"/>
                <w:szCs w:val="20"/>
              </w:rPr>
              <w:t>Insula Volume</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7C8F558D" w14:textId="77777777" w:rsidR="00F54942" w:rsidRPr="00F54942" w:rsidRDefault="00F54942" w:rsidP="00E25E2E">
            <w:pPr>
              <w:rPr>
                <w:sz w:val="20"/>
                <w:szCs w:val="20"/>
              </w:rPr>
            </w:pPr>
            <w:proofErr w:type="spellStart"/>
            <w:r w:rsidRPr="00F54942">
              <w:rPr>
                <w:sz w:val="20"/>
                <w:szCs w:val="20"/>
              </w:rPr>
              <w:t>aparcdesikanlhvolume_insula</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21D1FA56" w14:textId="77777777" w:rsidR="00F54942" w:rsidRPr="00F54942" w:rsidRDefault="00F54942" w:rsidP="00E25E2E">
            <w:pPr>
              <w:rPr>
                <w:sz w:val="20"/>
                <w:szCs w:val="20"/>
              </w:rPr>
            </w:pPr>
            <w:proofErr w:type="spellStart"/>
            <w:r w:rsidRPr="00F54942">
              <w:rPr>
                <w:sz w:val="20"/>
                <w:szCs w:val="20"/>
              </w:rPr>
              <w:t>aparcdesikanrhvolume_insula</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0F7D6F51"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5A242122" w14:textId="77777777" w:rsidR="00F54942" w:rsidRPr="00F54942" w:rsidRDefault="00F54942" w:rsidP="00E25E2E">
            <w:pPr>
              <w:rPr>
                <w:sz w:val="20"/>
                <w:szCs w:val="20"/>
              </w:rPr>
            </w:pPr>
            <w:r w:rsidRPr="00F54942">
              <w:rPr>
                <w:sz w:val="20"/>
                <w:szCs w:val="20"/>
              </w:rPr>
              <w:t xml:space="preserve"> </w:t>
            </w:r>
          </w:p>
        </w:tc>
      </w:tr>
      <w:tr w:rsidR="00F54942" w:rsidRPr="00F54942" w14:paraId="0C2BDE5B" w14:textId="77777777" w:rsidTr="00F54942">
        <w:trPr>
          <w:trHeight w:val="420"/>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2F53990A" w14:textId="77777777" w:rsidR="00F54942" w:rsidRPr="00F54942" w:rsidRDefault="00F54942" w:rsidP="00E25E2E">
            <w:pPr>
              <w:rPr>
                <w:sz w:val="20"/>
                <w:szCs w:val="20"/>
              </w:rPr>
            </w:pPr>
            <w:r w:rsidRPr="00F54942">
              <w:rPr>
                <w:sz w:val="20"/>
                <w:szCs w:val="20"/>
              </w:rPr>
              <w:t>Anterior Cingulate Cortex Thickness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3522DD64" w14:textId="77777777" w:rsidR="00F54942" w:rsidRPr="00F54942" w:rsidRDefault="00F54942" w:rsidP="00E25E2E">
            <w:pPr>
              <w:rPr>
                <w:sz w:val="20"/>
                <w:szCs w:val="20"/>
              </w:rPr>
            </w:pPr>
            <w:proofErr w:type="spellStart"/>
            <w:r w:rsidRPr="00F54942">
              <w:rPr>
                <w:sz w:val="20"/>
                <w:szCs w:val="20"/>
              </w:rPr>
              <w:t>aparcdesikanlhthickness_caudalanteriorcingulate</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1594071E" w14:textId="77777777" w:rsidR="00F54942" w:rsidRPr="00F54942" w:rsidRDefault="00F54942" w:rsidP="00E25E2E">
            <w:pPr>
              <w:rPr>
                <w:sz w:val="20"/>
                <w:szCs w:val="20"/>
              </w:rPr>
            </w:pPr>
            <w:proofErr w:type="spellStart"/>
            <w:r w:rsidRPr="00F54942">
              <w:rPr>
                <w:sz w:val="20"/>
                <w:szCs w:val="20"/>
              </w:rPr>
              <w:t>aparcdesikanlhthickness_rostralanteriorcingulate</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6AE1CFCE" w14:textId="77777777" w:rsidR="00F54942" w:rsidRPr="00F54942" w:rsidRDefault="00F54942" w:rsidP="00E25E2E">
            <w:pPr>
              <w:rPr>
                <w:sz w:val="20"/>
                <w:szCs w:val="20"/>
              </w:rPr>
            </w:pPr>
            <w:proofErr w:type="spellStart"/>
            <w:r w:rsidRPr="00F54942">
              <w:rPr>
                <w:sz w:val="20"/>
                <w:szCs w:val="20"/>
              </w:rPr>
              <w:t>aparcdesikanrhthickness_caudalanteriorcingulate</w:t>
            </w:r>
            <w:proofErr w:type="spellEnd"/>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73EDFDBB" w14:textId="77777777" w:rsidR="00F54942" w:rsidRPr="00F54942" w:rsidRDefault="00F54942" w:rsidP="00E25E2E">
            <w:pPr>
              <w:rPr>
                <w:sz w:val="20"/>
                <w:szCs w:val="20"/>
              </w:rPr>
            </w:pPr>
            <w:proofErr w:type="spellStart"/>
            <w:r w:rsidRPr="00F54942">
              <w:rPr>
                <w:sz w:val="20"/>
                <w:szCs w:val="20"/>
              </w:rPr>
              <w:t>aparcdesikanrhthickness_rostralanteriorcingulate</w:t>
            </w:r>
            <w:proofErr w:type="spellEnd"/>
          </w:p>
        </w:tc>
      </w:tr>
      <w:tr w:rsidR="00F54942" w:rsidRPr="00F54942" w14:paraId="341D5CDD" w14:textId="77777777" w:rsidTr="00F54942">
        <w:trPr>
          <w:trHeight w:val="43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09FE006F" w14:textId="77777777" w:rsidR="00F54942" w:rsidRPr="00F54942" w:rsidRDefault="00F54942" w:rsidP="00E25E2E">
            <w:pPr>
              <w:rPr>
                <w:sz w:val="20"/>
                <w:szCs w:val="20"/>
              </w:rPr>
            </w:pPr>
            <w:r w:rsidRPr="00F54942">
              <w:rPr>
                <w:sz w:val="20"/>
                <w:szCs w:val="20"/>
              </w:rPr>
              <w:t>Entorhinal Cortex Thickness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70635EB7" w14:textId="77777777" w:rsidR="00F54942" w:rsidRPr="00F54942" w:rsidRDefault="00F54942" w:rsidP="00E25E2E">
            <w:pPr>
              <w:rPr>
                <w:sz w:val="20"/>
                <w:szCs w:val="20"/>
              </w:rPr>
            </w:pPr>
            <w:proofErr w:type="spellStart"/>
            <w:r w:rsidRPr="00F54942">
              <w:rPr>
                <w:sz w:val="20"/>
                <w:szCs w:val="20"/>
              </w:rPr>
              <w:t>aparcdesikanlhthickness_entorhinal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2F357BC2" w14:textId="77777777" w:rsidR="00F54942" w:rsidRPr="00F54942" w:rsidRDefault="00F54942" w:rsidP="00E25E2E">
            <w:pPr>
              <w:rPr>
                <w:sz w:val="20"/>
                <w:szCs w:val="20"/>
              </w:rPr>
            </w:pPr>
            <w:proofErr w:type="spellStart"/>
            <w:r w:rsidRPr="00F54942">
              <w:rPr>
                <w:sz w:val="20"/>
                <w:szCs w:val="20"/>
              </w:rPr>
              <w:t>aparcdesikanrhthickness_entorhinal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31D97CE5"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7F99389A" w14:textId="77777777" w:rsidR="00F54942" w:rsidRPr="00F54942" w:rsidRDefault="00F54942" w:rsidP="00E25E2E">
            <w:pPr>
              <w:rPr>
                <w:sz w:val="20"/>
                <w:szCs w:val="20"/>
              </w:rPr>
            </w:pPr>
            <w:r w:rsidRPr="00F54942">
              <w:rPr>
                <w:sz w:val="20"/>
                <w:szCs w:val="20"/>
              </w:rPr>
              <w:t xml:space="preserve"> </w:t>
            </w:r>
          </w:p>
        </w:tc>
      </w:tr>
      <w:tr w:rsidR="00F54942" w:rsidRPr="00F54942" w14:paraId="562C9B5A" w14:textId="77777777" w:rsidTr="00F54942">
        <w:trPr>
          <w:trHeight w:val="420"/>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658059EF" w14:textId="77777777" w:rsidR="00F54942" w:rsidRPr="00F54942" w:rsidRDefault="00F54942" w:rsidP="00E25E2E">
            <w:pPr>
              <w:rPr>
                <w:sz w:val="20"/>
                <w:szCs w:val="20"/>
              </w:rPr>
            </w:pPr>
            <w:r w:rsidRPr="00F54942">
              <w:rPr>
                <w:sz w:val="20"/>
                <w:szCs w:val="20"/>
              </w:rPr>
              <w:t>Orbitofrontal Cortex Thickness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080702E4" w14:textId="77777777" w:rsidR="00F54942" w:rsidRPr="00F54942" w:rsidRDefault="00F54942" w:rsidP="00E25E2E">
            <w:pPr>
              <w:rPr>
                <w:sz w:val="20"/>
                <w:szCs w:val="20"/>
              </w:rPr>
            </w:pPr>
            <w:proofErr w:type="spellStart"/>
            <w:r w:rsidRPr="00F54942">
              <w:rPr>
                <w:sz w:val="20"/>
                <w:szCs w:val="20"/>
              </w:rPr>
              <w:t>aparcdesikanlhthickness_lateralorbitofrontal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100688DF" w14:textId="77777777" w:rsidR="00F54942" w:rsidRPr="00F54942" w:rsidRDefault="00F54942" w:rsidP="00E25E2E">
            <w:pPr>
              <w:rPr>
                <w:sz w:val="20"/>
                <w:szCs w:val="20"/>
              </w:rPr>
            </w:pPr>
            <w:proofErr w:type="spellStart"/>
            <w:r w:rsidRPr="00F54942">
              <w:rPr>
                <w:sz w:val="20"/>
                <w:szCs w:val="20"/>
              </w:rPr>
              <w:t>aparcdesikanlhthickness_medialorbitofrontal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65BD94A6" w14:textId="77777777" w:rsidR="00F54942" w:rsidRPr="00F54942" w:rsidRDefault="00F54942" w:rsidP="00E25E2E">
            <w:pPr>
              <w:rPr>
                <w:sz w:val="20"/>
                <w:szCs w:val="20"/>
              </w:rPr>
            </w:pPr>
            <w:proofErr w:type="spellStart"/>
            <w:r w:rsidRPr="00F54942">
              <w:rPr>
                <w:sz w:val="20"/>
                <w:szCs w:val="20"/>
              </w:rPr>
              <w:t>aparcdesikanrhthickness_lateralorbitofrontal</w:t>
            </w:r>
            <w:proofErr w:type="spellEnd"/>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34FC82A4" w14:textId="77777777" w:rsidR="00F54942" w:rsidRPr="00F54942" w:rsidRDefault="00F54942" w:rsidP="00E25E2E">
            <w:pPr>
              <w:rPr>
                <w:sz w:val="20"/>
                <w:szCs w:val="20"/>
              </w:rPr>
            </w:pPr>
            <w:proofErr w:type="spellStart"/>
            <w:r w:rsidRPr="00F54942">
              <w:rPr>
                <w:sz w:val="20"/>
                <w:szCs w:val="20"/>
              </w:rPr>
              <w:t>aparcdesikanrhthickness_medialorbitofrontal</w:t>
            </w:r>
            <w:proofErr w:type="spellEnd"/>
          </w:p>
        </w:tc>
      </w:tr>
      <w:tr w:rsidR="00F54942" w:rsidRPr="00F54942" w14:paraId="34C078E7" w14:textId="77777777" w:rsidTr="00F54942">
        <w:trPr>
          <w:trHeight w:val="43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0850BA5E" w14:textId="77777777" w:rsidR="00F54942" w:rsidRPr="00F54942" w:rsidRDefault="00F54942" w:rsidP="00E25E2E">
            <w:pPr>
              <w:rPr>
                <w:sz w:val="20"/>
                <w:szCs w:val="20"/>
              </w:rPr>
            </w:pPr>
            <w:proofErr w:type="spellStart"/>
            <w:r w:rsidRPr="00F54942">
              <w:rPr>
                <w:sz w:val="20"/>
                <w:szCs w:val="20"/>
              </w:rPr>
              <w:t>Parahippocampal</w:t>
            </w:r>
            <w:proofErr w:type="spellEnd"/>
            <w:r w:rsidRPr="00F54942">
              <w:rPr>
                <w:sz w:val="20"/>
                <w:szCs w:val="20"/>
              </w:rPr>
              <w:t xml:space="preserve"> Gyrus Thickness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1C0A667E" w14:textId="77777777" w:rsidR="00F54942" w:rsidRPr="00F54942" w:rsidRDefault="00F54942" w:rsidP="00E25E2E">
            <w:pPr>
              <w:rPr>
                <w:sz w:val="20"/>
                <w:szCs w:val="20"/>
              </w:rPr>
            </w:pPr>
            <w:proofErr w:type="spellStart"/>
            <w:r w:rsidRPr="00F54942">
              <w:rPr>
                <w:sz w:val="20"/>
                <w:szCs w:val="20"/>
              </w:rPr>
              <w:t>aparcdesikanlhthickness_parahippocampal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560AA80B" w14:textId="77777777" w:rsidR="00F54942" w:rsidRPr="00F54942" w:rsidRDefault="00F54942" w:rsidP="00E25E2E">
            <w:pPr>
              <w:rPr>
                <w:sz w:val="20"/>
                <w:szCs w:val="20"/>
              </w:rPr>
            </w:pPr>
            <w:proofErr w:type="spellStart"/>
            <w:r w:rsidRPr="00F54942">
              <w:rPr>
                <w:sz w:val="20"/>
                <w:szCs w:val="20"/>
              </w:rPr>
              <w:t>aparcdesikanrhthickness_parahippocampal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71DD97A4"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5D0F7320" w14:textId="77777777" w:rsidR="00F54942" w:rsidRPr="00F54942" w:rsidRDefault="00F54942" w:rsidP="00E25E2E">
            <w:pPr>
              <w:rPr>
                <w:sz w:val="20"/>
                <w:szCs w:val="20"/>
              </w:rPr>
            </w:pPr>
            <w:r w:rsidRPr="00F54942">
              <w:rPr>
                <w:sz w:val="20"/>
                <w:szCs w:val="20"/>
              </w:rPr>
              <w:t xml:space="preserve"> </w:t>
            </w:r>
          </w:p>
        </w:tc>
      </w:tr>
      <w:tr w:rsidR="00F54942" w:rsidRPr="00F54942" w14:paraId="2805E982" w14:textId="77777777" w:rsidTr="00F54942">
        <w:trPr>
          <w:trHeight w:val="420"/>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56EB0D6F" w14:textId="77777777" w:rsidR="00F54942" w:rsidRPr="00F54942" w:rsidRDefault="00F54942" w:rsidP="00E25E2E">
            <w:pPr>
              <w:rPr>
                <w:sz w:val="20"/>
                <w:szCs w:val="20"/>
              </w:rPr>
            </w:pPr>
            <w:r w:rsidRPr="00F54942">
              <w:rPr>
                <w:sz w:val="20"/>
                <w:szCs w:val="20"/>
              </w:rPr>
              <w:t>Superior Temporal Gyrus Thickness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126F3B29" w14:textId="77777777" w:rsidR="00F54942" w:rsidRPr="00F54942" w:rsidRDefault="00F54942" w:rsidP="00E25E2E">
            <w:pPr>
              <w:rPr>
                <w:sz w:val="20"/>
                <w:szCs w:val="20"/>
              </w:rPr>
            </w:pPr>
            <w:proofErr w:type="spellStart"/>
            <w:r w:rsidRPr="00F54942">
              <w:rPr>
                <w:sz w:val="20"/>
                <w:szCs w:val="20"/>
              </w:rPr>
              <w:t>aparcdesikanlhthickness_superiortemporal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503D5395" w14:textId="77777777" w:rsidR="00F54942" w:rsidRPr="00F54942" w:rsidRDefault="00F54942" w:rsidP="00E25E2E">
            <w:pPr>
              <w:rPr>
                <w:sz w:val="20"/>
                <w:szCs w:val="20"/>
              </w:rPr>
            </w:pPr>
            <w:proofErr w:type="spellStart"/>
            <w:r w:rsidRPr="00F54942">
              <w:rPr>
                <w:sz w:val="20"/>
                <w:szCs w:val="20"/>
              </w:rPr>
              <w:t>aparcdesikanrhthickness_superiortemporal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5BBC641A"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655925A4" w14:textId="77777777" w:rsidR="00F54942" w:rsidRPr="00F54942" w:rsidRDefault="00F54942" w:rsidP="00E25E2E">
            <w:pPr>
              <w:rPr>
                <w:sz w:val="20"/>
                <w:szCs w:val="20"/>
              </w:rPr>
            </w:pPr>
            <w:r w:rsidRPr="00F54942">
              <w:rPr>
                <w:sz w:val="20"/>
                <w:szCs w:val="20"/>
              </w:rPr>
              <w:t xml:space="preserve"> </w:t>
            </w:r>
          </w:p>
        </w:tc>
      </w:tr>
      <w:tr w:rsidR="00F54942" w:rsidRPr="00F54942" w14:paraId="52B5A76D" w14:textId="77777777" w:rsidTr="00F54942">
        <w:trPr>
          <w:trHeight w:val="43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05DBED68" w14:textId="77777777" w:rsidR="00F54942" w:rsidRPr="00F54942" w:rsidRDefault="00F54942" w:rsidP="00E25E2E">
            <w:pPr>
              <w:rPr>
                <w:sz w:val="20"/>
                <w:szCs w:val="20"/>
              </w:rPr>
            </w:pPr>
            <w:r w:rsidRPr="00F54942">
              <w:rPr>
                <w:sz w:val="20"/>
                <w:szCs w:val="20"/>
              </w:rPr>
              <w:t>Insula Thickness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612F65B4" w14:textId="77777777" w:rsidR="00F54942" w:rsidRPr="00F54942" w:rsidRDefault="00F54942" w:rsidP="00E25E2E">
            <w:pPr>
              <w:rPr>
                <w:sz w:val="20"/>
                <w:szCs w:val="20"/>
              </w:rPr>
            </w:pPr>
            <w:proofErr w:type="spellStart"/>
            <w:r w:rsidRPr="00F54942">
              <w:rPr>
                <w:sz w:val="20"/>
                <w:szCs w:val="20"/>
              </w:rPr>
              <w:t>aparcdesikanlhthickness_insula</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725D89B2" w14:textId="77777777" w:rsidR="00F54942" w:rsidRPr="00F54942" w:rsidRDefault="00F54942" w:rsidP="00E25E2E">
            <w:pPr>
              <w:rPr>
                <w:sz w:val="20"/>
                <w:szCs w:val="20"/>
              </w:rPr>
            </w:pPr>
            <w:proofErr w:type="spellStart"/>
            <w:r w:rsidRPr="00F54942">
              <w:rPr>
                <w:sz w:val="20"/>
                <w:szCs w:val="20"/>
              </w:rPr>
              <w:t>aparcdesikanrhthickness_insula</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097873AB"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6CFA204A" w14:textId="77777777" w:rsidR="00F54942" w:rsidRPr="00F54942" w:rsidRDefault="00F54942" w:rsidP="00E25E2E">
            <w:pPr>
              <w:rPr>
                <w:sz w:val="20"/>
                <w:szCs w:val="20"/>
              </w:rPr>
            </w:pPr>
            <w:r w:rsidRPr="00F54942">
              <w:rPr>
                <w:sz w:val="20"/>
                <w:szCs w:val="20"/>
              </w:rPr>
              <w:t xml:space="preserve"> </w:t>
            </w:r>
          </w:p>
        </w:tc>
      </w:tr>
      <w:tr w:rsidR="00F54942" w:rsidRPr="00F54942" w14:paraId="7D175300" w14:textId="77777777" w:rsidTr="00F54942">
        <w:trPr>
          <w:trHeight w:val="22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1DE4D3B2" w14:textId="77777777" w:rsidR="00F54942" w:rsidRPr="00F54942" w:rsidRDefault="00F54942" w:rsidP="00E25E2E">
            <w:pPr>
              <w:rPr>
                <w:sz w:val="20"/>
                <w:szCs w:val="20"/>
              </w:rPr>
            </w:pPr>
            <w:r w:rsidRPr="00F54942">
              <w:rPr>
                <w:sz w:val="20"/>
                <w:szCs w:val="20"/>
              </w:rPr>
              <w:t>Anterior Cingulate Cortex Surface Area</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6E9A17FF" w14:textId="77777777" w:rsidR="00F54942" w:rsidRPr="00F54942" w:rsidRDefault="00F54942" w:rsidP="00E25E2E">
            <w:pPr>
              <w:rPr>
                <w:sz w:val="20"/>
                <w:szCs w:val="20"/>
              </w:rPr>
            </w:pPr>
            <w:proofErr w:type="spellStart"/>
            <w:r w:rsidRPr="00F54942">
              <w:rPr>
                <w:sz w:val="20"/>
                <w:szCs w:val="20"/>
              </w:rPr>
              <w:t>aparcdesikanlharea_caudalanteriorcingulate</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289784A7" w14:textId="77777777" w:rsidR="00F54942" w:rsidRPr="00F54942" w:rsidRDefault="00F54942" w:rsidP="00E25E2E">
            <w:pPr>
              <w:rPr>
                <w:sz w:val="20"/>
                <w:szCs w:val="20"/>
              </w:rPr>
            </w:pPr>
            <w:proofErr w:type="spellStart"/>
            <w:r w:rsidRPr="00F54942">
              <w:rPr>
                <w:sz w:val="20"/>
                <w:szCs w:val="20"/>
              </w:rPr>
              <w:t>aparcdesikanlharea_rostralanteriorcingulate</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57C8CD9D" w14:textId="77777777" w:rsidR="00F54942" w:rsidRPr="00F54942" w:rsidRDefault="00F54942" w:rsidP="00E25E2E">
            <w:pPr>
              <w:rPr>
                <w:sz w:val="20"/>
                <w:szCs w:val="20"/>
              </w:rPr>
            </w:pPr>
            <w:proofErr w:type="spellStart"/>
            <w:r w:rsidRPr="00F54942">
              <w:rPr>
                <w:sz w:val="20"/>
                <w:szCs w:val="20"/>
              </w:rPr>
              <w:t>aparcdesikanrharea_caudalanteriorcingulate</w:t>
            </w:r>
            <w:proofErr w:type="spellEnd"/>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4D84DCCC" w14:textId="77777777" w:rsidR="00F54942" w:rsidRPr="00F54942" w:rsidRDefault="00F54942" w:rsidP="00E25E2E">
            <w:pPr>
              <w:rPr>
                <w:sz w:val="20"/>
                <w:szCs w:val="20"/>
              </w:rPr>
            </w:pPr>
            <w:proofErr w:type="spellStart"/>
            <w:r w:rsidRPr="00F54942">
              <w:rPr>
                <w:sz w:val="20"/>
                <w:szCs w:val="20"/>
              </w:rPr>
              <w:t>aparcdesikanrharea_rostralanteriorcingulate</w:t>
            </w:r>
            <w:proofErr w:type="spellEnd"/>
          </w:p>
        </w:tc>
      </w:tr>
      <w:tr w:rsidR="00F54942" w:rsidRPr="00F54942" w14:paraId="32E68137" w14:textId="77777777" w:rsidTr="00F54942">
        <w:trPr>
          <w:trHeight w:val="22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02D81F7D" w14:textId="77777777" w:rsidR="00F54942" w:rsidRPr="00F54942" w:rsidRDefault="00F54942" w:rsidP="00E25E2E">
            <w:pPr>
              <w:rPr>
                <w:sz w:val="20"/>
                <w:szCs w:val="20"/>
              </w:rPr>
            </w:pPr>
            <w:r w:rsidRPr="00F54942">
              <w:rPr>
                <w:sz w:val="20"/>
                <w:szCs w:val="20"/>
              </w:rPr>
              <w:t>Entorhinal Cortex Surface Area</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383CB4E2" w14:textId="77777777" w:rsidR="00F54942" w:rsidRPr="00F54942" w:rsidRDefault="00F54942" w:rsidP="00E25E2E">
            <w:pPr>
              <w:rPr>
                <w:sz w:val="20"/>
                <w:szCs w:val="20"/>
              </w:rPr>
            </w:pPr>
            <w:proofErr w:type="spellStart"/>
            <w:r w:rsidRPr="00F54942">
              <w:rPr>
                <w:sz w:val="20"/>
                <w:szCs w:val="20"/>
              </w:rPr>
              <w:t>aparcdesikanlharea_entorhinal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0BF41DF8" w14:textId="77777777" w:rsidR="00F54942" w:rsidRPr="00F54942" w:rsidRDefault="00F54942" w:rsidP="00E25E2E">
            <w:pPr>
              <w:rPr>
                <w:sz w:val="20"/>
                <w:szCs w:val="20"/>
              </w:rPr>
            </w:pPr>
            <w:proofErr w:type="spellStart"/>
            <w:r w:rsidRPr="00F54942">
              <w:rPr>
                <w:sz w:val="20"/>
                <w:szCs w:val="20"/>
              </w:rPr>
              <w:t>aparcdesikanrharea_entorhinal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2F2E71BC"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23CE0D72" w14:textId="77777777" w:rsidR="00F54942" w:rsidRPr="00F54942" w:rsidRDefault="00F54942" w:rsidP="00E25E2E">
            <w:pPr>
              <w:rPr>
                <w:sz w:val="20"/>
                <w:szCs w:val="20"/>
              </w:rPr>
            </w:pPr>
            <w:r w:rsidRPr="00F54942">
              <w:rPr>
                <w:sz w:val="20"/>
                <w:szCs w:val="20"/>
              </w:rPr>
              <w:t xml:space="preserve"> </w:t>
            </w:r>
          </w:p>
        </w:tc>
      </w:tr>
      <w:tr w:rsidR="00F54942" w:rsidRPr="00F54942" w14:paraId="33DEA003" w14:textId="77777777" w:rsidTr="00F54942">
        <w:trPr>
          <w:trHeight w:val="459"/>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4FF7FAAA" w14:textId="77777777" w:rsidR="00F54942" w:rsidRPr="00F54942" w:rsidRDefault="00F54942" w:rsidP="00E25E2E">
            <w:pPr>
              <w:rPr>
                <w:sz w:val="20"/>
                <w:szCs w:val="20"/>
              </w:rPr>
            </w:pPr>
            <w:r w:rsidRPr="00F54942">
              <w:rPr>
                <w:sz w:val="20"/>
                <w:szCs w:val="20"/>
              </w:rPr>
              <w:lastRenderedPageBreak/>
              <w:t>Orbitofrontal Cortex Surface Area</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775823DF" w14:textId="77777777" w:rsidR="00F54942" w:rsidRPr="00F54942" w:rsidRDefault="00F54942" w:rsidP="00E25E2E">
            <w:pPr>
              <w:rPr>
                <w:sz w:val="20"/>
                <w:szCs w:val="20"/>
              </w:rPr>
            </w:pPr>
            <w:proofErr w:type="spellStart"/>
            <w:r w:rsidRPr="00F54942">
              <w:rPr>
                <w:sz w:val="20"/>
                <w:szCs w:val="20"/>
              </w:rPr>
              <w:t>aparcdesikanlharea_lateralorbitofrontal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0B65133B" w14:textId="77777777" w:rsidR="00F54942" w:rsidRPr="00F54942" w:rsidRDefault="00F54942" w:rsidP="00E25E2E">
            <w:pPr>
              <w:rPr>
                <w:sz w:val="20"/>
                <w:szCs w:val="20"/>
              </w:rPr>
            </w:pPr>
            <w:proofErr w:type="spellStart"/>
            <w:r w:rsidRPr="00F54942">
              <w:rPr>
                <w:sz w:val="20"/>
                <w:szCs w:val="20"/>
              </w:rPr>
              <w:t>aparcdesikanlharea_medialorbitofrontal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3F9F8398" w14:textId="77777777" w:rsidR="00F54942" w:rsidRPr="00F54942" w:rsidRDefault="00F54942" w:rsidP="00E25E2E">
            <w:pPr>
              <w:rPr>
                <w:sz w:val="20"/>
                <w:szCs w:val="20"/>
              </w:rPr>
            </w:pPr>
            <w:proofErr w:type="spellStart"/>
            <w:r w:rsidRPr="00F54942">
              <w:rPr>
                <w:sz w:val="20"/>
                <w:szCs w:val="20"/>
              </w:rPr>
              <w:t>aparcdesikanrharea_lateralorbitofrontal</w:t>
            </w:r>
            <w:proofErr w:type="spellEnd"/>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65882ACB" w14:textId="77777777" w:rsidR="00F54942" w:rsidRPr="00F54942" w:rsidRDefault="00F54942" w:rsidP="00E25E2E">
            <w:pPr>
              <w:rPr>
                <w:sz w:val="20"/>
                <w:szCs w:val="20"/>
              </w:rPr>
            </w:pPr>
            <w:proofErr w:type="spellStart"/>
            <w:r w:rsidRPr="00F54942">
              <w:rPr>
                <w:sz w:val="20"/>
                <w:szCs w:val="20"/>
              </w:rPr>
              <w:t>aparcdesikanrharea_medialorbitofrontal</w:t>
            </w:r>
            <w:proofErr w:type="spellEnd"/>
          </w:p>
        </w:tc>
      </w:tr>
      <w:tr w:rsidR="00F54942" w:rsidRPr="00F54942" w14:paraId="435F2873" w14:textId="77777777" w:rsidTr="00F54942">
        <w:trPr>
          <w:trHeight w:val="225"/>
        </w:trPr>
        <w:tc>
          <w:tcPr>
            <w:tcW w:w="1833" w:type="dxa"/>
            <w:tcBorders>
              <w:top w:val="nil"/>
              <w:left w:val="single" w:sz="8" w:space="0" w:color="000000"/>
              <w:bottom w:val="single" w:sz="8" w:space="0" w:color="000000"/>
              <w:right w:val="single" w:sz="8" w:space="0" w:color="000000"/>
            </w:tcBorders>
            <w:shd w:val="clear" w:color="auto" w:fill="D9D9D9"/>
            <w:tcMar>
              <w:top w:w="0" w:type="dxa"/>
              <w:left w:w="100" w:type="dxa"/>
              <w:bottom w:w="0" w:type="dxa"/>
              <w:right w:w="100" w:type="dxa"/>
            </w:tcMar>
          </w:tcPr>
          <w:p w14:paraId="7EAD6D00" w14:textId="77777777" w:rsidR="00F54942" w:rsidRPr="00F54942" w:rsidRDefault="00F54942" w:rsidP="00E25E2E">
            <w:pPr>
              <w:rPr>
                <w:sz w:val="20"/>
                <w:szCs w:val="20"/>
              </w:rPr>
            </w:pPr>
            <w:proofErr w:type="spellStart"/>
            <w:r w:rsidRPr="00F54942">
              <w:rPr>
                <w:sz w:val="20"/>
                <w:szCs w:val="20"/>
              </w:rPr>
              <w:t>Parahippocampal</w:t>
            </w:r>
            <w:proofErr w:type="spellEnd"/>
            <w:r w:rsidRPr="00F54942">
              <w:rPr>
                <w:sz w:val="20"/>
                <w:szCs w:val="20"/>
              </w:rPr>
              <w:t xml:space="preserve"> Surface Area</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5E3B9800" w14:textId="77777777" w:rsidR="00F54942" w:rsidRPr="00F54942" w:rsidRDefault="00F54942" w:rsidP="00E25E2E">
            <w:pPr>
              <w:rPr>
                <w:sz w:val="20"/>
                <w:szCs w:val="20"/>
              </w:rPr>
            </w:pPr>
            <w:proofErr w:type="spellStart"/>
            <w:r w:rsidRPr="00F54942">
              <w:rPr>
                <w:sz w:val="20"/>
                <w:szCs w:val="20"/>
              </w:rPr>
              <w:t>aparcdesikanlharea_parahippocampal</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2F4333B5" w14:textId="77777777" w:rsidR="00F54942" w:rsidRPr="00F54942" w:rsidRDefault="00F54942" w:rsidP="00E25E2E">
            <w:pPr>
              <w:rPr>
                <w:sz w:val="20"/>
                <w:szCs w:val="20"/>
              </w:rPr>
            </w:pPr>
            <w:proofErr w:type="spellStart"/>
            <w:r w:rsidRPr="00F54942">
              <w:rPr>
                <w:sz w:val="20"/>
                <w:szCs w:val="20"/>
              </w:rPr>
              <w:t>aparcdesikanrharea_parahippocampal</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40237C53"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2C654044" w14:textId="77777777" w:rsidR="00F54942" w:rsidRPr="00F54942" w:rsidRDefault="00F54942" w:rsidP="00E25E2E">
            <w:pPr>
              <w:rPr>
                <w:sz w:val="20"/>
                <w:szCs w:val="20"/>
              </w:rPr>
            </w:pPr>
            <w:r w:rsidRPr="00F54942">
              <w:rPr>
                <w:sz w:val="20"/>
                <w:szCs w:val="20"/>
              </w:rPr>
              <w:t xml:space="preserve"> </w:t>
            </w:r>
          </w:p>
        </w:tc>
      </w:tr>
      <w:tr w:rsidR="00F54942" w:rsidRPr="00F54942" w14:paraId="574E236E" w14:textId="77777777" w:rsidTr="00F54942">
        <w:trPr>
          <w:trHeight w:val="225"/>
        </w:trPr>
        <w:tc>
          <w:tcPr>
            <w:tcW w:w="1833" w:type="dxa"/>
            <w:tcBorders>
              <w:top w:val="single" w:sz="8" w:space="0" w:color="000000"/>
              <w:left w:val="single" w:sz="8" w:space="0" w:color="000000"/>
              <w:bottom w:val="single" w:sz="8" w:space="0" w:color="000000"/>
              <w:right w:val="single" w:sz="8" w:space="0" w:color="000000"/>
            </w:tcBorders>
            <w:shd w:val="clear" w:color="auto" w:fill="CCCCCC"/>
            <w:tcMar>
              <w:top w:w="0" w:type="dxa"/>
              <w:left w:w="100" w:type="dxa"/>
              <w:bottom w:w="0" w:type="dxa"/>
              <w:right w:w="100" w:type="dxa"/>
            </w:tcMar>
          </w:tcPr>
          <w:p w14:paraId="349FA303" w14:textId="77777777" w:rsidR="00F54942" w:rsidRPr="00F54942" w:rsidRDefault="00F54942" w:rsidP="00E25E2E">
            <w:pPr>
              <w:rPr>
                <w:sz w:val="20"/>
                <w:szCs w:val="20"/>
              </w:rPr>
            </w:pPr>
            <w:r w:rsidRPr="00F54942">
              <w:rPr>
                <w:sz w:val="20"/>
                <w:szCs w:val="20"/>
              </w:rPr>
              <w:t>Superior Temporal Gyrus Surface Area</w:t>
            </w:r>
          </w:p>
        </w:tc>
        <w:tc>
          <w:tcPr>
            <w:tcW w:w="2291"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6B3D7EC2" w14:textId="77777777" w:rsidR="00F54942" w:rsidRPr="00F54942" w:rsidRDefault="00F54942" w:rsidP="00E25E2E">
            <w:pPr>
              <w:rPr>
                <w:sz w:val="20"/>
                <w:szCs w:val="20"/>
              </w:rPr>
            </w:pPr>
            <w:proofErr w:type="spellStart"/>
            <w:r w:rsidRPr="00F54942">
              <w:rPr>
                <w:sz w:val="20"/>
                <w:szCs w:val="20"/>
              </w:rPr>
              <w:t>aparcdesikanlharea_superiortemporal</w:t>
            </w:r>
            <w:proofErr w:type="spellEnd"/>
          </w:p>
        </w:tc>
        <w:tc>
          <w:tcPr>
            <w:tcW w:w="3261"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3134BC0F" w14:textId="77777777" w:rsidR="00F54942" w:rsidRPr="00F54942" w:rsidRDefault="00F54942" w:rsidP="00E25E2E">
            <w:pPr>
              <w:rPr>
                <w:sz w:val="20"/>
                <w:szCs w:val="20"/>
              </w:rPr>
            </w:pPr>
            <w:proofErr w:type="spellStart"/>
            <w:r w:rsidRPr="00F54942">
              <w:rPr>
                <w:sz w:val="20"/>
                <w:szCs w:val="20"/>
              </w:rPr>
              <w:t>aparcdesikanrharea_superiortemporal</w:t>
            </w:r>
            <w:proofErr w:type="spellEnd"/>
          </w:p>
        </w:tc>
        <w:tc>
          <w:tcPr>
            <w:tcW w:w="3298"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4F1F4E5C" w14:textId="77777777" w:rsidR="00F54942" w:rsidRPr="00F54942" w:rsidRDefault="00F54942" w:rsidP="00E25E2E">
            <w:pPr>
              <w:rPr>
                <w:sz w:val="20"/>
                <w:szCs w:val="20"/>
              </w:rPr>
            </w:pPr>
            <w:r w:rsidRPr="00F54942">
              <w:rPr>
                <w:sz w:val="20"/>
                <w:szCs w:val="20"/>
              </w:rPr>
              <w:t xml:space="preserve"> </w:t>
            </w:r>
          </w:p>
        </w:tc>
        <w:tc>
          <w:tcPr>
            <w:tcW w:w="3274" w:type="dxa"/>
            <w:tcBorders>
              <w:top w:val="single" w:sz="8" w:space="0" w:color="000000"/>
              <w:left w:val="nil"/>
              <w:bottom w:val="single" w:sz="8" w:space="0" w:color="000000"/>
              <w:right w:val="single" w:sz="8" w:space="0" w:color="000000"/>
            </w:tcBorders>
            <w:tcMar>
              <w:top w:w="0" w:type="dxa"/>
              <w:left w:w="100" w:type="dxa"/>
              <w:bottom w:w="0" w:type="dxa"/>
              <w:right w:w="100" w:type="dxa"/>
            </w:tcMar>
          </w:tcPr>
          <w:p w14:paraId="7F0E0120" w14:textId="77777777" w:rsidR="00F54942" w:rsidRPr="00F54942" w:rsidRDefault="00F54942" w:rsidP="00E25E2E">
            <w:pPr>
              <w:rPr>
                <w:sz w:val="20"/>
                <w:szCs w:val="20"/>
              </w:rPr>
            </w:pPr>
            <w:r w:rsidRPr="00F54942">
              <w:rPr>
                <w:sz w:val="20"/>
                <w:szCs w:val="20"/>
              </w:rPr>
              <w:t xml:space="preserve"> </w:t>
            </w:r>
          </w:p>
        </w:tc>
      </w:tr>
      <w:tr w:rsidR="00F54942" w:rsidRPr="00F54942" w14:paraId="04557CBD" w14:textId="77777777" w:rsidTr="00F54942">
        <w:trPr>
          <w:trHeight w:val="225"/>
        </w:trPr>
        <w:tc>
          <w:tcPr>
            <w:tcW w:w="1833" w:type="dxa"/>
            <w:tcBorders>
              <w:top w:val="nil"/>
              <w:left w:val="single" w:sz="8" w:space="0" w:color="000000"/>
              <w:bottom w:val="single" w:sz="8" w:space="0" w:color="000000"/>
              <w:right w:val="single" w:sz="8" w:space="0" w:color="000000"/>
            </w:tcBorders>
            <w:shd w:val="clear" w:color="auto" w:fill="CCCCCC"/>
            <w:tcMar>
              <w:top w:w="0" w:type="dxa"/>
              <w:left w:w="100" w:type="dxa"/>
              <w:bottom w:w="0" w:type="dxa"/>
              <w:right w:w="100" w:type="dxa"/>
            </w:tcMar>
          </w:tcPr>
          <w:p w14:paraId="6BB22812" w14:textId="77777777" w:rsidR="00F54942" w:rsidRPr="00F54942" w:rsidRDefault="00F54942" w:rsidP="00E25E2E">
            <w:pPr>
              <w:rPr>
                <w:sz w:val="20"/>
                <w:szCs w:val="20"/>
              </w:rPr>
            </w:pPr>
            <w:r w:rsidRPr="00F54942">
              <w:rPr>
                <w:sz w:val="20"/>
                <w:szCs w:val="20"/>
              </w:rPr>
              <w:t>Insula Surface Area</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2CB83712" w14:textId="77777777" w:rsidR="00F54942" w:rsidRPr="00F54942" w:rsidRDefault="00F54942" w:rsidP="00E25E2E">
            <w:pPr>
              <w:rPr>
                <w:sz w:val="20"/>
                <w:szCs w:val="20"/>
              </w:rPr>
            </w:pPr>
            <w:proofErr w:type="spellStart"/>
            <w:r w:rsidRPr="00F54942">
              <w:rPr>
                <w:sz w:val="20"/>
                <w:szCs w:val="20"/>
              </w:rPr>
              <w:t>aparcdesikanlharea_insula</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32258309" w14:textId="77777777" w:rsidR="00F54942" w:rsidRPr="00F54942" w:rsidRDefault="00F54942" w:rsidP="00E25E2E">
            <w:pPr>
              <w:rPr>
                <w:sz w:val="20"/>
                <w:szCs w:val="20"/>
              </w:rPr>
            </w:pPr>
            <w:proofErr w:type="spellStart"/>
            <w:r w:rsidRPr="00F54942">
              <w:rPr>
                <w:sz w:val="20"/>
                <w:szCs w:val="20"/>
              </w:rPr>
              <w:t>aparcdesikanrharea_insula</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6420AD69"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54A97760" w14:textId="77777777" w:rsidR="00F54942" w:rsidRPr="00F54942" w:rsidRDefault="00F54942" w:rsidP="00E25E2E">
            <w:pPr>
              <w:rPr>
                <w:sz w:val="20"/>
                <w:szCs w:val="20"/>
              </w:rPr>
            </w:pPr>
            <w:r w:rsidRPr="00F54942">
              <w:rPr>
                <w:sz w:val="20"/>
                <w:szCs w:val="20"/>
              </w:rPr>
              <w:t xml:space="preserve"> </w:t>
            </w:r>
          </w:p>
        </w:tc>
      </w:tr>
      <w:tr w:rsidR="00F54942" w:rsidRPr="00F54942" w14:paraId="45F1B377" w14:textId="77777777" w:rsidTr="00F54942">
        <w:trPr>
          <w:trHeight w:val="225"/>
        </w:trPr>
        <w:tc>
          <w:tcPr>
            <w:tcW w:w="1833" w:type="dxa"/>
            <w:tcBorders>
              <w:top w:val="nil"/>
              <w:left w:val="single" w:sz="8" w:space="0" w:color="000000"/>
              <w:bottom w:val="single" w:sz="8" w:space="0" w:color="000000"/>
              <w:right w:val="single" w:sz="8" w:space="0" w:color="000000"/>
            </w:tcBorders>
            <w:shd w:val="clear" w:color="auto" w:fill="CCCCCC"/>
            <w:tcMar>
              <w:top w:w="0" w:type="dxa"/>
              <w:left w:w="100" w:type="dxa"/>
              <w:bottom w:w="0" w:type="dxa"/>
              <w:right w:w="100" w:type="dxa"/>
            </w:tcMar>
          </w:tcPr>
          <w:p w14:paraId="5E9F107C" w14:textId="77777777" w:rsidR="00F54942" w:rsidRPr="00F54942" w:rsidRDefault="00F54942" w:rsidP="00E25E2E">
            <w:pPr>
              <w:rPr>
                <w:sz w:val="20"/>
                <w:szCs w:val="20"/>
              </w:rPr>
            </w:pPr>
            <w:r w:rsidRPr="00F54942">
              <w:rPr>
                <w:sz w:val="20"/>
                <w:szCs w:val="20"/>
              </w:rPr>
              <w:t>Additional (Included in Volume and/or overall composites)</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17485D3C" w14:textId="77777777" w:rsidR="00F54942" w:rsidRPr="00F54942" w:rsidRDefault="00F54942" w:rsidP="00E25E2E">
            <w:pPr>
              <w:rPr>
                <w:sz w:val="20"/>
                <w:szCs w:val="20"/>
              </w:rPr>
            </w:pPr>
            <w:proofErr w:type="spellStart"/>
            <w:r w:rsidRPr="00F54942">
              <w:rPr>
                <w:sz w:val="20"/>
                <w:szCs w:val="20"/>
              </w:rPr>
              <w:t>aseglhvolume_cortex</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4E2D87C2" w14:textId="77777777" w:rsidR="00F54942" w:rsidRPr="00F54942" w:rsidRDefault="00F54942" w:rsidP="00E25E2E">
            <w:pPr>
              <w:rPr>
                <w:sz w:val="20"/>
                <w:szCs w:val="20"/>
              </w:rPr>
            </w:pPr>
            <w:proofErr w:type="spellStart"/>
            <w:r w:rsidRPr="00F54942">
              <w:rPr>
                <w:sz w:val="20"/>
                <w:szCs w:val="20"/>
              </w:rPr>
              <w:t>aparcdesikanlhthickness_GlobalMeanThickness</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43BE09D3" w14:textId="77777777" w:rsidR="00F54942" w:rsidRPr="00F54942" w:rsidRDefault="00F54942" w:rsidP="00E25E2E">
            <w:pPr>
              <w:rPr>
                <w:sz w:val="20"/>
                <w:szCs w:val="20"/>
              </w:rPr>
            </w:pPr>
            <w:r w:rsidRPr="00F54942">
              <w:rPr>
                <w:sz w:val="20"/>
                <w:szCs w:val="20"/>
              </w:rPr>
              <w:t>idpt1sienax_greynormalisedvolume</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6C8BB027" w14:textId="77777777" w:rsidR="00F54942" w:rsidRPr="00F54942" w:rsidRDefault="00F54942" w:rsidP="00E25E2E">
            <w:pPr>
              <w:rPr>
                <w:sz w:val="20"/>
                <w:szCs w:val="20"/>
              </w:rPr>
            </w:pPr>
            <w:r w:rsidRPr="00F54942">
              <w:rPr>
                <w:sz w:val="20"/>
                <w:szCs w:val="20"/>
              </w:rPr>
              <w:t>idpt1sienax_peripheralgreynormalisedvolume</w:t>
            </w:r>
          </w:p>
        </w:tc>
      </w:tr>
      <w:tr w:rsidR="00F54942" w:rsidRPr="00F54942" w14:paraId="0B40C853" w14:textId="77777777" w:rsidTr="00F54942">
        <w:trPr>
          <w:trHeight w:val="225"/>
        </w:trPr>
        <w:tc>
          <w:tcPr>
            <w:tcW w:w="1833" w:type="dxa"/>
            <w:tcBorders>
              <w:top w:val="nil"/>
              <w:left w:val="single" w:sz="8" w:space="0" w:color="000000"/>
              <w:bottom w:val="single" w:sz="8" w:space="0" w:color="000000"/>
              <w:right w:val="single" w:sz="8" w:space="0" w:color="000000"/>
            </w:tcBorders>
            <w:shd w:val="clear" w:color="auto" w:fill="CCCCCC"/>
            <w:tcMar>
              <w:top w:w="0" w:type="dxa"/>
              <w:left w:w="100" w:type="dxa"/>
              <w:bottom w:w="0" w:type="dxa"/>
              <w:right w:w="100" w:type="dxa"/>
            </w:tcMar>
          </w:tcPr>
          <w:p w14:paraId="647EBA43" w14:textId="77777777" w:rsidR="00F54942" w:rsidRPr="00F54942" w:rsidRDefault="00F54942" w:rsidP="00E25E2E">
            <w:pPr>
              <w:rPr>
                <w:sz w:val="20"/>
                <w:szCs w:val="20"/>
              </w:rPr>
            </w:pPr>
            <w:r w:rsidRPr="00F54942">
              <w:rPr>
                <w:sz w:val="20"/>
                <w:szCs w:val="20"/>
              </w:rPr>
              <w:t xml:space="preserve"> </w:t>
            </w:r>
          </w:p>
        </w:tc>
        <w:tc>
          <w:tcPr>
            <w:tcW w:w="2291" w:type="dxa"/>
            <w:tcBorders>
              <w:top w:val="nil"/>
              <w:left w:val="nil"/>
              <w:bottom w:val="single" w:sz="8" w:space="0" w:color="000000"/>
              <w:right w:val="single" w:sz="8" w:space="0" w:color="000000"/>
            </w:tcBorders>
            <w:tcMar>
              <w:top w:w="0" w:type="dxa"/>
              <w:left w:w="100" w:type="dxa"/>
              <w:bottom w:w="0" w:type="dxa"/>
              <w:right w:w="100" w:type="dxa"/>
            </w:tcMar>
          </w:tcPr>
          <w:p w14:paraId="6CBC9AF7" w14:textId="77777777" w:rsidR="00F54942" w:rsidRPr="00F54942" w:rsidRDefault="00F54942" w:rsidP="00E25E2E">
            <w:pPr>
              <w:rPr>
                <w:sz w:val="20"/>
                <w:szCs w:val="20"/>
              </w:rPr>
            </w:pPr>
            <w:proofErr w:type="spellStart"/>
            <w:r w:rsidRPr="00F54942">
              <w:rPr>
                <w:sz w:val="20"/>
                <w:szCs w:val="20"/>
              </w:rPr>
              <w:t>aseglhvolume_hippocampus</w:t>
            </w:r>
            <w:proofErr w:type="spellEnd"/>
          </w:p>
        </w:tc>
        <w:tc>
          <w:tcPr>
            <w:tcW w:w="3261" w:type="dxa"/>
            <w:tcBorders>
              <w:top w:val="nil"/>
              <w:left w:val="nil"/>
              <w:bottom w:val="single" w:sz="8" w:space="0" w:color="000000"/>
              <w:right w:val="single" w:sz="8" w:space="0" w:color="000000"/>
            </w:tcBorders>
            <w:tcMar>
              <w:top w:w="0" w:type="dxa"/>
              <w:left w:w="100" w:type="dxa"/>
              <w:bottom w:w="0" w:type="dxa"/>
              <w:right w:w="100" w:type="dxa"/>
            </w:tcMar>
          </w:tcPr>
          <w:p w14:paraId="1A91F4E3" w14:textId="77777777" w:rsidR="00F54942" w:rsidRPr="00F54942" w:rsidRDefault="00F54942" w:rsidP="00E25E2E">
            <w:pPr>
              <w:rPr>
                <w:sz w:val="20"/>
                <w:szCs w:val="20"/>
              </w:rPr>
            </w:pPr>
            <w:proofErr w:type="spellStart"/>
            <w:r w:rsidRPr="00F54942">
              <w:rPr>
                <w:sz w:val="20"/>
                <w:szCs w:val="20"/>
              </w:rPr>
              <w:t>asegrhvolume_hippocampus</w:t>
            </w:r>
            <w:proofErr w:type="spellEnd"/>
          </w:p>
        </w:tc>
        <w:tc>
          <w:tcPr>
            <w:tcW w:w="3298" w:type="dxa"/>
            <w:tcBorders>
              <w:top w:val="nil"/>
              <w:left w:val="nil"/>
              <w:bottom w:val="single" w:sz="8" w:space="0" w:color="000000"/>
              <w:right w:val="single" w:sz="8" w:space="0" w:color="000000"/>
            </w:tcBorders>
            <w:tcMar>
              <w:top w:w="0" w:type="dxa"/>
              <w:left w:w="100" w:type="dxa"/>
              <w:bottom w:w="0" w:type="dxa"/>
              <w:right w:w="100" w:type="dxa"/>
            </w:tcMar>
          </w:tcPr>
          <w:p w14:paraId="6C6C6561" w14:textId="77777777" w:rsidR="00F54942" w:rsidRPr="00F54942" w:rsidRDefault="00F54942" w:rsidP="00E25E2E">
            <w:pPr>
              <w:rPr>
                <w:sz w:val="20"/>
                <w:szCs w:val="20"/>
              </w:rPr>
            </w:pPr>
            <w:r w:rsidRPr="00F54942">
              <w:rPr>
                <w:sz w:val="20"/>
                <w:szCs w:val="20"/>
              </w:rPr>
              <w:t xml:space="preserve"> </w:t>
            </w:r>
          </w:p>
        </w:tc>
        <w:tc>
          <w:tcPr>
            <w:tcW w:w="3274" w:type="dxa"/>
            <w:tcBorders>
              <w:top w:val="nil"/>
              <w:left w:val="nil"/>
              <w:bottom w:val="single" w:sz="8" w:space="0" w:color="000000"/>
              <w:right w:val="single" w:sz="8" w:space="0" w:color="000000"/>
            </w:tcBorders>
            <w:tcMar>
              <w:top w:w="0" w:type="dxa"/>
              <w:left w:w="100" w:type="dxa"/>
              <w:bottom w:w="0" w:type="dxa"/>
              <w:right w:w="100" w:type="dxa"/>
            </w:tcMar>
          </w:tcPr>
          <w:p w14:paraId="157A2DEE" w14:textId="77777777" w:rsidR="00F54942" w:rsidRPr="00F54942" w:rsidRDefault="00F54942" w:rsidP="00E25E2E">
            <w:pPr>
              <w:rPr>
                <w:sz w:val="20"/>
                <w:szCs w:val="20"/>
              </w:rPr>
            </w:pPr>
            <w:r w:rsidRPr="00F54942">
              <w:rPr>
                <w:sz w:val="20"/>
                <w:szCs w:val="20"/>
              </w:rPr>
              <w:t xml:space="preserve"> </w:t>
            </w:r>
          </w:p>
        </w:tc>
      </w:tr>
    </w:tbl>
    <w:p w14:paraId="4F51C8DB" w14:textId="77777777" w:rsidR="00F54942" w:rsidRPr="00EC4B8D" w:rsidRDefault="00F54942" w:rsidP="00F54942"/>
    <w:p w14:paraId="5C3CE8D3" w14:textId="61D8AC95" w:rsidR="00EC4B8D" w:rsidRPr="00A03D01" w:rsidRDefault="00EC4B8D" w:rsidP="00EC4B8D">
      <w:pPr>
        <w:rPr>
          <w:b/>
          <w:bCs/>
        </w:rPr>
      </w:pPr>
    </w:p>
    <w:sectPr w:rsidR="00EC4B8D" w:rsidRPr="00A03D01" w:rsidSect="005C5301">
      <w:pgSz w:w="15840" w:h="12240" w:orient="landscape"/>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AF075" w14:textId="77777777" w:rsidR="00080AAD" w:rsidRDefault="00080AAD">
      <w:pPr>
        <w:spacing w:line="240" w:lineRule="auto"/>
      </w:pPr>
      <w:r>
        <w:separator/>
      </w:r>
    </w:p>
  </w:endnote>
  <w:endnote w:type="continuationSeparator" w:id="0">
    <w:p w14:paraId="34BEAB41" w14:textId="77777777" w:rsidR="00080AAD" w:rsidRDefault="00080A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A6F10" w14:textId="77777777" w:rsidR="00080AAD" w:rsidRDefault="00080AAD">
      <w:pPr>
        <w:spacing w:line="240" w:lineRule="auto"/>
      </w:pPr>
      <w:r>
        <w:separator/>
      </w:r>
    </w:p>
  </w:footnote>
  <w:footnote w:type="continuationSeparator" w:id="0">
    <w:p w14:paraId="7F2BCB76" w14:textId="77777777" w:rsidR="00080AAD" w:rsidRDefault="00080AA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292BB" w14:textId="77777777" w:rsidR="00EF593C" w:rsidRDefault="00EF593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228D2"/>
    <w:multiLevelType w:val="hybridMultilevel"/>
    <w:tmpl w:val="E9202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7EF1590"/>
    <w:multiLevelType w:val="hybridMultilevel"/>
    <w:tmpl w:val="DAD815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97659923">
    <w:abstractNumId w:val="0"/>
  </w:num>
  <w:num w:numId="2" w16cid:durableId="4991982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593C"/>
    <w:rsid w:val="00040CB4"/>
    <w:rsid w:val="00080AAD"/>
    <w:rsid w:val="00371DF8"/>
    <w:rsid w:val="005C5301"/>
    <w:rsid w:val="00A03D01"/>
    <w:rsid w:val="00AA2327"/>
    <w:rsid w:val="00B15C23"/>
    <w:rsid w:val="00EC4B8D"/>
    <w:rsid w:val="00EF593C"/>
    <w:rsid w:val="00F54942"/>
    <w:rsid w:val="00FE0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F2BEF1"/>
  <w15:docId w15:val="{4855B888-1AFE-7E4D-BCD1-9404F195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EC4B8D"/>
    <w:pPr>
      <w:spacing w:line="240" w:lineRule="auto"/>
      <w:ind w:left="720"/>
      <w:contextualSpacing/>
    </w:pPr>
    <w:rPr>
      <w:rFonts w:asciiTheme="minorHAnsi" w:eastAsiaTheme="minorHAnsi" w:hAnsiTheme="minorHAnsi" w:cstheme="minorBidi"/>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1286</Words>
  <Characters>7334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Wood, Greta</cp:lastModifiedBy>
  <cp:revision>8</cp:revision>
  <dcterms:created xsi:type="dcterms:W3CDTF">2023-12-28T11:38:00Z</dcterms:created>
  <dcterms:modified xsi:type="dcterms:W3CDTF">2023-12-28T20:42:00Z</dcterms:modified>
</cp:coreProperties>
</file>