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宋体" w:cs="Times New Roman"/>
          <w:b/>
          <w:color w:val="000000"/>
          <w:kern w:val="0"/>
          <w:sz w:val="24"/>
          <w:szCs w:val="24"/>
        </w:rPr>
      </w:pPr>
      <w:bookmarkStart w:id="0" w:name="_GoBack"/>
      <w:r>
        <w:rPr>
          <w:rFonts w:hint="default" w:ascii="Times New Roman" w:hAnsi="Times New Roman" w:eastAsia="宋体" w:cs="Times New Roman"/>
          <w:b/>
          <w:color w:val="000000"/>
          <w:kern w:val="0"/>
          <w:sz w:val="24"/>
          <w:szCs w:val="24"/>
          <w:lang w:val="en-US" w:eastAsia="zh-CN"/>
        </w:rPr>
        <w:t>Additional file 2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4"/>
          <w:szCs w:val="24"/>
        </w:rPr>
        <w:t>. Findings of schoolchildren and parents’ questionnaire and results o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4"/>
          <w:szCs w:val="24"/>
        </w:rPr>
        <w:t>f researchers’ on-the-spot investigation</w:t>
      </w:r>
    </w:p>
    <w:tbl>
      <w:tblPr>
        <w:tblStyle w:val="2"/>
        <w:tblW w:w="934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5"/>
        <w:gridCol w:w="877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Order</w:t>
            </w:r>
          </w:p>
        </w:tc>
        <w:tc>
          <w:tcPr>
            <w:tcW w:w="877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  <w:t>Findings and results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342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  <w:t>Findings of schoolchildren and parents’ questionnaire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46.48% schoolchildren’s main mean of transportation to and from school was walking.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70.63% schoolchildren’s walking time to and from school was within 10 minutes.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Schoolchildren and parent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believed that the most unsafe section on the way to and from school was the intersection,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70.63% and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82.44%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respectively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45.87% schoolchildren crossed the road at any section, and 21.12% schoolchildren did not pay attention to the traffic when crossing the road.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5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28.17% parents assured their children to go to school alone when they are 7-9 years old.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6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13.43% parents allowed their children in grades 1-2 or below to walk to school alone, while 40.36% schoolchildren crossed the road alone for the first time in grades 1-2.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  <w:t>Results of researchers’ on-the-spot investigation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There were a lack of suitable zebra crossings and speed bumps near the school zone.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There was a lack of speed limit protecti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on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at the school gate.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Traffic assistants were required at school entrances.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77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Schools, parents, and schoolchildren had a great demand for the improvement of road safety near the school zone.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5OTVmZGJkNDRlOGVjYTIyNmNlZDEwMGVjYjJmYjYifQ=="/>
  </w:docVars>
  <w:rsids>
    <w:rsidRoot w:val="0065730E"/>
    <w:rsid w:val="00061340"/>
    <w:rsid w:val="0065730E"/>
    <w:rsid w:val="06F0222B"/>
    <w:rsid w:val="23362D65"/>
    <w:rsid w:val="3C2D2B00"/>
    <w:rsid w:val="523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1117</Characters>
  <Lines>9</Lines>
  <Paragraphs>2</Paragraphs>
  <TotalTime>0</TotalTime>
  <ScaleCrop>false</ScaleCrop>
  <LinksUpToDate>false</LinksUpToDate>
  <CharactersWithSpaces>1310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2023-11-19T10:14:00Z</dcterms:created>
  <dc:creator>颍欣 廖</dc:creator>
  <cp:lastModifiedBy>廖颍欣</cp:lastModifiedBy>
  <dcterms:modified xsi:type="dcterms:W3CDTF">2024-01-07T14:18:31Z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01E4C04D90E8479585BC18D2BDABECC4_12</vt:lpwstr>
  </property>
</Properties>
</file>