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5892" w:rsidRPr="00C158AC" w:rsidRDefault="000A5892" w:rsidP="004E4D47">
      <w:pPr>
        <w:jc w:val="both"/>
        <w:rPr>
          <w:rFonts w:ascii="Arial" w:hAnsi="Arial" w:cs="Arial"/>
          <w:b/>
          <w:sz w:val="20"/>
          <w:szCs w:val="20"/>
        </w:rPr>
      </w:pPr>
    </w:p>
    <w:p w:rsidR="008252B8" w:rsidRPr="00C158AC" w:rsidRDefault="008252B8" w:rsidP="008252B8">
      <w:pPr>
        <w:jc w:val="center"/>
        <w:rPr>
          <w:rFonts w:ascii="Arial" w:hAnsi="Arial" w:cs="Arial"/>
          <w:b/>
          <w:sz w:val="20"/>
          <w:szCs w:val="20"/>
        </w:rPr>
      </w:pPr>
      <w:r w:rsidRPr="00C158AC">
        <w:rPr>
          <w:rFonts w:ascii="Arial" w:hAnsi="Arial" w:cs="Arial"/>
          <w:b/>
          <w:sz w:val="20"/>
          <w:szCs w:val="20"/>
        </w:rPr>
        <w:t>Standard Operating Procedure</w:t>
      </w:r>
      <w:r w:rsidR="00DB1464" w:rsidRPr="00C158AC">
        <w:rPr>
          <w:rFonts w:ascii="Arial" w:hAnsi="Arial" w:cs="Arial"/>
          <w:b/>
          <w:sz w:val="20"/>
          <w:szCs w:val="20"/>
        </w:rPr>
        <w:t>s</w:t>
      </w:r>
      <w:r w:rsidRPr="00C158AC">
        <w:rPr>
          <w:rFonts w:ascii="Arial" w:hAnsi="Arial" w:cs="Arial"/>
          <w:b/>
          <w:sz w:val="20"/>
          <w:szCs w:val="20"/>
        </w:rPr>
        <w:t xml:space="preserve"> (SOPs)</w:t>
      </w:r>
    </w:p>
    <w:p w:rsidR="008252B8" w:rsidRPr="00C158AC" w:rsidRDefault="008252B8" w:rsidP="008252B8">
      <w:pPr>
        <w:jc w:val="center"/>
        <w:rPr>
          <w:rFonts w:ascii="Arial" w:hAnsi="Arial" w:cs="Arial"/>
          <w:b/>
          <w:sz w:val="20"/>
          <w:szCs w:val="20"/>
        </w:rPr>
      </w:pPr>
    </w:p>
    <w:p w:rsidR="0006371E" w:rsidRPr="00C158AC" w:rsidRDefault="0006371E" w:rsidP="006A33F2">
      <w:pPr>
        <w:jc w:val="center"/>
        <w:rPr>
          <w:rFonts w:ascii="Arial" w:hAnsi="Arial" w:cs="Arial"/>
          <w:b/>
          <w:sz w:val="20"/>
          <w:szCs w:val="20"/>
        </w:rPr>
      </w:pPr>
      <w:r w:rsidRPr="00C158AC">
        <w:rPr>
          <w:rFonts w:ascii="Arial" w:hAnsi="Arial" w:cs="Arial"/>
          <w:b/>
          <w:sz w:val="20"/>
          <w:szCs w:val="20"/>
        </w:rPr>
        <w:t xml:space="preserve">Standard Operating Procedure for Collecting </w:t>
      </w:r>
      <w:r w:rsidR="0024144C" w:rsidRPr="00C158AC">
        <w:rPr>
          <w:rFonts w:ascii="Arial" w:hAnsi="Arial" w:cs="Arial"/>
          <w:b/>
          <w:sz w:val="20"/>
          <w:szCs w:val="20"/>
        </w:rPr>
        <w:t>Blood Samples</w:t>
      </w:r>
    </w:p>
    <w:p w:rsidR="0006371E" w:rsidRPr="00C158AC" w:rsidRDefault="0006371E"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blood samples for </w:t>
      </w:r>
      <w:r w:rsidR="000A5892" w:rsidRPr="00C158AC">
        <w:rPr>
          <w:rFonts w:ascii="Arial" w:hAnsi="Arial" w:cs="Arial"/>
          <w:sz w:val="20"/>
          <w:szCs w:val="20"/>
        </w:rPr>
        <w:t xml:space="preserve">whole genome sequencing (WGS) </w:t>
      </w:r>
      <w:r w:rsidRPr="00C158AC">
        <w:rPr>
          <w:rFonts w:ascii="Arial" w:hAnsi="Arial" w:cs="Arial"/>
          <w:sz w:val="20"/>
          <w:szCs w:val="20"/>
        </w:rPr>
        <w:t xml:space="preserve">and </w:t>
      </w:r>
      <w:r w:rsidR="000A5892" w:rsidRPr="00C158AC">
        <w:rPr>
          <w:rFonts w:ascii="Arial" w:hAnsi="Arial" w:cs="Arial"/>
          <w:sz w:val="20"/>
          <w:szCs w:val="20"/>
        </w:rPr>
        <w:t>total transcript</w:t>
      </w:r>
      <w:r w:rsidRPr="00C158AC">
        <w:rPr>
          <w:rFonts w:ascii="Arial" w:hAnsi="Arial" w:cs="Arial"/>
          <w:sz w:val="20"/>
          <w:szCs w:val="20"/>
        </w:rPr>
        <w:t>omics</w:t>
      </w:r>
      <w:r w:rsidR="000A5892" w:rsidRPr="00C158AC">
        <w:rPr>
          <w:rFonts w:ascii="Arial" w:hAnsi="Arial" w:cs="Arial"/>
          <w:sz w:val="20"/>
          <w:szCs w:val="20"/>
        </w:rPr>
        <w:t xml:space="preserve"> studies </w:t>
      </w:r>
      <w:r w:rsidRPr="00C158AC">
        <w:rPr>
          <w:rFonts w:ascii="Arial" w:hAnsi="Arial" w:cs="Arial"/>
          <w:sz w:val="20"/>
          <w:szCs w:val="20"/>
        </w:rPr>
        <w:t xml:space="preserve">to </w:t>
      </w:r>
      <w:r w:rsidR="000A5892" w:rsidRPr="00C158AC">
        <w:rPr>
          <w:rFonts w:ascii="Arial" w:hAnsi="Arial" w:cs="Arial"/>
          <w:sz w:val="20"/>
          <w:szCs w:val="20"/>
        </w:rPr>
        <w:t>analyse</w:t>
      </w:r>
      <w:r w:rsidRPr="00C158AC">
        <w:rPr>
          <w:rFonts w:ascii="Arial" w:hAnsi="Arial" w:cs="Arial"/>
          <w:sz w:val="20"/>
          <w:szCs w:val="20"/>
        </w:rPr>
        <w:t xml:space="preserve"> molecular markers and b</w:t>
      </w:r>
      <w:r w:rsidR="00013AA4" w:rsidRPr="00C158AC">
        <w:rPr>
          <w:rFonts w:ascii="Arial" w:hAnsi="Arial" w:cs="Arial"/>
          <w:sz w:val="20"/>
          <w:szCs w:val="20"/>
        </w:rPr>
        <w:t>iomolecules in the bloodstream.</w:t>
      </w:r>
    </w:p>
    <w:p w:rsidR="00CD7D58" w:rsidRPr="00C158AC" w:rsidRDefault="0006371E" w:rsidP="004E4D47">
      <w:pPr>
        <w:jc w:val="both"/>
        <w:rPr>
          <w:rFonts w:ascii="Arial" w:hAnsi="Arial" w:cs="Arial"/>
          <w:sz w:val="20"/>
          <w:szCs w:val="20"/>
        </w:rPr>
      </w:pPr>
      <w:r w:rsidRPr="00C158AC">
        <w:rPr>
          <w:rFonts w:ascii="Arial" w:hAnsi="Arial" w:cs="Arial"/>
          <w:b/>
          <w:sz w:val="20"/>
          <w:szCs w:val="20"/>
        </w:rPr>
        <w:t>Materials and Equipment:</w:t>
      </w:r>
      <w:r w:rsidR="006B6880" w:rsidRPr="00C158AC">
        <w:rPr>
          <w:rFonts w:ascii="Arial" w:hAnsi="Arial" w:cs="Arial"/>
          <w:b/>
          <w:sz w:val="20"/>
          <w:szCs w:val="20"/>
        </w:rPr>
        <w:t xml:space="preserve"> </w:t>
      </w:r>
      <w:r w:rsidR="000A5892" w:rsidRPr="00C158AC">
        <w:rPr>
          <w:rFonts w:ascii="Arial" w:hAnsi="Arial" w:cs="Arial"/>
          <w:sz w:val="20"/>
          <w:szCs w:val="20"/>
        </w:rPr>
        <w:t>S</w:t>
      </w:r>
      <w:r w:rsidR="00C73619" w:rsidRPr="00C158AC">
        <w:rPr>
          <w:rFonts w:ascii="Arial" w:hAnsi="Arial" w:cs="Arial"/>
          <w:sz w:val="20"/>
          <w:szCs w:val="20"/>
        </w:rPr>
        <w:t>terile blood collection tubes with anticoagulant (</w:t>
      </w:r>
      <w:r w:rsidR="00BC4BF6" w:rsidRPr="00C158AC">
        <w:rPr>
          <w:rFonts w:ascii="Arial" w:hAnsi="Arial" w:cs="Arial"/>
          <w:sz w:val="20"/>
          <w:szCs w:val="20"/>
        </w:rPr>
        <w:t>e.g.</w:t>
      </w:r>
      <w:r w:rsidR="00C73619" w:rsidRPr="00C158AC">
        <w:rPr>
          <w:rFonts w:ascii="Arial" w:hAnsi="Arial" w:cs="Arial"/>
          <w:sz w:val="20"/>
          <w:szCs w:val="20"/>
        </w:rPr>
        <w:t xml:space="preserve"> purple top tubes with EDTA), clean disposable gloves, permanent markers and labels, antiseptic swabs (alcohol or iodine-based), biohazard bags, ice packs or coolers, zip-lock bags or containers for transport, and phlebotomy equipment, including needles and a tourniquet.</w:t>
      </w:r>
    </w:p>
    <w:p w:rsidR="0006371E" w:rsidRPr="00C158AC" w:rsidRDefault="0006371E" w:rsidP="004E4D47">
      <w:pPr>
        <w:jc w:val="both"/>
        <w:rPr>
          <w:rFonts w:ascii="Arial" w:hAnsi="Arial" w:cs="Arial"/>
          <w:b/>
          <w:sz w:val="20"/>
          <w:szCs w:val="20"/>
        </w:rPr>
      </w:pPr>
      <w:r w:rsidRPr="00C158AC">
        <w:rPr>
          <w:rFonts w:ascii="Arial" w:hAnsi="Arial" w:cs="Arial"/>
          <w:b/>
          <w:sz w:val="20"/>
          <w:szCs w:val="20"/>
        </w:rPr>
        <w:t>Procedure:</w:t>
      </w:r>
    </w:p>
    <w:p w:rsidR="000A4D5D" w:rsidRPr="00C158AC" w:rsidRDefault="000A4D5D" w:rsidP="000A4D5D">
      <w:pPr>
        <w:jc w:val="both"/>
        <w:rPr>
          <w:rFonts w:ascii="Arial" w:hAnsi="Arial" w:cs="Arial"/>
          <w:sz w:val="20"/>
          <w:szCs w:val="20"/>
        </w:rPr>
      </w:pPr>
      <w:r w:rsidRPr="00C158AC">
        <w:rPr>
          <w:rFonts w:ascii="Arial" w:hAnsi="Arial" w:cs="Arial"/>
          <w:sz w:val="20"/>
          <w:szCs w:val="20"/>
        </w:rPr>
        <w:t>1. Preparation: Wear clean, disposable gloves to prevent contamination. Ensure that all blood collection tubes are sterile and within their expiration dates. Label each blood collection tube with a unique identifier, date, and participant information.</w:t>
      </w:r>
    </w:p>
    <w:p w:rsidR="000A4D5D" w:rsidRPr="00C158AC" w:rsidRDefault="000A4D5D" w:rsidP="000A4D5D">
      <w:pPr>
        <w:jc w:val="both"/>
        <w:rPr>
          <w:rFonts w:ascii="Arial" w:hAnsi="Arial" w:cs="Arial"/>
          <w:sz w:val="20"/>
          <w:szCs w:val="20"/>
        </w:rPr>
      </w:pPr>
      <w:r w:rsidRPr="00C158AC">
        <w:rPr>
          <w:rFonts w:ascii="Arial" w:hAnsi="Arial" w:cs="Arial"/>
          <w:sz w:val="20"/>
          <w:szCs w:val="20"/>
        </w:rPr>
        <w:t>2. Participant and Site Preparation: Inform participants about the blood collection procedure and obtain their informed consent. Conduct a brief medical history review and confirm that participants meet the study's inclusion criteria. Set up a clean and sterile phlebotomy area. Use antiseptic swabs to disinfect the venipuncture site, allowing it to dry before blood collection.</w:t>
      </w:r>
    </w:p>
    <w:p w:rsidR="000A4D5D" w:rsidRPr="00C158AC" w:rsidRDefault="000A4D5D" w:rsidP="000A4D5D">
      <w:pPr>
        <w:jc w:val="both"/>
        <w:rPr>
          <w:rFonts w:ascii="Arial" w:hAnsi="Arial" w:cs="Arial"/>
          <w:sz w:val="20"/>
          <w:szCs w:val="20"/>
        </w:rPr>
      </w:pPr>
      <w:r w:rsidRPr="00C158AC">
        <w:rPr>
          <w:rFonts w:ascii="Arial" w:hAnsi="Arial" w:cs="Arial"/>
          <w:sz w:val="20"/>
          <w:szCs w:val="20"/>
        </w:rPr>
        <w:t>3. Collection: Identify a suitable vein (usually in the antecubital fossa) for venipuncture. Apply a tourniquet proximal to the venipuncture site to facilitate vein visualization. Insert a sterile needle into the vein and allo</w:t>
      </w:r>
      <w:r w:rsidR="00CD7D58" w:rsidRPr="00C158AC">
        <w:rPr>
          <w:rFonts w:ascii="Arial" w:hAnsi="Arial" w:cs="Arial"/>
          <w:sz w:val="20"/>
          <w:szCs w:val="20"/>
        </w:rPr>
        <w:t xml:space="preserve">w blood to flow directly into </w:t>
      </w:r>
      <w:r w:rsidR="00C73619" w:rsidRPr="00C158AC">
        <w:rPr>
          <w:rFonts w:ascii="Arial" w:hAnsi="Arial" w:cs="Arial"/>
          <w:sz w:val="20"/>
          <w:szCs w:val="20"/>
        </w:rPr>
        <w:t xml:space="preserve">the purple </w:t>
      </w:r>
      <w:r w:rsidR="00CD7D58" w:rsidRPr="00C158AC">
        <w:rPr>
          <w:rFonts w:ascii="Arial" w:hAnsi="Arial" w:cs="Arial"/>
          <w:sz w:val="20"/>
          <w:szCs w:val="20"/>
        </w:rPr>
        <w:t xml:space="preserve">top </w:t>
      </w:r>
      <w:r w:rsidRPr="00C158AC">
        <w:rPr>
          <w:rFonts w:ascii="Arial" w:hAnsi="Arial" w:cs="Arial"/>
          <w:sz w:val="20"/>
          <w:szCs w:val="20"/>
        </w:rPr>
        <w:t xml:space="preserve">tube </w:t>
      </w:r>
      <w:r w:rsidR="00C73619" w:rsidRPr="00C158AC">
        <w:rPr>
          <w:rFonts w:ascii="Arial" w:hAnsi="Arial" w:cs="Arial"/>
          <w:sz w:val="20"/>
          <w:szCs w:val="20"/>
        </w:rPr>
        <w:t>with EDTA</w:t>
      </w:r>
      <w:r w:rsidRPr="00C158AC">
        <w:rPr>
          <w:rFonts w:ascii="Arial" w:hAnsi="Arial" w:cs="Arial"/>
          <w:sz w:val="20"/>
          <w:szCs w:val="20"/>
        </w:rPr>
        <w:t>. Collect an appropriate volume of blood as required f</w:t>
      </w:r>
      <w:r w:rsidR="007B5761" w:rsidRPr="00C158AC">
        <w:rPr>
          <w:rFonts w:ascii="Arial" w:hAnsi="Arial" w:cs="Arial"/>
          <w:sz w:val="20"/>
          <w:szCs w:val="20"/>
        </w:rPr>
        <w:t xml:space="preserve">or the study (e.g., </w:t>
      </w:r>
      <w:r w:rsidR="00AF5816" w:rsidRPr="00C158AC">
        <w:rPr>
          <w:rFonts w:ascii="Arial" w:hAnsi="Arial" w:cs="Arial"/>
          <w:sz w:val="20"/>
          <w:szCs w:val="20"/>
        </w:rPr>
        <w:t>3</w:t>
      </w:r>
      <w:r w:rsidR="007B5761" w:rsidRPr="00C158AC">
        <w:rPr>
          <w:rFonts w:ascii="Arial" w:hAnsi="Arial" w:cs="Arial"/>
          <w:sz w:val="20"/>
          <w:szCs w:val="20"/>
        </w:rPr>
        <w:t>-</w:t>
      </w:r>
      <w:r w:rsidR="00AF5816" w:rsidRPr="00C158AC">
        <w:rPr>
          <w:rFonts w:ascii="Arial" w:hAnsi="Arial" w:cs="Arial"/>
          <w:sz w:val="20"/>
          <w:szCs w:val="20"/>
        </w:rPr>
        <w:t>5</w:t>
      </w:r>
      <w:r w:rsidR="007B5761" w:rsidRPr="00C158AC">
        <w:rPr>
          <w:rFonts w:ascii="Arial" w:hAnsi="Arial" w:cs="Arial"/>
          <w:sz w:val="20"/>
          <w:szCs w:val="20"/>
        </w:rPr>
        <w:t xml:space="preserve"> mL). Ensure that the tube is properly capped and mixed gently by inverting several times.</w:t>
      </w:r>
      <w:r w:rsidRPr="00C158AC">
        <w:rPr>
          <w:rFonts w:ascii="Arial" w:hAnsi="Arial" w:cs="Arial"/>
          <w:sz w:val="20"/>
          <w:szCs w:val="20"/>
        </w:rPr>
        <w:t xml:space="preserve"> </w:t>
      </w:r>
    </w:p>
    <w:p w:rsidR="00767F59" w:rsidRPr="00C158AC" w:rsidRDefault="00767F59" w:rsidP="000A4D5D">
      <w:pPr>
        <w:jc w:val="both"/>
        <w:rPr>
          <w:rFonts w:ascii="Arial" w:hAnsi="Arial" w:cs="Arial"/>
          <w:sz w:val="20"/>
          <w:szCs w:val="20"/>
        </w:rPr>
      </w:pPr>
      <w:r w:rsidRPr="00C158AC">
        <w:rPr>
          <w:rFonts w:ascii="Arial" w:hAnsi="Arial" w:cs="Arial"/>
          <w:sz w:val="20"/>
          <w:szCs w:val="20"/>
        </w:rPr>
        <w:t>4. Seperation: After obtaining whole blood in the blood tube, the process of aliquoting smaller quantities can be performed directly.</w:t>
      </w:r>
    </w:p>
    <w:p w:rsidR="000A4D5D" w:rsidRPr="00C158AC" w:rsidRDefault="00767F59" w:rsidP="000A4D5D">
      <w:pPr>
        <w:jc w:val="both"/>
        <w:rPr>
          <w:rFonts w:ascii="Arial" w:hAnsi="Arial" w:cs="Arial"/>
          <w:sz w:val="20"/>
          <w:szCs w:val="20"/>
        </w:rPr>
      </w:pPr>
      <w:r w:rsidRPr="00C158AC">
        <w:rPr>
          <w:rFonts w:ascii="Arial" w:hAnsi="Arial" w:cs="Arial"/>
          <w:sz w:val="20"/>
          <w:szCs w:val="20"/>
        </w:rPr>
        <w:t xml:space="preserve">5. </w:t>
      </w:r>
      <w:r w:rsidR="000A4D5D" w:rsidRPr="00C158AC">
        <w:rPr>
          <w:rFonts w:ascii="Arial" w:hAnsi="Arial" w:cs="Arial"/>
          <w:sz w:val="20"/>
          <w:szCs w:val="20"/>
        </w:rPr>
        <w:t>Aliquoting:</w:t>
      </w:r>
      <w:r w:rsidR="007B5761" w:rsidRPr="00C158AC">
        <w:rPr>
          <w:rFonts w:ascii="Arial" w:hAnsi="Arial" w:cs="Arial"/>
          <w:sz w:val="20"/>
          <w:szCs w:val="20"/>
        </w:rPr>
        <w:t xml:space="preserve"> Aliquot the collected blood</w:t>
      </w:r>
      <w:r w:rsidR="000A4D5D" w:rsidRPr="00C158AC">
        <w:rPr>
          <w:rFonts w:ascii="Arial" w:hAnsi="Arial" w:cs="Arial"/>
          <w:sz w:val="20"/>
          <w:szCs w:val="20"/>
        </w:rPr>
        <w:t xml:space="preserve"> into sterile cryotubes (1000</w:t>
      </w:r>
      <w:r w:rsidR="000A5892" w:rsidRPr="00C158AC">
        <w:rPr>
          <w:rFonts w:ascii="Arial" w:hAnsi="Arial" w:cs="Arial"/>
          <w:sz w:val="20"/>
          <w:szCs w:val="20"/>
        </w:rPr>
        <w:t xml:space="preserve"> </w:t>
      </w:r>
      <w:r w:rsidR="000A4D5D" w:rsidRPr="00C158AC">
        <w:rPr>
          <w:rFonts w:ascii="Arial" w:hAnsi="Arial" w:cs="Arial"/>
          <w:sz w:val="20"/>
          <w:szCs w:val="20"/>
        </w:rPr>
        <w:t>µL, 500</w:t>
      </w:r>
      <w:r w:rsidR="000A5892" w:rsidRPr="00C158AC">
        <w:rPr>
          <w:rFonts w:ascii="Arial" w:hAnsi="Arial" w:cs="Arial"/>
          <w:sz w:val="20"/>
          <w:szCs w:val="20"/>
        </w:rPr>
        <w:t xml:space="preserve"> </w:t>
      </w:r>
      <w:r w:rsidR="000A4D5D" w:rsidRPr="00C158AC">
        <w:rPr>
          <w:rFonts w:ascii="Arial" w:hAnsi="Arial" w:cs="Arial"/>
          <w:sz w:val="20"/>
          <w:szCs w:val="20"/>
        </w:rPr>
        <w:t>µL, 200</w:t>
      </w:r>
      <w:r w:rsidR="000A5892" w:rsidRPr="00C158AC">
        <w:rPr>
          <w:rFonts w:ascii="Arial" w:hAnsi="Arial" w:cs="Arial"/>
          <w:sz w:val="20"/>
          <w:szCs w:val="20"/>
        </w:rPr>
        <w:t xml:space="preserve"> </w:t>
      </w:r>
      <w:r w:rsidR="000A4D5D" w:rsidRPr="00C158AC">
        <w:rPr>
          <w:rFonts w:ascii="Arial" w:hAnsi="Arial" w:cs="Arial"/>
          <w:sz w:val="20"/>
          <w:szCs w:val="20"/>
        </w:rPr>
        <w:t xml:space="preserve">µl, </w:t>
      </w:r>
      <w:r w:rsidR="000A5892" w:rsidRPr="00C158AC">
        <w:rPr>
          <w:rFonts w:ascii="Arial" w:hAnsi="Arial" w:cs="Arial"/>
          <w:sz w:val="20"/>
          <w:szCs w:val="20"/>
        </w:rPr>
        <w:t>100 µ</w:t>
      </w:r>
      <w:r w:rsidR="00DD4CFD" w:rsidRPr="00C158AC">
        <w:rPr>
          <w:rFonts w:ascii="Arial" w:hAnsi="Arial" w:cs="Arial"/>
          <w:sz w:val="20"/>
          <w:szCs w:val="20"/>
        </w:rPr>
        <w:t>L</w:t>
      </w:r>
      <w:r w:rsidR="000A5892" w:rsidRPr="00C158AC">
        <w:rPr>
          <w:rFonts w:ascii="Arial" w:hAnsi="Arial" w:cs="Arial"/>
          <w:sz w:val="20"/>
          <w:szCs w:val="20"/>
        </w:rPr>
        <w:t xml:space="preserve">, </w:t>
      </w:r>
      <w:r w:rsidR="000A4D5D" w:rsidRPr="00C158AC">
        <w:rPr>
          <w:rFonts w:ascii="Arial" w:hAnsi="Arial" w:cs="Arial"/>
          <w:sz w:val="20"/>
          <w:szCs w:val="20"/>
        </w:rPr>
        <w:t>50</w:t>
      </w:r>
      <w:r w:rsidR="000A5892" w:rsidRPr="00C158AC">
        <w:rPr>
          <w:rFonts w:ascii="Arial" w:hAnsi="Arial" w:cs="Arial"/>
          <w:sz w:val="20"/>
          <w:szCs w:val="20"/>
        </w:rPr>
        <w:t xml:space="preserve"> </w:t>
      </w:r>
      <w:r w:rsidR="000A4D5D" w:rsidRPr="00C158AC">
        <w:rPr>
          <w:rFonts w:ascii="Arial" w:hAnsi="Arial" w:cs="Arial"/>
          <w:sz w:val="20"/>
          <w:szCs w:val="20"/>
        </w:rPr>
        <w:t>µL) to accommodate different omics studies</w:t>
      </w:r>
      <w:r w:rsidR="00473069" w:rsidRPr="00C158AC">
        <w:rPr>
          <w:rFonts w:ascii="Arial" w:hAnsi="Arial" w:cs="Arial"/>
          <w:sz w:val="20"/>
          <w:szCs w:val="20"/>
        </w:rPr>
        <w:t xml:space="preserve"> (e.g., WGS, transcriptomics).</w:t>
      </w:r>
    </w:p>
    <w:p w:rsidR="000A4D5D" w:rsidRPr="00C158AC" w:rsidRDefault="00767F59" w:rsidP="000A4D5D">
      <w:pPr>
        <w:jc w:val="both"/>
        <w:rPr>
          <w:rFonts w:ascii="Arial" w:hAnsi="Arial" w:cs="Arial"/>
          <w:sz w:val="20"/>
          <w:szCs w:val="20"/>
        </w:rPr>
      </w:pPr>
      <w:r w:rsidRPr="00C158AC">
        <w:rPr>
          <w:rFonts w:ascii="Arial" w:hAnsi="Arial" w:cs="Arial"/>
          <w:sz w:val="20"/>
          <w:szCs w:val="20"/>
        </w:rPr>
        <w:t>6.</w:t>
      </w:r>
      <w:r w:rsidR="000A4D5D" w:rsidRPr="00C158AC">
        <w:rPr>
          <w:rFonts w:ascii="Arial" w:hAnsi="Arial" w:cs="Arial"/>
          <w:sz w:val="20"/>
          <w:szCs w:val="20"/>
        </w:rPr>
        <w:t xml:space="preserve"> Storage and Transport: Label each sterile cryotube with the participant's unique identifi</w:t>
      </w:r>
      <w:r w:rsidR="00BC4BF6" w:rsidRPr="00C158AC">
        <w:rPr>
          <w:rFonts w:ascii="Arial" w:hAnsi="Arial" w:cs="Arial"/>
          <w:sz w:val="20"/>
          <w:szCs w:val="20"/>
        </w:rPr>
        <w:t>er</w:t>
      </w:r>
      <w:r w:rsidR="00DB1464" w:rsidRPr="00C158AC">
        <w:rPr>
          <w:rFonts w:ascii="Arial" w:hAnsi="Arial" w:cs="Arial"/>
          <w:sz w:val="20"/>
          <w:szCs w:val="20"/>
        </w:rPr>
        <w:t xml:space="preserve"> and</w:t>
      </w:r>
      <w:r w:rsidR="00BC4BF6" w:rsidRPr="00C158AC">
        <w:rPr>
          <w:rFonts w:ascii="Arial" w:hAnsi="Arial" w:cs="Arial"/>
          <w:sz w:val="20"/>
          <w:szCs w:val="20"/>
        </w:rPr>
        <w:t xml:space="preserve"> </w:t>
      </w:r>
      <w:r w:rsidR="00DB1464" w:rsidRPr="00C158AC">
        <w:rPr>
          <w:rFonts w:ascii="Arial" w:hAnsi="Arial" w:cs="Arial"/>
          <w:sz w:val="20"/>
          <w:szCs w:val="20"/>
        </w:rPr>
        <w:t xml:space="preserve">the </w:t>
      </w:r>
      <w:r w:rsidR="00BC4BF6" w:rsidRPr="00C158AC">
        <w:rPr>
          <w:rFonts w:ascii="Arial" w:hAnsi="Arial" w:cs="Arial"/>
          <w:sz w:val="20"/>
          <w:szCs w:val="20"/>
        </w:rPr>
        <w:t>date.</w:t>
      </w:r>
      <w:r w:rsidR="000A4D5D" w:rsidRPr="00C158AC">
        <w:rPr>
          <w:rFonts w:ascii="Arial" w:hAnsi="Arial" w:cs="Arial"/>
          <w:sz w:val="20"/>
          <w:szCs w:val="20"/>
        </w:rPr>
        <w:t xml:space="preserve"> Place the containers in biohazard bags to prevent potential leakage or contamination. Use ice packs or coolers to maintain proper sample temperatures </w:t>
      </w:r>
      <w:r w:rsidR="007B5761" w:rsidRPr="00C158AC">
        <w:rPr>
          <w:rFonts w:ascii="Arial" w:hAnsi="Arial" w:cs="Arial"/>
          <w:sz w:val="20"/>
          <w:szCs w:val="20"/>
        </w:rPr>
        <w:t>during transportation (e.g., +4</w:t>
      </w:r>
      <w:r w:rsidR="00AF5816" w:rsidRPr="00C158AC">
        <w:rPr>
          <w:rFonts w:ascii="Cambria Math" w:hAnsi="Cambria Math" w:cs="Cambria Math"/>
          <w:sz w:val="20"/>
          <w:szCs w:val="20"/>
        </w:rPr>
        <w:t>℃</w:t>
      </w:r>
      <w:r w:rsidR="000A4D5D" w:rsidRPr="00C158AC">
        <w:rPr>
          <w:rFonts w:ascii="Arial" w:hAnsi="Arial" w:cs="Arial"/>
          <w:sz w:val="20"/>
          <w:szCs w:val="20"/>
        </w:rPr>
        <w:t>).</w:t>
      </w:r>
    </w:p>
    <w:p w:rsidR="000A4D5D" w:rsidRPr="00C158AC" w:rsidRDefault="00767F59" w:rsidP="000A4D5D">
      <w:pPr>
        <w:jc w:val="both"/>
        <w:rPr>
          <w:rFonts w:ascii="Arial" w:hAnsi="Arial" w:cs="Arial"/>
          <w:sz w:val="20"/>
          <w:szCs w:val="20"/>
        </w:rPr>
      </w:pPr>
      <w:r w:rsidRPr="00C158AC">
        <w:rPr>
          <w:rFonts w:ascii="Arial" w:hAnsi="Arial" w:cs="Arial"/>
          <w:sz w:val="20"/>
          <w:szCs w:val="20"/>
        </w:rPr>
        <w:t>7.</w:t>
      </w:r>
      <w:r w:rsidR="000A4D5D" w:rsidRPr="00C158AC">
        <w:rPr>
          <w:rFonts w:ascii="Arial" w:hAnsi="Arial" w:cs="Arial"/>
          <w:sz w:val="20"/>
          <w:szCs w:val="20"/>
        </w:rPr>
        <w:t xml:space="preserve"> Documentation: R</w:t>
      </w:r>
      <w:r w:rsidR="007B5761" w:rsidRPr="00C158AC">
        <w:rPr>
          <w:rFonts w:ascii="Arial" w:hAnsi="Arial" w:cs="Arial"/>
          <w:sz w:val="20"/>
          <w:szCs w:val="20"/>
        </w:rPr>
        <w:t>ecord the date and time of blood</w:t>
      </w:r>
      <w:r w:rsidR="000A4D5D" w:rsidRPr="00C158AC">
        <w:rPr>
          <w:rFonts w:ascii="Arial" w:hAnsi="Arial" w:cs="Arial"/>
          <w:sz w:val="20"/>
          <w:szCs w:val="20"/>
        </w:rPr>
        <w:t xml:space="preserve"> collection, along with relevant participant information. Maintain a comprehensive record of all collected samples, assigning a unique identifier to each one.</w:t>
      </w:r>
    </w:p>
    <w:p w:rsidR="000A4D5D" w:rsidRPr="00C158AC" w:rsidRDefault="00767F59" w:rsidP="000A4D5D">
      <w:pPr>
        <w:jc w:val="both"/>
        <w:rPr>
          <w:rFonts w:ascii="Arial" w:hAnsi="Arial" w:cs="Arial"/>
          <w:sz w:val="20"/>
          <w:szCs w:val="20"/>
        </w:rPr>
      </w:pPr>
      <w:r w:rsidRPr="00C158AC">
        <w:rPr>
          <w:rFonts w:ascii="Arial" w:hAnsi="Arial" w:cs="Arial"/>
          <w:sz w:val="20"/>
          <w:szCs w:val="20"/>
        </w:rPr>
        <w:t xml:space="preserve">8. </w:t>
      </w:r>
      <w:r w:rsidR="000A4D5D" w:rsidRPr="00C158AC">
        <w:rPr>
          <w:rFonts w:ascii="Arial" w:hAnsi="Arial" w:cs="Arial"/>
          <w:sz w:val="20"/>
          <w:szCs w:val="20"/>
        </w:rPr>
        <w:t>Storage at the Laboratory: Upon arriva</w:t>
      </w:r>
      <w:r w:rsidR="007B5761" w:rsidRPr="00C158AC">
        <w:rPr>
          <w:rFonts w:ascii="Arial" w:hAnsi="Arial" w:cs="Arial"/>
          <w:sz w:val="20"/>
          <w:szCs w:val="20"/>
        </w:rPr>
        <w:t>l at the laboratory, store blood</w:t>
      </w:r>
      <w:r w:rsidR="000A4D5D" w:rsidRPr="00C158AC">
        <w:rPr>
          <w:rFonts w:ascii="Arial" w:hAnsi="Arial" w:cs="Arial"/>
          <w:sz w:val="20"/>
          <w:szCs w:val="20"/>
        </w:rPr>
        <w:t xml:space="preserve"> samples at the </w:t>
      </w:r>
      <w:r w:rsidR="007B5761" w:rsidRPr="00C158AC">
        <w:rPr>
          <w:rFonts w:ascii="Arial" w:hAnsi="Arial" w:cs="Arial"/>
          <w:sz w:val="20"/>
          <w:szCs w:val="20"/>
        </w:rPr>
        <w:t>-80</w:t>
      </w:r>
      <w:r w:rsidR="000A5892" w:rsidRPr="00C158AC">
        <w:rPr>
          <w:rFonts w:ascii="Cambria Math" w:hAnsi="Cambria Math" w:cs="Cambria Math"/>
          <w:sz w:val="20"/>
          <w:szCs w:val="20"/>
        </w:rPr>
        <w:t>℃</w:t>
      </w:r>
      <w:r w:rsidR="00AF5816" w:rsidRPr="00C158AC">
        <w:rPr>
          <w:rFonts w:ascii="Arial" w:hAnsi="Arial" w:cs="Arial"/>
          <w:sz w:val="20"/>
          <w:szCs w:val="20"/>
        </w:rPr>
        <w:t xml:space="preserve"> </w:t>
      </w:r>
      <w:r w:rsidR="000A5892" w:rsidRPr="00C158AC">
        <w:rPr>
          <w:rFonts w:ascii="Arial" w:hAnsi="Arial" w:cs="Arial"/>
          <w:sz w:val="20"/>
          <w:szCs w:val="20"/>
        </w:rPr>
        <w:t>ultra-deep freezer.</w:t>
      </w:r>
    </w:p>
    <w:p w:rsidR="00767F59" w:rsidRPr="00C158AC" w:rsidRDefault="00767F59" w:rsidP="000A4D5D">
      <w:pPr>
        <w:jc w:val="both"/>
        <w:rPr>
          <w:rFonts w:ascii="Arial" w:hAnsi="Arial" w:cs="Arial"/>
          <w:sz w:val="20"/>
          <w:szCs w:val="20"/>
        </w:rPr>
      </w:pPr>
      <w:r w:rsidRPr="00C158AC">
        <w:rPr>
          <w:rFonts w:ascii="Arial" w:hAnsi="Arial" w:cs="Arial"/>
          <w:sz w:val="20"/>
          <w:szCs w:val="20"/>
        </w:rPr>
        <w:t>9.</w:t>
      </w:r>
      <w:r w:rsidR="000A4D5D" w:rsidRPr="00C158AC">
        <w:rPr>
          <w:rFonts w:ascii="Arial" w:hAnsi="Arial" w:cs="Arial"/>
          <w:sz w:val="20"/>
          <w:szCs w:val="20"/>
        </w:rPr>
        <w:t xml:space="preserve"> Sample Processing: Follow the laborator</w:t>
      </w:r>
      <w:r w:rsidR="007B5761" w:rsidRPr="00C158AC">
        <w:rPr>
          <w:rFonts w:ascii="Arial" w:hAnsi="Arial" w:cs="Arial"/>
          <w:sz w:val="20"/>
          <w:szCs w:val="20"/>
        </w:rPr>
        <w:t xml:space="preserve">y's specific protocols for </w:t>
      </w:r>
      <w:r w:rsidR="000A5892" w:rsidRPr="00C158AC">
        <w:rPr>
          <w:rFonts w:ascii="Arial" w:hAnsi="Arial" w:cs="Arial"/>
          <w:sz w:val="20"/>
          <w:szCs w:val="20"/>
        </w:rPr>
        <w:t>the DNA and RNA isolation</w:t>
      </w:r>
      <w:r w:rsidR="000A4D5D" w:rsidRPr="00C158AC">
        <w:rPr>
          <w:rFonts w:ascii="Arial" w:hAnsi="Arial" w:cs="Arial"/>
          <w:sz w:val="20"/>
          <w:szCs w:val="20"/>
        </w:rPr>
        <w:t>.</w:t>
      </w:r>
    </w:p>
    <w:p w:rsidR="000A4D5D" w:rsidRPr="00C158AC" w:rsidRDefault="00767F59" w:rsidP="000A4D5D">
      <w:pPr>
        <w:jc w:val="both"/>
        <w:rPr>
          <w:rFonts w:ascii="Arial" w:hAnsi="Arial" w:cs="Arial"/>
          <w:sz w:val="20"/>
          <w:szCs w:val="20"/>
        </w:rPr>
      </w:pPr>
      <w:r w:rsidRPr="00C158AC">
        <w:rPr>
          <w:rFonts w:ascii="Arial" w:hAnsi="Arial" w:cs="Arial"/>
          <w:sz w:val="20"/>
          <w:szCs w:val="20"/>
        </w:rPr>
        <w:t>10</w:t>
      </w:r>
      <w:r w:rsidR="000A4D5D" w:rsidRPr="00C158AC">
        <w:rPr>
          <w:rFonts w:ascii="Arial" w:hAnsi="Arial" w:cs="Arial"/>
          <w:sz w:val="20"/>
          <w:szCs w:val="20"/>
        </w:rPr>
        <w:t>. Reporting: Document all findings and data generated during omics analysis for future reference and publication.</w:t>
      </w:r>
    </w:p>
    <w:p w:rsidR="000A4D5D" w:rsidRPr="00C158AC" w:rsidRDefault="00767F59" w:rsidP="000A4D5D">
      <w:pPr>
        <w:jc w:val="both"/>
        <w:rPr>
          <w:rFonts w:ascii="Arial" w:hAnsi="Arial" w:cs="Arial"/>
          <w:sz w:val="20"/>
          <w:szCs w:val="20"/>
        </w:rPr>
      </w:pPr>
      <w:r w:rsidRPr="00C158AC">
        <w:rPr>
          <w:rFonts w:ascii="Arial" w:hAnsi="Arial" w:cs="Arial"/>
          <w:sz w:val="20"/>
          <w:szCs w:val="20"/>
        </w:rPr>
        <w:t>11.</w:t>
      </w:r>
      <w:r w:rsidR="000A4D5D" w:rsidRPr="00C158AC">
        <w:rPr>
          <w:rFonts w:ascii="Arial" w:hAnsi="Arial" w:cs="Arial"/>
          <w:sz w:val="20"/>
          <w:szCs w:val="20"/>
        </w:rPr>
        <w:t xml:space="preserve"> Quality Control: Implement quality control measures throughout the process to maintain the integrity of the samples and data.</w:t>
      </w:r>
    </w:p>
    <w:p w:rsidR="0006371E" w:rsidRPr="00C158AC" w:rsidRDefault="0006371E" w:rsidP="006A33F2">
      <w:pPr>
        <w:jc w:val="center"/>
        <w:rPr>
          <w:rFonts w:ascii="Arial" w:hAnsi="Arial" w:cs="Arial"/>
          <w:b/>
          <w:sz w:val="20"/>
          <w:szCs w:val="20"/>
        </w:rPr>
      </w:pPr>
      <w:r w:rsidRPr="00C158AC">
        <w:rPr>
          <w:rFonts w:ascii="Arial" w:hAnsi="Arial" w:cs="Arial"/>
          <w:b/>
          <w:sz w:val="20"/>
          <w:szCs w:val="20"/>
        </w:rPr>
        <w:lastRenderedPageBreak/>
        <w:t xml:space="preserve">Standard Operating Procedure </w:t>
      </w:r>
      <w:r w:rsidR="0024144C" w:rsidRPr="00C158AC">
        <w:rPr>
          <w:rFonts w:ascii="Arial" w:hAnsi="Arial" w:cs="Arial"/>
          <w:b/>
          <w:sz w:val="20"/>
          <w:szCs w:val="20"/>
        </w:rPr>
        <w:t>for Collecting Serum Samples</w:t>
      </w:r>
    </w:p>
    <w:p w:rsidR="0006371E" w:rsidRPr="00C158AC" w:rsidRDefault="0006371E"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w:t>
      </w:r>
      <w:r w:rsidR="006A33F2" w:rsidRPr="00C158AC">
        <w:rPr>
          <w:rFonts w:ascii="Arial" w:hAnsi="Arial" w:cs="Arial"/>
          <w:sz w:val="20"/>
          <w:szCs w:val="20"/>
        </w:rPr>
        <w:t>This SOP outlines the procedure for collecting serum samples for proteomics and metabolomics studies as well as measurement of specific molecules.</w:t>
      </w:r>
    </w:p>
    <w:p w:rsidR="00BC4BF6" w:rsidRPr="00C158AC" w:rsidRDefault="00A24E36" w:rsidP="004E4D47">
      <w:pPr>
        <w:jc w:val="both"/>
        <w:rPr>
          <w:rFonts w:ascii="Arial" w:hAnsi="Arial" w:cs="Arial"/>
          <w:sz w:val="20"/>
          <w:szCs w:val="20"/>
        </w:rPr>
      </w:pPr>
      <w:r w:rsidRPr="00C158AC">
        <w:rPr>
          <w:rFonts w:ascii="Arial" w:hAnsi="Arial" w:cs="Arial"/>
          <w:b/>
          <w:sz w:val="20"/>
          <w:szCs w:val="20"/>
        </w:rPr>
        <w:t>Materials and Equipment:</w:t>
      </w:r>
      <w:r w:rsidR="00D04EE5" w:rsidRPr="00C158AC">
        <w:rPr>
          <w:rFonts w:ascii="Arial" w:hAnsi="Arial" w:cs="Arial"/>
          <w:b/>
          <w:sz w:val="20"/>
          <w:szCs w:val="20"/>
        </w:rPr>
        <w:t xml:space="preserve"> </w:t>
      </w:r>
      <w:r w:rsidR="000A7A44" w:rsidRPr="00C158AC">
        <w:rPr>
          <w:rFonts w:ascii="Arial" w:hAnsi="Arial" w:cs="Arial"/>
          <w:sz w:val="20"/>
          <w:szCs w:val="20"/>
        </w:rPr>
        <w:t>S</w:t>
      </w:r>
      <w:r w:rsidR="00D04EE5" w:rsidRPr="00C158AC">
        <w:rPr>
          <w:rFonts w:ascii="Arial" w:hAnsi="Arial" w:cs="Arial"/>
          <w:sz w:val="20"/>
          <w:szCs w:val="20"/>
        </w:rPr>
        <w:t xml:space="preserve">terile </w:t>
      </w:r>
      <w:r w:rsidR="00F6161C" w:rsidRPr="00C158AC">
        <w:rPr>
          <w:rFonts w:ascii="Arial" w:hAnsi="Arial" w:cs="Arial"/>
          <w:sz w:val="20"/>
          <w:szCs w:val="20"/>
        </w:rPr>
        <w:t>clot activator serum tubes</w:t>
      </w:r>
      <w:r w:rsidR="00F6161C" w:rsidRPr="00C158AC" w:rsidDel="00F6161C">
        <w:rPr>
          <w:rFonts w:ascii="Arial" w:hAnsi="Arial" w:cs="Arial"/>
          <w:sz w:val="20"/>
          <w:szCs w:val="20"/>
        </w:rPr>
        <w:t xml:space="preserve"> </w:t>
      </w:r>
      <w:r w:rsidR="00D04EE5" w:rsidRPr="00C158AC">
        <w:rPr>
          <w:rFonts w:ascii="Arial" w:hAnsi="Arial" w:cs="Arial"/>
          <w:sz w:val="20"/>
          <w:szCs w:val="20"/>
        </w:rPr>
        <w:t xml:space="preserve">(e.g. red-top tubes), </w:t>
      </w:r>
      <w:r w:rsidR="00BC4BF6" w:rsidRPr="00C158AC">
        <w:rPr>
          <w:rFonts w:ascii="Arial" w:hAnsi="Arial" w:cs="Arial"/>
          <w:sz w:val="20"/>
          <w:szCs w:val="20"/>
        </w:rPr>
        <w:t>clean disposable gloves, permanent markers and labels, antiseptic swabs (alcohol or iodine-based), biohazard bags, ice packs or coolers, zip-lock bags or containers for transport, and phlebotomy equipment, including needles and a tourniquet.</w:t>
      </w:r>
    </w:p>
    <w:p w:rsidR="0006371E" w:rsidRPr="00C158AC" w:rsidRDefault="0006371E" w:rsidP="004E4D47">
      <w:pPr>
        <w:jc w:val="both"/>
        <w:rPr>
          <w:rFonts w:ascii="Arial" w:hAnsi="Arial" w:cs="Arial"/>
          <w:b/>
          <w:sz w:val="20"/>
          <w:szCs w:val="20"/>
        </w:rPr>
      </w:pPr>
      <w:r w:rsidRPr="00C158AC">
        <w:rPr>
          <w:rFonts w:ascii="Arial" w:hAnsi="Arial" w:cs="Arial"/>
          <w:b/>
          <w:sz w:val="20"/>
          <w:szCs w:val="20"/>
        </w:rPr>
        <w:t>P</w:t>
      </w:r>
      <w:r w:rsidR="00A24E36" w:rsidRPr="00C158AC">
        <w:rPr>
          <w:rFonts w:ascii="Arial" w:hAnsi="Arial" w:cs="Arial"/>
          <w:b/>
          <w:sz w:val="20"/>
          <w:szCs w:val="20"/>
        </w:rPr>
        <w:t>rocedure:</w:t>
      </w:r>
    </w:p>
    <w:p w:rsidR="0006371E" w:rsidRPr="00C158AC" w:rsidRDefault="00A24E36" w:rsidP="00B83484">
      <w:pPr>
        <w:jc w:val="both"/>
        <w:rPr>
          <w:rFonts w:ascii="Arial" w:hAnsi="Arial" w:cs="Arial"/>
          <w:sz w:val="20"/>
          <w:szCs w:val="20"/>
        </w:rPr>
      </w:pPr>
      <w:r w:rsidRPr="00C158AC">
        <w:rPr>
          <w:rFonts w:ascii="Arial" w:hAnsi="Arial" w:cs="Arial"/>
          <w:sz w:val="20"/>
          <w:szCs w:val="20"/>
        </w:rPr>
        <w:t>1. Preparation:</w:t>
      </w:r>
      <w:r w:rsidR="00D04EE5" w:rsidRPr="00C158AC">
        <w:rPr>
          <w:rFonts w:ascii="Arial" w:hAnsi="Arial" w:cs="Arial"/>
          <w:sz w:val="20"/>
          <w:szCs w:val="20"/>
        </w:rPr>
        <w:t xml:space="preserve"> </w:t>
      </w:r>
      <w:r w:rsidR="00C63F17" w:rsidRPr="00C158AC">
        <w:rPr>
          <w:rFonts w:ascii="Arial" w:hAnsi="Arial" w:cs="Arial"/>
          <w:sz w:val="20"/>
          <w:szCs w:val="20"/>
        </w:rPr>
        <w:t>Wear</w:t>
      </w:r>
      <w:r w:rsidR="0006371E" w:rsidRPr="00C158AC">
        <w:rPr>
          <w:rFonts w:ascii="Arial" w:hAnsi="Arial" w:cs="Arial"/>
          <w:sz w:val="20"/>
          <w:szCs w:val="20"/>
        </w:rPr>
        <w:t xml:space="preserve"> clean, disposable g</w:t>
      </w:r>
      <w:r w:rsidRPr="00C158AC">
        <w:rPr>
          <w:rFonts w:ascii="Arial" w:hAnsi="Arial" w:cs="Arial"/>
          <w:sz w:val="20"/>
          <w:szCs w:val="20"/>
        </w:rPr>
        <w:t>loves to prevent contamination.</w:t>
      </w:r>
      <w:r w:rsidR="00D04EE5" w:rsidRPr="00C158AC">
        <w:rPr>
          <w:rFonts w:ascii="Arial" w:hAnsi="Arial" w:cs="Arial"/>
          <w:sz w:val="20"/>
          <w:szCs w:val="20"/>
        </w:rPr>
        <w:t xml:space="preserve"> </w:t>
      </w:r>
      <w:r w:rsidR="00473069" w:rsidRPr="00C158AC">
        <w:rPr>
          <w:rFonts w:ascii="Arial" w:hAnsi="Arial" w:cs="Arial"/>
          <w:sz w:val="20"/>
          <w:szCs w:val="20"/>
        </w:rPr>
        <w:t>Ensure that</w:t>
      </w:r>
      <w:r w:rsidR="00AD538F" w:rsidRPr="00C158AC">
        <w:rPr>
          <w:rFonts w:ascii="Arial" w:hAnsi="Arial" w:cs="Arial"/>
          <w:sz w:val="20"/>
          <w:szCs w:val="20"/>
        </w:rPr>
        <w:t xml:space="preserve"> all serum</w:t>
      </w:r>
      <w:r w:rsidR="005F372C" w:rsidRPr="00C158AC">
        <w:rPr>
          <w:rFonts w:ascii="Arial" w:hAnsi="Arial" w:cs="Arial"/>
          <w:sz w:val="20"/>
          <w:szCs w:val="20"/>
        </w:rPr>
        <w:t xml:space="preserve"> collection tubes are</w:t>
      </w:r>
      <w:r w:rsidR="0006371E" w:rsidRPr="00C158AC">
        <w:rPr>
          <w:rFonts w:ascii="Arial" w:hAnsi="Arial" w:cs="Arial"/>
          <w:sz w:val="20"/>
          <w:szCs w:val="20"/>
        </w:rPr>
        <w:t xml:space="preserve"> sterile and</w:t>
      </w:r>
      <w:r w:rsidRPr="00C158AC">
        <w:rPr>
          <w:rFonts w:ascii="Arial" w:hAnsi="Arial" w:cs="Arial"/>
          <w:sz w:val="20"/>
          <w:szCs w:val="20"/>
        </w:rPr>
        <w:t xml:space="preserve"> within their expiration dates.</w:t>
      </w:r>
      <w:r w:rsidR="00B83484" w:rsidRPr="00C158AC">
        <w:rPr>
          <w:rFonts w:ascii="Arial" w:hAnsi="Arial" w:cs="Arial"/>
          <w:sz w:val="20"/>
          <w:szCs w:val="20"/>
        </w:rPr>
        <w:t xml:space="preserve"> </w:t>
      </w:r>
      <w:r w:rsidR="00C63F17" w:rsidRPr="00C158AC">
        <w:rPr>
          <w:rFonts w:ascii="Arial" w:hAnsi="Arial" w:cs="Arial"/>
          <w:sz w:val="20"/>
          <w:szCs w:val="20"/>
        </w:rPr>
        <w:t>Label</w:t>
      </w:r>
      <w:r w:rsidR="00AD538F" w:rsidRPr="00C158AC">
        <w:rPr>
          <w:rFonts w:ascii="Arial" w:hAnsi="Arial" w:cs="Arial"/>
          <w:sz w:val="20"/>
          <w:szCs w:val="20"/>
        </w:rPr>
        <w:t xml:space="preserve"> each serum</w:t>
      </w:r>
      <w:r w:rsidR="0006371E" w:rsidRPr="00C158AC">
        <w:rPr>
          <w:rFonts w:ascii="Arial" w:hAnsi="Arial" w:cs="Arial"/>
          <w:sz w:val="20"/>
          <w:szCs w:val="20"/>
        </w:rPr>
        <w:t xml:space="preserve"> collection tube with a unique identifier, dat</w:t>
      </w:r>
      <w:r w:rsidR="0069546B" w:rsidRPr="00C158AC">
        <w:rPr>
          <w:rFonts w:ascii="Arial" w:hAnsi="Arial" w:cs="Arial"/>
          <w:sz w:val="20"/>
          <w:szCs w:val="20"/>
        </w:rPr>
        <w:t>e, and participant information.</w:t>
      </w:r>
    </w:p>
    <w:p w:rsidR="00CD7D58" w:rsidRPr="00C158AC" w:rsidRDefault="0006371E" w:rsidP="00B83484">
      <w:pPr>
        <w:jc w:val="both"/>
        <w:rPr>
          <w:rFonts w:ascii="Arial" w:hAnsi="Arial" w:cs="Arial"/>
          <w:sz w:val="20"/>
          <w:szCs w:val="20"/>
        </w:rPr>
      </w:pPr>
      <w:r w:rsidRPr="00C158AC">
        <w:rPr>
          <w:rFonts w:ascii="Arial" w:hAnsi="Arial" w:cs="Arial"/>
          <w:sz w:val="20"/>
          <w:szCs w:val="20"/>
        </w:rPr>
        <w:t xml:space="preserve">2. </w:t>
      </w:r>
      <w:r w:rsidR="00CD7D58" w:rsidRPr="00C158AC">
        <w:rPr>
          <w:rFonts w:ascii="Arial" w:hAnsi="Arial" w:cs="Arial"/>
          <w:sz w:val="20"/>
          <w:szCs w:val="20"/>
        </w:rPr>
        <w:t xml:space="preserve">Participant and Site Preparation: Inform participants about serum collection procedure and obtain their informed consent. Conduct a brief medical history review and confirm that participants meet the study's inclusion criteria. Set up a clean and sterile phlebotomy area. Use antiseptic swabs to disinfect the venipuncture site, allowing it </w:t>
      </w:r>
      <w:r w:rsidR="005F372C" w:rsidRPr="00C158AC">
        <w:rPr>
          <w:rFonts w:ascii="Arial" w:hAnsi="Arial" w:cs="Arial"/>
          <w:sz w:val="20"/>
          <w:szCs w:val="20"/>
        </w:rPr>
        <w:t>to dry before serum</w:t>
      </w:r>
      <w:r w:rsidR="00CD7D58" w:rsidRPr="00C158AC">
        <w:rPr>
          <w:rFonts w:ascii="Arial" w:hAnsi="Arial" w:cs="Arial"/>
          <w:sz w:val="20"/>
          <w:szCs w:val="20"/>
        </w:rPr>
        <w:t xml:space="preserve"> collection.</w:t>
      </w:r>
    </w:p>
    <w:p w:rsidR="0006371E" w:rsidRPr="00C158AC" w:rsidRDefault="000A4D5D" w:rsidP="00B83484">
      <w:pPr>
        <w:jc w:val="both"/>
        <w:rPr>
          <w:rFonts w:ascii="Arial" w:hAnsi="Arial" w:cs="Arial"/>
          <w:sz w:val="20"/>
          <w:szCs w:val="20"/>
        </w:rPr>
      </w:pPr>
      <w:r w:rsidRPr="00C158AC">
        <w:rPr>
          <w:rFonts w:ascii="Arial" w:hAnsi="Arial" w:cs="Arial"/>
          <w:sz w:val="20"/>
          <w:szCs w:val="20"/>
        </w:rPr>
        <w:t>3.</w:t>
      </w:r>
      <w:r w:rsidR="0069546B" w:rsidRPr="00C158AC">
        <w:rPr>
          <w:rFonts w:ascii="Arial" w:hAnsi="Arial" w:cs="Arial"/>
          <w:sz w:val="20"/>
          <w:szCs w:val="20"/>
        </w:rPr>
        <w:t xml:space="preserve"> Collection:</w:t>
      </w:r>
      <w:r w:rsidR="00B83484" w:rsidRPr="00C158AC">
        <w:rPr>
          <w:rFonts w:ascii="Arial" w:hAnsi="Arial" w:cs="Arial"/>
          <w:sz w:val="20"/>
          <w:szCs w:val="20"/>
        </w:rPr>
        <w:t xml:space="preserve"> </w:t>
      </w:r>
      <w:r w:rsidR="0006371E" w:rsidRPr="00C158AC">
        <w:rPr>
          <w:rFonts w:ascii="Arial" w:hAnsi="Arial" w:cs="Arial"/>
          <w:sz w:val="20"/>
          <w:szCs w:val="20"/>
        </w:rPr>
        <w:t>Identified a suitable vein (usually in the antec</w:t>
      </w:r>
      <w:r w:rsidR="00B67063" w:rsidRPr="00C158AC">
        <w:rPr>
          <w:rFonts w:ascii="Arial" w:hAnsi="Arial" w:cs="Arial"/>
          <w:sz w:val="20"/>
          <w:szCs w:val="20"/>
        </w:rPr>
        <w:t>ubital fossa) for venipuncture.</w:t>
      </w:r>
      <w:r w:rsidR="00B83484" w:rsidRPr="00C158AC">
        <w:rPr>
          <w:rFonts w:ascii="Arial" w:hAnsi="Arial" w:cs="Arial"/>
          <w:sz w:val="20"/>
          <w:szCs w:val="20"/>
        </w:rPr>
        <w:t xml:space="preserve"> </w:t>
      </w:r>
      <w:r w:rsidR="0006371E" w:rsidRPr="00C158AC">
        <w:rPr>
          <w:rFonts w:ascii="Arial" w:hAnsi="Arial" w:cs="Arial"/>
          <w:sz w:val="20"/>
          <w:szCs w:val="20"/>
        </w:rPr>
        <w:t>Applied a tourniquet proximal to the venipuncture site to</w:t>
      </w:r>
      <w:r w:rsidR="00B67063" w:rsidRPr="00C158AC">
        <w:rPr>
          <w:rFonts w:ascii="Arial" w:hAnsi="Arial" w:cs="Arial"/>
          <w:sz w:val="20"/>
          <w:szCs w:val="20"/>
        </w:rPr>
        <w:t xml:space="preserve"> facilitate vein visualization.</w:t>
      </w:r>
      <w:r w:rsidR="00B83484" w:rsidRPr="00C158AC">
        <w:rPr>
          <w:rFonts w:ascii="Arial" w:hAnsi="Arial" w:cs="Arial"/>
          <w:sz w:val="20"/>
          <w:szCs w:val="20"/>
        </w:rPr>
        <w:t xml:space="preserve"> </w:t>
      </w:r>
      <w:r w:rsidR="0006371E" w:rsidRPr="00C158AC">
        <w:rPr>
          <w:rFonts w:ascii="Arial" w:hAnsi="Arial" w:cs="Arial"/>
          <w:sz w:val="20"/>
          <w:szCs w:val="20"/>
        </w:rPr>
        <w:t>Inserted a sterile needle into the vein and allowed blood to flow directly into the red-top t</w:t>
      </w:r>
      <w:r w:rsidR="00B67063" w:rsidRPr="00C158AC">
        <w:rPr>
          <w:rFonts w:ascii="Arial" w:hAnsi="Arial" w:cs="Arial"/>
          <w:sz w:val="20"/>
          <w:szCs w:val="20"/>
        </w:rPr>
        <w:t>ube without any anticoagulants.</w:t>
      </w:r>
      <w:r w:rsidR="00B83484" w:rsidRPr="00C158AC">
        <w:rPr>
          <w:rFonts w:ascii="Arial" w:hAnsi="Arial" w:cs="Arial"/>
          <w:sz w:val="20"/>
          <w:szCs w:val="20"/>
        </w:rPr>
        <w:t xml:space="preserve"> </w:t>
      </w:r>
      <w:r w:rsidR="0006371E" w:rsidRPr="00C158AC">
        <w:rPr>
          <w:rFonts w:ascii="Arial" w:hAnsi="Arial" w:cs="Arial"/>
          <w:sz w:val="20"/>
          <w:szCs w:val="20"/>
        </w:rPr>
        <w:t xml:space="preserve">Collected an appropriate volume of blood as required for the study (e.g., </w:t>
      </w:r>
      <w:r w:rsidR="00AF5816" w:rsidRPr="00C158AC">
        <w:rPr>
          <w:rFonts w:ascii="Arial" w:hAnsi="Arial" w:cs="Arial"/>
          <w:sz w:val="20"/>
          <w:szCs w:val="20"/>
        </w:rPr>
        <w:t>3</w:t>
      </w:r>
      <w:r w:rsidR="0069546B" w:rsidRPr="00C158AC">
        <w:rPr>
          <w:rFonts w:ascii="Arial" w:hAnsi="Arial" w:cs="Arial"/>
          <w:sz w:val="20"/>
          <w:szCs w:val="20"/>
        </w:rPr>
        <w:t>-</w:t>
      </w:r>
      <w:r w:rsidR="00AF5816" w:rsidRPr="00C158AC">
        <w:rPr>
          <w:rFonts w:ascii="Arial" w:hAnsi="Arial" w:cs="Arial"/>
          <w:sz w:val="20"/>
          <w:szCs w:val="20"/>
        </w:rPr>
        <w:t>5</w:t>
      </w:r>
      <w:r w:rsidR="00B67063" w:rsidRPr="00C158AC">
        <w:rPr>
          <w:rFonts w:ascii="Arial" w:hAnsi="Arial" w:cs="Arial"/>
          <w:sz w:val="20"/>
          <w:szCs w:val="20"/>
        </w:rPr>
        <w:t xml:space="preserve"> mL).</w:t>
      </w:r>
      <w:r w:rsidR="00B83484" w:rsidRPr="00C158AC">
        <w:rPr>
          <w:rFonts w:ascii="Arial" w:hAnsi="Arial" w:cs="Arial"/>
          <w:sz w:val="20"/>
          <w:szCs w:val="20"/>
        </w:rPr>
        <w:t xml:space="preserve"> </w:t>
      </w:r>
      <w:r w:rsidR="0006371E" w:rsidRPr="00C158AC">
        <w:rPr>
          <w:rFonts w:ascii="Arial" w:hAnsi="Arial" w:cs="Arial"/>
          <w:sz w:val="20"/>
          <w:szCs w:val="20"/>
        </w:rPr>
        <w:t>Ensured that the re</w:t>
      </w:r>
      <w:r w:rsidR="0069546B" w:rsidRPr="00C158AC">
        <w:rPr>
          <w:rFonts w:ascii="Arial" w:hAnsi="Arial" w:cs="Arial"/>
          <w:sz w:val="20"/>
          <w:szCs w:val="20"/>
        </w:rPr>
        <w:t>d-top tube was properly capped.</w:t>
      </w:r>
      <w:r w:rsidR="00CD7D58" w:rsidRPr="00C158AC">
        <w:rPr>
          <w:rFonts w:ascii="Arial" w:hAnsi="Arial" w:cs="Arial"/>
          <w:sz w:val="20"/>
          <w:szCs w:val="20"/>
        </w:rPr>
        <w:t xml:space="preserve"> </w:t>
      </w:r>
    </w:p>
    <w:p w:rsidR="0006371E" w:rsidRPr="00C158AC" w:rsidRDefault="000A4D5D" w:rsidP="00B83484">
      <w:pPr>
        <w:jc w:val="both"/>
        <w:rPr>
          <w:rFonts w:ascii="Arial" w:hAnsi="Arial" w:cs="Arial"/>
          <w:sz w:val="20"/>
          <w:szCs w:val="20"/>
        </w:rPr>
      </w:pPr>
      <w:r w:rsidRPr="00C158AC">
        <w:rPr>
          <w:rFonts w:ascii="Arial" w:hAnsi="Arial" w:cs="Arial"/>
          <w:sz w:val="20"/>
          <w:szCs w:val="20"/>
        </w:rPr>
        <w:t xml:space="preserve">4. </w:t>
      </w:r>
      <w:r w:rsidR="00B67063" w:rsidRPr="00C158AC">
        <w:rPr>
          <w:rFonts w:ascii="Arial" w:hAnsi="Arial" w:cs="Arial"/>
          <w:sz w:val="20"/>
          <w:szCs w:val="20"/>
        </w:rPr>
        <w:t>Clotting and Separation:</w:t>
      </w:r>
      <w:r w:rsidR="00B83484" w:rsidRPr="00C158AC">
        <w:rPr>
          <w:rFonts w:ascii="Arial" w:hAnsi="Arial" w:cs="Arial"/>
          <w:sz w:val="20"/>
          <w:szCs w:val="20"/>
        </w:rPr>
        <w:t xml:space="preserve"> </w:t>
      </w:r>
      <w:r w:rsidR="00E4786D" w:rsidRPr="00C158AC">
        <w:rPr>
          <w:rFonts w:ascii="Arial" w:hAnsi="Arial" w:cs="Arial"/>
          <w:sz w:val="20"/>
          <w:szCs w:val="20"/>
        </w:rPr>
        <w:t>Allow</w:t>
      </w:r>
      <w:r w:rsidR="0006371E" w:rsidRPr="00C158AC">
        <w:rPr>
          <w:rFonts w:ascii="Arial" w:hAnsi="Arial" w:cs="Arial"/>
          <w:sz w:val="20"/>
          <w:szCs w:val="20"/>
        </w:rPr>
        <w:t xml:space="preserve"> the collected blood to clot by leaving the red-top tubes undisturbed </w:t>
      </w:r>
      <w:r w:rsidR="00C65A20" w:rsidRPr="00C158AC">
        <w:rPr>
          <w:rFonts w:ascii="Arial" w:hAnsi="Arial" w:cs="Arial"/>
          <w:sz w:val="20"/>
          <w:szCs w:val="20"/>
        </w:rPr>
        <w:t>at room temperature for about 5</w:t>
      </w:r>
      <w:r w:rsidR="0069546B" w:rsidRPr="00C158AC">
        <w:rPr>
          <w:rFonts w:ascii="Arial" w:hAnsi="Arial" w:cs="Arial"/>
          <w:sz w:val="20"/>
          <w:szCs w:val="20"/>
        </w:rPr>
        <w:t xml:space="preserve"> minute.</w:t>
      </w:r>
      <w:r w:rsidR="00B83484" w:rsidRPr="00C158AC">
        <w:rPr>
          <w:rFonts w:ascii="Arial" w:hAnsi="Arial" w:cs="Arial"/>
          <w:sz w:val="20"/>
          <w:szCs w:val="20"/>
        </w:rPr>
        <w:t xml:space="preserve"> </w:t>
      </w:r>
      <w:r w:rsidR="0006371E" w:rsidRPr="00C158AC">
        <w:rPr>
          <w:rFonts w:ascii="Arial" w:hAnsi="Arial" w:cs="Arial"/>
          <w:sz w:val="20"/>
          <w:szCs w:val="20"/>
        </w:rPr>
        <w:t xml:space="preserve">After clotting, </w:t>
      </w:r>
      <w:r w:rsidR="00E4786D" w:rsidRPr="00C158AC">
        <w:rPr>
          <w:rFonts w:ascii="Arial" w:hAnsi="Arial" w:cs="Arial"/>
          <w:sz w:val="20"/>
          <w:szCs w:val="20"/>
        </w:rPr>
        <w:t>centrifuge</w:t>
      </w:r>
      <w:r w:rsidR="0006371E" w:rsidRPr="00C158AC">
        <w:rPr>
          <w:rFonts w:ascii="Arial" w:hAnsi="Arial" w:cs="Arial"/>
          <w:sz w:val="20"/>
          <w:szCs w:val="20"/>
        </w:rPr>
        <w:t xml:space="preserve"> the tubes at </w:t>
      </w:r>
      <w:r w:rsidR="0069546B" w:rsidRPr="00C158AC">
        <w:rPr>
          <w:rFonts w:ascii="Arial" w:hAnsi="Arial" w:cs="Arial"/>
          <w:sz w:val="20"/>
          <w:szCs w:val="20"/>
        </w:rPr>
        <w:t xml:space="preserve">4000xg </w:t>
      </w:r>
      <w:r w:rsidR="0006371E" w:rsidRPr="00C158AC">
        <w:rPr>
          <w:rFonts w:ascii="Arial" w:hAnsi="Arial" w:cs="Arial"/>
          <w:sz w:val="20"/>
          <w:szCs w:val="20"/>
        </w:rPr>
        <w:t xml:space="preserve">speed and </w:t>
      </w:r>
      <w:r w:rsidR="0069546B" w:rsidRPr="00C158AC">
        <w:rPr>
          <w:rFonts w:ascii="Arial" w:hAnsi="Arial" w:cs="Arial"/>
          <w:sz w:val="20"/>
          <w:szCs w:val="20"/>
        </w:rPr>
        <w:t xml:space="preserve">7 minutes </w:t>
      </w:r>
      <w:r w:rsidR="0006371E" w:rsidRPr="00C158AC">
        <w:rPr>
          <w:rFonts w:ascii="Arial" w:hAnsi="Arial" w:cs="Arial"/>
          <w:sz w:val="20"/>
          <w:szCs w:val="20"/>
        </w:rPr>
        <w:t>duration to se</w:t>
      </w:r>
      <w:r w:rsidR="0069546B" w:rsidRPr="00C158AC">
        <w:rPr>
          <w:rFonts w:ascii="Arial" w:hAnsi="Arial" w:cs="Arial"/>
          <w:sz w:val="20"/>
          <w:szCs w:val="20"/>
        </w:rPr>
        <w:t>parate the serum from the clot.</w:t>
      </w:r>
      <w:r w:rsidR="00B83484" w:rsidRPr="00C158AC">
        <w:rPr>
          <w:rFonts w:ascii="Arial" w:hAnsi="Arial" w:cs="Arial"/>
          <w:sz w:val="20"/>
          <w:szCs w:val="20"/>
        </w:rPr>
        <w:t xml:space="preserve"> </w:t>
      </w:r>
      <w:r w:rsidR="00E4786D" w:rsidRPr="00C158AC">
        <w:rPr>
          <w:rFonts w:ascii="Arial" w:hAnsi="Arial" w:cs="Arial"/>
          <w:sz w:val="20"/>
          <w:szCs w:val="20"/>
        </w:rPr>
        <w:t>Transfer</w:t>
      </w:r>
      <w:r w:rsidR="0006371E" w:rsidRPr="00C158AC">
        <w:rPr>
          <w:rFonts w:ascii="Arial" w:hAnsi="Arial" w:cs="Arial"/>
          <w:sz w:val="20"/>
          <w:szCs w:val="20"/>
        </w:rPr>
        <w:t xml:space="preserve"> the serum port</w:t>
      </w:r>
      <w:r w:rsidR="0069546B" w:rsidRPr="00C158AC">
        <w:rPr>
          <w:rFonts w:ascii="Arial" w:hAnsi="Arial" w:cs="Arial"/>
          <w:sz w:val="20"/>
          <w:szCs w:val="20"/>
        </w:rPr>
        <w:t>ion into a clean, labeled tube.</w:t>
      </w:r>
    </w:p>
    <w:p w:rsidR="0006371E" w:rsidRPr="00C158AC" w:rsidRDefault="000A4D5D" w:rsidP="00B83484">
      <w:pPr>
        <w:jc w:val="both"/>
        <w:rPr>
          <w:rFonts w:ascii="Arial" w:hAnsi="Arial" w:cs="Arial"/>
          <w:sz w:val="20"/>
          <w:szCs w:val="20"/>
        </w:rPr>
      </w:pPr>
      <w:r w:rsidRPr="00C158AC">
        <w:rPr>
          <w:rFonts w:ascii="Arial" w:hAnsi="Arial" w:cs="Arial"/>
          <w:sz w:val="20"/>
          <w:szCs w:val="20"/>
        </w:rPr>
        <w:t>5.</w:t>
      </w:r>
      <w:r w:rsidR="0069546B" w:rsidRPr="00C158AC">
        <w:rPr>
          <w:rFonts w:ascii="Arial" w:hAnsi="Arial" w:cs="Arial"/>
          <w:sz w:val="20"/>
          <w:szCs w:val="20"/>
        </w:rPr>
        <w:t xml:space="preserve"> Aliquoting:</w:t>
      </w:r>
      <w:r w:rsidR="00B83484" w:rsidRPr="00C158AC">
        <w:rPr>
          <w:rFonts w:ascii="Arial" w:hAnsi="Arial" w:cs="Arial"/>
          <w:sz w:val="20"/>
          <w:szCs w:val="20"/>
        </w:rPr>
        <w:t xml:space="preserve"> </w:t>
      </w:r>
      <w:r w:rsidR="00E4786D" w:rsidRPr="00C158AC">
        <w:rPr>
          <w:rFonts w:ascii="Arial" w:hAnsi="Arial" w:cs="Arial"/>
          <w:sz w:val="20"/>
          <w:szCs w:val="20"/>
        </w:rPr>
        <w:t xml:space="preserve">Aliquot the collected serum into sterile cryotubes </w:t>
      </w:r>
      <w:r w:rsidR="00473069" w:rsidRPr="00C158AC">
        <w:rPr>
          <w:rFonts w:ascii="Arial" w:hAnsi="Arial" w:cs="Arial"/>
          <w:sz w:val="20"/>
          <w:szCs w:val="20"/>
        </w:rPr>
        <w:t>(1000 µL, 500 µL, 200 µl, 100 µ</w:t>
      </w:r>
      <w:r w:rsidR="00DD4CFD" w:rsidRPr="00C158AC">
        <w:rPr>
          <w:rFonts w:ascii="Arial" w:hAnsi="Arial" w:cs="Arial"/>
          <w:sz w:val="20"/>
          <w:szCs w:val="20"/>
        </w:rPr>
        <w:t>L</w:t>
      </w:r>
      <w:r w:rsidR="00473069" w:rsidRPr="00C158AC">
        <w:rPr>
          <w:rFonts w:ascii="Arial" w:hAnsi="Arial" w:cs="Arial"/>
          <w:sz w:val="20"/>
          <w:szCs w:val="20"/>
        </w:rPr>
        <w:t>, 50 µL)</w:t>
      </w:r>
      <w:r w:rsidR="00E4786D" w:rsidRPr="00C158AC">
        <w:rPr>
          <w:rFonts w:ascii="Arial" w:hAnsi="Arial" w:cs="Arial"/>
          <w:sz w:val="20"/>
          <w:szCs w:val="20"/>
        </w:rPr>
        <w:t xml:space="preserve"> to accommodate d</w:t>
      </w:r>
      <w:r w:rsidR="00473069" w:rsidRPr="00C158AC">
        <w:rPr>
          <w:rFonts w:ascii="Arial" w:hAnsi="Arial" w:cs="Arial"/>
          <w:sz w:val="20"/>
          <w:szCs w:val="20"/>
        </w:rPr>
        <w:t xml:space="preserve">ifferent omics studies (e.g., </w:t>
      </w:r>
      <w:r w:rsidR="00E4786D" w:rsidRPr="00C158AC">
        <w:rPr>
          <w:rFonts w:ascii="Arial" w:hAnsi="Arial" w:cs="Arial"/>
          <w:sz w:val="20"/>
          <w:szCs w:val="20"/>
        </w:rPr>
        <w:t>proteomics, metabolomics).</w:t>
      </w:r>
    </w:p>
    <w:p w:rsidR="0006371E" w:rsidRPr="00C158AC" w:rsidRDefault="000A4D5D" w:rsidP="00B83484">
      <w:pPr>
        <w:jc w:val="both"/>
        <w:rPr>
          <w:rFonts w:ascii="Arial" w:hAnsi="Arial" w:cs="Arial"/>
          <w:sz w:val="20"/>
          <w:szCs w:val="20"/>
        </w:rPr>
      </w:pPr>
      <w:r w:rsidRPr="00C158AC">
        <w:rPr>
          <w:rFonts w:ascii="Arial" w:hAnsi="Arial" w:cs="Arial"/>
          <w:sz w:val="20"/>
          <w:szCs w:val="20"/>
        </w:rPr>
        <w:t>6.</w:t>
      </w:r>
      <w:r w:rsidR="0069546B" w:rsidRPr="00C158AC">
        <w:rPr>
          <w:rFonts w:ascii="Arial" w:hAnsi="Arial" w:cs="Arial"/>
          <w:sz w:val="20"/>
          <w:szCs w:val="20"/>
        </w:rPr>
        <w:t xml:space="preserve"> Storage and Transport:</w:t>
      </w:r>
      <w:r w:rsidR="00B83484" w:rsidRPr="00C158AC">
        <w:rPr>
          <w:rFonts w:ascii="Arial" w:hAnsi="Arial" w:cs="Arial"/>
          <w:sz w:val="20"/>
          <w:szCs w:val="20"/>
        </w:rPr>
        <w:t xml:space="preserve"> </w:t>
      </w:r>
      <w:r w:rsidR="00E4786D" w:rsidRPr="00C158AC">
        <w:rPr>
          <w:rFonts w:ascii="Arial" w:hAnsi="Arial" w:cs="Arial"/>
          <w:sz w:val="20"/>
          <w:szCs w:val="20"/>
        </w:rPr>
        <w:t>Label each sterile cryotube with the participant's unique identifier</w:t>
      </w:r>
      <w:r w:rsidR="00E26F2D" w:rsidRPr="00C158AC">
        <w:rPr>
          <w:rFonts w:ascii="Arial" w:hAnsi="Arial" w:cs="Arial"/>
          <w:sz w:val="20"/>
          <w:szCs w:val="20"/>
        </w:rPr>
        <w:t xml:space="preserve"> and the</w:t>
      </w:r>
      <w:r w:rsidR="00E4786D" w:rsidRPr="00C158AC">
        <w:rPr>
          <w:rFonts w:ascii="Arial" w:hAnsi="Arial" w:cs="Arial"/>
          <w:sz w:val="20"/>
          <w:szCs w:val="20"/>
        </w:rPr>
        <w:t xml:space="preserve"> date. Place the containers in biohazard bags to prevent potential leakage or contamination. Use ice packs or coolers to maintain proper sample temperatures during transportation (e.g., +4</w:t>
      </w:r>
      <w:r w:rsidR="006A33F2" w:rsidRPr="00C158AC">
        <w:rPr>
          <w:rFonts w:ascii="Cambria Math" w:hAnsi="Cambria Math" w:cs="Cambria Math"/>
          <w:sz w:val="20"/>
          <w:szCs w:val="20"/>
        </w:rPr>
        <w:t>℃</w:t>
      </w:r>
      <w:r w:rsidR="00E4786D" w:rsidRPr="00C158AC">
        <w:rPr>
          <w:rFonts w:ascii="Arial" w:hAnsi="Arial" w:cs="Arial"/>
          <w:sz w:val="20"/>
          <w:szCs w:val="20"/>
        </w:rPr>
        <w:t>).</w:t>
      </w:r>
    </w:p>
    <w:p w:rsidR="00E4786D" w:rsidRPr="00C158AC" w:rsidRDefault="000A4D5D" w:rsidP="00E4786D">
      <w:pPr>
        <w:jc w:val="both"/>
        <w:rPr>
          <w:rFonts w:ascii="Arial" w:hAnsi="Arial" w:cs="Arial"/>
          <w:sz w:val="20"/>
          <w:szCs w:val="20"/>
        </w:rPr>
      </w:pPr>
      <w:r w:rsidRPr="00C158AC">
        <w:rPr>
          <w:rFonts w:ascii="Arial" w:hAnsi="Arial" w:cs="Arial"/>
          <w:sz w:val="20"/>
          <w:szCs w:val="20"/>
        </w:rPr>
        <w:t xml:space="preserve">7. </w:t>
      </w:r>
      <w:r w:rsidR="0069546B" w:rsidRPr="00C158AC">
        <w:rPr>
          <w:rFonts w:ascii="Arial" w:hAnsi="Arial" w:cs="Arial"/>
          <w:sz w:val="20"/>
          <w:szCs w:val="20"/>
        </w:rPr>
        <w:t>Documentation:</w:t>
      </w:r>
      <w:r w:rsidR="00B83484" w:rsidRPr="00C158AC">
        <w:rPr>
          <w:rFonts w:ascii="Arial" w:hAnsi="Arial" w:cs="Arial"/>
          <w:sz w:val="20"/>
          <w:szCs w:val="20"/>
        </w:rPr>
        <w:t xml:space="preserve"> </w:t>
      </w:r>
      <w:r w:rsidR="00E4786D" w:rsidRPr="00C158AC">
        <w:rPr>
          <w:rFonts w:ascii="Arial" w:hAnsi="Arial" w:cs="Arial"/>
          <w:sz w:val="20"/>
          <w:szCs w:val="20"/>
        </w:rPr>
        <w:t>R</w:t>
      </w:r>
      <w:r w:rsidR="00AD538F" w:rsidRPr="00C158AC">
        <w:rPr>
          <w:rFonts w:ascii="Arial" w:hAnsi="Arial" w:cs="Arial"/>
          <w:sz w:val="20"/>
          <w:szCs w:val="20"/>
        </w:rPr>
        <w:t>ecord the date and time of serum</w:t>
      </w:r>
      <w:r w:rsidR="00E4786D" w:rsidRPr="00C158AC">
        <w:rPr>
          <w:rFonts w:ascii="Arial" w:hAnsi="Arial" w:cs="Arial"/>
          <w:sz w:val="20"/>
          <w:szCs w:val="20"/>
        </w:rPr>
        <w:t xml:space="preserve"> collection, along with relevant participant information. Maintain a comprehensive record of all collected samples, assigning a unique identifier to each one.</w:t>
      </w:r>
    </w:p>
    <w:p w:rsidR="0006371E" w:rsidRPr="00C158AC" w:rsidRDefault="000A4D5D" w:rsidP="00B83484">
      <w:pPr>
        <w:jc w:val="both"/>
        <w:rPr>
          <w:rFonts w:ascii="Arial" w:hAnsi="Arial" w:cs="Arial"/>
          <w:sz w:val="20"/>
          <w:szCs w:val="20"/>
        </w:rPr>
      </w:pPr>
      <w:r w:rsidRPr="00C158AC">
        <w:rPr>
          <w:rFonts w:ascii="Arial" w:hAnsi="Arial" w:cs="Arial"/>
          <w:sz w:val="20"/>
          <w:szCs w:val="20"/>
        </w:rPr>
        <w:t xml:space="preserve">8. </w:t>
      </w:r>
      <w:r w:rsidR="0069546B" w:rsidRPr="00C158AC">
        <w:rPr>
          <w:rFonts w:ascii="Arial" w:hAnsi="Arial" w:cs="Arial"/>
          <w:sz w:val="20"/>
          <w:szCs w:val="20"/>
        </w:rPr>
        <w:t>Storage at the Laboratory:</w:t>
      </w:r>
      <w:r w:rsidR="00B83484" w:rsidRPr="00C158AC">
        <w:rPr>
          <w:rFonts w:ascii="Arial" w:hAnsi="Arial" w:cs="Arial"/>
          <w:sz w:val="20"/>
          <w:szCs w:val="20"/>
        </w:rPr>
        <w:t xml:space="preserve"> </w:t>
      </w:r>
      <w:r w:rsidR="00E4786D" w:rsidRPr="00C158AC">
        <w:rPr>
          <w:rFonts w:ascii="Arial" w:hAnsi="Arial" w:cs="Arial"/>
          <w:sz w:val="20"/>
          <w:szCs w:val="20"/>
        </w:rPr>
        <w:t>Upon arriva</w:t>
      </w:r>
      <w:r w:rsidR="00AD538F" w:rsidRPr="00C158AC">
        <w:rPr>
          <w:rFonts w:ascii="Arial" w:hAnsi="Arial" w:cs="Arial"/>
          <w:sz w:val="20"/>
          <w:szCs w:val="20"/>
        </w:rPr>
        <w:t>l at the laboratory, store serum</w:t>
      </w:r>
      <w:r w:rsidR="00E4786D" w:rsidRPr="00C158AC">
        <w:rPr>
          <w:rFonts w:ascii="Arial" w:hAnsi="Arial" w:cs="Arial"/>
          <w:sz w:val="20"/>
          <w:szCs w:val="20"/>
        </w:rPr>
        <w:t xml:space="preserve"> samples at the appropriate temperature according to the lab's specific storage protocols (e.g., -80</w:t>
      </w:r>
      <w:r w:rsidR="006A33F2" w:rsidRPr="00C158AC">
        <w:rPr>
          <w:rFonts w:ascii="Cambria Math" w:hAnsi="Cambria Math" w:cs="Cambria Math"/>
          <w:sz w:val="20"/>
          <w:szCs w:val="20"/>
        </w:rPr>
        <w:t>℃</w:t>
      </w:r>
      <w:r w:rsidR="00E4786D" w:rsidRPr="00C158AC">
        <w:rPr>
          <w:rFonts w:ascii="Arial" w:hAnsi="Arial" w:cs="Arial"/>
          <w:sz w:val="20"/>
          <w:szCs w:val="20"/>
        </w:rPr>
        <w:t>).</w:t>
      </w:r>
    </w:p>
    <w:p w:rsidR="00E4786D" w:rsidRPr="00C158AC" w:rsidRDefault="000A4D5D" w:rsidP="00E4786D">
      <w:pPr>
        <w:jc w:val="both"/>
        <w:rPr>
          <w:rFonts w:ascii="Arial" w:hAnsi="Arial" w:cs="Arial"/>
          <w:sz w:val="20"/>
          <w:szCs w:val="20"/>
        </w:rPr>
      </w:pPr>
      <w:r w:rsidRPr="00C158AC">
        <w:rPr>
          <w:rFonts w:ascii="Arial" w:hAnsi="Arial" w:cs="Arial"/>
          <w:sz w:val="20"/>
          <w:szCs w:val="20"/>
        </w:rPr>
        <w:t xml:space="preserve">9. </w:t>
      </w:r>
      <w:r w:rsidR="0069546B" w:rsidRPr="00C158AC">
        <w:rPr>
          <w:rFonts w:ascii="Arial" w:hAnsi="Arial" w:cs="Arial"/>
          <w:sz w:val="20"/>
          <w:szCs w:val="20"/>
        </w:rPr>
        <w:t>Sample Processing:</w:t>
      </w:r>
      <w:r w:rsidR="00B83484" w:rsidRPr="00C158AC">
        <w:rPr>
          <w:rFonts w:ascii="Arial" w:hAnsi="Arial" w:cs="Arial"/>
          <w:sz w:val="20"/>
          <w:szCs w:val="20"/>
        </w:rPr>
        <w:t xml:space="preserve"> </w:t>
      </w:r>
      <w:r w:rsidR="00E4786D" w:rsidRPr="00C158AC">
        <w:rPr>
          <w:rFonts w:ascii="Arial" w:hAnsi="Arial" w:cs="Arial"/>
          <w:sz w:val="20"/>
          <w:szCs w:val="20"/>
        </w:rPr>
        <w:t>Follow the laborator</w:t>
      </w:r>
      <w:r w:rsidR="00AD538F" w:rsidRPr="00C158AC">
        <w:rPr>
          <w:rFonts w:ascii="Arial" w:hAnsi="Arial" w:cs="Arial"/>
          <w:sz w:val="20"/>
          <w:szCs w:val="20"/>
        </w:rPr>
        <w:t>y's specific protocols for serum</w:t>
      </w:r>
      <w:r w:rsidR="00E4786D" w:rsidRPr="00C158AC">
        <w:rPr>
          <w:rFonts w:ascii="Arial" w:hAnsi="Arial" w:cs="Arial"/>
          <w:sz w:val="20"/>
          <w:szCs w:val="20"/>
        </w:rPr>
        <w:t xml:space="preserve"> sample preparation and </w:t>
      </w:r>
      <w:r w:rsidR="000B5A67" w:rsidRPr="00C158AC">
        <w:rPr>
          <w:rFonts w:ascii="Arial" w:hAnsi="Arial" w:cs="Arial"/>
          <w:sz w:val="20"/>
          <w:szCs w:val="20"/>
        </w:rPr>
        <w:t>proteomics/metabolomics analysis</w:t>
      </w:r>
      <w:r w:rsidR="00E4786D" w:rsidRPr="00C158AC">
        <w:rPr>
          <w:rFonts w:ascii="Arial" w:hAnsi="Arial" w:cs="Arial"/>
          <w:sz w:val="20"/>
          <w:szCs w:val="20"/>
        </w:rPr>
        <w:t>.</w:t>
      </w:r>
    </w:p>
    <w:p w:rsidR="00E4786D" w:rsidRPr="00C158AC" w:rsidRDefault="000A4D5D" w:rsidP="00E4786D">
      <w:pPr>
        <w:jc w:val="both"/>
        <w:rPr>
          <w:rFonts w:ascii="Arial" w:hAnsi="Arial" w:cs="Arial"/>
          <w:sz w:val="20"/>
          <w:szCs w:val="20"/>
        </w:rPr>
      </w:pPr>
      <w:r w:rsidRPr="00C158AC">
        <w:rPr>
          <w:rFonts w:ascii="Arial" w:hAnsi="Arial" w:cs="Arial"/>
          <w:sz w:val="20"/>
          <w:szCs w:val="20"/>
        </w:rPr>
        <w:t xml:space="preserve">10. </w:t>
      </w:r>
      <w:r w:rsidR="0069546B" w:rsidRPr="00C158AC">
        <w:rPr>
          <w:rFonts w:ascii="Arial" w:hAnsi="Arial" w:cs="Arial"/>
          <w:sz w:val="20"/>
          <w:szCs w:val="20"/>
        </w:rPr>
        <w:t>Reporting:</w:t>
      </w:r>
      <w:r w:rsidR="00B83484" w:rsidRPr="00C158AC">
        <w:rPr>
          <w:rFonts w:ascii="Arial" w:hAnsi="Arial" w:cs="Arial"/>
          <w:sz w:val="20"/>
          <w:szCs w:val="20"/>
        </w:rPr>
        <w:t xml:space="preserve"> </w:t>
      </w:r>
      <w:r w:rsidR="00E4786D" w:rsidRPr="00C158AC">
        <w:rPr>
          <w:rFonts w:ascii="Arial" w:hAnsi="Arial" w:cs="Arial"/>
          <w:sz w:val="20"/>
          <w:szCs w:val="20"/>
        </w:rPr>
        <w:t>Document all findings and data generated during omics analysis for future reference and publication.</w:t>
      </w:r>
    </w:p>
    <w:p w:rsidR="00E4786D" w:rsidRPr="00C158AC" w:rsidRDefault="000A4D5D" w:rsidP="004E4D47">
      <w:pPr>
        <w:jc w:val="both"/>
        <w:rPr>
          <w:rFonts w:ascii="Arial" w:hAnsi="Arial" w:cs="Arial"/>
          <w:sz w:val="20"/>
          <w:szCs w:val="20"/>
        </w:rPr>
      </w:pPr>
      <w:r w:rsidRPr="00C158AC">
        <w:rPr>
          <w:rFonts w:ascii="Arial" w:hAnsi="Arial" w:cs="Arial"/>
          <w:sz w:val="20"/>
          <w:szCs w:val="20"/>
        </w:rPr>
        <w:t>11.</w:t>
      </w:r>
      <w:r w:rsidR="0069546B" w:rsidRPr="00C158AC">
        <w:rPr>
          <w:rFonts w:ascii="Arial" w:hAnsi="Arial" w:cs="Arial"/>
          <w:sz w:val="20"/>
          <w:szCs w:val="20"/>
        </w:rPr>
        <w:t xml:space="preserve"> Quality Control: </w:t>
      </w:r>
      <w:r w:rsidR="00E4786D" w:rsidRPr="00C158AC">
        <w:rPr>
          <w:rFonts w:ascii="Arial" w:hAnsi="Arial" w:cs="Arial"/>
          <w:sz w:val="20"/>
          <w:szCs w:val="20"/>
        </w:rPr>
        <w:t>Implement quality control measures throughout the process to maintain the integrity of the samples and data.</w:t>
      </w:r>
    </w:p>
    <w:p w:rsidR="006A33F2" w:rsidRPr="00C158AC" w:rsidRDefault="006A33F2">
      <w:pPr>
        <w:rPr>
          <w:rFonts w:ascii="Arial" w:hAnsi="Arial" w:cs="Arial"/>
          <w:sz w:val="20"/>
          <w:szCs w:val="20"/>
        </w:rPr>
      </w:pPr>
      <w:r w:rsidRPr="00C158AC">
        <w:rPr>
          <w:rFonts w:ascii="Arial" w:hAnsi="Arial" w:cs="Arial"/>
          <w:sz w:val="20"/>
          <w:szCs w:val="20"/>
        </w:rPr>
        <w:br w:type="page"/>
      </w:r>
    </w:p>
    <w:p w:rsidR="0006371E" w:rsidRPr="00C158AC" w:rsidRDefault="0006371E" w:rsidP="006A33F2">
      <w:pPr>
        <w:jc w:val="center"/>
        <w:rPr>
          <w:rFonts w:ascii="Arial" w:hAnsi="Arial" w:cs="Arial"/>
          <w:b/>
          <w:sz w:val="20"/>
          <w:szCs w:val="20"/>
        </w:rPr>
      </w:pPr>
      <w:r w:rsidRPr="00C158AC">
        <w:rPr>
          <w:rFonts w:ascii="Arial" w:hAnsi="Arial" w:cs="Arial"/>
          <w:b/>
          <w:sz w:val="20"/>
          <w:szCs w:val="20"/>
        </w:rPr>
        <w:lastRenderedPageBreak/>
        <w:t>Standard Operating Procedure for Collecting P</w:t>
      </w:r>
      <w:r w:rsidR="006A33F2" w:rsidRPr="00C158AC">
        <w:rPr>
          <w:rFonts w:ascii="Arial" w:hAnsi="Arial" w:cs="Arial"/>
          <w:b/>
          <w:sz w:val="20"/>
          <w:szCs w:val="20"/>
        </w:rPr>
        <w:t>lasma Samples</w:t>
      </w:r>
    </w:p>
    <w:p w:rsidR="00E4786D" w:rsidRPr="00C158AC" w:rsidRDefault="0006371E" w:rsidP="00E4786D">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w:t>
      </w:r>
      <w:r w:rsidR="006A33F2" w:rsidRPr="00C158AC">
        <w:rPr>
          <w:rFonts w:ascii="Arial" w:hAnsi="Arial" w:cs="Arial"/>
          <w:sz w:val="20"/>
          <w:szCs w:val="20"/>
        </w:rPr>
        <w:t>This SOP outlines the procedure for collecting plasma samples for proteomics and metabolomics studies as well as measurement of specific molecules.</w:t>
      </w:r>
    </w:p>
    <w:p w:rsidR="00E4786D" w:rsidRPr="00C158AC" w:rsidRDefault="00013AA4" w:rsidP="00E4786D">
      <w:pPr>
        <w:jc w:val="both"/>
        <w:rPr>
          <w:rFonts w:ascii="Arial" w:hAnsi="Arial" w:cs="Arial"/>
          <w:sz w:val="20"/>
          <w:szCs w:val="20"/>
        </w:rPr>
      </w:pPr>
      <w:r w:rsidRPr="00C158AC">
        <w:rPr>
          <w:rFonts w:ascii="Arial" w:hAnsi="Arial" w:cs="Arial"/>
          <w:b/>
          <w:sz w:val="20"/>
          <w:szCs w:val="20"/>
        </w:rPr>
        <w:t>Materials and Equipment:</w:t>
      </w:r>
      <w:r w:rsidR="00C63F17" w:rsidRPr="00C158AC">
        <w:rPr>
          <w:rFonts w:ascii="Arial" w:hAnsi="Arial" w:cs="Arial"/>
          <w:b/>
          <w:sz w:val="20"/>
          <w:szCs w:val="20"/>
        </w:rPr>
        <w:t xml:space="preserve"> </w:t>
      </w:r>
      <w:r w:rsidR="00EA4F88" w:rsidRPr="00C158AC">
        <w:rPr>
          <w:rFonts w:ascii="Arial" w:hAnsi="Arial" w:cs="Arial"/>
          <w:sz w:val="20"/>
          <w:szCs w:val="20"/>
        </w:rPr>
        <w:t>To ensure safe and efficient plasma collection, the following equipment is required: sterile plasma collection tubes with anticoagulant (e.g. green top tubes with heparin), clean disposable gloves, permanent markers and labels, antiseptic swabs (alcohol or iodine-based), biohazard bags, ice packs or coolers, zip-lock bags or containers for transport, and phlebotomy equipment, including needles and a tourniquet.</w:t>
      </w:r>
    </w:p>
    <w:p w:rsidR="0006371E" w:rsidRPr="00C158AC" w:rsidRDefault="0006371E" w:rsidP="004E4D47">
      <w:pPr>
        <w:jc w:val="both"/>
        <w:rPr>
          <w:rFonts w:ascii="Arial" w:hAnsi="Arial" w:cs="Arial"/>
          <w:b/>
          <w:sz w:val="20"/>
          <w:szCs w:val="20"/>
        </w:rPr>
      </w:pPr>
      <w:r w:rsidRPr="00C158AC">
        <w:rPr>
          <w:rFonts w:ascii="Arial" w:hAnsi="Arial" w:cs="Arial"/>
          <w:b/>
          <w:sz w:val="20"/>
          <w:szCs w:val="20"/>
        </w:rPr>
        <w:t>P</w:t>
      </w:r>
      <w:r w:rsidR="00013AA4" w:rsidRPr="00C158AC">
        <w:rPr>
          <w:rFonts w:ascii="Arial" w:hAnsi="Arial" w:cs="Arial"/>
          <w:b/>
          <w:sz w:val="20"/>
          <w:szCs w:val="20"/>
        </w:rPr>
        <w:t>rocedure:</w:t>
      </w:r>
    </w:p>
    <w:p w:rsidR="00E4786D" w:rsidRPr="00C158AC" w:rsidRDefault="00E4786D" w:rsidP="00E4786D">
      <w:pPr>
        <w:jc w:val="both"/>
        <w:rPr>
          <w:rFonts w:ascii="Arial" w:hAnsi="Arial" w:cs="Arial"/>
          <w:sz w:val="20"/>
          <w:szCs w:val="20"/>
        </w:rPr>
      </w:pPr>
      <w:r w:rsidRPr="00C158AC">
        <w:rPr>
          <w:rFonts w:ascii="Arial" w:hAnsi="Arial" w:cs="Arial"/>
          <w:sz w:val="20"/>
          <w:szCs w:val="20"/>
        </w:rPr>
        <w:t>1. Preparation: Wear clean, disposable gloves to prevent cont</w:t>
      </w:r>
      <w:r w:rsidR="00AD538F" w:rsidRPr="00C158AC">
        <w:rPr>
          <w:rFonts w:ascii="Arial" w:hAnsi="Arial" w:cs="Arial"/>
          <w:sz w:val="20"/>
          <w:szCs w:val="20"/>
        </w:rPr>
        <w:t>amination. Ensure that all plasma</w:t>
      </w:r>
      <w:r w:rsidRPr="00C158AC">
        <w:rPr>
          <w:rFonts w:ascii="Arial" w:hAnsi="Arial" w:cs="Arial"/>
          <w:sz w:val="20"/>
          <w:szCs w:val="20"/>
        </w:rPr>
        <w:t xml:space="preserve"> collection tubes are sterile and within their ex</w:t>
      </w:r>
      <w:r w:rsidR="00AD538F" w:rsidRPr="00C158AC">
        <w:rPr>
          <w:rFonts w:ascii="Arial" w:hAnsi="Arial" w:cs="Arial"/>
          <w:sz w:val="20"/>
          <w:szCs w:val="20"/>
        </w:rPr>
        <w:t>piration dates. Label each plasma</w:t>
      </w:r>
      <w:r w:rsidRPr="00C158AC">
        <w:rPr>
          <w:rFonts w:ascii="Arial" w:hAnsi="Arial" w:cs="Arial"/>
          <w:sz w:val="20"/>
          <w:szCs w:val="20"/>
        </w:rPr>
        <w:t xml:space="preserve"> collection tube with a unique identifier, date, and participant information.</w:t>
      </w:r>
    </w:p>
    <w:p w:rsidR="00E4786D" w:rsidRPr="00C158AC" w:rsidRDefault="00E4786D" w:rsidP="00E4786D">
      <w:pPr>
        <w:jc w:val="both"/>
        <w:rPr>
          <w:rFonts w:ascii="Arial" w:hAnsi="Arial" w:cs="Arial"/>
          <w:sz w:val="20"/>
          <w:szCs w:val="20"/>
        </w:rPr>
      </w:pPr>
      <w:r w:rsidRPr="00C158AC">
        <w:rPr>
          <w:rFonts w:ascii="Arial" w:hAnsi="Arial" w:cs="Arial"/>
          <w:sz w:val="20"/>
          <w:szCs w:val="20"/>
        </w:rPr>
        <w:t>2. Participant and Site Preparation: Inform partici</w:t>
      </w:r>
      <w:r w:rsidR="00AD538F" w:rsidRPr="00C158AC">
        <w:rPr>
          <w:rFonts w:ascii="Arial" w:hAnsi="Arial" w:cs="Arial"/>
          <w:sz w:val="20"/>
          <w:szCs w:val="20"/>
        </w:rPr>
        <w:t xml:space="preserve">pants about the plasma </w:t>
      </w:r>
      <w:r w:rsidRPr="00C158AC">
        <w:rPr>
          <w:rFonts w:ascii="Arial" w:hAnsi="Arial" w:cs="Arial"/>
          <w:sz w:val="20"/>
          <w:szCs w:val="20"/>
        </w:rPr>
        <w:t xml:space="preserve">collection procedure and obtain their informed consent. Conduct a brief medical history review and confirm that participants meet the study's inclusion criteria. Set up a clean and sterile phlebotomy area. Use antiseptic swabs to disinfect the venipuncture site, allowing it </w:t>
      </w:r>
      <w:r w:rsidR="00AD538F" w:rsidRPr="00C158AC">
        <w:rPr>
          <w:rFonts w:ascii="Arial" w:hAnsi="Arial" w:cs="Arial"/>
          <w:sz w:val="20"/>
          <w:szCs w:val="20"/>
        </w:rPr>
        <w:t>to dry before plasma</w:t>
      </w:r>
      <w:r w:rsidRPr="00C158AC">
        <w:rPr>
          <w:rFonts w:ascii="Arial" w:hAnsi="Arial" w:cs="Arial"/>
          <w:sz w:val="20"/>
          <w:szCs w:val="20"/>
        </w:rPr>
        <w:t xml:space="preserve"> collection.</w:t>
      </w:r>
    </w:p>
    <w:p w:rsidR="00E4786D" w:rsidRPr="00C158AC" w:rsidRDefault="00E4786D" w:rsidP="00E4786D">
      <w:pPr>
        <w:jc w:val="both"/>
        <w:rPr>
          <w:rFonts w:ascii="Arial" w:hAnsi="Arial" w:cs="Arial"/>
          <w:sz w:val="20"/>
          <w:szCs w:val="20"/>
        </w:rPr>
      </w:pPr>
      <w:r w:rsidRPr="00C158AC">
        <w:rPr>
          <w:rFonts w:ascii="Arial" w:hAnsi="Arial" w:cs="Arial"/>
          <w:sz w:val="20"/>
          <w:szCs w:val="20"/>
        </w:rPr>
        <w:t xml:space="preserve">3. Collection: Identify a suitable vein (usually in the antecubital fossa) for venipuncture. Apply a tourniquet proximal to the venipuncture site to facilitate vein visualization. Insert a sterile needle into the vein and allow blood to flow directly into the </w:t>
      </w:r>
      <w:r w:rsidR="007B3953" w:rsidRPr="00C158AC">
        <w:rPr>
          <w:rFonts w:ascii="Arial" w:hAnsi="Arial" w:cs="Arial"/>
          <w:sz w:val="20"/>
          <w:szCs w:val="20"/>
        </w:rPr>
        <w:t xml:space="preserve">green </w:t>
      </w:r>
      <w:r w:rsidRPr="00C158AC">
        <w:rPr>
          <w:rFonts w:ascii="Arial" w:hAnsi="Arial" w:cs="Arial"/>
          <w:sz w:val="20"/>
          <w:szCs w:val="20"/>
        </w:rPr>
        <w:t xml:space="preserve">top tube with </w:t>
      </w:r>
      <w:r w:rsidR="007B3953" w:rsidRPr="00C158AC">
        <w:rPr>
          <w:rFonts w:ascii="Arial" w:hAnsi="Arial" w:cs="Arial"/>
          <w:sz w:val="20"/>
          <w:szCs w:val="20"/>
        </w:rPr>
        <w:t>heparin</w:t>
      </w:r>
      <w:r w:rsidRPr="00C158AC">
        <w:rPr>
          <w:rFonts w:ascii="Arial" w:hAnsi="Arial" w:cs="Arial"/>
          <w:sz w:val="20"/>
          <w:szCs w:val="20"/>
        </w:rPr>
        <w:t xml:space="preserve">. Collect an appropriate volume of blood as required for the study (e.g., 5-10 mL). Ensure that the tube is properly capped and mixed gently by inverting several times. </w:t>
      </w:r>
    </w:p>
    <w:p w:rsidR="00E4786D" w:rsidRPr="00C158AC" w:rsidRDefault="00AD538F" w:rsidP="00E4786D">
      <w:pPr>
        <w:jc w:val="both"/>
        <w:rPr>
          <w:rFonts w:ascii="Arial" w:hAnsi="Arial" w:cs="Arial"/>
          <w:sz w:val="20"/>
          <w:szCs w:val="20"/>
        </w:rPr>
      </w:pPr>
      <w:r w:rsidRPr="00C158AC">
        <w:rPr>
          <w:rFonts w:ascii="Arial" w:hAnsi="Arial" w:cs="Arial"/>
          <w:sz w:val="20"/>
          <w:szCs w:val="20"/>
        </w:rPr>
        <w:t xml:space="preserve">4. Seperation: </w:t>
      </w:r>
      <w:r w:rsidR="00EA4F88" w:rsidRPr="00C158AC">
        <w:rPr>
          <w:rFonts w:ascii="Arial" w:hAnsi="Arial" w:cs="Arial"/>
          <w:sz w:val="20"/>
          <w:szCs w:val="20"/>
        </w:rPr>
        <w:t xml:space="preserve">Centrifuge the green-top tube at </w:t>
      </w:r>
      <w:r w:rsidR="00067E7B" w:rsidRPr="00C158AC">
        <w:rPr>
          <w:rFonts w:ascii="Arial" w:hAnsi="Arial" w:cs="Arial"/>
          <w:sz w:val="20"/>
          <w:szCs w:val="20"/>
        </w:rPr>
        <w:t>4</w:t>
      </w:r>
      <w:r w:rsidR="00EA4F88" w:rsidRPr="00C158AC">
        <w:rPr>
          <w:rFonts w:ascii="Arial" w:hAnsi="Arial" w:cs="Arial"/>
          <w:sz w:val="20"/>
          <w:szCs w:val="20"/>
        </w:rPr>
        <w:t xml:space="preserve">000xg speed </w:t>
      </w:r>
      <w:r w:rsidRPr="00C158AC">
        <w:rPr>
          <w:rFonts w:ascii="Arial" w:hAnsi="Arial" w:cs="Arial"/>
          <w:sz w:val="20"/>
          <w:szCs w:val="20"/>
        </w:rPr>
        <w:t>and 7 minutes duration to separate the plasma from the cellular components. Transfer the plasma portion into a clean, labeled tube, taking care to avoid any cell debris or red blood cell contamination.</w:t>
      </w:r>
    </w:p>
    <w:p w:rsidR="00AD538F" w:rsidRPr="00C158AC" w:rsidRDefault="00AD538F" w:rsidP="00AD538F">
      <w:pPr>
        <w:jc w:val="both"/>
        <w:rPr>
          <w:rFonts w:ascii="Arial" w:hAnsi="Arial" w:cs="Arial"/>
          <w:sz w:val="20"/>
          <w:szCs w:val="20"/>
        </w:rPr>
      </w:pPr>
      <w:r w:rsidRPr="00C158AC">
        <w:rPr>
          <w:rFonts w:ascii="Arial" w:hAnsi="Arial" w:cs="Arial"/>
          <w:sz w:val="20"/>
          <w:szCs w:val="20"/>
        </w:rPr>
        <w:t xml:space="preserve">5. Aliquoting: Aliquot the collected plasma into sterile </w:t>
      </w:r>
      <w:r w:rsidR="006A33F2" w:rsidRPr="00C158AC">
        <w:rPr>
          <w:rFonts w:ascii="Arial" w:hAnsi="Arial" w:cs="Arial"/>
          <w:sz w:val="20"/>
          <w:szCs w:val="20"/>
        </w:rPr>
        <w:t>cryotubes (1000 µL, 500 µL, 200 µl, 100 µ</w:t>
      </w:r>
      <w:r w:rsidR="00DD4CFD" w:rsidRPr="00C158AC">
        <w:rPr>
          <w:rFonts w:ascii="Arial" w:hAnsi="Arial" w:cs="Arial"/>
          <w:sz w:val="20"/>
          <w:szCs w:val="20"/>
        </w:rPr>
        <w:t>L</w:t>
      </w:r>
      <w:r w:rsidR="006A33F2" w:rsidRPr="00C158AC">
        <w:rPr>
          <w:rFonts w:ascii="Arial" w:hAnsi="Arial" w:cs="Arial"/>
          <w:sz w:val="20"/>
          <w:szCs w:val="20"/>
        </w:rPr>
        <w:t>, 50 µL) to accommodate different omics studies (e.g., proteomics, metabolomics).</w:t>
      </w:r>
    </w:p>
    <w:p w:rsidR="00AD538F" w:rsidRPr="00C158AC" w:rsidRDefault="00AD538F" w:rsidP="00AD538F">
      <w:pPr>
        <w:jc w:val="both"/>
        <w:rPr>
          <w:rFonts w:ascii="Arial" w:hAnsi="Arial" w:cs="Arial"/>
          <w:sz w:val="20"/>
          <w:szCs w:val="20"/>
        </w:rPr>
      </w:pPr>
      <w:r w:rsidRPr="00C158AC">
        <w:rPr>
          <w:rFonts w:ascii="Arial" w:hAnsi="Arial" w:cs="Arial"/>
          <w:sz w:val="20"/>
          <w:szCs w:val="20"/>
        </w:rPr>
        <w:t>6. Storage and Transport: Label each sterile cryotube with the participant's unique identifier</w:t>
      </w:r>
      <w:r w:rsidR="00067E7B" w:rsidRPr="00C158AC">
        <w:rPr>
          <w:rFonts w:ascii="Arial" w:hAnsi="Arial" w:cs="Arial"/>
          <w:sz w:val="20"/>
          <w:szCs w:val="20"/>
        </w:rPr>
        <w:t xml:space="preserve"> and the</w:t>
      </w:r>
      <w:r w:rsidRPr="00C158AC">
        <w:rPr>
          <w:rFonts w:ascii="Arial" w:hAnsi="Arial" w:cs="Arial"/>
          <w:sz w:val="20"/>
          <w:szCs w:val="20"/>
        </w:rPr>
        <w:t xml:space="preserve"> date. Place the containers in biohazard bags to prevent potential leakage or contamination. Use ice packs or coolers to maintain proper sample temperatures during transportation (e.g., +4</w:t>
      </w:r>
      <w:r w:rsidR="006A33F2" w:rsidRPr="00C158AC">
        <w:rPr>
          <w:rFonts w:ascii="Cambria Math" w:hAnsi="Cambria Math" w:cs="Cambria Math"/>
          <w:sz w:val="20"/>
          <w:szCs w:val="20"/>
        </w:rPr>
        <w:t>℃</w:t>
      </w:r>
      <w:r w:rsidRPr="00C158AC">
        <w:rPr>
          <w:rFonts w:ascii="Arial" w:hAnsi="Arial" w:cs="Arial"/>
          <w:sz w:val="20"/>
          <w:szCs w:val="20"/>
        </w:rPr>
        <w:t>).</w:t>
      </w:r>
    </w:p>
    <w:p w:rsidR="00AD538F" w:rsidRPr="00C158AC" w:rsidRDefault="00AD538F" w:rsidP="00AD538F">
      <w:pPr>
        <w:jc w:val="both"/>
        <w:rPr>
          <w:rFonts w:ascii="Arial" w:hAnsi="Arial" w:cs="Arial"/>
          <w:sz w:val="20"/>
          <w:szCs w:val="20"/>
        </w:rPr>
      </w:pPr>
      <w:r w:rsidRPr="00C158AC">
        <w:rPr>
          <w:rFonts w:ascii="Arial" w:hAnsi="Arial" w:cs="Arial"/>
          <w:sz w:val="20"/>
          <w:szCs w:val="20"/>
        </w:rPr>
        <w:t>7. Documentation: Record the date and time of plasma collection, along with relevant participant information. Maintain a comprehensive record of all collected samples, assigning a unique identifier to each one.</w:t>
      </w:r>
    </w:p>
    <w:p w:rsidR="00AD538F" w:rsidRPr="00C158AC" w:rsidRDefault="00AD538F" w:rsidP="00AD538F">
      <w:pPr>
        <w:jc w:val="both"/>
        <w:rPr>
          <w:rFonts w:ascii="Arial" w:hAnsi="Arial" w:cs="Arial"/>
          <w:sz w:val="20"/>
          <w:szCs w:val="20"/>
        </w:rPr>
      </w:pPr>
      <w:r w:rsidRPr="00C158AC">
        <w:rPr>
          <w:rFonts w:ascii="Arial" w:hAnsi="Arial" w:cs="Arial"/>
          <w:sz w:val="20"/>
          <w:szCs w:val="20"/>
        </w:rPr>
        <w:t>8. Storage at the Laboratory: Upon arriva</w:t>
      </w:r>
      <w:r w:rsidR="005D736C" w:rsidRPr="00C158AC">
        <w:rPr>
          <w:rFonts w:ascii="Arial" w:hAnsi="Arial" w:cs="Arial"/>
          <w:sz w:val="20"/>
          <w:szCs w:val="20"/>
        </w:rPr>
        <w:t>l at the laboratory, store plasma</w:t>
      </w:r>
      <w:r w:rsidRPr="00C158AC">
        <w:rPr>
          <w:rFonts w:ascii="Arial" w:hAnsi="Arial" w:cs="Arial"/>
          <w:sz w:val="20"/>
          <w:szCs w:val="20"/>
        </w:rPr>
        <w:t xml:space="preserve"> samples at the appropriate temperature according to the lab's specific storage protocols (e.g., -80</w:t>
      </w:r>
      <w:r w:rsidR="006A33F2" w:rsidRPr="00C158AC">
        <w:rPr>
          <w:rFonts w:ascii="Cambria Math" w:hAnsi="Cambria Math" w:cs="Cambria Math"/>
          <w:sz w:val="20"/>
          <w:szCs w:val="20"/>
        </w:rPr>
        <w:t>℃</w:t>
      </w:r>
      <w:r w:rsidRPr="00C158AC">
        <w:rPr>
          <w:rFonts w:ascii="Arial" w:hAnsi="Arial" w:cs="Arial"/>
          <w:sz w:val="20"/>
          <w:szCs w:val="20"/>
        </w:rPr>
        <w:t>).</w:t>
      </w:r>
    </w:p>
    <w:p w:rsidR="00AD538F" w:rsidRPr="00C158AC" w:rsidRDefault="00AD538F" w:rsidP="00AD538F">
      <w:pPr>
        <w:jc w:val="both"/>
        <w:rPr>
          <w:rFonts w:ascii="Arial" w:hAnsi="Arial" w:cs="Arial"/>
          <w:sz w:val="20"/>
          <w:szCs w:val="20"/>
        </w:rPr>
      </w:pPr>
      <w:r w:rsidRPr="00C158AC">
        <w:rPr>
          <w:rFonts w:ascii="Arial" w:hAnsi="Arial" w:cs="Arial"/>
          <w:sz w:val="20"/>
          <w:szCs w:val="20"/>
        </w:rPr>
        <w:t xml:space="preserve">9. </w:t>
      </w:r>
      <w:r w:rsidR="000B5A67" w:rsidRPr="00C158AC">
        <w:rPr>
          <w:rFonts w:ascii="Arial" w:hAnsi="Arial" w:cs="Arial"/>
          <w:sz w:val="20"/>
          <w:szCs w:val="20"/>
        </w:rPr>
        <w:t>Sample Processing: Follow the laboratory's specific protocols for plasma sample preparation and proteomics/metabolomics analysis.</w:t>
      </w:r>
    </w:p>
    <w:p w:rsidR="00AD538F" w:rsidRPr="00C158AC" w:rsidRDefault="00AD538F" w:rsidP="00AD538F">
      <w:pPr>
        <w:jc w:val="both"/>
        <w:rPr>
          <w:rFonts w:ascii="Arial" w:hAnsi="Arial" w:cs="Arial"/>
          <w:sz w:val="20"/>
          <w:szCs w:val="20"/>
        </w:rPr>
      </w:pPr>
      <w:r w:rsidRPr="00C158AC">
        <w:rPr>
          <w:rFonts w:ascii="Arial" w:hAnsi="Arial" w:cs="Arial"/>
          <w:sz w:val="20"/>
          <w:szCs w:val="20"/>
        </w:rPr>
        <w:t>10. Reporting: Document all findings and data generated during omics analysis for future reference and publication.</w:t>
      </w:r>
    </w:p>
    <w:p w:rsidR="006A33F2" w:rsidRPr="00C158AC" w:rsidRDefault="00AD538F" w:rsidP="00D12072">
      <w:pPr>
        <w:jc w:val="both"/>
        <w:rPr>
          <w:rFonts w:ascii="Arial" w:hAnsi="Arial" w:cs="Arial"/>
          <w:sz w:val="20"/>
          <w:szCs w:val="20"/>
        </w:rPr>
      </w:pPr>
      <w:r w:rsidRPr="00C158AC">
        <w:rPr>
          <w:rFonts w:ascii="Arial" w:hAnsi="Arial" w:cs="Arial"/>
          <w:sz w:val="20"/>
          <w:szCs w:val="20"/>
        </w:rPr>
        <w:t>11. Quality Control: Implement quality control measures throughout the process to maintain the integrity of the samples and data.</w:t>
      </w:r>
      <w:r w:rsidR="006A33F2" w:rsidRPr="00C158AC">
        <w:rPr>
          <w:rFonts w:ascii="Arial" w:hAnsi="Arial" w:cs="Arial"/>
          <w:sz w:val="20"/>
          <w:szCs w:val="20"/>
        </w:rPr>
        <w:br w:type="page"/>
      </w:r>
    </w:p>
    <w:p w:rsidR="005857D2" w:rsidRPr="00C158AC" w:rsidRDefault="005857D2" w:rsidP="006A33F2">
      <w:pPr>
        <w:jc w:val="center"/>
        <w:rPr>
          <w:rFonts w:ascii="Arial" w:hAnsi="Arial" w:cs="Arial"/>
          <w:b/>
          <w:sz w:val="20"/>
          <w:szCs w:val="20"/>
        </w:rPr>
      </w:pPr>
      <w:r w:rsidRPr="00C158AC">
        <w:rPr>
          <w:rFonts w:ascii="Arial" w:hAnsi="Arial" w:cs="Arial"/>
          <w:b/>
          <w:sz w:val="20"/>
          <w:szCs w:val="20"/>
        </w:rPr>
        <w:lastRenderedPageBreak/>
        <w:t xml:space="preserve">Standard Operating Procedure for Collecting </w:t>
      </w:r>
      <w:r w:rsidR="006A33F2" w:rsidRPr="00C158AC">
        <w:rPr>
          <w:rFonts w:ascii="Arial" w:hAnsi="Arial" w:cs="Arial"/>
          <w:b/>
          <w:sz w:val="20"/>
          <w:szCs w:val="20"/>
        </w:rPr>
        <w:t>Urine Samples</w:t>
      </w:r>
    </w:p>
    <w:p w:rsidR="005857D2" w:rsidRPr="00C158AC" w:rsidRDefault="005857D2"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urine samples for </w:t>
      </w:r>
      <w:r w:rsidR="006A33F2" w:rsidRPr="00C158AC">
        <w:rPr>
          <w:rFonts w:ascii="Arial" w:hAnsi="Arial" w:cs="Arial"/>
          <w:sz w:val="20"/>
          <w:szCs w:val="20"/>
        </w:rPr>
        <w:t xml:space="preserve">the future omics studies </w:t>
      </w:r>
      <w:r w:rsidRPr="00C158AC">
        <w:rPr>
          <w:rFonts w:ascii="Arial" w:hAnsi="Arial" w:cs="Arial"/>
          <w:sz w:val="20"/>
          <w:szCs w:val="20"/>
        </w:rPr>
        <w:t xml:space="preserve">to </w:t>
      </w:r>
      <w:r w:rsidR="006A33F2" w:rsidRPr="00C158AC">
        <w:rPr>
          <w:rFonts w:ascii="Arial" w:hAnsi="Arial" w:cs="Arial"/>
          <w:sz w:val="20"/>
          <w:szCs w:val="20"/>
        </w:rPr>
        <w:t>analyse</w:t>
      </w:r>
      <w:r w:rsidRPr="00C158AC">
        <w:rPr>
          <w:rFonts w:ascii="Arial" w:hAnsi="Arial" w:cs="Arial"/>
          <w:sz w:val="20"/>
          <w:szCs w:val="20"/>
        </w:rPr>
        <w:t xml:space="preserve"> molecular markers and</w:t>
      </w:r>
      <w:r w:rsidR="00325A0A" w:rsidRPr="00C158AC">
        <w:rPr>
          <w:rFonts w:ascii="Arial" w:hAnsi="Arial" w:cs="Arial"/>
          <w:sz w:val="20"/>
          <w:szCs w:val="20"/>
        </w:rPr>
        <w:t xml:space="preserve"> biomolecules present in urine.</w:t>
      </w:r>
    </w:p>
    <w:p w:rsidR="005D736C" w:rsidRPr="00C158AC" w:rsidRDefault="00325A0A" w:rsidP="004E4D47">
      <w:pPr>
        <w:jc w:val="both"/>
        <w:rPr>
          <w:rFonts w:ascii="Arial" w:hAnsi="Arial" w:cs="Arial"/>
          <w:sz w:val="20"/>
          <w:szCs w:val="20"/>
        </w:rPr>
      </w:pPr>
      <w:r w:rsidRPr="00C158AC">
        <w:rPr>
          <w:rFonts w:ascii="Arial" w:hAnsi="Arial" w:cs="Arial"/>
          <w:b/>
          <w:sz w:val="20"/>
          <w:szCs w:val="20"/>
        </w:rPr>
        <w:t>Materials and Equipment:</w:t>
      </w:r>
      <w:r w:rsidR="005D736C" w:rsidRPr="00C158AC">
        <w:rPr>
          <w:rFonts w:ascii="Arial" w:hAnsi="Arial" w:cs="Arial"/>
          <w:b/>
          <w:sz w:val="20"/>
          <w:szCs w:val="20"/>
        </w:rPr>
        <w:t xml:space="preserve"> </w:t>
      </w:r>
      <w:r w:rsidR="005D736C" w:rsidRPr="00C158AC">
        <w:rPr>
          <w:rFonts w:ascii="Arial" w:hAnsi="Arial" w:cs="Arial"/>
          <w:sz w:val="20"/>
          <w:szCs w:val="20"/>
        </w:rPr>
        <w:t>To ensure safe and efficient urine collection, the following equipment is required: clean disposable gloves, sterile urine collection containers, labels and pens for marking, biohazard containers, ice packs or coolers, zip-lock bags or containers for transport.</w:t>
      </w:r>
    </w:p>
    <w:p w:rsidR="005857D2" w:rsidRPr="00C158AC" w:rsidRDefault="005857D2" w:rsidP="004E4D47">
      <w:pPr>
        <w:jc w:val="both"/>
        <w:rPr>
          <w:rFonts w:ascii="Arial" w:hAnsi="Arial" w:cs="Arial"/>
          <w:b/>
          <w:sz w:val="20"/>
          <w:szCs w:val="20"/>
        </w:rPr>
      </w:pPr>
      <w:r w:rsidRPr="00C158AC">
        <w:rPr>
          <w:rFonts w:ascii="Arial" w:hAnsi="Arial" w:cs="Arial"/>
          <w:b/>
          <w:sz w:val="20"/>
          <w:szCs w:val="20"/>
        </w:rPr>
        <w:t>P</w:t>
      </w:r>
      <w:r w:rsidR="00325A0A" w:rsidRPr="00C158AC">
        <w:rPr>
          <w:rFonts w:ascii="Arial" w:hAnsi="Arial" w:cs="Arial"/>
          <w:b/>
          <w:sz w:val="20"/>
          <w:szCs w:val="20"/>
        </w:rPr>
        <w:t>rocedure:</w:t>
      </w:r>
    </w:p>
    <w:p w:rsidR="005857D2" w:rsidRPr="00C158AC" w:rsidRDefault="00325A0A" w:rsidP="005D736C">
      <w:pPr>
        <w:jc w:val="both"/>
        <w:rPr>
          <w:rFonts w:ascii="Arial" w:hAnsi="Arial" w:cs="Arial"/>
          <w:sz w:val="20"/>
          <w:szCs w:val="20"/>
        </w:rPr>
      </w:pPr>
      <w:r w:rsidRPr="00C158AC">
        <w:rPr>
          <w:rFonts w:ascii="Arial" w:hAnsi="Arial" w:cs="Arial"/>
          <w:sz w:val="20"/>
          <w:szCs w:val="20"/>
        </w:rPr>
        <w:t>1. Preparation:</w:t>
      </w:r>
      <w:r w:rsidR="005D736C" w:rsidRPr="00C158AC">
        <w:rPr>
          <w:rFonts w:ascii="Arial" w:hAnsi="Arial" w:cs="Arial"/>
          <w:sz w:val="20"/>
          <w:szCs w:val="20"/>
        </w:rPr>
        <w:t xml:space="preserve"> Wear clean, disposable gloves to prevent contamination. Ensure that all urine collection containers are sterile </w:t>
      </w:r>
      <w:r w:rsidR="005857D2" w:rsidRPr="00C158AC">
        <w:rPr>
          <w:rFonts w:ascii="Arial" w:hAnsi="Arial" w:cs="Arial"/>
          <w:sz w:val="20"/>
          <w:szCs w:val="20"/>
        </w:rPr>
        <w:t>and labeled with a unique identifier, dat</w:t>
      </w:r>
      <w:r w:rsidRPr="00C158AC">
        <w:rPr>
          <w:rFonts w:ascii="Arial" w:hAnsi="Arial" w:cs="Arial"/>
          <w:sz w:val="20"/>
          <w:szCs w:val="20"/>
        </w:rPr>
        <w:t>e, and participant information.</w:t>
      </w:r>
    </w:p>
    <w:p w:rsidR="005857D2" w:rsidRPr="00C158AC" w:rsidRDefault="00325A0A" w:rsidP="005D736C">
      <w:pPr>
        <w:jc w:val="both"/>
        <w:rPr>
          <w:rFonts w:ascii="Arial" w:hAnsi="Arial" w:cs="Arial"/>
          <w:sz w:val="20"/>
          <w:szCs w:val="20"/>
        </w:rPr>
      </w:pPr>
      <w:r w:rsidRPr="00C158AC">
        <w:rPr>
          <w:rFonts w:ascii="Arial" w:hAnsi="Arial" w:cs="Arial"/>
          <w:sz w:val="20"/>
          <w:szCs w:val="20"/>
        </w:rPr>
        <w:t xml:space="preserve">2. Participant </w:t>
      </w:r>
      <w:r w:rsidR="005D736C" w:rsidRPr="00C158AC">
        <w:rPr>
          <w:rFonts w:ascii="Arial" w:hAnsi="Arial" w:cs="Arial"/>
          <w:sz w:val="20"/>
          <w:szCs w:val="20"/>
        </w:rPr>
        <w:t>Preparation</w:t>
      </w:r>
      <w:r w:rsidRPr="00C158AC">
        <w:rPr>
          <w:rFonts w:ascii="Arial" w:hAnsi="Arial" w:cs="Arial"/>
          <w:sz w:val="20"/>
          <w:szCs w:val="20"/>
        </w:rPr>
        <w:t>:</w:t>
      </w:r>
      <w:r w:rsidR="005D736C" w:rsidRPr="00C158AC">
        <w:rPr>
          <w:rFonts w:ascii="Arial" w:hAnsi="Arial" w:cs="Arial"/>
          <w:sz w:val="20"/>
          <w:szCs w:val="20"/>
        </w:rPr>
        <w:t xml:space="preserve"> </w:t>
      </w:r>
      <w:r w:rsidR="00574E37" w:rsidRPr="00C158AC">
        <w:rPr>
          <w:rFonts w:ascii="Arial" w:hAnsi="Arial" w:cs="Arial"/>
          <w:sz w:val="20"/>
          <w:szCs w:val="20"/>
        </w:rPr>
        <w:t>Participants are provided with explicit instructions on how to collect the urine sample, including precise details on the timing of collection and any necessary dietary or activity restrictions if applicable, ensuring that they fully comprehend the entire process.</w:t>
      </w:r>
    </w:p>
    <w:p w:rsidR="00AC50C8" w:rsidRPr="00C158AC" w:rsidRDefault="00325A0A" w:rsidP="00574E37">
      <w:pPr>
        <w:jc w:val="both"/>
        <w:rPr>
          <w:rFonts w:ascii="Arial" w:hAnsi="Arial" w:cs="Arial"/>
          <w:sz w:val="20"/>
          <w:szCs w:val="20"/>
        </w:rPr>
      </w:pPr>
      <w:r w:rsidRPr="00C158AC">
        <w:rPr>
          <w:rFonts w:ascii="Arial" w:hAnsi="Arial" w:cs="Arial"/>
          <w:sz w:val="20"/>
          <w:szCs w:val="20"/>
        </w:rPr>
        <w:t>3. Collection:</w:t>
      </w:r>
      <w:r w:rsidR="00AC50C8" w:rsidRPr="00C158AC">
        <w:rPr>
          <w:rFonts w:ascii="Arial" w:hAnsi="Arial" w:cs="Arial"/>
          <w:sz w:val="20"/>
          <w:szCs w:val="20"/>
        </w:rPr>
        <w:t xml:space="preserve"> Participants collect the urine sample in a sterile container according to the provided instructions. Instruct participants to avoid collecting the first urine of the day (first morning void) and to collect a midstream urine sample for better representation. Collect an appropriate volume of urine as required for the study (e.g., 30-50 mL). Ensure that the container is tightly sealed to prevent leakage or contamination.</w:t>
      </w:r>
    </w:p>
    <w:p w:rsidR="00AC50C8" w:rsidRPr="00C158AC" w:rsidRDefault="00325A0A" w:rsidP="00574E37">
      <w:pPr>
        <w:jc w:val="both"/>
        <w:rPr>
          <w:rFonts w:ascii="Arial" w:hAnsi="Arial" w:cs="Arial"/>
          <w:sz w:val="20"/>
          <w:szCs w:val="20"/>
        </w:rPr>
      </w:pPr>
      <w:r w:rsidRPr="00C158AC">
        <w:rPr>
          <w:rFonts w:ascii="Arial" w:hAnsi="Arial" w:cs="Arial"/>
          <w:sz w:val="20"/>
          <w:szCs w:val="20"/>
        </w:rPr>
        <w:t>4. Storage and Transport:</w:t>
      </w:r>
      <w:r w:rsidR="00574E37" w:rsidRPr="00C158AC">
        <w:rPr>
          <w:rFonts w:ascii="Arial" w:hAnsi="Arial" w:cs="Arial"/>
          <w:sz w:val="20"/>
          <w:szCs w:val="20"/>
        </w:rPr>
        <w:t xml:space="preserve"> </w:t>
      </w:r>
      <w:r w:rsidR="00AC50C8" w:rsidRPr="00C158AC">
        <w:rPr>
          <w:rFonts w:ascii="Arial" w:hAnsi="Arial" w:cs="Arial"/>
          <w:sz w:val="20"/>
          <w:szCs w:val="20"/>
        </w:rPr>
        <w:t>Place each urine collection container in a biohazard bag to prevent any potential leakage or contamination. For transportation, place the biohazard bag inside a zip-lock bag or a secondary container. Use ice packs or coolers to maintain the samples at a cool temperature during transportation (e.g., +4</w:t>
      </w:r>
      <w:r w:rsidR="006A33F2" w:rsidRPr="00C158AC">
        <w:rPr>
          <w:rFonts w:ascii="Cambria Math" w:hAnsi="Cambria Math" w:cs="Cambria Math"/>
          <w:sz w:val="20"/>
          <w:szCs w:val="20"/>
        </w:rPr>
        <w:t>℃</w:t>
      </w:r>
      <w:r w:rsidR="00AC50C8" w:rsidRPr="00C158AC">
        <w:rPr>
          <w:rFonts w:ascii="Arial" w:hAnsi="Arial" w:cs="Arial"/>
          <w:sz w:val="20"/>
          <w:szCs w:val="20"/>
        </w:rPr>
        <w:t>).</w:t>
      </w:r>
    </w:p>
    <w:p w:rsidR="00AC50C8" w:rsidRPr="00C158AC" w:rsidRDefault="00325A0A" w:rsidP="00574E37">
      <w:pPr>
        <w:jc w:val="both"/>
        <w:rPr>
          <w:rFonts w:ascii="Arial" w:hAnsi="Arial" w:cs="Arial"/>
          <w:sz w:val="20"/>
          <w:szCs w:val="20"/>
        </w:rPr>
      </w:pPr>
      <w:r w:rsidRPr="00C158AC">
        <w:rPr>
          <w:rFonts w:ascii="Arial" w:hAnsi="Arial" w:cs="Arial"/>
          <w:sz w:val="20"/>
          <w:szCs w:val="20"/>
        </w:rPr>
        <w:t>5. Documentation:</w:t>
      </w:r>
      <w:r w:rsidR="00574E37" w:rsidRPr="00C158AC">
        <w:rPr>
          <w:rFonts w:ascii="Arial" w:hAnsi="Arial" w:cs="Arial"/>
          <w:sz w:val="20"/>
          <w:szCs w:val="20"/>
        </w:rPr>
        <w:t xml:space="preserve"> </w:t>
      </w:r>
      <w:r w:rsidR="00AC50C8" w:rsidRPr="00C158AC">
        <w:rPr>
          <w:rFonts w:ascii="Arial" w:hAnsi="Arial" w:cs="Arial"/>
          <w:sz w:val="20"/>
          <w:szCs w:val="20"/>
        </w:rPr>
        <w:t>Record the date and time of urine collection, along with relevant participant information. Maintain a detailed record of the samples collected, including unique identifiers for each sample.</w:t>
      </w:r>
    </w:p>
    <w:p w:rsidR="005857D2" w:rsidRPr="00C158AC" w:rsidRDefault="00325A0A" w:rsidP="00574E37">
      <w:pPr>
        <w:jc w:val="both"/>
        <w:rPr>
          <w:rFonts w:ascii="Arial" w:hAnsi="Arial" w:cs="Arial"/>
          <w:sz w:val="20"/>
          <w:szCs w:val="20"/>
        </w:rPr>
      </w:pPr>
      <w:r w:rsidRPr="00C158AC">
        <w:rPr>
          <w:rFonts w:ascii="Arial" w:hAnsi="Arial" w:cs="Arial"/>
          <w:sz w:val="20"/>
          <w:szCs w:val="20"/>
        </w:rPr>
        <w:t>6. Storage at the Laboratory:</w:t>
      </w:r>
      <w:r w:rsidR="00574E37" w:rsidRPr="00C158AC">
        <w:rPr>
          <w:rFonts w:ascii="Arial" w:hAnsi="Arial" w:cs="Arial"/>
          <w:sz w:val="20"/>
          <w:szCs w:val="20"/>
        </w:rPr>
        <w:t xml:space="preserve"> </w:t>
      </w:r>
      <w:r w:rsidR="00AC50C8" w:rsidRPr="00C158AC">
        <w:rPr>
          <w:rFonts w:ascii="Arial" w:hAnsi="Arial" w:cs="Arial"/>
          <w:sz w:val="20"/>
          <w:szCs w:val="20"/>
        </w:rPr>
        <w:t>Upon arrival at the laboratory, store urine samples at the appropriate temperature according to the lab's specific storage protocols (e.g., -80</w:t>
      </w:r>
      <w:r w:rsidR="006A33F2" w:rsidRPr="00C158AC">
        <w:rPr>
          <w:rFonts w:ascii="Cambria Math" w:hAnsi="Cambria Math" w:cs="Cambria Math"/>
          <w:sz w:val="20"/>
          <w:szCs w:val="20"/>
        </w:rPr>
        <w:t>℃</w:t>
      </w:r>
      <w:r w:rsidR="00AC50C8" w:rsidRPr="00C158AC">
        <w:rPr>
          <w:rFonts w:ascii="Arial" w:hAnsi="Arial" w:cs="Arial"/>
          <w:sz w:val="20"/>
          <w:szCs w:val="20"/>
        </w:rPr>
        <w:t>).</w:t>
      </w:r>
    </w:p>
    <w:p w:rsidR="00AC50C8" w:rsidRPr="00C158AC" w:rsidRDefault="00325A0A" w:rsidP="00AC50C8">
      <w:pPr>
        <w:jc w:val="both"/>
        <w:rPr>
          <w:rFonts w:ascii="Arial" w:hAnsi="Arial" w:cs="Arial"/>
          <w:sz w:val="20"/>
          <w:szCs w:val="20"/>
        </w:rPr>
      </w:pPr>
      <w:r w:rsidRPr="00C158AC">
        <w:rPr>
          <w:rFonts w:ascii="Arial" w:hAnsi="Arial" w:cs="Arial"/>
          <w:sz w:val="20"/>
          <w:szCs w:val="20"/>
        </w:rPr>
        <w:t>7. Sample Processing:</w:t>
      </w:r>
      <w:r w:rsidR="00574E37" w:rsidRPr="00C158AC">
        <w:rPr>
          <w:rFonts w:ascii="Arial" w:hAnsi="Arial" w:cs="Arial"/>
          <w:sz w:val="20"/>
          <w:szCs w:val="20"/>
        </w:rPr>
        <w:t xml:space="preserve"> </w:t>
      </w:r>
      <w:r w:rsidR="00AC50C8" w:rsidRPr="00C158AC">
        <w:rPr>
          <w:rFonts w:ascii="Arial" w:hAnsi="Arial" w:cs="Arial"/>
          <w:sz w:val="20"/>
          <w:szCs w:val="20"/>
        </w:rPr>
        <w:t xml:space="preserve">Follow the laboratory's specific protocols for urine sample preparation and omics analysis, whether it's genomics, </w:t>
      </w:r>
      <w:r w:rsidR="000A6C7D" w:rsidRPr="00C158AC">
        <w:rPr>
          <w:rFonts w:ascii="Arial" w:hAnsi="Arial" w:cs="Arial"/>
          <w:sz w:val="20"/>
          <w:szCs w:val="20"/>
        </w:rPr>
        <w:t xml:space="preserve">transcriptomics, </w:t>
      </w:r>
      <w:r w:rsidR="00AC50C8" w:rsidRPr="00C158AC">
        <w:rPr>
          <w:rFonts w:ascii="Arial" w:hAnsi="Arial" w:cs="Arial"/>
          <w:sz w:val="20"/>
          <w:szCs w:val="20"/>
        </w:rPr>
        <w:t>proteomics, or metabolomics.</w:t>
      </w:r>
    </w:p>
    <w:p w:rsidR="00AC50C8" w:rsidRPr="00C158AC" w:rsidRDefault="00AC50C8" w:rsidP="00AC50C8">
      <w:pPr>
        <w:jc w:val="both"/>
        <w:rPr>
          <w:rFonts w:ascii="Arial" w:hAnsi="Arial" w:cs="Arial"/>
          <w:sz w:val="20"/>
          <w:szCs w:val="20"/>
        </w:rPr>
      </w:pPr>
      <w:r w:rsidRPr="00C158AC">
        <w:rPr>
          <w:rFonts w:ascii="Arial" w:hAnsi="Arial" w:cs="Arial"/>
          <w:sz w:val="20"/>
          <w:szCs w:val="20"/>
        </w:rPr>
        <w:t>8. Reporting: Document all findings and data generated during omics analysis for future reference and publication.</w:t>
      </w:r>
    </w:p>
    <w:p w:rsidR="00AC50C8" w:rsidRPr="00C158AC" w:rsidRDefault="00AC50C8" w:rsidP="00AC50C8">
      <w:pPr>
        <w:jc w:val="both"/>
        <w:rPr>
          <w:rFonts w:ascii="Arial" w:hAnsi="Arial" w:cs="Arial"/>
          <w:sz w:val="20"/>
          <w:szCs w:val="20"/>
        </w:rPr>
      </w:pPr>
      <w:r w:rsidRPr="00C158AC">
        <w:rPr>
          <w:rFonts w:ascii="Arial" w:hAnsi="Arial" w:cs="Arial"/>
          <w:sz w:val="20"/>
          <w:szCs w:val="20"/>
        </w:rPr>
        <w:t>9. Quality Control: Implement quality control measures throughout the process to maintain the integrity of the samples and data.</w:t>
      </w:r>
    </w:p>
    <w:p w:rsidR="006A33F2" w:rsidRPr="00C158AC" w:rsidRDefault="006A33F2">
      <w:pPr>
        <w:rPr>
          <w:rFonts w:ascii="Arial" w:hAnsi="Arial" w:cs="Arial"/>
          <w:sz w:val="20"/>
          <w:szCs w:val="20"/>
        </w:rPr>
      </w:pPr>
      <w:r w:rsidRPr="00C158AC">
        <w:rPr>
          <w:rFonts w:ascii="Arial" w:hAnsi="Arial" w:cs="Arial"/>
          <w:sz w:val="20"/>
          <w:szCs w:val="20"/>
        </w:rPr>
        <w:br w:type="page"/>
      </w:r>
    </w:p>
    <w:p w:rsidR="00594B98" w:rsidRPr="00C158AC" w:rsidRDefault="00594B98" w:rsidP="006A33F2">
      <w:pPr>
        <w:jc w:val="center"/>
        <w:rPr>
          <w:rFonts w:ascii="Arial" w:hAnsi="Arial" w:cs="Arial"/>
          <w:b/>
          <w:sz w:val="20"/>
          <w:szCs w:val="20"/>
        </w:rPr>
      </w:pPr>
      <w:r w:rsidRPr="00C158AC">
        <w:rPr>
          <w:rFonts w:ascii="Arial" w:hAnsi="Arial" w:cs="Arial"/>
          <w:b/>
          <w:sz w:val="20"/>
          <w:szCs w:val="20"/>
        </w:rPr>
        <w:lastRenderedPageBreak/>
        <w:t>Standard Operating Procedure for Collecting S</w:t>
      </w:r>
      <w:r w:rsidR="003178A4" w:rsidRPr="00C158AC">
        <w:rPr>
          <w:rFonts w:ascii="Arial" w:hAnsi="Arial" w:cs="Arial"/>
          <w:b/>
          <w:sz w:val="20"/>
          <w:szCs w:val="20"/>
        </w:rPr>
        <w:t>putum Samples for Omics Studies</w:t>
      </w:r>
    </w:p>
    <w:p w:rsidR="00594B98" w:rsidRPr="00C158AC" w:rsidRDefault="00594B98"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sputum samples for omics studies, including </w:t>
      </w:r>
      <w:r w:rsidR="008D6FB9" w:rsidRPr="00C158AC">
        <w:rPr>
          <w:rFonts w:ascii="Arial" w:hAnsi="Arial" w:cs="Arial"/>
          <w:sz w:val="20"/>
          <w:szCs w:val="20"/>
        </w:rPr>
        <w:t>genomics, transcriptomics, proteomics, or metabolomics</w:t>
      </w:r>
      <w:r w:rsidRPr="00C158AC">
        <w:rPr>
          <w:rFonts w:ascii="Arial" w:hAnsi="Arial" w:cs="Arial"/>
          <w:sz w:val="20"/>
          <w:szCs w:val="20"/>
        </w:rPr>
        <w:t xml:space="preserve"> to analyze molecular markers and </w:t>
      </w:r>
      <w:r w:rsidR="00993991" w:rsidRPr="00C158AC">
        <w:rPr>
          <w:rFonts w:ascii="Arial" w:hAnsi="Arial" w:cs="Arial"/>
          <w:sz w:val="20"/>
          <w:szCs w:val="20"/>
        </w:rPr>
        <w:t>biomolecules present in sputum.</w:t>
      </w:r>
    </w:p>
    <w:p w:rsidR="00594B98" w:rsidRPr="00C158AC" w:rsidRDefault="00993991" w:rsidP="00AC50C8">
      <w:pPr>
        <w:jc w:val="both"/>
        <w:rPr>
          <w:rFonts w:ascii="Arial" w:hAnsi="Arial" w:cs="Arial"/>
          <w:b/>
          <w:sz w:val="20"/>
          <w:szCs w:val="20"/>
        </w:rPr>
      </w:pPr>
      <w:r w:rsidRPr="00C158AC">
        <w:rPr>
          <w:rFonts w:ascii="Arial" w:hAnsi="Arial" w:cs="Arial"/>
          <w:b/>
          <w:sz w:val="20"/>
          <w:szCs w:val="20"/>
        </w:rPr>
        <w:t>Materials and Equipment:</w:t>
      </w:r>
      <w:r w:rsidR="00EE0EA8" w:rsidRPr="00C158AC">
        <w:rPr>
          <w:rFonts w:ascii="Arial" w:hAnsi="Arial" w:cs="Arial"/>
          <w:b/>
          <w:sz w:val="20"/>
          <w:szCs w:val="20"/>
        </w:rPr>
        <w:t xml:space="preserve"> </w:t>
      </w:r>
      <w:r w:rsidR="00EE0EA8" w:rsidRPr="00C158AC">
        <w:rPr>
          <w:rFonts w:ascii="Arial" w:hAnsi="Arial" w:cs="Arial"/>
          <w:sz w:val="20"/>
          <w:szCs w:val="20"/>
        </w:rPr>
        <w:t>To ensure safe and efficient sputum collection, the following equipment is required: clean and</w:t>
      </w:r>
      <w:r w:rsidR="00594B98" w:rsidRPr="00C158AC">
        <w:rPr>
          <w:rFonts w:ascii="Arial" w:hAnsi="Arial" w:cs="Arial"/>
          <w:sz w:val="20"/>
          <w:szCs w:val="20"/>
        </w:rPr>
        <w:t xml:space="preserve"> disposable gloves</w:t>
      </w:r>
      <w:r w:rsidR="00AC50C8" w:rsidRPr="00C158AC">
        <w:rPr>
          <w:rFonts w:ascii="Arial" w:hAnsi="Arial" w:cs="Arial"/>
          <w:b/>
          <w:sz w:val="20"/>
          <w:szCs w:val="20"/>
        </w:rPr>
        <w:t>,</w:t>
      </w:r>
      <w:r w:rsidR="00EE0EA8" w:rsidRPr="00C158AC">
        <w:rPr>
          <w:rFonts w:ascii="Arial" w:hAnsi="Arial" w:cs="Arial"/>
          <w:b/>
          <w:sz w:val="20"/>
          <w:szCs w:val="20"/>
        </w:rPr>
        <w:t xml:space="preserve"> </w:t>
      </w:r>
      <w:r w:rsidR="00EE0EA8" w:rsidRPr="00C158AC">
        <w:rPr>
          <w:rFonts w:ascii="Arial" w:hAnsi="Arial" w:cs="Arial"/>
          <w:sz w:val="20"/>
          <w:szCs w:val="20"/>
        </w:rPr>
        <w:t>s</w:t>
      </w:r>
      <w:r w:rsidR="00594B98" w:rsidRPr="00C158AC">
        <w:rPr>
          <w:rFonts w:ascii="Arial" w:hAnsi="Arial" w:cs="Arial"/>
          <w:sz w:val="20"/>
          <w:szCs w:val="20"/>
        </w:rPr>
        <w:t>terile sputum collection containers</w:t>
      </w:r>
      <w:r w:rsidR="00AC50C8" w:rsidRPr="00C158AC">
        <w:rPr>
          <w:rFonts w:ascii="Arial" w:hAnsi="Arial" w:cs="Arial"/>
          <w:b/>
          <w:sz w:val="20"/>
          <w:szCs w:val="20"/>
        </w:rPr>
        <w:t xml:space="preserve">, </w:t>
      </w:r>
      <w:r w:rsidR="00EE0EA8" w:rsidRPr="00C158AC">
        <w:rPr>
          <w:rFonts w:ascii="Arial" w:hAnsi="Arial" w:cs="Arial"/>
          <w:sz w:val="20"/>
          <w:szCs w:val="20"/>
        </w:rPr>
        <w:t>l</w:t>
      </w:r>
      <w:r w:rsidR="00594B98" w:rsidRPr="00C158AC">
        <w:rPr>
          <w:rFonts w:ascii="Arial" w:hAnsi="Arial" w:cs="Arial"/>
          <w:sz w:val="20"/>
          <w:szCs w:val="20"/>
        </w:rPr>
        <w:t>abels and permanent markers</w:t>
      </w:r>
      <w:r w:rsidR="00AC50C8" w:rsidRPr="00C158AC">
        <w:rPr>
          <w:rFonts w:ascii="Arial" w:hAnsi="Arial" w:cs="Arial"/>
          <w:b/>
          <w:sz w:val="20"/>
          <w:szCs w:val="20"/>
        </w:rPr>
        <w:t xml:space="preserve">, </w:t>
      </w:r>
      <w:r w:rsidR="00EE0EA8" w:rsidRPr="00C158AC">
        <w:rPr>
          <w:rFonts w:ascii="Arial" w:hAnsi="Arial" w:cs="Arial"/>
          <w:sz w:val="20"/>
          <w:szCs w:val="20"/>
        </w:rPr>
        <w:t>b</w:t>
      </w:r>
      <w:r w:rsidR="00594B98" w:rsidRPr="00C158AC">
        <w:rPr>
          <w:rFonts w:ascii="Arial" w:hAnsi="Arial" w:cs="Arial"/>
          <w:sz w:val="20"/>
          <w:szCs w:val="20"/>
        </w:rPr>
        <w:t>iohazard bags</w:t>
      </w:r>
      <w:r w:rsidR="00AC50C8" w:rsidRPr="00C158AC">
        <w:rPr>
          <w:rFonts w:ascii="Arial" w:hAnsi="Arial" w:cs="Arial"/>
          <w:b/>
          <w:sz w:val="20"/>
          <w:szCs w:val="20"/>
        </w:rPr>
        <w:t xml:space="preserve">, </w:t>
      </w:r>
      <w:r w:rsidR="00EE0EA8" w:rsidRPr="00C158AC">
        <w:rPr>
          <w:rFonts w:ascii="Arial" w:hAnsi="Arial" w:cs="Arial"/>
          <w:sz w:val="20"/>
          <w:szCs w:val="20"/>
        </w:rPr>
        <w:t>s</w:t>
      </w:r>
      <w:r w:rsidR="00594B98" w:rsidRPr="00C158AC">
        <w:rPr>
          <w:rFonts w:ascii="Arial" w:hAnsi="Arial" w:cs="Arial"/>
          <w:sz w:val="20"/>
          <w:szCs w:val="20"/>
        </w:rPr>
        <w:t>aline solution (0.9% sterile saline)</w:t>
      </w:r>
      <w:r w:rsidR="00AC50C8" w:rsidRPr="00C158AC">
        <w:rPr>
          <w:rFonts w:ascii="Arial" w:hAnsi="Arial" w:cs="Arial"/>
          <w:b/>
          <w:sz w:val="20"/>
          <w:szCs w:val="20"/>
        </w:rPr>
        <w:t xml:space="preserve">, </w:t>
      </w:r>
      <w:r w:rsidR="00EE0EA8" w:rsidRPr="00C158AC">
        <w:rPr>
          <w:rFonts w:ascii="Arial" w:hAnsi="Arial" w:cs="Arial"/>
          <w:sz w:val="20"/>
          <w:szCs w:val="20"/>
        </w:rPr>
        <w:t>s</w:t>
      </w:r>
      <w:r w:rsidR="00594B98" w:rsidRPr="00C158AC">
        <w:rPr>
          <w:rFonts w:ascii="Arial" w:hAnsi="Arial" w:cs="Arial"/>
          <w:sz w:val="20"/>
          <w:szCs w:val="20"/>
        </w:rPr>
        <w:t>putum induction equipment (if needed)</w:t>
      </w:r>
      <w:r w:rsidR="00AC50C8" w:rsidRPr="00C158AC">
        <w:rPr>
          <w:rFonts w:ascii="Arial" w:hAnsi="Arial" w:cs="Arial"/>
          <w:b/>
          <w:sz w:val="20"/>
          <w:szCs w:val="20"/>
        </w:rPr>
        <w:t xml:space="preserve">, </w:t>
      </w:r>
      <w:r w:rsidR="00EE0EA8" w:rsidRPr="00C158AC">
        <w:rPr>
          <w:rFonts w:ascii="Arial" w:hAnsi="Arial" w:cs="Arial"/>
          <w:sz w:val="20"/>
          <w:szCs w:val="20"/>
        </w:rPr>
        <w:t>ice packs or coolers</w:t>
      </w:r>
      <w:r w:rsidR="00AC50C8" w:rsidRPr="00C158AC">
        <w:rPr>
          <w:rFonts w:ascii="Arial" w:hAnsi="Arial" w:cs="Arial"/>
          <w:b/>
          <w:sz w:val="20"/>
          <w:szCs w:val="20"/>
        </w:rPr>
        <w:t xml:space="preserve">, </w:t>
      </w:r>
      <w:r w:rsidR="00EE0EA8" w:rsidRPr="00C158AC">
        <w:rPr>
          <w:rFonts w:ascii="Arial" w:hAnsi="Arial" w:cs="Arial"/>
          <w:sz w:val="20"/>
          <w:szCs w:val="20"/>
        </w:rPr>
        <w:t>z</w:t>
      </w:r>
      <w:r w:rsidR="00594B98" w:rsidRPr="00C158AC">
        <w:rPr>
          <w:rFonts w:ascii="Arial" w:hAnsi="Arial" w:cs="Arial"/>
          <w:sz w:val="20"/>
          <w:szCs w:val="20"/>
        </w:rPr>
        <w:t>ip</w:t>
      </w:r>
      <w:r w:rsidR="00EE0EA8" w:rsidRPr="00C158AC">
        <w:rPr>
          <w:rFonts w:ascii="Arial" w:hAnsi="Arial" w:cs="Arial"/>
          <w:sz w:val="20"/>
          <w:szCs w:val="20"/>
        </w:rPr>
        <w:t>-</w:t>
      </w:r>
      <w:r w:rsidR="00594B98" w:rsidRPr="00C158AC">
        <w:rPr>
          <w:rFonts w:ascii="Arial" w:hAnsi="Arial" w:cs="Arial"/>
          <w:sz w:val="20"/>
          <w:szCs w:val="20"/>
        </w:rPr>
        <w:t>lock bags or container</w:t>
      </w:r>
      <w:r w:rsidR="00AC50C8" w:rsidRPr="00C158AC">
        <w:rPr>
          <w:rFonts w:ascii="Arial" w:hAnsi="Arial" w:cs="Arial"/>
          <w:sz w:val="20"/>
          <w:szCs w:val="20"/>
        </w:rPr>
        <w:t>s for transportation.</w:t>
      </w:r>
    </w:p>
    <w:p w:rsidR="00594B98" w:rsidRPr="00C158AC" w:rsidRDefault="00594B98" w:rsidP="004E4D47">
      <w:pPr>
        <w:jc w:val="both"/>
        <w:rPr>
          <w:rFonts w:ascii="Arial" w:hAnsi="Arial" w:cs="Arial"/>
          <w:b/>
          <w:sz w:val="20"/>
          <w:szCs w:val="20"/>
        </w:rPr>
      </w:pPr>
      <w:r w:rsidRPr="00C158AC">
        <w:rPr>
          <w:rFonts w:ascii="Arial" w:hAnsi="Arial" w:cs="Arial"/>
          <w:b/>
          <w:sz w:val="20"/>
          <w:szCs w:val="20"/>
        </w:rPr>
        <w:t>P</w:t>
      </w:r>
      <w:r w:rsidR="00993991" w:rsidRPr="00C158AC">
        <w:rPr>
          <w:rFonts w:ascii="Arial" w:hAnsi="Arial" w:cs="Arial"/>
          <w:b/>
          <w:sz w:val="20"/>
          <w:szCs w:val="20"/>
        </w:rPr>
        <w:t>rocedure:</w:t>
      </w:r>
    </w:p>
    <w:p w:rsidR="00594B98" w:rsidRPr="00C158AC" w:rsidRDefault="00594B98" w:rsidP="00EE0EA8">
      <w:pPr>
        <w:jc w:val="both"/>
        <w:rPr>
          <w:rFonts w:ascii="Arial" w:hAnsi="Arial" w:cs="Arial"/>
          <w:sz w:val="20"/>
          <w:szCs w:val="20"/>
        </w:rPr>
      </w:pPr>
      <w:r w:rsidRPr="00C158AC">
        <w:rPr>
          <w:rFonts w:ascii="Arial" w:hAnsi="Arial" w:cs="Arial"/>
          <w:sz w:val="20"/>
          <w:szCs w:val="20"/>
        </w:rPr>
        <w:t>1. Pre</w:t>
      </w:r>
      <w:r w:rsidR="00993991" w:rsidRPr="00C158AC">
        <w:rPr>
          <w:rFonts w:ascii="Arial" w:hAnsi="Arial" w:cs="Arial"/>
          <w:sz w:val="20"/>
          <w:szCs w:val="20"/>
        </w:rPr>
        <w:t>paration:</w:t>
      </w:r>
      <w:r w:rsidR="00EE0EA8" w:rsidRPr="00C158AC">
        <w:rPr>
          <w:rFonts w:ascii="Arial" w:hAnsi="Arial" w:cs="Arial"/>
          <w:sz w:val="20"/>
          <w:szCs w:val="20"/>
        </w:rPr>
        <w:t xml:space="preserve"> Wear clean, disposable gloves to prevent contamination. Ensure that all sputum collection containers are sterile and labeled with a unique identifier, date, and participant information.</w:t>
      </w:r>
    </w:p>
    <w:p w:rsidR="00594B98" w:rsidRPr="00C158AC" w:rsidRDefault="00594B98" w:rsidP="00EE0EA8">
      <w:pPr>
        <w:jc w:val="both"/>
        <w:rPr>
          <w:rFonts w:ascii="Arial" w:hAnsi="Arial" w:cs="Arial"/>
          <w:sz w:val="20"/>
          <w:szCs w:val="20"/>
        </w:rPr>
      </w:pPr>
      <w:r w:rsidRPr="00C158AC">
        <w:rPr>
          <w:rFonts w:ascii="Arial" w:hAnsi="Arial" w:cs="Arial"/>
          <w:sz w:val="20"/>
          <w:szCs w:val="20"/>
        </w:rPr>
        <w:t>2</w:t>
      </w:r>
      <w:r w:rsidR="00993991" w:rsidRPr="00C158AC">
        <w:rPr>
          <w:rFonts w:ascii="Arial" w:hAnsi="Arial" w:cs="Arial"/>
          <w:sz w:val="20"/>
          <w:szCs w:val="20"/>
        </w:rPr>
        <w:t>. Participant Instructions:</w:t>
      </w:r>
      <w:r w:rsidR="00EE0EA8" w:rsidRPr="00C158AC">
        <w:rPr>
          <w:rFonts w:ascii="Arial" w:hAnsi="Arial" w:cs="Arial"/>
          <w:sz w:val="20"/>
          <w:szCs w:val="20"/>
        </w:rPr>
        <w:t xml:space="preserve"> Provide participants with clear instructions on how to collect the sputum sample. Include information on the timing of collection and any dietary or activity restrictions if applicable. Ensure they understand the process.</w:t>
      </w:r>
    </w:p>
    <w:p w:rsidR="00594B98" w:rsidRPr="00C158AC" w:rsidRDefault="00594B98" w:rsidP="00EE0EA8">
      <w:pPr>
        <w:jc w:val="both"/>
        <w:rPr>
          <w:rFonts w:ascii="Arial" w:hAnsi="Arial" w:cs="Arial"/>
          <w:sz w:val="20"/>
          <w:szCs w:val="20"/>
        </w:rPr>
      </w:pPr>
      <w:r w:rsidRPr="00C158AC">
        <w:rPr>
          <w:rFonts w:ascii="Arial" w:hAnsi="Arial" w:cs="Arial"/>
          <w:sz w:val="20"/>
          <w:szCs w:val="20"/>
        </w:rPr>
        <w:t>3</w:t>
      </w:r>
      <w:r w:rsidR="00993991" w:rsidRPr="00C158AC">
        <w:rPr>
          <w:rFonts w:ascii="Arial" w:hAnsi="Arial" w:cs="Arial"/>
          <w:sz w:val="20"/>
          <w:szCs w:val="20"/>
        </w:rPr>
        <w:t>. Collection:</w:t>
      </w:r>
      <w:r w:rsidR="00EE0EA8" w:rsidRPr="00C158AC">
        <w:rPr>
          <w:rFonts w:ascii="Arial" w:hAnsi="Arial" w:cs="Arial"/>
          <w:sz w:val="20"/>
          <w:szCs w:val="20"/>
        </w:rPr>
        <w:t xml:space="preserve"> Participants collect the sputum sample according to the provided instructions. If necessary, sputum induction equipment is used following the manufacturer's instructions. Sterile saline solution (0.9%) is administered via a nebulizer to facilitate sputum production. Collect an appropriate volume of sputum as required for the study (e.g., 1-2 mL). Ensure that the sputum collection container is tightly sealed to prevent leakage or contamination.</w:t>
      </w:r>
    </w:p>
    <w:p w:rsidR="00594B98" w:rsidRPr="00C158AC" w:rsidRDefault="00594B98" w:rsidP="00EE0EA8">
      <w:pPr>
        <w:jc w:val="both"/>
        <w:rPr>
          <w:rFonts w:ascii="Arial" w:hAnsi="Arial" w:cs="Arial"/>
          <w:sz w:val="20"/>
          <w:szCs w:val="20"/>
        </w:rPr>
      </w:pPr>
      <w:r w:rsidRPr="00C158AC">
        <w:rPr>
          <w:rFonts w:ascii="Arial" w:hAnsi="Arial" w:cs="Arial"/>
          <w:sz w:val="20"/>
          <w:szCs w:val="20"/>
        </w:rPr>
        <w:t>4</w:t>
      </w:r>
      <w:r w:rsidR="00993991" w:rsidRPr="00C158AC">
        <w:rPr>
          <w:rFonts w:ascii="Arial" w:hAnsi="Arial" w:cs="Arial"/>
          <w:sz w:val="20"/>
          <w:szCs w:val="20"/>
        </w:rPr>
        <w:t>. Storage and Transport:</w:t>
      </w:r>
      <w:r w:rsidR="00EE0EA8" w:rsidRPr="00C158AC">
        <w:rPr>
          <w:rFonts w:ascii="Arial" w:hAnsi="Arial" w:cs="Arial"/>
          <w:sz w:val="20"/>
          <w:szCs w:val="20"/>
        </w:rPr>
        <w:t xml:space="preserve"> </w:t>
      </w:r>
      <w:r w:rsidRPr="00C158AC">
        <w:rPr>
          <w:rFonts w:ascii="Arial" w:hAnsi="Arial" w:cs="Arial"/>
          <w:sz w:val="20"/>
          <w:szCs w:val="20"/>
        </w:rPr>
        <w:t>Placed each sputum collection container in a biohazard bag to prevent any potential leakage or contamination.</w:t>
      </w:r>
      <w:r w:rsidR="00EE0EA8" w:rsidRPr="00C158AC">
        <w:rPr>
          <w:rFonts w:ascii="Arial" w:hAnsi="Arial" w:cs="Arial"/>
          <w:sz w:val="20"/>
          <w:szCs w:val="20"/>
        </w:rPr>
        <w:t xml:space="preserve"> </w:t>
      </w:r>
      <w:r w:rsidRPr="00C158AC">
        <w:rPr>
          <w:rFonts w:ascii="Arial" w:hAnsi="Arial" w:cs="Arial"/>
          <w:sz w:val="20"/>
          <w:szCs w:val="20"/>
        </w:rPr>
        <w:t>If necessary for transportation, placed the biohazard bag inside a zip</w:t>
      </w:r>
      <w:r w:rsidR="00DC1584" w:rsidRPr="00C158AC">
        <w:rPr>
          <w:rFonts w:ascii="Arial" w:hAnsi="Arial" w:cs="Arial"/>
          <w:sz w:val="20"/>
          <w:szCs w:val="20"/>
        </w:rPr>
        <w:t>-</w:t>
      </w:r>
      <w:r w:rsidRPr="00C158AC">
        <w:rPr>
          <w:rFonts w:ascii="Arial" w:hAnsi="Arial" w:cs="Arial"/>
          <w:sz w:val="20"/>
          <w:szCs w:val="20"/>
        </w:rPr>
        <w:t>lock bag or a secondary container.</w:t>
      </w:r>
      <w:r w:rsidR="00EE0EA8" w:rsidRPr="00C158AC">
        <w:rPr>
          <w:rFonts w:ascii="Arial" w:hAnsi="Arial" w:cs="Arial"/>
          <w:sz w:val="20"/>
          <w:szCs w:val="20"/>
        </w:rPr>
        <w:t xml:space="preserve"> </w:t>
      </w:r>
      <w:r w:rsidRPr="00C158AC">
        <w:rPr>
          <w:rFonts w:ascii="Arial" w:hAnsi="Arial" w:cs="Arial"/>
          <w:sz w:val="20"/>
          <w:szCs w:val="20"/>
        </w:rPr>
        <w:t>Used ice packs or coolers with ice packs to maintain the samples at a cool te</w:t>
      </w:r>
      <w:r w:rsidR="00DC1584" w:rsidRPr="00C158AC">
        <w:rPr>
          <w:rFonts w:ascii="Arial" w:hAnsi="Arial" w:cs="Arial"/>
          <w:sz w:val="20"/>
          <w:szCs w:val="20"/>
        </w:rPr>
        <w:t>mperature during transportation (e.g., +4</w:t>
      </w:r>
      <w:r w:rsidR="006A33F2" w:rsidRPr="00C158AC">
        <w:rPr>
          <w:rFonts w:ascii="Cambria Math" w:hAnsi="Cambria Math" w:cs="Cambria Math"/>
          <w:sz w:val="20"/>
          <w:szCs w:val="20"/>
        </w:rPr>
        <w:t>℃</w:t>
      </w:r>
      <w:r w:rsidR="00DC1584" w:rsidRPr="00C158AC">
        <w:rPr>
          <w:rFonts w:ascii="Arial" w:hAnsi="Arial" w:cs="Arial"/>
          <w:sz w:val="20"/>
          <w:szCs w:val="20"/>
        </w:rPr>
        <w:t>).</w:t>
      </w:r>
    </w:p>
    <w:p w:rsidR="00EE0EA8" w:rsidRPr="00C158AC" w:rsidRDefault="00594B98" w:rsidP="00EE0EA8">
      <w:pPr>
        <w:jc w:val="both"/>
        <w:rPr>
          <w:rFonts w:ascii="Arial" w:hAnsi="Arial" w:cs="Arial"/>
          <w:sz w:val="20"/>
          <w:szCs w:val="20"/>
        </w:rPr>
      </w:pPr>
      <w:r w:rsidRPr="00C158AC">
        <w:rPr>
          <w:rFonts w:ascii="Arial" w:hAnsi="Arial" w:cs="Arial"/>
          <w:sz w:val="20"/>
          <w:szCs w:val="20"/>
        </w:rPr>
        <w:t>5</w:t>
      </w:r>
      <w:r w:rsidR="00993991" w:rsidRPr="00C158AC">
        <w:rPr>
          <w:rFonts w:ascii="Arial" w:hAnsi="Arial" w:cs="Arial"/>
          <w:sz w:val="20"/>
          <w:szCs w:val="20"/>
        </w:rPr>
        <w:t>. Documentation:</w:t>
      </w:r>
      <w:r w:rsidR="00EE0EA8" w:rsidRPr="00C158AC">
        <w:rPr>
          <w:rFonts w:ascii="Arial" w:hAnsi="Arial" w:cs="Arial"/>
          <w:sz w:val="20"/>
          <w:szCs w:val="20"/>
        </w:rPr>
        <w:t xml:space="preserve"> Record the date and time of sputum sample collection, along with relevant participant information. Maintain a detailed record of the samples collected, including unique identifiers for each sample.</w:t>
      </w:r>
    </w:p>
    <w:p w:rsidR="00EE0EA8" w:rsidRPr="00C158AC" w:rsidRDefault="00EE0EA8" w:rsidP="00EE0EA8">
      <w:pPr>
        <w:jc w:val="both"/>
        <w:rPr>
          <w:rFonts w:ascii="Arial" w:hAnsi="Arial" w:cs="Arial"/>
          <w:sz w:val="20"/>
          <w:szCs w:val="20"/>
        </w:rPr>
      </w:pPr>
      <w:r w:rsidRPr="00C158AC">
        <w:rPr>
          <w:rFonts w:ascii="Arial" w:hAnsi="Arial" w:cs="Arial"/>
          <w:sz w:val="20"/>
          <w:szCs w:val="20"/>
        </w:rPr>
        <w:t>6. Storage at the Laboratory: Upon arrival at the laboratory, store sputum samples at the appropriate temperature according to the lab's specific storage protocols (e.g., -80</w:t>
      </w:r>
      <w:r w:rsidR="006A33F2" w:rsidRPr="00C158AC">
        <w:rPr>
          <w:rFonts w:ascii="Cambria Math" w:hAnsi="Cambria Math" w:cs="Cambria Math"/>
          <w:sz w:val="20"/>
          <w:szCs w:val="20"/>
        </w:rPr>
        <w:t>℃</w:t>
      </w:r>
      <w:r w:rsidRPr="00C158AC">
        <w:rPr>
          <w:rFonts w:ascii="Arial" w:hAnsi="Arial" w:cs="Arial"/>
          <w:sz w:val="20"/>
          <w:szCs w:val="20"/>
        </w:rPr>
        <w:t>).</w:t>
      </w:r>
    </w:p>
    <w:p w:rsidR="00EE0EA8" w:rsidRPr="00C158AC" w:rsidRDefault="00EE0EA8" w:rsidP="00EE0EA8">
      <w:pPr>
        <w:jc w:val="both"/>
        <w:rPr>
          <w:rFonts w:ascii="Arial" w:hAnsi="Arial" w:cs="Arial"/>
          <w:sz w:val="20"/>
          <w:szCs w:val="20"/>
        </w:rPr>
      </w:pPr>
      <w:r w:rsidRPr="00C158AC">
        <w:rPr>
          <w:rFonts w:ascii="Arial" w:hAnsi="Arial" w:cs="Arial"/>
          <w:sz w:val="20"/>
          <w:szCs w:val="20"/>
        </w:rPr>
        <w:t xml:space="preserve">7. Sample Processing: Follow the laboratory's specific protocols for sputum sample preparation and omics analysis, whether it's </w:t>
      </w:r>
      <w:r w:rsidR="008D6FB9" w:rsidRPr="00C158AC">
        <w:rPr>
          <w:rFonts w:ascii="Arial" w:hAnsi="Arial" w:cs="Arial"/>
          <w:sz w:val="20"/>
          <w:szCs w:val="20"/>
        </w:rPr>
        <w:t>genomics, transcriptomics, proteomics, or metabolomics</w:t>
      </w:r>
      <w:r w:rsidRPr="00C158AC">
        <w:rPr>
          <w:rFonts w:ascii="Arial" w:hAnsi="Arial" w:cs="Arial"/>
          <w:sz w:val="20"/>
          <w:szCs w:val="20"/>
        </w:rPr>
        <w:t>.</w:t>
      </w:r>
    </w:p>
    <w:p w:rsidR="00EE0EA8" w:rsidRPr="00C158AC" w:rsidRDefault="00EE0EA8" w:rsidP="00EE0EA8">
      <w:pPr>
        <w:jc w:val="both"/>
        <w:rPr>
          <w:rFonts w:ascii="Arial" w:hAnsi="Arial" w:cs="Arial"/>
          <w:sz w:val="20"/>
          <w:szCs w:val="20"/>
        </w:rPr>
      </w:pPr>
      <w:r w:rsidRPr="00C158AC">
        <w:rPr>
          <w:rFonts w:ascii="Arial" w:hAnsi="Arial" w:cs="Arial"/>
          <w:sz w:val="20"/>
          <w:szCs w:val="20"/>
        </w:rPr>
        <w:t>8. Reporting: Document all findings and data generated during omics analysis for future reference and publication.</w:t>
      </w:r>
    </w:p>
    <w:p w:rsidR="00594B98" w:rsidRPr="00C158AC" w:rsidRDefault="00EE0EA8" w:rsidP="00EE0EA8">
      <w:pPr>
        <w:jc w:val="both"/>
        <w:rPr>
          <w:rFonts w:ascii="Arial" w:hAnsi="Arial" w:cs="Arial"/>
          <w:sz w:val="20"/>
          <w:szCs w:val="20"/>
        </w:rPr>
      </w:pPr>
      <w:r w:rsidRPr="00C158AC">
        <w:rPr>
          <w:rFonts w:ascii="Arial" w:hAnsi="Arial" w:cs="Arial"/>
          <w:sz w:val="20"/>
          <w:szCs w:val="20"/>
        </w:rPr>
        <w:t>9. Quality Control: Implement quality control measures throughout the process to maintain the integrity of the samples and data.</w:t>
      </w:r>
    </w:p>
    <w:p w:rsidR="003178A4" w:rsidRPr="00C158AC" w:rsidRDefault="003178A4" w:rsidP="004E4D47">
      <w:pPr>
        <w:jc w:val="both"/>
        <w:rPr>
          <w:rFonts w:ascii="Arial" w:hAnsi="Arial" w:cs="Arial"/>
          <w:sz w:val="20"/>
          <w:szCs w:val="20"/>
        </w:rPr>
      </w:pPr>
    </w:p>
    <w:p w:rsidR="005105FB" w:rsidRPr="00C158AC" w:rsidRDefault="005105FB">
      <w:pPr>
        <w:rPr>
          <w:rFonts w:ascii="Arial" w:hAnsi="Arial" w:cs="Arial"/>
          <w:sz w:val="20"/>
          <w:szCs w:val="20"/>
        </w:rPr>
      </w:pPr>
      <w:r w:rsidRPr="00C158AC">
        <w:rPr>
          <w:rFonts w:ascii="Arial" w:hAnsi="Arial" w:cs="Arial"/>
          <w:sz w:val="20"/>
          <w:szCs w:val="20"/>
        </w:rPr>
        <w:br w:type="page"/>
      </w:r>
    </w:p>
    <w:p w:rsidR="00594B98" w:rsidRPr="00C158AC" w:rsidRDefault="00594B98" w:rsidP="005105FB">
      <w:pPr>
        <w:jc w:val="center"/>
        <w:rPr>
          <w:rFonts w:ascii="Arial" w:hAnsi="Arial" w:cs="Arial"/>
          <w:sz w:val="20"/>
          <w:szCs w:val="20"/>
        </w:rPr>
      </w:pPr>
      <w:r w:rsidRPr="00C158AC">
        <w:rPr>
          <w:rFonts w:ascii="Arial" w:hAnsi="Arial" w:cs="Arial"/>
          <w:b/>
          <w:sz w:val="20"/>
          <w:szCs w:val="20"/>
        </w:rPr>
        <w:lastRenderedPageBreak/>
        <w:t>Standard Operating Procedure for Collecting Saliva S</w:t>
      </w:r>
      <w:r w:rsidR="00814FEB" w:rsidRPr="00C158AC">
        <w:rPr>
          <w:rFonts w:ascii="Arial" w:hAnsi="Arial" w:cs="Arial"/>
          <w:b/>
          <w:sz w:val="20"/>
          <w:szCs w:val="20"/>
        </w:rPr>
        <w:t>amples for Metagenomics Studies</w:t>
      </w:r>
    </w:p>
    <w:p w:rsidR="00594B98" w:rsidRPr="00C158AC" w:rsidRDefault="00594B98"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saliva samples for metagenomics studies to analyze the microbial composition of the ora</w:t>
      </w:r>
      <w:r w:rsidR="00814FEB" w:rsidRPr="00C158AC">
        <w:rPr>
          <w:rFonts w:ascii="Arial" w:hAnsi="Arial" w:cs="Arial"/>
          <w:sz w:val="20"/>
          <w:szCs w:val="20"/>
        </w:rPr>
        <w:t>l microbiome.</w:t>
      </w:r>
    </w:p>
    <w:p w:rsidR="00594B98" w:rsidRPr="00C158AC" w:rsidRDefault="00814FEB" w:rsidP="00DC1584">
      <w:pPr>
        <w:jc w:val="both"/>
        <w:rPr>
          <w:rFonts w:ascii="Arial" w:hAnsi="Arial" w:cs="Arial"/>
          <w:b/>
          <w:sz w:val="20"/>
          <w:szCs w:val="20"/>
        </w:rPr>
      </w:pPr>
      <w:r w:rsidRPr="00C158AC">
        <w:rPr>
          <w:rFonts w:ascii="Arial" w:hAnsi="Arial" w:cs="Arial"/>
          <w:b/>
          <w:sz w:val="20"/>
          <w:szCs w:val="20"/>
        </w:rPr>
        <w:t>Materials and Equipment:</w:t>
      </w:r>
      <w:r w:rsidR="00DC1584" w:rsidRPr="00C158AC">
        <w:rPr>
          <w:rFonts w:ascii="Arial" w:hAnsi="Arial" w:cs="Arial"/>
          <w:sz w:val="20"/>
          <w:szCs w:val="20"/>
        </w:rPr>
        <w:t xml:space="preserve"> To ensure safe and efficient s</w:t>
      </w:r>
      <w:r w:rsidR="00775895" w:rsidRPr="00C158AC">
        <w:rPr>
          <w:rFonts w:ascii="Arial" w:hAnsi="Arial" w:cs="Arial"/>
          <w:sz w:val="20"/>
          <w:szCs w:val="20"/>
        </w:rPr>
        <w:t>aliva</w:t>
      </w:r>
      <w:r w:rsidR="00DC1584" w:rsidRPr="00C158AC">
        <w:rPr>
          <w:rFonts w:ascii="Arial" w:hAnsi="Arial" w:cs="Arial"/>
          <w:sz w:val="20"/>
          <w:szCs w:val="20"/>
        </w:rPr>
        <w:t xml:space="preserve"> collection, the following equipment is required: clean and</w:t>
      </w:r>
      <w:r w:rsidR="00594B98" w:rsidRPr="00C158AC">
        <w:rPr>
          <w:rFonts w:ascii="Arial" w:hAnsi="Arial" w:cs="Arial"/>
          <w:sz w:val="20"/>
          <w:szCs w:val="20"/>
        </w:rPr>
        <w:t xml:space="preserve"> disposable gloves</w:t>
      </w:r>
      <w:r w:rsidR="00DC1584" w:rsidRPr="00C158AC">
        <w:rPr>
          <w:rFonts w:ascii="Arial" w:hAnsi="Arial" w:cs="Arial"/>
          <w:b/>
          <w:sz w:val="20"/>
          <w:szCs w:val="20"/>
        </w:rPr>
        <w:t xml:space="preserve">, </w:t>
      </w:r>
      <w:r w:rsidR="00DC1584" w:rsidRPr="00C158AC">
        <w:rPr>
          <w:rFonts w:ascii="Arial" w:hAnsi="Arial" w:cs="Arial"/>
          <w:sz w:val="20"/>
          <w:szCs w:val="20"/>
        </w:rPr>
        <w:t>s</w:t>
      </w:r>
      <w:r w:rsidR="00594B98" w:rsidRPr="00C158AC">
        <w:rPr>
          <w:rFonts w:ascii="Arial" w:hAnsi="Arial" w:cs="Arial"/>
          <w:sz w:val="20"/>
          <w:szCs w:val="20"/>
        </w:rPr>
        <w:t>aliva collection tubes or containers with stabilizing solution</w:t>
      </w:r>
      <w:r w:rsidR="00DC1584" w:rsidRPr="00C158AC">
        <w:rPr>
          <w:rFonts w:ascii="Arial" w:hAnsi="Arial" w:cs="Arial"/>
          <w:b/>
          <w:sz w:val="20"/>
          <w:szCs w:val="20"/>
        </w:rPr>
        <w:t xml:space="preserve">, </w:t>
      </w:r>
      <w:r w:rsidR="00DC1584" w:rsidRPr="00C158AC">
        <w:rPr>
          <w:rFonts w:ascii="Arial" w:hAnsi="Arial" w:cs="Arial"/>
          <w:sz w:val="20"/>
          <w:szCs w:val="20"/>
        </w:rPr>
        <w:t>l</w:t>
      </w:r>
      <w:r w:rsidR="00594B98" w:rsidRPr="00C158AC">
        <w:rPr>
          <w:rFonts w:ascii="Arial" w:hAnsi="Arial" w:cs="Arial"/>
          <w:sz w:val="20"/>
          <w:szCs w:val="20"/>
        </w:rPr>
        <w:t>abels and permanent markers</w:t>
      </w:r>
      <w:r w:rsidR="00DC1584" w:rsidRPr="00C158AC">
        <w:rPr>
          <w:rFonts w:ascii="Arial" w:hAnsi="Arial" w:cs="Arial"/>
          <w:b/>
          <w:sz w:val="20"/>
          <w:szCs w:val="20"/>
        </w:rPr>
        <w:t xml:space="preserve">, </w:t>
      </w:r>
      <w:r w:rsidR="00DC1584" w:rsidRPr="00C158AC">
        <w:rPr>
          <w:rFonts w:ascii="Arial" w:hAnsi="Arial" w:cs="Arial"/>
          <w:sz w:val="20"/>
          <w:szCs w:val="20"/>
        </w:rPr>
        <w:t>t</w:t>
      </w:r>
      <w:r w:rsidR="00594B98" w:rsidRPr="00C158AC">
        <w:rPr>
          <w:rFonts w:ascii="Arial" w:hAnsi="Arial" w:cs="Arial"/>
          <w:sz w:val="20"/>
          <w:szCs w:val="20"/>
        </w:rPr>
        <w:t>imer or clock</w:t>
      </w:r>
      <w:r w:rsidR="00DC1584" w:rsidRPr="00C158AC">
        <w:rPr>
          <w:rFonts w:ascii="Arial" w:hAnsi="Arial" w:cs="Arial"/>
          <w:b/>
          <w:sz w:val="20"/>
          <w:szCs w:val="20"/>
        </w:rPr>
        <w:t xml:space="preserve">, </w:t>
      </w:r>
      <w:r w:rsidR="00DC1584" w:rsidRPr="00C158AC">
        <w:rPr>
          <w:rFonts w:ascii="Arial" w:hAnsi="Arial" w:cs="Arial"/>
          <w:sz w:val="20"/>
          <w:szCs w:val="20"/>
        </w:rPr>
        <w:t>b</w:t>
      </w:r>
      <w:r w:rsidR="00594B98" w:rsidRPr="00C158AC">
        <w:rPr>
          <w:rFonts w:ascii="Arial" w:hAnsi="Arial" w:cs="Arial"/>
          <w:sz w:val="20"/>
          <w:szCs w:val="20"/>
        </w:rPr>
        <w:t>iohazard bags</w:t>
      </w:r>
      <w:r w:rsidR="00DC1584" w:rsidRPr="00C158AC">
        <w:rPr>
          <w:rFonts w:ascii="Arial" w:hAnsi="Arial" w:cs="Arial"/>
          <w:b/>
          <w:sz w:val="20"/>
          <w:szCs w:val="20"/>
        </w:rPr>
        <w:t xml:space="preserve">, </w:t>
      </w:r>
      <w:r w:rsidR="00DC1584" w:rsidRPr="00C158AC">
        <w:rPr>
          <w:rFonts w:ascii="Arial" w:hAnsi="Arial" w:cs="Arial"/>
          <w:sz w:val="20"/>
          <w:szCs w:val="20"/>
        </w:rPr>
        <w:t>ice packs or coolers, z</w:t>
      </w:r>
      <w:r w:rsidR="00594B98" w:rsidRPr="00C158AC">
        <w:rPr>
          <w:rFonts w:ascii="Arial" w:hAnsi="Arial" w:cs="Arial"/>
          <w:sz w:val="20"/>
          <w:szCs w:val="20"/>
        </w:rPr>
        <w:t>ip</w:t>
      </w:r>
      <w:r w:rsidR="00DC1584" w:rsidRPr="00C158AC">
        <w:rPr>
          <w:rFonts w:ascii="Arial" w:hAnsi="Arial" w:cs="Arial"/>
          <w:sz w:val="20"/>
          <w:szCs w:val="20"/>
        </w:rPr>
        <w:t>-</w:t>
      </w:r>
      <w:r w:rsidR="00594B98" w:rsidRPr="00C158AC">
        <w:rPr>
          <w:rFonts w:ascii="Arial" w:hAnsi="Arial" w:cs="Arial"/>
          <w:sz w:val="20"/>
          <w:szCs w:val="20"/>
        </w:rPr>
        <w:t>lock bags or container</w:t>
      </w:r>
      <w:r w:rsidR="00DC1584" w:rsidRPr="00C158AC">
        <w:rPr>
          <w:rFonts w:ascii="Arial" w:hAnsi="Arial" w:cs="Arial"/>
          <w:sz w:val="20"/>
          <w:szCs w:val="20"/>
        </w:rPr>
        <w:t>s for transportation.</w:t>
      </w:r>
    </w:p>
    <w:p w:rsidR="00594B98" w:rsidRPr="00C158AC" w:rsidRDefault="00594B98" w:rsidP="004E4D47">
      <w:pPr>
        <w:jc w:val="both"/>
        <w:rPr>
          <w:rFonts w:ascii="Arial" w:hAnsi="Arial" w:cs="Arial"/>
          <w:b/>
          <w:sz w:val="20"/>
          <w:szCs w:val="20"/>
        </w:rPr>
      </w:pPr>
      <w:r w:rsidRPr="00C158AC">
        <w:rPr>
          <w:rFonts w:ascii="Arial" w:hAnsi="Arial" w:cs="Arial"/>
          <w:b/>
          <w:sz w:val="20"/>
          <w:szCs w:val="20"/>
        </w:rPr>
        <w:t>P</w:t>
      </w:r>
      <w:r w:rsidR="00814FEB" w:rsidRPr="00C158AC">
        <w:rPr>
          <w:rFonts w:ascii="Arial" w:hAnsi="Arial" w:cs="Arial"/>
          <w:b/>
          <w:sz w:val="20"/>
          <w:szCs w:val="20"/>
        </w:rPr>
        <w:t>rocedure:</w:t>
      </w:r>
    </w:p>
    <w:p w:rsidR="00DC1584" w:rsidRPr="00C158AC" w:rsidRDefault="00814FEB" w:rsidP="00DC1584">
      <w:pPr>
        <w:jc w:val="both"/>
        <w:rPr>
          <w:rFonts w:ascii="Arial" w:hAnsi="Arial" w:cs="Arial"/>
          <w:sz w:val="20"/>
          <w:szCs w:val="20"/>
        </w:rPr>
      </w:pPr>
      <w:r w:rsidRPr="00C158AC">
        <w:rPr>
          <w:rFonts w:ascii="Arial" w:hAnsi="Arial" w:cs="Arial"/>
          <w:sz w:val="20"/>
          <w:szCs w:val="20"/>
        </w:rPr>
        <w:t>1. Preparation:</w:t>
      </w:r>
      <w:r w:rsidR="00DC1584" w:rsidRPr="00C158AC">
        <w:rPr>
          <w:rFonts w:ascii="Arial" w:hAnsi="Arial" w:cs="Arial"/>
          <w:sz w:val="20"/>
          <w:szCs w:val="20"/>
        </w:rPr>
        <w:t xml:space="preserve"> Wear clean, disposable gloves to prevent contamination. Ensure that all saliva collection containers are sterile and labeled with a unique identifier, date, and participant information.</w:t>
      </w:r>
    </w:p>
    <w:p w:rsidR="00DC1584" w:rsidRPr="00C158AC" w:rsidRDefault="00594B98" w:rsidP="004E4D47">
      <w:pPr>
        <w:jc w:val="both"/>
        <w:rPr>
          <w:rFonts w:ascii="Arial" w:hAnsi="Arial" w:cs="Arial"/>
          <w:sz w:val="20"/>
          <w:szCs w:val="20"/>
        </w:rPr>
      </w:pPr>
      <w:r w:rsidRPr="00C158AC">
        <w:rPr>
          <w:rFonts w:ascii="Arial" w:hAnsi="Arial" w:cs="Arial"/>
          <w:sz w:val="20"/>
          <w:szCs w:val="20"/>
        </w:rPr>
        <w:t>2</w:t>
      </w:r>
      <w:r w:rsidR="00814FEB" w:rsidRPr="00C158AC">
        <w:rPr>
          <w:rFonts w:ascii="Arial" w:hAnsi="Arial" w:cs="Arial"/>
          <w:sz w:val="20"/>
          <w:szCs w:val="20"/>
        </w:rPr>
        <w:t>. Participant Instructions:</w:t>
      </w:r>
      <w:r w:rsidR="00DC1584" w:rsidRPr="00C158AC">
        <w:rPr>
          <w:rFonts w:ascii="Arial" w:hAnsi="Arial" w:cs="Arial"/>
          <w:sz w:val="20"/>
          <w:szCs w:val="20"/>
        </w:rPr>
        <w:t xml:space="preserve"> Provide participants with clear instructions on how to collect the saliva sample. Include information on the timing of collection and any dietary or activity restrictions if applicable. Ensure they understand the process.</w:t>
      </w:r>
    </w:p>
    <w:p w:rsidR="00594B98" w:rsidRPr="00C158AC" w:rsidRDefault="00594B98" w:rsidP="00DC1584">
      <w:pPr>
        <w:jc w:val="both"/>
        <w:rPr>
          <w:rFonts w:ascii="Arial" w:hAnsi="Arial" w:cs="Arial"/>
          <w:sz w:val="20"/>
          <w:szCs w:val="20"/>
        </w:rPr>
      </w:pPr>
      <w:r w:rsidRPr="00C158AC">
        <w:rPr>
          <w:rFonts w:ascii="Arial" w:hAnsi="Arial" w:cs="Arial"/>
          <w:sz w:val="20"/>
          <w:szCs w:val="20"/>
        </w:rPr>
        <w:t>3</w:t>
      </w:r>
      <w:r w:rsidR="00814FEB" w:rsidRPr="00C158AC">
        <w:rPr>
          <w:rFonts w:ascii="Arial" w:hAnsi="Arial" w:cs="Arial"/>
          <w:sz w:val="20"/>
          <w:szCs w:val="20"/>
        </w:rPr>
        <w:t>. Collection:</w:t>
      </w:r>
      <w:r w:rsidR="00DC1584" w:rsidRPr="00C158AC">
        <w:rPr>
          <w:rFonts w:ascii="Arial" w:hAnsi="Arial" w:cs="Arial"/>
          <w:sz w:val="20"/>
          <w:szCs w:val="20"/>
        </w:rPr>
        <w:t xml:space="preserve"> Participants follow the provided instructions to collect the saliva sample. Instruct participants to avoid eating, drinking, or using mouthwash at least 30 minutes before collection. Ask participants to drool directly into the collection tube or container with the stabilizing solution, making sure not to touch the inside of the container with their lips or tongue. Collect an appropriate volume of saliva as required for the study (e.g., 1-2 mL). Ensure that the saliva collection tube or container is tightly sealed to prevent leakage or contamination</w:t>
      </w:r>
    </w:p>
    <w:p w:rsidR="00594B98" w:rsidRPr="00C158AC" w:rsidRDefault="00594B98" w:rsidP="00DC1584">
      <w:pPr>
        <w:jc w:val="both"/>
        <w:rPr>
          <w:rFonts w:ascii="Arial" w:hAnsi="Arial" w:cs="Arial"/>
          <w:sz w:val="20"/>
          <w:szCs w:val="20"/>
        </w:rPr>
      </w:pPr>
      <w:r w:rsidRPr="00C158AC">
        <w:rPr>
          <w:rFonts w:ascii="Arial" w:hAnsi="Arial" w:cs="Arial"/>
          <w:sz w:val="20"/>
          <w:szCs w:val="20"/>
        </w:rPr>
        <w:t>4</w:t>
      </w:r>
      <w:r w:rsidR="00814FEB" w:rsidRPr="00C158AC">
        <w:rPr>
          <w:rFonts w:ascii="Arial" w:hAnsi="Arial" w:cs="Arial"/>
          <w:sz w:val="20"/>
          <w:szCs w:val="20"/>
        </w:rPr>
        <w:t>. Timer:</w:t>
      </w:r>
      <w:r w:rsidR="00DC1584" w:rsidRPr="00C158AC">
        <w:rPr>
          <w:rFonts w:ascii="Arial" w:hAnsi="Arial" w:cs="Arial"/>
          <w:sz w:val="20"/>
          <w:szCs w:val="20"/>
        </w:rPr>
        <w:t xml:space="preserve"> Monitor</w:t>
      </w:r>
      <w:r w:rsidRPr="00C158AC">
        <w:rPr>
          <w:rFonts w:ascii="Arial" w:hAnsi="Arial" w:cs="Arial"/>
          <w:sz w:val="20"/>
          <w:szCs w:val="20"/>
        </w:rPr>
        <w:t xml:space="preserve"> the time to ensure that participants collected saliva for the specified duration (e.g., 5 minutes).</w:t>
      </w:r>
    </w:p>
    <w:p w:rsidR="00DC1584" w:rsidRPr="00C158AC" w:rsidRDefault="00594B98" w:rsidP="00DC1584">
      <w:pPr>
        <w:jc w:val="both"/>
        <w:rPr>
          <w:rFonts w:ascii="Arial" w:hAnsi="Arial" w:cs="Arial"/>
          <w:sz w:val="20"/>
          <w:szCs w:val="20"/>
        </w:rPr>
      </w:pPr>
      <w:r w:rsidRPr="00C158AC">
        <w:rPr>
          <w:rFonts w:ascii="Arial" w:hAnsi="Arial" w:cs="Arial"/>
          <w:sz w:val="20"/>
          <w:szCs w:val="20"/>
        </w:rPr>
        <w:t>5.</w:t>
      </w:r>
      <w:r w:rsidR="00814FEB" w:rsidRPr="00C158AC">
        <w:rPr>
          <w:rFonts w:ascii="Arial" w:hAnsi="Arial" w:cs="Arial"/>
          <w:sz w:val="20"/>
          <w:szCs w:val="20"/>
        </w:rPr>
        <w:t xml:space="preserve"> Storage and Transport:</w:t>
      </w:r>
      <w:r w:rsidR="00DC1584" w:rsidRPr="00C158AC">
        <w:rPr>
          <w:rFonts w:ascii="Arial" w:hAnsi="Arial" w:cs="Arial"/>
          <w:sz w:val="20"/>
          <w:szCs w:val="20"/>
        </w:rPr>
        <w:t xml:space="preserve"> Placed each saliva collection container in a biohazard bag to prevent any potential leakage or contamination. If necessary for transportation, placed the biohazard bag inside a zip-lock bag or a secondary container. Used ice packs or coolers with ice packs to maintain the samples at a cool temperature during transportation (e.g., +4</w:t>
      </w:r>
      <w:r w:rsidR="006A33F2" w:rsidRPr="00C158AC">
        <w:rPr>
          <w:rFonts w:ascii="Cambria Math" w:hAnsi="Cambria Math" w:cs="Cambria Math"/>
          <w:sz w:val="20"/>
          <w:szCs w:val="20"/>
        </w:rPr>
        <w:t>℃</w:t>
      </w:r>
      <w:r w:rsidR="00DC1584" w:rsidRPr="00C158AC">
        <w:rPr>
          <w:rFonts w:ascii="Arial" w:hAnsi="Arial" w:cs="Arial"/>
          <w:sz w:val="20"/>
          <w:szCs w:val="20"/>
        </w:rPr>
        <w:t>).</w:t>
      </w:r>
    </w:p>
    <w:p w:rsidR="00DC1584" w:rsidRPr="00C158AC" w:rsidRDefault="00D37588" w:rsidP="00DC1584">
      <w:pPr>
        <w:jc w:val="both"/>
        <w:rPr>
          <w:rFonts w:ascii="Arial" w:hAnsi="Arial" w:cs="Arial"/>
          <w:sz w:val="20"/>
          <w:szCs w:val="20"/>
        </w:rPr>
      </w:pPr>
      <w:r w:rsidRPr="00C158AC">
        <w:rPr>
          <w:rFonts w:ascii="Arial" w:hAnsi="Arial" w:cs="Arial"/>
          <w:sz w:val="20"/>
          <w:szCs w:val="20"/>
        </w:rPr>
        <w:t>6</w:t>
      </w:r>
      <w:r w:rsidR="00DC1584" w:rsidRPr="00C158AC">
        <w:rPr>
          <w:rFonts w:ascii="Arial" w:hAnsi="Arial" w:cs="Arial"/>
          <w:sz w:val="20"/>
          <w:szCs w:val="20"/>
        </w:rPr>
        <w:t>. Documentation: Record the date and time of saliva sample collection, along with relevant participant information. Maintain a detailed record of the samples collected, including unique identifiers for each sample.</w:t>
      </w:r>
    </w:p>
    <w:p w:rsidR="00DC1584" w:rsidRPr="00C158AC" w:rsidRDefault="00D37588" w:rsidP="00DC1584">
      <w:pPr>
        <w:jc w:val="both"/>
        <w:rPr>
          <w:rFonts w:ascii="Arial" w:hAnsi="Arial" w:cs="Arial"/>
          <w:sz w:val="20"/>
          <w:szCs w:val="20"/>
        </w:rPr>
      </w:pPr>
      <w:r w:rsidRPr="00C158AC">
        <w:rPr>
          <w:rFonts w:ascii="Arial" w:hAnsi="Arial" w:cs="Arial"/>
          <w:sz w:val="20"/>
          <w:szCs w:val="20"/>
        </w:rPr>
        <w:t>7</w:t>
      </w:r>
      <w:r w:rsidR="00DC1584" w:rsidRPr="00C158AC">
        <w:rPr>
          <w:rFonts w:ascii="Arial" w:hAnsi="Arial" w:cs="Arial"/>
          <w:sz w:val="20"/>
          <w:szCs w:val="20"/>
        </w:rPr>
        <w:t>. Storage at the Laboratory: Upon arrival at the laboratory, store saliva samples at the appropriate temperature according to the lab's specific storage protocols (e.g., -80</w:t>
      </w:r>
      <w:r w:rsidR="006A33F2" w:rsidRPr="00C158AC">
        <w:rPr>
          <w:rFonts w:ascii="Cambria Math" w:hAnsi="Cambria Math" w:cs="Cambria Math"/>
          <w:sz w:val="20"/>
          <w:szCs w:val="20"/>
        </w:rPr>
        <w:t>℃</w:t>
      </w:r>
      <w:r w:rsidR="00DC1584" w:rsidRPr="00C158AC">
        <w:rPr>
          <w:rFonts w:ascii="Arial" w:hAnsi="Arial" w:cs="Arial"/>
          <w:sz w:val="20"/>
          <w:szCs w:val="20"/>
        </w:rPr>
        <w:t>).</w:t>
      </w:r>
    </w:p>
    <w:p w:rsidR="00DC1584" w:rsidRPr="00C158AC" w:rsidRDefault="00D37588" w:rsidP="00DC1584">
      <w:pPr>
        <w:jc w:val="both"/>
        <w:rPr>
          <w:rFonts w:ascii="Arial" w:hAnsi="Arial" w:cs="Arial"/>
          <w:sz w:val="20"/>
          <w:szCs w:val="20"/>
        </w:rPr>
      </w:pPr>
      <w:r w:rsidRPr="00C158AC">
        <w:rPr>
          <w:rFonts w:ascii="Arial" w:hAnsi="Arial" w:cs="Arial"/>
          <w:sz w:val="20"/>
          <w:szCs w:val="20"/>
        </w:rPr>
        <w:t>8</w:t>
      </w:r>
      <w:r w:rsidR="00DC1584" w:rsidRPr="00C158AC">
        <w:rPr>
          <w:rFonts w:ascii="Arial" w:hAnsi="Arial" w:cs="Arial"/>
          <w:sz w:val="20"/>
          <w:szCs w:val="20"/>
        </w:rPr>
        <w:t xml:space="preserve">. Sample Processing: Follow the laboratory's specific protocols for saliva sample preparation and </w:t>
      </w:r>
      <w:r w:rsidR="000B5A67" w:rsidRPr="00C158AC">
        <w:rPr>
          <w:rFonts w:ascii="Arial" w:hAnsi="Arial" w:cs="Arial"/>
          <w:sz w:val="20"/>
          <w:szCs w:val="20"/>
        </w:rPr>
        <w:t>metagen</w:t>
      </w:r>
      <w:r w:rsidR="00DC1584" w:rsidRPr="00C158AC">
        <w:rPr>
          <w:rFonts w:ascii="Arial" w:hAnsi="Arial" w:cs="Arial"/>
          <w:sz w:val="20"/>
          <w:szCs w:val="20"/>
        </w:rPr>
        <w:t xml:space="preserve">omics </w:t>
      </w:r>
      <w:r w:rsidR="000B5A67" w:rsidRPr="00C158AC">
        <w:rPr>
          <w:rFonts w:ascii="Arial" w:hAnsi="Arial" w:cs="Arial"/>
          <w:sz w:val="20"/>
          <w:szCs w:val="20"/>
        </w:rPr>
        <w:t>or metatranscriptomics analysis</w:t>
      </w:r>
      <w:r w:rsidR="00DC1584" w:rsidRPr="00C158AC">
        <w:rPr>
          <w:rFonts w:ascii="Arial" w:hAnsi="Arial" w:cs="Arial"/>
          <w:sz w:val="20"/>
          <w:szCs w:val="20"/>
        </w:rPr>
        <w:t>.</w:t>
      </w:r>
    </w:p>
    <w:p w:rsidR="00DC1584" w:rsidRPr="00C158AC" w:rsidRDefault="00D37588" w:rsidP="00DC1584">
      <w:pPr>
        <w:jc w:val="both"/>
        <w:rPr>
          <w:rFonts w:ascii="Arial" w:hAnsi="Arial" w:cs="Arial"/>
          <w:sz w:val="20"/>
          <w:szCs w:val="20"/>
        </w:rPr>
      </w:pPr>
      <w:r w:rsidRPr="00C158AC">
        <w:rPr>
          <w:rFonts w:ascii="Arial" w:hAnsi="Arial" w:cs="Arial"/>
          <w:sz w:val="20"/>
          <w:szCs w:val="20"/>
        </w:rPr>
        <w:t>9</w:t>
      </w:r>
      <w:r w:rsidR="00DC1584" w:rsidRPr="00C158AC">
        <w:rPr>
          <w:rFonts w:ascii="Arial" w:hAnsi="Arial" w:cs="Arial"/>
          <w:sz w:val="20"/>
          <w:szCs w:val="20"/>
        </w:rPr>
        <w:t>. Reporting: Document all findings and data generated during omics analysis for future reference and publication.</w:t>
      </w:r>
    </w:p>
    <w:p w:rsidR="00594B98" w:rsidRPr="00C158AC" w:rsidRDefault="00D37588" w:rsidP="00DC1584">
      <w:pPr>
        <w:jc w:val="both"/>
        <w:rPr>
          <w:rFonts w:ascii="Arial" w:hAnsi="Arial" w:cs="Arial"/>
          <w:sz w:val="20"/>
          <w:szCs w:val="20"/>
        </w:rPr>
      </w:pPr>
      <w:r w:rsidRPr="00C158AC">
        <w:rPr>
          <w:rFonts w:ascii="Arial" w:hAnsi="Arial" w:cs="Arial"/>
          <w:sz w:val="20"/>
          <w:szCs w:val="20"/>
        </w:rPr>
        <w:t>10</w:t>
      </w:r>
      <w:r w:rsidR="00DC1584" w:rsidRPr="00C158AC">
        <w:rPr>
          <w:rFonts w:ascii="Arial" w:hAnsi="Arial" w:cs="Arial"/>
          <w:sz w:val="20"/>
          <w:szCs w:val="20"/>
        </w:rPr>
        <w:t>. Quality Control: Implement quality control measures throughout the process to maintain the integrity of the samples and data.</w:t>
      </w:r>
    </w:p>
    <w:p w:rsidR="005105FB" w:rsidRPr="00C158AC" w:rsidRDefault="005105FB">
      <w:pPr>
        <w:rPr>
          <w:rFonts w:ascii="Arial" w:hAnsi="Arial" w:cs="Arial"/>
          <w:b/>
          <w:sz w:val="20"/>
          <w:szCs w:val="20"/>
        </w:rPr>
      </w:pPr>
      <w:r w:rsidRPr="00C158AC">
        <w:rPr>
          <w:rFonts w:ascii="Arial" w:hAnsi="Arial" w:cs="Arial"/>
          <w:b/>
          <w:sz w:val="20"/>
          <w:szCs w:val="20"/>
        </w:rPr>
        <w:br w:type="page"/>
      </w:r>
    </w:p>
    <w:p w:rsidR="00594B98" w:rsidRPr="00C158AC" w:rsidRDefault="00594B98" w:rsidP="005105FB">
      <w:pPr>
        <w:jc w:val="center"/>
        <w:rPr>
          <w:rFonts w:ascii="Arial" w:hAnsi="Arial" w:cs="Arial"/>
          <w:b/>
          <w:sz w:val="20"/>
          <w:szCs w:val="20"/>
        </w:rPr>
      </w:pPr>
      <w:r w:rsidRPr="00C158AC">
        <w:rPr>
          <w:rFonts w:ascii="Arial" w:hAnsi="Arial" w:cs="Arial"/>
          <w:b/>
          <w:sz w:val="20"/>
          <w:szCs w:val="20"/>
        </w:rPr>
        <w:lastRenderedPageBreak/>
        <w:t>Standard Operating Procedure for Collecting S</w:t>
      </w:r>
      <w:r w:rsidR="00E335B5" w:rsidRPr="00C158AC">
        <w:rPr>
          <w:rFonts w:ascii="Arial" w:hAnsi="Arial" w:cs="Arial"/>
          <w:b/>
          <w:sz w:val="20"/>
          <w:szCs w:val="20"/>
        </w:rPr>
        <w:t>aliva Samples for Omics Studies</w:t>
      </w:r>
    </w:p>
    <w:p w:rsidR="00594B98" w:rsidRPr="00C158AC" w:rsidRDefault="00594B98"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saliva samples for omics studies, including </w:t>
      </w:r>
      <w:r w:rsidR="008D6FB9" w:rsidRPr="00C158AC">
        <w:rPr>
          <w:rFonts w:ascii="Arial" w:hAnsi="Arial" w:cs="Arial"/>
          <w:sz w:val="20"/>
          <w:szCs w:val="20"/>
        </w:rPr>
        <w:t>genomics, transcriptomics, proteomics, or metabolomics</w:t>
      </w:r>
      <w:r w:rsidRPr="00C158AC">
        <w:rPr>
          <w:rFonts w:ascii="Arial" w:hAnsi="Arial" w:cs="Arial"/>
          <w:sz w:val="20"/>
          <w:szCs w:val="20"/>
        </w:rPr>
        <w:t xml:space="preserve"> to analyze molecular markers and </w:t>
      </w:r>
      <w:r w:rsidR="00E335B5" w:rsidRPr="00C158AC">
        <w:rPr>
          <w:rFonts w:ascii="Arial" w:hAnsi="Arial" w:cs="Arial"/>
          <w:sz w:val="20"/>
          <w:szCs w:val="20"/>
        </w:rPr>
        <w:t>biomolecules present in saliva.</w:t>
      </w:r>
    </w:p>
    <w:p w:rsidR="00594B98" w:rsidRPr="00C158AC" w:rsidRDefault="00E335B5" w:rsidP="004E4D47">
      <w:pPr>
        <w:jc w:val="both"/>
        <w:rPr>
          <w:rFonts w:ascii="Arial" w:hAnsi="Arial" w:cs="Arial"/>
          <w:b/>
          <w:sz w:val="20"/>
          <w:szCs w:val="20"/>
        </w:rPr>
      </w:pPr>
      <w:r w:rsidRPr="00C158AC">
        <w:rPr>
          <w:rFonts w:ascii="Arial" w:hAnsi="Arial" w:cs="Arial"/>
          <w:b/>
          <w:sz w:val="20"/>
          <w:szCs w:val="20"/>
        </w:rPr>
        <w:t>Materials and Equipment:</w:t>
      </w:r>
      <w:r w:rsidR="00DC1584" w:rsidRPr="00C158AC">
        <w:rPr>
          <w:rFonts w:ascii="Arial" w:hAnsi="Arial" w:cs="Arial"/>
          <w:b/>
          <w:sz w:val="20"/>
          <w:szCs w:val="20"/>
        </w:rPr>
        <w:t xml:space="preserve"> </w:t>
      </w:r>
      <w:r w:rsidR="00DC1584" w:rsidRPr="00C158AC">
        <w:rPr>
          <w:rFonts w:ascii="Arial" w:hAnsi="Arial" w:cs="Arial"/>
          <w:sz w:val="20"/>
          <w:szCs w:val="20"/>
        </w:rPr>
        <w:t>To ensure safe and efficient s</w:t>
      </w:r>
      <w:r w:rsidR="00775895" w:rsidRPr="00C158AC">
        <w:rPr>
          <w:rFonts w:ascii="Arial" w:hAnsi="Arial" w:cs="Arial"/>
          <w:sz w:val="20"/>
          <w:szCs w:val="20"/>
        </w:rPr>
        <w:t>aliva</w:t>
      </w:r>
      <w:r w:rsidR="00DC1584" w:rsidRPr="00C158AC">
        <w:rPr>
          <w:rFonts w:ascii="Arial" w:hAnsi="Arial" w:cs="Arial"/>
          <w:sz w:val="20"/>
          <w:szCs w:val="20"/>
        </w:rPr>
        <w:t xml:space="preserve"> collection, the following equipment is required: clean and disposable gloves</w:t>
      </w:r>
      <w:r w:rsidR="00DC1584" w:rsidRPr="00C158AC">
        <w:rPr>
          <w:rFonts w:ascii="Arial" w:hAnsi="Arial" w:cs="Arial"/>
          <w:b/>
          <w:sz w:val="20"/>
          <w:szCs w:val="20"/>
        </w:rPr>
        <w:t xml:space="preserve">, </w:t>
      </w:r>
      <w:r w:rsidR="00DC1584" w:rsidRPr="00C158AC">
        <w:rPr>
          <w:rFonts w:ascii="Arial" w:hAnsi="Arial" w:cs="Arial"/>
          <w:sz w:val="20"/>
          <w:szCs w:val="20"/>
        </w:rPr>
        <w:t>saliva collection tubes or containers with stabilizing solution</w:t>
      </w:r>
      <w:r w:rsidR="00DC1584" w:rsidRPr="00C158AC">
        <w:rPr>
          <w:rFonts w:ascii="Arial" w:hAnsi="Arial" w:cs="Arial"/>
          <w:b/>
          <w:sz w:val="20"/>
          <w:szCs w:val="20"/>
        </w:rPr>
        <w:t xml:space="preserve">, </w:t>
      </w:r>
      <w:r w:rsidR="00DC1584" w:rsidRPr="00C158AC">
        <w:rPr>
          <w:rFonts w:ascii="Arial" w:hAnsi="Arial" w:cs="Arial"/>
          <w:sz w:val="20"/>
          <w:szCs w:val="20"/>
        </w:rPr>
        <w:t>labels and permanent markers</w:t>
      </w:r>
      <w:r w:rsidR="00DC1584" w:rsidRPr="00C158AC">
        <w:rPr>
          <w:rFonts w:ascii="Arial" w:hAnsi="Arial" w:cs="Arial"/>
          <w:b/>
          <w:sz w:val="20"/>
          <w:szCs w:val="20"/>
        </w:rPr>
        <w:t xml:space="preserve">, </w:t>
      </w:r>
      <w:r w:rsidR="00DC1584" w:rsidRPr="00C158AC">
        <w:rPr>
          <w:rFonts w:ascii="Arial" w:hAnsi="Arial" w:cs="Arial"/>
          <w:sz w:val="20"/>
          <w:szCs w:val="20"/>
        </w:rPr>
        <w:t>timer or clock</w:t>
      </w:r>
      <w:r w:rsidR="00DC1584" w:rsidRPr="00C158AC">
        <w:rPr>
          <w:rFonts w:ascii="Arial" w:hAnsi="Arial" w:cs="Arial"/>
          <w:b/>
          <w:sz w:val="20"/>
          <w:szCs w:val="20"/>
        </w:rPr>
        <w:t xml:space="preserve">, </w:t>
      </w:r>
      <w:r w:rsidR="00DC1584" w:rsidRPr="00C158AC">
        <w:rPr>
          <w:rFonts w:ascii="Arial" w:hAnsi="Arial" w:cs="Arial"/>
          <w:sz w:val="20"/>
          <w:szCs w:val="20"/>
        </w:rPr>
        <w:t>biohazard bags</w:t>
      </w:r>
      <w:r w:rsidR="00DC1584" w:rsidRPr="00C158AC">
        <w:rPr>
          <w:rFonts w:ascii="Arial" w:hAnsi="Arial" w:cs="Arial"/>
          <w:b/>
          <w:sz w:val="20"/>
          <w:szCs w:val="20"/>
        </w:rPr>
        <w:t xml:space="preserve">, </w:t>
      </w:r>
      <w:r w:rsidR="00DC1584" w:rsidRPr="00C158AC">
        <w:rPr>
          <w:rFonts w:ascii="Arial" w:hAnsi="Arial" w:cs="Arial"/>
          <w:sz w:val="20"/>
          <w:szCs w:val="20"/>
        </w:rPr>
        <w:t>ice packs or coolers, zip-lock bags or containers for transportation.</w:t>
      </w:r>
    </w:p>
    <w:p w:rsidR="00594B98" w:rsidRPr="00C158AC" w:rsidRDefault="00594B98" w:rsidP="004E4D47">
      <w:pPr>
        <w:jc w:val="both"/>
        <w:rPr>
          <w:rFonts w:ascii="Arial" w:hAnsi="Arial" w:cs="Arial"/>
          <w:b/>
          <w:sz w:val="20"/>
          <w:szCs w:val="20"/>
        </w:rPr>
      </w:pPr>
      <w:r w:rsidRPr="00C158AC">
        <w:rPr>
          <w:rFonts w:ascii="Arial" w:hAnsi="Arial" w:cs="Arial"/>
          <w:b/>
          <w:sz w:val="20"/>
          <w:szCs w:val="20"/>
        </w:rPr>
        <w:t>P</w:t>
      </w:r>
      <w:r w:rsidR="00E335B5" w:rsidRPr="00C158AC">
        <w:rPr>
          <w:rFonts w:ascii="Arial" w:hAnsi="Arial" w:cs="Arial"/>
          <w:b/>
          <w:sz w:val="20"/>
          <w:szCs w:val="20"/>
        </w:rPr>
        <w:t>rocedure:</w:t>
      </w:r>
    </w:p>
    <w:p w:rsidR="00594B98" w:rsidRPr="00C158AC" w:rsidRDefault="00E335B5" w:rsidP="004E4D47">
      <w:pPr>
        <w:jc w:val="both"/>
        <w:rPr>
          <w:rFonts w:ascii="Arial" w:hAnsi="Arial" w:cs="Arial"/>
          <w:sz w:val="20"/>
          <w:szCs w:val="20"/>
        </w:rPr>
      </w:pPr>
      <w:r w:rsidRPr="00C158AC">
        <w:rPr>
          <w:rFonts w:ascii="Arial" w:hAnsi="Arial" w:cs="Arial"/>
          <w:sz w:val="20"/>
          <w:szCs w:val="20"/>
        </w:rPr>
        <w:t>1. Preparation:</w:t>
      </w:r>
      <w:r w:rsidR="00DC1584" w:rsidRPr="00C158AC">
        <w:rPr>
          <w:rFonts w:ascii="Arial" w:hAnsi="Arial" w:cs="Arial"/>
          <w:sz w:val="20"/>
          <w:szCs w:val="20"/>
        </w:rPr>
        <w:t xml:space="preserve"> Wear clean, disposable gloves to prevent contamination. Ensure that all saliva collection containers are sterile and labeled with a unique identifier, date, and participant information.</w:t>
      </w:r>
    </w:p>
    <w:p w:rsidR="00594B98" w:rsidRPr="00C158AC" w:rsidRDefault="00594B98" w:rsidP="004E4D47">
      <w:pPr>
        <w:jc w:val="both"/>
        <w:rPr>
          <w:rFonts w:ascii="Arial" w:hAnsi="Arial" w:cs="Arial"/>
          <w:sz w:val="20"/>
          <w:szCs w:val="20"/>
        </w:rPr>
      </w:pPr>
      <w:r w:rsidRPr="00C158AC">
        <w:rPr>
          <w:rFonts w:ascii="Arial" w:hAnsi="Arial" w:cs="Arial"/>
          <w:sz w:val="20"/>
          <w:szCs w:val="20"/>
        </w:rPr>
        <w:t>2</w:t>
      </w:r>
      <w:r w:rsidR="00E335B5" w:rsidRPr="00C158AC">
        <w:rPr>
          <w:rFonts w:ascii="Arial" w:hAnsi="Arial" w:cs="Arial"/>
          <w:sz w:val="20"/>
          <w:szCs w:val="20"/>
        </w:rPr>
        <w:t>. Participant Instructions:</w:t>
      </w:r>
      <w:r w:rsidR="00DC1584" w:rsidRPr="00C158AC">
        <w:rPr>
          <w:rFonts w:ascii="Arial" w:hAnsi="Arial" w:cs="Arial"/>
          <w:sz w:val="20"/>
          <w:szCs w:val="20"/>
        </w:rPr>
        <w:t xml:space="preserve"> Provide participants with clear instructions on how to collect the saliva sample. Include information on the timing of collection and any dietary or activity restrictions if applicable. Ensure they understand the process.</w:t>
      </w:r>
    </w:p>
    <w:p w:rsidR="00594B98" w:rsidRPr="00C158AC" w:rsidRDefault="00594B98" w:rsidP="00DC1584">
      <w:pPr>
        <w:jc w:val="both"/>
        <w:rPr>
          <w:rFonts w:ascii="Arial" w:hAnsi="Arial" w:cs="Arial"/>
          <w:sz w:val="20"/>
          <w:szCs w:val="20"/>
        </w:rPr>
      </w:pPr>
      <w:r w:rsidRPr="00C158AC">
        <w:rPr>
          <w:rFonts w:ascii="Arial" w:hAnsi="Arial" w:cs="Arial"/>
          <w:sz w:val="20"/>
          <w:szCs w:val="20"/>
        </w:rPr>
        <w:t>3</w:t>
      </w:r>
      <w:r w:rsidR="00E335B5" w:rsidRPr="00C158AC">
        <w:rPr>
          <w:rFonts w:ascii="Arial" w:hAnsi="Arial" w:cs="Arial"/>
          <w:sz w:val="20"/>
          <w:szCs w:val="20"/>
        </w:rPr>
        <w:t>. Collection:</w:t>
      </w:r>
      <w:r w:rsidR="00DC1584" w:rsidRPr="00C158AC">
        <w:rPr>
          <w:rFonts w:ascii="Arial" w:hAnsi="Arial" w:cs="Arial"/>
          <w:sz w:val="20"/>
          <w:szCs w:val="20"/>
        </w:rPr>
        <w:t xml:space="preserve"> </w:t>
      </w:r>
      <w:r w:rsidR="00D37588" w:rsidRPr="00C158AC">
        <w:rPr>
          <w:rFonts w:ascii="Arial" w:hAnsi="Arial" w:cs="Arial"/>
          <w:sz w:val="20"/>
          <w:szCs w:val="20"/>
        </w:rPr>
        <w:t>Participants follow the provided instructions to collect the saliva sample. Instruct participants to avoid eating, drinking, or brushing their teeth at least 30 minutes before collection. They rinse their mouth twice with water and wait 30 minutes. Ask participants to spit directly into the collection tube or container, making sure not to touch the inside of the container with their lips or tongue. Collect an appropriate volume of saliva as required for the study (e.g., 1-2 mL). Ensure that the saliva collection tube or container is tightly sealed to prevent leakage or contamination.</w:t>
      </w:r>
    </w:p>
    <w:p w:rsidR="00594B98" w:rsidRPr="00C158AC" w:rsidRDefault="00594B98" w:rsidP="00D37588">
      <w:pPr>
        <w:jc w:val="both"/>
        <w:rPr>
          <w:rFonts w:ascii="Arial" w:hAnsi="Arial" w:cs="Arial"/>
          <w:sz w:val="20"/>
          <w:szCs w:val="20"/>
        </w:rPr>
      </w:pPr>
      <w:r w:rsidRPr="00C158AC">
        <w:rPr>
          <w:rFonts w:ascii="Arial" w:hAnsi="Arial" w:cs="Arial"/>
          <w:sz w:val="20"/>
          <w:szCs w:val="20"/>
        </w:rPr>
        <w:t>4</w:t>
      </w:r>
      <w:r w:rsidR="00E335B5" w:rsidRPr="00C158AC">
        <w:rPr>
          <w:rFonts w:ascii="Arial" w:hAnsi="Arial" w:cs="Arial"/>
          <w:sz w:val="20"/>
          <w:szCs w:val="20"/>
        </w:rPr>
        <w:t>. Timer:</w:t>
      </w:r>
      <w:r w:rsidR="00D37588" w:rsidRPr="00C158AC">
        <w:rPr>
          <w:rFonts w:ascii="Arial" w:hAnsi="Arial" w:cs="Arial"/>
          <w:sz w:val="20"/>
          <w:szCs w:val="20"/>
        </w:rPr>
        <w:t xml:space="preserve"> Monitor</w:t>
      </w:r>
      <w:r w:rsidRPr="00C158AC">
        <w:rPr>
          <w:rFonts w:ascii="Arial" w:hAnsi="Arial" w:cs="Arial"/>
          <w:sz w:val="20"/>
          <w:szCs w:val="20"/>
        </w:rPr>
        <w:t xml:space="preserve"> the time to ensure that participants collected saliva for the specified duration (e.g., 5 minutes).</w:t>
      </w:r>
    </w:p>
    <w:p w:rsidR="00D37588" w:rsidRPr="00C158AC" w:rsidRDefault="00D37588" w:rsidP="00D37588">
      <w:pPr>
        <w:jc w:val="both"/>
        <w:rPr>
          <w:rFonts w:ascii="Arial" w:hAnsi="Arial" w:cs="Arial"/>
          <w:sz w:val="20"/>
          <w:szCs w:val="20"/>
        </w:rPr>
      </w:pPr>
      <w:r w:rsidRPr="00C158AC">
        <w:rPr>
          <w:rFonts w:ascii="Arial" w:hAnsi="Arial" w:cs="Arial"/>
          <w:sz w:val="20"/>
          <w:szCs w:val="20"/>
        </w:rPr>
        <w:t>5. Storage and Transport: Placed each saliva collection container in a biohazard bag to prevent any potential leakage or contamination. If necessary for transportation, placed the biohazard bag inside a zip-lock bag or a secondary container. Used ice packs or coolers with ice packs to maintain the samples at a cool temperature during transportation (e.g., +4</w:t>
      </w:r>
      <w:r w:rsidR="006A33F2" w:rsidRPr="00C158AC">
        <w:rPr>
          <w:rFonts w:ascii="Cambria Math" w:hAnsi="Cambria Math" w:cs="Cambria Math"/>
          <w:sz w:val="20"/>
          <w:szCs w:val="20"/>
        </w:rPr>
        <w:t>℃</w:t>
      </w:r>
      <w:r w:rsidRPr="00C158AC">
        <w:rPr>
          <w:rFonts w:ascii="Arial" w:hAnsi="Arial" w:cs="Arial"/>
          <w:sz w:val="20"/>
          <w:szCs w:val="20"/>
        </w:rPr>
        <w:t>).</w:t>
      </w:r>
    </w:p>
    <w:p w:rsidR="00D37588" w:rsidRPr="00C158AC" w:rsidRDefault="00D37588" w:rsidP="00D37588">
      <w:pPr>
        <w:jc w:val="both"/>
        <w:rPr>
          <w:rFonts w:ascii="Arial" w:hAnsi="Arial" w:cs="Arial"/>
          <w:sz w:val="20"/>
          <w:szCs w:val="20"/>
        </w:rPr>
      </w:pPr>
      <w:r w:rsidRPr="00C158AC">
        <w:rPr>
          <w:rFonts w:ascii="Arial" w:hAnsi="Arial" w:cs="Arial"/>
          <w:sz w:val="20"/>
          <w:szCs w:val="20"/>
        </w:rPr>
        <w:t>6. Documentation: Record the date and time of saliva sample collection, along with relevant participant information. Maintain a detailed record of the samples collected, including unique identifiers for each sample.</w:t>
      </w:r>
    </w:p>
    <w:p w:rsidR="00D37588" w:rsidRPr="00C158AC" w:rsidRDefault="00D37588" w:rsidP="00D37588">
      <w:pPr>
        <w:jc w:val="both"/>
        <w:rPr>
          <w:rFonts w:ascii="Arial" w:hAnsi="Arial" w:cs="Arial"/>
          <w:sz w:val="20"/>
          <w:szCs w:val="20"/>
        </w:rPr>
      </w:pPr>
      <w:r w:rsidRPr="00C158AC">
        <w:rPr>
          <w:rFonts w:ascii="Arial" w:hAnsi="Arial" w:cs="Arial"/>
          <w:sz w:val="20"/>
          <w:szCs w:val="20"/>
        </w:rPr>
        <w:t>7. Storage at the Laboratory: Upon arrival at the laboratory, store saliva samples at the appropriate temperature according to the lab's specific storage protocols (e.g., -80</w:t>
      </w:r>
      <w:r w:rsidR="006A33F2" w:rsidRPr="00C158AC">
        <w:rPr>
          <w:rFonts w:ascii="Cambria Math" w:hAnsi="Cambria Math" w:cs="Cambria Math"/>
          <w:sz w:val="20"/>
          <w:szCs w:val="20"/>
        </w:rPr>
        <w:t>℃</w:t>
      </w:r>
      <w:r w:rsidRPr="00C158AC">
        <w:rPr>
          <w:rFonts w:ascii="Arial" w:hAnsi="Arial" w:cs="Arial"/>
          <w:sz w:val="20"/>
          <w:szCs w:val="20"/>
        </w:rPr>
        <w:t>).</w:t>
      </w:r>
    </w:p>
    <w:p w:rsidR="00D37588" w:rsidRPr="00C158AC" w:rsidRDefault="00D37588" w:rsidP="00D37588">
      <w:pPr>
        <w:jc w:val="both"/>
        <w:rPr>
          <w:rFonts w:ascii="Arial" w:hAnsi="Arial" w:cs="Arial"/>
          <w:sz w:val="20"/>
          <w:szCs w:val="20"/>
        </w:rPr>
      </w:pPr>
      <w:r w:rsidRPr="00C158AC">
        <w:rPr>
          <w:rFonts w:ascii="Arial" w:hAnsi="Arial" w:cs="Arial"/>
          <w:sz w:val="20"/>
          <w:szCs w:val="20"/>
        </w:rPr>
        <w:t xml:space="preserve">8. Sample Processing: Follow the laboratory's specific protocols for saliva sample preparation and omics analysis, whether it's </w:t>
      </w:r>
      <w:r w:rsidR="008D6FB9" w:rsidRPr="00C158AC">
        <w:rPr>
          <w:rFonts w:ascii="Arial" w:hAnsi="Arial" w:cs="Arial"/>
          <w:sz w:val="20"/>
          <w:szCs w:val="20"/>
        </w:rPr>
        <w:t>genomics, transcriptomics, proteomics, or metabolomics</w:t>
      </w:r>
      <w:r w:rsidRPr="00C158AC">
        <w:rPr>
          <w:rFonts w:ascii="Arial" w:hAnsi="Arial" w:cs="Arial"/>
          <w:sz w:val="20"/>
          <w:szCs w:val="20"/>
        </w:rPr>
        <w:t>.</w:t>
      </w:r>
    </w:p>
    <w:p w:rsidR="00D37588" w:rsidRPr="00C158AC" w:rsidRDefault="00D37588" w:rsidP="00D37588">
      <w:pPr>
        <w:jc w:val="both"/>
        <w:rPr>
          <w:rFonts w:ascii="Arial" w:hAnsi="Arial" w:cs="Arial"/>
          <w:sz w:val="20"/>
          <w:szCs w:val="20"/>
        </w:rPr>
      </w:pPr>
      <w:r w:rsidRPr="00C158AC">
        <w:rPr>
          <w:rFonts w:ascii="Arial" w:hAnsi="Arial" w:cs="Arial"/>
          <w:sz w:val="20"/>
          <w:szCs w:val="20"/>
        </w:rPr>
        <w:t>9. Reporting: Document all findings and data generated during omics analysis for future reference and publication.</w:t>
      </w:r>
    </w:p>
    <w:p w:rsidR="00594B98" w:rsidRPr="00C158AC" w:rsidRDefault="00D37588" w:rsidP="00D37588">
      <w:pPr>
        <w:jc w:val="both"/>
        <w:rPr>
          <w:rFonts w:ascii="Arial" w:hAnsi="Arial" w:cs="Arial"/>
          <w:sz w:val="20"/>
          <w:szCs w:val="20"/>
        </w:rPr>
      </w:pPr>
      <w:r w:rsidRPr="00C158AC">
        <w:rPr>
          <w:rFonts w:ascii="Arial" w:hAnsi="Arial" w:cs="Arial"/>
          <w:sz w:val="20"/>
          <w:szCs w:val="20"/>
        </w:rPr>
        <w:t>10. Quality Control: Implement quality control measures throughout the process to maintain the integrity of the samples and data.</w:t>
      </w:r>
    </w:p>
    <w:p w:rsidR="005105FB" w:rsidRPr="00C158AC" w:rsidRDefault="005105FB">
      <w:pPr>
        <w:rPr>
          <w:rFonts w:ascii="Arial" w:hAnsi="Arial" w:cs="Arial"/>
          <w:sz w:val="20"/>
          <w:szCs w:val="20"/>
        </w:rPr>
      </w:pPr>
      <w:r w:rsidRPr="00C158AC">
        <w:rPr>
          <w:rFonts w:ascii="Arial" w:hAnsi="Arial" w:cs="Arial"/>
          <w:sz w:val="20"/>
          <w:szCs w:val="20"/>
        </w:rPr>
        <w:br w:type="page"/>
      </w:r>
    </w:p>
    <w:p w:rsidR="00AE77EA" w:rsidRPr="00C158AC" w:rsidRDefault="00AE77EA" w:rsidP="005105FB">
      <w:pPr>
        <w:jc w:val="center"/>
        <w:rPr>
          <w:rFonts w:ascii="Arial" w:hAnsi="Arial" w:cs="Arial"/>
          <w:b/>
          <w:sz w:val="20"/>
          <w:szCs w:val="20"/>
        </w:rPr>
      </w:pPr>
      <w:r w:rsidRPr="00C158AC">
        <w:rPr>
          <w:rFonts w:ascii="Arial" w:hAnsi="Arial" w:cs="Arial"/>
          <w:b/>
          <w:sz w:val="20"/>
          <w:szCs w:val="20"/>
        </w:rPr>
        <w:lastRenderedPageBreak/>
        <w:t>Standard Operating Procedure for Collecting Bronchoalveolar Lavage (BAL) Fluid d</w:t>
      </w:r>
      <w:r w:rsidR="00E335B5" w:rsidRPr="00C158AC">
        <w:rPr>
          <w:rFonts w:ascii="Arial" w:hAnsi="Arial" w:cs="Arial"/>
          <w:b/>
          <w:sz w:val="20"/>
          <w:szCs w:val="20"/>
        </w:rPr>
        <w:t>uring Surgery for Omics Studies</w:t>
      </w:r>
    </w:p>
    <w:p w:rsidR="00AE77EA" w:rsidRPr="00C158AC" w:rsidRDefault="00AE77EA"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bronchoalveolar lavage (BAL) fluid during surgery for omics studies, including </w:t>
      </w:r>
      <w:r w:rsidR="008D6FB9" w:rsidRPr="00C158AC">
        <w:rPr>
          <w:rFonts w:ascii="Arial" w:hAnsi="Arial" w:cs="Arial"/>
          <w:sz w:val="20"/>
          <w:szCs w:val="20"/>
        </w:rPr>
        <w:t>genomics, transcriptomics, proteomics, or metabolomics</w:t>
      </w:r>
      <w:r w:rsidRPr="00C158AC">
        <w:rPr>
          <w:rFonts w:ascii="Arial" w:hAnsi="Arial" w:cs="Arial"/>
          <w:sz w:val="20"/>
          <w:szCs w:val="20"/>
        </w:rPr>
        <w:t xml:space="preserve"> to analyze molecular markers and biomolec</w:t>
      </w:r>
      <w:r w:rsidR="00E335B5" w:rsidRPr="00C158AC">
        <w:rPr>
          <w:rFonts w:ascii="Arial" w:hAnsi="Arial" w:cs="Arial"/>
          <w:sz w:val="20"/>
          <w:szCs w:val="20"/>
        </w:rPr>
        <w:t>ules in the respiratory system.</w:t>
      </w:r>
    </w:p>
    <w:p w:rsidR="00AE77EA" w:rsidRPr="00C158AC" w:rsidRDefault="00E335B5" w:rsidP="00D37588">
      <w:pPr>
        <w:jc w:val="both"/>
        <w:rPr>
          <w:rFonts w:ascii="Arial" w:hAnsi="Arial" w:cs="Arial"/>
          <w:b/>
          <w:sz w:val="20"/>
          <w:szCs w:val="20"/>
        </w:rPr>
      </w:pPr>
      <w:r w:rsidRPr="00C158AC">
        <w:rPr>
          <w:rFonts w:ascii="Arial" w:hAnsi="Arial" w:cs="Arial"/>
          <w:b/>
          <w:sz w:val="20"/>
          <w:szCs w:val="20"/>
        </w:rPr>
        <w:t>Materials and Equipment:</w:t>
      </w:r>
      <w:r w:rsidR="00D37588" w:rsidRPr="00C158AC">
        <w:rPr>
          <w:rFonts w:ascii="Arial" w:hAnsi="Arial" w:cs="Arial"/>
          <w:sz w:val="20"/>
          <w:szCs w:val="20"/>
        </w:rPr>
        <w:t xml:space="preserve"> To ensure safe and efficient BAL fluid collection, the following equipment is required: </w:t>
      </w:r>
      <w:r w:rsidR="00D37588" w:rsidRPr="00C158AC">
        <w:rPr>
          <w:rFonts w:ascii="Arial" w:hAnsi="Arial" w:cs="Arial"/>
          <w:b/>
          <w:sz w:val="20"/>
          <w:szCs w:val="20"/>
        </w:rPr>
        <w:t>c</w:t>
      </w:r>
      <w:r w:rsidR="00D37588" w:rsidRPr="00C158AC">
        <w:rPr>
          <w:rFonts w:ascii="Arial" w:hAnsi="Arial" w:cs="Arial"/>
          <w:sz w:val="20"/>
          <w:szCs w:val="20"/>
        </w:rPr>
        <w:t>lean and</w:t>
      </w:r>
      <w:r w:rsidR="00AE77EA" w:rsidRPr="00C158AC">
        <w:rPr>
          <w:rFonts w:ascii="Arial" w:hAnsi="Arial" w:cs="Arial"/>
          <w:sz w:val="20"/>
          <w:szCs w:val="20"/>
        </w:rPr>
        <w:t xml:space="preserve"> disposable gloves</w:t>
      </w:r>
      <w:r w:rsidR="00D37588" w:rsidRPr="00C158AC">
        <w:rPr>
          <w:rFonts w:ascii="Arial" w:hAnsi="Arial" w:cs="Arial"/>
          <w:b/>
          <w:sz w:val="20"/>
          <w:szCs w:val="20"/>
        </w:rPr>
        <w:t xml:space="preserve">, </w:t>
      </w:r>
      <w:r w:rsidR="00D37588" w:rsidRPr="00C158AC">
        <w:rPr>
          <w:rFonts w:ascii="Arial" w:hAnsi="Arial" w:cs="Arial"/>
          <w:sz w:val="20"/>
          <w:szCs w:val="20"/>
        </w:rPr>
        <w:t>s</w:t>
      </w:r>
      <w:r w:rsidR="00AE77EA" w:rsidRPr="00C158AC">
        <w:rPr>
          <w:rFonts w:ascii="Arial" w:hAnsi="Arial" w:cs="Arial"/>
          <w:sz w:val="20"/>
          <w:szCs w:val="20"/>
        </w:rPr>
        <w:t>terile collection containers for BAL fluid</w:t>
      </w:r>
      <w:r w:rsidR="00D37588" w:rsidRPr="00C158AC">
        <w:rPr>
          <w:rFonts w:ascii="Arial" w:hAnsi="Arial" w:cs="Arial"/>
          <w:b/>
          <w:sz w:val="20"/>
          <w:szCs w:val="20"/>
        </w:rPr>
        <w:t xml:space="preserve">, </w:t>
      </w:r>
      <w:r w:rsidR="00D37588" w:rsidRPr="00C158AC">
        <w:rPr>
          <w:rFonts w:ascii="Arial" w:hAnsi="Arial" w:cs="Arial"/>
          <w:sz w:val="20"/>
          <w:szCs w:val="20"/>
        </w:rPr>
        <w:t>s</w:t>
      </w:r>
      <w:r w:rsidR="00AE77EA" w:rsidRPr="00C158AC">
        <w:rPr>
          <w:rFonts w:ascii="Arial" w:hAnsi="Arial" w:cs="Arial"/>
          <w:sz w:val="20"/>
          <w:szCs w:val="20"/>
        </w:rPr>
        <w:t>terile saline solution (0.9% sodium chloride)</w:t>
      </w:r>
      <w:r w:rsidR="00D37588" w:rsidRPr="00C158AC">
        <w:rPr>
          <w:rFonts w:ascii="Arial" w:hAnsi="Arial" w:cs="Arial"/>
          <w:b/>
          <w:sz w:val="20"/>
          <w:szCs w:val="20"/>
        </w:rPr>
        <w:t xml:space="preserve">, </w:t>
      </w:r>
      <w:r w:rsidR="00D37588" w:rsidRPr="00C158AC">
        <w:rPr>
          <w:rFonts w:ascii="Arial" w:hAnsi="Arial" w:cs="Arial"/>
          <w:sz w:val="20"/>
          <w:szCs w:val="20"/>
        </w:rPr>
        <w:t>l</w:t>
      </w:r>
      <w:r w:rsidR="00AE77EA" w:rsidRPr="00C158AC">
        <w:rPr>
          <w:rFonts w:ascii="Arial" w:hAnsi="Arial" w:cs="Arial"/>
          <w:sz w:val="20"/>
          <w:szCs w:val="20"/>
        </w:rPr>
        <w:t>abels and permanent markers</w:t>
      </w:r>
      <w:r w:rsidR="00D37588" w:rsidRPr="00C158AC">
        <w:rPr>
          <w:rFonts w:ascii="Arial" w:hAnsi="Arial" w:cs="Arial"/>
          <w:b/>
          <w:sz w:val="20"/>
          <w:szCs w:val="20"/>
        </w:rPr>
        <w:t xml:space="preserve">, </w:t>
      </w:r>
      <w:r w:rsidR="00D37588" w:rsidRPr="00C158AC">
        <w:rPr>
          <w:rFonts w:ascii="Arial" w:hAnsi="Arial" w:cs="Arial"/>
          <w:sz w:val="20"/>
          <w:szCs w:val="20"/>
        </w:rPr>
        <w:t>s</w:t>
      </w:r>
      <w:r w:rsidR="00AE77EA" w:rsidRPr="00C158AC">
        <w:rPr>
          <w:rFonts w:ascii="Arial" w:hAnsi="Arial" w:cs="Arial"/>
          <w:sz w:val="20"/>
          <w:szCs w:val="20"/>
        </w:rPr>
        <w:t>pecimen cups for aliquoting</w:t>
      </w:r>
      <w:r w:rsidR="00D37588" w:rsidRPr="00C158AC">
        <w:rPr>
          <w:rFonts w:ascii="Arial" w:hAnsi="Arial" w:cs="Arial"/>
          <w:b/>
          <w:sz w:val="20"/>
          <w:szCs w:val="20"/>
        </w:rPr>
        <w:t xml:space="preserve">, </w:t>
      </w:r>
      <w:r w:rsidR="00D37588" w:rsidRPr="00C158AC">
        <w:rPr>
          <w:rFonts w:ascii="Arial" w:hAnsi="Arial" w:cs="Arial"/>
          <w:sz w:val="20"/>
          <w:szCs w:val="20"/>
        </w:rPr>
        <w:t>b</w:t>
      </w:r>
      <w:r w:rsidR="00AE77EA" w:rsidRPr="00C158AC">
        <w:rPr>
          <w:rFonts w:ascii="Arial" w:hAnsi="Arial" w:cs="Arial"/>
          <w:sz w:val="20"/>
          <w:szCs w:val="20"/>
        </w:rPr>
        <w:t>iohazard bags</w:t>
      </w:r>
      <w:r w:rsidR="00D37588" w:rsidRPr="00C158AC">
        <w:rPr>
          <w:rFonts w:ascii="Arial" w:hAnsi="Arial" w:cs="Arial"/>
          <w:b/>
          <w:sz w:val="20"/>
          <w:szCs w:val="20"/>
        </w:rPr>
        <w:t xml:space="preserve">, </w:t>
      </w:r>
      <w:r w:rsidR="00D37588" w:rsidRPr="00C158AC">
        <w:rPr>
          <w:rFonts w:ascii="Arial" w:hAnsi="Arial" w:cs="Arial"/>
          <w:sz w:val="20"/>
          <w:szCs w:val="20"/>
        </w:rPr>
        <w:t>i</w:t>
      </w:r>
      <w:r w:rsidR="00AE77EA" w:rsidRPr="00C158AC">
        <w:rPr>
          <w:rFonts w:ascii="Arial" w:hAnsi="Arial" w:cs="Arial"/>
          <w:sz w:val="20"/>
          <w:szCs w:val="20"/>
        </w:rPr>
        <w:t>ce</w:t>
      </w:r>
      <w:r w:rsidR="00D37588" w:rsidRPr="00C158AC">
        <w:rPr>
          <w:rFonts w:ascii="Arial" w:hAnsi="Arial" w:cs="Arial"/>
          <w:sz w:val="20"/>
          <w:szCs w:val="20"/>
        </w:rPr>
        <w:t xml:space="preserve"> packs or coolers</w:t>
      </w:r>
      <w:r w:rsidR="00D37588" w:rsidRPr="00C158AC">
        <w:rPr>
          <w:rFonts w:ascii="Arial" w:hAnsi="Arial" w:cs="Arial"/>
          <w:b/>
          <w:sz w:val="20"/>
          <w:szCs w:val="20"/>
        </w:rPr>
        <w:t xml:space="preserve">, </w:t>
      </w:r>
      <w:r w:rsidR="00D37588" w:rsidRPr="00C158AC">
        <w:rPr>
          <w:rFonts w:ascii="Arial" w:hAnsi="Arial" w:cs="Arial"/>
          <w:sz w:val="20"/>
          <w:szCs w:val="20"/>
        </w:rPr>
        <w:t>z</w:t>
      </w:r>
      <w:r w:rsidR="00AE77EA" w:rsidRPr="00C158AC">
        <w:rPr>
          <w:rFonts w:ascii="Arial" w:hAnsi="Arial" w:cs="Arial"/>
          <w:sz w:val="20"/>
          <w:szCs w:val="20"/>
        </w:rPr>
        <w:t>ip</w:t>
      </w:r>
      <w:r w:rsidR="00D37588" w:rsidRPr="00C158AC">
        <w:rPr>
          <w:rFonts w:ascii="Arial" w:hAnsi="Arial" w:cs="Arial"/>
          <w:sz w:val="20"/>
          <w:szCs w:val="20"/>
        </w:rPr>
        <w:t>-</w:t>
      </w:r>
      <w:r w:rsidR="00AE77EA" w:rsidRPr="00C158AC">
        <w:rPr>
          <w:rFonts w:ascii="Arial" w:hAnsi="Arial" w:cs="Arial"/>
          <w:sz w:val="20"/>
          <w:szCs w:val="20"/>
        </w:rPr>
        <w:t>lock bags or containers for transportation</w:t>
      </w:r>
      <w:r w:rsidR="00D37588" w:rsidRPr="00C158AC">
        <w:rPr>
          <w:rFonts w:ascii="Arial" w:hAnsi="Arial" w:cs="Arial"/>
          <w:b/>
          <w:sz w:val="20"/>
          <w:szCs w:val="20"/>
        </w:rPr>
        <w:t xml:space="preserve">, </w:t>
      </w:r>
      <w:r w:rsidR="00D37588" w:rsidRPr="00C158AC">
        <w:rPr>
          <w:rFonts w:ascii="Arial" w:hAnsi="Arial" w:cs="Arial"/>
          <w:sz w:val="20"/>
          <w:szCs w:val="20"/>
        </w:rPr>
        <w:t>s</w:t>
      </w:r>
      <w:r w:rsidR="00AE77EA" w:rsidRPr="00C158AC">
        <w:rPr>
          <w:rFonts w:ascii="Arial" w:hAnsi="Arial" w:cs="Arial"/>
          <w:sz w:val="20"/>
          <w:szCs w:val="20"/>
        </w:rPr>
        <w:t>urgical equipment and drapes</w:t>
      </w:r>
      <w:r w:rsidR="00D37588" w:rsidRPr="00C158AC">
        <w:rPr>
          <w:rFonts w:ascii="Arial" w:hAnsi="Arial" w:cs="Arial"/>
          <w:b/>
          <w:sz w:val="20"/>
          <w:szCs w:val="20"/>
        </w:rPr>
        <w:t xml:space="preserve">, </w:t>
      </w:r>
      <w:r w:rsidR="00D37588" w:rsidRPr="00C158AC">
        <w:rPr>
          <w:rFonts w:ascii="Arial" w:hAnsi="Arial" w:cs="Arial"/>
          <w:sz w:val="20"/>
          <w:szCs w:val="20"/>
        </w:rPr>
        <w:t>e</w:t>
      </w:r>
      <w:r w:rsidR="00AE77EA" w:rsidRPr="00C158AC">
        <w:rPr>
          <w:rFonts w:ascii="Arial" w:hAnsi="Arial" w:cs="Arial"/>
          <w:sz w:val="20"/>
          <w:szCs w:val="20"/>
        </w:rPr>
        <w:t>ndotr</w:t>
      </w:r>
      <w:r w:rsidR="00D37588" w:rsidRPr="00C158AC">
        <w:rPr>
          <w:rFonts w:ascii="Arial" w:hAnsi="Arial" w:cs="Arial"/>
          <w:sz w:val="20"/>
          <w:szCs w:val="20"/>
        </w:rPr>
        <w:t>acheal tube and ventilator</w:t>
      </w:r>
      <w:r w:rsidR="00D37588" w:rsidRPr="00C158AC">
        <w:rPr>
          <w:rFonts w:ascii="Arial" w:hAnsi="Arial" w:cs="Arial"/>
          <w:b/>
          <w:sz w:val="20"/>
          <w:szCs w:val="20"/>
        </w:rPr>
        <w:t xml:space="preserve">, </w:t>
      </w:r>
      <w:r w:rsidR="00D37588" w:rsidRPr="00C158AC">
        <w:rPr>
          <w:rFonts w:ascii="Arial" w:hAnsi="Arial" w:cs="Arial"/>
          <w:sz w:val="20"/>
          <w:szCs w:val="20"/>
        </w:rPr>
        <w:t>a</w:t>
      </w:r>
      <w:r w:rsidR="00AE77EA" w:rsidRPr="00C158AC">
        <w:rPr>
          <w:rFonts w:ascii="Arial" w:hAnsi="Arial" w:cs="Arial"/>
          <w:sz w:val="20"/>
          <w:szCs w:val="20"/>
        </w:rPr>
        <w:t>nesthesia equipment and medications</w:t>
      </w:r>
      <w:r w:rsidR="0026640E" w:rsidRPr="00C158AC">
        <w:rPr>
          <w:rFonts w:ascii="Arial" w:hAnsi="Arial" w:cs="Arial"/>
          <w:b/>
          <w:sz w:val="20"/>
          <w:szCs w:val="20"/>
        </w:rPr>
        <w:t>.</w:t>
      </w:r>
    </w:p>
    <w:p w:rsidR="00AE77EA" w:rsidRPr="00C158AC" w:rsidRDefault="00AE77EA" w:rsidP="004E4D47">
      <w:pPr>
        <w:jc w:val="both"/>
        <w:rPr>
          <w:rFonts w:ascii="Arial" w:hAnsi="Arial" w:cs="Arial"/>
          <w:b/>
          <w:sz w:val="20"/>
          <w:szCs w:val="20"/>
        </w:rPr>
      </w:pPr>
      <w:r w:rsidRPr="00C158AC">
        <w:rPr>
          <w:rFonts w:ascii="Arial" w:hAnsi="Arial" w:cs="Arial"/>
          <w:b/>
          <w:sz w:val="20"/>
          <w:szCs w:val="20"/>
        </w:rPr>
        <w:t>P</w:t>
      </w:r>
      <w:r w:rsidR="00E335B5" w:rsidRPr="00C158AC">
        <w:rPr>
          <w:rFonts w:ascii="Arial" w:hAnsi="Arial" w:cs="Arial"/>
          <w:b/>
          <w:sz w:val="20"/>
          <w:szCs w:val="20"/>
        </w:rPr>
        <w:t>rocedure:</w:t>
      </w:r>
    </w:p>
    <w:p w:rsidR="00AE77EA" w:rsidRPr="00C158AC" w:rsidRDefault="00E335B5" w:rsidP="00D37588">
      <w:pPr>
        <w:jc w:val="both"/>
        <w:rPr>
          <w:rFonts w:ascii="Arial" w:hAnsi="Arial" w:cs="Arial"/>
          <w:sz w:val="20"/>
          <w:szCs w:val="20"/>
        </w:rPr>
      </w:pPr>
      <w:r w:rsidRPr="00C158AC">
        <w:rPr>
          <w:rFonts w:ascii="Arial" w:hAnsi="Arial" w:cs="Arial"/>
          <w:sz w:val="20"/>
          <w:szCs w:val="20"/>
        </w:rPr>
        <w:t>1. Pre-Surgery Preparation:</w:t>
      </w:r>
      <w:r w:rsidR="00D37588" w:rsidRPr="00C158AC">
        <w:rPr>
          <w:rFonts w:ascii="Arial" w:hAnsi="Arial" w:cs="Arial"/>
          <w:sz w:val="20"/>
          <w:szCs w:val="20"/>
        </w:rPr>
        <w:t xml:space="preserve"> Wear clean and disposable gloves to prevent contamination. Ensure that all BAL fluid collection containers are sterile and labeled with a unique identifier, date, and pa</w:t>
      </w:r>
      <w:r w:rsidR="00657AEE" w:rsidRPr="00C158AC">
        <w:rPr>
          <w:rFonts w:ascii="Arial" w:hAnsi="Arial" w:cs="Arial"/>
          <w:sz w:val="20"/>
          <w:szCs w:val="20"/>
        </w:rPr>
        <w:t>rticipant information. Verify</w:t>
      </w:r>
      <w:r w:rsidR="00D37588" w:rsidRPr="00C158AC">
        <w:rPr>
          <w:rFonts w:ascii="Arial" w:hAnsi="Arial" w:cs="Arial"/>
          <w:sz w:val="20"/>
          <w:szCs w:val="20"/>
        </w:rPr>
        <w:t xml:space="preserve"> the availability of all necessary surgical equipment.</w:t>
      </w:r>
    </w:p>
    <w:p w:rsidR="00AE77EA" w:rsidRPr="00C158AC" w:rsidRDefault="00AE77EA" w:rsidP="00657AEE">
      <w:pPr>
        <w:jc w:val="both"/>
        <w:rPr>
          <w:rFonts w:ascii="Arial" w:hAnsi="Arial" w:cs="Arial"/>
          <w:sz w:val="20"/>
          <w:szCs w:val="20"/>
        </w:rPr>
      </w:pPr>
      <w:r w:rsidRPr="00C158AC">
        <w:rPr>
          <w:rFonts w:ascii="Arial" w:hAnsi="Arial" w:cs="Arial"/>
          <w:sz w:val="20"/>
          <w:szCs w:val="20"/>
        </w:rPr>
        <w:t>2</w:t>
      </w:r>
      <w:r w:rsidR="00E335B5" w:rsidRPr="00C158AC">
        <w:rPr>
          <w:rFonts w:ascii="Arial" w:hAnsi="Arial" w:cs="Arial"/>
          <w:sz w:val="20"/>
          <w:szCs w:val="20"/>
        </w:rPr>
        <w:t>. Participant Preparation</w:t>
      </w:r>
      <w:r w:rsidR="00657AEE" w:rsidRPr="00C158AC">
        <w:rPr>
          <w:rFonts w:ascii="Arial" w:hAnsi="Arial" w:cs="Arial"/>
          <w:sz w:val="20"/>
          <w:szCs w:val="20"/>
        </w:rPr>
        <w:t>: Inform participants about the surgical procedure, risks and benefits, and obtaining their informed consent. Conduct a thorough preoperative assessment to ensure participant suitability for the procedure.</w:t>
      </w:r>
    </w:p>
    <w:p w:rsidR="00AE77EA" w:rsidRPr="00C158AC" w:rsidRDefault="00AE77EA" w:rsidP="00657AEE">
      <w:pPr>
        <w:jc w:val="both"/>
        <w:rPr>
          <w:rFonts w:ascii="Arial" w:hAnsi="Arial" w:cs="Arial"/>
          <w:sz w:val="20"/>
          <w:szCs w:val="20"/>
        </w:rPr>
      </w:pPr>
      <w:r w:rsidRPr="00C158AC">
        <w:rPr>
          <w:rFonts w:ascii="Arial" w:hAnsi="Arial" w:cs="Arial"/>
          <w:sz w:val="20"/>
          <w:szCs w:val="20"/>
        </w:rPr>
        <w:t>3. Anesthesia and Intubation:</w:t>
      </w:r>
      <w:r w:rsidR="00657AEE" w:rsidRPr="00C158AC">
        <w:rPr>
          <w:rFonts w:ascii="Arial" w:hAnsi="Arial" w:cs="Arial"/>
          <w:sz w:val="20"/>
          <w:szCs w:val="20"/>
        </w:rPr>
        <w:t xml:space="preserve"> Administer anesthesia as per the anesthesia team's protocol. Place the participant under general anesthesia and ensure endotracheal intubation and mechanical ventilation to maintain oxygenation during the surgery.</w:t>
      </w:r>
    </w:p>
    <w:p w:rsidR="00657AEE" w:rsidRPr="00C158AC" w:rsidRDefault="00AE77EA" w:rsidP="00657AEE">
      <w:pPr>
        <w:jc w:val="both"/>
        <w:rPr>
          <w:rFonts w:ascii="Arial" w:hAnsi="Arial" w:cs="Arial"/>
          <w:sz w:val="20"/>
          <w:szCs w:val="20"/>
        </w:rPr>
      </w:pPr>
      <w:r w:rsidRPr="00C158AC">
        <w:rPr>
          <w:rFonts w:ascii="Arial" w:hAnsi="Arial" w:cs="Arial"/>
          <w:sz w:val="20"/>
          <w:szCs w:val="20"/>
        </w:rPr>
        <w:t>4</w:t>
      </w:r>
      <w:r w:rsidR="00E335B5" w:rsidRPr="00C158AC">
        <w:rPr>
          <w:rFonts w:ascii="Arial" w:hAnsi="Arial" w:cs="Arial"/>
          <w:sz w:val="20"/>
          <w:szCs w:val="20"/>
        </w:rPr>
        <w:t>. Surgical Procedure:</w:t>
      </w:r>
      <w:r w:rsidR="00657AEE" w:rsidRPr="00C158AC">
        <w:rPr>
          <w:rFonts w:ascii="Arial" w:hAnsi="Arial" w:cs="Arial"/>
          <w:sz w:val="20"/>
          <w:szCs w:val="20"/>
        </w:rPr>
        <w:t xml:space="preserve"> Conduct the surgery as per the surgical team's protocol. At the appropriate surgical phase, introduce a sterile bronchoscope through the endotracheal tube. Instill a specified volume (e.g., 50-100 mL) of sterile saline solution (0.9% sodium chloride) through the bronchoscope into the target bronchus. Aspirate the BAL fluid, containing cells and secretions, back into a sterile collection container. Repeat the lavage as needed to obtain the desired volume of BAL fluid.</w:t>
      </w:r>
    </w:p>
    <w:p w:rsidR="00657AEE" w:rsidRPr="00C158AC" w:rsidRDefault="00AE77EA" w:rsidP="00657AEE">
      <w:pPr>
        <w:jc w:val="both"/>
        <w:rPr>
          <w:rFonts w:ascii="Arial" w:hAnsi="Arial" w:cs="Arial"/>
          <w:sz w:val="20"/>
          <w:szCs w:val="20"/>
        </w:rPr>
      </w:pPr>
      <w:r w:rsidRPr="00C158AC">
        <w:rPr>
          <w:rFonts w:ascii="Arial" w:hAnsi="Arial" w:cs="Arial"/>
          <w:sz w:val="20"/>
          <w:szCs w:val="20"/>
        </w:rPr>
        <w:t>5</w:t>
      </w:r>
      <w:r w:rsidR="00E335B5" w:rsidRPr="00C158AC">
        <w:rPr>
          <w:rFonts w:ascii="Arial" w:hAnsi="Arial" w:cs="Arial"/>
          <w:sz w:val="20"/>
          <w:szCs w:val="20"/>
        </w:rPr>
        <w:t>. Aliquoting:</w:t>
      </w:r>
      <w:r w:rsidR="00657AEE" w:rsidRPr="00C158AC">
        <w:rPr>
          <w:rFonts w:ascii="Arial" w:hAnsi="Arial" w:cs="Arial"/>
          <w:sz w:val="20"/>
          <w:szCs w:val="20"/>
        </w:rPr>
        <w:t xml:space="preserve"> Aliquot the collected BAL fluid into sterile specimen cups or containers as needed for different omics studies (e.g., </w:t>
      </w:r>
      <w:r w:rsidR="008D6FB9" w:rsidRPr="00C158AC">
        <w:rPr>
          <w:rFonts w:ascii="Arial" w:hAnsi="Arial" w:cs="Arial"/>
          <w:sz w:val="20"/>
          <w:szCs w:val="20"/>
        </w:rPr>
        <w:t>genomics, transcriptomics, proteomics, or metabolomics</w:t>
      </w:r>
      <w:r w:rsidR="00657AEE" w:rsidRPr="00C158AC">
        <w:rPr>
          <w:rFonts w:ascii="Arial" w:hAnsi="Arial" w:cs="Arial"/>
          <w:sz w:val="20"/>
          <w:szCs w:val="20"/>
        </w:rPr>
        <w:t>).</w:t>
      </w:r>
    </w:p>
    <w:p w:rsidR="00657AEE" w:rsidRPr="00C158AC" w:rsidRDefault="00657AEE" w:rsidP="00657AEE">
      <w:pPr>
        <w:jc w:val="both"/>
        <w:rPr>
          <w:rFonts w:ascii="Arial" w:hAnsi="Arial" w:cs="Arial"/>
          <w:sz w:val="20"/>
          <w:szCs w:val="20"/>
        </w:rPr>
      </w:pPr>
      <w:r w:rsidRPr="00C158AC">
        <w:rPr>
          <w:rFonts w:ascii="Arial" w:hAnsi="Arial" w:cs="Arial"/>
          <w:sz w:val="20"/>
          <w:szCs w:val="20"/>
        </w:rPr>
        <w:t xml:space="preserve">6. Storage and Transport: Placed </w:t>
      </w:r>
      <w:r w:rsidR="0026640E" w:rsidRPr="00C158AC">
        <w:rPr>
          <w:rFonts w:ascii="Arial" w:hAnsi="Arial" w:cs="Arial"/>
          <w:sz w:val="20"/>
          <w:szCs w:val="20"/>
        </w:rPr>
        <w:t xml:space="preserve">each BAL fluid </w:t>
      </w:r>
      <w:r w:rsidRPr="00C158AC">
        <w:rPr>
          <w:rFonts w:ascii="Arial" w:hAnsi="Arial" w:cs="Arial"/>
          <w:sz w:val="20"/>
          <w:szCs w:val="20"/>
        </w:rPr>
        <w:t>collection container in a biohazard bag to prevent any potential leakage or contamination. If necessary for transportation, placed the biohazard bag inside a zip-lock bag or a secondary container. Used ice packs or coolers with ice packs to maintain the samples at a cool temperature during transportation (e.g., +4</w:t>
      </w:r>
      <w:r w:rsidR="006A33F2" w:rsidRPr="00C158AC">
        <w:rPr>
          <w:rFonts w:ascii="Cambria Math" w:hAnsi="Cambria Math" w:cs="Cambria Math"/>
          <w:sz w:val="20"/>
          <w:szCs w:val="20"/>
        </w:rPr>
        <w:t>℃</w:t>
      </w:r>
      <w:r w:rsidRPr="00C158AC">
        <w:rPr>
          <w:rFonts w:ascii="Arial" w:hAnsi="Arial" w:cs="Arial"/>
          <w:sz w:val="20"/>
          <w:szCs w:val="20"/>
        </w:rPr>
        <w:t>).</w:t>
      </w:r>
      <w:r w:rsidR="0026640E" w:rsidRPr="00C158AC">
        <w:rPr>
          <w:rFonts w:ascii="Arial" w:hAnsi="Arial" w:cs="Arial"/>
          <w:sz w:val="20"/>
          <w:szCs w:val="20"/>
        </w:rPr>
        <w:t xml:space="preserve"> </w:t>
      </w:r>
    </w:p>
    <w:p w:rsidR="00657AEE" w:rsidRPr="00C158AC" w:rsidRDefault="00657AEE" w:rsidP="00657AEE">
      <w:pPr>
        <w:jc w:val="both"/>
        <w:rPr>
          <w:rFonts w:ascii="Arial" w:hAnsi="Arial" w:cs="Arial"/>
          <w:sz w:val="20"/>
          <w:szCs w:val="20"/>
        </w:rPr>
      </w:pPr>
      <w:r w:rsidRPr="00C158AC">
        <w:rPr>
          <w:rFonts w:ascii="Arial" w:hAnsi="Arial" w:cs="Arial"/>
          <w:sz w:val="20"/>
          <w:szCs w:val="20"/>
        </w:rPr>
        <w:t>7. Documentation: Re</w:t>
      </w:r>
      <w:r w:rsidR="0026640E" w:rsidRPr="00C158AC">
        <w:rPr>
          <w:rFonts w:ascii="Arial" w:hAnsi="Arial" w:cs="Arial"/>
          <w:sz w:val="20"/>
          <w:szCs w:val="20"/>
        </w:rPr>
        <w:t>cord the date and time of BAL fluid</w:t>
      </w:r>
      <w:r w:rsidRPr="00C158AC">
        <w:rPr>
          <w:rFonts w:ascii="Arial" w:hAnsi="Arial" w:cs="Arial"/>
          <w:sz w:val="20"/>
          <w:szCs w:val="20"/>
        </w:rPr>
        <w:t xml:space="preserve"> sample collection, along with relevant participant information. Maintain a detailed record of the samples collected, including unique identifiers for each sample.</w:t>
      </w:r>
    </w:p>
    <w:p w:rsidR="00657AEE" w:rsidRPr="00C158AC" w:rsidRDefault="00657AEE" w:rsidP="00657AEE">
      <w:pPr>
        <w:jc w:val="both"/>
        <w:rPr>
          <w:rFonts w:ascii="Arial" w:hAnsi="Arial" w:cs="Arial"/>
          <w:sz w:val="20"/>
          <w:szCs w:val="20"/>
        </w:rPr>
      </w:pPr>
      <w:r w:rsidRPr="00C158AC">
        <w:rPr>
          <w:rFonts w:ascii="Arial" w:hAnsi="Arial" w:cs="Arial"/>
          <w:sz w:val="20"/>
          <w:szCs w:val="20"/>
        </w:rPr>
        <w:t xml:space="preserve">8. Storage at the Laboratory: Upon arrival </w:t>
      </w:r>
      <w:r w:rsidR="0026640E" w:rsidRPr="00C158AC">
        <w:rPr>
          <w:rFonts w:ascii="Arial" w:hAnsi="Arial" w:cs="Arial"/>
          <w:sz w:val="20"/>
          <w:szCs w:val="20"/>
        </w:rPr>
        <w:t xml:space="preserve">at the laboratory, store BAL fluid </w:t>
      </w:r>
      <w:r w:rsidRPr="00C158AC">
        <w:rPr>
          <w:rFonts w:ascii="Arial" w:hAnsi="Arial" w:cs="Arial"/>
          <w:sz w:val="20"/>
          <w:szCs w:val="20"/>
        </w:rPr>
        <w:t>samples at the appropriate temperature according to the lab's specific storage protocols (e.g., -80</w:t>
      </w:r>
      <w:r w:rsidR="006A33F2" w:rsidRPr="00C158AC">
        <w:rPr>
          <w:rFonts w:ascii="Cambria Math" w:hAnsi="Cambria Math" w:cs="Cambria Math"/>
          <w:sz w:val="20"/>
          <w:szCs w:val="20"/>
        </w:rPr>
        <w:t>℃</w:t>
      </w:r>
      <w:r w:rsidRPr="00C158AC">
        <w:rPr>
          <w:rFonts w:ascii="Arial" w:hAnsi="Arial" w:cs="Arial"/>
          <w:sz w:val="20"/>
          <w:szCs w:val="20"/>
        </w:rPr>
        <w:t>).</w:t>
      </w:r>
    </w:p>
    <w:p w:rsidR="00657AEE" w:rsidRPr="00C158AC" w:rsidRDefault="00657AEE" w:rsidP="00657AEE">
      <w:pPr>
        <w:jc w:val="both"/>
        <w:rPr>
          <w:rFonts w:ascii="Arial" w:hAnsi="Arial" w:cs="Arial"/>
          <w:sz w:val="20"/>
          <w:szCs w:val="20"/>
        </w:rPr>
      </w:pPr>
      <w:r w:rsidRPr="00C158AC">
        <w:rPr>
          <w:rFonts w:ascii="Arial" w:hAnsi="Arial" w:cs="Arial"/>
          <w:sz w:val="20"/>
          <w:szCs w:val="20"/>
        </w:rPr>
        <w:t>9. Sample Processing: Follow the laboratory</w:t>
      </w:r>
      <w:r w:rsidR="0026640E" w:rsidRPr="00C158AC">
        <w:rPr>
          <w:rFonts w:ascii="Arial" w:hAnsi="Arial" w:cs="Arial"/>
          <w:sz w:val="20"/>
          <w:szCs w:val="20"/>
        </w:rPr>
        <w:t>'s specific protocols for BAL fluid</w:t>
      </w:r>
      <w:r w:rsidRPr="00C158AC">
        <w:rPr>
          <w:rFonts w:ascii="Arial" w:hAnsi="Arial" w:cs="Arial"/>
          <w:sz w:val="20"/>
          <w:szCs w:val="20"/>
        </w:rPr>
        <w:t xml:space="preserve"> sample preparation and omics analysis, whether it's </w:t>
      </w:r>
      <w:r w:rsidR="008D6FB9" w:rsidRPr="00C158AC">
        <w:rPr>
          <w:rFonts w:ascii="Arial" w:hAnsi="Arial" w:cs="Arial"/>
          <w:sz w:val="20"/>
          <w:szCs w:val="20"/>
        </w:rPr>
        <w:t>genomics, transcriptomics, proteomics, or metabolomics</w:t>
      </w:r>
      <w:r w:rsidRPr="00C158AC">
        <w:rPr>
          <w:rFonts w:ascii="Arial" w:hAnsi="Arial" w:cs="Arial"/>
          <w:sz w:val="20"/>
          <w:szCs w:val="20"/>
        </w:rPr>
        <w:t>.</w:t>
      </w:r>
    </w:p>
    <w:p w:rsidR="00657AEE" w:rsidRPr="00C158AC" w:rsidRDefault="00657AEE" w:rsidP="00657AEE">
      <w:pPr>
        <w:jc w:val="both"/>
        <w:rPr>
          <w:rFonts w:ascii="Arial" w:hAnsi="Arial" w:cs="Arial"/>
          <w:sz w:val="20"/>
          <w:szCs w:val="20"/>
        </w:rPr>
      </w:pPr>
      <w:r w:rsidRPr="00C158AC">
        <w:rPr>
          <w:rFonts w:ascii="Arial" w:hAnsi="Arial" w:cs="Arial"/>
          <w:sz w:val="20"/>
          <w:szCs w:val="20"/>
        </w:rPr>
        <w:t>10. Reporting: Document all findings and data generated during omics analysis for future reference and publication.</w:t>
      </w:r>
    </w:p>
    <w:p w:rsidR="005105FB" w:rsidRPr="00C158AC" w:rsidRDefault="00657AEE" w:rsidP="00657AEE">
      <w:pPr>
        <w:jc w:val="both"/>
        <w:rPr>
          <w:rFonts w:ascii="Arial" w:hAnsi="Arial" w:cs="Arial"/>
          <w:sz w:val="20"/>
          <w:szCs w:val="20"/>
        </w:rPr>
      </w:pPr>
      <w:r w:rsidRPr="00C158AC">
        <w:rPr>
          <w:rFonts w:ascii="Arial" w:hAnsi="Arial" w:cs="Arial"/>
          <w:sz w:val="20"/>
          <w:szCs w:val="20"/>
        </w:rPr>
        <w:t>11. Quality Control: Implement quality control measures throughout the process to maintain the integrity of the samples and data.</w:t>
      </w:r>
    </w:p>
    <w:p w:rsidR="0003091B" w:rsidRPr="00C158AC" w:rsidRDefault="00AE77EA" w:rsidP="005105FB">
      <w:pPr>
        <w:jc w:val="center"/>
        <w:rPr>
          <w:rFonts w:ascii="Arial" w:hAnsi="Arial" w:cs="Arial"/>
          <w:b/>
          <w:sz w:val="20"/>
          <w:szCs w:val="20"/>
        </w:rPr>
      </w:pPr>
      <w:r w:rsidRPr="00C158AC">
        <w:rPr>
          <w:rFonts w:ascii="Arial" w:hAnsi="Arial" w:cs="Arial"/>
          <w:sz w:val="20"/>
          <w:szCs w:val="20"/>
        </w:rPr>
        <w:br w:type="page"/>
      </w:r>
      <w:r w:rsidR="0003091B" w:rsidRPr="00C158AC">
        <w:rPr>
          <w:rFonts w:ascii="Arial" w:hAnsi="Arial" w:cs="Arial"/>
          <w:b/>
          <w:sz w:val="20"/>
          <w:szCs w:val="20"/>
        </w:rPr>
        <w:lastRenderedPageBreak/>
        <w:t>Standard Operating Procedure for RNAse-Free Homogenization of Lung Tissue Samples for Omics St</w:t>
      </w:r>
      <w:r w:rsidR="003178A4" w:rsidRPr="00C158AC">
        <w:rPr>
          <w:rFonts w:ascii="Arial" w:hAnsi="Arial" w:cs="Arial"/>
          <w:b/>
          <w:sz w:val="20"/>
          <w:szCs w:val="20"/>
        </w:rPr>
        <w:t>udies Using a Mortar and Pestle</w:t>
      </w:r>
    </w:p>
    <w:p w:rsidR="0003091B" w:rsidRPr="00C158AC" w:rsidRDefault="0003091B"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homogenizing lung tissue samples into a powder format suitable for omics studies, including genomics, transcriptomics, </w:t>
      </w:r>
      <w:r w:rsidR="005105FB" w:rsidRPr="00C158AC">
        <w:rPr>
          <w:rFonts w:ascii="Arial" w:hAnsi="Arial" w:cs="Arial"/>
          <w:sz w:val="20"/>
          <w:szCs w:val="20"/>
        </w:rPr>
        <w:t xml:space="preserve">proteomics, and metabolomics </w:t>
      </w:r>
      <w:r w:rsidRPr="00C158AC">
        <w:rPr>
          <w:rFonts w:ascii="Arial" w:hAnsi="Arial" w:cs="Arial"/>
          <w:sz w:val="20"/>
          <w:szCs w:val="20"/>
        </w:rPr>
        <w:t>using a mortar and pestl</w:t>
      </w:r>
      <w:r w:rsidR="003178A4" w:rsidRPr="00C158AC">
        <w:rPr>
          <w:rFonts w:ascii="Arial" w:hAnsi="Arial" w:cs="Arial"/>
          <w:sz w:val="20"/>
          <w:szCs w:val="20"/>
        </w:rPr>
        <w:t>e in a</w:t>
      </w:r>
      <w:r w:rsidR="005105FB" w:rsidRPr="00C158AC">
        <w:rPr>
          <w:rFonts w:ascii="Arial" w:hAnsi="Arial" w:cs="Arial"/>
          <w:sz w:val="20"/>
          <w:szCs w:val="20"/>
        </w:rPr>
        <w:t xml:space="preserve"> sterile and</w:t>
      </w:r>
      <w:r w:rsidR="003178A4" w:rsidRPr="00C158AC">
        <w:rPr>
          <w:rFonts w:ascii="Arial" w:hAnsi="Arial" w:cs="Arial"/>
          <w:sz w:val="20"/>
          <w:szCs w:val="20"/>
        </w:rPr>
        <w:t xml:space="preserve"> RNAse-free environment.</w:t>
      </w:r>
    </w:p>
    <w:p w:rsidR="0003091B" w:rsidRPr="00C158AC" w:rsidRDefault="003178A4" w:rsidP="00F96A62">
      <w:pPr>
        <w:jc w:val="both"/>
        <w:rPr>
          <w:rFonts w:ascii="Arial" w:hAnsi="Arial" w:cs="Arial"/>
          <w:b/>
          <w:sz w:val="20"/>
          <w:szCs w:val="20"/>
        </w:rPr>
      </w:pPr>
      <w:r w:rsidRPr="00C158AC">
        <w:rPr>
          <w:rFonts w:ascii="Arial" w:hAnsi="Arial" w:cs="Arial"/>
          <w:b/>
          <w:sz w:val="20"/>
          <w:szCs w:val="20"/>
        </w:rPr>
        <w:t>Materials and Equipment:</w:t>
      </w:r>
      <w:r w:rsidR="00F96A62" w:rsidRPr="00C158AC">
        <w:rPr>
          <w:rFonts w:ascii="Arial" w:hAnsi="Arial" w:cs="Arial"/>
          <w:b/>
          <w:sz w:val="20"/>
          <w:szCs w:val="20"/>
        </w:rPr>
        <w:t xml:space="preserve"> </w:t>
      </w:r>
      <w:r w:rsidR="00F96A62" w:rsidRPr="00C158AC">
        <w:rPr>
          <w:rFonts w:ascii="Arial" w:hAnsi="Arial" w:cs="Arial"/>
          <w:sz w:val="20"/>
          <w:szCs w:val="20"/>
        </w:rPr>
        <w:t>To ensure safe a</w:t>
      </w:r>
      <w:r w:rsidR="005105FB" w:rsidRPr="00C158AC">
        <w:rPr>
          <w:rFonts w:ascii="Arial" w:hAnsi="Arial" w:cs="Arial"/>
          <w:sz w:val="20"/>
          <w:szCs w:val="20"/>
        </w:rPr>
        <w:t>nd efficient lung tissue sample</w:t>
      </w:r>
      <w:r w:rsidR="00F96A62" w:rsidRPr="00C158AC">
        <w:rPr>
          <w:rFonts w:ascii="Arial" w:hAnsi="Arial" w:cs="Arial"/>
          <w:sz w:val="20"/>
          <w:szCs w:val="20"/>
        </w:rPr>
        <w:t xml:space="preserve"> collection, the following equipment is required: clean and disposable gloves, m</w:t>
      </w:r>
      <w:r w:rsidR="0003091B" w:rsidRPr="00C158AC">
        <w:rPr>
          <w:rFonts w:ascii="Arial" w:hAnsi="Arial" w:cs="Arial"/>
          <w:sz w:val="20"/>
          <w:szCs w:val="20"/>
        </w:rPr>
        <w:t>ortar and pestle (</w:t>
      </w:r>
      <w:r w:rsidR="005105FB" w:rsidRPr="00C158AC">
        <w:rPr>
          <w:rFonts w:ascii="Arial" w:hAnsi="Arial" w:cs="Arial"/>
          <w:sz w:val="20"/>
          <w:szCs w:val="20"/>
        </w:rPr>
        <w:t xml:space="preserve">sterile and </w:t>
      </w:r>
      <w:r w:rsidR="0003091B" w:rsidRPr="00C158AC">
        <w:rPr>
          <w:rFonts w:ascii="Arial" w:hAnsi="Arial" w:cs="Arial"/>
          <w:sz w:val="20"/>
          <w:szCs w:val="20"/>
        </w:rPr>
        <w:t>pre-treated for RNAse-free conditions)</w:t>
      </w:r>
      <w:r w:rsidR="00F96A62" w:rsidRPr="00C158AC">
        <w:rPr>
          <w:rFonts w:ascii="Arial" w:hAnsi="Arial" w:cs="Arial"/>
          <w:sz w:val="20"/>
          <w:szCs w:val="20"/>
        </w:rPr>
        <w:t>, l</w:t>
      </w:r>
      <w:r w:rsidR="0003091B" w:rsidRPr="00C158AC">
        <w:rPr>
          <w:rFonts w:ascii="Arial" w:hAnsi="Arial" w:cs="Arial"/>
          <w:sz w:val="20"/>
          <w:szCs w:val="20"/>
        </w:rPr>
        <w:t>iquid nitrogen (for cryogenic homogenization)</w:t>
      </w:r>
      <w:r w:rsidR="00F96A62" w:rsidRPr="00C158AC">
        <w:rPr>
          <w:rFonts w:ascii="Arial" w:hAnsi="Arial" w:cs="Arial"/>
          <w:sz w:val="20"/>
          <w:szCs w:val="20"/>
        </w:rPr>
        <w:t xml:space="preserve">, lab coat, safety goggles, </w:t>
      </w:r>
      <w:r w:rsidR="0003091B" w:rsidRPr="00C158AC">
        <w:rPr>
          <w:rFonts w:ascii="Arial" w:hAnsi="Arial" w:cs="Arial"/>
          <w:sz w:val="20"/>
          <w:szCs w:val="20"/>
        </w:rPr>
        <w:t>face mask (for personal protection)</w:t>
      </w:r>
      <w:r w:rsidR="00F96A62" w:rsidRPr="00C158AC">
        <w:rPr>
          <w:rFonts w:ascii="Arial" w:hAnsi="Arial" w:cs="Arial"/>
          <w:sz w:val="20"/>
          <w:szCs w:val="20"/>
        </w:rPr>
        <w:t>, t</w:t>
      </w:r>
      <w:r w:rsidR="0003091B" w:rsidRPr="00C158AC">
        <w:rPr>
          <w:rFonts w:ascii="Arial" w:hAnsi="Arial" w:cs="Arial"/>
          <w:sz w:val="20"/>
          <w:szCs w:val="20"/>
        </w:rPr>
        <w:t>ubes or containers for collecting the powdered tissue</w:t>
      </w:r>
      <w:r w:rsidR="00F96A62" w:rsidRPr="00C158AC">
        <w:rPr>
          <w:rFonts w:ascii="Arial" w:hAnsi="Arial" w:cs="Arial"/>
          <w:b/>
          <w:sz w:val="20"/>
          <w:szCs w:val="20"/>
        </w:rPr>
        <w:t xml:space="preserve"> </w:t>
      </w:r>
      <w:r w:rsidR="003D000F" w:rsidRPr="00C158AC">
        <w:rPr>
          <w:rFonts w:ascii="Arial" w:hAnsi="Arial" w:cs="Arial"/>
          <w:sz w:val="20"/>
          <w:szCs w:val="20"/>
        </w:rPr>
        <w:t>samples</w:t>
      </w:r>
      <w:r w:rsidR="00F96A62" w:rsidRPr="00C158AC">
        <w:rPr>
          <w:rFonts w:ascii="Arial" w:hAnsi="Arial" w:cs="Arial"/>
          <w:sz w:val="20"/>
          <w:szCs w:val="20"/>
        </w:rPr>
        <w:t>,</w:t>
      </w:r>
      <w:r w:rsidR="0003091B" w:rsidRPr="00C158AC">
        <w:rPr>
          <w:rFonts w:ascii="Arial" w:hAnsi="Arial" w:cs="Arial"/>
          <w:sz w:val="20"/>
          <w:szCs w:val="20"/>
        </w:rPr>
        <w:t xml:space="preserve"> permanent markers (RNAse-free)</w:t>
      </w:r>
      <w:r w:rsidR="00F96A62" w:rsidRPr="00C158AC">
        <w:rPr>
          <w:rFonts w:ascii="Arial" w:hAnsi="Arial" w:cs="Arial"/>
          <w:b/>
          <w:sz w:val="20"/>
          <w:szCs w:val="20"/>
        </w:rPr>
        <w:t xml:space="preserve"> </w:t>
      </w:r>
      <w:r w:rsidR="0003091B" w:rsidRPr="00C158AC">
        <w:rPr>
          <w:rFonts w:ascii="Arial" w:hAnsi="Arial" w:cs="Arial"/>
          <w:sz w:val="20"/>
          <w:szCs w:val="20"/>
        </w:rPr>
        <w:t>RNAse-free pipettes and tips</w:t>
      </w:r>
      <w:r w:rsidR="00F96A62" w:rsidRPr="00C158AC">
        <w:rPr>
          <w:rFonts w:ascii="Arial" w:hAnsi="Arial" w:cs="Arial"/>
          <w:sz w:val="20"/>
          <w:szCs w:val="20"/>
        </w:rPr>
        <w:t>,</w:t>
      </w:r>
      <w:r w:rsidR="00F96A62" w:rsidRPr="00C158AC">
        <w:rPr>
          <w:rFonts w:ascii="Arial" w:hAnsi="Arial" w:cs="Arial"/>
          <w:b/>
          <w:sz w:val="20"/>
          <w:szCs w:val="20"/>
        </w:rPr>
        <w:t xml:space="preserve"> </w:t>
      </w:r>
      <w:r w:rsidR="0003091B" w:rsidRPr="00C158AC">
        <w:rPr>
          <w:rFonts w:ascii="Arial" w:hAnsi="Arial" w:cs="Arial"/>
          <w:sz w:val="20"/>
          <w:szCs w:val="20"/>
        </w:rPr>
        <w:t>RNAse-free microcentrifuge tubes</w:t>
      </w:r>
      <w:r w:rsidR="00F96A62" w:rsidRPr="00C158AC">
        <w:rPr>
          <w:rFonts w:ascii="Arial" w:hAnsi="Arial" w:cs="Arial"/>
          <w:sz w:val="20"/>
          <w:szCs w:val="20"/>
        </w:rPr>
        <w:t>,</w:t>
      </w:r>
      <w:r w:rsidR="00F96A62" w:rsidRPr="00C158AC">
        <w:rPr>
          <w:rFonts w:ascii="Arial" w:hAnsi="Arial" w:cs="Arial"/>
          <w:b/>
          <w:sz w:val="20"/>
          <w:szCs w:val="20"/>
        </w:rPr>
        <w:t xml:space="preserve"> </w:t>
      </w:r>
      <w:r w:rsidR="00F96A62" w:rsidRPr="00C158AC">
        <w:rPr>
          <w:rFonts w:ascii="Arial" w:hAnsi="Arial" w:cs="Arial"/>
          <w:sz w:val="20"/>
          <w:szCs w:val="20"/>
        </w:rPr>
        <w:t>b</w:t>
      </w:r>
      <w:r w:rsidR="0003091B" w:rsidRPr="00C158AC">
        <w:rPr>
          <w:rFonts w:ascii="Arial" w:hAnsi="Arial" w:cs="Arial"/>
          <w:sz w:val="20"/>
          <w:szCs w:val="20"/>
        </w:rPr>
        <w:t>iohazard bags</w:t>
      </w:r>
      <w:r w:rsidR="003D000F" w:rsidRPr="00C158AC">
        <w:rPr>
          <w:rFonts w:ascii="Arial" w:hAnsi="Arial" w:cs="Arial"/>
          <w:sz w:val="20"/>
          <w:szCs w:val="20"/>
        </w:rPr>
        <w:t>, i</w:t>
      </w:r>
      <w:r w:rsidR="0003091B" w:rsidRPr="00C158AC">
        <w:rPr>
          <w:rFonts w:ascii="Arial" w:hAnsi="Arial" w:cs="Arial"/>
          <w:sz w:val="20"/>
          <w:szCs w:val="20"/>
        </w:rPr>
        <w:t xml:space="preserve">ce packs or </w:t>
      </w:r>
      <w:r w:rsidR="00F96A62" w:rsidRPr="00C158AC">
        <w:rPr>
          <w:rFonts w:ascii="Arial" w:hAnsi="Arial" w:cs="Arial"/>
          <w:sz w:val="20"/>
          <w:szCs w:val="20"/>
        </w:rPr>
        <w:t>coolers.</w:t>
      </w:r>
    </w:p>
    <w:p w:rsidR="0003091B" w:rsidRPr="00C158AC" w:rsidRDefault="003178A4" w:rsidP="004E4D47">
      <w:pPr>
        <w:jc w:val="both"/>
        <w:rPr>
          <w:rFonts w:ascii="Arial" w:hAnsi="Arial" w:cs="Arial"/>
          <w:b/>
          <w:sz w:val="20"/>
          <w:szCs w:val="20"/>
        </w:rPr>
      </w:pPr>
      <w:r w:rsidRPr="00C158AC">
        <w:rPr>
          <w:rFonts w:ascii="Arial" w:hAnsi="Arial" w:cs="Arial"/>
          <w:b/>
          <w:sz w:val="20"/>
          <w:szCs w:val="20"/>
        </w:rPr>
        <w:t>Procedure:</w:t>
      </w:r>
    </w:p>
    <w:p w:rsidR="0003091B" w:rsidRPr="00C158AC" w:rsidRDefault="003178A4" w:rsidP="00F96A62">
      <w:pPr>
        <w:jc w:val="both"/>
        <w:rPr>
          <w:rFonts w:ascii="Arial" w:hAnsi="Arial" w:cs="Arial"/>
          <w:sz w:val="20"/>
          <w:szCs w:val="20"/>
        </w:rPr>
      </w:pPr>
      <w:r w:rsidRPr="00C158AC">
        <w:rPr>
          <w:rFonts w:ascii="Arial" w:hAnsi="Arial" w:cs="Arial"/>
          <w:sz w:val="20"/>
          <w:szCs w:val="20"/>
        </w:rPr>
        <w:t>1. Preparation:</w:t>
      </w:r>
      <w:r w:rsidR="00F96A62" w:rsidRPr="00C158AC">
        <w:rPr>
          <w:rFonts w:ascii="Arial" w:hAnsi="Arial" w:cs="Arial"/>
          <w:sz w:val="20"/>
          <w:szCs w:val="20"/>
        </w:rPr>
        <w:t xml:space="preserve"> </w:t>
      </w:r>
      <w:r w:rsidR="00954D10" w:rsidRPr="00C158AC">
        <w:rPr>
          <w:rFonts w:ascii="Arial" w:hAnsi="Arial" w:cs="Arial"/>
          <w:sz w:val="20"/>
          <w:szCs w:val="20"/>
        </w:rPr>
        <w:t>Wear appropriate personal protective equipment (PPE), including a lab coat, safety goggles, and a face mask, in a designated RNAse-free workspace (e.g., a laminar flow hood or RNAse-free laboratory). Ensure that the mortar and pestle, as well as all other equipment, are RNAse-free and properly treated or sterilized. Prepare the RNAse-free homogenization buffer or solution required for specific omics study. All solutions are prepared using RNAse-free reagents and containers.</w:t>
      </w:r>
    </w:p>
    <w:p w:rsidR="0003091B" w:rsidRPr="00C158AC" w:rsidRDefault="003178A4" w:rsidP="00F96A62">
      <w:pPr>
        <w:jc w:val="both"/>
        <w:rPr>
          <w:rFonts w:ascii="Arial" w:hAnsi="Arial" w:cs="Arial"/>
          <w:sz w:val="20"/>
          <w:szCs w:val="20"/>
        </w:rPr>
      </w:pPr>
      <w:r w:rsidRPr="00C158AC">
        <w:rPr>
          <w:rFonts w:ascii="Arial" w:hAnsi="Arial" w:cs="Arial"/>
          <w:sz w:val="20"/>
          <w:szCs w:val="20"/>
        </w:rPr>
        <w:t>2. Sample Retrieval:</w:t>
      </w:r>
      <w:r w:rsidR="00F96A62" w:rsidRPr="00C158AC">
        <w:rPr>
          <w:rFonts w:ascii="Arial" w:hAnsi="Arial" w:cs="Arial"/>
          <w:sz w:val="20"/>
          <w:szCs w:val="20"/>
        </w:rPr>
        <w:t xml:space="preserve"> </w:t>
      </w:r>
      <w:r w:rsidR="00954D10" w:rsidRPr="00C158AC">
        <w:rPr>
          <w:rFonts w:ascii="Arial" w:hAnsi="Arial" w:cs="Arial"/>
          <w:sz w:val="20"/>
          <w:szCs w:val="20"/>
        </w:rPr>
        <w:t>Retrieve</w:t>
      </w:r>
      <w:r w:rsidR="0003091B" w:rsidRPr="00C158AC">
        <w:rPr>
          <w:rFonts w:ascii="Arial" w:hAnsi="Arial" w:cs="Arial"/>
          <w:sz w:val="20"/>
          <w:szCs w:val="20"/>
        </w:rPr>
        <w:t xml:space="preserve"> the lung tissue samples from storage at the appropriate temperature (e.g., -80</w:t>
      </w:r>
      <w:r w:rsidR="006A33F2" w:rsidRPr="00C158AC">
        <w:rPr>
          <w:rFonts w:ascii="Cambria Math" w:hAnsi="Cambria Math" w:cs="Cambria Math"/>
          <w:sz w:val="20"/>
          <w:szCs w:val="20"/>
        </w:rPr>
        <w:t>℃</w:t>
      </w:r>
      <w:r w:rsidR="0003091B" w:rsidRPr="00C158AC">
        <w:rPr>
          <w:rFonts w:ascii="Arial" w:hAnsi="Arial" w:cs="Arial"/>
          <w:sz w:val="20"/>
          <w:szCs w:val="20"/>
        </w:rPr>
        <w:t>)</w:t>
      </w:r>
      <w:r w:rsidRPr="00C158AC">
        <w:rPr>
          <w:rFonts w:ascii="Arial" w:hAnsi="Arial" w:cs="Arial"/>
          <w:sz w:val="20"/>
          <w:szCs w:val="20"/>
        </w:rPr>
        <w:t xml:space="preserve"> in the RNAse-free environment.</w:t>
      </w:r>
      <w:r w:rsidR="00F96A62" w:rsidRPr="00C158AC">
        <w:rPr>
          <w:rFonts w:ascii="Arial" w:hAnsi="Arial" w:cs="Arial"/>
          <w:sz w:val="20"/>
          <w:szCs w:val="20"/>
        </w:rPr>
        <w:t xml:space="preserve"> </w:t>
      </w:r>
      <w:r w:rsidR="00954D10" w:rsidRPr="00C158AC">
        <w:rPr>
          <w:rFonts w:ascii="Arial" w:hAnsi="Arial" w:cs="Arial"/>
          <w:sz w:val="20"/>
          <w:szCs w:val="20"/>
        </w:rPr>
        <w:t>Place</w:t>
      </w:r>
      <w:r w:rsidR="0003091B" w:rsidRPr="00C158AC">
        <w:rPr>
          <w:rFonts w:ascii="Arial" w:hAnsi="Arial" w:cs="Arial"/>
          <w:sz w:val="20"/>
          <w:szCs w:val="20"/>
        </w:rPr>
        <w:t xml:space="preserve"> the samples</w:t>
      </w:r>
      <w:r w:rsidR="00C65A20" w:rsidRPr="00C158AC">
        <w:rPr>
          <w:rFonts w:ascii="Arial" w:hAnsi="Arial" w:cs="Arial"/>
          <w:sz w:val="20"/>
          <w:szCs w:val="20"/>
        </w:rPr>
        <w:t xml:space="preserve"> in RNAse-free containers in liquid nitrogen</w:t>
      </w:r>
      <w:r w:rsidR="0003091B" w:rsidRPr="00C158AC">
        <w:rPr>
          <w:rFonts w:ascii="Arial" w:hAnsi="Arial" w:cs="Arial"/>
          <w:sz w:val="20"/>
          <w:szCs w:val="20"/>
        </w:rPr>
        <w:t xml:space="preserve"> to maintain their integrity during the homogenization process.</w:t>
      </w:r>
    </w:p>
    <w:p w:rsidR="00CC73F3" w:rsidRPr="00C158AC" w:rsidRDefault="0003091B" w:rsidP="00F96A62">
      <w:pPr>
        <w:jc w:val="both"/>
        <w:rPr>
          <w:rFonts w:ascii="Arial" w:hAnsi="Arial" w:cs="Arial"/>
          <w:sz w:val="20"/>
          <w:szCs w:val="20"/>
        </w:rPr>
      </w:pPr>
      <w:r w:rsidRPr="00C158AC">
        <w:rPr>
          <w:rFonts w:ascii="Arial" w:hAnsi="Arial" w:cs="Arial"/>
          <w:sz w:val="20"/>
          <w:szCs w:val="20"/>
        </w:rPr>
        <w:t>3. Cryogenic Homogenizat</w:t>
      </w:r>
      <w:r w:rsidR="00954D10" w:rsidRPr="00C158AC">
        <w:rPr>
          <w:rFonts w:ascii="Arial" w:hAnsi="Arial" w:cs="Arial"/>
          <w:sz w:val="20"/>
          <w:szCs w:val="20"/>
        </w:rPr>
        <w:t>ion</w:t>
      </w:r>
      <w:r w:rsidR="003178A4" w:rsidRPr="00C158AC">
        <w:rPr>
          <w:rFonts w:ascii="Arial" w:hAnsi="Arial" w:cs="Arial"/>
          <w:sz w:val="20"/>
          <w:szCs w:val="20"/>
        </w:rPr>
        <w:t>:</w:t>
      </w:r>
      <w:r w:rsidR="00954D10" w:rsidRPr="00C158AC">
        <w:rPr>
          <w:rFonts w:ascii="Arial" w:hAnsi="Arial" w:cs="Arial"/>
          <w:sz w:val="20"/>
          <w:szCs w:val="20"/>
        </w:rPr>
        <w:t xml:space="preserve"> Add</w:t>
      </w:r>
      <w:r w:rsidRPr="00C158AC">
        <w:rPr>
          <w:rFonts w:ascii="Arial" w:hAnsi="Arial" w:cs="Arial"/>
          <w:sz w:val="20"/>
          <w:szCs w:val="20"/>
        </w:rPr>
        <w:t xml:space="preserve"> a small amount of liquid nitrogen to the RNA</w:t>
      </w:r>
      <w:r w:rsidR="003178A4" w:rsidRPr="00C158AC">
        <w:rPr>
          <w:rFonts w:ascii="Arial" w:hAnsi="Arial" w:cs="Arial"/>
          <w:sz w:val="20"/>
          <w:szCs w:val="20"/>
        </w:rPr>
        <w:t>se-free mortar to pre-chill it.</w:t>
      </w:r>
      <w:r w:rsidR="00954D10" w:rsidRPr="00C158AC">
        <w:rPr>
          <w:rFonts w:ascii="Arial" w:hAnsi="Arial" w:cs="Arial"/>
          <w:sz w:val="20"/>
          <w:szCs w:val="20"/>
        </w:rPr>
        <w:t xml:space="preserve"> Place</w:t>
      </w:r>
      <w:r w:rsidRPr="00C158AC">
        <w:rPr>
          <w:rFonts w:ascii="Arial" w:hAnsi="Arial" w:cs="Arial"/>
          <w:sz w:val="20"/>
          <w:szCs w:val="20"/>
        </w:rPr>
        <w:t xml:space="preserve"> a small portion of RNAse-free lung tissue into the mortar while still keepi</w:t>
      </w:r>
      <w:r w:rsidR="00C65A20" w:rsidRPr="00C158AC">
        <w:rPr>
          <w:rFonts w:ascii="Arial" w:hAnsi="Arial" w:cs="Arial"/>
          <w:sz w:val="20"/>
          <w:szCs w:val="20"/>
        </w:rPr>
        <w:t>ng the remaining tissue in liquid nitrogen</w:t>
      </w:r>
      <w:r w:rsidR="003178A4" w:rsidRPr="00C158AC">
        <w:rPr>
          <w:rFonts w:ascii="Arial" w:hAnsi="Arial" w:cs="Arial"/>
          <w:sz w:val="20"/>
          <w:szCs w:val="20"/>
        </w:rPr>
        <w:t>.</w:t>
      </w:r>
      <w:r w:rsidR="00954D10" w:rsidRPr="00C158AC">
        <w:rPr>
          <w:rFonts w:ascii="Arial" w:hAnsi="Arial" w:cs="Arial"/>
          <w:sz w:val="20"/>
          <w:szCs w:val="20"/>
        </w:rPr>
        <w:t xml:space="preserve"> Use</w:t>
      </w:r>
      <w:r w:rsidRPr="00C158AC">
        <w:rPr>
          <w:rFonts w:ascii="Arial" w:hAnsi="Arial" w:cs="Arial"/>
          <w:sz w:val="20"/>
          <w:szCs w:val="20"/>
        </w:rPr>
        <w:t xml:space="preserve"> the RNAse-free pestle to crush the tissue while adding liquid nitrogen as needed to main</w:t>
      </w:r>
      <w:r w:rsidR="003178A4" w:rsidRPr="00C158AC">
        <w:rPr>
          <w:rFonts w:ascii="Arial" w:hAnsi="Arial" w:cs="Arial"/>
          <w:sz w:val="20"/>
          <w:szCs w:val="20"/>
        </w:rPr>
        <w:t>tain a powder-like consistency.</w:t>
      </w:r>
      <w:r w:rsidR="00954D10" w:rsidRPr="00C158AC">
        <w:rPr>
          <w:rFonts w:ascii="Arial" w:hAnsi="Arial" w:cs="Arial"/>
          <w:sz w:val="20"/>
          <w:szCs w:val="20"/>
        </w:rPr>
        <w:t xml:space="preserve"> Repeat </w:t>
      </w:r>
      <w:r w:rsidRPr="00C158AC">
        <w:rPr>
          <w:rFonts w:ascii="Arial" w:hAnsi="Arial" w:cs="Arial"/>
          <w:sz w:val="20"/>
          <w:szCs w:val="20"/>
        </w:rPr>
        <w:t xml:space="preserve">steps </w:t>
      </w:r>
      <w:r w:rsidR="000E673E" w:rsidRPr="00C158AC">
        <w:rPr>
          <w:rFonts w:ascii="Arial" w:hAnsi="Arial" w:cs="Arial"/>
          <w:sz w:val="20"/>
          <w:szCs w:val="20"/>
        </w:rPr>
        <w:t>2</w:t>
      </w:r>
      <w:r w:rsidRPr="00C158AC">
        <w:rPr>
          <w:rFonts w:ascii="Arial" w:hAnsi="Arial" w:cs="Arial"/>
          <w:sz w:val="20"/>
          <w:szCs w:val="20"/>
        </w:rPr>
        <w:t xml:space="preserve"> and </w:t>
      </w:r>
      <w:r w:rsidR="000E673E" w:rsidRPr="00C158AC">
        <w:rPr>
          <w:rFonts w:ascii="Arial" w:hAnsi="Arial" w:cs="Arial"/>
          <w:sz w:val="20"/>
          <w:szCs w:val="20"/>
        </w:rPr>
        <w:t>3</w:t>
      </w:r>
      <w:r w:rsidRPr="00C158AC">
        <w:rPr>
          <w:rFonts w:ascii="Arial" w:hAnsi="Arial" w:cs="Arial"/>
          <w:sz w:val="20"/>
          <w:szCs w:val="20"/>
        </w:rPr>
        <w:t xml:space="preserve"> until al</w:t>
      </w:r>
      <w:r w:rsidR="00954D10" w:rsidRPr="00C158AC">
        <w:rPr>
          <w:rFonts w:ascii="Arial" w:hAnsi="Arial" w:cs="Arial"/>
          <w:sz w:val="20"/>
          <w:szCs w:val="20"/>
        </w:rPr>
        <w:t>l RNAse-free tissue samples are</w:t>
      </w:r>
      <w:r w:rsidRPr="00C158AC">
        <w:rPr>
          <w:rFonts w:ascii="Arial" w:hAnsi="Arial" w:cs="Arial"/>
          <w:sz w:val="20"/>
          <w:szCs w:val="20"/>
        </w:rPr>
        <w:t xml:space="preserve"> processed into a fine powder.</w:t>
      </w:r>
    </w:p>
    <w:p w:rsidR="0003091B" w:rsidRPr="00C158AC" w:rsidRDefault="0003091B" w:rsidP="00F96A62">
      <w:pPr>
        <w:jc w:val="both"/>
        <w:rPr>
          <w:rFonts w:ascii="Arial" w:hAnsi="Arial" w:cs="Arial"/>
          <w:sz w:val="20"/>
          <w:szCs w:val="20"/>
        </w:rPr>
      </w:pPr>
      <w:r w:rsidRPr="00C158AC">
        <w:rPr>
          <w:rFonts w:ascii="Arial" w:hAnsi="Arial" w:cs="Arial"/>
          <w:sz w:val="20"/>
          <w:szCs w:val="20"/>
        </w:rPr>
        <w:t>5.</w:t>
      </w:r>
      <w:r w:rsidR="003178A4" w:rsidRPr="00C158AC">
        <w:rPr>
          <w:rFonts w:ascii="Arial" w:hAnsi="Arial" w:cs="Arial"/>
          <w:sz w:val="20"/>
          <w:szCs w:val="20"/>
        </w:rPr>
        <w:t xml:space="preserve"> Collection of Powdered Tissue:</w:t>
      </w:r>
      <w:r w:rsidR="00F96A62" w:rsidRPr="00C158AC">
        <w:rPr>
          <w:rFonts w:ascii="Arial" w:hAnsi="Arial" w:cs="Arial"/>
          <w:sz w:val="20"/>
          <w:szCs w:val="20"/>
        </w:rPr>
        <w:t xml:space="preserve"> </w:t>
      </w:r>
      <w:r w:rsidR="00954D10" w:rsidRPr="00C158AC">
        <w:rPr>
          <w:rFonts w:ascii="Arial" w:hAnsi="Arial" w:cs="Arial"/>
          <w:sz w:val="20"/>
          <w:szCs w:val="20"/>
        </w:rPr>
        <w:t>Transfer</w:t>
      </w:r>
      <w:r w:rsidRPr="00C158AC">
        <w:rPr>
          <w:rFonts w:ascii="Arial" w:hAnsi="Arial" w:cs="Arial"/>
          <w:sz w:val="20"/>
          <w:szCs w:val="20"/>
        </w:rPr>
        <w:t xml:space="preserve"> the RNAse-free powdered tissue into labeled </w:t>
      </w:r>
      <w:r w:rsidR="000E673E" w:rsidRPr="00C158AC">
        <w:rPr>
          <w:rFonts w:ascii="Arial" w:hAnsi="Arial" w:cs="Arial"/>
          <w:sz w:val="20"/>
          <w:szCs w:val="20"/>
        </w:rPr>
        <w:t>ice-cold</w:t>
      </w:r>
      <w:r w:rsidR="00444F88" w:rsidRPr="00C158AC">
        <w:rPr>
          <w:rFonts w:ascii="Arial" w:hAnsi="Arial" w:cs="Arial"/>
          <w:sz w:val="20"/>
          <w:szCs w:val="20"/>
        </w:rPr>
        <w:t xml:space="preserve"> </w:t>
      </w:r>
      <w:r w:rsidRPr="00C158AC">
        <w:rPr>
          <w:rFonts w:ascii="Arial" w:hAnsi="Arial" w:cs="Arial"/>
          <w:sz w:val="20"/>
          <w:szCs w:val="20"/>
        </w:rPr>
        <w:t xml:space="preserve">RNAse-free </w:t>
      </w:r>
      <w:r w:rsidR="00444F88" w:rsidRPr="00C158AC">
        <w:rPr>
          <w:rFonts w:ascii="Arial" w:hAnsi="Arial" w:cs="Arial"/>
          <w:sz w:val="20"/>
          <w:szCs w:val="20"/>
        </w:rPr>
        <w:t>cryotubes.</w:t>
      </w:r>
    </w:p>
    <w:p w:rsidR="0003091B" w:rsidRPr="00C158AC" w:rsidRDefault="0003091B" w:rsidP="00F96A62">
      <w:pPr>
        <w:jc w:val="both"/>
        <w:rPr>
          <w:rFonts w:ascii="Arial" w:hAnsi="Arial" w:cs="Arial"/>
          <w:sz w:val="20"/>
          <w:szCs w:val="20"/>
        </w:rPr>
      </w:pPr>
      <w:r w:rsidRPr="00C158AC">
        <w:rPr>
          <w:rFonts w:ascii="Arial" w:hAnsi="Arial" w:cs="Arial"/>
          <w:sz w:val="20"/>
          <w:szCs w:val="20"/>
        </w:rPr>
        <w:t xml:space="preserve">6. </w:t>
      </w:r>
      <w:r w:rsidR="003178A4" w:rsidRPr="00C158AC">
        <w:rPr>
          <w:rFonts w:ascii="Arial" w:hAnsi="Arial" w:cs="Arial"/>
          <w:sz w:val="20"/>
          <w:szCs w:val="20"/>
        </w:rPr>
        <w:t>Homogenization Buffer/Solution:</w:t>
      </w:r>
      <w:r w:rsidR="00F96A62" w:rsidRPr="00C158AC">
        <w:rPr>
          <w:rFonts w:ascii="Arial" w:hAnsi="Arial" w:cs="Arial"/>
          <w:sz w:val="20"/>
          <w:szCs w:val="20"/>
        </w:rPr>
        <w:t xml:space="preserve"> </w:t>
      </w:r>
      <w:r w:rsidR="00954D10" w:rsidRPr="00C158AC">
        <w:rPr>
          <w:rFonts w:ascii="Arial" w:hAnsi="Arial" w:cs="Arial"/>
          <w:sz w:val="20"/>
          <w:szCs w:val="20"/>
        </w:rPr>
        <w:t>Add</w:t>
      </w:r>
      <w:r w:rsidRPr="00C158AC">
        <w:rPr>
          <w:rFonts w:ascii="Arial" w:hAnsi="Arial" w:cs="Arial"/>
          <w:sz w:val="20"/>
          <w:szCs w:val="20"/>
        </w:rPr>
        <w:t xml:space="preserve"> an appropriate volume of RNAse-free homogenization buffer or solution to the powdered tis</w:t>
      </w:r>
      <w:r w:rsidR="00954D10" w:rsidRPr="00C158AC">
        <w:rPr>
          <w:rFonts w:ascii="Arial" w:hAnsi="Arial" w:cs="Arial"/>
          <w:sz w:val="20"/>
          <w:szCs w:val="20"/>
        </w:rPr>
        <w:t>sue samples as required</w:t>
      </w:r>
      <w:r w:rsidRPr="00C158AC">
        <w:rPr>
          <w:rFonts w:ascii="Arial" w:hAnsi="Arial" w:cs="Arial"/>
          <w:sz w:val="20"/>
          <w:szCs w:val="20"/>
        </w:rPr>
        <w:t>. Use RNAse-free pipettes and tips for this step.</w:t>
      </w:r>
    </w:p>
    <w:p w:rsidR="0003091B" w:rsidRPr="00C158AC" w:rsidRDefault="003178A4" w:rsidP="00F96A62">
      <w:pPr>
        <w:jc w:val="both"/>
        <w:rPr>
          <w:rFonts w:ascii="Arial" w:hAnsi="Arial" w:cs="Arial"/>
          <w:sz w:val="20"/>
          <w:szCs w:val="20"/>
        </w:rPr>
      </w:pPr>
      <w:r w:rsidRPr="00C158AC">
        <w:rPr>
          <w:rFonts w:ascii="Arial" w:hAnsi="Arial" w:cs="Arial"/>
          <w:sz w:val="20"/>
          <w:szCs w:val="20"/>
        </w:rPr>
        <w:t>7</w:t>
      </w:r>
      <w:r w:rsidR="00954D10" w:rsidRPr="00C158AC">
        <w:rPr>
          <w:rFonts w:ascii="Arial" w:hAnsi="Arial" w:cs="Arial"/>
          <w:sz w:val="20"/>
          <w:szCs w:val="20"/>
        </w:rPr>
        <w:t>. Storage and Transportation: Label</w:t>
      </w:r>
      <w:r w:rsidR="0003091B" w:rsidRPr="00C158AC">
        <w:rPr>
          <w:rFonts w:ascii="Arial" w:hAnsi="Arial" w:cs="Arial"/>
          <w:sz w:val="20"/>
          <w:szCs w:val="20"/>
        </w:rPr>
        <w:t xml:space="preserve"> each RNAse-free </w:t>
      </w:r>
      <w:r w:rsidR="00444F88" w:rsidRPr="00C158AC">
        <w:rPr>
          <w:rFonts w:ascii="Arial" w:hAnsi="Arial" w:cs="Arial"/>
          <w:sz w:val="20"/>
          <w:szCs w:val="20"/>
        </w:rPr>
        <w:t>cryotube</w:t>
      </w:r>
      <w:r w:rsidR="0003091B" w:rsidRPr="00C158AC">
        <w:rPr>
          <w:rFonts w:ascii="Arial" w:hAnsi="Arial" w:cs="Arial"/>
          <w:sz w:val="20"/>
          <w:szCs w:val="20"/>
        </w:rPr>
        <w:t xml:space="preserve"> with a unique identifier, date, and study information using RNAse-fre</w:t>
      </w:r>
      <w:r w:rsidRPr="00C158AC">
        <w:rPr>
          <w:rFonts w:ascii="Arial" w:hAnsi="Arial" w:cs="Arial"/>
          <w:sz w:val="20"/>
          <w:szCs w:val="20"/>
        </w:rPr>
        <w:t>e labels and permanent markers.</w:t>
      </w:r>
      <w:r w:rsidR="00F96A62" w:rsidRPr="00C158AC">
        <w:rPr>
          <w:rFonts w:ascii="Arial" w:hAnsi="Arial" w:cs="Arial"/>
          <w:sz w:val="20"/>
          <w:szCs w:val="20"/>
        </w:rPr>
        <w:t xml:space="preserve"> </w:t>
      </w:r>
      <w:r w:rsidR="00954D10" w:rsidRPr="00C158AC">
        <w:rPr>
          <w:rFonts w:ascii="Arial" w:hAnsi="Arial" w:cs="Arial"/>
          <w:sz w:val="20"/>
          <w:szCs w:val="20"/>
        </w:rPr>
        <w:t>Place</w:t>
      </w:r>
      <w:r w:rsidR="0003091B" w:rsidRPr="00C158AC">
        <w:rPr>
          <w:rFonts w:ascii="Arial" w:hAnsi="Arial" w:cs="Arial"/>
          <w:sz w:val="20"/>
          <w:szCs w:val="20"/>
        </w:rPr>
        <w:t xml:space="preserve"> the RNAse-free </w:t>
      </w:r>
      <w:r w:rsidR="00444F88" w:rsidRPr="00C158AC">
        <w:rPr>
          <w:rFonts w:ascii="Arial" w:hAnsi="Arial" w:cs="Arial"/>
          <w:sz w:val="20"/>
          <w:szCs w:val="20"/>
        </w:rPr>
        <w:t>cryotubes</w:t>
      </w:r>
      <w:r w:rsidR="0003091B" w:rsidRPr="00C158AC">
        <w:rPr>
          <w:rFonts w:ascii="Arial" w:hAnsi="Arial" w:cs="Arial"/>
          <w:sz w:val="20"/>
          <w:szCs w:val="20"/>
        </w:rPr>
        <w:t xml:space="preserve"> in </w:t>
      </w:r>
      <w:r w:rsidR="00444F88" w:rsidRPr="00C158AC">
        <w:rPr>
          <w:rFonts w:ascii="Arial" w:hAnsi="Arial" w:cs="Arial"/>
          <w:sz w:val="20"/>
          <w:szCs w:val="20"/>
        </w:rPr>
        <w:t>liquid nitrogen tank</w:t>
      </w:r>
      <w:r w:rsidR="0003091B" w:rsidRPr="00C158AC">
        <w:rPr>
          <w:rFonts w:ascii="Arial" w:hAnsi="Arial" w:cs="Arial"/>
          <w:sz w:val="20"/>
          <w:szCs w:val="20"/>
        </w:rPr>
        <w:t xml:space="preserve"> for</w:t>
      </w:r>
      <w:r w:rsidR="00444F88" w:rsidRPr="00C158AC">
        <w:rPr>
          <w:rFonts w:ascii="Arial" w:hAnsi="Arial" w:cs="Arial"/>
          <w:sz w:val="20"/>
          <w:szCs w:val="20"/>
        </w:rPr>
        <w:t xml:space="preserve"> transportation.</w:t>
      </w:r>
      <w:r w:rsidR="00954D10" w:rsidRPr="00C158AC">
        <w:rPr>
          <w:rFonts w:ascii="Arial" w:hAnsi="Arial" w:cs="Arial"/>
          <w:sz w:val="20"/>
          <w:szCs w:val="20"/>
        </w:rPr>
        <w:t xml:space="preserve"> Store</w:t>
      </w:r>
      <w:r w:rsidR="0003091B" w:rsidRPr="00C158AC">
        <w:rPr>
          <w:rFonts w:ascii="Arial" w:hAnsi="Arial" w:cs="Arial"/>
          <w:sz w:val="20"/>
          <w:szCs w:val="20"/>
        </w:rPr>
        <w:t xml:space="preserve"> the RNAse-free samples at the appropriate temp</w:t>
      </w:r>
      <w:r w:rsidR="00954D10" w:rsidRPr="00C158AC">
        <w:rPr>
          <w:rFonts w:ascii="Arial" w:hAnsi="Arial" w:cs="Arial"/>
          <w:sz w:val="20"/>
          <w:szCs w:val="20"/>
        </w:rPr>
        <w:t>erature or as specified for</w:t>
      </w:r>
      <w:r w:rsidR="0003091B" w:rsidRPr="00C158AC">
        <w:rPr>
          <w:rFonts w:ascii="Arial" w:hAnsi="Arial" w:cs="Arial"/>
          <w:sz w:val="20"/>
          <w:szCs w:val="20"/>
        </w:rPr>
        <w:t xml:space="preserve"> specific omics analysis (e.g., -80</w:t>
      </w:r>
      <w:r w:rsidR="006A33F2" w:rsidRPr="00C158AC">
        <w:rPr>
          <w:rFonts w:ascii="Cambria Math" w:hAnsi="Cambria Math" w:cs="Cambria Math"/>
          <w:sz w:val="20"/>
          <w:szCs w:val="20"/>
        </w:rPr>
        <w:t>℃</w:t>
      </w:r>
      <w:r w:rsidR="0003091B" w:rsidRPr="00C158AC">
        <w:rPr>
          <w:rFonts w:ascii="Arial" w:hAnsi="Arial" w:cs="Arial"/>
          <w:sz w:val="20"/>
          <w:szCs w:val="20"/>
        </w:rPr>
        <w:t>) in the RNAse-free environment.</w:t>
      </w:r>
    </w:p>
    <w:p w:rsidR="0003091B" w:rsidRPr="00C158AC" w:rsidRDefault="003178A4" w:rsidP="00F96A62">
      <w:pPr>
        <w:jc w:val="both"/>
        <w:rPr>
          <w:rFonts w:ascii="Arial" w:hAnsi="Arial" w:cs="Arial"/>
          <w:sz w:val="20"/>
          <w:szCs w:val="20"/>
        </w:rPr>
      </w:pPr>
      <w:r w:rsidRPr="00C158AC">
        <w:rPr>
          <w:rFonts w:ascii="Arial" w:hAnsi="Arial" w:cs="Arial"/>
          <w:sz w:val="20"/>
          <w:szCs w:val="20"/>
        </w:rPr>
        <w:t>8. Documentation:</w:t>
      </w:r>
      <w:r w:rsidR="00F96A62" w:rsidRPr="00C158AC">
        <w:rPr>
          <w:rFonts w:ascii="Arial" w:hAnsi="Arial" w:cs="Arial"/>
          <w:sz w:val="20"/>
          <w:szCs w:val="20"/>
        </w:rPr>
        <w:t xml:space="preserve"> </w:t>
      </w:r>
      <w:r w:rsidR="00954D10" w:rsidRPr="00C158AC">
        <w:rPr>
          <w:rFonts w:ascii="Arial" w:hAnsi="Arial" w:cs="Arial"/>
          <w:sz w:val="20"/>
          <w:szCs w:val="20"/>
        </w:rPr>
        <w:t>Record</w:t>
      </w:r>
      <w:r w:rsidR="0003091B" w:rsidRPr="00C158AC">
        <w:rPr>
          <w:rFonts w:ascii="Arial" w:hAnsi="Arial" w:cs="Arial"/>
          <w:sz w:val="20"/>
          <w:szCs w:val="20"/>
        </w:rPr>
        <w:t xml:space="preserve"> the date, time, and details of the RNAse-free homogenization process, including the volume of RNAse-free homogenization buffer or solution used.</w:t>
      </w:r>
    </w:p>
    <w:p w:rsidR="0003091B" w:rsidRPr="00C158AC" w:rsidRDefault="003178A4" w:rsidP="00F96A62">
      <w:pPr>
        <w:jc w:val="both"/>
        <w:rPr>
          <w:rFonts w:ascii="Arial" w:hAnsi="Arial" w:cs="Arial"/>
          <w:sz w:val="20"/>
          <w:szCs w:val="20"/>
        </w:rPr>
      </w:pPr>
      <w:r w:rsidRPr="00C158AC">
        <w:rPr>
          <w:rFonts w:ascii="Arial" w:hAnsi="Arial" w:cs="Arial"/>
          <w:sz w:val="20"/>
          <w:szCs w:val="20"/>
        </w:rPr>
        <w:t>9. Sample Processing:</w:t>
      </w:r>
      <w:r w:rsidR="00F96A62" w:rsidRPr="00C158AC">
        <w:rPr>
          <w:rFonts w:ascii="Arial" w:hAnsi="Arial" w:cs="Arial"/>
          <w:sz w:val="20"/>
          <w:szCs w:val="20"/>
        </w:rPr>
        <w:t xml:space="preserve"> </w:t>
      </w:r>
      <w:r w:rsidR="00954D10" w:rsidRPr="00C158AC">
        <w:rPr>
          <w:rFonts w:ascii="Arial" w:hAnsi="Arial" w:cs="Arial"/>
          <w:sz w:val="20"/>
          <w:szCs w:val="20"/>
        </w:rPr>
        <w:t>Follow</w:t>
      </w:r>
      <w:r w:rsidR="0003091B" w:rsidRPr="00C158AC">
        <w:rPr>
          <w:rFonts w:ascii="Arial" w:hAnsi="Arial" w:cs="Arial"/>
          <w:sz w:val="20"/>
          <w:szCs w:val="20"/>
        </w:rPr>
        <w:t xml:space="preserve"> the lab's specific protocols for further sample processing and omics analysis, whether it's genomics, </w:t>
      </w:r>
      <w:r w:rsidR="007B3953" w:rsidRPr="00C158AC">
        <w:rPr>
          <w:rFonts w:ascii="Arial" w:hAnsi="Arial" w:cs="Arial"/>
          <w:sz w:val="20"/>
          <w:szCs w:val="20"/>
        </w:rPr>
        <w:t xml:space="preserve">transcriptomics, </w:t>
      </w:r>
      <w:r w:rsidR="0003091B" w:rsidRPr="00C158AC">
        <w:rPr>
          <w:rFonts w:ascii="Arial" w:hAnsi="Arial" w:cs="Arial"/>
          <w:sz w:val="20"/>
          <w:szCs w:val="20"/>
        </w:rPr>
        <w:t xml:space="preserve">proteomics, </w:t>
      </w:r>
      <w:r w:rsidR="007B3953" w:rsidRPr="00C158AC">
        <w:rPr>
          <w:rFonts w:ascii="Arial" w:hAnsi="Arial" w:cs="Arial"/>
          <w:sz w:val="20"/>
          <w:szCs w:val="20"/>
        </w:rPr>
        <w:t xml:space="preserve">or </w:t>
      </w:r>
      <w:r w:rsidR="00CE0314" w:rsidRPr="00C158AC">
        <w:rPr>
          <w:rFonts w:ascii="Arial" w:hAnsi="Arial" w:cs="Arial"/>
          <w:sz w:val="20"/>
          <w:szCs w:val="20"/>
        </w:rPr>
        <w:t xml:space="preserve">metabolomics </w:t>
      </w:r>
      <w:r w:rsidR="0003091B" w:rsidRPr="00C158AC">
        <w:rPr>
          <w:rFonts w:ascii="Arial" w:hAnsi="Arial" w:cs="Arial"/>
          <w:sz w:val="20"/>
          <w:szCs w:val="20"/>
        </w:rPr>
        <w:t>or in the RNAse-free environment.</w:t>
      </w:r>
    </w:p>
    <w:p w:rsidR="00954D10" w:rsidRPr="00C158AC" w:rsidRDefault="00954D10" w:rsidP="00954D10">
      <w:pPr>
        <w:jc w:val="both"/>
        <w:rPr>
          <w:rFonts w:ascii="Arial" w:hAnsi="Arial" w:cs="Arial"/>
          <w:sz w:val="20"/>
          <w:szCs w:val="20"/>
        </w:rPr>
      </w:pPr>
      <w:r w:rsidRPr="00C158AC">
        <w:rPr>
          <w:rFonts w:ascii="Arial" w:hAnsi="Arial" w:cs="Arial"/>
          <w:sz w:val="20"/>
          <w:szCs w:val="20"/>
        </w:rPr>
        <w:t>10. Reporting: Document all findings and data generated during omics analysis for future reference and publication.</w:t>
      </w:r>
    </w:p>
    <w:p w:rsidR="00EF6645" w:rsidRPr="00C158AC" w:rsidRDefault="00954D10" w:rsidP="00954D10">
      <w:pPr>
        <w:jc w:val="both"/>
        <w:rPr>
          <w:rFonts w:ascii="Arial" w:hAnsi="Arial" w:cs="Arial"/>
          <w:sz w:val="20"/>
          <w:szCs w:val="20"/>
        </w:rPr>
      </w:pPr>
      <w:r w:rsidRPr="00C158AC">
        <w:rPr>
          <w:rFonts w:ascii="Arial" w:hAnsi="Arial" w:cs="Arial"/>
          <w:sz w:val="20"/>
          <w:szCs w:val="20"/>
        </w:rPr>
        <w:t>11. Quality Control: Implement quality control measures throughout the process to maintain the integrity of the samples and data.</w:t>
      </w:r>
      <w:r w:rsidR="00EF6645" w:rsidRPr="00C158AC">
        <w:rPr>
          <w:rFonts w:ascii="Arial" w:hAnsi="Arial" w:cs="Arial"/>
          <w:sz w:val="20"/>
          <w:szCs w:val="20"/>
        </w:rPr>
        <w:br w:type="page"/>
      </w:r>
    </w:p>
    <w:p w:rsidR="0003091B" w:rsidRPr="00C158AC" w:rsidRDefault="0003091B" w:rsidP="005105FB">
      <w:pPr>
        <w:jc w:val="center"/>
        <w:rPr>
          <w:rFonts w:ascii="Arial" w:hAnsi="Arial" w:cs="Arial"/>
          <w:b/>
          <w:sz w:val="20"/>
          <w:szCs w:val="20"/>
        </w:rPr>
      </w:pPr>
      <w:r w:rsidRPr="00C158AC">
        <w:rPr>
          <w:rFonts w:ascii="Arial" w:hAnsi="Arial" w:cs="Arial"/>
          <w:b/>
          <w:sz w:val="20"/>
          <w:szCs w:val="20"/>
        </w:rPr>
        <w:lastRenderedPageBreak/>
        <w:t xml:space="preserve">Standard Operating Procedure </w:t>
      </w:r>
      <w:r w:rsidR="005105FB" w:rsidRPr="00C158AC">
        <w:rPr>
          <w:rFonts w:ascii="Arial" w:hAnsi="Arial" w:cs="Arial"/>
          <w:b/>
          <w:sz w:val="20"/>
          <w:szCs w:val="20"/>
        </w:rPr>
        <w:t>for Characterizing DNA for WGS</w:t>
      </w:r>
      <w:r w:rsidRPr="00C158AC">
        <w:rPr>
          <w:rFonts w:ascii="Arial" w:hAnsi="Arial" w:cs="Arial"/>
          <w:b/>
          <w:sz w:val="20"/>
          <w:szCs w:val="20"/>
        </w:rPr>
        <w:t xml:space="preserve"> Studies Using Q</w:t>
      </w:r>
      <w:r w:rsidR="00583925" w:rsidRPr="00C158AC">
        <w:rPr>
          <w:rFonts w:ascii="Arial" w:hAnsi="Arial" w:cs="Arial"/>
          <w:b/>
          <w:sz w:val="20"/>
          <w:szCs w:val="20"/>
        </w:rPr>
        <w:t>ubit</w:t>
      </w:r>
      <w:r w:rsidR="00317E1D" w:rsidRPr="00C158AC">
        <w:rPr>
          <w:rFonts w:ascii="Arial" w:hAnsi="Arial" w:cs="Arial"/>
          <w:b/>
          <w:sz w:val="20"/>
          <w:szCs w:val="20"/>
        </w:rPr>
        <w:t xml:space="preserve"> Fluorometer</w:t>
      </w:r>
      <w:r w:rsidR="00583925" w:rsidRPr="00C158AC">
        <w:rPr>
          <w:rFonts w:ascii="Arial" w:hAnsi="Arial" w:cs="Arial"/>
          <w:b/>
          <w:sz w:val="20"/>
          <w:szCs w:val="20"/>
        </w:rPr>
        <w:t>,</w:t>
      </w:r>
      <w:r w:rsidR="00583925" w:rsidRPr="00C158AC">
        <w:rPr>
          <w:rFonts w:ascii="Arial" w:hAnsi="Arial" w:cs="Arial"/>
          <w:sz w:val="20"/>
          <w:szCs w:val="20"/>
        </w:rPr>
        <w:t xml:space="preserve"> </w:t>
      </w:r>
      <w:r w:rsidR="005105FB" w:rsidRPr="00C158AC">
        <w:rPr>
          <w:rFonts w:ascii="Arial" w:hAnsi="Arial" w:cs="Arial"/>
          <w:b/>
          <w:sz w:val="20"/>
          <w:szCs w:val="20"/>
        </w:rPr>
        <w:t>Nanodrop Spectrophotometer</w:t>
      </w:r>
      <w:r w:rsidR="00444F88" w:rsidRPr="00C158AC">
        <w:rPr>
          <w:rFonts w:ascii="Arial" w:hAnsi="Arial" w:cs="Arial"/>
          <w:b/>
          <w:sz w:val="20"/>
          <w:szCs w:val="20"/>
        </w:rPr>
        <w:t>, and Bioanalyzer</w:t>
      </w:r>
    </w:p>
    <w:p w:rsidR="0003091B" w:rsidRPr="00C158AC" w:rsidRDefault="0003091B"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characterizing DNA obtained from solid or liquid specimens for omics studies using three different methods: Qubit </w:t>
      </w:r>
      <w:r w:rsidR="00E83A6D" w:rsidRPr="00C158AC">
        <w:rPr>
          <w:rFonts w:ascii="Arial" w:hAnsi="Arial" w:cs="Arial"/>
          <w:sz w:val="20"/>
          <w:szCs w:val="20"/>
        </w:rPr>
        <w:t>fluorometer</w:t>
      </w:r>
      <w:r w:rsidR="00B06C4A" w:rsidRPr="00C158AC">
        <w:rPr>
          <w:rFonts w:ascii="Arial" w:hAnsi="Arial" w:cs="Arial"/>
          <w:sz w:val="20"/>
          <w:szCs w:val="20"/>
        </w:rPr>
        <w:t xml:space="preserve"> and n</w:t>
      </w:r>
      <w:r w:rsidR="00F7333B" w:rsidRPr="00C158AC">
        <w:rPr>
          <w:rFonts w:ascii="Arial" w:hAnsi="Arial" w:cs="Arial"/>
          <w:sz w:val="20"/>
          <w:szCs w:val="20"/>
        </w:rPr>
        <w:t xml:space="preserve">anodrop </w:t>
      </w:r>
      <w:r w:rsidR="00583925" w:rsidRPr="00C158AC">
        <w:rPr>
          <w:rFonts w:ascii="Arial" w:hAnsi="Arial" w:cs="Arial"/>
          <w:sz w:val="20"/>
          <w:szCs w:val="20"/>
        </w:rPr>
        <w:t>spectrophotometer</w:t>
      </w:r>
      <w:r w:rsidR="00B06C4A" w:rsidRPr="00C158AC">
        <w:rPr>
          <w:rFonts w:ascii="Arial" w:hAnsi="Arial" w:cs="Arial"/>
          <w:sz w:val="20"/>
          <w:szCs w:val="20"/>
        </w:rPr>
        <w:t>.</w:t>
      </w:r>
    </w:p>
    <w:p w:rsidR="0003091B" w:rsidRPr="00C158AC" w:rsidRDefault="00444F88" w:rsidP="00E83A6D">
      <w:pPr>
        <w:jc w:val="both"/>
        <w:rPr>
          <w:rFonts w:ascii="Arial" w:hAnsi="Arial" w:cs="Arial"/>
          <w:b/>
          <w:sz w:val="20"/>
          <w:szCs w:val="20"/>
        </w:rPr>
      </w:pPr>
      <w:r w:rsidRPr="00C158AC">
        <w:rPr>
          <w:rFonts w:ascii="Arial" w:hAnsi="Arial" w:cs="Arial"/>
          <w:b/>
          <w:sz w:val="20"/>
          <w:szCs w:val="20"/>
        </w:rPr>
        <w:t>Materials and Equipment:</w:t>
      </w:r>
      <w:r w:rsidR="00E83A6D" w:rsidRPr="00C158AC">
        <w:rPr>
          <w:rFonts w:ascii="Arial" w:hAnsi="Arial" w:cs="Arial"/>
          <w:sz w:val="20"/>
          <w:szCs w:val="20"/>
        </w:rPr>
        <w:t xml:space="preserve"> To ensure safe and efficient lung tissue samples collection, the following equipment is required: </w:t>
      </w:r>
      <w:r w:rsidR="0003091B" w:rsidRPr="00C158AC">
        <w:rPr>
          <w:rFonts w:ascii="Arial" w:hAnsi="Arial" w:cs="Arial"/>
          <w:sz w:val="20"/>
          <w:szCs w:val="20"/>
        </w:rPr>
        <w:t>DNA samples</w:t>
      </w:r>
      <w:r w:rsidR="00E83A6D" w:rsidRPr="00C158AC">
        <w:rPr>
          <w:rFonts w:ascii="Arial" w:hAnsi="Arial" w:cs="Arial"/>
          <w:b/>
          <w:sz w:val="20"/>
          <w:szCs w:val="20"/>
        </w:rPr>
        <w:t xml:space="preserve">, </w:t>
      </w:r>
      <w:r w:rsidR="00E83A6D" w:rsidRPr="00C158AC">
        <w:rPr>
          <w:rFonts w:ascii="Arial" w:hAnsi="Arial" w:cs="Arial"/>
          <w:sz w:val="20"/>
          <w:szCs w:val="20"/>
        </w:rPr>
        <w:t>qubit fluorometer and q</w:t>
      </w:r>
      <w:r w:rsidR="0003091B" w:rsidRPr="00C158AC">
        <w:rPr>
          <w:rFonts w:ascii="Arial" w:hAnsi="Arial" w:cs="Arial"/>
          <w:sz w:val="20"/>
          <w:szCs w:val="20"/>
        </w:rPr>
        <w:t>ubit DNA assay kit</w:t>
      </w:r>
      <w:r w:rsidR="00E83A6D" w:rsidRPr="00C158AC">
        <w:rPr>
          <w:rFonts w:ascii="Arial" w:hAnsi="Arial" w:cs="Arial"/>
          <w:b/>
          <w:sz w:val="20"/>
          <w:szCs w:val="20"/>
        </w:rPr>
        <w:t xml:space="preserve">, </w:t>
      </w:r>
      <w:r w:rsidR="00E83A6D" w:rsidRPr="00C158AC">
        <w:rPr>
          <w:rFonts w:ascii="Arial" w:hAnsi="Arial" w:cs="Arial"/>
          <w:sz w:val="20"/>
          <w:szCs w:val="20"/>
        </w:rPr>
        <w:t>n</w:t>
      </w:r>
      <w:r w:rsidR="00583925" w:rsidRPr="00C158AC">
        <w:rPr>
          <w:rFonts w:ascii="Arial" w:hAnsi="Arial" w:cs="Arial"/>
          <w:sz w:val="20"/>
          <w:szCs w:val="20"/>
        </w:rPr>
        <w:t>anodrop spectrophotometer</w:t>
      </w:r>
      <w:r w:rsidR="00E83A6D" w:rsidRPr="00C158AC">
        <w:rPr>
          <w:rFonts w:ascii="Arial" w:hAnsi="Arial" w:cs="Arial"/>
          <w:b/>
          <w:sz w:val="20"/>
          <w:szCs w:val="20"/>
        </w:rPr>
        <w:t xml:space="preserve">, </w:t>
      </w:r>
      <w:r w:rsidR="00E83A6D" w:rsidRPr="00C158AC">
        <w:rPr>
          <w:rFonts w:ascii="Arial" w:hAnsi="Arial" w:cs="Arial"/>
          <w:sz w:val="20"/>
          <w:szCs w:val="20"/>
        </w:rPr>
        <w:t>c</w:t>
      </w:r>
      <w:r w:rsidR="0003091B" w:rsidRPr="00C158AC">
        <w:rPr>
          <w:rFonts w:ascii="Arial" w:hAnsi="Arial" w:cs="Arial"/>
          <w:sz w:val="20"/>
          <w:szCs w:val="20"/>
        </w:rPr>
        <w:t>lean</w:t>
      </w:r>
      <w:r w:rsidR="00E83A6D" w:rsidRPr="00C158AC">
        <w:rPr>
          <w:rFonts w:ascii="Arial" w:hAnsi="Arial" w:cs="Arial"/>
          <w:sz w:val="20"/>
          <w:szCs w:val="20"/>
        </w:rPr>
        <w:t xml:space="preserve"> and</w:t>
      </w:r>
      <w:r w:rsidR="0003091B" w:rsidRPr="00C158AC">
        <w:rPr>
          <w:rFonts w:ascii="Arial" w:hAnsi="Arial" w:cs="Arial"/>
          <w:sz w:val="20"/>
          <w:szCs w:val="20"/>
        </w:rPr>
        <w:t xml:space="preserve"> disposable gloves</w:t>
      </w:r>
      <w:r w:rsidR="00E83A6D" w:rsidRPr="00C158AC">
        <w:rPr>
          <w:rFonts w:ascii="Arial" w:hAnsi="Arial" w:cs="Arial"/>
          <w:b/>
          <w:sz w:val="20"/>
          <w:szCs w:val="20"/>
        </w:rPr>
        <w:t xml:space="preserve">, </w:t>
      </w:r>
      <w:r w:rsidR="0003091B" w:rsidRPr="00C158AC">
        <w:rPr>
          <w:rFonts w:ascii="Arial" w:hAnsi="Arial" w:cs="Arial"/>
          <w:sz w:val="20"/>
          <w:szCs w:val="20"/>
        </w:rPr>
        <w:t>DNA-free microcentrifuge tubes and pipette tips</w:t>
      </w:r>
      <w:r w:rsidR="00E83A6D" w:rsidRPr="00C158AC">
        <w:rPr>
          <w:rFonts w:ascii="Arial" w:hAnsi="Arial" w:cs="Arial"/>
          <w:b/>
          <w:sz w:val="20"/>
          <w:szCs w:val="20"/>
        </w:rPr>
        <w:t xml:space="preserve">, </w:t>
      </w:r>
      <w:r w:rsidR="00E83A6D" w:rsidRPr="00C158AC">
        <w:rPr>
          <w:rFonts w:ascii="Arial" w:hAnsi="Arial" w:cs="Arial"/>
          <w:sz w:val="20"/>
          <w:szCs w:val="20"/>
        </w:rPr>
        <w:t>ice packs or coolers.</w:t>
      </w:r>
    </w:p>
    <w:p w:rsidR="0003091B" w:rsidRPr="00C158AC" w:rsidRDefault="0003091B" w:rsidP="004E4D47">
      <w:pPr>
        <w:jc w:val="both"/>
        <w:rPr>
          <w:rFonts w:ascii="Arial" w:hAnsi="Arial" w:cs="Arial"/>
          <w:b/>
          <w:sz w:val="20"/>
          <w:szCs w:val="20"/>
        </w:rPr>
      </w:pPr>
      <w:r w:rsidRPr="00C158AC">
        <w:rPr>
          <w:rFonts w:ascii="Arial" w:hAnsi="Arial" w:cs="Arial"/>
          <w:b/>
          <w:sz w:val="20"/>
          <w:szCs w:val="20"/>
        </w:rPr>
        <w:t>P</w:t>
      </w:r>
      <w:r w:rsidR="00444F88" w:rsidRPr="00C158AC">
        <w:rPr>
          <w:rFonts w:ascii="Arial" w:hAnsi="Arial" w:cs="Arial"/>
          <w:b/>
          <w:sz w:val="20"/>
          <w:szCs w:val="20"/>
        </w:rPr>
        <w:t>rocedure:</w:t>
      </w:r>
    </w:p>
    <w:p w:rsidR="0003091B" w:rsidRPr="00C158AC" w:rsidRDefault="00444F88" w:rsidP="00E83A6D">
      <w:pPr>
        <w:jc w:val="both"/>
        <w:rPr>
          <w:rFonts w:ascii="Arial" w:hAnsi="Arial" w:cs="Arial"/>
          <w:sz w:val="20"/>
          <w:szCs w:val="20"/>
        </w:rPr>
      </w:pPr>
      <w:r w:rsidRPr="00C158AC">
        <w:rPr>
          <w:rFonts w:ascii="Arial" w:hAnsi="Arial" w:cs="Arial"/>
          <w:sz w:val="20"/>
          <w:szCs w:val="20"/>
        </w:rPr>
        <w:t>1. Preparation:</w:t>
      </w:r>
      <w:r w:rsidR="00E83A6D" w:rsidRPr="00C158AC">
        <w:rPr>
          <w:rFonts w:ascii="Arial" w:hAnsi="Arial" w:cs="Arial"/>
          <w:sz w:val="20"/>
          <w:szCs w:val="20"/>
        </w:rPr>
        <w:t xml:space="preserve"> Ensure that all equipment and consumables are clean and properly calibrated. Wear clean, disposable gloves to prevent contamination. Prepare DNA samples in DNA</w:t>
      </w:r>
      <w:r w:rsidR="00CE0314" w:rsidRPr="00C158AC">
        <w:rPr>
          <w:rFonts w:ascii="Arial" w:hAnsi="Arial" w:cs="Arial"/>
          <w:sz w:val="20"/>
          <w:szCs w:val="20"/>
        </w:rPr>
        <w:t>se</w:t>
      </w:r>
      <w:r w:rsidR="00E83A6D" w:rsidRPr="00C158AC">
        <w:rPr>
          <w:rFonts w:ascii="Arial" w:hAnsi="Arial" w:cs="Arial"/>
          <w:sz w:val="20"/>
          <w:szCs w:val="20"/>
        </w:rPr>
        <w:t>-free microcentrifuge tubes.</w:t>
      </w:r>
    </w:p>
    <w:p w:rsidR="00E83A6D" w:rsidRPr="00C158AC" w:rsidRDefault="0003091B" w:rsidP="00E83A6D">
      <w:pPr>
        <w:jc w:val="both"/>
        <w:rPr>
          <w:rFonts w:ascii="Arial" w:hAnsi="Arial" w:cs="Arial"/>
          <w:sz w:val="20"/>
          <w:szCs w:val="20"/>
        </w:rPr>
      </w:pPr>
      <w:r w:rsidRPr="00C158AC">
        <w:rPr>
          <w:rFonts w:ascii="Arial" w:hAnsi="Arial" w:cs="Arial"/>
          <w:sz w:val="20"/>
          <w:szCs w:val="20"/>
        </w:rPr>
        <w:t>2. DNA Concent</w:t>
      </w:r>
      <w:r w:rsidR="00444F88" w:rsidRPr="00C158AC">
        <w:rPr>
          <w:rFonts w:ascii="Arial" w:hAnsi="Arial" w:cs="Arial"/>
          <w:sz w:val="20"/>
          <w:szCs w:val="20"/>
        </w:rPr>
        <w:t>ration Measurement using Qubit</w:t>
      </w:r>
      <w:r w:rsidR="002C31F8" w:rsidRPr="00C158AC">
        <w:rPr>
          <w:rFonts w:ascii="Arial" w:hAnsi="Arial" w:cs="Arial"/>
          <w:sz w:val="20"/>
          <w:szCs w:val="20"/>
        </w:rPr>
        <w:t xml:space="preserve"> Fluorometer</w:t>
      </w:r>
      <w:r w:rsidR="00E83A6D" w:rsidRPr="00C158AC">
        <w:rPr>
          <w:rFonts w:ascii="Arial" w:hAnsi="Arial" w:cs="Arial"/>
          <w:sz w:val="20"/>
          <w:szCs w:val="20"/>
        </w:rPr>
        <w:t>: Set up the qubit fluorometer according to the manufacturer's instructions. Prepare the working solution of the qubit DNA assay kit. Label two DNA</w:t>
      </w:r>
      <w:r w:rsidR="00CE0314" w:rsidRPr="00C158AC">
        <w:rPr>
          <w:rFonts w:ascii="Arial" w:hAnsi="Arial" w:cs="Arial"/>
          <w:sz w:val="20"/>
          <w:szCs w:val="20"/>
        </w:rPr>
        <w:t>se</w:t>
      </w:r>
      <w:r w:rsidR="00E83A6D" w:rsidRPr="00C158AC">
        <w:rPr>
          <w:rFonts w:ascii="Arial" w:hAnsi="Arial" w:cs="Arial"/>
          <w:sz w:val="20"/>
          <w:szCs w:val="20"/>
        </w:rPr>
        <w:t>-free microcentrifuge tubes as "Standard 1" and "Standard 2." Add 190 μL of the working solution to the "Standard" tube. Load 10 μL of each Standard sample into separate microcentrifuge tubes. Add 198 μL of the working solution to the "Sample" tubes and load 2 μL of each DNA sample, ensuring no contamination between samples. Mix the "Sample" tube gently by vortexing and allow it to incubate for 2 minutes. Measure the DNA concentration using the qubit fluorometer and record the results.</w:t>
      </w:r>
    </w:p>
    <w:p w:rsidR="002C31F8" w:rsidRPr="00C158AC" w:rsidRDefault="00B06C4A" w:rsidP="00E83A6D">
      <w:pPr>
        <w:jc w:val="both"/>
        <w:rPr>
          <w:rFonts w:ascii="Arial" w:hAnsi="Arial" w:cs="Arial"/>
          <w:sz w:val="20"/>
          <w:szCs w:val="20"/>
        </w:rPr>
      </w:pPr>
      <w:r w:rsidRPr="00C158AC">
        <w:rPr>
          <w:rFonts w:ascii="Arial" w:hAnsi="Arial" w:cs="Arial"/>
          <w:sz w:val="20"/>
          <w:szCs w:val="20"/>
        </w:rPr>
        <w:t>3</w:t>
      </w:r>
      <w:r w:rsidR="0003091B" w:rsidRPr="00C158AC">
        <w:rPr>
          <w:rFonts w:ascii="Arial" w:hAnsi="Arial" w:cs="Arial"/>
          <w:sz w:val="20"/>
          <w:szCs w:val="20"/>
        </w:rPr>
        <w:t>.</w:t>
      </w:r>
      <w:r w:rsidR="00FA0759" w:rsidRPr="00C158AC">
        <w:rPr>
          <w:rFonts w:ascii="Arial" w:hAnsi="Arial" w:cs="Arial"/>
          <w:sz w:val="20"/>
          <w:szCs w:val="20"/>
        </w:rPr>
        <w:t xml:space="preserve"> Checking DNA purity using a Nanodrop Spectrophotometer:</w:t>
      </w:r>
      <w:r w:rsidR="0003091B" w:rsidRPr="00C158AC">
        <w:rPr>
          <w:rFonts w:ascii="Arial" w:hAnsi="Arial" w:cs="Arial"/>
          <w:sz w:val="20"/>
          <w:szCs w:val="20"/>
        </w:rPr>
        <w:t xml:space="preserve"> </w:t>
      </w:r>
      <w:r w:rsidR="002C31F8" w:rsidRPr="00C158AC">
        <w:rPr>
          <w:rFonts w:ascii="Arial" w:hAnsi="Arial" w:cs="Arial"/>
          <w:sz w:val="20"/>
          <w:szCs w:val="20"/>
        </w:rPr>
        <w:t>Place 1 μL of the DNA sample on a specialized pedestal or sample holder within the nanodrop spectrophotometer. DNA molecules in the sample absorb ultraviolet (UV) light at a specific wavelength, typically around 260 nanometers (nm). The instrument measures the amount of light absorbed by the sample at this wavelength. The spectrophotometer's software calculates the concentration of DNA in the sample based on the amount of UV light absorbed.</w:t>
      </w:r>
      <w:r w:rsidR="00C57220" w:rsidRPr="00C158AC">
        <w:rPr>
          <w:rFonts w:ascii="Arial" w:hAnsi="Arial" w:cs="Arial"/>
          <w:sz w:val="20"/>
          <w:szCs w:val="20"/>
        </w:rPr>
        <w:t xml:space="preserve"> Record the DNA purity levels as 2</w:t>
      </w:r>
      <w:r w:rsidR="007B3953" w:rsidRPr="00C158AC">
        <w:rPr>
          <w:rFonts w:ascii="Arial" w:hAnsi="Arial" w:cs="Arial"/>
          <w:sz w:val="20"/>
          <w:szCs w:val="20"/>
        </w:rPr>
        <w:t>8</w:t>
      </w:r>
      <w:r w:rsidR="00C57220" w:rsidRPr="00C158AC">
        <w:rPr>
          <w:rFonts w:ascii="Arial" w:hAnsi="Arial" w:cs="Arial"/>
          <w:sz w:val="20"/>
          <w:szCs w:val="20"/>
        </w:rPr>
        <w:t>0/2</w:t>
      </w:r>
      <w:r w:rsidR="007B3953" w:rsidRPr="00C158AC">
        <w:rPr>
          <w:rFonts w:ascii="Arial" w:hAnsi="Arial" w:cs="Arial"/>
          <w:sz w:val="20"/>
          <w:szCs w:val="20"/>
        </w:rPr>
        <w:t>6</w:t>
      </w:r>
      <w:r w:rsidR="00C57220" w:rsidRPr="00C158AC">
        <w:rPr>
          <w:rFonts w:ascii="Arial" w:hAnsi="Arial" w:cs="Arial"/>
          <w:sz w:val="20"/>
          <w:szCs w:val="20"/>
        </w:rPr>
        <w:t>0 and 2</w:t>
      </w:r>
      <w:r w:rsidR="007B3953" w:rsidRPr="00C158AC">
        <w:rPr>
          <w:rFonts w:ascii="Arial" w:hAnsi="Arial" w:cs="Arial"/>
          <w:sz w:val="20"/>
          <w:szCs w:val="20"/>
        </w:rPr>
        <w:t>6</w:t>
      </w:r>
      <w:r w:rsidR="00C57220" w:rsidRPr="00C158AC">
        <w:rPr>
          <w:rFonts w:ascii="Arial" w:hAnsi="Arial" w:cs="Arial"/>
          <w:sz w:val="20"/>
          <w:szCs w:val="20"/>
        </w:rPr>
        <w:t>0/230 values.</w:t>
      </w:r>
    </w:p>
    <w:p w:rsidR="00923BE1" w:rsidRPr="00C158AC" w:rsidRDefault="00B06C4A" w:rsidP="00E83A6D">
      <w:pPr>
        <w:jc w:val="both"/>
        <w:rPr>
          <w:rFonts w:ascii="Arial" w:hAnsi="Arial" w:cs="Arial"/>
          <w:sz w:val="20"/>
          <w:szCs w:val="20"/>
        </w:rPr>
      </w:pPr>
      <w:r w:rsidRPr="00C158AC">
        <w:rPr>
          <w:rFonts w:ascii="Arial" w:hAnsi="Arial" w:cs="Arial"/>
          <w:sz w:val="20"/>
          <w:szCs w:val="20"/>
        </w:rPr>
        <w:t>4</w:t>
      </w:r>
      <w:r w:rsidR="00923BE1" w:rsidRPr="00C158AC">
        <w:rPr>
          <w:rFonts w:ascii="Arial" w:hAnsi="Arial" w:cs="Arial"/>
          <w:sz w:val="20"/>
          <w:szCs w:val="20"/>
        </w:rPr>
        <w:t>. Documentation: Record all data from the Qubit</w:t>
      </w:r>
      <w:r w:rsidRPr="00C158AC">
        <w:rPr>
          <w:rFonts w:ascii="Arial" w:hAnsi="Arial" w:cs="Arial"/>
          <w:sz w:val="20"/>
          <w:szCs w:val="20"/>
        </w:rPr>
        <w:t xml:space="preserve"> </w:t>
      </w:r>
      <w:r w:rsidR="00923BE1" w:rsidRPr="00C158AC">
        <w:rPr>
          <w:rFonts w:ascii="Arial" w:hAnsi="Arial" w:cs="Arial"/>
          <w:sz w:val="20"/>
          <w:szCs w:val="20"/>
        </w:rPr>
        <w:t>and Nano</w:t>
      </w:r>
      <w:r w:rsidRPr="00C158AC">
        <w:rPr>
          <w:rFonts w:ascii="Arial" w:hAnsi="Arial" w:cs="Arial"/>
          <w:sz w:val="20"/>
          <w:szCs w:val="20"/>
        </w:rPr>
        <w:t>drop</w:t>
      </w:r>
      <w:r w:rsidR="00923BE1" w:rsidRPr="00C158AC">
        <w:rPr>
          <w:rFonts w:ascii="Arial" w:hAnsi="Arial" w:cs="Arial"/>
          <w:sz w:val="20"/>
          <w:szCs w:val="20"/>
        </w:rPr>
        <w:t xml:space="preserve"> analyses, including DNA concentrations</w:t>
      </w:r>
      <w:r w:rsidRPr="00C158AC">
        <w:rPr>
          <w:rFonts w:ascii="Arial" w:hAnsi="Arial" w:cs="Arial"/>
          <w:sz w:val="20"/>
          <w:szCs w:val="20"/>
        </w:rPr>
        <w:t xml:space="preserve"> </w:t>
      </w:r>
      <w:r w:rsidR="00923BE1" w:rsidRPr="00C158AC">
        <w:rPr>
          <w:rFonts w:ascii="Arial" w:hAnsi="Arial" w:cs="Arial"/>
          <w:sz w:val="20"/>
          <w:szCs w:val="20"/>
        </w:rPr>
        <w:t xml:space="preserve">and </w:t>
      </w:r>
      <w:r w:rsidR="00C57220" w:rsidRPr="00C158AC">
        <w:rPr>
          <w:rFonts w:ascii="Arial" w:hAnsi="Arial" w:cs="Arial"/>
          <w:sz w:val="20"/>
          <w:szCs w:val="20"/>
        </w:rPr>
        <w:t xml:space="preserve">purity </w:t>
      </w:r>
      <w:r w:rsidR="00923BE1" w:rsidRPr="00C158AC">
        <w:rPr>
          <w:rFonts w:ascii="Arial" w:hAnsi="Arial" w:cs="Arial"/>
          <w:sz w:val="20"/>
          <w:szCs w:val="20"/>
        </w:rPr>
        <w:t>details.</w:t>
      </w:r>
    </w:p>
    <w:p w:rsidR="0003091B" w:rsidRPr="00C158AC" w:rsidRDefault="00B06C4A" w:rsidP="00E83A6D">
      <w:pPr>
        <w:jc w:val="both"/>
        <w:rPr>
          <w:rFonts w:ascii="Arial" w:hAnsi="Arial" w:cs="Arial"/>
          <w:sz w:val="20"/>
          <w:szCs w:val="20"/>
        </w:rPr>
      </w:pPr>
      <w:r w:rsidRPr="00C158AC">
        <w:rPr>
          <w:rFonts w:ascii="Arial" w:hAnsi="Arial" w:cs="Arial"/>
          <w:sz w:val="20"/>
          <w:szCs w:val="20"/>
        </w:rPr>
        <w:t>5</w:t>
      </w:r>
      <w:r w:rsidR="00444F88" w:rsidRPr="00C158AC">
        <w:rPr>
          <w:rFonts w:ascii="Arial" w:hAnsi="Arial" w:cs="Arial"/>
          <w:sz w:val="20"/>
          <w:szCs w:val="20"/>
        </w:rPr>
        <w:t>. Storage and Transportation:</w:t>
      </w:r>
      <w:r w:rsidR="00E83A6D" w:rsidRPr="00C158AC">
        <w:rPr>
          <w:rFonts w:ascii="Arial" w:hAnsi="Arial" w:cs="Arial"/>
          <w:sz w:val="20"/>
          <w:szCs w:val="20"/>
        </w:rPr>
        <w:t xml:space="preserve"> </w:t>
      </w:r>
      <w:r w:rsidR="002C31F8" w:rsidRPr="00C158AC">
        <w:rPr>
          <w:rFonts w:ascii="Arial" w:hAnsi="Arial" w:cs="Arial"/>
          <w:sz w:val="20"/>
          <w:szCs w:val="20"/>
        </w:rPr>
        <w:t>Store</w:t>
      </w:r>
      <w:r w:rsidR="0003091B" w:rsidRPr="00C158AC">
        <w:rPr>
          <w:rFonts w:ascii="Arial" w:hAnsi="Arial" w:cs="Arial"/>
          <w:sz w:val="20"/>
          <w:szCs w:val="20"/>
        </w:rPr>
        <w:t xml:space="preserve"> DNA samples at the appropriate temperature and conditions to maintain their integrity.</w:t>
      </w:r>
      <w:r w:rsidR="00E83A6D" w:rsidRPr="00C158AC">
        <w:rPr>
          <w:rFonts w:ascii="Arial" w:hAnsi="Arial" w:cs="Arial"/>
          <w:sz w:val="20"/>
          <w:szCs w:val="20"/>
        </w:rPr>
        <w:t xml:space="preserve"> </w:t>
      </w:r>
      <w:r w:rsidR="0003091B" w:rsidRPr="00C158AC">
        <w:rPr>
          <w:rFonts w:ascii="Arial" w:hAnsi="Arial" w:cs="Arial"/>
          <w:sz w:val="20"/>
          <w:szCs w:val="20"/>
        </w:rPr>
        <w:t>If nece</w:t>
      </w:r>
      <w:r w:rsidR="002C31F8" w:rsidRPr="00C158AC">
        <w:rPr>
          <w:rFonts w:ascii="Arial" w:hAnsi="Arial" w:cs="Arial"/>
          <w:sz w:val="20"/>
          <w:szCs w:val="20"/>
        </w:rPr>
        <w:t>ssary for transportation, place</w:t>
      </w:r>
      <w:r w:rsidR="0003091B" w:rsidRPr="00C158AC">
        <w:rPr>
          <w:rFonts w:ascii="Arial" w:hAnsi="Arial" w:cs="Arial"/>
          <w:sz w:val="20"/>
          <w:szCs w:val="20"/>
        </w:rPr>
        <w:t xml:space="preserve"> the samples in DNA-free microcentrifuge tubes inside a container with ice packs or coolers.</w:t>
      </w:r>
    </w:p>
    <w:p w:rsidR="0003091B" w:rsidRPr="00C158AC" w:rsidRDefault="00B06C4A" w:rsidP="00E83A6D">
      <w:pPr>
        <w:jc w:val="both"/>
        <w:rPr>
          <w:rFonts w:ascii="Arial" w:hAnsi="Arial" w:cs="Arial"/>
          <w:sz w:val="20"/>
          <w:szCs w:val="20"/>
        </w:rPr>
      </w:pPr>
      <w:r w:rsidRPr="00C158AC">
        <w:rPr>
          <w:rFonts w:ascii="Arial" w:hAnsi="Arial" w:cs="Arial"/>
          <w:sz w:val="20"/>
          <w:szCs w:val="20"/>
        </w:rPr>
        <w:t>6</w:t>
      </w:r>
      <w:r w:rsidR="00444F88" w:rsidRPr="00C158AC">
        <w:rPr>
          <w:rFonts w:ascii="Arial" w:hAnsi="Arial" w:cs="Arial"/>
          <w:sz w:val="20"/>
          <w:szCs w:val="20"/>
        </w:rPr>
        <w:t>. Reporting:</w:t>
      </w:r>
      <w:r w:rsidR="00E83A6D" w:rsidRPr="00C158AC">
        <w:rPr>
          <w:rFonts w:ascii="Arial" w:hAnsi="Arial" w:cs="Arial"/>
          <w:sz w:val="20"/>
          <w:szCs w:val="20"/>
        </w:rPr>
        <w:t xml:space="preserve"> </w:t>
      </w:r>
      <w:r w:rsidR="002C31F8" w:rsidRPr="00C158AC">
        <w:rPr>
          <w:rFonts w:ascii="Arial" w:hAnsi="Arial" w:cs="Arial"/>
          <w:sz w:val="20"/>
          <w:szCs w:val="20"/>
        </w:rPr>
        <w:t>Report</w:t>
      </w:r>
      <w:r w:rsidR="0003091B" w:rsidRPr="00C158AC">
        <w:rPr>
          <w:rFonts w:ascii="Arial" w:hAnsi="Arial" w:cs="Arial"/>
          <w:sz w:val="20"/>
          <w:szCs w:val="20"/>
        </w:rPr>
        <w:t xml:space="preserve"> the DNA concentration and </w:t>
      </w:r>
      <w:r w:rsidR="00C57220" w:rsidRPr="00C158AC">
        <w:rPr>
          <w:rFonts w:ascii="Arial" w:hAnsi="Arial" w:cs="Arial"/>
          <w:sz w:val="20"/>
          <w:szCs w:val="20"/>
        </w:rPr>
        <w:t>p</w:t>
      </w:r>
      <w:r w:rsidRPr="00C158AC">
        <w:rPr>
          <w:rFonts w:ascii="Arial" w:hAnsi="Arial" w:cs="Arial"/>
          <w:sz w:val="20"/>
          <w:szCs w:val="20"/>
        </w:rPr>
        <w:t xml:space="preserve">urity </w:t>
      </w:r>
      <w:r w:rsidR="0003091B" w:rsidRPr="00C158AC">
        <w:rPr>
          <w:rFonts w:ascii="Arial" w:hAnsi="Arial" w:cs="Arial"/>
          <w:sz w:val="20"/>
          <w:szCs w:val="20"/>
        </w:rPr>
        <w:t>details, for each sample.</w:t>
      </w:r>
    </w:p>
    <w:p w:rsidR="00EF6645" w:rsidRPr="00C158AC" w:rsidRDefault="00B06C4A" w:rsidP="00E83A6D">
      <w:pPr>
        <w:jc w:val="both"/>
        <w:rPr>
          <w:rFonts w:ascii="Arial" w:hAnsi="Arial" w:cs="Arial"/>
          <w:sz w:val="20"/>
          <w:szCs w:val="20"/>
        </w:rPr>
      </w:pPr>
      <w:r w:rsidRPr="00C158AC">
        <w:rPr>
          <w:rFonts w:ascii="Arial" w:hAnsi="Arial" w:cs="Arial"/>
          <w:sz w:val="20"/>
          <w:szCs w:val="20"/>
        </w:rPr>
        <w:t>7</w:t>
      </w:r>
      <w:r w:rsidR="00444F88" w:rsidRPr="00C158AC">
        <w:rPr>
          <w:rFonts w:ascii="Arial" w:hAnsi="Arial" w:cs="Arial"/>
          <w:sz w:val="20"/>
          <w:szCs w:val="20"/>
        </w:rPr>
        <w:t>. Quality Control:</w:t>
      </w:r>
      <w:r w:rsidR="00E83A6D" w:rsidRPr="00C158AC">
        <w:rPr>
          <w:rFonts w:ascii="Arial" w:hAnsi="Arial" w:cs="Arial"/>
          <w:sz w:val="20"/>
          <w:szCs w:val="20"/>
        </w:rPr>
        <w:t xml:space="preserve"> </w:t>
      </w:r>
      <w:r w:rsidR="002C31F8" w:rsidRPr="00C158AC">
        <w:rPr>
          <w:rFonts w:ascii="Arial" w:hAnsi="Arial" w:cs="Arial"/>
          <w:sz w:val="20"/>
          <w:szCs w:val="20"/>
        </w:rPr>
        <w:t>Implement</w:t>
      </w:r>
      <w:r w:rsidR="0003091B" w:rsidRPr="00C158AC">
        <w:rPr>
          <w:rFonts w:ascii="Arial" w:hAnsi="Arial" w:cs="Arial"/>
          <w:sz w:val="20"/>
          <w:szCs w:val="20"/>
        </w:rPr>
        <w:t xml:space="preserve"> quality control measures throughout the process to ensure the accuracy and reliability of the DNA characterizations and sequencing.</w:t>
      </w:r>
    </w:p>
    <w:p w:rsidR="005105FB" w:rsidRPr="00C158AC" w:rsidRDefault="005105FB">
      <w:pPr>
        <w:rPr>
          <w:rFonts w:ascii="Arial" w:hAnsi="Arial" w:cs="Arial"/>
          <w:sz w:val="20"/>
          <w:szCs w:val="20"/>
        </w:rPr>
      </w:pPr>
      <w:r w:rsidRPr="00C158AC">
        <w:rPr>
          <w:rFonts w:ascii="Arial" w:hAnsi="Arial" w:cs="Arial"/>
          <w:sz w:val="20"/>
          <w:szCs w:val="20"/>
        </w:rPr>
        <w:br w:type="page"/>
      </w:r>
    </w:p>
    <w:p w:rsidR="0003091B" w:rsidRPr="00C158AC" w:rsidRDefault="0003091B" w:rsidP="005105FB">
      <w:pPr>
        <w:jc w:val="center"/>
        <w:rPr>
          <w:rFonts w:ascii="Arial" w:hAnsi="Arial" w:cs="Arial"/>
          <w:b/>
          <w:sz w:val="20"/>
          <w:szCs w:val="20"/>
        </w:rPr>
      </w:pPr>
      <w:r w:rsidRPr="00C158AC">
        <w:rPr>
          <w:rFonts w:ascii="Arial" w:hAnsi="Arial" w:cs="Arial"/>
          <w:b/>
          <w:sz w:val="20"/>
          <w:szCs w:val="20"/>
        </w:rPr>
        <w:lastRenderedPageBreak/>
        <w:t xml:space="preserve">Standard Operating Procedure for RNA Characterization for </w:t>
      </w:r>
      <w:r w:rsidR="005105FB" w:rsidRPr="00C158AC">
        <w:rPr>
          <w:rFonts w:ascii="Arial" w:hAnsi="Arial" w:cs="Arial"/>
          <w:b/>
          <w:sz w:val="20"/>
          <w:szCs w:val="20"/>
        </w:rPr>
        <w:t>Transcripto</w:t>
      </w:r>
      <w:r w:rsidRPr="00C158AC">
        <w:rPr>
          <w:rFonts w:ascii="Arial" w:hAnsi="Arial" w:cs="Arial"/>
          <w:b/>
          <w:sz w:val="20"/>
          <w:szCs w:val="20"/>
        </w:rPr>
        <w:t>mics Studies Using Qubit</w:t>
      </w:r>
      <w:r w:rsidR="00317E1D" w:rsidRPr="00C158AC">
        <w:rPr>
          <w:rFonts w:ascii="Arial" w:hAnsi="Arial" w:cs="Arial"/>
          <w:b/>
          <w:sz w:val="20"/>
          <w:szCs w:val="20"/>
        </w:rPr>
        <w:t xml:space="preserve"> Fluorometer</w:t>
      </w:r>
      <w:r w:rsidRPr="00C158AC">
        <w:rPr>
          <w:rFonts w:ascii="Arial" w:hAnsi="Arial" w:cs="Arial"/>
          <w:b/>
          <w:sz w:val="20"/>
          <w:szCs w:val="20"/>
        </w:rPr>
        <w:t xml:space="preserve">, </w:t>
      </w:r>
      <w:r w:rsidR="00A53673" w:rsidRPr="00C158AC">
        <w:rPr>
          <w:rFonts w:ascii="Arial" w:hAnsi="Arial" w:cs="Arial"/>
          <w:b/>
          <w:sz w:val="20"/>
          <w:szCs w:val="20"/>
        </w:rPr>
        <w:t>Nanodrop Spectrophotometer</w:t>
      </w:r>
      <w:r w:rsidR="008E3AE9" w:rsidRPr="00C158AC">
        <w:rPr>
          <w:rFonts w:ascii="Arial" w:hAnsi="Arial" w:cs="Arial"/>
          <w:b/>
          <w:sz w:val="20"/>
          <w:szCs w:val="20"/>
        </w:rPr>
        <w:t xml:space="preserve">, and Bioanalyzer </w:t>
      </w:r>
      <w:r w:rsidR="00B62515" w:rsidRPr="00C158AC">
        <w:rPr>
          <w:rFonts w:ascii="Arial" w:hAnsi="Arial" w:cs="Arial"/>
          <w:b/>
          <w:sz w:val="20"/>
          <w:szCs w:val="20"/>
        </w:rPr>
        <w:t>in an RNAse-Free Environment</w:t>
      </w:r>
    </w:p>
    <w:p w:rsidR="0003091B" w:rsidRPr="00C158AC" w:rsidRDefault="0003091B" w:rsidP="0094556D">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characterizing RNA obtained from solid or liquid specimens for omics studies using three diff</w:t>
      </w:r>
      <w:r w:rsidR="008E3AE9" w:rsidRPr="00C158AC">
        <w:rPr>
          <w:rFonts w:ascii="Arial" w:hAnsi="Arial" w:cs="Arial"/>
          <w:sz w:val="20"/>
          <w:szCs w:val="20"/>
        </w:rPr>
        <w:t>erent methods: Qubit fluorometer</w:t>
      </w:r>
      <w:r w:rsidRPr="00C158AC">
        <w:rPr>
          <w:rFonts w:ascii="Arial" w:hAnsi="Arial" w:cs="Arial"/>
          <w:sz w:val="20"/>
          <w:szCs w:val="20"/>
        </w:rPr>
        <w:t xml:space="preserve">, </w:t>
      </w:r>
      <w:r w:rsidR="00F7333B" w:rsidRPr="00C158AC">
        <w:rPr>
          <w:rFonts w:ascii="Arial" w:hAnsi="Arial" w:cs="Arial"/>
          <w:sz w:val="20"/>
          <w:szCs w:val="20"/>
        </w:rPr>
        <w:t>Nanodrop spectrophotometer</w:t>
      </w:r>
      <w:r w:rsidRPr="00C158AC">
        <w:rPr>
          <w:rFonts w:ascii="Arial" w:hAnsi="Arial" w:cs="Arial"/>
          <w:sz w:val="20"/>
          <w:szCs w:val="20"/>
        </w:rPr>
        <w:t>, and Bioanalyzer electrophoresi</w:t>
      </w:r>
      <w:r w:rsidR="00B62515" w:rsidRPr="00C158AC">
        <w:rPr>
          <w:rFonts w:ascii="Arial" w:hAnsi="Arial" w:cs="Arial"/>
          <w:sz w:val="20"/>
          <w:szCs w:val="20"/>
        </w:rPr>
        <w:t>s in an RNAse-free environment.</w:t>
      </w:r>
    </w:p>
    <w:p w:rsidR="0003091B" w:rsidRPr="00C158AC" w:rsidRDefault="0003091B" w:rsidP="008E3AE9">
      <w:pPr>
        <w:jc w:val="both"/>
        <w:rPr>
          <w:rFonts w:ascii="Arial" w:hAnsi="Arial" w:cs="Arial"/>
          <w:b/>
          <w:sz w:val="20"/>
          <w:szCs w:val="20"/>
        </w:rPr>
      </w:pPr>
      <w:r w:rsidRPr="00C158AC">
        <w:rPr>
          <w:rFonts w:ascii="Arial" w:hAnsi="Arial" w:cs="Arial"/>
          <w:b/>
          <w:sz w:val="20"/>
          <w:szCs w:val="20"/>
        </w:rPr>
        <w:t>Mat</w:t>
      </w:r>
      <w:r w:rsidR="00B62515" w:rsidRPr="00C158AC">
        <w:rPr>
          <w:rFonts w:ascii="Arial" w:hAnsi="Arial" w:cs="Arial"/>
          <w:b/>
          <w:sz w:val="20"/>
          <w:szCs w:val="20"/>
        </w:rPr>
        <w:t>erials and Equipment:</w:t>
      </w:r>
      <w:r w:rsidR="008E3AE9" w:rsidRPr="00C158AC">
        <w:rPr>
          <w:rFonts w:ascii="Arial" w:hAnsi="Arial" w:cs="Arial"/>
          <w:b/>
          <w:sz w:val="20"/>
          <w:szCs w:val="20"/>
        </w:rPr>
        <w:t xml:space="preserve"> </w:t>
      </w:r>
      <w:r w:rsidR="008E3AE9" w:rsidRPr="00C158AC">
        <w:rPr>
          <w:rFonts w:ascii="Arial" w:hAnsi="Arial" w:cs="Arial"/>
          <w:sz w:val="20"/>
          <w:szCs w:val="20"/>
        </w:rPr>
        <w:t xml:space="preserve">To ensure safe and efficient lung tissue samples collection, the following equipment is required: </w:t>
      </w:r>
      <w:r w:rsidRPr="00C158AC">
        <w:rPr>
          <w:rFonts w:ascii="Arial" w:hAnsi="Arial" w:cs="Arial"/>
          <w:sz w:val="20"/>
          <w:szCs w:val="20"/>
        </w:rPr>
        <w:t>RNA samples</w:t>
      </w:r>
      <w:r w:rsidR="008E3AE9" w:rsidRPr="00C158AC">
        <w:rPr>
          <w:rFonts w:ascii="Arial" w:hAnsi="Arial" w:cs="Arial"/>
          <w:b/>
          <w:sz w:val="20"/>
          <w:szCs w:val="20"/>
        </w:rPr>
        <w:t xml:space="preserve">, </w:t>
      </w:r>
      <w:r w:rsidR="008E3AE9" w:rsidRPr="00C158AC">
        <w:rPr>
          <w:rFonts w:ascii="Arial" w:hAnsi="Arial" w:cs="Arial"/>
          <w:sz w:val="20"/>
          <w:szCs w:val="20"/>
        </w:rPr>
        <w:t>qubit fluorometer and q</w:t>
      </w:r>
      <w:r w:rsidRPr="00C158AC">
        <w:rPr>
          <w:rFonts w:ascii="Arial" w:hAnsi="Arial" w:cs="Arial"/>
          <w:sz w:val="20"/>
          <w:szCs w:val="20"/>
        </w:rPr>
        <w:t>ubit RNA assay kit</w:t>
      </w:r>
      <w:r w:rsidR="008E3AE9" w:rsidRPr="00C158AC">
        <w:rPr>
          <w:rFonts w:ascii="Arial" w:hAnsi="Arial" w:cs="Arial"/>
          <w:b/>
          <w:sz w:val="20"/>
          <w:szCs w:val="20"/>
        </w:rPr>
        <w:t xml:space="preserve">, </w:t>
      </w:r>
      <w:r w:rsidR="008E3AE9" w:rsidRPr="00C158AC">
        <w:rPr>
          <w:rFonts w:ascii="Arial" w:hAnsi="Arial" w:cs="Arial"/>
          <w:sz w:val="20"/>
          <w:szCs w:val="20"/>
        </w:rPr>
        <w:t>n</w:t>
      </w:r>
      <w:r w:rsidR="00F7333B" w:rsidRPr="00C158AC">
        <w:rPr>
          <w:rFonts w:ascii="Arial" w:hAnsi="Arial" w:cs="Arial"/>
          <w:sz w:val="20"/>
          <w:szCs w:val="20"/>
        </w:rPr>
        <w:t>anodrop spectrophotometer</w:t>
      </w:r>
      <w:r w:rsidR="008E3AE9" w:rsidRPr="00C158AC">
        <w:rPr>
          <w:rFonts w:ascii="Arial" w:hAnsi="Arial" w:cs="Arial"/>
          <w:b/>
          <w:sz w:val="20"/>
          <w:szCs w:val="20"/>
        </w:rPr>
        <w:t xml:space="preserve">, </w:t>
      </w:r>
      <w:r w:rsidR="008E3AE9" w:rsidRPr="00C158AC">
        <w:rPr>
          <w:rFonts w:ascii="Arial" w:hAnsi="Arial" w:cs="Arial"/>
          <w:sz w:val="20"/>
          <w:szCs w:val="20"/>
        </w:rPr>
        <w:t>b</w:t>
      </w:r>
      <w:r w:rsidRPr="00C158AC">
        <w:rPr>
          <w:rFonts w:ascii="Arial" w:hAnsi="Arial" w:cs="Arial"/>
          <w:sz w:val="20"/>
          <w:szCs w:val="20"/>
        </w:rPr>
        <w:t>ioanalyzer instrument and RNA analysis kit</w:t>
      </w:r>
      <w:r w:rsidR="008E3AE9" w:rsidRPr="00C158AC">
        <w:rPr>
          <w:rFonts w:ascii="Arial" w:hAnsi="Arial" w:cs="Arial"/>
          <w:b/>
          <w:sz w:val="20"/>
          <w:szCs w:val="20"/>
        </w:rPr>
        <w:t xml:space="preserve">, </w:t>
      </w:r>
      <w:r w:rsidR="008E3AE9" w:rsidRPr="00C158AC">
        <w:rPr>
          <w:rFonts w:ascii="Arial" w:hAnsi="Arial" w:cs="Arial"/>
          <w:sz w:val="20"/>
          <w:szCs w:val="20"/>
        </w:rPr>
        <w:t>clean and</w:t>
      </w:r>
      <w:r w:rsidRPr="00C158AC">
        <w:rPr>
          <w:rFonts w:ascii="Arial" w:hAnsi="Arial" w:cs="Arial"/>
          <w:sz w:val="20"/>
          <w:szCs w:val="20"/>
        </w:rPr>
        <w:t xml:space="preserve"> disposable gloves</w:t>
      </w:r>
      <w:r w:rsidR="008E3AE9" w:rsidRPr="00C158AC">
        <w:rPr>
          <w:rFonts w:ascii="Arial" w:hAnsi="Arial" w:cs="Arial"/>
          <w:b/>
          <w:sz w:val="20"/>
          <w:szCs w:val="20"/>
        </w:rPr>
        <w:t xml:space="preserve">, </w:t>
      </w:r>
      <w:r w:rsidRPr="00C158AC">
        <w:rPr>
          <w:rFonts w:ascii="Arial" w:hAnsi="Arial" w:cs="Arial"/>
          <w:sz w:val="20"/>
          <w:szCs w:val="20"/>
        </w:rPr>
        <w:t>RNA</w:t>
      </w:r>
      <w:r w:rsidR="008E3AE9" w:rsidRPr="00C158AC">
        <w:rPr>
          <w:rFonts w:ascii="Arial" w:hAnsi="Arial" w:cs="Arial"/>
          <w:sz w:val="20"/>
          <w:szCs w:val="20"/>
        </w:rPr>
        <w:t>se</w:t>
      </w:r>
      <w:r w:rsidRPr="00C158AC">
        <w:rPr>
          <w:rFonts w:ascii="Arial" w:hAnsi="Arial" w:cs="Arial"/>
          <w:sz w:val="20"/>
          <w:szCs w:val="20"/>
        </w:rPr>
        <w:t>-free microcentrifuge tubes and pipette tips</w:t>
      </w:r>
      <w:r w:rsidR="008E3AE9" w:rsidRPr="00C158AC">
        <w:rPr>
          <w:rFonts w:ascii="Arial" w:hAnsi="Arial" w:cs="Arial"/>
          <w:b/>
          <w:sz w:val="20"/>
          <w:szCs w:val="20"/>
        </w:rPr>
        <w:t xml:space="preserve">, </w:t>
      </w:r>
      <w:r w:rsidR="008E3AE9" w:rsidRPr="00C158AC">
        <w:rPr>
          <w:rFonts w:ascii="Arial" w:hAnsi="Arial" w:cs="Arial"/>
          <w:sz w:val="20"/>
          <w:szCs w:val="20"/>
        </w:rPr>
        <w:t xml:space="preserve">ice packs or coolers, </w:t>
      </w:r>
      <w:r w:rsidRPr="00C158AC">
        <w:rPr>
          <w:rFonts w:ascii="Arial" w:hAnsi="Arial" w:cs="Arial"/>
          <w:sz w:val="20"/>
          <w:szCs w:val="20"/>
        </w:rPr>
        <w:t>RNAse-free laboratory setup (e.g., laminar flow hood, RNAse-free reagents)</w:t>
      </w:r>
      <w:r w:rsidR="008E3AE9" w:rsidRPr="00C158AC">
        <w:rPr>
          <w:rFonts w:ascii="Arial" w:hAnsi="Arial" w:cs="Arial"/>
          <w:sz w:val="20"/>
          <w:szCs w:val="20"/>
        </w:rPr>
        <w:t>.</w:t>
      </w:r>
    </w:p>
    <w:p w:rsidR="0003091B" w:rsidRPr="00C158AC" w:rsidRDefault="0003091B" w:rsidP="004E4D47">
      <w:pPr>
        <w:jc w:val="both"/>
        <w:rPr>
          <w:rFonts w:ascii="Arial" w:hAnsi="Arial" w:cs="Arial"/>
          <w:b/>
          <w:sz w:val="20"/>
          <w:szCs w:val="20"/>
        </w:rPr>
      </w:pPr>
      <w:r w:rsidRPr="00C158AC">
        <w:rPr>
          <w:rFonts w:ascii="Arial" w:hAnsi="Arial" w:cs="Arial"/>
          <w:b/>
          <w:sz w:val="20"/>
          <w:szCs w:val="20"/>
        </w:rPr>
        <w:t>P</w:t>
      </w:r>
      <w:r w:rsidR="00B62515" w:rsidRPr="00C158AC">
        <w:rPr>
          <w:rFonts w:ascii="Arial" w:hAnsi="Arial" w:cs="Arial"/>
          <w:b/>
          <w:sz w:val="20"/>
          <w:szCs w:val="20"/>
        </w:rPr>
        <w:t>rocedure:</w:t>
      </w:r>
    </w:p>
    <w:p w:rsidR="008E3AE9" w:rsidRPr="00C158AC" w:rsidRDefault="0003091B" w:rsidP="008E3AE9">
      <w:pPr>
        <w:jc w:val="both"/>
        <w:rPr>
          <w:rFonts w:ascii="Arial" w:hAnsi="Arial" w:cs="Arial"/>
          <w:sz w:val="20"/>
          <w:szCs w:val="20"/>
        </w:rPr>
      </w:pPr>
      <w:r w:rsidRPr="00C158AC">
        <w:rPr>
          <w:rFonts w:ascii="Arial" w:hAnsi="Arial" w:cs="Arial"/>
          <w:sz w:val="20"/>
          <w:szCs w:val="20"/>
        </w:rPr>
        <w:t>1. Preparatio</w:t>
      </w:r>
      <w:r w:rsidR="00B62515" w:rsidRPr="00C158AC">
        <w:rPr>
          <w:rFonts w:ascii="Arial" w:hAnsi="Arial" w:cs="Arial"/>
          <w:sz w:val="20"/>
          <w:szCs w:val="20"/>
        </w:rPr>
        <w:t>n in an RNAse-Free Environment:</w:t>
      </w:r>
      <w:r w:rsidR="008E3AE9" w:rsidRPr="00C158AC">
        <w:rPr>
          <w:rFonts w:ascii="Arial" w:hAnsi="Arial" w:cs="Arial"/>
          <w:sz w:val="20"/>
          <w:szCs w:val="20"/>
        </w:rPr>
        <w:t xml:space="preserve"> Wear clean and disposable gloves in a designated RNAse-free workspace. Ensure that all equipment, consumables, and reagents are RNAse-free and properly treated or sterilized. Prepare RNA samples in RNA</w:t>
      </w:r>
      <w:r w:rsidR="00317E1D" w:rsidRPr="00C158AC">
        <w:rPr>
          <w:rFonts w:ascii="Arial" w:hAnsi="Arial" w:cs="Arial"/>
          <w:sz w:val="20"/>
          <w:szCs w:val="20"/>
        </w:rPr>
        <w:t>se</w:t>
      </w:r>
      <w:r w:rsidR="008E3AE9" w:rsidRPr="00C158AC">
        <w:rPr>
          <w:rFonts w:ascii="Arial" w:hAnsi="Arial" w:cs="Arial"/>
          <w:sz w:val="20"/>
          <w:szCs w:val="20"/>
        </w:rPr>
        <w:t>-free microcentrifuge tubes using RNAse-free pipette tips and reagents.</w:t>
      </w:r>
    </w:p>
    <w:p w:rsidR="00317E1D" w:rsidRPr="00C158AC" w:rsidRDefault="0003091B" w:rsidP="008E3AE9">
      <w:pPr>
        <w:jc w:val="both"/>
        <w:rPr>
          <w:rFonts w:ascii="Arial" w:hAnsi="Arial" w:cs="Arial"/>
          <w:sz w:val="20"/>
          <w:szCs w:val="20"/>
        </w:rPr>
      </w:pPr>
      <w:r w:rsidRPr="00C158AC">
        <w:rPr>
          <w:rFonts w:ascii="Arial" w:hAnsi="Arial" w:cs="Arial"/>
          <w:sz w:val="20"/>
          <w:szCs w:val="20"/>
        </w:rPr>
        <w:t>2. RNA Concent</w:t>
      </w:r>
      <w:r w:rsidR="00B62515" w:rsidRPr="00C158AC">
        <w:rPr>
          <w:rFonts w:ascii="Arial" w:hAnsi="Arial" w:cs="Arial"/>
          <w:sz w:val="20"/>
          <w:szCs w:val="20"/>
        </w:rPr>
        <w:t>ration Measurement using Qubit</w:t>
      </w:r>
      <w:r w:rsidR="00317E1D" w:rsidRPr="00C158AC">
        <w:rPr>
          <w:rFonts w:ascii="Arial" w:hAnsi="Arial" w:cs="Arial"/>
          <w:sz w:val="20"/>
          <w:szCs w:val="20"/>
        </w:rPr>
        <w:t xml:space="preserve"> Fluorometer </w:t>
      </w:r>
      <w:r w:rsidR="00B62515" w:rsidRPr="00C158AC">
        <w:rPr>
          <w:rFonts w:ascii="Arial" w:hAnsi="Arial" w:cs="Arial"/>
          <w:sz w:val="20"/>
          <w:szCs w:val="20"/>
        </w:rPr>
        <w:t>:</w:t>
      </w:r>
      <w:r w:rsidR="008E3AE9" w:rsidRPr="00C158AC">
        <w:rPr>
          <w:rFonts w:ascii="Arial" w:hAnsi="Arial" w:cs="Arial"/>
          <w:sz w:val="20"/>
          <w:szCs w:val="20"/>
        </w:rPr>
        <w:t xml:space="preserve"> </w:t>
      </w:r>
      <w:r w:rsidR="00317E1D" w:rsidRPr="00C158AC">
        <w:rPr>
          <w:rFonts w:ascii="Arial" w:hAnsi="Arial" w:cs="Arial"/>
          <w:sz w:val="20"/>
          <w:szCs w:val="20"/>
        </w:rPr>
        <w:t>Set up the Qubit fluorometer according to the manufacturer's instructions. Prepare the working solution of the Qubit RNA assay kit. Label two RNAse-free microcentrifuge tubes as "Standard 1" and "Standard 2." Add 190 μL of the working solution to the "Standard" tube. Load 10 μL of each Standard sample into separate microcentrifuge tubes. Add 198 μL of the working solution to the "Sample" tubes and load 2 μL of each RNA sample, ensuring no contamination between samples. Mix the "Sample" tube gently by vortexing and allow it to incubate for 2 minutes. Measure the RNA concentration using the Qubit fluorometer and record the results.</w:t>
      </w:r>
    </w:p>
    <w:p w:rsidR="00317E1D" w:rsidRPr="00C158AC" w:rsidRDefault="0003091B" w:rsidP="008E3AE9">
      <w:pPr>
        <w:jc w:val="both"/>
        <w:rPr>
          <w:rFonts w:ascii="Arial" w:hAnsi="Arial" w:cs="Arial"/>
          <w:sz w:val="20"/>
          <w:szCs w:val="20"/>
        </w:rPr>
      </w:pPr>
      <w:r w:rsidRPr="00C158AC">
        <w:rPr>
          <w:rFonts w:ascii="Arial" w:hAnsi="Arial" w:cs="Arial"/>
          <w:sz w:val="20"/>
          <w:szCs w:val="20"/>
        </w:rPr>
        <w:t>3. RNA Q</w:t>
      </w:r>
      <w:r w:rsidR="00B62515" w:rsidRPr="00C158AC">
        <w:rPr>
          <w:rFonts w:ascii="Arial" w:hAnsi="Arial" w:cs="Arial"/>
          <w:sz w:val="20"/>
          <w:szCs w:val="20"/>
        </w:rPr>
        <w:t>uality Check using Bioanalyzer:</w:t>
      </w:r>
      <w:r w:rsidR="008E3AE9" w:rsidRPr="00C158AC">
        <w:rPr>
          <w:rFonts w:ascii="Arial" w:hAnsi="Arial" w:cs="Arial"/>
          <w:sz w:val="20"/>
          <w:szCs w:val="20"/>
        </w:rPr>
        <w:t xml:space="preserve"> </w:t>
      </w:r>
      <w:r w:rsidR="00317E1D" w:rsidRPr="00C158AC">
        <w:rPr>
          <w:rFonts w:ascii="Arial" w:hAnsi="Arial" w:cs="Arial"/>
          <w:sz w:val="20"/>
          <w:szCs w:val="20"/>
        </w:rPr>
        <w:t xml:space="preserve">Set up the instrument according to the manufacturer's instructions. Prepare RNA analysis chips and gel-dye solution from the RNA analysis kit. </w:t>
      </w:r>
      <w:r w:rsidR="00C57220" w:rsidRPr="00C158AC">
        <w:rPr>
          <w:rFonts w:ascii="Arial" w:hAnsi="Arial" w:cs="Arial"/>
          <w:sz w:val="20"/>
          <w:szCs w:val="20"/>
        </w:rPr>
        <w:t>Before opening the chip, load 2 μL of each RNA sample into separate microcentrifuge tubes and store them on ice. First, open the chip</w:t>
      </w:r>
      <w:r w:rsidR="0034192F" w:rsidRPr="00C158AC">
        <w:rPr>
          <w:rFonts w:ascii="Arial" w:hAnsi="Arial" w:cs="Arial"/>
          <w:sz w:val="20"/>
          <w:szCs w:val="20"/>
        </w:rPr>
        <w:t>, then</w:t>
      </w:r>
      <w:r w:rsidR="00C57220" w:rsidRPr="00C158AC">
        <w:rPr>
          <w:rFonts w:ascii="Arial" w:hAnsi="Arial" w:cs="Arial"/>
          <w:sz w:val="20"/>
          <w:szCs w:val="20"/>
        </w:rPr>
        <w:t xml:space="preserve"> add 9 μL of gel-dye solution to the first G area. Following that, use a syringe according to the manufacturer's instructions to load it into each of the other G areas on the chip. Load 5 μL of reference solution into each separate bioanalyzer chip.</w:t>
      </w:r>
      <w:r w:rsidR="00923BE1" w:rsidRPr="00C158AC">
        <w:rPr>
          <w:rFonts w:ascii="Arial" w:hAnsi="Arial" w:cs="Arial"/>
          <w:sz w:val="20"/>
          <w:szCs w:val="20"/>
        </w:rPr>
        <w:t xml:space="preserve"> L</w:t>
      </w:r>
      <w:r w:rsidR="00317E1D" w:rsidRPr="00C158AC">
        <w:rPr>
          <w:rFonts w:ascii="Arial" w:hAnsi="Arial" w:cs="Arial"/>
          <w:sz w:val="20"/>
          <w:szCs w:val="20"/>
        </w:rPr>
        <w:t>oad 1 μL of each RNA sample into eac</w:t>
      </w:r>
      <w:r w:rsidR="00923BE1" w:rsidRPr="00C158AC">
        <w:rPr>
          <w:rFonts w:ascii="Arial" w:hAnsi="Arial" w:cs="Arial"/>
          <w:sz w:val="20"/>
          <w:szCs w:val="20"/>
        </w:rPr>
        <w:t>h separate Bioanalyzer chip. A</w:t>
      </w:r>
      <w:r w:rsidR="00317E1D" w:rsidRPr="00C158AC">
        <w:rPr>
          <w:rFonts w:ascii="Arial" w:hAnsi="Arial" w:cs="Arial"/>
          <w:sz w:val="20"/>
          <w:szCs w:val="20"/>
        </w:rPr>
        <w:t>dd 1 μL marker in</w:t>
      </w:r>
      <w:r w:rsidR="00923BE1" w:rsidRPr="00C158AC">
        <w:rPr>
          <w:rFonts w:ascii="Arial" w:hAnsi="Arial" w:cs="Arial"/>
          <w:sz w:val="20"/>
          <w:szCs w:val="20"/>
        </w:rPr>
        <w:t>to the ladder area. R</w:t>
      </w:r>
      <w:r w:rsidR="00317E1D" w:rsidRPr="00C158AC">
        <w:rPr>
          <w:rFonts w:ascii="Arial" w:hAnsi="Arial" w:cs="Arial"/>
          <w:sz w:val="20"/>
          <w:szCs w:val="20"/>
        </w:rPr>
        <w:t xml:space="preserve">un the Bioanalyzer analysis according to the </w:t>
      </w:r>
      <w:r w:rsidR="00923BE1" w:rsidRPr="00C158AC">
        <w:rPr>
          <w:rFonts w:ascii="Arial" w:hAnsi="Arial" w:cs="Arial"/>
          <w:sz w:val="20"/>
          <w:szCs w:val="20"/>
        </w:rPr>
        <w:t>manufacturer's instructions. E</w:t>
      </w:r>
      <w:r w:rsidR="00317E1D" w:rsidRPr="00C158AC">
        <w:rPr>
          <w:rFonts w:ascii="Arial" w:hAnsi="Arial" w:cs="Arial"/>
          <w:sz w:val="20"/>
          <w:szCs w:val="20"/>
        </w:rPr>
        <w:t>valuate the RNA quality based on the electropherogram and record the results.</w:t>
      </w:r>
    </w:p>
    <w:p w:rsidR="00923BE1" w:rsidRPr="00C158AC" w:rsidRDefault="0003091B" w:rsidP="008E3AE9">
      <w:pPr>
        <w:jc w:val="both"/>
        <w:rPr>
          <w:rFonts w:ascii="Arial" w:hAnsi="Arial" w:cs="Arial"/>
          <w:sz w:val="20"/>
          <w:szCs w:val="20"/>
        </w:rPr>
      </w:pPr>
      <w:r w:rsidRPr="00C158AC">
        <w:rPr>
          <w:rFonts w:ascii="Arial" w:hAnsi="Arial" w:cs="Arial"/>
          <w:sz w:val="20"/>
          <w:szCs w:val="20"/>
        </w:rPr>
        <w:t xml:space="preserve">4. </w:t>
      </w:r>
      <w:r w:rsidR="00C57220" w:rsidRPr="00C158AC">
        <w:rPr>
          <w:rFonts w:ascii="Arial" w:hAnsi="Arial" w:cs="Arial"/>
          <w:sz w:val="20"/>
          <w:szCs w:val="20"/>
        </w:rPr>
        <w:t>Checking RNA purity using a Nanodrop Spectrophotometer:</w:t>
      </w:r>
      <w:r w:rsidR="00C57220" w:rsidRPr="00C158AC" w:rsidDel="00C57220">
        <w:rPr>
          <w:rFonts w:ascii="Arial" w:hAnsi="Arial" w:cs="Arial"/>
          <w:sz w:val="20"/>
          <w:szCs w:val="20"/>
        </w:rPr>
        <w:t xml:space="preserve"> </w:t>
      </w:r>
      <w:r w:rsidR="00923BE1" w:rsidRPr="00C158AC">
        <w:rPr>
          <w:rFonts w:ascii="Arial" w:hAnsi="Arial" w:cs="Arial"/>
          <w:sz w:val="20"/>
          <w:szCs w:val="20"/>
        </w:rPr>
        <w:t>Place 1 μL of the RNA sample on a specialized pedestal or sample holder within the Nanodrop spectrophotometer. RNA molecules in the sample absorb ultraviolet (UV) light at a specific wavelength, typically around 260 nanometers (nm). The instrument measures the amount of light absorbed by the sample at this wavelength. The spectrophotometer's software calculates the concentration of RNA in the sample based on the amount of UV light absorbed.</w:t>
      </w:r>
      <w:r w:rsidR="00B06C4A" w:rsidRPr="00C158AC">
        <w:rPr>
          <w:rFonts w:ascii="Arial" w:hAnsi="Arial" w:cs="Arial"/>
          <w:sz w:val="20"/>
          <w:szCs w:val="20"/>
        </w:rPr>
        <w:t xml:space="preserve"> Record the RNA purity levels as 2</w:t>
      </w:r>
      <w:r w:rsidR="0034192F" w:rsidRPr="00C158AC">
        <w:rPr>
          <w:rFonts w:ascii="Arial" w:hAnsi="Arial" w:cs="Arial"/>
          <w:sz w:val="20"/>
          <w:szCs w:val="20"/>
        </w:rPr>
        <w:t>8</w:t>
      </w:r>
      <w:r w:rsidR="00B06C4A" w:rsidRPr="00C158AC">
        <w:rPr>
          <w:rFonts w:ascii="Arial" w:hAnsi="Arial" w:cs="Arial"/>
          <w:sz w:val="20"/>
          <w:szCs w:val="20"/>
        </w:rPr>
        <w:t>0/2</w:t>
      </w:r>
      <w:r w:rsidR="0034192F" w:rsidRPr="00C158AC">
        <w:rPr>
          <w:rFonts w:ascii="Arial" w:hAnsi="Arial" w:cs="Arial"/>
          <w:sz w:val="20"/>
          <w:szCs w:val="20"/>
        </w:rPr>
        <w:t>6</w:t>
      </w:r>
      <w:r w:rsidR="00B06C4A" w:rsidRPr="00C158AC">
        <w:rPr>
          <w:rFonts w:ascii="Arial" w:hAnsi="Arial" w:cs="Arial"/>
          <w:sz w:val="20"/>
          <w:szCs w:val="20"/>
        </w:rPr>
        <w:t>0 and 2</w:t>
      </w:r>
      <w:r w:rsidR="0034192F" w:rsidRPr="00C158AC">
        <w:rPr>
          <w:rFonts w:ascii="Arial" w:hAnsi="Arial" w:cs="Arial"/>
          <w:sz w:val="20"/>
          <w:szCs w:val="20"/>
        </w:rPr>
        <w:t>6</w:t>
      </w:r>
      <w:r w:rsidR="00B06C4A" w:rsidRPr="00C158AC">
        <w:rPr>
          <w:rFonts w:ascii="Arial" w:hAnsi="Arial" w:cs="Arial"/>
          <w:sz w:val="20"/>
          <w:szCs w:val="20"/>
        </w:rPr>
        <w:t>0/230 values.</w:t>
      </w:r>
    </w:p>
    <w:p w:rsidR="0003091B" w:rsidRPr="00C158AC" w:rsidRDefault="0003091B" w:rsidP="008E3AE9">
      <w:pPr>
        <w:jc w:val="both"/>
        <w:rPr>
          <w:rFonts w:ascii="Arial" w:hAnsi="Arial" w:cs="Arial"/>
          <w:sz w:val="20"/>
          <w:szCs w:val="20"/>
        </w:rPr>
      </w:pPr>
      <w:r w:rsidRPr="00C158AC">
        <w:rPr>
          <w:rFonts w:ascii="Arial" w:hAnsi="Arial" w:cs="Arial"/>
          <w:sz w:val="20"/>
          <w:szCs w:val="20"/>
        </w:rPr>
        <w:t>5</w:t>
      </w:r>
      <w:r w:rsidR="00B62515" w:rsidRPr="00C158AC">
        <w:rPr>
          <w:rFonts w:ascii="Arial" w:hAnsi="Arial" w:cs="Arial"/>
          <w:sz w:val="20"/>
          <w:szCs w:val="20"/>
        </w:rPr>
        <w:t>. Documentation:</w:t>
      </w:r>
      <w:r w:rsidR="008E3AE9" w:rsidRPr="00C158AC">
        <w:rPr>
          <w:rFonts w:ascii="Arial" w:hAnsi="Arial" w:cs="Arial"/>
          <w:sz w:val="20"/>
          <w:szCs w:val="20"/>
        </w:rPr>
        <w:t xml:space="preserve"> </w:t>
      </w:r>
      <w:r w:rsidR="00923BE1" w:rsidRPr="00C158AC">
        <w:rPr>
          <w:rFonts w:ascii="Arial" w:hAnsi="Arial" w:cs="Arial"/>
          <w:sz w:val="20"/>
          <w:szCs w:val="20"/>
        </w:rPr>
        <w:t>Record</w:t>
      </w:r>
      <w:r w:rsidRPr="00C158AC">
        <w:rPr>
          <w:rFonts w:ascii="Arial" w:hAnsi="Arial" w:cs="Arial"/>
          <w:sz w:val="20"/>
          <w:szCs w:val="20"/>
        </w:rPr>
        <w:t xml:space="preserve"> all data from the Qubit, Bioanalyzer, and Nano</w:t>
      </w:r>
      <w:r w:rsidR="00B06C4A" w:rsidRPr="00C158AC">
        <w:rPr>
          <w:rFonts w:ascii="Arial" w:hAnsi="Arial" w:cs="Arial"/>
          <w:sz w:val="20"/>
          <w:szCs w:val="20"/>
        </w:rPr>
        <w:t>drop</w:t>
      </w:r>
      <w:r w:rsidRPr="00C158AC">
        <w:rPr>
          <w:rFonts w:ascii="Arial" w:hAnsi="Arial" w:cs="Arial"/>
          <w:sz w:val="20"/>
          <w:szCs w:val="20"/>
        </w:rPr>
        <w:t xml:space="preserve"> analyses, including RNA concentrations, quality assessments, and </w:t>
      </w:r>
      <w:r w:rsidR="00B06C4A" w:rsidRPr="00C158AC">
        <w:rPr>
          <w:rFonts w:ascii="Arial" w:hAnsi="Arial" w:cs="Arial"/>
          <w:sz w:val="20"/>
          <w:szCs w:val="20"/>
        </w:rPr>
        <w:t xml:space="preserve">purity </w:t>
      </w:r>
      <w:r w:rsidRPr="00C158AC">
        <w:rPr>
          <w:rFonts w:ascii="Arial" w:hAnsi="Arial" w:cs="Arial"/>
          <w:sz w:val="20"/>
          <w:szCs w:val="20"/>
        </w:rPr>
        <w:t>details.</w:t>
      </w:r>
    </w:p>
    <w:p w:rsidR="0003091B" w:rsidRPr="00C158AC" w:rsidRDefault="0003091B" w:rsidP="008E3AE9">
      <w:pPr>
        <w:jc w:val="both"/>
        <w:rPr>
          <w:rFonts w:ascii="Arial" w:hAnsi="Arial" w:cs="Arial"/>
          <w:sz w:val="20"/>
          <w:szCs w:val="20"/>
        </w:rPr>
      </w:pPr>
      <w:r w:rsidRPr="00C158AC">
        <w:rPr>
          <w:rFonts w:ascii="Arial" w:hAnsi="Arial" w:cs="Arial"/>
          <w:sz w:val="20"/>
          <w:szCs w:val="20"/>
        </w:rPr>
        <w:t>6</w:t>
      </w:r>
      <w:r w:rsidR="00B62515" w:rsidRPr="00C158AC">
        <w:rPr>
          <w:rFonts w:ascii="Arial" w:hAnsi="Arial" w:cs="Arial"/>
          <w:sz w:val="20"/>
          <w:szCs w:val="20"/>
        </w:rPr>
        <w:t>. Storage and Transportation:</w:t>
      </w:r>
      <w:r w:rsidR="008E3AE9" w:rsidRPr="00C158AC">
        <w:rPr>
          <w:rFonts w:ascii="Arial" w:hAnsi="Arial" w:cs="Arial"/>
          <w:sz w:val="20"/>
          <w:szCs w:val="20"/>
        </w:rPr>
        <w:t xml:space="preserve"> </w:t>
      </w:r>
      <w:r w:rsidR="00923BE1" w:rsidRPr="00C158AC">
        <w:rPr>
          <w:rFonts w:ascii="Arial" w:hAnsi="Arial" w:cs="Arial"/>
          <w:sz w:val="20"/>
          <w:szCs w:val="20"/>
        </w:rPr>
        <w:t>Store</w:t>
      </w:r>
      <w:r w:rsidRPr="00C158AC">
        <w:rPr>
          <w:rFonts w:ascii="Arial" w:hAnsi="Arial" w:cs="Arial"/>
          <w:sz w:val="20"/>
          <w:szCs w:val="20"/>
        </w:rPr>
        <w:t xml:space="preserve"> RNA samples at the appropriate temperature and conditio</w:t>
      </w:r>
      <w:r w:rsidR="00B62515" w:rsidRPr="00C158AC">
        <w:rPr>
          <w:rFonts w:ascii="Arial" w:hAnsi="Arial" w:cs="Arial"/>
          <w:sz w:val="20"/>
          <w:szCs w:val="20"/>
        </w:rPr>
        <w:t>ns to maintain their integrity.</w:t>
      </w:r>
      <w:r w:rsidR="00923BE1" w:rsidRPr="00C158AC">
        <w:rPr>
          <w:rFonts w:ascii="Arial" w:hAnsi="Arial" w:cs="Arial"/>
          <w:sz w:val="20"/>
          <w:szCs w:val="20"/>
        </w:rPr>
        <w:t xml:space="preserve"> Place </w:t>
      </w:r>
      <w:r w:rsidRPr="00C158AC">
        <w:rPr>
          <w:rFonts w:ascii="Arial" w:hAnsi="Arial" w:cs="Arial"/>
          <w:sz w:val="20"/>
          <w:szCs w:val="20"/>
        </w:rPr>
        <w:t>the samples in RNA-free microcentrifuge tubes inside a container with ice packs or coolers.</w:t>
      </w:r>
    </w:p>
    <w:p w:rsidR="00923BE1" w:rsidRPr="00C158AC" w:rsidRDefault="0003091B" w:rsidP="008E3AE9">
      <w:pPr>
        <w:jc w:val="both"/>
        <w:rPr>
          <w:rFonts w:ascii="Arial" w:hAnsi="Arial" w:cs="Arial"/>
          <w:sz w:val="20"/>
          <w:szCs w:val="20"/>
        </w:rPr>
      </w:pPr>
      <w:r w:rsidRPr="00C158AC">
        <w:rPr>
          <w:rFonts w:ascii="Arial" w:hAnsi="Arial" w:cs="Arial"/>
          <w:sz w:val="20"/>
          <w:szCs w:val="20"/>
        </w:rPr>
        <w:t>7</w:t>
      </w:r>
      <w:r w:rsidR="00B62515" w:rsidRPr="00C158AC">
        <w:rPr>
          <w:rFonts w:ascii="Arial" w:hAnsi="Arial" w:cs="Arial"/>
          <w:sz w:val="20"/>
          <w:szCs w:val="20"/>
        </w:rPr>
        <w:t>. Reporting:</w:t>
      </w:r>
      <w:r w:rsidR="008E3AE9" w:rsidRPr="00C158AC">
        <w:rPr>
          <w:rFonts w:ascii="Arial" w:hAnsi="Arial" w:cs="Arial"/>
          <w:sz w:val="20"/>
          <w:szCs w:val="20"/>
        </w:rPr>
        <w:t xml:space="preserve"> </w:t>
      </w:r>
      <w:r w:rsidR="00923BE1" w:rsidRPr="00C158AC">
        <w:rPr>
          <w:rFonts w:ascii="Arial" w:hAnsi="Arial" w:cs="Arial"/>
          <w:sz w:val="20"/>
          <w:szCs w:val="20"/>
        </w:rPr>
        <w:t>Report</w:t>
      </w:r>
      <w:r w:rsidRPr="00C158AC">
        <w:rPr>
          <w:rFonts w:ascii="Arial" w:hAnsi="Arial" w:cs="Arial"/>
          <w:sz w:val="20"/>
          <w:szCs w:val="20"/>
        </w:rPr>
        <w:t xml:space="preserve"> the RNA concentration and quality results, along with </w:t>
      </w:r>
      <w:r w:rsidR="00B06C4A" w:rsidRPr="00C158AC">
        <w:rPr>
          <w:rFonts w:ascii="Arial" w:hAnsi="Arial" w:cs="Arial"/>
          <w:sz w:val="20"/>
          <w:szCs w:val="20"/>
        </w:rPr>
        <w:t xml:space="preserve">purity </w:t>
      </w:r>
      <w:r w:rsidRPr="00C158AC">
        <w:rPr>
          <w:rFonts w:ascii="Arial" w:hAnsi="Arial" w:cs="Arial"/>
          <w:sz w:val="20"/>
          <w:szCs w:val="20"/>
        </w:rPr>
        <w:t>details, for each sample.</w:t>
      </w:r>
    </w:p>
    <w:p w:rsidR="0003091B" w:rsidRPr="00C158AC" w:rsidRDefault="0003091B" w:rsidP="008E3AE9">
      <w:pPr>
        <w:jc w:val="both"/>
        <w:rPr>
          <w:rFonts w:ascii="Arial" w:hAnsi="Arial" w:cs="Arial"/>
          <w:sz w:val="20"/>
          <w:szCs w:val="20"/>
        </w:rPr>
      </w:pPr>
      <w:r w:rsidRPr="00C158AC">
        <w:rPr>
          <w:rFonts w:ascii="Arial" w:hAnsi="Arial" w:cs="Arial"/>
          <w:sz w:val="20"/>
          <w:szCs w:val="20"/>
        </w:rPr>
        <w:t>8</w:t>
      </w:r>
      <w:r w:rsidR="00B62515" w:rsidRPr="00C158AC">
        <w:rPr>
          <w:rFonts w:ascii="Arial" w:hAnsi="Arial" w:cs="Arial"/>
          <w:sz w:val="20"/>
          <w:szCs w:val="20"/>
        </w:rPr>
        <w:t>. Quality Control:</w:t>
      </w:r>
      <w:r w:rsidR="008E3AE9" w:rsidRPr="00C158AC">
        <w:rPr>
          <w:rFonts w:ascii="Arial" w:hAnsi="Arial" w:cs="Arial"/>
          <w:sz w:val="20"/>
          <w:szCs w:val="20"/>
        </w:rPr>
        <w:t xml:space="preserve"> </w:t>
      </w:r>
      <w:r w:rsidR="00923BE1" w:rsidRPr="00C158AC">
        <w:rPr>
          <w:rFonts w:ascii="Arial" w:hAnsi="Arial" w:cs="Arial"/>
          <w:sz w:val="20"/>
          <w:szCs w:val="20"/>
        </w:rPr>
        <w:t>Implement</w:t>
      </w:r>
      <w:r w:rsidRPr="00C158AC">
        <w:rPr>
          <w:rFonts w:ascii="Arial" w:hAnsi="Arial" w:cs="Arial"/>
          <w:sz w:val="20"/>
          <w:szCs w:val="20"/>
        </w:rPr>
        <w:t xml:space="preserve"> quality control measures throughout the process to ensure the accuracy and reliability of RNA characterizations and sequencing in the RNAse-free environment.</w:t>
      </w:r>
    </w:p>
    <w:p w:rsidR="00CF6599" w:rsidRPr="00C158AC" w:rsidRDefault="00CF6599">
      <w:pPr>
        <w:jc w:val="center"/>
        <w:rPr>
          <w:rFonts w:ascii="Arial" w:hAnsi="Arial" w:cs="Arial"/>
          <w:b/>
          <w:sz w:val="20"/>
          <w:szCs w:val="20"/>
        </w:rPr>
      </w:pPr>
      <w:r w:rsidRPr="00C158AC">
        <w:rPr>
          <w:rFonts w:ascii="Arial" w:hAnsi="Arial" w:cs="Arial"/>
          <w:b/>
          <w:sz w:val="20"/>
          <w:szCs w:val="20"/>
        </w:rPr>
        <w:lastRenderedPageBreak/>
        <w:t>Standard Operating Procedure for Characterizing the Suitability of Tissue Specimens for Proteomics and Phosphopr</w:t>
      </w:r>
      <w:r w:rsidR="00B62515" w:rsidRPr="00C158AC">
        <w:rPr>
          <w:rFonts w:ascii="Arial" w:hAnsi="Arial" w:cs="Arial"/>
          <w:b/>
          <w:sz w:val="20"/>
          <w:szCs w:val="20"/>
        </w:rPr>
        <w:t>oteomics Studies Using LC-MS/MS</w:t>
      </w:r>
    </w:p>
    <w:p w:rsidR="00694E35" w:rsidRPr="00C158AC" w:rsidRDefault="007073A6" w:rsidP="0034192F">
      <w:pPr>
        <w:spacing w:line="276" w:lineRule="auto"/>
        <w:jc w:val="both"/>
        <w:rPr>
          <w:rFonts w:ascii="Arial" w:hAnsi="Arial" w:cs="Arial"/>
          <w:sz w:val="20"/>
          <w:szCs w:val="20"/>
        </w:rPr>
      </w:pPr>
      <w:r w:rsidRPr="00C158AC">
        <w:rPr>
          <w:rFonts w:ascii="Arial" w:hAnsi="Arial" w:cs="Arial"/>
          <w:b/>
          <w:bCs/>
          <w:sz w:val="20"/>
          <w:szCs w:val="20"/>
        </w:rPr>
        <w:t xml:space="preserve">Objective: </w:t>
      </w:r>
      <w:r w:rsidRPr="00C158AC">
        <w:rPr>
          <w:rFonts w:ascii="Arial" w:hAnsi="Arial" w:cs="Arial"/>
          <w:sz w:val="20"/>
          <w:szCs w:val="20"/>
        </w:rPr>
        <w:t>This SOP outlines the procedure for assessing the suitability of solid or liquid tissue specimens for proteomics and phosphoproteomics studies through Liquid Chromatography-Mass Spectrometry (LC-MS/MS). It includes criteria for sample quality, quantity, and pre-processing steps.</w:t>
      </w:r>
    </w:p>
    <w:p w:rsidR="00B06C4A" w:rsidRPr="00C158AC" w:rsidRDefault="007073A6" w:rsidP="0034192F">
      <w:pPr>
        <w:spacing w:line="276" w:lineRule="auto"/>
        <w:jc w:val="both"/>
        <w:rPr>
          <w:rFonts w:ascii="Arial" w:hAnsi="Arial" w:cs="Arial"/>
          <w:sz w:val="20"/>
          <w:szCs w:val="20"/>
        </w:rPr>
      </w:pPr>
      <w:r w:rsidRPr="00C158AC">
        <w:rPr>
          <w:rFonts w:ascii="Arial" w:hAnsi="Arial" w:cs="Arial"/>
          <w:b/>
          <w:bCs/>
          <w:sz w:val="20"/>
          <w:szCs w:val="20"/>
        </w:rPr>
        <w:t xml:space="preserve">Materials and Equipment: </w:t>
      </w:r>
      <w:r w:rsidRPr="00C158AC">
        <w:rPr>
          <w:rFonts w:ascii="Arial" w:hAnsi="Arial" w:cs="Arial"/>
          <w:sz w:val="20"/>
          <w:szCs w:val="20"/>
        </w:rPr>
        <w:t>To ensure safe and efficient lung tissue samples collection, the following equipment is required: tissue specimens (powder form)</w:t>
      </w:r>
      <w:r w:rsidRPr="00C158AC">
        <w:rPr>
          <w:rFonts w:ascii="Arial" w:hAnsi="Arial" w:cs="Arial"/>
          <w:b/>
          <w:bCs/>
          <w:sz w:val="20"/>
          <w:szCs w:val="20"/>
        </w:rPr>
        <w:t xml:space="preserve">, </w:t>
      </w:r>
      <w:r w:rsidRPr="00C158AC">
        <w:rPr>
          <w:rFonts w:ascii="Arial" w:hAnsi="Arial" w:cs="Arial"/>
          <w:sz w:val="20"/>
          <w:szCs w:val="20"/>
        </w:rPr>
        <w:t>clean and disposable gloves</w:t>
      </w:r>
      <w:r w:rsidRPr="00C158AC">
        <w:rPr>
          <w:rFonts w:ascii="Arial" w:hAnsi="Arial" w:cs="Arial"/>
          <w:b/>
          <w:bCs/>
          <w:sz w:val="20"/>
          <w:szCs w:val="20"/>
        </w:rPr>
        <w:t xml:space="preserve">, </w:t>
      </w:r>
      <w:r w:rsidRPr="00C158AC">
        <w:rPr>
          <w:rFonts w:ascii="Arial" w:hAnsi="Arial" w:cs="Arial"/>
          <w:sz w:val="20"/>
          <w:szCs w:val="20"/>
        </w:rPr>
        <w:t>precision balance</w:t>
      </w:r>
      <w:r w:rsidRPr="00C158AC">
        <w:rPr>
          <w:rFonts w:ascii="Arial" w:hAnsi="Arial" w:cs="Arial"/>
          <w:b/>
          <w:bCs/>
          <w:sz w:val="20"/>
          <w:szCs w:val="20"/>
        </w:rPr>
        <w:t xml:space="preserve">, </w:t>
      </w:r>
      <w:r w:rsidRPr="00C158AC">
        <w:rPr>
          <w:rFonts w:ascii="Arial" w:hAnsi="Arial" w:cs="Arial"/>
          <w:sz w:val="20"/>
          <w:szCs w:val="20"/>
        </w:rPr>
        <w:t>liquid nitrogen, protein extraction buffer</w:t>
      </w:r>
      <w:r w:rsidRPr="00C158AC">
        <w:rPr>
          <w:rFonts w:ascii="Arial" w:hAnsi="Arial" w:cs="Arial"/>
          <w:b/>
          <w:bCs/>
          <w:sz w:val="20"/>
          <w:szCs w:val="20"/>
        </w:rPr>
        <w:t xml:space="preserve">, </w:t>
      </w:r>
      <w:r w:rsidRPr="00C158AC">
        <w:rPr>
          <w:rFonts w:ascii="Arial" w:hAnsi="Arial" w:cs="Arial"/>
          <w:sz w:val="20"/>
          <w:szCs w:val="20"/>
        </w:rPr>
        <w:t>phosphatase inhibitor (if studying phosphoproteomics)</w:t>
      </w:r>
      <w:r w:rsidRPr="00C158AC">
        <w:rPr>
          <w:rFonts w:ascii="Arial" w:hAnsi="Arial" w:cs="Arial"/>
          <w:b/>
          <w:bCs/>
          <w:sz w:val="20"/>
          <w:szCs w:val="20"/>
        </w:rPr>
        <w:t xml:space="preserve">, </w:t>
      </w:r>
      <w:r w:rsidRPr="00C158AC">
        <w:rPr>
          <w:rFonts w:ascii="Arial" w:hAnsi="Arial" w:cs="Arial"/>
          <w:sz w:val="20"/>
          <w:szCs w:val="20"/>
        </w:rPr>
        <w:t>microcentrifuge tubes</w:t>
      </w:r>
      <w:r w:rsidRPr="00C158AC">
        <w:rPr>
          <w:rFonts w:ascii="Arial" w:hAnsi="Arial" w:cs="Arial"/>
          <w:b/>
          <w:bCs/>
          <w:sz w:val="20"/>
          <w:szCs w:val="20"/>
        </w:rPr>
        <w:t xml:space="preserve">, </w:t>
      </w:r>
      <w:r w:rsidRPr="00C158AC">
        <w:rPr>
          <w:rFonts w:ascii="Arial" w:hAnsi="Arial" w:cs="Arial"/>
          <w:sz w:val="20"/>
          <w:szCs w:val="20"/>
        </w:rPr>
        <w:t>labels and permanent markers, FASP protein digestion kit, probe sonicator, Qubit 4 Fluorometer, NanoDrop Spectrophotometer, LC-MS/MS instrument</w:t>
      </w:r>
      <w:r w:rsidRPr="00C158AC">
        <w:rPr>
          <w:rFonts w:ascii="Arial" w:hAnsi="Arial" w:cs="Arial"/>
          <w:b/>
          <w:bCs/>
          <w:sz w:val="20"/>
          <w:szCs w:val="20"/>
        </w:rPr>
        <w:t xml:space="preserve">, </w:t>
      </w:r>
      <w:r w:rsidRPr="00C158AC">
        <w:rPr>
          <w:rFonts w:ascii="Arial" w:hAnsi="Arial" w:cs="Arial"/>
          <w:sz w:val="20"/>
          <w:szCs w:val="20"/>
        </w:rPr>
        <w:t>ice packs or coolers.</w:t>
      </w:r>
    </w:p>
    <w:p w:rsidR="007073A6" w:rsidRPr="00C158AC" w:rsidRDefault="007073A6" w:rsidP="0034192F">
      <w:pPr>
        <w:spacing w:line="276" w:lineRule="auto"/>
        <w:rPr>
          <w:rFonts w:ascii="Arial" w:hAnsi="Arial" w:cs="Arial"/>
          <w:b/>
          <w:bCs/>
          <w:sz w:val="20"/>
          <w:szCs w:val="20"/>
        </w:rPr>
      </w:pPr>
      <w:r w:rsidRPr="00C158AC">
        <w:rPr>
          <w:rFonts w:ascii="Arial" w:hAnsi="Arial" w:cs="Arial"/>
          <w:b/>
          <w:bCs/>
          <w:sz w:val="20"/>
          <w:szCs w:val="20"/>
        </w:rPr>
        <w:t>Procedure:</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1. </w:t>
      </w:r>
      <w:r w:rsidR="007073A6" w:rsidRPr="00C158AC">
        <w:rPr>
          <w:rFonts w:ascii="Arial" w:hAnsi="Arial" w:cs="Arial"/>
          <w:sz w:val="20"/>
          <w:szCs w:val="20"/>
        </w:rPr>
        <w:t>Sample Preparation: Retrieve the lung tissue powder samples from storage at the appropriate temperature (e.g., -80</w:t>
      </w:r>
      <w:r w:rsidR="007073A6" w:rsidRPr="00C158AC">
        <w:rPr>
          <w:rFonts w:ascii="Cambria Math" w:hAnsi="Cambria Math" w:cs="Cambria Math"/>
          <w:sz w:val="20"/>
          <w:szCs w:val="20"/>
        </w:rPr>
        <w:t>℃</w:t>
      </w:r>
      <w:r w:rsidR="007073A6" w:rsidRPr="00C158AC">
        <w:rPr>
          <w:rFonts w:ascii="Arial" w:hAnsi="Arial" w:cs="Arial"/>
          <w:sz w:val="20"/>
          <w:szCs w:val="20"/>
        </w:rPr>
        <w:t>). Place the samples in liquid nitrogen to maintain their integrity during weighing.</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2. </w:t>
      </w:r>
      <w:r w:rsidR="007073A6" w:rsidRPr="00C158AC">
        <w:rPr>
          <w:rFonts w:ascii="Arial" w:hAnsi="Arial" w:cs="Arial"/>
          <w:sz w:val="20"/>
          <w:szCs w:val="20"/>
        </w:rPr>
        <w:t>Sample Quantity Assessment: Weigh the tissue homogenate using an appropriate balance. Assess whether the tissue powder amount meets the necessary quantity for proteomics or phosphoproteomics analysis. After determining the appropriate amount, aliquot the samples into sterile cryotubes as specified.</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3. </w:t>
      </w:r>
      <w:r w:rsidR="007073A6" w:rsidRPr="00C158AC">
        <w:rPr>
          <w:rFonts w:ascii="Arial" w:hAnsi="Arial" w:cs="Arial"/>
          <w:sz w:val="20"/>
          <w:szCs w:val="20"/>
        </w:rPr>
        <w:t>Protein Extraction: Begin the procedure immediately after removing the powdered tissue samples that have been aliquoted from the freezer. Add 500 µL of lysis buffer to the tissue powder. Apply probe sonication while maintaining the sample on ice. Set the probe sonicator parameters as follows: 3 cycles of 15 seconds "On" and 5 seconds "Off" at 40% power. After sonication, centrifuge the sample at 14,000 rpm for 20 minutes to separate the pellet. Carefully transfer the supernatant containing the extracted proteins to a new tube, taking care not to disturb the pellet. Determine the protein concentration using a Qubit 4 Fluorometer. Ensure that all steps are performed on ice or at low temperatures to prevent protein degradation. Properly label all tubes and samples to avoid cross-contamination.</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4. </w:t>
      </w:r>
      <w:r w:rsidR="007073A6" w:rsidRPr="00C158AC">
        <w:rPr>
          <w:rFonts w:ascii="Arial" w:hAnsi="Arial" w:cs="Arial"/>
          <w:sz w:val="20"/>
          <w:szCs w:val="20"/>
        </w:rPr>
        <w:t>Enzymatic Digestion:</w:t>
      </w:r>
      <w:r w:rsidR="007073A6" w:rsidRPr="00C158AC">
        <w:rPr>
          <w:rFonts w:ascii="Arial" w:hAnsi="Arial" w:cs="Arial"/>
          <w:color w:val="374151"/>
          <w:sz w:val="20"/>
          <w:szCs w:val="20"/>
          <w:shd w:val="clear" w:color="auto" w:fill="F7F7F8"/>
        </w:rPr>
        <w:t xml:space="preserve"> </w:t>
      </w:r>
      <w:r w:rsidR="007073A6" w:rsidRPr="00C158AC">
        <w:rPr>
          <w:rFonts w:ascii="Arial" w:hAnsi="Arial" w:cs="Arial"/>
          <w:sz w:val="20"/>
          <w:szCs w:val="20"/>
        </w:rPr>
        <w:t>The preparation and processing of protein extracts for LC-MS/MS analysis necessitate trypsin digestion. To generate peptides, employ the FASP</w:t>
      </w:r>
      <w:r w:rsidR="007073A6" w:rsidRPr="00C158AC">
        <w:rPr>
          <w:rFonts w:ascii="Arial" w:hAnsi="Arial" w:cs="Arial"/>
          <w:sz w:val="20"/>
          <w:szCs w:val="20"/>
          <w:vertAlign w:val="superscript"/>
        </w:rPr>
        <w:t>TM</w:t>
      </w:r>
      <w:r w:rsidR="007073A6" w:rsidRPr="00C158AC">
        <w:rPr>
          <w:rFonts w:ascii="Arial" w:hAnsi="Arial" w:cs="Arial"/>
          <w:sz w:val="20"/>
          <w:szCs w:val="20"/>
        </w:rPr>
        <w:t xml:space="preserve"> Protein Digestion Kit from Abcam (ab270519), following the manufacturer's protocol. Digest the protein through an overnight incubation at 37°C in the presence of sequencing-grade trypsin, with a protein-to-enzyme ratio of 25:1.</w:t>
      </w:r>
      <w:r w:rsidR="007073A6" w:rsidRPr="00C158AC">
        <w:rPr>
          <w:rFonts w:ascii="Arial" w:hAnsi="Arial" w:cs="Arial"/>
          <w:color w:val="374151"/>
          <w:sz w:val="20"/>
          <w:szCs w:val="20"/>
          <w:shd w:val="clear" w:color="auto" w:fill="F7F7F8"/>
        </w:rPr>
        <w:t xml:space="preserve"> </w:t>
      </w:r>
      <w:r w:rsidR="007073A6" w:rsidRPr="00C158AC">
        <w:rPr>
          <w:rFonts w:ascii="Arial" w:hAnsi="Arial" w:cs="Arial"/>
          <w:sz w:val="20"/>
          <w:szCs w:val="20"/>
        </w:rPr>
        <w:t>Assess the peptide concentration using a NanoDrop Spectrophotometer at A280 and transfer an adequate quantity of the samples into vials for the LC-MS/MS analysis.</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5. </w:t>
      </w:r>
      <w:r w:rsidR="007073A6" w:rsidRPr="00C158AC">
        <w:rPr>
          <w:rFonts w:ascii="Arial" w:hAnsi="Arial" w:cs="Arial"/>
          <w:sz w:val="20"/>
          <w:szCs w:val="20"/>
        </w:rPr>
        <w:t>Documentation: Record all data, including powder weight and quality assessment.</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6. </w:t>
      </w:r>
      <w:r w:rsidR="007073A6" w:rsidRPr="00C158AC">
        <w:rPr>
          <w:rFonts w:ascii="Arial" w:hAnsi="Arial" w:cs="Arial"/>
          <w:sz w:val="20"/>
          <w:szCs w:val="20"/>
        </w:rPr>
        <w:t>Storage and Transportation: Store suitable tissue powder specimens at the appropriate temperature (e.g.,-80</w:t>
      </w:r>
      <w:r w:rsidR="007073A6" w:rsidRPr="00C158AC">
        <w:rPr>
          <w:rFonts w:ascii="Cambria Math" w:hAnsi="Cambria Math" w:cs="Cambria Math"/>
          <w:sz w:val="20"/>
          <w:szCs w:val="20"/>
        </w:rPr>
        <w:t>℃</w:t>
      </w:r>
      <w:r w:rsidR="007073A6" w:rsidRPr="00C158AC">
        <w:rPr>
          <w:rFonts w:ascii="Arial" w:hAnsi="Arial" w:cs="Arial"/>
          <w:sz w:val="20"/>
          <w:szCs w:val="20"/>
        </w:rPr>
        <w:t>) for long-term storage. If necessary for transportation, place suitable specimens in microcentrifuge tubes inside a container with ice packs or coolers.</w:t>
      </w:r>
    </w:p>
    <w:p w:rsidR="007073A6" w:rsidRPr="00C158AC" w:rsidRDefault="00694E35" w:rsidP="0034192F">
      <w:pPr>
        <w:jc w:val="both"/>
        <w:rPr>
          <w:rFonts w:ascii="Arial" w:hAnsi="Arial" w:cs="Arial"/>
          <w:sz w:val="20"/>
          <w:szCs w:val="20"/>
        </w:rPr>
      </w:pPr>
      <w:r w:rsidRPr="00C158AC">
        <w:rPr>
          <w:rFonts w:ascii="Arial" w:hAnsi="Arial" w:cs="Arial"/>
          <w:sz w:val="20"/>
          <w:szCs w:val="20"/>
        </w:rPr>
        <w:t xml:space="preserve">7. </w:t>
      </w:r>
      <w:r w:rsidR="007073A6" w:rsidRPr="00C158AC">
        <w:rPr>
          <w:rFonts w:ascii="Arial" w:hAnsi="Arial" w:cs="Arial"/>
          <w:sz w:val="20"/>
          <w:szCs w:val="20"/>
        </w:rPr>
        <w:t>Reporting: Document the suitability assessment results and report them as part of the sample metadata for downstream proteomics or phosphoproteomics analyses</w:t>
      </w:r>
    </w:p>
    <w:p w:rsidR="007073A6" w:rsidRPr="00C158AC" w:rsidRDefault="00694E35" w:rsidP="0034192F">
      <w:pPr>
        <w:rPr>
          <w:rFonts w:ascii="Arial" w:hAnsi="Arial" w:cs="Arial"/>
          <w:sz w:val="20"/>
          <w:szCs w:val="20"/>
        </w:rPr>
      </w:pPr>
      <w:r w:rsidRPr="00C158AC">
        <w:rPr>
          <w:rFonts w:ascii="Arial" w:hAnsi="Arial" w:cs="Arial"/>
          <w:sz w:val="20"/>
          <w:szCs w:val="20"/>
        </w:rPr>
        <w:t xml:space="preserve">8. </w:t>
      </w:r>
      <w:r w:rsidR="007073A6" w:rsidRPr="00C158AC">
        <w:rPr>
          <w:rFonts w:ascii="Arial" w:hAnsi="Arial" w:cs="Arial"/>
          <w:sz w:val="20"/>
          <w:szCs w:val="20"/>
        </w:rPr>
        <w:t>Quality Control: Implement quality control measures throughout the process to ensure the integrity of the tissue specimens and data.</w:t>
      </w:r>
    </w:p>
    <w:p w:rsidR="00CF6599" w:rsidRPr="00C158AC" w:rsidRDefault="00CF6599" w:rsidP="00923BE1">
      <w:pPr>
        <w:jc w:val="both"/>
        <w:rPr>
          <w:rFonts w:ascii="Arial" w:hAnsi="Arial" w:cs="Arial"/>
          <w:sz w:val="20"/>
          <w:szCs w:val="20"/>
        </w:rPr>
      </w:pPr>
    </w:p>
    <w:p w:rsidR="008F37AE" w:rsidRPr="00C158AC" w:rsidRDefault="008F37AE">
      <w:pPr>
        <w:rPr>
          <w:rFonts w:ascii="Arial" w:hAnsi="Arial" w:cs="Arial"/>
          <w:sz w:val="20"/>
          <w:szCs w:val="20"/>
        </w:rPr>
      </w:pPr>
      <w:r w:rsidRPr="00C158AC">
        <w:rPr>
          <w:rFonts w:ascii="Arial" w:hAnsi="Arial" w:cs="Arial"/>
          <w:sz w:val="20"/>
          <w:szCs w:val="20"/>
        </w:rPr>
        <w:br w:type="page"/>
      </w:r>
    </w:p>
    <w:p w:rsidR="00ED7D65" w:rsidRPr="00C158AC" w:rsidRDefault="00ED7D65" w:rsidP="00ED7D65">
      <w:pPr>
        <w:jc w:val="center"/>
        <w:rPr>
          <w:rFonts w:ascii="Arial" w:hAnsi="Arial" w:cs="Arial"/>
          <w:b/>
          <w:sz w:val="20"/>
          <w:szCs w:val="20"/>
        </w:rPr>
      </w:pPr>
      <w:r w:rsidRPr="00C158AC">
        <w:rPr>
          <w:rFonts w:ascii="Arial" w:hAnsi="Arial" w:cs="Arial"/>
          <w:b/>
          <w:sz w:val="20"/>
          <w:szCs w:val="20"/>
        </w:rPr>
        <w:lastRenderedPageBreak/>
        <w:t>Standard Operating Procedure for Characterizing the Suitability of Tissue Specimens for Metabolomics and Lipidomics Studies Using Q-TOF</w:t>
      </w:r>
      <w:r w:rsidR="001740AC" w:rsidRPr="00C158AC">
        <w:rPr>
          <w:rFonts w:ascii="Arial" w:hAnsi="Arial" w:cs="Arial"/>
          <w:b/>
          <w:sz w:val="20"/>
          <w:szCs w:val="20"/>
        </w:rPr>
        <w:t xml:space="preserve"> LC-</w:t>
      </w:r>
      <w:r w:rsidRPr="00C158AC">
        <w:rPr>
          <w:rFonts w:ascii="Arial" w:hAnsi="Arial" w:cs="Arial"/>
          <w:b/>
          <w:sz w:val="20"/>
          <w:szCs w:val="20"/>
        </w:rPr>
        <w:t>MS/MS</w:t>
      </w:r>
    </w:p>
    <w:p w:rsidR="00ED7D65" w:rsidRPr="00C158AC" w:rsidRDefault="00ED7D65" w:rsidP="00ED7D65">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assessing the suitability of solid or liquid tissue specimens for metabolomics and lipidomics studies through Time of Flight Liquid Chromatography-Mass Spectrometry (Q-TOF LC-MS/MS). It includes criteria for sample quality, quantity, and pre-processing steps.</w:t>
      </w:r>
    </w:p>
    <w:p w:rsidR="00ED7D65" w:rsidRPr="00C158AC" w:rsidRDefault="00ED7D65" w:rsidP="00ED7D65">
      <w:pPr>
        <w:jc w:val="both"/>
        <w:rPr>
          <w:rFonts w:ascii="Arial" w:hAnsi="Arial" w:cs="Arial"/>
          <w:b/>
          <w:sz w:val="20"/>
          <w:szCs w:val="20"/>
        </w:rPr>
      </w:pPr>
      <w:r w:rsidRPr="00C158AC">
        <w:rPr>
          <w:rFonts w:ascii="Arial" w:hAnsi="Arial" w:cs="Arial"/>
          <w:b/>
          <w:sz w:val="20"/>
          <w:szCs w:val="20"/>
        </w:rPr>
        <w:t>Materials and Equipment:</w:t>
      </w:r>
      <w:r w:rsidRPr="00C158AC">
        <w:rPr>
          <w:rFonts w:ascii="Arial" w:hAnsi="Arial" w:cs="Arial"/>
          <w:sz w:val="20"/>
          <w:szCs w:val="20"/>
        </w:rPr>
        <w:t xml:space="preserve"> To ensure safe and efficient lung tissue samples collection, the following equipment is required: tissue specimens (powder form)</w:t>
      </w:r>
      <w:r w:rsidRPr="00C158AC">
        <w:rPr>
          <w:rFonts w:ascii="Arial" w:hAnsi="Arial" w:cs="Arial"/>
          <w:b/>
          <w:sz w:val="20"/>
          <w:szCs w:val="20"/>
        </w:rPr>
        <w:t xml:space="preserve">, </w:t>
      </w:r>
      <w:r w:rsidRPr="00C158AC">
        <w:rPr>
          <w:rFonts w:ascii="Arial" w:hAnsi="Arial" w:cs="Arial"/>
          <w:sz w:val="20"/>
          <w:szCs w:val="20"/>
        </w:rPr>
        <w:t>clean and disposable gloves</w:t>
      </w:r>
      <w:r w:rsidRPr="00C158AC">
        <w:rPr>
          <w:rFonts w:ascii="Arial" w:hAnsi="Arial" w:cs="Arial"/>
          <w:b/>
          <w:sz w:val="20"/>
          <w:szCs w:val="20"/>
        </w:rPr>
        <w:t xml:space="preserve">, </w:t>
      </w:r>
      <w:r w:rsidRPr="00C158AC">
        <w:rPr>
          <w:rFonts w:ascii="Arial" w:hAnsi="Arial" w:cs="Arial"/>
          <w:sz w:val="20"/>
          <w:szCs w:val="20"/>
        </w:rPr>
        <w:t>precision balance</w:t>
      </w:r>
      <w:r w:rsidRPr="00C158AC">
        <w:rPr>
          <w:rFonts w:ascii="Arial" w:hAnsi="Arial" w:cs="Arial"/>
          <w:b/>
          <w:sz w:val="20"/>
          <w:szCs w:val="20"/>
        </w:rPr>
        <w:t xml:space="preserve">, </w:t>
      </w:r>
      <w:r w:rsidRPr="00C158AC">
        <w:rPr>
          <w:rFonts w:ascii="Arial" w:hAnsi="Arial" w:cs="Arial"/>
          <w:sz w:val="20"/>
          <w:szCs w:val="20"/>
        </w:rPr>
        <w:t>liquid nitrogen</w:t>
      </w:r>
      <w:r w:rsidRPr="00C158AC">
        <w:rPr>
          <w:rFonts w:ascii="Arial" w:hAnsi="Arial" w:cs="Arial"/>
          <w:b/>
          <w:sz w:val="20"/>
          <w:szCs w:val="20"/>
        </w:rPr>
        <w:t xml:space="preserve">, </w:t>
      </w:r>
      <w:r w:rsidRPr="00C158AC">
        <w:rPr>
          <w:rFonts w:ascii="Arial" w:hAnsi="Arial" w:cs="Arial"/>
          <w:sz w:val="20"/>
          <w:szCs w:val="20"/>
        </w:rPr>
        <w:t>metabolite extraction solution</w:t>
      </w:r>
      <w:r w:rsidRPr="00C158AC">
        <w:rPr>
          <w:rFonts w:ascii="Arial" w:hAnsi="Arial" w:cs="Arial"/>
          <w:b/>
          <w:sz w:val="20"/>
          <w:szCs w:val="20"/>
        </w:rPr>
        <w:t xml:space="preserve">, </w:t>
      </w:r>
      <w:r w:rsidRPr="00C158AC">
        <w:rPr>
          <w:rFonts w:ascii="Arial" w:hAnsi="Arial" w:cs="Arial"/>
          <w:sz w:val="20"/>
          <w:szCs w:val="20"/>
        </w:rPr>
        <w:t>lipid extraction solution</w:t>
      </w:r>
      <w:r w:rsidRPr="00C158AC">
        <w:rPr>
          <w:rFonts w:ascii="Arial" w:hAnsi="Arial" w:cs="Arial"/>
          <w:b/>
          <w:sz w:val="20"/>
          <w:szCs w:val="20"/>
        </w:rPr>
        <w:t xml:space="preserve">, </w:t>
      </w:r>
      <w:r w:rsidRPr="00C158AC">
        <w:rPr>
          <w:rFonts w:ascii="Arial" w:hAnsi="Arial" w:cs="Arial"/>
          <w:sz w:val="20"/>
          <w:szCs w:val="20"/>
        </w:rPr>
        <w:t>microcentrifuge tubes</w:t>
      </w:r>
      <w:r w:rsidRPr="00C158AC">
        <w:rPr>
          <w:rFonts w:ascii="Arial" w:hAnsi="Arial" w:cs="Arial"/>
          <w:b/>
          <w:sz w:val="20"/>
          <w:szCs w:val="20"/>
        </w:rPr>
        <w:t xml:space="preserve">, </w:t>
      </w:r>
      <w:r w:rsidRPr="00C158AC">
        <w:rPr>
          <w:rFonts w:ascii="Arial" w:hAnsi="Arial" w:cs="Arial"/>
          <w:sz w:val="20"/>
          <w:szCs w:val="20"/>
        </w:rPr>
        <w:t>labels and permanent markers</w:t>
      </w:r>
      <w:r w:rsidRPr="00C158AC">
        <w:rPr>
          <w:rFonts w:ascii="Arial" w:hAnsi="Arial" w:cs="Arial"/>
          <w:b/>
          <w:sz w:val="20"/>
          <w:szCs w:val="20"/>
        </w:rPr>
        <w:t xml:space="preserve">, </w:t>
      </w:r>
      <w:r w:rsidRPr="00C158AC">
        <w:rPr>
          <w:rFonts w:ascii="Arial" w:hAnsi="Arial" w:cs="Arial"/>
          <w:sz w:val="20"/>
          <w:szCs w:val="20"/>
        </w:rPr>
        <w:t>Q-TOF LC-MS/MS instrument</w:t>
      </w:r>
      <w:r w:rsidRPr="00C158AC">
        <w:rPr>
          <w:rFonts w:ascii="Arial" w:hAnsi="Arial" w:cs="Arial"/>
          <w:b/>
          <w:sz w:val="20"/>
          <w:szCs w:val="20"/>
        </w:rPr>
        <w:t xml:space="preserve">, </w:t>
      </w:r>
      <w:r w:rsidRPr="00C158AC">
        <w:rPr>
          <w:rFonts w:ascii="Arial" w:hAnsi="Arial" w:cs="Arial"/>
          <w:sz w:val="20"/>
          <w:szCs w:val="20"/>
        </w:rPr>
        <w:t>ice packs or coolers.</w:t>
      </w:r>
    </w:p>
    <w:p w:rsidR="00ED7D65" w:rsidRPr="00C158AC" w:rsidRDefault="00ED7D65" w:rsidP="00ED7D65">
      <w:pPr>
        <w:jc w:val="both"/>
        <w:rPr>
          <w:rFonts w:ascii="Arial" w:hAnsi="Arial" w:cs="Arial"/>
          <w:b/>
          <w:sz w:val="20"/>
          <w:szCs w:val="20"/>
        </w:rPr>
      </w:pPr>
      <w:r w:rsidRPr="00C158AC">
        <w:rPr>
          <w:rFonts w:ascii="Arial" w:hAnsi="Arial" w:cs="Arial"/>
          <w:b/>
          <w:sz w:val="20"/>
          <w:szCs w:val="20"/>
        </w:rPr>
        <w:t>Procedure:</w:t>
      </w:r>
    </w:p>
    <w:p w:rsidR="00ED7D65" w:rsidRPr="00C158AC" w:rsidRDefault="00ED7D65" w:rsidP="00ED7D65">
      <w:pPr>
        <w:jc w:val="both"/>
        <w:rPr>
          <w:rFonts w:ascii="Arial" w:hAnsi="Arial" w:cs="Arial"/>
          <w:sz w:val="20"/>
          <w:szCs w:val="20"/>
        </w:rPr>
      </w:pPr>
      <w:r w:rsidRPr="00C158AC">
        <w:rPr>
          <w:rFonts w:ascii="Arial" w:hAnsi="Arial" w:cs="Arial"/>
          <w:sz w:val="20"/>
          <w:szCs w:val="20"/>
        </w:rPr>
        <w:t>1. Sample Preparation: Retrieve the lung tissue powder samples from storage at the appropriate temperature (e.g., -80</w:t>
      </w:r>
      <w:r w:rsidRPr="00C158AC">
        <w:rPr>
          <w:rFonts w:ascii="Cambria Math" w:hAnsi="Cambria Math" w:cs="Cambria Math"/>
          <w:sz w:val="20"/>
          <w:szCs w:val="20"/>
        </w:rPr>
        <w:t>℃</w:t>
      </w:r>
      <w:r w:rsidRPr="00C158AC">
        <w:rPr>
          <w:rFonts w:ascii="Arial" w:hAnsi="Arial" w:cs="Arial"/>
          <w:sz w:val="20"/>
          <w:szCs w:val="20"/>
        </w:rPr>
        <w:t xml:space="preserve">). Place the samples in liquid nitrogen to maintain their integrity during weighing. </w:t>
      </w:r>
    </w:p>
    <w:p w:rsidR="00ED7D65" w:rsidRPr="00C158AC" w:rsidRDefault="00ED7D65" w:rsidP="00ED7D65">
      <w:pPr>
        <w:jc w:val="both"/>
        <w:rPr>
          <w:rFonts w:ascii="Arial" w:hAnsi="Arial" w:cs="Arial"/>
          <w:sz w:val="20"/>
          <w:szCs w:val="20"/>
        </w:rPr>
      </w:pPr>
      <w:r w:rsidRPr="00C158AC">
        <w:rPr>
          <w:rFonts w:ascii="Arial" w:hAnsi="Arial" w:cs="Arial"/>
          <w:sz w:val="20"/>
          <w:szCs w:val="20"/>
        </w:rPr>
        <w:t>2. Sample Quantity Assessment: Weigh the tissue homogenate using an appropriate balance. Assess whether the tissue powder amount meets the necessary quantity for metabolomics and lipidomics analysis. After determining the appropriate amount, aliquot the samples into sterile cryotubes as specified.</w:t>
      </w:r>
    </w:p>
    <w:p w:rsidR="00ED7D65" w:rsidRPr="00C158AC" w:rsidRDefault="00ED7D65" w:rsidP="00ED7D65">
      <w:pPr>
        <w:rPr>
          <w:rFonts w:ascii="Arial" w:hAnsi="Arial" w:cs="Arial"/>
          <w:sz w:val="20"/>
          <w:szCs w:val="20"/>
        </w:rPr>
      </w:pPr>
      <w:r w:rsidRPr="00C158AC">
        <w:rPr>
          <w:rFonts w:ascii="Arial" w:hAnsi="Arial" w:cs="Arial"/>
          <w:sz w:val="20"/>
          <w:szCs w:val="20"/>
        </w:rPr>
        <w:t>3. Metabolite/lipid Extraction: Thaw the required tissue samples in an iced medium. After that 1.0 mL of ethanol were transferred into cryotube. Tissue samples were homogenized with zirconium beads. Samples were kept in an ultrasonic bath for lysation about ten minutes. Centrifugation were performed for 7 minutes and 10.000xg. Supernatant were extracted and evaporated under the vacuum. Samples were reconstituted just before the Q-TOF analysis with the mobile phase.</w:t>
      </w:r>
    </w:p>
    <w:p w:rsidR="00ED7D65" w:rsidRPr="00C158AC" w:rsidRDefault="00ED7D65" w:rsidP="00ED7D65">
      <w:pPr>
        <w:rPr>
          <w:rFonts w:ascii="Arial" w:hAnsi="Arial" w:cs="Arial"/>
          <w:sz w:val="20"/>
          <w:szCs w:val="20"/>
        </w:rPr>
      </w:pPr>
      <w:r w:rsidRPr="00C158AC">
        <w:rPr>
          <w:rFonts w:ascii="Arial" w:hAnsi="Arial" w:cs="Arial"/>
          <w:sz w:val="20"/>
          <w:szCs w:val="20"/>
        </w:rPr>
        <w:t xml:space="preserve">4. Quality control samples: Take 10 µL of each extracted sample and collect them in a pool for quality control studies. This pooled QC sample was injected every ten run to normalize the whole analysis. These samples were also used to filter ghost peaks along the analysis. </w:t>
      </w:r>
    </w:p>
    <w:p w:rsidR="00ED7D65" w:rsidRPr="00C158AC" w:rsidRDefault="00ED7D65" w:rsidP="00ED7D65">
      <w:pPr>
        <w:jc w:val="both"/>
        <w:rPr>
          <w:rFonts w:ascii="Arial" w:hAnsi="Arial" w:cs="Arial"/>
          <w:sz w:val="20"/>
          <w:szCs w:val="20"/>
        </w:rPr>
      </w:pPr>
      <w:r w:rsidRPr="00C158AC">
        <w:rPr>
          <w:rFonts w:ascii="Arial" w:hAnsi="Arial" w:cs="Arial"/>
          <w:sz w:val="20"/>
          <w:szCs w:val="20"/>
        </w:rPr>
        <w:t>5. Documentation: Record all data, including powder weight and quality assessments.</w:t>
      </w:r>
    </w:p>
    <w:p w:rsidR="00ED7D65" w:rsidRPr="00C158AC" w:rsidRDefault="00ED7D65" w:rsidP="00ED7D65">
      <w:pPr>
        <w:jc w:val="both"/>
        <w:rPr>
          <w:rFonts w:ascii="Arial" w:hAnsi="Arial" w:cs="Arial"/>
          <w:sz w:val="20"/>
          <w:szCs w:val="20"/>
        </w:rPr>
      </w:pPr>
      <w:r w:rsidRPr="00C158AC">
        <w:rPr>
          <w:rFonts w:ascii="Arial" w:hAnsi="Arial" w:cs="Arial"/>
          <w:sz w:val="20"/>
          <w:szCs w:val="20"/>
        </w:rPr>
        <w:t>6. Storage and Transportation: Store suitable tissue powder specimens at the appropriate temperature (e.g., -80</w:t>
      </w:r>
      <w:r w:rsidRPr="00C158AC">
        <w:rPr>
          <w:rFonts w:ascii="Cambria Math" w:hAnsi="Cambria Math" w:cs="Cambria Math"/>
          <w:sz w:val="20"/>
          <w:szCs w:val="20"/>
        </w:rPr>
        <w:t>℃</w:t>
      </w:r>
      <w:r w:rsidRPr="00C158AC">
        <w:rPr>
          <w:rFonts w:ascii="Arial" w:hAnsi="Arial" w:cs="Arial"/>
          <w:sz w:val="20"/>
          <w:szCs w:val="20"/>
        </w:rPr>
        <w:t>) for long-term storage. If necessary for transportation, place suitable specimens in microcentrifuge tubes inside a container with ice packs or coolers.</w:t>
      </w:r>
    </w:p>
    <w:p w:rsidR="00ED7D65" w:rsidRPr="00C158AC" w:rsidRDefault="00ED7D65" w:rsidP="00ED7D65">
      <w:pPr>
        <w:jc w:val="both"/>
        <w:rPr>
          <w:rFonts w:ascii="Arial" w:hAnsi="Arial" w:cs="Arial"/>
          <w:sz w:val="20"/>
          <w:szCs w:val="20"/>
        </w:rPr>
      </w:pPr>
      <w:r w:rsidRPr="00C158AC">
        <w:rPr>
          <w:rFonts w:ascii="Arial" w:hAnsi="Arial" w:cs="Arial"/>
          <w:sz w:val="20"/>
          <w:szCs w:val="20"/>
        </w:rPr>
        <w:t>7. Reporting: Document the suitability assessment results and report them as part of the sample metadata for downstream metabolomics and lipidomics analyses.</w:t>
      </w:r>
    </w:p>
    <w:p w:rsidR="00ED7D65" w:rsidRPr="00C158AC" w:rsidRDefault="00ED7D65" w:rsidP="00ED7D65">
      <w:pPr>
        <w:jc w:val="both"/>
        <w:rPr>
          <w:rFonts w:ascii="Arial" w:hAnsi="Arial" w:cs="Arial"/>
          <w:sz w:val="20"/>
          <w:szCs w:val="20"/>
        </w:rPr>
      </w:pPr>
      <w:r w:rsidRPr="00C158AC">
        <w:rPr>
          <w:rFonts w:ascii="Arial" w:hAnsi="Arial" w:cs="Arial"/>
          <w:sz w:val="20"/>
          <w:szCs w:val="20"/>
        </w:rPr>
        <w:t>8. Quality Control: Implement quality control measures throughout the process to ensure the integrity of the tissue specimens and data.</w:t>
      </w:r>
    </w:p>
    <w:p w:rsidR="00CF6599" w:rsidRPr="00C158AC" w:rsidRDefault="00CF6599" w:rsidP="004E4D47">
      <w:pPr>
        <w:jc w:val="both"/>
        <w:rPr>
          <w:rFonts w:ascii="Arial" w:hAnsi="Arial" w:cs="Arial"/>
          <w:sz w:val="20"/>
          <w:szCs w:val="20"/>
        </w:rPr>
      </w:pPr>
    </w:p>
    <w:p w:rsidR="008F37AE" w:rsidRPr="00C158AC" w:rsidRDefault="008F37AE">
      <w:pPr>
        <w:rPr>
          <w:rFonts w:ascii="Arial" w:hAnsi="Arial" w:cs="Arial"/>
          <w:sz w:val="20"/>
          <w:szCs w:val="20"/>
        </w:rPr>
      </w:pPr>
      <w:r w:rsidRPr="00C158AC">
        <w:rPr>
          <w:rFonts w:ascii="Arial" w:hAnsi="Arial" w:cs="Arial"/>
          <w:sz w:val="20"/>
          <w:szCs w:val="20"/>
        </w:rPr>
        <w:br w:type="page"/>
      </w:r>
    </w:p>
    <w:p w:rsidR="00CF6599" w:rsidRPr="00C158AC" w:rsidRDefault="00CF6599" w:rsidP="008F37AE">
      <w:pPr>
        <w:jc w:val="center"/>
        <w:rPr>
          <w:rFonts w:ascii="Arial" w:hAnsi="Arial" w:cs="Arial"/>
          <w:b/>
          <w:sz w:val="20"/>
          <w:szCs w:val="20"/>
        </w:rPr>
      </w:pPr>
      <w:r w:rsidRPr="00C158AC">
        <w:rPr>
          <w:rFonts w:ascii="Arial" w:hAnsi="Arial" w:cs="Arial"/>
          <w:b/>
          <w:sz w:val="20"/>
          <w:szCs w:val="20"/>
        </w:rPr>
        <w:lastRenderedPageBreak/>
        <w:t>Standard Operating Procedure for Patient-Derived Cell (PDC)</w:t>
      </w:r>
      <w:r w:rsidR="00C2214A" w:rsidRPr="00C158AC">
        <w:rPr>
          <w:rFonts w:ascii="Arial" w:hAnsi="Arial" w:cs="Arial"/>
          <w:b/>
          <w:sz w:val="20"/>
          <w:szCs w:val="20"/>
        </w:rPr>
        <w:t xml:space="preserve"> or Organoid (PDO)</w:t>
      </w:r>
      <w:r w:rsidRPr="00C158AC">
        <w:rPr>
          <w:rFonts w:ascii="Arial" w:hAnsi="Arial" w:cs="Arial"/>
          <w:b/>
          <w:sz w:val="20"/>
          <w:szCs w:val="20"/>
        </w:rPr>
        <w:t xml:space="preserve"> Isola</w:t>
      </w:r>
      <w:r w:rsidR="00926C98" w:rsidRPr="00C158AC">
        <w:rPr>
          <w:rFonts w:ascii="Arial" w:hAnsi="Arial" w:cs="Arial"/>
          <w:b/>
          <w:sz w:val="20"/>
          <w:szCs w:val="20"/>
        </w:rPr>
        <w:t>tion from Lung Cancer Specimens</w:t>
      </w:r>
    </w:p>
    <w:p w:rsidR="00CF6599" w:rsidRPr="00C158AC" w:rsidRDefault="00CF6599"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isolating patient-derived cells (PDCs) from lung cancer specimens for r</w:t>
      </w:r>
      <w:r w:rsidR="00926C98" w:rsidRPr="00C158AC">
        <w:rPr>
          <w:rFonts w:ascii="Arial" w:hAnsi="Arial" w:cs="Arial"/>
          <w:sz w:val="20"/>
          <w:szCs w:val="20"/>
        </w:rPr>
        <w:t>esearch or diagnostic purposes.</w:t>
      </w:r>
    </w:p>
    <w:p w:rsidR="00CF6599" w:rsidRPr="00C158AC" w:rsidRDefault="00926C98" w:rsidP="00CF6EF3">
      <w:pPr>
        <w:jc w:val="both"/>
        <w:rPr>
          <w:rFonts w:ascii="Arial" w:hAnsi="Arial" w:cs="Arial"/>
          <w:b/>
          <w:sz w:val="20"/>
          <w:szCs w:val="20"/>
        </w:rPr>
      </w:pPr>
      <w:r w:rsidRPr="00C158AC">
        <w:rPr>
          <w:rFonts w:ascii="Arial" w:hAnsi="Arial" w:cs="Arial"/>
          <w:b/>
          <w:sz w:val="20"/>
          <w:szCs w:val="20"/>
        </w:rPr>
        <w:t>Materials and Equipment:</w:t>
      </w:r>
      <w:r w:rsidR="00CF6EF3" w:rsidRPr="00C158AC">
        <w:rPr>
          <w:rFonts w:ascii="Arial" w:hAnsi="Arial" w:cs="Arial"/>
          <w:b/>
          <w:sz w:val="20"/>
          <w:szCs w:val="20"/>
        </w:rPr>
        <w:t xml:space="preserve"> </w:t>
      </w:r>
      <w:r w:rsidR="00CF6EF3" w:rsidRPr="00C158AC">
        <w:rPr>
          <w:rFonts w:ascii="Arial" w:hAnsi="Arial" w:cs="Arial"/>
          <w:sz w:val="20"/>
          <w:szCs w:val="20"/>
        </w:rPr>
        <w:t>To ensure safe and efficient lung tissue samples collection, the following equipment is required: l</w:t>
      </w:r>
      <w:r w:rsidR="00CF6599" w:rsidRPr="00C158AC">
        <w:rPr>
          <w:rFonts w:ascii="Arial" w:hAnsi="Arial" w:cs="Arial"/>
          <w:sz w:val="20"/>
          <w:szCs w:val="20"/>
        </w:rPr>
        <w:t>ung cancer tissue specimen</w:t>
      </w:r>
      <w:r w:rsidR="00CF6EF3" w:rsidRPr="00C158AC">
        <w:rPr>
          <w:rFonts w:ascii="Arial" w:hAnsi="Arial" w:cs="Arial"/>
          <w:b/>
          <w:sz w:val="20"/>
          <w:szCs w:val="20"/>
        </w:rPr>
        <w:t xml:space="preserve">, </w:t>
      </w:r>
      <w:r w:rsidR="00CF6EF3" w:rsidRPr="00C158AC">
        <w:rPr>
          <w:rFonts w:ascii="Arial" w:hAnsi="Arial" w:cs="Arial"/>
          <w:sz w:val="20"/>
          <w:szCs w:val="20"/>
        </w:rPr>
        <w:t>s</w:t>
      </w:r>
      <w:r w:rsidR="00CF6599" w:rsidRPr="00C158AC">
        <w:rPr>
          <w:rFonts w:ascii="Arial" w:hAnsi="Arial" w:cs="Arial"/>
          <w:sz w:val="20"/>
          <w:szCs w:val="20"/>
        </w:rPr>
        <w:t>terile phosphate-buffered saline (PBS)</w:t>
      </w:r>
      <w:r w:rsidR="00CF6EF3" w:rsidRPr="00C158AC">
        <w:rPr>
          <w:rFonts w:ascii="Arial" w:hAnsi="Arial" w:cs="Arial"/>
          <w:b/>
          <w:sz w:val="20"/>
          <w:szCs w:val="20"/>
        </w:rPr>
        <w:t>,</w:t>
      </w:r>
      <w:r w:rsidR="00332472" w:rsidRPr="00C158AC">
        <w:rPr>
          <w:rFonts w:ascii="Arial" w:hAnsi="Arial" w:cs="Arial"/>
          <w:b/>
          <w:sz w:val="20"/>
          <w:szCs w:val="20"/>
        </w:rPr>
        <w:t xml:space="preserve"> </w:t>
      </w:r>
      <w:r w:rsidR="00CF6EF3" w:rsidRPr="00C158AC">
        <w:rPr>
          <w:rFonts w:ascii="Arial" w:hAnsi="Arial" w:cs="Arial"/>
          <w:b/>
          <w:sz w:val="20"/>
          <w:szCs w:val="20"/>
        </w:rPr>
        <w:t xml:space="preserve"> </w:t>
      </w:r>
      <w:r w:rsidR="00332472" w:rsidRPr="00C158AC">
        <w:rPr>
          <w:rFonts w:ascii="Arial" w:hAnsi="Arial" w:cs="Arial"/>
          <w:sz w:val="20"/>
          <w:szCs w:val="20"/>
        </w:rPr>
        <w:t>Miltenyi tumor dissociation kit</w:t>
      </w:r>
      <w:r w:rsidR="00332472" w:rsidRPr="00C158AC">
        <w:rPr>
          <w:rFonts w:ascii="Arial" w:hAnsi="Arial" w:cs="Arial"/>
          <w:b/>
          <w:sz w:val="20"/>
          <w:szCs w:val="20"/>
        </w:rPr>
        <w:t xml:space="preserve">, </w:t>
      </w:r>
      <w:r w:rsidR="00CF6EF3" w:rsidRPr="00C158AC">
        <w:rPr>
          <w:rFonts w:ascii="Arial" w:hAnsi="Arial" w:cs="Arial"/>
          <w:sz w:val="20"/>
          <w:szCs w:val="20"/>
        </w:rPr>
        <w:t>s</w:t>
      </w:r>
      <w:r w:rsidR="00CF6599" w:rsidRPr="00C158AC">
        <w:rPr>
          <w:rFonts w:ascii="Arial" w:hAnsi="Arial" w:cs="Arial"/>
          <w:sz w:val="20"/>
          <w:szCs w:val="20"/>
        </w:rPr>
        <w:t>terile tissue culture medium (e.g., RPMI-1640)</w:t>
      </w:r>
      <w:r w:rsidR="00CF6EF3" w:rsidRPr="00C158AC">
        <w:rPr>
          <w:rFonts w:ascii="Arial" w:hAnsi="Arial" w:cs="Arial"/>
          <w:b/>
          <w:sz w:val="20"/>
          <w:szCs w:val="20"/>
        </w:rPr>
        <w:t xml:space="preserve">, </w:t>
      </w:r>
      <w:r w:rsidR="00CF6EF3" w:rsidRPr="00C158AC">
        <w:rPr>
          <w:rFonts w:ascii="Arial" w:hAnsi="Arial" w:cs="Arial"/>
          <w:sz w:val="20"/>
          <w:szCs w:val="20"/>
        </w:rPr>
        <w:t>p</w:t>
      </w:r>
      <w:r w:rsidR="00CF6599" w:rsidRPr="00C158AC">
        <w:rPr>
          <w:rFonts w:ascii="Arial" w:hAnsi="Arial" w:cs="Arial"/>
          <w:sz w:val="20"/>
          <w:szCs w:val="20"/>
        </w:rPr>
        <w:t>enicillin</w:t>
      </w:r>
      <w:r w:rsidR="008F37AE" w:rsidRPr="00C158AC">
        <w:rPr>
          <w:rFonts w:ascii="Arial" w:hAnsi="Arial" w:cs="Arial"/>
          <w:sz w:val="20"/>
          <w:szCs w:val="20"/>
        </w:rPr>
        <w:t>/</w:t>
      </w:r>
      <w:r w:rsidR="003D000F" w:rsidRPr="00C158AC">
        <w:rPr>
          <w:rFonts w:ascii="Arial" w:hAnsi="Arial" w:cs="Arial"/>
          <w:sz w:val="20"/>
          <w:szCs w:val="20"/>
        </w:rPr>
        <w:t>streptomycin</w:t>
      </w:r>
      <w:r w:rsidR="00CF6EF3" w:rsidRPr="00C158AC">
        <w:rPr>
          <w:rFonts w:ascii="Arial" w:hAnsi="Arial" w:cs="Arial"/>
          <w:b/>
          <w:sz w:val="20"/>
          <w:szCs w:val="20"/>
        </w:rPr>
        <w:t xml:space="preserve">, </w:t>
      </w:r>
      <w:r w:rsidR="00332472" w:rsidRPr="00C158AC">
        <w:rPr>
          <w:rFonts w:ascii="Arial" w:hAnsi="Arial" w:cs="Arial"/>
          <w:sz w:val="20"/>
          <w:szCs w:val="20"/>
        </w:rPr>
        <w:t>glutamine</w:t>
      </w:r>
      <w:r w:rsidR="00CF6EF3" w:rsidRPr="00C158AC">
        <w:rPr>
          <w:rFonts w:ascii="Arial" w:hAnsi="Arial" w:cs="Arial"/>
          <w:b/>
          <w:sz w:val="20"/>
          <w:szCs w:val="20"/>
        </w:rPr>
        <w:t xml:space="preserve">, </w:t>
      </w:r>
      <w:r w:rsidR="00CF6EF3" w:rsidRPr="00C158AC">
        <w:rPr>
          <w:rFonts w:ascii="Arial" w:hAnsi="Arial" w:cs="Arial"/>
          <w:sz w:val="20"/>
          <w:szCs w:val="20"/>
        </w:rPr>
        <w:t>s</w:t>
      </w:r>
      <w:r w:rsidR="00CF6599" w:rsidRPr="00C158AC">
        <w:rPr>
          <w:rFonts w:ascii="Arial" w:hAnsi="Arial" w:cs="Arial"/>
          <w:sz w:val="20"/>
          <w:szCs w:val="20"/>
        </w:rPr>
        <w:t>terile disposable scalpels and forceps</w:t>
      </w:r>
      <w:r w:rsidR="00CF6EF3" w:rsidRPr="00C158AC">
        <w:rPr>
          <w:rFonts w:ascii="Arial" w:hAnsi="Arial" w:cs="Arial"/>
          <w:b/>
          <w:sz w:val="20"/>
          <w:szCs w:val="20"/>
        </w:rPr>
        <w:t xml:space="preserve">, </w:t>
      </w:r>
      <w:r w:rsidR="00CF6EF3" w:rsidRPr="00C158AC">
        <w:rPr>
          <w:rFonts w:ascii="Arial" w:hAnsi="Arial" w:cs="Arial"/>
          <w:sz w:val="20"/>
          <w:szCs w:val="20"/>
        </w:rPr>
        <w:t>sterile p</w:t>
      </w:r>
      <w:r w:rsidR="00CF6599" w:rsidRPr="00C158AC">
        <w:rPr>
          <w:rFonts w:ascii="Arial" w:hAnsi="Arial" w:cs="Arial"/>
          <w:sz w:val="20"/>
          <w:szCs w:val="20"/>
        </w:rPr>
        <w:t>etri dishes</w:t>
      </w:r>
      <w:r w:rsidR="00CF6EF3" w:rsidRPr="00C158AC">
        <w:rPr>
          <w:rFonts w:ascii="Arial" w:hAnsi="Arial" w:cs="Arial"/>
          <w:b/>
          <w:sz w:val="20"/>
          <w:szCs w:val="20"/>
        </w:rPr>
        <w:t xml:space="preserve">, </w:t>
      </w:r>
      <w:r w:rsidR="00CF6EF3" w:rsidRPr="00C158AC">
        <w:rPr>
          <w:rFonts w:ascii="Arial" w:hAnsi="Arial" w:cs="Arial"/>
          <w:sz w:val="20"/>
          <w:szCs w:val="20"/>
        </w:rPr>
        <w:t>t</w:t>
      </w:r>
      <w:r w:rsidR="00CF6599" w:rsidRPr="00C158AC">
        <w:rPr>
          <w:rFonts w:ascii="Arial" w:hAnsi="Arial" w:cs="Arial"/>
          <w:sz w:val="20"/>
          <w:szCs w:val="20"/>
        </w:rPr>
        <w:t>issue culture flasks</w:t>
      </w:r>
      <w:r w:rsidR="00CF6EF3" w:rsidRPr="00C158AC">
        <w:rPr>
          <w:rFonts w:ascii="Arial" w:hAnsi="Arial" w:cs="Arial"/>
          <w:b/>
          <w:sz w:val="20"/>
          <w:szCs w:val="20"/>
        </w:rPr>
        <w:t xml:space="preserve">, </w:t>
      </w:r>
      <w:r w:rsidR="00CF6599" w:rsidRPr="00C158AC">
        <w:rPr>
          <w:rFonts w:ascii="Arial" w:hAnsi="Arial" w:cs="Arial"/>
          <w:sz w:val="20"/>
          <w:szCs w:val="20"/>
        </w:rPr>
        <w:t>laminar flow hood</w:t>
      </w:r>
      <w:r w:rsidR="00CF6EF3" w:rsidRPr="00C158AC">
        <w:rPr>
          <w:rFonts w:ascii="Arial" w:hAnsi="Arial" w:cs="Arial"/>
          <w:b/>
          <w:sz w:val="20"/>
          <w:szCs w:val="20"/>
        </w:rPr>
        <w:t xml:space="preserve">, </w:t>
      </w:r>
      <w:r w:rsidR="00332472" w:rsidRPr="00C158AC">
        <w:rPr>
          <w:rFonts w:ascii="Arial" w:hAnsi="Arial" w:cs="Arial"/>
          <w:sz w:val="20"/>
          <w:szCs w:val="20"/>
        </w:rPr>
        <w:t>water bath,</w:t>
      </w:r>
      <w:r w:rsidR="00332472" w:rsidRPr="00C158AC">
        <w:rPr>
          <w:rFonts w:ascii="Arial" w:hAnsi="Arial" w:cs="Arial"/>
          <w:b/>
          <w:sz w:val="20"/>
          <w:szCs w:val="20"/>
        </w:rPr>
        <w:t xml:space="preserve"> </w:t>
      </w:r>
      <w:r w:rsidR="00CF6EF3" w:rsidRPr="00C158AC">
        <w:rPr>
          <w:rFonts w:ascii="Arial" w:hAnsi="Arial" w:cs="Arial"/>
          <w:sz w:val="20"/>
          <w:szCs w:val="20"/>
        </w:rPr>
        <w:t>s</w:t>
      </w:r>
      <w:r w:rsidR="00CF6599" w:rsidRPr="00C158AC">
        <w:rPr>
          <w:rFonts w:ascii="Arial" w:hAnsi="Arial" w:cs="Arial"/>
          <w:sz w:val="20"/>
          <w:szCs w:val="20"/>
        </w:rPr>
        <w:t>terile pipettes and pipette tips</w:t>
      </w:r>
      <w:r w:rsidR="00CF6EF3" w:rsidRPr="00C158AC">
        <w:rPr>
          <w:rFonts w:ascii="Arial" w:hAnsi="Arial" w:cs="Arial"/>
          <w:b/>
          <w:sz w:val="20"/>
          <w:szCs w:val="20"/>
        </w:rPr>
        <w:t xml:space="preserve">, </w:t>
      </w:r>
      <w:r w:rsidR="00332472" w:rsidRPr="00C158AC">
        <w:rPr>
          <w:rFonts w:ascii="Arial" w:hAnsi="Arial" w:cs="Arial"/>
          <w:sz w:val="20"/>
          <w:szCs w:val="20"/>
        </w:rPr>
        <w:t>70-µ</w:t>
      </w:r>
      <w:r w:rsidR="003D000F" w:rsidRPr="00C158AC">
        <w:rPr>
          <w:rFonts w:ascii="Arial" w:hAnsi="Arial" w:cs="Arial"/>
          <w:sz w:val="20"/>
          <w:szCs w:val="20"/>
        </w:rPr>
        <w:t>M</w:t>
      </w:r>
      <w:r w:rsidR="00332472" w:rsidRPr="00C158AC">
        <w:rPr>
          <w:rFonts w:ascii="Arial" w:hAnsi="Arial" w:cs="Arial"/>
          <w:sz w:val="20"/>
          <w:szCs w:val="20"/>
        </w:rPr>
        <w:t xml:space="preserve"> sterile cell strainer, </w:t>
      </w:r>
      <w:r w:rsidR="00CF6EF3" w:rsidRPr="00C158AC">
        <w:rPr>
          <w:rFonts w:ascii="Arial" w:hAnsi="Arial" w:cs="Arial"/>
          <w:sz w:val="20"/>
          <w:szCs w:val="20"/>
        </w:rPr>
        <w:t>c</w:t>
      </w:r>
      <w:r w:rsidR="00CF6599" w:rsidRPr="00C158AC">
        <w:rPr>
          <w:rFonts w:ascii="Arial" w:hAnsi="Arial" w:cs="Arial"/>
          <w:sz w:val="20"/>
          <w:szCs w:val="20"/>
        </w:rPr>
        <w:t>entrifuge</w:t>
      </w:r>
      <w:r w:rsidR="00CF6EF3" w:rsidRPr="00C158AC">
        <w:rPr>
          <w:rFonts w:ascii="Arial" w:hAnsi="Arial" w:cs="Arial"/>
          <w:b/>
          <w:sz w:val="20"/>
          <w:szCs w:val="20"/>
        </w:rPr>
        <w:t xml:space="preserve">, </w:t>
      </w:r>
      <w:r w:rsidR="00CF6EF3" w:rsidRPr="00C158AC">
        <w:rPr>
          <w:rFonts w:ascii="Arial" w:hAnsi="Arial" w:cs="Arial"/>
          <w:sz w:val="20"/>
          <w:szCs w:val="20"/>
        </w:rPr>
        <w:t>s</w:t>
      </w:r>
      <w:r w:rsidR="00CF6599" w:rsidRPr="00C158AC">
        <w:rPr>
          <w:rFonts w:ascii="Arial" w:hAnsi="Arial" w:cs="Arial"/>
          <w:sz w:val="20"/>
          <w:szCs w:val="20"/>
        </w:rPr>
        <w:t>terile microcentrifuge tubes</w:t>
      </w:r>
      <w:r w:rsidR="00CF6EF3" w:rsidRPr="00C158AC">
        <w:rPr>
          <w:rFonts w:ascii="Arial" w:hAnsi="Arial" w:cs="Arial"/>
          <w:b/>
          <w:sz w:val="20"/>
          <w:szCs w:val="20"/>
        </w:rPr>
        <w:t xml:space="preserve">, </w:t>
      </w:r>
      <w:r w:rsidR="00CF6EF3" w:rsidRPr="00C158AC">
        <w:rPr>
          <w:rFonts w:ascii="Arial" w:hAnsi="Arial" w:cs="Arial"/>
          <w:sz w:val="20"/>
          <w:szCs w:val="20"/>
        </w:rPr>
        <w:t>t</w:t>
      </w:r>
      <w:r w:rsidR="00CF6599" w:rsidRPr="00C158AC">
        <w:rPr>
          <w:rFonts w:ascii="Arial" w:hAnsi="Arial" w:cs="Arial"/>
          <w:sz w:val="20"/>
          <w:szCs w:val="20"/>
        </w:rPr>
        <w:t>rypan blue (optional)</w:t>
      </w:r>
      <w:r w:rsidR="00CF6EF3" w:rsidRPr="00C158AC">
        <w:rPr>
          <w:rFonts w:ascii="Arial" w:hAnsi="Arial" w:cs="Arial"/>
          <w:b/>
          <w:sz w:val="20"/>
          <w:szCs w:val="20"/>
        </w:rPr>
        <w:t xml:space="preserve">, </w:t>
      </w:r>
      <w:r w:rsidR="00CF6EF3" w:rsidRPr="00C158AC">
        <w:rPr>
          <w:rFonts w:ascii="Arial" w:hAnsi="Arial" w:cs="Arial"/>
          <w:sz w:val="20"/>
          <w:szCs w:val="20"/>
        </w:rPr>
        <w:t>h</w:t>
      </w:r>
      <w:r w:rsidR="00CF6599" w:rsidRPr="00C158AC">
        <w:rPr>
          <w:rFonts w:ascii="Arial" w:hAnsi="Arial" w:cs="Arial"/>
          <w:sz w:val="20"/>
          <w:szCs w:val="20"/>
        </w:rPr>
        <w:t>emocytometer or automated cell counter</w:t>
      </w:r>
      <w:r w:rsidR="00CF6EF3" w:rsidRPr="00C158AC">
        <w:rPr>
          <w:rFonts w:ascii="Arial" w:hAnsi="Arial" w:cs="Arial"/>
          <w:b/>
          <w:sz w:val="20"/>
          <w:szCs w:val="20"/>
        </w:rPr>
        <w:t xml:space="preserve">, </w:t>
      </w:r>
      <w:r w:rsidR="00CF6599" w:rsidRPr="00C158AC">
        <w:rPr>
          <w:rFonts w:ascii="Arial" w:hAnsi="Arial" w:cs="Arial"/>
          <w:sz w:val="20"/>
          <w:szCs w:val="20"/>
        </w:rPr>
        <w:t>CO</w:t>
      </w:r>
      <w:r w:rsidR="00CF6599" w:rsidRPr="00C158AC">
        <w:rPr>
          <w:rFonts w:ascii="Arial" w:hAnsi="Arial" w:cs="Arial"/>
          <w:sz w:val="20"/>
          <w:szCs w:val="20"/>
          <w:vertAlign w:val="subscript"/>
        </w:rPr>
        <w:t>2</w:t>
      </w:r>
      <w:r w:rsidR="00CF6599" w:rsidRPr="00C158AC">
        <w:rPr>
          <w:rFonts w:ascii="Arial" w:hAnsi="Arial" w:cs="Arial"/>
          <w:sz w:val="20"/>
          <w:szCs w:val="20"/>
        </w:rPr>
        <w:t xml:space="preserve"> incubator</w:t>
      </w:r>
      <w:r w:rsidR="00CF6EF3" w:rsidRPr="00C158AC">
        <w:rPr>
          <w:rFonts w:ascii="Arial" w:hAnsi="Arial" w:cs="Arial"/>
          <w:b/>
          <w:sz w:val="20"/>
          <w:szCs w:val="20"/>
        </w:rPr>
        <w:t xml:space="preserve">, </w:t>
      </w:r>
      <w:r w:rsidR="00CF6EF3" w:rsidRPr="00C158AC">
        <w:rPr>
          <w:rFonts w:ascii="Arial" w:hAnsi="Arial" w:cs="Arial"/>
          <w:sz w:val="20"/>
          <w:szCs w:val="20"/>
        </w:rPr>
        <w:t>l</w:t>
      </w:r>
      <w:r w:rsidR="00CF6599" w:rsidRPr="00C158AC">
        <w:rPr>
          <w:rFonts w:ascii="Arial" w:hAnsi="Arial" w:cs="Arial"/>
          <w:sz w:val="20"/>
          <w:szCs w:val="20"/>
        </w:rPr>
        <w:t>iquid nitrogen storage</w:t>
      </w:r>
      <w:r w:rsidR="003D000F" w:rsidRPr="00C158AC">
        <w:rPr>
          <w:rFonts w:ascii="Arial" w:hAnsi="Arial" w:cs="Arial"/>
          <w:sz w:val="20"/>
          <w:szCs w:val="20"/>
        </w:rPr>
        <w:t>, f</w:t>
      </w:r>
      <w:r w:rsidR="00332472" w:rsidRPr="00C158AC">
        <w:rPr>
          <w:rFonts w:ascii="Arial" w:hAnsi="Arial" w:cs="Arial"/>
          <w:sz w:val="20"/>
          <w:szCs w:val="20"/>
        </w:rPr>
        <w:t xml:space="preserve">low cytometry, F-actin stain equipment, </w:t>
      </w:r>
      <w:r w:rsidR="007502BF" w:rsidRPr="00C158AC">
        <w:rPr>
          <w:rFonts w:ascii="Arial" w:hAnsi="Arial" w:cs="Arial"/>
          <w:sz w:val="20"/>
          <w:szCs w:val="20"/>
        </w:rPr>
        <w:t xml:space="preserve">DAPI, </w:t>
      </w:r>
      <w:r w:rsidR="00332472" w:rsidRPr="00C158AC">
        <w:rPr>
          <w:rFonts w:ascii="Arial" w:hAnsi="Arial" w:cs="Arial"/>
          <w:sz w:val="20"/>
          <w:szCs w:val="20"/>
        </w:rPr>
        <w:t>CD44 and CD45 surface antibodies</w:t>
      </w:r>
      <w:r w:rsidR="007502BF" w:rsidRPr="00C158AC">
        <w:rPr>
          <w:rFonts w:ascii="Arial" w:hAnsi="Arial" w:cs="Arial"/>
          <w:sz w:val="20"/>
          <w:szCs w:val="20"/>
        </w:rPr>
        <w:t>, growth factors (e.g., EGF, Noggin, R-spondin), ROCK inhibitor (e.g., Y-27632), and Matrigel or extracellular matrix (ECM) for organoid culture.</w:t>
      </w:r>
    </w:p>
    <w:p w:rsidR="00CF6599" w:rsidRPr="00C158AC" w:rsidRDefault="00CF6599" w:rsidP="004E4D47">
      <w:pPr>
        <w:jc w:val="both"/>
        <w:rPr>
          <w:rFonts w:ascii="Arial" w:hAnsi="Arial" w:cs="Arial"/>
          <w:b/>
          <w:sz w:val="20"/>
          <w:szCs w:val="20"/>
        </w:rPr>
      </w:pPr>
      <w:r w:rsidRPr="00C158AC">
        <w:rPr>
          <w:rFonts w:ascii="Arial" w:hAnsi="Arial" w:cs="Arial"/>
          <w:b/>
          <w:sz w:val="20"/>
          <w:szCs w:val="20"/>
        </w:rPr>
        <w:t>P</w:t>
      </w:r>
      <w:r w:rsidR="00926C98" w:rsidRPr="00C158AC">
        <w:rPr>
          <w:rFonts w:ascii="Arial" w:hAnsi="Arial" w:cs="Arial"/>
          <w:b/>
          <w:sz w:val="20"/>
          <w:szCs w:val="20"/>
        </w:rPr>
        <w:t>rocedure:</w:t>
      </w:r>
    </w:p>
    <w:p w:rsidR="00CF6599" w:rsidRPr="00C158AC" w:rsidRDefault="00CF6599" w:rsidP="00CF6EF3">
      <w:pPr>
        <w:jc w:val="both"/>
        <w:rPr>
          <w:rFonts w:ascii="Arial" w:hAnsi="Arial" w:cs="Arial"/>
          <w:sz w:val="20"/>
          <w:szCs w:val="20"/>
        </w:rPr>
      </w:pPr>
      <w:r w:rsidRPr="00C158AC">
        <w:rPr>
          <w:rFonts w:ascii="Arial" w:hAnsi="Arial" w:cs="Arial"/>
          <w:sz w:val="20"/>
          <w:szCs w:val="20"/>
        </w:rPr>
        <w:t>1. Preparatory Ste</w:t>
      </w:r>
      <w:r w:rsidR="00926C98" w:rsidRPr="00C158AC">
        <w:rPr>
          <w:rFonts w:ascii="Arial" w:hAnsi="Arial" w:cs="Arial"/>
          <w:sz w:val="20"/>
          <w:szCs w:val="20"/>
        </w:rPr>
        <w:t>ps:</w:t>
      </w:r>
      <w:r w:rsidR="00CF6EF3" w:rsidRPr="00C158AC">
        <w:rPr>
          <w:rFonts w:ascii="Arial" w:hAnsi="Arial" w:cs="Arial"/>
          <w:sz w:val="20"/>
          <w:szCs w:val="20"/>
        </w:rPr>
        <w:t xml:space="preserve"> </w:t>
      </w:r>
      <w:r w:rsidRPr="00C158AC">
        <w:rPr>
          <w:rFonts w:ascii="Arial" w:hAnsi="Arial" w:cs="Arial"/>
          <w:sz w:val="20"/>
          <w:szCs w:val="20"/>
        </w:rPr>
        <w:t>Ensure that all equipment, materials, and the working environment are sterile an</w:t>
      </w:r>
      <w:r w:rsidR="00926C98" w:rsidRPr="00C158AC">
        <w:rPr>
          <w:rFonts w:ascii="Arial" w:hAnsi="Arial" w:cs="Arial"/>
          <w:sz w:val="20"/>
          <w:szCs w:val="20"/>
        </w:rPr>
        <w:t>d appropriate for cell culture.</w:t>
      </w:r>
      <w:r w:rsidR="00CF6EF3" w:rsidRPr="00C158AC">
        <w:rPr>
          <w:rFonts w:ascii="Arial" w:hAnsi="Arial" w:cs="Arial"/>
          <w:sz w:val="20"/>
          <w:szCs w:val="20"/>
        </w:rPr>
        <w:t xml:space="preserve"> </w:t>
      </w:r>
      <w:r w:rsidRPr="00C158AC">
        <w:rPr>
          <w:rFonts w:ascii="Arial" w:hAnsi="Arial" w:cs="Arial"/>
          <w:sz w:val="20"/>
          <w:szCs w:val="20"/>
        </w:rPr>
        <w:t>Obtain the lung cancer tissue specimen as per ethical g</w:t>
      </w:r>
      <w:r w:rsidR="00926C98" w:rsidRPr="00C158AC">
        <w:rPr>
          <w:rFonts w:ascii="Arial" w:hAnsi="Arial" w:cs="Arial"/>
          <w:sz w:val="20"/>
          <w:szCs w:val="20"/>
        </w:rPr>
        <w:t>uidelines and informed consent.</w:t>
      </w:r>
    </w:p>
    <w:p w:rsidR="00332472" w:rsidRPr="00C158AC" w:rsidRDefault="00CF6599" w:rsidP="00CF6EF3">
      <w:pPr>
        <w:jc w:val="both"/>
        <w:rPr>
          <w:rFonts w:ascii="Arial" w:hAnsi="Arial" w:cs="Arial"/>
          <w:sz w:val="20"/>
          <w:szCs w:val="20"/>
        </w:rPr>
      </w:pPr>
      <w:r w:rsidRPr="00C158AC">
        <w:rPr>
          <w:rFonts w:ascii="Arial" w:hAnsi="Arial" w:cs="Arial"/>
          <w:sz w:val="20"/>
          <w:szCs w:val="20"/>
        </w:rPr>
        <w:t>2</w:t>
      </w:r>
      <w:r w:rsidR="00926C98" w:rsidRPr="00C158AC">
        <w:rPr>
          <w:rFonts w:ascii="Arial" w:hAnsi="Arial" w:cs="Arial"/>
          <w:sz w:val="20"/>
          <w:szCs w:val="20"/>
        </w:rPr>
        <w:t>. Tissue Dissection</w:t>
      </w:r>
      <w:r w:rsidR="003B6919" w:rsidRPr="00C158AC">
        <w:rPr>
          <w:rFonts w:ascii="Arial" w:hAnsi="Arial" w:cs="Arial"/>
          <w:sz w:val="20"/>
          <w:szCs w:val="20"/>
        </w:rPr>
        <w:t xml:space="preserve"> and Enzymatic Digestion</w:t>
      </w:r>
      <w:r w:rsidR="00926C98" w:rsidRPr="00C158AC">
        <w:rPr>
          <w:rFonts w:ascii="Arial" w:hAnsi="Arial" w:cs="Arial"/>
          <w:sz w:val="20"/>
          <w:szCs w:val="20"/>
        </w:rPr>
        <w:t>:</w:t>
      </w:r>
      <w:r w:rsidR="00CF6EF3" w:rsidRPr="00C158AC">
        <w:rPr>
          <w:rFonts w:ascii="Arial" w:hAnsi="Arial" w:cs="Arial"/>
          <w:sz w:val="20"/>
          <w:szCs w:val="20"/>
        </w:rPr>
        <w:t xml:space="preserve"> </w:t>
      </w:r>
      <w:r w:rsidRPr="00C158AC">
        <w:rPr>
          <w:rFonts w:ascii="Arial" w:hAnsi="Arial" w:cs="Arial"/>
          <w:sz w:val="20"/>
          <w:szCs w:val="20"/>
        </w:rPr>
        <w:t>Using sterile scalpels and forceps, dissect the lung cancer tissue specimen into small pieces (approximately 1-2 mm³) in a sterile Petri dish.</w:t>
      </w:r>
      <w:r w:rsidR="003B6919" w:rsidRPr="00C158AC">
        <w:rPr>
          <w:rFonts w:ascii="Arial" w:hAnsi="Arial" w:cs="Arial"/>
          <w:sz w:val="20"/>
          <w:szCs w:val="20"/>
        </w:rPr>
        <w:t xml:space="preserve"> </w:t>
      </w:r>
      <w:r w:rsidR="00332472" w:rsidRPr="00C158AC">
        <w:rPr>
          <w:rFonts w:ascii="Arial" w:hAnsi="Arial" w:cs="Arial"/>
          <w:sz w:val="20"/>
          <w:szCs w:val="20"/>
        </w:rPr>
        <w:t>The Miltenyi tumor dissociation kit is being used for isolation. The enzyme cocktail contained in the kit is prepared according to the manufacturer's instructions and added to the cleaned tumor tissue. The tissue in the enzyme cocktail solution is cut into small pieces with a sterile scalpel and minced.</w:t>
      </w:r>
    </w:p>
    <w:p w:rsidR="00332472" w:rsidRPr="00C158AC" w:rsidRDefault="00CF6599" w:rsidP="00CF6EF3">
      <w:pPr>
        <w:jc w:val="both"/>
        <w:rPr>
          <w:rFonts w:ascii="Arial" w:hAnsi="Arial" w:cs="Arial"/>
          <w:sz w:val="20"/>
          <w:szCs w:val="20"/>
        </w:rPr>
      </w:pPr>
      <w:r w:rsidRPr="00C158AC">
        <w:rPr>
          <w:rFonts w:ascii="Arial" w:hAnsi="Arial" w:cs="Arial"/>
          <w:sz w:val="20"/>
          <w:szCs w:val="20"/>
        </w:rPr>
        <w:t>4</w:t>
      </w:r>
      <w:r w:rsidR="00926C98" w:rsidRPr="00C158AC">
        <w:rPr>
          <w:rFonts w:ascii="Arial" w:hAnsi="Arial" w:cs="Arial"/>
          <w:sz w:val="20"/>
          <w:szCs w:val="20"/>
        </w:rPr>
        <w:t>. Cell Isolation:</w:t>
      </w:r>
      <w:r w:rsidR="00CF6EF3" w:rsidRPr="00C158AC">
        <w:rPr>
          <w:rFonts w:ascii="Arial" w:hAnsi="Arial" w:cs="Arial"/>
          <w:sz w:val="20"/>
          <w:szCs w:val="20"/>
        </w:rPr>
        <w:t xml:space="preserve"> </w:t>
      </w:r>
      <w:r w:rsidR="00332472" w:rsidRPr="00C158AC">
        <w:rPr>
          <w:rFonts w:ascii="Arial" w:hAnsi="Arial" w:cs="Arial"/>
          <w:sz w:val="20"/>
          <w:szCs w:val="20"/>
        </w:rPr>
        <w:t>Then, the tissue homogenate is transferred to a sterile 15-ml Falcon tube and incubates in a water bath at 37</w:t>
      </w:r>
      <w:r w:rsidR="006A33F2" w:rsidRPr="00C158AC">
        <w:rPr>
          <w:rFonts w:ascii="Cambria Math" w:hAnsi="Cambria Math" w:cs="Cambria Math"/>
          <w:sz w:val="20"/>
          <w:szCs w:val="20"/>
        </w:rPr>
        <w:t>℃</w:t>
      </w:r>
      <w:r w:rsidR="00332472" w:rsidRPr="00C158AC">
        <w:rPr>
          <w:rFonts w:ascii="Arial" w:hAnsi="Arial" w:cs="Arial"/>
          <w:sz w:val="20"/>
          <w:szCs w:val="20"/>
        </w:rPr>
        <w:t xml:space="preserve"> for 60 minutes (shaking every 15 minutes). After incubation, the digested tissue is filtered through a 70-µm sterile cell strainer, centrifuged at 300×g for 5 minutes, and resuspended in a mixture of RPMI 1640 medium (Gibco) containing 50 IU/ml penicillin, streptomycin, and 4 mM glutamine. Finally, the isolated cells are seeded in 75 cm</w:t>
      </w:r>
      <w:r w:rsidR="00332472" w:rsidRPr="00C158AC">
        <w:rPr>
          <w:rFonts w:ascii="Arial" w:hAnsi="Arial" w:cs="Arial"/>
          <w:sz w:val="20"/>
          <w:szCs w:val="20"/>
          <w:vertAlign w:val="superscript"/>
        </w:rPr>
        <w:t>2</w:t>
      </w:r>
      <w:r w:rsidR="00332472" w:rsidRPr="00C158AC">
        <w:rPr>
          <w:rFonts w:ascii="Arial" w:hAnsi="Arial" w:cs="Arial"/>
          <w:sz w:val="20"/>
          <w:szCs w:val="20"/>
        </w:rPr>
        <w:t xml:space="preserve"> cell culture flasks where they grow and proliferate at 37</w:t>
      </w:r>
      <w:r w:rsidR="006A33F2" w:rsidRPr="00C158AC">
        <w:rPr>
          <w:rFonts w:ascii="Cambria Math" w:hAnsi="Cambria Math" w:cs="Cambria Math"/>
          <w:sz w:val="20"/>
          <w:szCs w:val="20"/>
        </w:rPr>
        <w:t>℃</w:t>
      </w:r>
      <w:r w:rsidR="00332472" w:rsidRPr="00C158AC">
        <w:rPr>
          <w:rFonts w:ascii="Arial" w:hAnsi="Arial" w:cs="Arial"/>
          <w:sz w:val="20"/>
          <w:szCs w:val="20"/>
        </w:rPr>
        <w:t xml:space="preserve"> in a humidified incubator containing 5% CO</w:t>
      </w:r>
      <w:r w:rsidR="00332472" w:rsidRPr="00C158AC">
        <w:rPr>
          <w:rFonts w:ascii="Arial" w:hAnsi="Arial" w:cs="Arial"/>
          <w:sz w:val="20"/>
          <w:szCs w:val="20"/>
          <w:vertAlign w:val="subscript"/>
        </w:rPr>
        <w:t>2</w:t>
      </w:r>
      <w:r w:rsidR="00332472" w:rsidRPr="00C158AC">
        <w:rPr>
          <w:rFonts w:ascii="Arial" w:hAnsi="Arial" w:cs="Arial"/>
          <w:sz w:val="20"/>
          <w:szCs w:val="20"/>
        </w:rPr>
        <w:t>.</w:t>
      </w:r>
    </w:p>
    <w:p w:rsidR="00905796" w:rsidRPr="00C158AC" w:rsidRDefault="00CF6599" w:rsidP="00CF6EF3">
      <w:pPr>
        <w:jc w:val="both"/>
        <w:rPr>
          <w:rFonts w:ascii="Arial" w:hAnsi="Arial" w:cs="Arial"/>
          <w:sz w:val="20"/>
          <w:szCs w:val="20"/>
        </w:rPr>
      </w:pPr>
      <w:r w:rsidRPr="00C158AC">
        <w:rPr>
          <w:rFonts w:ascii="Arial" w:hAnsi="Arial" w:cs="Arial"/>
          <w:sz w:val="20"/>
          <w:szCs w:val="20"/>
        </w:rPr>
        <w:t>5. Cell V</w:t>
      </w:r>
      <w:r w:rsidR="00926C98" w:rsidRPr="00C158AC">
        <w:rPr>
          <w:rFonts w:ascii="Arial" w:hAnsi="Arial" w:cs="Arial"/>
          <w:sz w:val="20"/>
          <w:szCs w:val="20"/>
        </w:rPr>
        <w:t>iability</w:t>
      </w:r>
      <w:r w:rsidR="00905796" w:rsidRPr="00C158AC">
        <w:rPr>
          <w:rFonts w:ascii="Arial" w:hAnsi="Arial" w:cs="Arial"/>
          <w:sz w:val="20"/>
          <w:szCs w:val="20"/>
        </w:rPr>
        <w:t xml:space="preserve"> and Quality</w:t>
      </w:r>
      <w:r w:rsidR="00332472" w:rsidRPr="00C158AC">
        <w:rPr>
          <w:rFonts w:ascii="Arial" w:hAnsi="Arial" w:cs="Arial"/>
          <w:sz w:val="20"/>
          <w:szCs w:val="20"/>
        </w:rPr>
        <w:t xml:space="preserve"> Assessment</w:t>
      </w:r>
      <w:r w:rsidR="00926C98" w:rsidRPr="00C158AC">
        <w:rPr>
          <w:rFonts w:ascii="Arial" w:hAnsi="Arial" w:cs="Arial"/>
          <w:sz w:val="20"/>
          <w:szCs w:val="20"/>
        </w:rPr>
        <w:t>:</w:t>
      </w:r>
      <w:r w:rsidR="00CF6EF3" w:rsidRPr="00C158AC">
        <w:rPr>
          <w:rFonts w:ascii="Arial" w:hAnsi="Arial" w:cs="Arial"/>
          <w:sz w:val="20"/>
          <w:szCs w:val="20"/>
        </w:rPr>
        <w:t xml:space="preserve"> </w:t>
      </w:r>
      <w:r w:rsidRPr="00C158AC">
        <w:rPr>
          <w:rFonts w:ascii="Arial" w:hAnsi="Arial" w:cs="Arial"/>
          <w:sz w:val="20"/>
          <w:szCs w:val="20"/>
        </w:rPr>
        <w:t>Mix a small aliquot of the cell suspension with trypan blue and load it onto a hemocytometer or an automated cell counter.</w:t>
      </w:r>
      <w:r w:rsidR="00CF6EF3" w:rsidRPr="00C158AC">
        <w:rPr>
          <w:rFonts w:ascii="Arial" w:hAnsi="Arial" w:cs="Arial"/>
          <w:sz w:val="20"/>
          <w:szCs w:val="20"/>
        </w:rPr>
        <w:t xml:space="preserve"> </w:t>
      </w:r>
      <w:r w:rsidRPr="00C158AC">
        <w:rPr>
          <w:rFonts w:ascii="Arial" w:hAnsi="Arial" w:cs="Arial"/>
          <w:sz w:val="20"/>
          <w:szCs w:val="20"/>
        </w:rPr>
        <w:t>Count the viable cells to assess cell viability. The percentage of viable cells should be determined.</w:t>
      </w:r>
      <w:r w:rsidR="00CF6EF3" w:rsidRPr="00C158AC">
        <w:rPr>
          <w:rFonts w:ascii="Arial" w:hAnsi="Arial" w:cs="Arial"/>
          <w:sz w:val="20"/>
          <w:szCs w:val="20"/>
        </w:rPr>
        <w:t xml:space="preserve"> </w:t>
      </w:r>
      <w:r w:rsidR="00905796" w:rsidRPr="00C158AC">
        <w:rPr>
          <w:rFonts w:ascii="Arial" w:hAnsi="Arial" w:cs="Arial"/>
          <w:sz w:val="20"/>
          <w:szCs w:val="20"/>
        </w:rPr>
        <w:t>The F-actin stain protocol for cell morphology and the Flow cytometry protocol for CD44 and CD45 are applied according to the manufacturer's guidelines for quality control</w:t>
      </w:r>
      <w:r w:rsidR="00332472" w:rsidRPr="00C158AC">
        <w:rPr>
          <w:rFonts w:ascii="Arial" w:hAnsi="Arial" w:cs="Arial"/>
          <w:sz w:val="20"/>
          <w:szCs w:val="20"/>
        </w:rPr>
        <w:t>.</w:t>
      </w:r>
    </w:p>
    <w:p w:rsidR="00C6398B" w:rsidRPr="00C158AC" w:rsidRDefault="00CF6599" w:rsidP="00CF6EF3">
      <w:pPr>
        <w:jc w:val="both"/>
        <w:rPr>
          <w:rFonts w:ascii="Arial" w:hAnsi="Arial" w:cs="Arial"/>
          <w:sz w:val="20"/>
          <w:szCs w:val="20"/>
        </w:rPr>
      </w:pPr>
      <w:r w:rsidRPr="00C158AC">
        <w:rPr>
          <w:rFonts w:ascii="Arial" w:hAnsi="Arial" w:cs="Arial"/>
          <w:sz w:val="20"/>
          <w:szCs w:val="20"/>
        </w:rPr>
        <w:t>6</w:t>
      </w:r>
      <w:r w:rsidR="00332472" w:rsidRPr="00C158AC">
        <w:rPr>
          <w:rFonts w:ascii="Arial" w:hAnsi="Arial" w:cs="Arial"/>
          <w:sz w:val="20"/>
          <w:szCs w:val="20"/>
        </w:rPr>
        <w:t>. Cell Culture</w:t>
      </w:r>
      <w:r w:rsidR="003B6919" w:rsidRPr="00C158AC">
        <w:rPr>
          <w:rFonts w:ascii="Arial" w:hAnsi="Arial" w:cs="Arial"/>
          <w:sz w:val="20"/>
          <w:szCs w:val="20"/>
        </w:rPr>
        <w:t xml:space="preserve"> and Organoid Culture</w:t>
      </w:r>
      <w:r w:rsidR="00926C98" w:rsidRPr="00C158AC">
        <w:rPr>
          <w:rFonts w:ascii="Arial" w:hAnsi="Arial" w:cs="Arial"/>
          <w:sz w:val="20"/>
          <w:szCs w:val="20"/>
        </w:rPr>
        <w:t>:</w:t>
      </w:r>
      <w:r w:rsidR="00CF6EF3" w:rsidRPr="00C158AC">
        <w:rPr>
          <w:rFonts w:ascii="Arial" w:hAnsi="Arial" w:cs="Arial"/>
          <w:sz w:val="20"/>
          <w:szCs w:val="20"/>
        </w:rPr>
        <w:t xml:space="preserve"> </w:t>
      </w:r>
      <w:r w:rsidRPr="00C158AC">
        <w:rPr>
          <w:rFonts w:ascii="Arial" w:hAnsi="Arial" w:cs="Arial"/>
          <w:sz w:val="20"/>
          <w:szCs w:val="20"/>
        </w:rPr>
        <w:t>If you intend to culture PDCs, seed the isolated cells into tissue culture flasks or plates using an appropriate tissue culture medium supplemente</w:t>
      </w:r>
      <w:r w:rsidR="00926C98" w:rsidRPr="00C158AC">
        <w:rPr>
          <w:rFonts w:ascii="Arial" w:hAnsi="Arial" w:cs="Arial"/>
          <w:sz w:val="20"/>
          <w:szCs w:val="20"/>
        </w:rPr>
        <w:t>d with penicillin-streptomycin.</w:t>
      </w:r>
      <w:r w:rsidR="00CF6EF3" w:rsidRPr="00C158AC">
        <w:rPr>
          <w:rFonts w:ascii="Arial" w:hAnsi="Arial" w:cs="Arial"/>
          <w:sz w:val="20"/>
          <w:szCs w:val="20"/>
        </w:rPr>
        <w:t xml:space="preserve"> </w:t>
      </w:r>
      <w:r w:rsidRPr="00C158AC">
        <w:rPr>
          <w:rFonts w:ascii="Arial" w:hAnsi="Arial" w:cs="Arial"/>
          <w:sz w:val="20"/>
          <w:szCs w:val="20"/>
        </w:rPr>
        <w:t>Incubate the cells at 37</w:t>
      </w:r>
      <w:r w:rsidR="006A33F2" w:rsidRPr="00C158AC">
        <w:rPr>
          <w:rFonts w:ascii="Cambria Math" w:hAnsi="Cambria Math" w:cs="Cambria Math"/>
          <w:sz w:val="20"/>
          <w:szCs w:val="20"/>
        </w:rPr>
        <w:t>℃</w:t>
      </w:r>
      <w:r w:rsidRPr="00C158AC">
        <w:rPr>
          <w:rFonts w:ascii="Arial" w:hAnsi="Arial" w:cs="Arial"/>
          <w:sz w:val="20"/>
          <w:szCs w:val="20"/>
        </w:rPr>
        <w:t xml:space="preserve"> with 5%</w:t>
      </w:r>
      <w:r w:rsidR="00926C98" w:rsidRPr="00C158AC">
        <w:rPr>
          <w:rFonts w:ascii="Arial" w:hAnsi="Arial" w:cs="Arial"/>
          <w:sz w:val="20"/>
          <w:szCs w:val="20"/>
        </w:rPr>
        <w:t xml:space="preserve"> CO</w:t>
      </w:r>
      <w:r w:rsidR="00926C98" w:rsidRPr="00C158AC">
        <w:rPr>
          <w:rFonts w:ascii="Arial" w:hAnsi="Arial" w:cs="Arial"/>
          <w:sz w:val="20"/>
          <w:szCs w:val="20"/>
          <w:vertAlign w:val="subscript"/>
        </w:rPr>
        <w:t>2</w:t>
      </w:r>
      <w:r w:rsidR="00926C98" w:rsidRPr="00C158AC">
        <w:rPr>
          <w:rFonts w:ascii="Arial" w:hAnsi="Arial" w:cs="Arial"/>
          <w:sz w:val="20"/>
          <w:szCs w:val="20"/>
        </w:rPr>
        <w:t xml:space="preserve"> in a humidified incubator.</w:t>
      </w:r>
      <w:r w:rsidR="003B6919" w:rsidRPr="00C158AC">
        <w:rPr>
          <w:rFonts w:ascii="Arial" w:hAnsi="Arial" w:cs="Arial"/>
          <w:sz w:val="20"/>
          <w:szCs w:val="20"/>
        </w:rPr>
        <w:t xml:space="preserve"> </w:t>
      </w:r>
      <w:r w:rsidR="00C6398B" w:rsidRPr="00C158AC">
        <w:rPr>
          <w:rFonts w:ascii="Arial" w:hAnsi="Arial" w:cs="Arial"/>
          <w:sz w:val="20"/>
          <w:szCs w:val="20"/>
        </w:rPr>
        <w:t>If you intend to culture PDOs, mix the isolated cells with Matrigel or extracellular matrix and seed them into tissue culture flasks or plates using an appropriate culture medium supplemented with penicillin-streptomycin, growth factors, and ROCK inhibitor. Incubate the cells at 37°C with 5% CO</w:t>
      </w:r>
      <w:r w:rsidR="00C6398B" w:rsidRPr="00C158AC">
        <w:rPr>
          <w:rFonts w:ascii="Arial" w:hAnsi="Arial" w:cs="Arial"/>
          <w:sz w:val="20"/>
          <w:szCs w:val="20"/>
          <w:vertAlign w:val="subscript"/>
        </w:rPr>
        <w:t>2</w:t>
      </w:r>
      <w:r w:rsidR="00C6398B" w:rsidRPr="00C158AC">
        <w:rPr>
          <w:rFonts w:ascii="Arial" w:hAnsi="Arial" w:cs="Arial"/>
          <w:sz w:val="20"/>
          <w:szCs w:val="20"/>
        </w:rPr>
        <w:t xml:space="preserve"> in a humidified incubator.</w:t>
      </w:r>
    </w:p>
    <w:p w:rsidR="00CF6599" w:rsidRPr="00C158AC" w:rsidRDefault="00C6398B" w:rsidP="00CF6EF3">
      <w:pPr>
        <w:jc w:val="both"/>
        <w:rPr>
          <w:rFonts w:ascii="Arial" w:hAnsi="Arial" w:cs="Arial"/>
          <w:sz w:val="20"/>
          <w:szCs w:val="20"/>
        </w:rPr>
      </w:pPr>
      <w:r w:rsidRPr="00C158AC">
        <w:rPr>
          <w:rFonts w:ascii="Arial" w:hAnsi="Arial" w:cs="Arial"/>
          <w:sz w:val="20"/>
          <w:szCs w:val="20"/>
        </w:rPr>
        <w:t xml:space="preserve">8. </w:t>
      </w:r>
      <w:r w:rsidR="00926C98" w:rsidRPr="00C158AC">
        <w:rPr>
          <w:rFonts w:ascii="Arial" w:hAnsi="Arial" w:cs="Arial"/>
          <w:sz w:val="20"/>
          <w:szCs w:val="20"/>
        </w:rPr>
        <w:t>Cry</w:t>
      </w:r>
      <w:r w:rsidR="00332472" w:rsidRPr="00C158AC">
        <w:rPr>
          <w:rFonts w:ascii="Arial" w:hAnsi="Arial" w:cs="Arial"/>
          <w:sz w:val="20"/>
          <w:szCs w:val="20"/>
        </w:rPr>
        <w:t>opreservation</w:t>
      </w:r>
      <w:r w:rsidR="003B6919" w:rsidRPr="00C158AC">
        <w:rPr>
          <w:rFonts w:ascii="Arial" w:hAnsi="Arial" w:cs="Arial"/>
          <w:sz w:val="20"/>
          <w:szCs w:val="20"/>
        </w:rPr>
        <w:t xml:space="preserve"> and Documentation:</w:t>
      </w:r>
      <w:r w:rsidR="00CF6EF3" w:rsidRPr="00C158AC">
        <w:rPr>
          <w:rFonts w:ascii="Arial" w:hAnsi="Arial" w:cs="Arial"/>
          <w:sz w:val="20"/>
          <w:szCs w:val="20"/>
        </w:rPr>
        <w:t xml:space="preserve"> </w:t>
      </w:r>
      <w:r w:rsidR="00CF6599" w:rsidRPr="00C158AC">
        <w:rPr>
          <w:rFonts w:ascii="Arial" w:hAnsi="Arial" w:cs="Arial"/>
          <w:sz w:val="20"/>
          <w:szCs w:val="20"/>
        </w:rPr>
        <w:t xml:space="preserve">If necessary, aliquot the isolated PDCs </w:t>
      </w:r>
      <w:r w:rsidR="007502BF" w:rsidRPr="00C158AC">
        <w:rPr>
          <w:rFonts w:ascii="Arial" w:hAnsi="Arial" w:cs="Arial"/>
          <w:sz w:val="20"/>
          <w:szCs w:val="20"/>
        </w:rPr>
        <w:t xml:space="preserve">and PDOs </w:t>
      </w:r>
      <w:r w:rsidR="00CF6599" w:rsidRPr="00C158AC">
        <w:rPr>
          <w:rFonts w:ascii="Arial" w:hAnsi="Arial" w:cs="Arial"/>
          <w:sz w:val="20"/>
          <w:szCs w:val="20"/>
        </w:rPr>
        <w:t>into cryovials</w:t>
      </w:r>
      <w:r w:rsidR="008F37AE" w:rsidRPr="00C158AC">
        <w:rPr>
          <w:rFonts w:ascii="Arial" w:hAnsi="Arial" w:cs="Arial"/>
          <w:sz w:val="20"/>
          <w:szCs w:val="20"/>
        </w:rPr>
        <w:t xml:space="preserve"> in (90%FBS+10%</w:t>
      </w:r>
      <w:r w:rsidR="00CF6599" w:rsidRPr="00C158AC">
        <w:rPr>
          <w:rFonts w:ascii="Arial" w:hAnsi="Arial" w:cs="Arial"/>
          <w:sz w:val="20"/>
          <w:szCs w:val="20"/>
        </w:rPr>
        <w:t xml:space="preserve"> DMSO), and store the vials in liquid nitrogen for long-term preservation.</w:t>
      </w:r>
      <w:r w:rsidR="003B6919" w:rsidRPr="00C158AC">
        <w:rPr>
          <w:rFonts w:ascii="Arial" w:hAnsi="Arial" w:cs="Arial"/>
          <w:sz w:val="20"/>
          <w:szCs w:val="20"/>
        </w:rPr>
        <w:t xml:space="preserve"> </w:t>
      </w:r>
      <w:r w:rsidR="00CF6599" w:rsidRPr="00C158AC">
        <w:rPr>
          <w:rFonts w:ascii="Arial" w:hAnsi="Arial" w:cs="Arial"/>
          <w:sz w:val="20"/>
          <w:szCs w:val="20"/>
        </w:rPr>
        <w:t>Record details of the isolation process, including tissue source, digestion time, cell yield, and viability (if assessed).</w:t>
      </w:r>
    </w:p>
    <w:p w:rsidR="00955D17" w:rsidRPr="00C158AC" w:rsidRDefault="00C6398B" w:rsidP="0034192F">
      <w:pPr>
        <w:jc w:val="both"/>
        <w:rPr>
          <w:rFonts w:ascii="Arial" w:hAnsi="Arial" w:cs="Arial"/>
          <w:sz w:val="20"/>
          <w:szCs w:val="20"/>
        </w:rPr>
      </w:pPr>
      <w:r w:rsidRPr="00C158AC">
        <w:rPr>
          <w:rFonts w:ascii="Arial" w:hAnsi="Arial" w:cs="Arial"/>
          <w:sz w:val="20"/>
          <w:szCs w:val="20"/>
        </w:rPr>
        <w:t>10</w:t>
      </w:r>
      <w:r w:rsidR="00926C98" w:rsidRPr="00C158AC">
        <w:rPr>
          <w:rFonts w:ascii="Arial" w:hAnsi="Arial" w:cs="Arial"/>
          <w:sz w:val="20"/>
          <w:szCs w:val="20"/>
        </w:rPr>
        <w:t>. Quality Control:</w:t>
      </w:r>
      <w:r w:rsidR="00CF6EF3" w:rsidRPr="00C158AC">
        <w:rPr>
          <w:rFonts w:ascii="Arial" w:hAnsi="Arial" w:cs="Arial"/>
          <w:sz w:val="20"/>
          <w:szCs w:val="20"/>
        </w:rPr>
        <w:t xml:space="preserve"> </w:t>
      </w:r>
      <w:r w:rsidR="00CF6599" w:rsidRPr="00C158AC">
        <w:rPr>
          <w:rFonts w:ascii="Arial" w:hAnsi="Arial" w:cs="Arial"/>
          <w:sz w:val="20"/>
          <w:szCs w:val="20"/>
        </w:rPr>
        <w:t xml:space="preserve">Implement quality control measures to monitor the health and stability of the PDCs </w:t>
      </w:r>
      <w:r w:rsidR="003B6919" w:rsidRPr="00C158AC">
        <w:rPr>
          <w:rFonts w:ascii="Arial" w:hAnsi="Arial" w:cs="Arial"/>
          <w:sz w:val="20"/>
          <w:szCs w:val="20"/>
        </w:rPr>
        <w:t xml:space="preserve">and PDOs </w:t>
      </w:r>
      <w:r w:rsidR="00CF6599" w:rsidRPr="00C158AC">
        <w:rPr>
          <w:rFonts w:ascii="Arial" w:hAnsi="Arial" w:cs="Arial"/>
          <w:sz w:val="20"/>
          <w:szCs w:val="20"/>
        </w:rPr>
        <w:t>during culture, if applicable.</w:t>
      </w:r>
    </w:p>
    <w:p w:rsidR="00CF6599" w:rsidRPr="00C158AC" w:rsidRDefault="00CF6599" w:rsidP="00955D17">
      <w:pPr>
        <w:jc w:val="center"/>
        <w:rPr>
          <w:rFonts w:ascii="Arial" w:hAnsi="Arial" w:cs="Arial"/>
          <w:b/>
          <w:sz w:val="20"/>
          <w:szCs w:val="20"/>
        </w:rPr>
      </w:pPr>
      <w:r w:rsidRPr="00C158AC">
        <w:rPr>
          <w:rFonts w:ascii="Arial" w:hAnsi="Arial" w:cs="Arial"/>
          <w:b/>
          <w:sz w:val="20"/>
          <w:szCs w:val="20"/>
        </w:rPr>
        <w:lastRenderedPageBreak/>
        <w:t>Standard Operating Procedure for Establishing Patient-Derived Xenograft (PDX) Mo</w:t>
      </w:r>
      <w:r w:rsidR="00926C98" w:rsidRPr="00C158AC">
        <w:rPr>
          <w:rFonts w:ascii="Arial" w:hAnsi="Arial" w:cs="Arial"/>
          <w:b/>
          <w:sz w:val="20"/>
          <w:szCs w:val="20"/>
        </w:rPr>
        <w:t>dels from Lung Cancer Specimens</w:t>
      </w:r>
    </w:p>
    <w:p w:rsidR="00CF6599" w:rsidRPr="00C158AC" w:rsidRDefault="00CF6599"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establishing patient-derived xenograft (PDX) models from lung cancer </w:t>
      </w:r>
      <w:r w:rsidR="00955D17" w:rsidRPr="00C158AC">
        <w:rPr>
          <w:rFonts w:ascii="Arial" w:hAnsi="Arial" w:cs="Arial"/>
          <w:sz w:val="20"/>
          <w:szCs w:val="20"/>
        </w:rPr>
        <w:t xml:space="preserve">tumor </w:t>
      </w:r>
      <w:r w:rsidRPr="00C158AC">
        <w:rPr>
          <w:rFonts w:ascii="Arial" w:hAnsi="Arial" w:cs="Arial"/>
          <w:sz w:val="20"/>
          <w:szCs w:val="20"/>
        </w:rPr>
        <w:t>specimens for</w:t>
      </w:r>
      <w:r w:rsidR="00926C98" w:rsidRPr="00C158AC">
        <w:rPr>
          <w:rFonts w:ascii="Arial" w:hAnsi="Arial" w:cs="Arial"/>
          <w:sz w:val="20"/>
          <w:szCs w:val="20"/>
        </w:rPr>
        <w:t xml:space="preserve"> preclinical research purposes.</w:t>
      </w:r>
    </w:p>
    <w:p w:rsidR="00CF6599" w:rsidRPr="00C158AC" w:rsidRDefault="00926C98" w:rsidP="00097917">
      <w:pPr>
        <w:jc w:val="both"/>
        <w:rPr>
          <w:rFonts w:ascii="Arial" w:hAnsi="Arial" w:cs="Arial"/>
          <w:b/>
          <w:sz w:val="20"/>
          <w:szCs w:val="20"/>
        </w:rPr>
      </w:pPr>
      <w:r w:rsidRPr="00C158AC">
        <w:rPr>
          <w:rFonts w:ascii="Arial" w:hAnsi="Arial" w:cs="Arial"/>
          <w:b/>
          <w:sz w:val="20"/>
          <w:szCs w:val="20"/>
        </w:rPr>
        <w:t>Materials and Equipment:</w:t>
      </w:r>
      <w:r w:rsidR="005A113A" w:rsidRPr="00C158AC">
        <w:rPr>
          <w:rFonts w:ascii="Arial" w:hAnsi="Arial" w:cs="Arial"/>
          <w:sz w:val="20"/>
          <w:szCs w:val="20"/>
        </w:rPr>
        <w:t xml:space="preserve"> To ensure safe and efficient lung tissue samples collection, the following equipment is required: l</w:t>
      </w:r>
      <w:r w:rsidR="00CF6599" w:rsidRPr="00C158AC">
        <w:rPr>
          <w:rFonts w:ascii="Arial" w:hAnsi="Arial" w:cs="Arial"/>
          <w:sz w:val="20"/>
          <w:szCs w:val="20"/>
        </w:rPr>
        <w:t>ung cancer tissue specimen</w:t>
      </w:r>
      <w:r w:rsidR="00CF6EF3" w:rsidRPr="00C158AC">
        <w:rPr>
          <w:rFonts w:ascii="Arial" w:hAnsi="Arial" w:cs="Arial"/>
          <w:b/>
          <w:sz w:val="20"/>
          <w:szCs w:val="20"/>
        </w:rPr>
        <w:t xml:space="preserve">, </w:t>
      </w:r>
      <w:r w:rsidR="005A113A" w:rsidRPr="00C158AC">
        <w:rPr>
          <w:rFonts w:ascii="Arial" w:hAnsi="Arial" w:cs="Arial"/>
          <w:sz w:val="20"/>
          <w:szCs w:val="20"/>
        </w:rPr>
        <w:t>i</w:t>
      </w:r>
      <w:r w:rsidR="00CF6599" w:rsidRPr="00C158AC">
        <w:rPr>
          <w:rFonts w:ascii="Arial" w:hAnsi="Arial" w:cs="Arial"/>
          <w:sz w:val="20"/>
          <w:szCs w:val="20"/>
        </w:rPr>
        <w:t>mmune-deficient mice (e.g., NOD/SCID or NSG mice)</w:t>
      </w:r>
      <w:r w:rsidR="00CF6EF3"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terile phosphate-buffered saline (PBS)</w:t>
      </w:r>
      <w:r w:rsidR="00097917"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terile tissue culture medium (e.g., RPMI-1640 or DMEM)</w:t>
      </w:r>
      <w:r w:rsidR="00097917"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terile surgical tools (scissors, forceps, sterile drapes)</w:t>
      </w:r>
      <w:r w:rsidR="00097917"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terile disposable scalpel blades and handles</w:t>
      </w:r>
      <w:r w:rsidR="00097917" w:rsidRPr="00C158AC">
        <w:rPr>
          <w:rFonts w:ascii="Arial" w:hAnsi="Arial" w:cs="Arial"/>
          <w:b/>
          <w:sz w:val="20"/>
          <w:szCs w:val="20"/>
        </w:rPr>
        <w:t xml:space="preserve">, </w:t>
      </w:r>
      <w:r w:rsidR="005A113A" w:rsidRPr="00C158AC">
        <w:rPr>
          <w:rFonts w:ascii="Arial" w:hAnsi="Arial" w:cs="Arial"/>
          <w:sz w:val="20"/>
          <w:szCs w:val="20"/>
        </w:rPr>
        <w:t>i</w:t>
      </w:r>
      <w:r w:rsidR="00CF6599" w:rsidRPr="00C158AC">
        <w:rPr>
          <w:rFonts w:ascii="Arial" w:hAnsi="Arial" w:cs="Arial"/>
          <w:sz w:val="20"/>
          <w:szCs w:val="20"/>
        </w:rPr>
        <w:t>soflurane anesthesia setup</w:t>
      </w:r>
      <w:r w:rsidR="00097917"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terile sutures and surgical clips</w:t>
      </w:r>
      <w:r w:rsidR="00097917"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terile cotton swabs and alcohol pads</w:t>
      </w:r>
      <w:r w:rsidR="00097917" w:rsidRPr="00C158AC">
        <w:rPr>
          <w:rFonts w:ascii="Arial" w:hAnsi="Arial" w:cs="Arial"/>
          <w:b/>
          <w:sz w:val="20"/>
          <w:szCs w:val="20"/>
        </w:rPr>
        <w:t xml:space="preserve">, </w:t>
      </w:r>
      <w:r w:rsidR="005A113A" w:rsidRPr="00C158AC">
        <w:rPr>
          <w:rFonts w:ascii="Arial" w:hAnsi="Arial" w:cs="Arial"/>
          <w:sz w:val="20"/>
          <w:szCs w:val="20"/>
        </w:rPr>
        <w:t>s</w:t>
      </w:r>
      <w:r w:rsidR="00CF6599" w:rsidRPr="00C158AC">
        <w:rPr>
          <w:rFonts w:ascii="Arial" w:hAnsi="Arial" w:cs="Arial"/>
          <w:sz w:val="20"/>
          <w:szCs w:val="20"/>
        </w:rPr>
        <w:t>urgical instruments for tumor transplantation</w:t>
      </w:r>
      <w:r w:rsidR="00097917" w:rsidRPr="00C158AC">
        <w:rPr>
          <w:rFonts w:ascii="Arial" w:hAnsi="Arial" w:cs="Arial"/>
          <w:b/>
          <w:sz w:val="20"/>
          <w:szCs w:val="20"/>
        </w:rPr>
        <w:t xml:space="preserve">, </w:t>
      </w:r>
      <w:r w:rsidR="005A113A" w:rsidRPr="00C158AC">
        <w:rPr>
          <w:rFonts w:ascii="Arial" w:hAnsi="Arial" w:cs="Arial"/>
          <w:sz w:val="20"/>
          <w:szCs w:val="20"/>
        </w:rPr>
        <w:t>a</w:t>
      </w:r>
      <w:r w:rsidR="00CF6599" w:rsidRPr="00C158AC">
        <w:rPr>
          <w:rFonts w:ascii="Arial" w:hAnsi="Arial" w:cs="Arial"/>
          <w:sz w:val="20"/>
          <w:szCs w:val="20"/>
        </w:rPr>
        <w:t>nimal husbandry equipment (cages, bedding, food, water)</w:t>
      </w:r>
      <w:r w:rsidR="00097917" w:rsidRPr="00C158AC">
        <w:rPr>
          <w:rFonts w:ascii="Arial" w:hAnsi="Arial" w:cs="Arial"/>
          <w:b/>
          <w:sz w:val="20"/>
          <w:szCs w:val="20"/>
        </w:rPr>
        <w:t xml:space="preserve">, </w:t>
      </w:r>
      <w:r w:rsidR="005A113A" w:rsidRPr="00C158AC">
        <w:rPr>
          <w:rFonts w:ascii="Arial" w:hAnsi="Arial" w:cs="Arial"/>
          <w:sz w:val="20"/>
          <w:szCs w:val="20"/>
        </w:rPr>
        <w:t>a</w:t>
      </w:r>
      <w:r w:rsidR="00CF6599" w:rsidRPr="00C158AC">
        <w:rPr>
          <w:rFonts w:ascii="Arial" w:hAnsi="Arial" w:cs="Arial"/>
          <w:sz w:val="20"/>
          <w:szCs w:val="20"/>
        </w:rPr>
        <w:t>utoclave for sterilization</w:t>
      </w:r>
      <w:r w:rsidR="00097917" w:rsidRPr="00C158AC">
        <w:rPr>
          <w:rFonts w:ascii="Arial" w:hAnsi="Arial" w:cs="Arial"/>
          <w:b/>
          <w:sz w:val="20"/>
          <w:szCs w:val="20"/>
        </w:rPr>
        <w:t xml:space="preserve">, </w:t>
      </w:r>
      <w:r w:rsidR="005A113A" w:rsidRPr="00C158AC">
        <w:rPr>
          <w:rFonts w:ascii="Arial" w:hAnsi="Arial" w:cs="Arial"/>
          <w:sz w:val="20"/>
          <w:szCs w:val="20"/>
        </w:rPr>
        <w:t>a</w:t>
      </w:r>
      <w:r w:rsidR="00CF6599" w:rsidRPr="00C158AC">
        <w:rPr>
          <w:rFonts w:ascii="Arial" w:hAnsi="Arial" w:cs="Arial"/>
          <w:sz w:val="20"/>
          <w:szCs w:val="20"/>
        </w:rPr>
        <w:t>nimal monitoring equipment (e.g., scales)</w:t>
      </w:r>
      <w:r w:rsidR="005A113A" w:rsidRPr="00C158AC">
        <w:rPr>
          <w:rFonts w:ascii="Arial" w:hAnsi="Arial" w:cs="Arial"/>
          <w:sz w:val="20"/>
          <w:szCs w:val="20"/>
        </w:rPr>
        <w:t>.</w:t>
      </w:r>
    </w:p>
    <w:p w:rsidR="00CF6599" w:rsidRPr="00C158AC" w:rsidRDefault="00CF6599" w:rsidP="004E4D47">
      <w:pPr>
        <w:jc w:val="both"/>
        <w:rPr>
          <w:rFonts w:ascii="Arial" w:hAnsi="Arial" w:cs="Arial"/>
          <w:b/>
          <w:sz w:val="20"/>
          <w:szCs w:val="20"/>
        </w:rPr>
      </w:pPr>
      <w:r w:rsidRPr="00C158AC">
        <w:rPr>
          <w:rFonts w:ascii="Arial" w:hAnsi="Arial" w:cs="Arial"/>
          <w:b/>
          <w:sz w:val="20"/>
          <w:szCs w:val="20"/>
        </w:rPr>
        <w:t>P</w:t>
      </w:r>
      <w:r w:rsidR="00926C98" w:rsidRPr="00C158AC">
        <w:rPr>
          <w:rFonts w:ascii="Arial" w:hAnsi="Arial" w:cs="Arial"/>
          <w:b/>
          <w:sz w:val="20"/>
          <w:szCs w:val="20"/>
        </w:rPr>
        <w:t>rocedure:</w:t>
      </w:r>
    </w:p>
    <w:p w:rsidR="00CF6599" w:rsidRPr="00C158AC" w:rsidRDefault="00926C98" w:rsidP="00097917">
      <w:pPr>
        <w:jc w:val="both"/>
        <w:rPr>
          <w:rFonts w:ascii="Arial" w:hAnsi="Arial" w:cs="Arial"/>
          <w:sz w:val="20"/>
          <w:szCs w:val="20"/>
        </w:rPr>
      </w:pPr>
      <w:r w:rsidRPr="00C158AC">
        <w:rPr>
          <w:rFonts w:ascii="Arial" w:hAnsi="Arial" w:cs="Arial"/>
          <w:sz w:val="20"/>
          <w:szCs w:val="20"/>
        </w:rPr>
        <w:t>1. Preparatory Steps:</w:t>
      </w:r>
      <w:r w:rsidR="00097917" w:rsidRPr="00C158AC">
        <w:rPr>
          <w:rFonts w:ascii="Arial" w:hAnsi="Arial" w:cs="Arial"/>
          <w:sz w:val="20"/>
          <w:szCs w:val="20"/>
        </w:rPr>
        <w:t xml:space="preserve"> </w:t>
      </w:r>
      <w:r w:rsidR="00CF6599" w:rsidRPr="00C158AC">
        <w:rPr>
          <w:rFonts w:ascii="Arial" w:hAnsi="Arial" w:cs="Arial"/>
          <w:sz w:val="20"/>
          <w:szCs w:val="20"/>
        </w:rPr>
        <w:t>Ensure that all equipment, materials, and the working environment are sterile and appropriate f</w:t>
      </w:r>
      <w:r w:rsidRPr="00C158AC">
        <w:rPr>
          <w:rFonts w:ascii="Arial" w:hAnsi="Arial" w:cs="Arial"/>
          <w:sz w:val="20"/>
          <w:szCs w:val="20"/>
        </w:rPr>
        <w:t>or animal experiments.</w:t>
      </w:r>
      <w:r w:rsidR="00097917" w:rsidRPr="00C158AC">
        <w:rPr>
          <w:rFonts w:ascii="Arial" w:hAnsi="Arial" w:cs="Arial"/>
          <w:sz w:val="20"/>
          <w:szCs w:val="20"/>
        </w:rPr>
        <w:t xml:space="preserve"> </w:t>
      </w:r>
      <w:r w:rsidR="00CF6599" w:rsidRPr="00C158AC">
        <w:rPr>
          <w:rFonts w:ascii="Arial" w:hAnsi="Arial" w:cs="Arial"/>
          <w:sz w:val="20"/>
          <w:szCs w:val="20"/>
        </w:rPr>
        <w:t>Obtain the lung cancer tissue specimen as per ethical g</w:t>
      </w:r>
      <w:r w:rsidRPr="00C158AC">
        <w:rPr>
          <w:rFonts w:ascii="Arial" w:hAnsi="Arial" w:cs="Arial"/>
          <w:sz w:val="20"/>
          <w:szCs w:val="20"/>
        </w:rPr>
        <w:t>uidelines and informed consent.</w:t>
      </w:r>
    </w:p>
    <w:p w:rsidR="00CF6599" w:rsidRPr="00C158AC" w:rsidRDefault="00CF6599" w:rsidP="00097917">
      <w:pPr>
        <w:jc w:val="both"/>
        <w:rPr>
          <w:rFonts w:ascii="Arial" w:hAnsi="Arial" w:cs="Arial"/>
          <w:sz w:val="20"/>
          <w:szCs w:val="20"/>
        </w:rPr>
      </w:pPr>
      <w:r w:rsidRPr="00C158AC">
        <w:rPr>
          <w:rFonts w:ascii="Arial" w:hAnsi="Arial" w:cs="Arial"/>
          <w:sz w:val="20"/>
          <w:szCs w:val="20"/>
        </w:rPr>
        <w:t>2</w:t>
      </w:r>
      <w:r w:rsidR="00926C98" w:rsidRPr="00C158AC">
        <w:rPr>
          <w:rFonts w:ascii="Arial" w:hAnsi="Arial" w:cs="Arial"/>
          <w:sz w:val="20"/>
          <w:szCs w:val="20"/>
        </w:rPr>
        <w:t>. Preparation of Mice:</w:t>
      </w:r>
      <w:r w:rsidR="00097917" w:rsidRPr="00C158AC">
        <w:rPr>
          <w:rFonts w:ascii="Arial" w:hAnsi="Arial" w:cs="Arial"/>
          <w:sz w:val="20"/>
          <w:szCs w:val="20"/>
        </w:rPr>
        <w:t xml:space="preserve"> </w:t>
      </w:r>
      <w:r w:rsidRPr="00C158AC">
        <w:rPr>
          <w:rFonts w:ascii="Arial" w:hAnsi="Arial" w:cs="Arial"/>
          <w:sz w:val="20"/>
          <w:szCs w:val="20"/>
        </w:rPr>
        <w:t>Use immune-deficient mice (e.g., NOD/SCID or NSG) that are age and s</w:t>
      </w:r>
      <w:r w:rsidR="00926C98" w:rsidRPr="00C158AC">
        <w:rPr>
          <w:rFonts w:ascii="Arial" w:hAnsi="Arial" w:cs="Arial"/>
          <w:sz w:val="20"/>
          <w:szCs w:val="20"/>
        </w:rPr>
        <w:t>ex-matched for the experiments.</w:t>
      </w:r>
      <w:r w:rsidR="00097917" w:rsidRPr="00C158AC">
        <w:rPr>
          <w:rFonts w:ascii="Arial" w:hAnsi="Arial" w:cs="Arial"/>
          <w:sz w:val="20"/>
          <w:szCs w:val="20"/>
        </w:rPr>
        <w:t xml:space="preserve"> </w:t>
      </w:r>
      <w:r w:rsidRPr="00C158AC">
        <w:rPr>
          <w:rFonts w:ascii="Arial" w:hAnsi="Arial" w:cs="Arial"/>
          <w:sz w:val="20"/>
          <w:szCs w:val="20"/>
        </w:rPr>
        <w:t>House the mice in a controlled environment with regulated temperature, humidity, and a 12-hour light/dark cycle. Provide sterile beddi</w:t>
      </w:r>
      <w:r w:rsidR="00926C98" w:rsidRPr="00C158AC">
        <w:rPr>
          <w:rFonts w:ascii="Arial" w:hAnsi="Arial" w:cs="Arial"/>
          <w:sz w:val="20"/>
          <w:szCs w:val="20"/>
        </w:rPr>
        <w:t>ng, food, and water ad libitum.</w:t>
      </w:r>
    </w:p>
    <w:p w:rsidR="00CF6599" w:rsidRPr="00C158AC" w:rsidRDefault="00CF6599" w:rsidP="00097917">
      <w:pPr>
        <w:jc w:val="both"/>
        <w:rPr>
          <w:rFonts w:ascii="Arial" w:hAnsi="Arial" w:cs="Arial"/>
          <w:sz w:val="20"/>
          <w:szCs w:val="20"/>
        </w:rPr>
      </w:pPr>
      <w:r w:rsidRPr="00C158AC">
        <w:rPr>
          <w:rFonts w:ascii="Arial" w:hAnsi="Arial" w:cs="Arial"/>
          <w:sz w:val="20"/>
          <w:szCs w:val="20"/>
        </w:rPr>
        <w:t>3</w:t>
      </w:r>
      <w:r w:rsidR="00926C98" w:rsidRPr="00C158AC">
        <w:rPr>
          <w:rFonts w:ascii="Arial" w:hAnsi="Arial" w:cs="Arial"/>
          <w:sz w:val="20"/>
          <w:szCs w:val="20"/>
        </w:rPr>
        <w:t>. Anesthesia:</w:t>
      </w:r>
      <w:r w:rsidR="00097917" w:rsidRPr="00C158AC">
        <w:rPr>
          <w:rFonts w:ascii="Arial" w:hAnsi="Arial" w:cs="Arial"/>
          <w:sz w:val="20"/>
          <w:szCs w:val="20"/>
        </w:rPr>
        <w:t xml:space="preserve"> </w:t>
      </w:r>
      <w:r w:rsidRPr="00C158AC">
        <w:rPr>
          <w:rFonts w:ascii="Arial" w:hAnsi="Arial" w:cs="Arial"/>
          <w:sz w:val="20"/>
          <w:szCs w:val="20"/>
        </w:rPr>
        <w:t>Induce anesthesia in the recipient mouse using an isoflurane anesthesia setup, following the manufacturer's instructions.</w:t>
      </w:r>
    </w:p>
    <w:p w:rsidR="00CF6599" w:rsidRPr="00C158AC" w:rsidRDefault="00CF6599" w:rsidP="00097917">
      <w:pPr>
        <w:jc w:val="both"/>
        <w:rPr>
          <w:rFonts w:ascii="Arial" w:hAnsi="Arial" w:cs="Arial"/>
          <w:sz w:val="20"/>
          <w:szCs w:val="20"/>
        </w:rPr>
      </w:pPr>
      <w:r w:rsidRPr="00C158AC">
        <w:rPr>
          <w:rFonts w:ascii="Arial" w:hAnsi="Arial" w:cs="Arial"/>
          <w:sz w:val="20"/>
          <w:szCs w:val="20"/>
        </w:rPr>
        <w:t>4</w:t>
      </w:r>
      <w:r w:rsidR="00926C98" w:rsidRPr="00C158AC">
        <w:rPr>
          <w:rFonts w:ascii="Arial" w:hAnsi="Arial" w:cs="Arial"/>
          <w:sz w:val="20"/>
          <w:szCs w:val="20"/>
        </w:rPr>
        <w:t>. Tumor Implantation:</w:t>
      </w:r>
      <w:r w:rsidR="00097917" w:rsidRPr="00C158AC">
        <w:rPr>
          <w:rFonts w:ascii="Arial" w:hAnsi="Arial" w:cs="Arial"/>
          <w:sz w:val="20"/>
          <w:szCs w:val="20"/>
        </w:rPr>
        <w:t xml:space="preserve"> </w:t>
      </w:r>
      <w:r w:rsidRPr="00C158AC">
        <w:rPr>
          <w:rFonts w:ascii="Arial" w:hAnsi="Arial" w:cs="Arial"/>
          <w:sz w:val="20"/>
          <w:szCs w:val="20"/>
        </w:rPr>
        <w:t>Using sterile surgical tools, make a small</w:t>
      </w:r>
      <w:r w:rsidR="00926C98" w:rsidRPr="00C158AC">
        <w:rPr>
          <w:rFonts w:ascii="Arial" w:hAnsi="Arial" w:cs="Arial"/>
          <w:sz w:val="20"/>
          <w:szCs w:val="20"/>
        </w:rPr>
        <w:t xml:space="preserve"> incision on the mouse's flank.</w:t>
      </w:r>
      <w:r w:rsidR="00097917" w:rsidRPr="00C158AC">
        <w:rPr>
          <w:rFonts w:ascii="Arial" w:hAnsi="Arial" w:cs="Arial"/>
          <w:sz w:val="20"/>
          <w:szCs w:val="20"/>
        </w:rPr>
        <w:t xml:space="preserve"> </w:t>
      </w:r>
      <w:r w:rsidRPr="00C158AC">
        <w:rPr>
          <w:rFonts w:ascii="Arial" w:hAnsi="Arial" w:cs="Arial"/>
          <w:sz w:val="20"/>
          <w:szCs w:val="20"/>
        </w:rPr>
        <w:t xml:space="preserve">Place the lung </w:t>
      </w:r>
      <w:r w:rsidR="00955D17" w:rsidRPr="00C158AC">
        <w:rPr>
          <w:rFonts w:ascii="Arial" w:hAnsi="Arial" w:cs="Arial"/>
          <w:sz w:val="20"/>
          <w:szCs w:val="20"/>
        </w:rPr>
        <w:t xml:space="preserve">tumor </w:t>
      </w:r>
      <w:r w:rsidRPr="00C158AC">
        <w:rPr>
          <w:rFonts w:ascii="Arial" w:hAnsi="Arial" w:cs="Arial"/>
          <w:sz w:val="20"/>
          <w:szCs w:val="20"/>
        </w:rPr>
        <w:t xml:space="preserve">tissue specimen, previously dissected into small pieces (1-2 mm³), into the incision </w:t>
      </w:r>
      <w:r w:rsidR="00926C98" w:rsidRPr="00C158AC">
        <w:rPr>
          <w:rFonts w:ascii="Arial" w:hAnsi="Arial" w:cs="Arial"/>
          <w:sz w:val="20"/>
          <w:szCs w:val="20"/>
        </w:rPr>
        <w:t>site.</w:t>
      </w:r>
      <w:r w:rsidR="00097917" w:rsidRPr="00C158AC">
        <w:rPr>
          <w:rFonts w:ascii="Arial" w:hAnsi="Arial" w:cs="Arial"/>
          <w:sz w:val="20"/>
          <w:szCs w:val="20"/>
        </w:rPr>
        <w:t xml:space="preserve"> </w:t>
      </w:r>
      <w:r w:rsidRPr="00C158AC">
        <w:rPr>
          <w:rFonts w:ascii="Arial" w:hAnsi="Arial" w:cs="Arial"/>
          <w:sz w:val="20"/>
          <w:szCs w:val="20"/>
        </w:rPr>
        <w:t>Suture the incision closed or</w:t>
      </w:r>
      <w:r w:rsidR="00926C98" w:rsidRPr="00C158AC">
        <w:rPr>
          <w:rFonts w:ascii="Arial" w:hAnsi="Arial" w:cs="Arial"/>
          <w:sz w:val="20"/>
          <w:szCs w:val="20"/>
        </w:rPr>
        <w:t xml:space="preserve"> secure it with surgical clips.</w:t>
      </w:r>
      <w:r w:rsidR="00097917" w:rsidRPr="00C158AC">
        <w:rPr>
          <w:rFonts w:ascii="Arial" w:hAnsi="Arial" w:cs="Arial"/>
          <w:sz w:val="20"/>
          <w:szCs w:val="20"/>
        </w:rPr>
        <w:t xml:space="preserve"> </w:t>
      </w:r>
      <w:r w:rsidRPr="00C158AC">
        <w:rPr>
          <w:rFonts w:ascii="Arial" w:hAnsi="Arial" w:cs="Arial"/>
          <w:sz w:val="20"/>
          <w:szCs w:val="20"/>
        </w:rPr>
        <w:t>Ensure that the surgical area is disinfected with alcohol swabs before closing.</w:t>
      </w:r>
    </w:p>
    <w:p w:rsidR="00CF6599" w:rsidRPr="00C158AC" w:rsidRDefault="00CF6599" w:rsidP="00097917">
      <w:pPr>
        <w:jc w:val="both"/>
        <w:rPr>
          <w:rFonts w:ascii="Arial" w:hAnsi="Arial" w:cs="Arial"/>
          <w:sz w:val="20"/>
          <w:szCs w:val="20"/>
        </w:rPr>
      </w:pPr>
      <w:r w:rsidRPr="00C158AC">
        <w:rPr>
          <w:rFonts w:ascii="Arial" w:hAnsi="Arial" w:cs="Arial"/>
          <w:sz w:val="20"/>
          <w:szCs w:val="20"/>
        </w:rPr>
        <w:t>5</w:t>
      </w:r>
      <w:r w:rsidR="00926C98" w:rsidRPr="00C158AC">
        <w:rPr>
          <w:rFonts w:ascii="Arial" w:hAnsi="Arial" w:cs="Arial"/>
          <w:sz w:val="20"/>
          <w:szCs w:val="20"/>
        </w:rPr>
        <w:t>. Post-</w:t>
      </w:r>
      <w:r w:rsidR="003D000F" w:rsidRPr="00C158AC">
        <w:rPr>
          <w:rFonts w:ascii="Arial" w:hAnsi="Arial" w:cs="Arial"/>
          <w:sz w:val="20"/>
          <w:szCs w:val="20"/>
        </w:rPr>
        <w:t>s</w:t>
      </w:r>
      <w:r w:rsidR="00926C98" w:rsidRPr="00C158AC">
        <w:rPr>
          <w:rFonts w:ascii="Arial" w:hAnsi="Arial" w:cs="Arial"/>
          <w:sz w:val="20"/>
          <w:szCs w:val="20"/>
        </w:rPr>
        <w:t>urgery Care:</w:t>
      </w:r>
      <w:r w:rsidR="00097917" w:rsidRPr="00C158AC">
        <w:rPr>
          <w:rFonts w:ascii="Arial" w:hAnsi="Arial" w:cs="Arial"/>
          <w:sz w:val="20"/>
          <w:szCs w:val="20"/>
        </w:rPr>
        <w:t xml:space="preserve"> </w:t>
      </w:r>
      <w:r w:rsidRPr="00C158AC">
        <w:rPr>
          <w:rFonts w:ascii="Arial" w:hAnsi="Arial" w:cs="Arial"/>
          <w:sz w:val="20"/>
          <w:szCs w:val="20"/>
        </w:rPr>
        <w:t>Monitor the recipient mice closely during the post-surgery period for sign</w:t>
      </w:r>
      <w:r w:rsidR="00926C98" w:rsidRPr="00C158AC">
        <w:rPr>
          <w:rFonts w:ascii="Arial" w:hAnsi="Arial" w:cs="Arial"/>
          <w:sz w:val="20"/>
          <w:szCs w:val="20"/>
        </w:rPr>
        <w:t>s of distress or complications.</w:t>
      </w:r>
      <w:r w:rsidR="00097917" w:rsidRPr="00C158AC">
        <w:rPr>
          <w:rFonts w:ascii="Arial" w:hAnsi="Arial" w:cs="Arial"/>
          <w:sz w:val="20"/>
          <w:szCs w:val="20"/>
        </w:rPr>
        <w:t xml:space="preserve"> </w:t>
      </w:r>
      <w:r w:rsidRPr="00C158AC">
        <w:rPr>
          <w:rFonts w:ascii="Arial" w:hAnsi="Arial" w:cs="Arial"/>
          <w:sz w:val="20"/>
          <w:szCs w:val="20"/>
        </w:rPr>
        <w:t>Provide appropriate post-operative care, including pain relief if necessary.</w:t>
      </w:r>
    </w:p>
    <w:p w:rsidR="00CF6599" w:rsidRPr="00C158AC" w:rsidRDefault="00CF6599" w:rsidP="00097917">
      <w:pPr>
        <w:jc w:val="both"/>
        <w:rPr>
          <w:rFonts w:ascii="Arial" w:hAnsi="Arial" w:cs="Arial"/>
          <w:sz w:val="20"/>
          <w:szCs w:val="20"/>
        </w:rPr>
      </w:pPr>
      <w:r w:rsidRPr="00C158AC">
        <w:rPr>
          <w:rFonts w:ascii="Arial" w:hAnsi="Arial" w:cs="Arial"/>
          <w:sz w:val="20"/>
          <w:szCs w:val="20"/>
        </w:rPr>
        <w:t>6</w:t>
      </w:r>
      <w:r w:rsidR="00926C98" w:rsidRPr="00C158AC">
        <w:rPr>
          <w:rFonts w:ascii="Arial" w:hAnsi="Arial" w:cs="Arial"/>
          <w:sz w:val="20"/>
          <w:szCs w:val="20"/>
        </w:rPr>
        <w:t>. Tumor Growth Monitoring:</w:t>
      </w:r>
      <w:r w:rsidR="00097917" w:rsidRPr="00C158AC">
        <w:rPr>
          <w:rFonts w:ascii="Arial" w:hAnsi="Arial" w:cs="Arial"/>
          <w:sz w:val="20"/>
          <w:szCs w:val="20"/>
        </w:rPr>
        <w:t xml:space="preserve"> </w:t>
      </w:r>
      <w:r w:rsidRPr="00C158AC">
        <w:rPr>
          <w:rFonts w:ascii="Arial" w:hAnsi="Arial" w:cs="Arial"/>
          <w:sz w:val="20"/>
          <w:szCs w:val="20"/>
        </w:rPr>
        <w:t>Regularly monitor the implanted mice for tumor growth by palpating the implantation site and recording tumor s</w:t>
      </w:r>
      <w:r w:rsidR="00926C98" w:rsidRPr="00C158AC">
        <w:rPr>
          <w:rFonts w:ascii="Arial" w:hAnsi="Arial" w:cs="Arial"/>
          <w:sz w:val="20"/>
          <w:szCs w:val="20"/>
        </w:rPr>
        <w:t>ize.</w:t>
      </w:r>
      <w:r w:rsidR="00097917" w:rsidRPr="00C158AC">
        <w:rPr>
          <w:rFonts w:ascii="Arial" w:hAnsi="Arial" w:cs="Arial"/>
          <w:sz w:val="20"/>
          <w:szCs w:val="20"/>
        </w:rPr>
        <w:t xml:space="preserve"> </w:t>
      </w:r>
      <w:r w:rsidRPr="00C158AC">
        <w:rPr>
          <w:rFonts w:ascii="Arial" w:hAnsi="Arial" w:cs="Arial"/>
          <w:sz w:val="20"/>
          <w:szCs w:val="20"/>
        </w:rPr>
        <w:t>Measure tumor size using calipers or similar tools and record measurements regularly.</w:t>
      </w:r>
    </w:p>
    <w:p w:rsidR="00CF6599" w:rsidRPr="00C158AC" w:rsidRDefault="00CF6599" w:rsidP="00097917">
      <w:pPr>
        <w:jc w:val="both"/>
        <w:rPr>
          <w:rFonts w:ascii="Arial" w:hAnsi="Arial" w:cs="Arial"/>
          <w:sz w:val="20"/>
          <w:szCs w:val="20"/>
        </w:rPr>
      </w:pPr>
      <w:r w:rsidRPr="00C158AC">
        <w:rPr>
          <w:rFonts w:ascii="Arial" w:hAnsi="Arial" w:cs="Arial"/>
          <w:sz w:val="20"/>
          <w:szCs w:val="20"/>
        </w:rPr>
        <w:t>7. C</w:t>
      </w:r>
      <w:r w:rsidR="00926C98" w:rsidRPr="00C158AC">
        <w:rPr>
          <w:rFonts w:ascii="Arial" w:hAnsi="Arial" w:cs="Arial"/>
          <w:sz w:val="20"/>
          <w:szCs w:val="20"/>
        </w:rPr>
        <w:t>ollection of PDX Tumor Samples:</w:t>
      </w:r>
      <w:r w:rsidR="00097917" w:rsidRPr="00C158AC">
        <w:rPr>
          <w:rFonts w:ascii="Arial" w:hAnsi="Arial" w:cs="Arial"/>
          <w:sz w:val="20"/>
          <w:szCs w:val="20"/>
        </w:rPr>
        <w:t xml:space="preserve"> </w:t>
      </w:r>
      <w:r w:rsidRPr="00C158AC">
        <w:rPr>
          <w:rFonts w:ascii="Arial" w:hAnsi="Arial" w:cs="Arial"/>
          <w:sz w:val="20"/>
          <w:szCs w:val="20"/>
        </w:rPr>
        <w:t>When the tumors reach an appropriate size or as dictated by the experimental timeline, euthanize the mice using an approved m</w:t>
      </w:r>
      <w:r w:rsidR="00926C98" w:rsidRPr="00C158AC">
        <w:rPr>
          <w:rFonts w:ascii="Arial" w:hAnsi="Arial" w:cs="Arial"/>
          <w:sz w:val="20"/>
          <w:szCs w:val="20"/>
        </w:rPr>
        <w:t>ethod (e.g., CO</w:t>
      </w:r>
      <w:r w:rsidR="00926C98" w:rsidRPr="00C158AC">
        <w:rPr>
          <w:rFonts w:ascii="Arial" w:hAnsi="Arial" w:cs="Arial"/>
          <w:sz w:val="20"/>
          <w:szCs w:val="20"/>
          <w:vertAlign w:val="subscript"/>
        </w:rPr>
        <w:t>2</w:t>
      </w:r>
      <w:r w:rsidR="00926C98" w:rsidRPr="00C158AC">
        <w:rPr>
          <w:rFonts w:ascii="Arial" w:hAnsi="Arial" w:cs="Arial"/>
          <w:sz w:val="20"/>
          <w:szCs w:val="20"/>
        </w:rPr>
        <w:t xml:space="preserve"> asphyxiation).</w:t>
      </w:r>
      <w:r w:rsidR="00097917" w:rsidRPr="00C158AC">
        <w:rPr>
          <w:rFonts w:ascii="Arial" w:hAnsi="Arial" w:cs="Arial"/>
          <w:sz w:val="20"/>
          <w:szCs w:val="20"/>
        </w:rPr>
        <w:t xml:space="preserve"> </w:t>
      </w:r>
      <w:r w:rsidRPr="00C158AC">
        <w:rPr>
          <w:rFonts w:ascii="Arial" w:hAnsi="Arial" w:cs="Arial"/>
          <w:sz w:val="20"/>
          <w:szCs w:val="20"/>
        </w:rPr>
        <w:t>Harvest the PDX tumors for further analysis, such as molecular ch</w:t>
      </w:r>
      <w:r w:rsidR="00926C98" w:rsidRPr="00C158AC">
        <w:rPr>
          <w:rFonts w:ascii="Arial" w:hAnsi="Arial" w:cs="Arial"/>
          <w:sz w:val="20"/>
          <w:szCs w:val="20"/>
        </w:rPr>
        <w:t>aracterization or drug testing.</w:t>
      </w:r>
    </w:p>
    <w:p w:rsidR="00CF6599" w:rsidRPr="00C158AC" w:rsidRDefault="00CF6599" w:rsidP="005A113A">
      <w:pPr>
        <w:jc w:val="both"/>
        <w:rPr>
          <w:rFonts w:ascii="Arial" w:hAnsi="Arial" w:cs="Arial"/>
          <w:sz w:val="20"/>
          <w:szCs w:val="20"/>
        </w:rPr>
      </w:pPr>
      <w:r w:rsidRPr="00C158AC">
        <w:rPr>
          <w:rFonts w:ascii="Arial" w:hAnsi="Arial" w:cs="Arial"/>
          <w:sz w:val="20"/>
          <w:szCs w:val="20"/>
        </w:rPr>
        <w:t>8</w:t>
      </w:r>
      <w:r w:rsidR="00926C98" w:rsidRPr="00C158AC">
        <w:rPr>
          <w:rFonts w:ascii="Arial" w:hAnsi="Arial" w:cs="Arial"/>
          <w:sz w:val="20"/>
          <w:szCs w:val="20"/>
        </w:rPr>
        <w:t>. Documentation:</w:t>
      </w:r>
      <w:r w:rsidR="005A113A" w:rsidRPr="00C158AC">
        <w:rPr>
          <w:rFonts w:ascii="Arial" w:hAnsi="Arial" w:cs="Arial"/>
          <w:sz w:val="20"/>
          <w:szCs w:val="20"/>
        </w:rPr>
        <w:t xml:space="preserve"> </w:t>
      </w:r>
      <w:r w:rsidRPr="00C158AC">
        <w:rPr>
          <w:rFonts w:ascii="Arial" w:hAnsi="Arial" w:cs="Arial"/>
          <w:sz w:val="20"/>
          <w:szCs w:val="20"/>
        </w:rPr>
        <w:t>Maintain detailed records of all aspects of the PDX model establishment, including donor tumor characteristics, implantation detail</w:t>
      </w:r>
      <w:r w:rsidR="00926C98" w:rsidRPr="00C158AC">
        <w:rPr>
          <w:rFonts w:ascii="Arial" w:hAnsi="Arial" w:cs="Arial"/>
          <w:sz w:val="20"/>
          <w:szCs w:val="20"/>
        </w:rPr>
        <w:t>s, and tumor growth monitoring.</w:t>
      </w:r>
    </w:p>
    <w:p w:rsidR="00CF6599" w:rsidRPr="00C158AC" w:rsidRDefault="00CF6599" w:rsidP="005A113A">
      <w:pPr>
        <w:jc w:val="both"/>
        <w:rPr>
          <w:rFonts w:ascii="Arial" w:hAnsi="Arial" w:cs="Arial"/>
          <w:sz w:val="20"/>
          <w:szCs w:val="20"/>
        </w:rPr>
      </w:pPr>
      <w:r w:rsidRPr="00C158AC">
        <w:rPr>
          <w:rFonts w:ascii="Arial" w:hAnsi="Arial" w:cs="Arial"/>
          <w:sz w:val="20"/>
          <w:szCs w:val="20"/>
        </w:rPr>
        <w:t>9</w:t>
      </w:r>
      <w:r w:rsidR="00926C98" w:rsidRPr="00C158AC">
        <w:rPr>
          <w:rFonts w:ascii="Arial" w:hAnsi="Arial" w:cs="Arial"/>
          <w:sz w:val="20"/>
          <w:szCs w:val="20"/>
        </w:rPr>
        <w:t>. Quality Control:</w:t>
      </w:r>
      <w:r w:rsidR="005A113A" w:rsidRPr="00C158AC">
        <w:rPr>
          <w:rFonts w:ascii="Arial" w:hAnsi="Arial" w:cs="Arial"/>
          <w:sz w:val="20"/>
          <w:szCs w:val="20"/>
        </w:rPr>
        <w:t xml:space="preserve"> </w:t>
      </w:r>
      <w:r w:rsidRPr="00C158AC">
        <w:rPr>
          <w:rFonts w:ascii="Arial" w:hAnsi="Arial" w:cs="Arial"/>
          <w:sz w:val="20"/>
          <w:szCs w:val="20"/>
        </w:rPr>
        <w:t>Implement quality control measures to ensure the reliability and reproducibility of PDX model experiments.</w:t>
      </w:r>
      <w:r w:rsidR="003B6919" w:rsidRPr="00C158AC">
        <w:rPr>
          <w:rFonts w:ascii="Arial" w:hAnsi="Arial" w:cs="Arial"/>
          <w:sz w:val="20"/>
          <w:szCs w:val="20"/>
        </w:rPr>
        <w:t xml:space="preserve"> </w:t>
      </w:r>
    </w:p>
    <w:p w:rsidR="00CF6599" w:rsidRPr="00C158AC" w:rsidRDefault="00CF6599" w:rsidP="005A113A">
      <w:pPr>
        <w:jc w:val="both"/>
        <w:rPr>
          <w:rFonts w:ascii="Arial" w:hAnsi="Arial" w:cs="Arial"/>
          <w:sz w:val="20"/>
          <w:szCs w:val="20"/>
        </w:rPr>
      </w:pPr>
      <w:r w:rsidRPr="00C158AC">
        <w:rPr>
          <w:rFonts w:ascii="Arial" w:hAnsi="Arial" w:cs="Arial"/>
          <w:sz w:val="20"/>
          <w:szCs w:val="20"/>
        </w:rPr>
        <w:t>1</w:t>
      </w:r>
      <w:r w:rsidR="00926C98" w:rsidRPr="00C158AC">
        <w:rPr>
          <w:rFonts w:ascii="Arial" w:hAnsi="Arial" w:cs="Arial"/>
          <w:sz w:val="20"/>
          <w:szCs w:val="20"/>
        </w:rPr>
        <w:t>0. Ethical Considerations:</w:t>
      </w:r>
      <w:r w:rsidR="005A113A" w:rsidRPr="00C158AC">
        <w:rPr>
          <w:rFonts w:ascii="Arial" w:hAnsi="Arial" w:cs="Arial"/>
          <w:sz w:val="20"/>
          <w:szCs w:val="20"/>
        </w:rPr>
        <w:t xml:space="preserve"> </w:t>
      </w:r>
      <w:r w:rsidRPr="00C158AC">
        <w:rPr>
          <w:rFonts w:ascii="Arial" w:hAnsi="Arial" w:cs="Arial"/>
          <w:sz w:val="20"/>
          <w:szCs w:val="20"/>
        </w:rPr>
        <w:t>Adhere to ethical guidelines and institutional pro</w:t>
      </w:r>
      <w:r w:rsidR="005A113A" w:rsidRPr="00C158AC">
        <w:rPr>
          <w:rFonts w:ascii="Arial" w:hAnsi="Arial" w:cs="Arial"/>
          <w:sz w:val="20"/>
          <w:szCs w:val="20"/>
        </w:rPr>
        <w:t>tocols for working with animals.</w:t>
      </w:r>
    </w:p>
    <w:p w:rsidR="00955D17" w:rsidRPr="00C158AC" w:rsidRDefault="00955D17">
      <w:pPr>
        <w:rPr>
          <w:rFonts w:ascii="Arial" w:hAnsi="Arial" w:cs="Arial"/>
          <w:sz w:val="20"/>
          <w:szCs w:val="20"/>
        </w:rPr>
      </w:pPr>
      <w:r w:rsidRPr="00C158AC">
        <w:rPr>
          <w:rFonts w:ascii="Arial" w:hAnsi="Arial" w:cs="Arial"/>
          <w:sz w:val="20"/>
          <w:szCs w:val="20"/>
        </w:rPr>
        <w:br w:type="page"/>
      </w:r>
    </w:p>
    <w:p w:rsidR="00A65073" w:rsidRPr="00C158AC" w:rsidRDefault="00A65073" w:rsidP="00955D17">
      <w:pPr>
        <w:jc w:val="center"/>
        <w:rPr>
          <w:rFonts w:ascii="Arial" w:hAnsi="Arial" w:cs="Arial"/>
          <w:b/>
          <w:sz w:val="20"/>
          <w:szCs w:val="20"/>
        </w:rPr>
      </w:pPr>
      <w:r w:rsidRPr="00C158AC">
        <w:rPr>
          <w:rFonts w:ascii="Arial" w:hAnsi="Arial" w:cs="Arial"/>
          <w:b/>
          <w:sz w:val="20"/>
          <w:szCs w:val="20"/>
        </w:rPr>
        <w:lastRenderedPageBreak/>
        <w:t>Standard Operating Procedure for Collecting Stool S</w:t>
      </w:r>
      <w:r w:rsidR="00926C98" w:rsidRPr="00C158AC">
        <w:rPr>
          <w:rFonts w:ascii="Arial" w:hAnsi="Arial" w:cs="Arial"/>
          <w:b/>
          <w:sz w:val="20"/>
          <w:szCs w:val="20"/>
        </w:rPr>
        <w:t>amples for Metagenomics Studies</w:t>
      </w:r>
    </w:p>
    <w:p w:rsidR="00A65073" w:rsidRPr="00C158AC" w:rsidRDefault="00A65073" w:rsidP="004E4D47">
      <w:pPr>
        <w:jc w:val="both"/>
        <w:rPr>
          <w:rFonts w:ascii="Arial" w:hAnsi="Arial" w:cs="Arial"/>
          <w:sz w:val="20"/>
          <w:szCs w:val="20"/>
        </w:rPr>
      </w:pPr>
      <w:r w:rsidRPr="00C158AC">
        <w:rPr>
          <w:rFonts w:ascii="Arial" w:hAnsi="Arial" w:cs="Arial"/>
          <w:b/>
          <w:sz w:val="20"/>
          <w:szCs w:val="20"/>
        </w:rPr>
        <w:t>Objective:</w:t>
      </w:r>
      <w:r w:rsidRPr="00C158AC">
        <w:rPr>
          <w:rFonts w:ascii="Arial" w:hAnsi="Arial" w:cs="Arial"/>
          <w:sz w:val="20"/>
          <w:szCs w:val="20"/>
        </w:rPr>
        <w:t xml:space="preserve"> This SOP outlines the procedure for collecting stool samples for metagenomics studies to analyze the microbial com</w:t>
      </w:r>
      <w:r w:rsidR="00926C98" w:rsidRPr="00C158AC">
        <w:rPr>
          <w:rFonts w:ascii="Arial" w:hAnsi="Arial" w:cs="Arial"/>
          <w:sz w:val="20"/>
          <w:szCs w:val="20"/>
        </w:rPr>
        <w:t>position of the gut microbiome.</w:t>
      </w:r>
    </w:p>
    <w:p w:rsidR="00A65073" w:rsidRPr="00C158AC" w:rsidRDefault="00926C98" w:rsidP="005A113A">
      <w:pPr>
        <w:jc w:val="both"/>
        <w:rPr>
          <w:rFonts w:ascii="Arial" w:hAnsi="Arial" w:cs="Arial"/>
          <w:b/>
          <w:sz w:val="20"/>
          <w:szCs w:val="20"/>
        </w:rPr>
      </w:pPr>
      <w:r w:rsidRPr="00C158AC">
        <w:rPr>
          <w:rFonts w:ascii="Arial" w:hAnsi="Arial" w:cs="Arial"/>
          <w:b/>
          <w:sz w:val="20"/>
          <w:szCs w:val="20"/>
        </w:rPr>
        <w:t>Materials and Equipment:</w:t>
      </w:r>
      <w:r w:rsidR="005A113A" w:rsidRPr="00C158AC">
        <w:rPr>
          <w:rFonts w:ascii="Arial" w:hAnsi="Arial" w:cs="Arial"/>
          <w:b/>
          <w:sz w:val="20"/>
          <w:szCs w:val="20"/>
        </w:rPr>
        <w:t xml:space="preserve"> </w:t>
      </w:r>
      <w:r w:rsidR="00A65073" w:rsidRPr="00C158AC">
        <w:rPr>
          <w:rFonts w:ascii="Arial" w:hAnsi="Arial" w:cs="Arial"/>
          <w:sz w:val="20"/>
          <w:szCs w:val="20"/>
        </w:rPr>
        <w:t>Clean, disposable gloves</w:t>
      </w:r>
      <w:r w:rsidR="005A113A" w:rsidRPr="00C158AC">
        <w:rPr>
          <w:rFonts w:ascii="Arial" w:hAnsi="Arial" w:cs="Arial"/>
          <w:b/>
          <w:sz w:val="20"/>
          <w:szCs w:val="20"/>
        </w:rPr>
        <w:t xml:space="preserve">, </w:t>
      </w:r>
      <w:r w:rsidR="00A65073" w:rsidRPr="00C158AC">
        <w:rPr>
          <w:rFonts w:ascii="Arial" w:hAnsi="Arial" w:cs="Arial"/>
          <w:sz w:val="20"/>
          <w:szCs w:val="20"/>
        </w:rPr>
        <w:t>Sterile collection containers (e.g., sterile plastic vials or tubes)</w:t>
      </w:r>
      <w:r w:rsidR="005A113A" w:rsidRPr="00C158AC">
        <w:rPr>
          <w:rFonts w:ascii="Arial" w:hAnsi="Arial" w:cs="Arial"/>
          <w:b/>
          <w:sz w:val="20"/>
          <w:szCs w:val="20"/>
        </w:rPr>
        <w:t xml:space="preserve">, </w:t>
      </w:r>
      <w:r w:rsidR="00A65073" w:rsidRPr="00C158AC">
        <w:rPr>
          <w:rFonts w:ascii="Arial" w:hAnsi="Arial" w:cs="Arial"/>
          <w:sz w:val="20"/>
          <w:szCs w:val="20"/>
        </w:rPr>
        <w:t>Ice packs or coolers with ice packs</w:t>
      </w:r>
      <w:r w:rsidR="005A113A" w:rsidRPr="00C158AC">
        <w:rPr>
          <w:rFonts w:ascii="Arial" w:hAnsi="Arial" w:cs="Arial"/>
          <w:b/>
          <w:sz w:val="20"/>
          <w:szCs w:val="20"/>
        </w:rPr>
        <w:t xml:space="preserve">, </w:t>
      </w:r>
      <w:r w:rsidR="00A65073" w:rsidRPr="00C158AC">
        <w:rPr>
          <w:rFonts w:ascii="Arial" w:hAnsi="Arial" w:cs="Arial"/>
          <w:sz w:val="20"/>
          <w:szCs w:val="20"/>
        </w:rPr>
        <w:t xml:space="preserve">Ziplock bags </w:t>
      </w:r>
      <w:r w:rsidR="005A113A" w:rsidRPr="00C158AC">
        <w:rPr>
          <w:rFonts w:ascii="Arial" w:hAnsi="Arial" w:cs="Arial"/>
          <w:sz w:val="20"/>
          <w:szCs w:val="20"/>
        </w:rPr>
        <w:t xml:space="preserve">or containers for transportation, </w:t>
      </w:r>
      <w:r w:rsidR="00A65073" w:rsidRPr="00C158AC">
        <w:rPr>
          <w:rFonts w:ascii="Arial" w:hAnsi="Arial" w:cs="Arial"/>
          <w:sz w:val="20"/>
          <w:szCs w:val="20"/>
        </w:rPr>
        <w:t>Biohazard bags</w:t>
      </w:r>
      <w:r w:rsidR="005A113A" w:rsidRPr="00C158AC">
        <w:rPr>
          <w:rFonts w:ascii="Arial" w:hAnsi="Arial" w:cs="Arial"/>
          <w:sz w:val="20"/>
          <w:szCs w:val="20"/>
        </w:rPr>
        <w:t xml:space="preserve">, </w:t>
      </w:r>
      <w:r w:rsidR="00A65073" w:rsidRPr="00C158AC">
        <w:rPr>
          <w:rFonts w:ascii="Arial" w:hAnsi="Arial" w:cs="Arial"/>
          <w:sz w:val="20"/>
          <w:szCs w:val="20"/>
        </w:rPr>
        <w:t>Labels and permanent markers</w:t>
      </w:r>
      <w:r w:rsidR="005A113A" w:rsidRPr="00C158AC">
        <w:rPr>
          <w:rFonts w:ascii="Arial" w:hAnsi="Arial" w:cs="Arial"/>
          <w:b/>
          <w:sz w:val="20"/>
          <w:szCs w:val="20"/>
        </w:rPr>
        <w:t xml:space="preserve">, </w:t>
      </w:r>
      <w:r w:rsidR="00A65073" w:rsidRPr="00C158AC">
        <w:rPr>
          <w:rFonts w:ascii="Arial" w:hAnsi="Arial" w:cs="Arial"/>
          <w:sz w:val="20"/>
          <w:szCs w:val="20"/>
        </w:rPr>
        <w:t>Disposable scoops or spatulas</w:t>
      </w:r>
      <w:r w:rsidR="005A113A" w:rsidRPr="00C158AC">
        <w:rPr>
          <w:rFonts w:ascii="Arial" w:hAnsi="Arial" w:cs="Arial"/>
          <w:b/>
          <w:sz w:val="20"/>
          <w:szCs w:val="20"/>
        </w:rPr>
        <w:t xml:space="preserve">, </w:t>
      </w:r>
      <w:r w:rsidR="00A65073" w:rsidRPr="00C158AC">
        <w:rPr>
          <w:rFonts w:ascii="Arial" w:hAnsi="Arial" w:cs="Arial"/>
          <w:sz w:val="20"/>
          <w:szCs w:val="20"/>
        </w:rPr>
        <w:t>Disposable plastic bags or wrap</w:t>
      </w:r>
      <w:r w:rsidR="006F22A5" w:rsidRPr="00C158AC">
        <w:rPr>
          <w:rFonts w:ascii="Arial" w:hAnsi="Arial" w:cs="Arial"/>
          <w:sz w:val="20"/>
          <w:szCs w:val="20"/>
        </w:rPr>
        <w:t>.</w:t>
      </w:r>
    </w:p>
    <w:p w:rsidR="00A65073" w:rsidRPr="00C158AC" w:rsidRDefault="00A65073" w:rsidP="004E4D47">
      <w:pPr>
        <w:jc w:val="both"/>
        <w:rPr>
          <w:rFonts w:ascii="Arial" w:hAnsi="Arial" w:cs="Arial"/>
          <w:b/>
          <w:sz w:val="20"/>
          <w:szCs w:val="20"/>
        </w:rPr>
      </w:pPr>
      <w:r w:rsidRPr="00C158AC">
        <w:rPr>
          <w:rFonts w:ascii="Arial" w:hAnsi="Arial" w:cs="Arial"/>
          <w:b/>
          <w:sz w:val="20"/>
          <w:szCs w:val="20"/>
        </w:rPr>
        <w:t>P</w:t>
      </w:r>
      <w:r w:rsidR="00926C98" w:rsidRPr="00C158AC">
        <w:rPr>
          <w:rFonts w:ascii="Arial" w:hAnsi="Arial" w:cs="Arial"/>
          <w:b/>
          <w:sz w:val="20"/>
          <w:szCs w:val="20"/>
        </w:rPr>
        <w:t>rocedure:</w:t>
      </w:r>
    </w:p>
    <w:p w:rsidR="00A65073" w:rsidRPr="00C158AC" w:rsidRDefault="00926C98" w:rsidP="005A113A">
      <w:pPr>
        <w:jc w:val="both"/>
        <w:rPr>
          <w:rFonts w:ascii="Arial" w:hAnsi="Arial" w:cs="Arial"/>
          <w:sz w:val="20"/>
          <w:szCs w:val="20"/>
        </w:rPr>
      </w:pPr>
      <w:r w:rsidRPr="00C158AC">
        <w:rPr>
          <w:rFonts w:ascii="Arial" w:hAnsi="Arial" w:cs="Arial"/>
          <w:sz w:val="20"/>
          <w:szCs w:val="20"/>
        </w:rPr>
        <w:t xml:space="preserve">1. </w:t>
      </w:r>
      <w:r w:rsidR="006F22A5" w:rsidRPr="00C158AC">
        <w:rPr>
          <w:rFonts w:ascii="Arial" w:hAnsi="Arial" w:cs="Arial"/>
          <w:sz w:val="20"/>
          <w:szCs w:val="20"/>
        </w:rPr>
        <w:t xml:space="preserve">Preparatory Steps: </w:t>
      </w:r>
      <w:r w:rsidR="00683047" w:rsidRPr="00C158AC">
        <w:rPr>
          <w:rFonts w:ascii="Arial" w:hAnsi="Arial" w:cs="Arial"/>
          <w:sz w:val="20"/>
          <w:szCs w:val="20"/>
        </w:rPr>
        <w:t>Wear clean and disposable gloves to prevent contamination. Label each collection container with a unique identifier, date, and participant information</w:t>
      </w:r>
      <w:r w:rsidR="006F22A5" w:rsidRPr="00C158AC">
        <w:rPr>
          <w:rFonts w:ascii="Arial" w:hAnsi="Arial" w:cs="Arial"/>
          <w:sz w:val="20"/>
          <w:szCs w:val="20"/>
        </w:rPr>
        <w:t xml:space="preserve">. </w:t>
      </w:r>
    </w:p>
    <w:p w:rsidR="00683047" w:rsidRPr="00C158AC" w:rsidRDefault="00A65073" w:rsidP="005A113A">
      <w:pPr>
        <w:jc w:val="both"/>
        <w:rPr>
          <w:rFonts w:ascii="Arial" w:hAnsi="Arial" w:cs="Arial"/>
          <w:sz w:val="20"/>
          <w:szCs w:val="20"/>
        </w:rPr>
      </w:pPr>
      <w:r w:rsidRPr="00C158AC">
        <w:rPr>
          <w:rFonts w:ascii="Arial" w:hAnsi="Arial" w:cs="Arial"/>
          <w:sz w:val="20"/>
          <w:szCs w:val="20"/>
        </w:rPr>
        <w:t>2</w:t>
      </w:r>
      <w:r w:rsidR="00926C98" w:rsidRPr="00C158AC">
        <w:rPr>
          <w:rFonts w:ascii="Arial" w:hAnsi="Arial" w:cs="Arial"/>
          <w:sz w:val="20"/>
          <w:szCs w:val="20"/>
        </w:rPr>
        <w:t>. Participant Instructions:</w:t>
      </w:r>
      <w:r w:rsidR="005A113A" w:rsidRPr="00C158AC">
        <w:rPr>
          <w:rFonts w:ascii="Arial" w:hAnsi="Arial" w:cs="Arial"/>
          <w:sz w:val="20"/>
          <w:szCs w:val="20"/>
        </w:rPr>
        <w:t xml:space="preserve"> </w:t>
      </w:r>
      <w:r w:rsidR="00683047" w:rsidRPr="00C158AC">
        <w:rPr>
          <w:rFonts w:ascii="Arial" w:hAnsi="Arial" w:cs="Arial"/>
          <w:sz w:val="20"/>
          <w:szCs w:val="20"/>
        </w:rPr>
        <w:t>Provide participants with clear instructions on how to collect the stool sample, including dietary restrictions and hygiene recommendations. Ensure that they understand the process.</w:t>
      </w:r>
    </w:p>
    <w:p w:rsidR="00683047" w:rsidRPr="00C158AC" w:rsidRDefault="00A65073" w:rsidP="005A113A">
      <w:pPr>
        <w:jc w:val="both"/>
        <w:rPr>
          <w:rFonts w:ascii="Arial" w:hAnsi="Arial" w:cs="Arial"/>
          <w:sz w:val="20"/>
          <w:szCs w:val="20"/>
        </w:rPr>
      </w:pPr>
      <w:r w:rsidRPr="00C158AC">
        <w:rPr>
          <w:rFonts w:ascii="Arial" w:hAnsi="Arial" w:cs="Arial"/>
          <w:sz w:val="20"/>
          <w:szCs w:val="20"/>
        </w:rPr>
        <w:t>3</w:t>
      </w:r>
      <w:r w:rsidR="00926C98" w:rsidRPr="00C158AC">
        <w:rPr>
          <w:rFonts w:ascii="Arial" w:hAnsi="Arial" w:cs="Arial"/>
          <w:sz w:val="20"/>
          <w:szCs w:val="20"/>
        </w:rPr>
        <w:t>. Collection:</w:t>
      </w:r>
      <w:r w:rsidR="005A113A" w:rsidRPr="00C158AC">
        <w:rPr>
          <w:rFonts w:ascii="Arial" w:hAnsi="Arial" w:cs="Arial"/>
          <w:sz w:val="20"/>
          <w:szCs w:val="20"/>
        </w:rPr>
        <w:t xml:space="preserve"> </w:t>
      </w:r>
      <w:r w:rsidR="00683047" w:rsidRPr="00C158AC">
        <w:rPr>
          <w:rFonts w:ascii="Arial" w:hAnsi="Arial" w:cs="Arial"/>
          <w:sz w:val="20"/>
          <w:szCs w:val="20"/>
        </w:rPr>
        <w:t>Participants use disposable scoops or spatulas to collect a representative portion of their stool sample, avoiding contact with urine or toilet water. They col</w:t>
      </w:r>
      <w:r w:rsidR="003D000F" w:rsidRPr="00C158AC">
        <w:rPr>
          <w:rFonts w:ascii="Arial" w:hAnsi="Arial" w:cs="Arial"/>
          <w:sz w:val="20"/>
          <w:szCs w:val="20"/>
        </w:rPr>
        <w:t>lect approximately 5-10 g</w:t>
      </w:r>
      <w:r w:rsidR="00683047" w:rsidRPr="00C158AC">
        <w:rPr>
          <w:rFonts w:ascii="Arial" w:hAnsi="Arial" w:cs="Arial"/>
          <w:sz w:val="20"/>
          <w:szCs w:val="20"/>
        </w:rPr>
        <w:t xml:space="preserve"> of stool, as required for the study, and transfer the collected stool into the labeled collection container, ensuring a tight seal.</w:t>
      </w:r>
    </w:p>
    <w:p w:rsidR="00683047" w:rsidRPr="00C158AC" w:rsidRDefault="00A65073" w:rsidP="005A113A">
      <w:pPr>
        <w:jc w:val="both"/>
        <w:rPr>
          <w:rFonts w:ascii="Arial" w:hAnsi="Arial" w:cs="Arial"/>
          <w:sz w:val="20"/>
          <w:szCs w:val="20"/>
        </w:rPr>
      </w:pPr>
      <w:r w:rsidRPr="00C158AC">
        <w:rPr>
          <w:rFonts w:ascii="Arial" w:hAnsi="Arial" w:cs="Arial"/>
          <w:sz w:val="20"/>
          <w:szCs w:val="20"/>
        </w:rPr>
        <w:t>4</w:t>
      </w:r>
      <w:r w:rsidR="00926C98" w:rsidRPr="00C158AC">
        <w:rPr>
          <w:rFonts w:ascii="Arial" w:hAnsi="Arial" w:cs="Arial"/>
          <w:sz w:val="20"/>
          <w:szCs w:val="20"/>
        </w:rPr>
        <w:t>. Storage and Transport:</w:t>
      </w:r>
      <w:r w:rsidR="005A113A" w:rsidRPr="00C158AC">
        <w:rPr>
          <w:rFonts w:ascii="Arial" w:hAnsi="Arial" w:cs="Arial"/>
          <w:sz w:val="20"/>
          <w:szCs w:val="20"/>
        </w:rPr>
        <w:t xml:space="preserve"> </w:t>
      </w:r>
      <w:r w:rsidR="00683047" w:rsidRPr="00C158AC">
        <w:rPr>
          <w:rFonts w:ascii="Arial" w:hAnsi="Arial" w:cs="Arial"/>
          <w:sz w:val="20"/>
          <w:szCs w:val="20"/>
        </w:rPr>
        <w:t>Immediately place the collection container in a biohazard bag to prevent leakage or contamination. Place the biohazard bag containing the sample into a ziplock bag or a secondary container to further prevent leakage. Keep the samples on ice packs or in a cooler during transportation to the laboratory to maintain a cold chain, preserving microbial DNA.</w:t>
      </w:r>
    </w:p>
    <w:p w:rsidR="00A65073" w:rsidRPr="00C158AC" w:rsidRDefault="00A65073" w:rsidP="005A113A">
      <w:pPr>
        <w:jc w:val="both"/>
        <w:rPr>
          <w:rFonts w:ascii="Arial" w:hAnsi="Arial" w:cs="Arial"/>
          <w:sz w:val="20"/>
          <w:szCs w:val="20"/>
        </w:rPr>
      </w:pPr>
      <w:r w:rsidRPr="00C158AC">
        <w:rPr>
          <w:rFonts w:ascii="Arial" w:hAnsi="Arial" w:cs="Arial"/>
          <w:sz w:val="20"/>
          <w:szCs w:val="20"/>
        </w:rPr>
        <w:t>5</w:t>
      </w:r>
      <w:r w:rsidR="00926C98" w:rsidRPr="00C158AC">
        <w:rPr>
          <w:rFonts w:ascii="Arial" w:hAnsi="Arial" w:cs="Arial"/>
          <w:sz w:val="20"/>
          <w:szCs w:val="20"/>
        </w:rPr>
        <w:t>. Documentation:</w:t>
      </w:r>
      <w:r w:rsidR="005A113A" w:rsidRPr="00C158AC">
        <w:rPr>
          <w:rFonts w:ascii="Arial" w:hAnsi="Arial" w:cs="Arial"/>
          <w:sz w:val="20"/>
          <w:szCs w:val="20"/>
        </w:rPr>
        <w:t xml:space="preserve"> </w:t>
      </w:r>
      <w:r w:rsidR="00683047" w:rsidRPr="00C158AC">
        <w:rPr>
          <w:rFonts w:ascii="Arial" w:hAnsi="Arial" w:cs="Arial"/>
          <w:sz w:val="20"/>
          <w:szCs w:val="20"/>
        </w:rPr>
        <w:t>Record</w:t>
      </w:r>
      <w:r w:rsidRPr="00C158AC">
        <w:rPr>
          <w:rFonts w:ascii="Arial" w:hAnsi="Arial" w:cs="Arial"/>
          <w:sz w:val="20"/>
          <w:szCs w:val="20"/>
        </w:rPr>
        <w:t xml:space="preserve"> the date and time of sample collection, along with re</w:t>
      </w:r>
      <w:r w:rsidR="00926C98" w:rsidRPr="00C158AC">
        <w:rPr>
          <w:rFonts w:ascii="Arial" w:hAnsi="Arial" w:cs="Arial"/>
          <w:sz w:val="20"/>
          <w:szCs w:val="20"/>
        </w:rPr>
        <w:t>levant participant information.</w:t>
      </w:r>
      <w:r w:rsidR="005A113A" w:rsidRPr="00C158AC">
        <w:rPr>
          <w:rFonts w:ascii="Arial" w:hAnsi="Arial" w:cs="Arial"/>
          <w:sz w:val="20"/>
          <w:szCs w:val="20"/>
        </w:rPr>
        <w:t xml:space="preserve"> </w:t>
      </w:r>
      <w:r w:rsidR="00683047" w:rsidRPr="00C158AC">
        <w:rPr>
          <w:rFonts w:ascii="Arial" w:hAnsi="Arial" w:cs="Arial"/>
          <w:sz w:val="20"/>
          <w:szCs w:val="20"/>
        </w:rPr>
        <w:t xml:space="preserve">Maintain </w:t>
      </w:r>
      <w:r w:rsidRPr="00C158AC">
        <w:rPr>
          <w:rFonts w:ascii="Arial" w:hAnsi="Arial" w:cs="Arial"/>
          <w:sz w:val="20"/>
          <w:szCs w:val="20"/>
        </w:rPr>
        <w:t>a detailed record of the samples collected, including uniq</w:t>
      </w:r>
      <w:r w:rsidR="00926C98" w:rsidRPr="00C158AC">
        <w:rPr>
          <w:rFonts w:ascii="Arial" w:hAnsi="Arial" w:cs="Arial"/>
          <w:sz w:val="20"/>
          <w:szCs w:val="20"/>
        </w:rPr>
        <w:t>ue identifiers for each sample.</w:t>
      </w:r>
    </w:p>
    <w:p w:rsidR="00A65073" w:rsidRPr="00C158AC" w:rsidRDefault="00A65073" w:rsidP="005A113A">
      <w:pPr>
        <w:jc w:val="both"/>
        <w:rPr>
          <w:rFonts w:ascii="Arial" w:hAnsi="Arial" w:cs="Arial"/>
          <w:sz w:val="20"/>
          <w:szCs w:val="20"/>
        </w:rPr>
      </w:pPr>
      <w:r w:rsidRPr="00C158AC">
        <w:rPr>
          <w:rFonts w:ascii="Arial" w:hAnsi="Arial" w:cs="Arial"/>
          <w:sz w:val="20"/>
          <w:szCs w:val="20"/>
        </w:rPr>
        <w:t>6. Sto</w:t>
      </w:r>
      <w:r w:rsidR="00926C98" w:rsidRPr="00C158AC">
        <w:rPr>
          <w:rFonts w:ascii="Arial" w:hAnsi="Arial" w:cs="Arial"/>
          <w:sz w:val="20"/>
          <w:szCs w:val="20"/>
        </w:rPr>
        <w:t>rage at the Laboratory:</w:t>
      </w:r>
      <w:r w:rsidR="005A113A" w:rsidRPr="00C158AC">
        <w:rPr>
          <w:rFonts w:ascii="Arial" w:hAnsi="Arial" w:cs="Arial"/>
          <w:sz w:val="20"/>
          <w:szCs w:val="20"/>
        </w:rPr>
        <w:t xml:space="preserve"> </w:t>
      </w:r>
      <w:r w:rsidRPr="00C158AC">
        <w:rPr>
          <w:rFonts w:ascii="Arial" w:hAnsi="Arial" w:cs="Arial"/>
          <w:sz w:val="20"/>
          <w:szCs w:val="20"/>
        </w:rPr>
        <w:t>Upon a</w:t>
      </w:r>
      <w:r w:rsidR="00683047" w:rsidRPr="00C158AC">
        <w:rPr>
          <w:rFonts w:ascii="Arial" w:hAnsi="Arial" w:cs="Arial"/>
          <w:sz w:val="20"/>
          <w:szCs w:val="20"/>
        </w:rPr>
        <w:t>rrival at the laboratory, store</w:t>
      </w:r>
      <w:r w:rsidRPr="00C158AC">
        <w:rPr>
          <w:rFonts w:ascii="Arial" w:hAnsi="Arial" w:cs="Arial"/>
          <w:sz w:val="20"/>
          <w:szCs w:val="20"/>
        </w:rPr>
        <w:t xml:space="preserve"> the stool samples at -80</w:t>
      </w:r>
      <w:r w:rsidR="006A33F2" w:rsidRPr="00C158AC">
        <w:rPr>
          <w:rFonts w:ascii="Cambria Math" w:hAnsi="Cambria Math" w:cs="Cambria Math"/>
          <w:sz w:val="20"/>
          <w:szCs w:val="20"/>
        </w:rPr>
        <w:t>℃</w:t>
      </w:r>
      <w:r w:rsidRPr="00C158AC">
        <w:rPr>
          <w:rFonts w:ascii="Arial" w:hAnsi="Arial" w:cs="Arial"/>
          <w:sz w:val="20"/>
          <w:szCs w:val="20"/>
        </w:rPr>
        <w:t xml:space="preserve"> or as per the lab's specific storage protocols until DNA extraction.</w:t>
      </w:r>
    </w:p>
    <w:p w:rsidR="00A65073" w:rsidRPr="00C158AC" w:rsidRDefault="00A65073" w:rsidP="005A113A">
      <w:pPr>
        <w:jc w:val="both"/>
        <w:rPr>
          <w:rFonts w:ascii="Arial" w:hAnsi="Arial" w:cs="Arial"/>
          <w:sz w:val="20"/>
          <w:szCs w:val="20"/>
        </w:rPr>
      </w:pPr>
      <w:r w:rsidRPr="00C158AC">
        <w:rPr>
          <w:rFonts w:ascii="Arial" w:hAnsi="Arial" w:cs="Arial"/>
          <w:sz w:val="20"/>
          <w:szCs w:val="20"/>
        </w:rPr>
        <w:t>7</w:t>
      </w:r>
      <w:r w:rsidR="00926C98" w:rsidRPr="00C158AC">
        <w:rPr>
          <w:rFonts w:ascii="Arial" w:hAnsi="Arial" w:cs="Arial"/>
          <w:sz w:val="20"/>
          <w:szCs w:val="20"/>
        </w:rPr>
        <w:t>. Data Management:</w:t>
      </w:r>
      <w:r w:rsidR="005A113A" w:rsidRPr="00C158AC">
        <w:rPr>
          <w:rFonts w:ascii="Arial" w:hAnsi="Arial" w:cs="Arial"/>
          <w:sz w:val="20"/>
          <w:szCs w:val="20"/>
        </w:rPr>
        <w:t xml:space="preserve"> </w:t>
      </w:r>
      <w:r w:rsidR="00683047" w:rsidRPr="00C158AC">
        <w:rPr>
          <w:rFonts w:ascii="Arial" w:hAnsi="Arial" w:cs="Arial"/>
          <w:sz w:val="20"/>
          <w:szCs w:val="20"/>
        </w:rPr>
        <w:t>Create</w:t>
      </w:r>
      <w:r w:rsidRPr="00C158AC">
        <w:rPr>
          <w:rFonts w:ascii="Arial" w:hAnsi="Arial" w:cs="Arial"/>
          <w:sz w:val="20"/>
          <w:szCs w:val="20"/>
        </w:rPr>
        <w:t xml:space="preserve"> a database to track sample information, storage location, and associated metadata.</w:t>
      </w:r>
    </w:p>
    <w:p w:rsidR="00A65073" w:rsidRPr="00C158AC" w:rsidRDefault="00A65073" w:rsidP="005A113A">
      <w:pPr>
        <w:jc w:val="both"/>
        <w:rPr>
          <w:rFonts w:ascii="Arial" w:hAnsi="Arial" w:cs="Arial"/>
          <w:sz w:val="20"/>
          <w:szCs w:val="20"/>
        </w:rPr>
      </w:pPr>
      <w:r w:rsidRPr="00C158AC">
        <w:rPr>
          <w:rFonts w:ascii="Arial" w:hAnsi="Arial" w:cs="Arial"/>
          <w:sz w:val="20"/>
          <w:szCs w:val="20"/>
        </w:rPr>
        <w:t>8</w:t>
      </w:r>
      <w:r w:rsidR="00926C98" w:rsidRPr="00C158AC">
        <w:rPr>
          <w:rFonts w:ascii="Arial" w:hAnsi="Arial" w:cs="Arial"/>
          <w:sz w:val="20"/>
          <w:szCs w:val="20"/>
        </w:rPr>
        <w:t>. Sample Processing:</w:t>
      </w:r>
      <w:r w:rsidR="005A113A" w:rsidRPr="00C158AC">
        <w:rPr>
          <w:rFonts w:ascii="Arial" w:hAnsi="Arial" w:cs="Arial"/>
          <w:sz w:val="20"/>
          <w:szCs w:val="20"/>
        </w:rPr>
        <w:t xml:space="preserve"> </w:t>
      </w:r>
      <w:r w:rsidR="00683047" w:rsidRPr="00C158AC">
        <w:rPr>
          <w:rFonts w:ascii="Arial" w:hAnsi="Arial" w:cs="Arial"/>
          <w:sz w:val="20"/>
          <w:szCs w:val="20"/>
        </w:rPr>
        <w:t>Follow</w:t>
      </w:r>
      <w:r w:rsidRPr="00C158AC">
        <w:rPr>
          <w:rFonts w:ascii="Arial" w:hAnsi="Arial" w:cs="Arial"/>
          <w:sz w:val="20"/>
          <w:szCs w:val="20"/>
        </w:rPr>
        <w:t xml:space="preserve"> the lab's specific protocols for DNA extraction and metagenomic analysis.</w:t>
      </w:r>
    </w:p>
    <w:p w:rsidR="00A65073" w:rsidRPr="00C158AC" w:rsidRDefault="00683047" w:rsidP="005A113A">
      <w:pPr>
        <w:jc w:val="both"/>
        <w:rPr>
          <w:rFonts w:ascii="Arial" w:hAnsi="Arial" w:cs="Arial"/>
          <w:sz w:val="20"/>
          <w:szCs w:val="20"/>
        </w:rPr>
      </w:pPr>
      <w:r w:rsidRPr="00C158AC">
        <w:rPr>
          <w:rFonts w:ascii="Arial" w:hAnsi="Arial" w:cs="Arial"/>
          <w:sz w:val="20"/>
          <w:szCs w:val="20"/>
        </w:rPr>
        <w:t>9</w:t>
      </w:r>
      <w:r w:rsidR="00926C98" w:rsidRPr="00C158AC">
        <w:rPr>
          <w:rFonts w:ascii="Arial" w:hAnsi="Arial" w:cs="Arial"/>
          <w:sz w:val="20"/>
          <w:szCs w:val="20"/>
        </w:rPr>
        <w:t>. Reporting:</w:t>
      </w:r>
      <w:r w:rsidR="005A113A" w:rsidRPr="00C158AC">
        <w:rPr>
          <w:rFonts w:ascii="Arial" w:hAnsi="Arial" w:cs="Arial"/>
          <w:sz w:val="20"/>
          <w:szCs w:val="20"/>
        </w:rPr>
        <w:t xml:space="preserve"> </w:t>
      </w:r>
      <w:r w:rsidRPr="00C158AC">
        <w:rPr>
          <w:rFonts w:ascii="Arial" w:hAnsi="Arial" w:cs="Arial"/>
          <w:sz w:val="20"/>
          <w:szCs w:val="20"/>
        </w:rPr>
        <w:t>Record</w:t>
      </w:r>
      <w:r w:rsidR="00A65073" w:rsidRPr="00C158AC">
        <w:rPr>
          <w:rFonts w:ascii="Arial" w:hAnsi="Arial" w:cs="Arial"/>
          <w:sz w:val="20"/>
          <w:szCs w:val="20"/>
        </w:rPr>
        <w:t xml:space="preserve"> all findings and data generated during metagenomics analysis for future reference and publication.</w:t>
      </w:r>
    </w:p>
    <w:p w:rsidR="00A65073" w:rsidRPr="00C158AC" w:rsidRDefault="00A65073" w:rsidP="005A113A">
      <w:pPr>
        <w:jc w:val="both"/>
        <w:rPr>
          <w:rFonts w:ascii="Arial" w:hAnsi="Arial" w:cs="Arial"/>
          <w:sz w:val="20"/>
          <w:szCs w:val="20"/>
        </w:rPr>
      </w:pPr>
      <w:r w:rsidRPr="00C158AC">
        <w:rPr>
          <w:rFonts w:ascii="Arial" w:hAnsi="Arial" w:cs="Arial"/>
          <w:sz w:val="20"/>
          <w:szCs w:val="20"/>
        </w:rPr>
        <w:t>1</w:t>
      </w:r>
      <w:r w:rsidR="00683047" w:rsidRPr="00C158AC">
        <w:rPr>
          <w:rFonts w:ascii="Arial" w:hAnsi="Arial" w:cs="Arial"/>
          <w:sz w:val="20"/>
          <w:szCs w:val="20"/>
        </w:rPr>
        <w:t>0</w:t>
      </w:r>
      <w:r w:rsidR="00926C98" w:rsidRPr="00C158AC">
        <w:rPr>
          <w:rFonts w:ascii="Arial" w:hAnsi="Arial" w:cs="Arial"/>
          <w:sz w:val="20"/>
          <w:szCs w:val="20"/>
        </w:rPr>
        <w:t>. Quality Control:</w:t>
      </w:r>
      <w:r w:rsidR="005A113A" w:rsidRPr="00C158AC">
        <w:rPr>
          <w:rFonts w:ascii="Arial" w:hAnsi="Arial" w:cs="Arial"/>
          <w:sz w:val="20"/>
          <w:szCs w:val="20"/>
        </w:rPr>
        <w:t xml:space="preserve"> </w:t>
      </w:r>
      <w:r w:rsidR="00683047" w:rsidRPr="00C158AC">
        <w:rPr>
          <w:rFonts w:ascii="Arial" w:hAnsi="Arial" w:cs="Arial"/>
          <w:sz w:val="20"/>
          <w:szCs w:val="20"/>
        </w:rPr>
        <w:t>Implement</w:t>
      </w:r>
      <w:r w:rsidRPr="00C158AC">
        <w:rPr>
          <w:rFonts w:ascii="Arial" w:hAnsi="Arial" w:cs="Arial"/>
          <w:sz w:val="20"/>
          <w:szCs w:val="20"/>
        </w:rPr>
        <w:t xml:space="preserve"> quality control measures throughout the process to ensure the integrity of the samples and data.</w:t>
      </w:r>
    </w:p>
    <w:p w:rsidR="00955D17" w:rsidRPr="00C158AC" w:rsidRDefault="00955D17">
      <w:pPr>
        <w:rPr>
          <w:rFonts w:ascii="Arial" w:hAnsi="Arial" w:cs="Arial"/>
          <w:sz w:val="20"/>
          <w:szCs w:val="20"/>
        </w:rPr>
      </w:pPr>
      <w:r w:rsidRPr="00C158AC">
        <w:rPr>
          <w:rFonts w:ascii="Arial" w:hAnsi="Arial" w:cs="Arial"/>
          <w:sz w:val="20"/>
          <w:szCs w:val="20"/>
        </w:rPr>
        <w:br w:type="page"/>
      </w:r>
    </w:p>
    <w:p w:rsidR="00C65A20" w:rsidRPr="00C158AC" w:rsidRDefault="00C65A20" w:rsidP="00955D17">
      <w:pPr>
        <w:jc w:val="center"/>
        <w:rPr>
          <w:rFonts w:ascii="Arial" w:hAnsi="Arial" w:cs="Arial"/>
          <w:b/>
          <w:sz w:val="20"/>
          <w:szCs w:val="20"/>
        </w:rPr>
      </w:pPr>
      <w:r w:rsidRPr="00C158AC">
        <w:rPr>
          <w:rFonts w:ascii="Arial" w:hAnsi="Arial" w:cs="Arial"/>
          <w:b/>
          <w:sz w:val="20"/>
          <w:szCs w:val="20"/>
        </w:rPr>
        <w:lastRenderedPageBreak/>
        <w:t xml:space="preserve">Standard Operating Procedure for </w:t>
      </w:r>
      <w:r w:rsidR="00955D17" w:rsidRPr="00C158AC">
        <w:rPr>
          <w:rFonts w:ascii="Arial" w:hAnsi="Arial" w:cs="Arial"/>
          <w:b/>
          <w:sz w:val="20"/>
          <w:szCs w:val="20"/>
        </w:rPr>
        <w:t xml:space="preserve">Processing </w:t>
      </w:r>
      <w:r w:rsidRPr="00C158AC">
        <w:rPr>
          <w:rFonts w:ascii="Arial" w:hAnsi="Arial" w:cs="Arial"/>
          <w:b/>
          <w:sz w:val="20"/>
          <w:szCs w:val="20"/>
        </w:rPr>
        <w:t xml:space="preserve">Tissue Specimen </w:t>
      </w:r>
      <w:r w:rsidR="00955D17" w:rsidRPr="00C158AC">
        <w:rPr>
          <w:rFonts w:ascii="Arial" w:hAnsi="Arial" w:cs="Arial"/>
          <w:b/>
          <w:sz w:val="20"/>
          <w:szCs w:val="20"/>
        </w:rPr>
        <w:t xml:space="preserve">for Histological </w:t>
      </w:r>
      <w:r w:rsidR="00D12072" w:rsidRPr="00C158AC">
        <w:rPr>
          <w:rFonts w:ascii="Arial" w:hAnsi="Arial" w:cs="Arial"/>
          <w:b/>
          <w:sz w:val="20"/>
          <w:szCs w:val="20"/>
        </w:rPr>
        <w:t>Assessment</w:t>
      </w:r>
    </w:p>
    <w:p w:rsidR="00C65A20" w:rsidRPr="00C158AC" w:rsidRDefault="00C65A20" w:rsidP="00C65A20">
      <w:pPr>
        <w:jc w:val="both"/>
        <w:rPr>
          <w:rFonts w:ascii="Arial" w:hAnsi="Arial" w:cs="Arial"/>
          <w:sz w:val="20"/>
          <w:szCs w:val="20"/>
        </w:rPr>
      </w:pPr>
      <w:r w:rsidRPr="00C158AC">
        <w:rPr>
          <w:rFonts w:ascii="Arial" w:hAnsi="Arial" w:cs="Arial"/>
          <w:b/>
          <w:sz w:val="20"/>
          <w:szCs w:val="20"/>
        </w:rPr>
        <w:t xml:space="preserve">Objective: </w:t>
      </w:r>
      <w:r w:rsidRPr="00C158AC">
        <w:rPr>
          <w:rFonts w:ascii="Arial" w:hAnsi="Arial" w:cs="Arial"/>
          <w:sz w:val="20"/>
          <w:szCs w:val="20"/>
        </w:rPr>
        <w:t xml:space="preserve">The purpose of this Standard Operating Procedure (SOP) is to establish guidelines and protocols for the processing and </w:t>
      </w:r>
      <w:r w:rsidR="00955D17" w:rsidRPr="00C158AC">
        <w:rPr>
          <w:rFonts w:ascii="Arial" w:hAnsi="Arial" w:cs="Arial"/>
          <w:sz w:val="20"/>
          <w:szCs w:val="20"/>
        </w:rPr>
        <w:t>verification</w:t>
      </w:r>
      <w:r w:rsidRPr="00C158AC">
        <w:rPr>
          <w:rFonts w:ascii="Arial" w:hAnsi="Arial" w:cs="Arial"/>
          <w:sz w:val="20"/>
          <w:szCs w:val="20"/>
        </w:rPr>
        <w:t xml:space="preserve"> of tissue specimens. This SOP outlines the steps to ensure consistent and accurate handling of tissue samples, from collection to analysis.</w:t>
      </w:r>
    </w:p>
    <w:p w:rsidR="00C65A20" w:rsidRPr="00C158AC" w:rsidRDefault="00C65A20" w:rsidP="00C2214A">
      <w:pPr>
        <w:spacing w:line="240" w:lineRule="auto"/>
        <w:jc w:val="both"/>
        <w:rPr>
          <w:rFonts w:ascii="Arial" w:hAnsi="Arial" w:cs="Arial"/>
          <w:b/>
          <w:sz w:val="20"/>
          <w:szCs w:val="20"/>
        </w:rPr>
      </w:pPr>
      <w:r w:rsidRPr="00C158AC">
        <w:rPr>
          <w:rFonts w:ascii="Arial" w:hAnsi="Arial" w:cs="Arial"/>
          <w:b/>
          <w:sz w:val="20"/>
          <w:szCs w:val="20"/>
        </w:rPr>
        <w:t>Materials and Equipment:</w:t>
      </w:r>
      <w:r w:rsidR="00683047" w:rsidRPr="00C158AC">
        <w:rPr>
          <w:rFonts w:ascii="Arial" w:hAnsi="Arial" w:cs="Arial"/>
          <w:b/>
          <w:sz w:val="20"/>
          <w:szCs w:val="20"/>
        </w:rPr>
        <w:t xml:space="preserve"> </w:t>
      </w:r>
      <w:r w:rsidR="003D6A30" w:rsidRPr="00C158AC">
        <w:rPr>
          <w:rFonts w:ascii="Arial" w:hAnsi="Arial" w:cs="Arial"/>
          <w:sz w:val="20"/>
          <w:szCs w:val="20"/>
        </w:rPr>
        <w:t>To ensure safe and efficient lung tissue samples collection, the following equipment is required: t</w:t>
      </w:r>
      <w:r w:rsidRPr="00C158AC">
        <w:rPr>
          <w:rFonts w:ascii="Arial" w:hAnsi="Arial" w:cs="Arial"/>
          <w:sz w:val="20"/>
          <w:szCs w:val="20"/>
        </w:rPr>
        <w:t>issue collection containers (e.g., cryovials, formalin containers)</w:t>
      </w:r>
      <w:r w:rsidR="003D6A30" w:rsidRPr="00C158AC">
        <w:rPr>
          <w:rFonts w:ascii="Arial" w:hAnsi="Arial" w:cs="Arial"/>
          <w:b/>
          <w:sz w:val="20"/>
          <w:szCs w:val="20"/>
        </w:rPr>
        <w:t xml:space="preserve">, </w:t>
      </w:r>
      <w:r w:rsidR="003D6A30" w:rsidRPr="00C158AC">
        <w:rPr>
          <w:rFonts w:ascii="Arial" w:hAnsi="Arial" w:cs="Arial"/>
          <w:sz w:val="20"/>
          <w:szCs w:val="20"/>
        </w:rPr>
        <w:t>p</w:t>
      </w:r>
      <w:r w:rsidRPr="00C158AC">
        <w:rPr>
          <w:rFonts w:ascii="Arial" w:hAnsi="Arial" w:cs="Arial"/>
          <w:sz w:val="20"/>
          <w:szCs w:val="20"/>
        </w:rPr>
        <w:t>ersonal protective equipment (PPE) including gloves, lab coats, and safety goggles</w:t>
      </w:r>
      <w:r w:rsidR="003D6A30" w:rsidRPr="00C158AC">
        <w:rPr>
          <w:rFonts w:ascii="Arial" w:hAnsi="Arial" w:cs="Arial"/>
          <w:sz w:val="20"/>
          <w:szCs w:val="20"/>
        </w:rPr>
        <w:t>,</w:t>
      </w:r>
      <w:r w:rsidR="00683047" w:rsidRPr="00C158AC">
        <w:rPr>
          <w:rFonts w:ascii="Arial" w:hAnsi="Arial" w:cs="Arial"/>
          <w:b/>
          <w:sz w:val="20"/>
          <w:szCs w:val="20"/>
        </w:rPr>
        <w:t xml:space="preserve"> </w:t>
      </w:r>
      <w:r w:rsidR="003D6A30" w:rsidRPr="00C158AC">
        <w:rPr>
          <w:rFonts w:ascii="Arial" w:hAnsi="Arial" w:cs="Arial"/>
          <w:sz w:val="20"/>
          <w:szCs w:val="20"/>
        </w:rPr>
        <w:t>t</w:t>
      </w:r>
      <w:r w:rsidRPr="00C158AC">
        <w:rPr>
          <w:rFonts w:ascii="Arial" w:hAnsi="Arial" w:cs="Arial"/>
          <w:sz w:val="20"/>
          <w:szCs w:val="20"/>
        </w:rPr>
        <w:t>issue processing equipment (e.g., microtomes, cryostats)</w:t>
      </w:r>
      <w:r w:rsidR="003D6A30" w:rsidRPr="00C158AC">
        <w:rPr>
          <w:rFonts w:ascii="Arial" w:hAnsi="Arial" w:cs="Arial"/>
          <w:sz w:val="20"/>
          <w:szCs w:val="20"/>
        </w:rPr>
        <w:t>,</w:t>
      </w:r>
      <w:r w:rsidR="00683047" w:rsidRPr="00C158AC">
        <w:rPr>
          <w:rFonts w:ascii="Arial" w:hAnsi="Arial" w:cs="Arial"/>
          <w:b/>
          <w:sz w:val="20"/>
          <w:szCs w:val="20"/>
        </w:rPr>
        <w:t xml:space="preserve"> </w:t>
      </w:r>
      <w:r w:rsidR="003D6A30" w:rsidRPr="00C158AC">
        <w:rPr>
          <w:rFonts w:ascii="Arial" w:hAnsi="Arial" w:cs="Arial"/>
          <w:sz w:val="20"/>
          <w:szCs w:val="20"/>
        </w:rPr>
        <w:t>r</w:t>
      </w:r>
      <w:r w:rsidRPr="00C158AC">
        <w:rPr>
          <w:rFonts w:ascii="Arial" w:hAnsi="Arial" w:cs="Arial"/>
          <w:sz w:val="20"/>
          <w:szCs w:val="20"/>
        </w:rPr>
        <w:t>eagents for tissue preservation and analysis</w:t>
      </w:r>
      <w:r w:rsidR="003D6A30" w:rsidRPr="00C158AC">
        <w:rPr>
          <w:rFonts w:ascii="Arial" w:hAnsi="Arial" w:cs="Arial"/>
          <w:sz w:val="20"/>
          <w:szCs w:val="20"/>
        </w:rPr>
        <w:t>,</w:t>
      </w:r>
      <w:r w:rsidR="00683047" w:rsidRPr="00C158AC">
        <w:rPr>
          <w:rFonts w:ascii="Arial" w:hAnsi="Arial" w:cs="Arial"/>
          <w:b/>
          <w:sz w:val="20"/>
          <w:szCs w:val="20"/>
        </w:rPr>
        <w:t xml:space="preserve"> </w:t>
      </w:r>
      <w:r w:rsidR="003D6A30" w:rsidRPr="00C158AC">
        <w:rPr>
          <w:rFonts w:ascii="Arial" w:hAnsi="Arial" w:cs="Arial"/>
          <w:sz w:val="20"/>
          <w:szCs w:val="20"/>
        </w:rPr>
        <w:t>m</w:t>
      </w:r>
      <w:r w:rsidRPr="00C158AC">
        <w:rPr>
          <w:rFonts w:ascii="Arial" w:hAnsi="Arial" w:cs="Arial"/>
          <w:sz w:val="20"/>
          <w:szCs w:val="20"/>
        </w:rPr>
        <w:t>icroscopes and imaging systems</w:t>
      </w:r>
      <w:r w:rsidR="003D6A30" w:rsidRPr="00C158AC">
        <w:rPr>
          <w:rFonts w:ascii="Arial" w:hAnsi="Arial" w:cs="Arial"/>
          <w:sz w:val="20"/>
          <w:szCs w:val="20"/>
        </w:rPr>
        <w:t>,</w:t>
      </w:r>
      <w:r w:rsidR="00683047" w:rsidRPr="00C158AC">
        <w:rPr>
          <w:rFonts w:ascii="Arial" w:hAnsi="Arial" w:cs="Arial"/>
          <w:b/>
          <w:sz w:val="20"/>
          <w:szCs w:val="20"/>
        </w:rPr>
        <w:t xml:space="preserve"> </w:t>
      </w:r>
      <w:r w:rsidR="003D6A30" w:rsidRPr="00C158AC">
        <w:rPr>
          <w:rFonts w:ascii="Arial" w:hAnsi="Arial" w:cs="Arial"/>
          <w:sz w:val="20"/>
          <w:szCs w:val="20"/>
        </w:rPr>
        <w:t>d</w:t>
      </w:r>
      <w:r w:rsidRPr="00C158AC">
        <w:rPr>
          <w:rFonts w:ascii="Arial" w:hAnsi="Arial" w:cs="Arial"/>
          <w:sz w:val="20"/>
          <w:szCs w:val="20"/>
        </w:rPr>
        <w:t>ata recording and analysis software</w:t>
      </w:r>
      <w:r w:rsidR="003D6A30" w:rsidRPr="00C158AC">
        <w:rPr>
          <w:rFonts w:ascii="Arial" w:hAnsi="Arial" w:cs="Arial"/>
          <w:sz w:val="20"/>
          <w:szCs w:val="20"/>
        </w:rPr>
        <w:t>.</w:t>
      </w:r>
    </w:p>
    <w:p w:rsidR="00C65A20" w:rsidRPr="00C158AC" w:rsidRDefault="00C65A20" w:rsidP="00C65A20">
      <w:pPr>
        <w:jc w:val="both"/>
        <w:rPr>
          <w:rFonts w:ascii="Arial" w:hAnsi="Arial" w:cs="Arial"/>
          <w:b/>
          <w:sz w:val="20"/>
          <w:szCs w:val="20"/>
        </w:rPr>
      </w:pPr>
      <w:r w:rsidRPr="00C158AC">
        <w:rPr>
          <w:rFonts w:ascii="Arial" w:hAnsi="Arial" w:cs="Arial"/>
          <w:b/>
          <w:sz w:val="20"/>
          <w:szCs w:val="20"/>
        </w:rPr>
        <w:t>Procedure:</w:t>
      </w:r>
    </w:p>
    <w:p w:rsidR="00C65A20" w:rsidRPr="00C158AC" w:rsidRDefault="00C65A20" w:rsidP="003D6A30">
      <w:pPr>
        <w:jc w:val="both"/>
        <w:rPr>
          <w:rFonts w:ascii="Arial" w:hAnsi="Arial" w:cs="Arial"/>
          <w:sz w:val="20"/>
          <w:szCs w:val="20"/>
        </w:rPr>
      </w:pPr>
      <w:r w:rsidRPr="00C158AC">
        <w:rPr>
          <w:rFonts w:ascii="Arial" w:hAnsi="Arial" w:cs="Arial"/>
          <w:sz w:val="20"/>
          <w:szCs w:val="20"/>
        </w:rPr>
        <w:t>1. Tissue Sectioning, Preparation, and Histochemical Staining</w:t>
      </w:r>
      <w:r w:rsidR="003D6A30" w:rsidRPr="00C158AC">
        <w:rPr>
          <w:rFonts w:ascii="Arial" w:hAnsi="Arial" w:cs="Arial"/>
          <w:sz w:val="20"/>
          <w:szCs w:val="20"/>
        </w:rPr>
        <w:t>: Slice the frozen lung tissue specimens to a thickness of 5 μm using the Leica CM1100 cryostat machine.</w:t>
      </w:r>
    </w:p>
    <w:p w:rsidR="003D6A30" w:rsidRPr="00C158AC" w:rsidRDefault="00C65A20" w:rsidP="003D6A30">
      <w:pPr>
        <w:jc w:val="both"/>
        <w:rPr>
          <w:rFonts w:ascii="Arial" w:hAnsi="Arial" w:cs="Arial"/>
          <w:sz w:val="20"/>
          <w:szCs w:val="20"/>
        </w:rPr>
      </w:pPr>
      <w:r w:rsidRPr="00C158AC">
        <w:rPr>
          <w:rFonts w:ascii="Arial" w:hAnsi="Arial" w:cs="Arial"/>
          <w:sz w:val="20"/>
          <w:szCs w:val="20"/>
        </w:rPr>
        <w:t>2. Slide Preparation</w:t>
      </w:r>
      <w:r w:rsidR="003D6A30" w:rsidRPr="00C158AC">
        <w:rPr>
          <w:rFonts w:ascii="Arial" w:hAnsi="Arial" w:cs="Arial"/>
          <w:sz w:val="20"/>
          <w:szCs w:val="20"/>
        </w:rPr>
        <w:t>: Sections for Immunohistochemistry (IHC) are fixed in -20</w:t>
      </w:r>
      <w:r w:rsidR="006A33F2" w:rsidRPr="00C158AC">
        <w:rPr>
          <w:rFonts w:ascii="Cambria Math" w:hAnsi="Cambria Math" w:cs="Cambria Math"/>
          <w:sz w:val="20"/>
          <w:szCs w:val="20"/>
        </w:rPr>
        <w:t>℃</w:t>
      </w:r>
      <w:r w:rsidR="003D6A30" w:rsidRPr="00C158AC">
        <w:rPr>
          <w:rFonts w:ascii="Arial" w:hAnsi="Arial" w:cs="Arial"/>
          <w:sz w:val="20"/>
          <w:szCs w:val="20"/>
        </w:rPr>
        <w:t xml:space="preserve"> acetone for 5 minutes. Sections for </w:t>
      </w:r>
      <w:r w:rsidR="003D6A30" w:rsidRPr="00C158AC">
        <w:rPr>
          <w:rFonts w:ascii="Arial" w:hAnsi="Arial" w:cs="Arial"/>
          <w:i/>
          <w:sz w:val="20"/>
          <w:szCs w:val="20"/>
        </w:rPr>
        <w:t>In Situ</w:t>
      </w:r>
      <w:r w:rsidR="003D6A30" w:rsidRPr="00C158AC">
        <w:rPr>
          <w:rFonts w:ascii="Arial" w:hAnsi="Arial" w:cs="Arial"/>
          <w:sz w:val="20"/>
          <w:szCs w:val="20"/>
        </w:rPr>
        <w:t xml:space="preserve"> Hybridization (ISH) are fixed in formalin for 1 minute, followed by three dips in </w:t>
      </w:r>
      <w:r w:rsidR="006F22A5" w:rsidRPr="00C158AC">
        <w:rPr>
          <w:rFonts w:ascii="Arial" w:hAnsi="Arial" w:cs="Arial"/>
          <w:sz w:val="20"/>
          <w:szCs w:val="20"/>
        </w:rPr>
        <w:t>Saline-Sodium Citrate (</w:t>
      </w:r>
      <w:r w:rsidR="003D6A30" w:rsidRPr="00C158AC">
        <w:rPr>
          <w:rFonts w:ascii="Arial" w:hAnsi="Arial" w:cs="Arial"/>
          <w:sz w:val="20"/>
          <w:szCs w:val="20"/>
        </w:rPr>
        <w:t>SSC</w:t>
      </w:r>
      <w:r w:rsidR="006F22A5" w:rsidRPr="00C158AC">
        <w:rPr>
          <w:rFonts w:ascii="Arial" w:hAnsi="Arial" w:cs="Arial"/>
          <w:sz w:val="20"/>
          <w:szCs w:val="20"/>
        </w:rPr>
        <w:t>)</w:t>
      </w:r>
      <w:r w:rsidR="003D6A30" w:rsidRPr="00C158AC">
        <w:rPr>
          <w:rFonts w:ascii="Arial" w:hAnsi="Arial" w:cs="Arial"/>
          <w:sz w:val="20"/>
          <w:szCs w:val="20"/>
        </w:rPr>
        <w:t xml:space="preserve"> buffer. All sections, after drying on the bench, are immediately refrozen at -80</w:t>
      </w:r>
      <w:r w:rsidR="006A33F2" w:rsidRPr="00C158AC">
        <w:rPr>
          <w:rFonts w:ascii="Cambria Math" w:hAnsi="Cambria Math" w:cs="Cambria Math"/>
          <w:sz w:val="20"/>
          <w:szCs w:val="20"/>
        </w:rPr>
        <w:t>℃</w:t>
      </w:r>
      <w:r w:rsidR="003D6A30" w:rsidRPr="00C158AC">
        <w:rPr>
          <w:rFonts w:ascii="Arial" w:hAnsi="Arial" w:cs="Arial"/>
          <w:sz w:val="20"/>
          <w:szCs w:val="20"/>
        </w:rPr>
        <w:t>.</w:t>
      </w:r>
    </w:p>
    <w:p w:rsidR="00C65A20" w:rsidRPr="00C158AC" w:rsidRDefault="00D9732A" w:rsidP="003D6A30">
      <w:pPr>
        <w:jc w:val="both"/>
        <w:rPr>
          <w:rFonts w:ascii="Arial" w:hAnsi="Arial" w:cs="Arial"/>
          <w:sz w:val="20"/>
          <w:szCs w:val="20"/>
        </w:rPr>
      </w:pPr>
      <w:r w:rsidRPr="00C158AC">
        <w:rPr>
          <w:rFonts w:ascii="Arial" w:hAnsi="Arial" w:cs="Arial"/>
          <w:sz w:val="20"/>
          <w:szCs w:val="20"/>
        </w:rPr>
        <w:t xml:space="preserve">3. </w:t>
      </w:r>
      <w:r w:rsidR="00C65A20" w:rsidRPr="00C158AC">
        <w:rPr>
          <w:rFonts w:ascii="Arial" w:hAnsi="Arial" w:cs="Arial"/>
          <w:sz w:val="20"/>
          <w:szCs w:val="20"/>
        </w:rPr>
        <w:t>Rehydration and Staining</w:t>
      </w:r>
      <w:r w:rsidR="003D6A30" w:rsidRPr="00C158AC">
        <w:rPr>
          <w:rFonts w:ascii="Arial" w:hAnsi="Arial" w:cs="Arial"/>
          <w:sz w:val="20"/>
          <w:szCs w:val="20"/>
        </w:rPr>
        <w:t xml:space="preserve">: </w:t>
      </w:r>
      <w:r w:rsidR="00C65A20" w:rsidRPr="00C158AC">
        <w:rPr>
          <w:rFonts w:ascii="Arial" w:hAnsi="Arial" w:cs="Arial"/>
          <w:sz w:val="20"/>
          <w:szCs w:val="20"/>
        </w:rPr>
        <w:t>After removing the cryosections from -80</w:t>
      </w:r>
      <w:r w:rsidR="006A33F2" w:rsidRPr="00C158AC">
        <w:rPr>
          <w:rFonts w:ascii="Cambria Math" w:hAnsi="Cambria Math" w:cs="Cambria Math"/>
          <w:sz w:val="20"/>
          <w:szCs w:val="20"/>
        </w:rPr>
        <w:t>℃</w:t>
      </w:r>
      <w:r w:rsidR="00C65A20" w:rsidRPr="00C158AC">
        <w:rPr>
          <w:rFonts w:ascii="Arial" w:hAnsi="Arial" w:cs="Arial"/>
          <w:sz w:val="20"/>
          <w:szCs w:val="20"/>
        </w:rPr>
        <w:t>, sequentially rehydrate them in 100%, 95%, and 70% ethanol solutions.</w:t>
      </w:r>
    </w:p>
    <w:p w:rsidR="00C65A20" w:rsidRPr="00C158AC" w:rsidRDefault="00D9732A" w:rsidP="003D6A30">
      <w:pPr>
        <w:jc w:val="both"/>
        <w:rPr>
          <w:rFonts w:ascii="Arial" w:hAnsi="Arial" w:cs="Arial"/>
          <w:sz w:val="20"/>
          <w:szCs w:val="20"/>
        </w:rPr>
      </w:pPr>
      <w:r w:rsidRPr="00C158AC">
        <w:rPr>
          <w:rFonts w:ascii="Arial" w:hAnsi="Arial" w:cs="Arial"/>
          <w:sz w:val="20"/>
          <w:szCs w:val="20"/>
        </w:rPr>
        <w:t xml:space="preserve">4. </w:t>
      </w:r>
      <w:r w:rsidR="00C65A20" w:rsidRPr="00C158AC">
        <w:rPr>
          <w:rFonts w:ascii="Arial" w:hAnsi="Arial" w:cs="Arial"/>
          <w:sz w:val="20"/>
          <w:szCs w:val="20"/>
        </w:rPr>
        <w:t>Hematoxylin-Eosin (H&amp;E) Staining</w:t>
      </w:r>
      <w:r w:rsidR="003D6A30" w:rsidRPr="00C158AC">
        <w:rPr>
          <w:rFonts w:ascii="Arial" w:hAnsi="Arial" w:cs="Arial"/>
          <w:sz w:val="20"/>
          <w:szCs w:val="20"/>
        </w:rPr>
        <w:t xml:space="preserve">: </w:t>
      </w:r>
      <w:r w:rsidR="00C65A20" w:rsidRPr="00C158AC">
        <w:rPr>
          <w:rFonts w:ascii="Arial" w:hAnsi="Arial" w:cs="Arial"/>
          <w:sz w:val="20"/>
          <w:szCs w:val="20"/>
        </w:rPr>
        <w:t>Wash rehydrated slides with tap water.</w:t>
      </w:r>
      <w:r w:rsidR="003D6A30" w:rsidRPr="00C158AC">
        <w:rPr>
          <w:rFonts w:ascii="Arial" w:hAnsi="Arial" w:cs="Arial"/>
          <w:sz w:val="20"/>
          <w:szCs w:val="20"/>
        </w:rPr>
        <w:t xml:space="preserve"> </w:t>
      </w:r>
      <w:r w:rsidR="00C65A20" w:rsidRPr="00C158AC">
        <w:rPr>
          <w:rFonts w:ascii="Arial" w:hAnsi="Arial" w:cs="Arial"/>
          <w:sz w:val="20"/>
          <w:szCs w:val="20"/>
        </w:rPr>
        <w:t>Immerse slides in hematoxylin dye for 1 minute.</w:t>
      </w:r>
      <w:r w:rsidR="003D6A30" w:rsidRPr="00C158AC">
        <w:rPr>
          <w:rFonts w:ascii="Arial" w:hAnsi="Arial" w:cs="Arial"/>
          <w:sz w:val="20"/>
          <w:szCs w:val="20"/>
        </w:rPr>
        <w:t xml:space="preserve"> </w:t>
      </w:r>
      <w:r w:rsidR="00C65A20" w:rsidRPr="00C158AC">
        <w:rPr>
          <w:rFonts w:ascii="Arial" w:hAnsi="Arial" w:cs="Arial"/>
          <w:sz w:val="20"/>
          <w:szCs w:val="20"/>
        </w:rPr>
        <w:t>Dip slides 10 times in tap water.</w:t>
      </w:r>
      <w:r w:rsidR="003D6A30" w:rsidRPr="00C158AC">
        <w:rPr>
          <w:rFonts w:ascii="Arial" w:hAnsi="Arial" w:cs="Arial"/>
          <w:sz w:val="20"/>
          <w:szCs w:val="20"/>
        </w:rPr>
        <w:t xml:space="preserve"> </w:t>
      </w:r>
      <w:r w:rsidR="00C65A20" w:rsidRPr="00C158AC">
        <w:rPr>
          <w:rFonts w:ascii="Arial" w:hAnsi="Arial" w:cs="Arial"/>
          <w:sz w:val="20"/>
          <w:szCs w:val="20"/>
        </w:rPr>
        <w:t>Apply eosin for 30 seconds.</w:t>
      </w:r>
      <w:r w:rsidR="003D6A30" w:rsidRPr="00C158AC">
        <w:rPr>
          <w:rFonts w:ascii="Arial" w:hAnsi="Arial" w:cs="Arial"/>
          <w:sz w:val="20"/>
          <w:szCs w:val="20"/>
        </w:rPr>
        <w:t xml:space="preserve"> </w:t>
      </w:r>
      <w:r w:rsidR="00C65A20" w:rsidRPr="00C158AC">
        <w:rPr>
          <w:rFonts w:ascii="Arial" w:hAnsi="Arial" w:cs="Arial"/>
          <w:sz w:val="20"/>
          <w:szCs w:val="20"/>
        </w:rPr>
        <w:t>Dip slides 10 times in tap water.</w:t>
      </w:r>
      <w:r w:rsidR="003D6A30" w:rsidRPr="00C158AC">
        <w:rPr>
          <w:rFonts w:ascii="Arial" w:hAnsi="Arial" w:cs="Arial"/>
          <w:sz w:val="20"/>
          <w:szCs w:val="20"/>
        </w:rPr>
        <w:t xml:space="preserve"> </w:t>
      </w:r>
      <w:r w:rsidR="00C65A20" w:rsidRPr="00C158AC">
        <w:rPr>
          <w:rFonts w:ascii="Arial" w:hAnsi="Arial" w:cs="Arial"/>
          <w:sz w:val="20"/>
          <w:szCs w:val="20"/>
        </w:rPr>
        <w:t>Immerse consecutively in 96% ethanol, acetone, and xylene.</w:t>
      </w:r>
      <w:r w:rsidR="003D6A30" w:rsidRPr="00C158AC">
        <w:rPr>
          <w:rFonts w:ascii="Arial" w:hAnsi="Arial" w:cs="Arial"/>
          <w:sz w:val="20"/>
          <w:szCs w:val="20"/>
        </w:rPr>
        <w:t xml:space="preserve"> </w:t>
      </w:r>
      <w:r w:rsidR="00C65A20" w:rsidRPr="00C158AC">
        <w:rPr>
          <w:rFonts w:ascii="Arial" w:hAnsi="Arial" w:cs="Arial"/>
          <w:sz w:val="20"/>
          <w:szCs w:val="20"/>
        </w:rPr>
        <w:t>Apply mounting medium and seal slides with nail polish.</w:t>
      </w:r>
    </w:p>
    <w:p w:rsidR="00C65A20" w:rsidRPr="00C158AC" w:rsidRDefault="00D9732A" w:rsidP="003D6A30">
      <w:pPr>
        <w:jc w:val="both"/>
        <w:rPr>
          <w:rFonts w:ascii="Arial" w:hAnsi="Arial" w:cs="Arial"/>
          <w:sz w:val="20"/>
          <w:szCs w:val="20"/>
        </w:rPr>
      </w:pPr>
      <w:r w:rsidRPr="00C158AC">
        <w:rPr>
          <w:rFonts w:ascii="Arial" w:hAnsi="Arial" w:cs="Arial"/>
          <w:sz w:val="20"/>
          <w:szCs w:val="20"/>
        </w:rPr>
        <w:t xml:space="preserve">5. </w:t>
      </w:r>
      <w:r w:rsidR="00C65A20" w:rsidRPr="00C158AC">
        <w:rPr>
          <w:rFonts w:ascii="Arial" w:hAnsi="Arial" w:cs="Arial"/>
          <w:sz w:val="20"/>
          <w:szCs w:val="20"/>
        </w:rPr>
        <w:t>Quality Control</w:t>
      </w:r>
      <w:r w:rsidR="003D6A30" w:rsidRPr="00C158AC">
        <w:rPr>
          <w:rFonts w:ascii="Arial" w:hAnsi="Arial" w:cs="Arial"/>
          <w:sz w:val="20"/>
          <w:szCs w:val="20"/>
        </w:rPr>
        <w:t xml:space="preserve"> </w:t>
      </w:r>
      <w:r w:rsidR="00C65A20" w:rsidRPr="00C158AC">
        <w:rPr>
          <w:rFonts w:ascii="Arial" w:hAnsi="Arial" w:cs="Arial"/>
          <w:sz w:val="20"/>
          <w:szCs w:val="20"/>
        </w:rPr>
        <w:t>Regularly calibrate and maintain laboratory equipment to ensure accurate results.</w:t>
      </w:r>
      <w:r w:rsidR="003D6A30" w:rsidRPr="00C158AC">
        <w:rPr>
          <w:rFonts w:ascii="Arial" w:hAnsi="Arial" w:cs="Arial"/>
          <w:sz w:val="20"/>
          <w:szCs w:val="20"/>
        </w:rPr>
        <w:t xml:space="preserve"> </w:t>
      </w:r>
      <w:r w:rsidRPr="00C158AC">
        <w:rPr>
          <w:rFonts w:ascii="Arial" w:hAnsi="Arial" w:cs="Arial"/>
          <w:sz w:val="20"/>
          <w:szCs w:val="20"/>
        </w:rPr>
        <w:t>I</w:t>
      </w:r>
      <w:r w:rsidR="00C65A20" w:rsidRPr="00C158AC">
        <w:rPr>
          <w:rFonts w:ascii="Arial" w:hAnsi="Arial" w:cs="Arial"/>
          <w:sz w:val="20"/>
          <w:szCs w:val="20"/>
        </w:rPr>
        <w:t>mplement quality control measures to monitor the accuracy and reliability of analyses.</w:t>
      </w:r>
    </w:p>
    <w:p w:rsidR="00F0044F" w:rsidRPr="00C158AC" w:rsidRDefault="00F0044F">
      <w:pPr>
        <w:jc w:val="both"/>
        <w:rPr>
          <w:rFonts w:ascii="Arial" w:hAnsi="Arial" w:cs="Arial"/>
          <w:sz w:val="20"/>
          <w:szCs w:val="20"/>
        </w:rPr>
      </w:pPr>
    </w:p>
    <w:p w:rsidR="00C2214A" w:rsidRPr="00C158AC" w:rsidRDefault="00C2214A">
      <w:pPr>
        <w:rPr>
          <w:rFonts w:ascii="Arial" w:hAnsi="Arial" w:cs="Arial"/>
          <w:sz w:val="20"/>
          <w:szCs w:val="20"/>
        </w:rPr>
      </w:pPr>
      <w:r w:rsidRPr="00C158AC">
        <w:rPr>
          <w:rFonts w:ascii="Arial" w:hAnsi="Arial" w:cs="Arial"/>
          <w:sz w:val="20"/>
          <w:szCs w:val="20"/>
        </w:rPr>
        <w:br w:type="page"/>
      </w:r>
    </w:p>
    <w:p w:rsidR="00C2214A" w:rsidRPr="00C158AC" w:rsidRDefault="00C2214A" w:rsidP="00C2214A">
      <w:pPr>
        <w:spacing w:after="0" w:line="240" w:lineRule="auto"/>
        <w:jc w:val="center"/>
        <w:rPr>
          <w:rFonts w:ascii="Arial" w:hAnsi="Arial" w:cs="Arial"/>
          <w:b/>
          <w:sz w:val="20"/>
          <w:szCs w:val="20"/>
        </w:rPr>
      </w:pPr>
      <w:r w:rsidRPr="00C158AC">
        <w:rPr>
          <w:rFonts w:ascii="Arial" w:hAnsi="Arial" w:cs="Arial"/>
          <w:b/>
          <w:sz w:val="20"/>
          <w:szCs w:val="20"/>
        </w:rPr>
        <w:lastRenderedPageBreak/>
        <w:t xml:space="preserve">Standard Operating Procedure (SOP) for Exosome Isolation from Primary Lung Tumor and </w:t>
      </w:r>
      <w:r w:rsidR="00C158AC" w:rsidRPr="00C158AC">
        <w:rPr>
          <w:rFonts w:ascii="Arial" w:hAnsi="Arial" w:cs="Arial"/>
          <w:b/>
          <w:sz w:val="20"/>
          <w:szCs w:val="20"/>
        </w:rPr>
        <w:t>Plasma</w:t>
      </w:r>
      <w:r w:rsidRPr="00C158AC">
        <w:rPr>
          <w:rFonts w:ascii="Arial" w:hAnsi="Arial" w:cs="Arial"/>
          <w:b/>
          <w:sz w:val="20"/>
          <w:szCs w:val="20"/>
        </w:rPr>
        <w:t xml:space="preserve"> Samples via Ultracentrifugation</w:t>
      </w:r>
    </w:p>
    <w:p w:rsidR="00C2214A" w:rsidRPr="00C158AC" w:rsidRDefault="00C2214A" w:rsidP="00C2214A">
      <w:pPr>
        <w:spacing w:after="0" w:line="240" w:lineRule="auto"/>
        <w:rPr>
          <w:rFonts w:ascii="Arial" w:hAnsi="Arial" w:cs="Arial"/>
          <w:b/>
          <w:sz w:val="20"/>
          <w:szCs w:val="20"/>
        </w:rPr>
      </w:pPr>
    </w:p>
    <w:p w:rsidR="00C2214A" w:rsidRPr="00C158AC" w:rsidRDefault="00C2214A" w:rsidP="00C2214A">
      <w:pPr>
        <w:spacing w:after="0" w:line="240" w:lineRule="auto"/>
        <w:jc w:val="both"/>
        <w:rPr>
          <w:rFonts w:ascii="Arial" w:hAnsi="Arial" w:cs="Arial"/>
          <w:sz w:val="20"/>
          <w:szCs w:val="20"/>
        </w:rPr>
      </w:pPr>
      <w:r w:rsidRPr="00C158AC">
        <w:rPr>
          <w:rFonts w:ascii="Arial" w:hAnsi="Arial" w:cs="Arial"/>
          <w:b/>
          <w:sz w:val="20"/>
          <w:szCs w:val="20"/>
        </w:rPr>
        <w:t xml:space="preserve">Objective: </w:t>
      </w:r>
      <w:r w:rsidRPr="00C158AC">
        <w:rPr>
          <w:rFonts w:ascii="Arial" w:hAnsi="Arial" w:cs="Arial"/>
          <w:sz w:val="20"/>
          <w:szCs w:val="20"/>
        </w:rPr>
        <w:t>To isolate exosomes from primary lung tumor tissue and blood samples from the same patients using ultracentrifugation.</w:t>
      </w:r>
    </w:p>
    <w:p w:rsidR="00C2214A" w:rsidRPr="00C158AC" w:rsidRDefault="00C2214A" w:rsidP="00C2214A">
      <w:pPr>
        <w:spacing w:after="0" w:line="240" w:lineRule="auto"/>
        <w:jc w:val="both"/>
        <w:rPr>
          <w:rFonts w:ascii="Arial" w:hAnsi="Arial" w:cs="Arial"/>
          <w:sz w:val="20"/>
          <w:szCs w:val="20"/>
        </w:rPr>
      </w:pPr>
    </w:p>
    <w:p w:rsidR="00C2214A" w:rsidRPr="00C158AC" w:rsidRDefault="00C2214A" w:rsidP="00C2214A">
      <w:pPr>
        <w:spacing w:after="0" w:line="240" w:lineRule="auto"/>
        <w:jc w:val="both"/>
        <w:rPr>
          <w:rFonts w:ascii="Arial" w:hAnsi="Arial" w:cs="Arial"/>
          <w:sz w:val="20"/>
          <w:szCs w:val="20"/>
        </w:rPr>
      </w:pPr>
      <w:r w:rsidRPr="00C158AC">
        <w:rPr>
          <w:rFonts w:ascii="Arial" w:hAnsi="Arial" w:cs="Arial"/>
          <w:b/>
          <w:sz w:val="20"/>
          <w:szCs w:val="20"/>
        </w:rPr>
        <w:t>Materials and Reagents:</w:t>
      </w:r>
      <w:r w:rsidRPr="00C158AC">
        <w:rPr>
          <w:rFonts w:ascii="Arial" w:hAnsi="Arial" w:cs="Arial"/>
          <w:sz w:val="20"/>
          <w:szCs w:val="20"/>
        </w:rPr>
        <w:t xml:space="preserve"> Primary lung tumor tissue samples, Blood samples from the same patients, Phosphate-buffered saline (PBS), Sterile centrifuge tubes (15 mL and 50 mL), Centrifuge with a swinging bucket rotor, Ultracentrifuge with appropriate rotors, Ultracentrifuge tubes (e.g., Beckman Coulter Polyallomer Tubes), Differential centrifugation buffer (0.22 µm filtered PBS), Ultracentrifuge tube liners, Sucrose or iodixanol gradient solutions, Ultracentrifuge tubes for gradients, Ultrafiltration units (e.g., Amicon Ultra-15 Centrifugal Filters), Sterile pipettes and tips, Sterile syringes and needles, Disposable gloves, and Ice.</w:t>
      </w:r>
    </w:p>
    <w:p w:rsidR="00C2214A" w:rsidRPr="00C158AC" w:rsidRDefault="00C2214A" w:rsidP="00C2214A">
      <w:pPr>
        <w:spacing w:after="0" w:line="240" w:lineRule="auto"/>
        <w:jc w:val="both"/>
        <w:rPr>
          <w:rFonts w:ascii="Arial" w:hAnsi="Arial" w:cs="Arial"/>
          <w:sz w:val="20"/>
          <w:szCs w:val="20"/>
        </w:rPr>
      </w:pPr>
    </w:p>
    <w:p w:rsidR="00C2214A" w:rsidRPr="00C158AC" w:rsidRDefault="00C2214A" w:rsidP="00C2214A">
      <w:pPr>
        <w:spacing w:after="0" w:line="240" w:lineRule="auto"/>
        <w:jc w:val="both"/>
        <w:rPr>
          <w:rFonts w:ascii="Arial" w:hAnsi="Arial" w:cs="Arial"/>
          <w:b/>
          <w:sz w:val="20"/>
          <w:szCs w:val="20"/>
        </w:rPr>
      </w:pPr>
      <w:r w:rsidRPr="00C158AC">
        <w:rPr>
          <w:rFonts w:ascii="Arial" w:hAnsi="Arial" w:cs="Arial"/>
          <w:b/>
          <w:sz w:val="20"/>
          <w:szCs w:val="20"/>
        </w:rPr>
        <w:t>Procedure:</w:t>
      </w:r>
    </w:p>
    <w:p w:rsidR="00C2214A" w:rsidRPr="00C158AC" w:rsidRDefault="00C2214A" w:rsidP="00C2214A">
      <w:pPr>
        <w:spacing w:after="0" w:line="240" w:lineRule="auto"/>
        <w:jc w:val="both"/>
        <w:rPr>
          <w:rFonts w:ascii="Arial" w:hAnsi="Arial" w:cs="Arial"/>
          <w:sz w:val="20"/>
          <w:szCs w:val="20"/>
        </w:rPr>
      </w:pPr>
    </w:p>
    <w:p w:rsidR="00C158AC" w:rsidRPr="00C158AC" w:rsidRDefault="00C158AC" w:rsidP="00C158AC">
      <w:pPr>
        <w:pStyle w:val="ListParagraph"/>
        <w:spacing w:after="0" w:line="240" w:lineRule="auto"/>
        <w:ind w:left="0"/>
        <w:jc w:val="both"/>
        <w:rPr>
          <w:rFonts w:ascii="Arial" w:hAnsi="Arial" w:cs="Arial"/>
          <w:sz w:val="20"/>
          <w:szCs w:val="20"/>
        </w:rPr>
      </w:pPr>
      <w:r>
        <w:rPr>
          <w:rFonts w:ascii="Arial" w:hAnsi="Arial" w:cs="Arial"/>
          <w:sz w:val="20"/>
          <w:szCs w:val="20"/>
        </w:rPr>
        <w:t xml:space="preserve">1. </w:t>
      </w:r>
      <w:r w:rsidR="00C2214A" w:rsidRPr="00C158AC">
        <w:rPr>
          <w:rFonts w:ascii="Arial" w:hAnsi="Arial" w:cs="Arial"/>
          <w:sz w:val="20"/>
          <w:szCs w:val="20"/>
        </w:rPr>
        <w:t>Collec</w:t>
      </w:r>
      <w:r w:rsidR="00C2214A" w:rsidRPr="00C158AC">
        <w:rPr>
          <w:rFonts w:ascii="Arial" w:hAnsi="Arial" w:cs="Arial"/>
          <w:sz w:val="20"/>
          <w:szCs w:val="20"/>
        </w:rPr>
        <w:t xml:space="preserve">tion and Preparation of Samples. </w:t>
      </w:r>
      <w:r w:rsidR="00C2214A" w:rsidRPr="00C158AC">
        <w:rPr>
          <w:rFonts w:ascii="Arial" w:hAnsi="Arial" w:cs="Arial"/>
          <w:sz w:val="20"/>
          <w:szCs w:val="20"/>
        </w:rPr>
        <w:t>Collect primary lung tumor tissue samples and blood samples from the same patients following ethical guidelines.</w:t>
      </w:r>
      <w:r w:rsidR="00C2214A" w:rsidRPr="00C158AC">
        <w:rPr>
          <w:rFonts w:ascii="Arial" w:hAnsi="Arial" w:cs="Arial"/>
          <w:sz w:val="20"/>
          <w:szCs w:val="20"/>
        </w:rPr>
        <w:t xml:space="preserve"> </w:t>
      </w:r>
      <w:r w:rsidR="00C2214A" w:rsidRPr="00C158AC">
        <w:rPr>
          <w:rFonts w:ascii="Arial" w:hAnsi="Arial" w:cs="Arial"/>
          <w:sz w:val="20"/>
          <w:szCs w:val="20"/>
        </w:rPr>
        <w:t>Centrifuge blood samples at 1,500 x g for 15 minutes at 4°C to separate plasma.</w:t>
      </w:r>
      <w:r w:rsidR="00C2214A" w:rsidRPr="00C158AC">
        <w:rPr>
          <w:rFonts w:ascii="Arial" w:hAnsi="Arial" w:cs="Arial"/>
          <w:sz w:val="20"/>
          <w:szCs w:val="20"/>
        </w:rPr>
        <w:t xml:space="preserve"> </w:t>
      </w:r>
    </w:p>
    <w:p w:rsidR="00C158AC" w:rsidRPr="00C158AC" w:rsidRDefault="00C158AC" w:rsidP="00C158AC">
      <w:pPr>
        <w:spacing w:after="0" w:line="240" w:lineRule="auto"/>
        <w:jc w:val="both"/>
        <w:rPr>
          <w:rFonts w:ascii="Arial" w:hAnsi="Arial" w:cs="Arial"/>
          <w:sz w:val="20"/>
          <w:szCs w:val="20"/>
        </w:rPr>
      </w:pPr>
      <w:r>
        <w:rPr>
          <w:rFonts w:ascii="Arial" w:hAnsi="Arial" w:cs="Arial"/>
          <w:sz w:val="20"/>
          <w:szCs w:val="20"/>
        </w:rPr>
        <w:t xml:space="preserve">2. </w:t>
      </w:r>
      <w:bookmarkStart w:id="0" w:name="_GoBack"/>
      <w:bookmarkEnd w:id="0"/>
      <w:r w:rsidR="00C2214A" w:rsidRPr="00C158AC">
        <w:rPr>
          <w:rFonts w:ascii="Arial" w:hAnsi="Arial" w:cs="Arial"/>
          <w:sz w:val="20"/>
          <w:szCs w:val="20"/>
        </w:rPr>
        <w:t>Exos</w:t>
      </w:r>
      <w:r w:rsidR="00C2214A" w:rsidRPr="00C158AC">
        <w:rPr>
          <w:rFonts w:ascii="Arial" w:hAnsi="Arial" w:cs="Arial"/>
          <w:sz w:val="20"/>
          <w:szCs w:val="20"/>
        </w:rPr>
        <w:t xml:space="preserve">ome Isolation from Tumor Tissue. </w:t>
      </w:r>
      <w:r w:rsidR="00C2214A" w:rsidRPr="00C158AC">
        <w:rPr>
          <w:rFonts w:ascii="Arial" w:hAnsi="Arial" w:cs="Arial"/>
          <w:sz w:val="20"/>
          <w:szCs w:val="20"/>
        </w:rPr>
        <w:t>Homogenize the tumor tissue samples in PBS.</w:t>
      </w:r>
      <w:r w:rsidR="00C2214A" w:rsidRPr="00C158AC">
        <w:rPr>
          <w:rFonts w:ascii="Arial" w:hAnsi="Arial" w:cs="Arial"/>
          <w:sz w:val="20"/>
          <w:szCs w:val="20"/>
        </w:rPr>
        <w:t xml:space="preserve"> </w:t>
      </w:r>
      <w:r w:rsidR="00C2214A" w:rsidRPr="00C158AC">
        <w:rPr>
          <w:rFonts w:ascii="Arial" w:hAnsi="Arial" w:cs="Arial"/>
          <w:sz w:val="20"/>
          <w:szCs w:val="20"/>
        </w:rPr>
        <w:t>Centrifuge the homogenate at 300 x g for 10 minutes to remove cell debris.</w:t>
      </w:r>
      <w:r w:rsidR="00C2214A" w:rsidRPr="00C158AC">
        <w:rPr>
          <w:rFonts w:ascii="Arial" w:hAnsi="Arial" w:cs="Arial"/>
          <w:sz w:val="20"/>
          <w:szCs w:val="20"/>
        </w:rPr>
        <w:t xml:space="preserve"> </w:t>
      </w:r>
      <w:r w:rsidR="00C2214A" w:rsidRPr="00C158AC">
        <w:rPr>
          <w:rFonts w:ascii="Arial" w:hAnsi="Arial" w:cs="Arial"/>
          <w:sz w:val="20"/>
          <w:szCs w:val="20"/>
        </w:rPr>
        <w:t>Transfer the supernatant to a new tube.</w:t>
      </w:r>
    </w:p>
    <w:p w:rsidR="00C158AC" w:rsidRPr="00C158AC" w:rsidRDefault="00C2214A" w:rsidP="00C158AC">
      <w:pPr>
        <w:spacing w:after="0" w:line="240" w:lineRule="auto"/>
        <w:jc w:val="both"/>
        <w:rPr>
          <w:rFonts w:ascii="Arial" w:hAnsi="Arial" w:cs="Arial"/>
          <w:sz w:val="20"/>
          <w:szCs w:val="20"/>
        </w:rPr>
      </w:pPr>
      <w:r w:rsidRPr="00C158AC">
        <w:rPr>
          <w:rFonts w:ascii="Arial" w:hAnsi="Arial" w:cs="Arial"/>
          <w:sz w:val="20"/>
          <w:szCs w:val="20"/>
        </w:rPr>
        <w:t xml:space="preserve">3. Exosome Isolation from Plasma. </w:t>
      </w:r>
      <w:r w:rsidRPr="00C158AC">
        <w:rPr>
          <w:rFonts w:ascii="Arial" w:hAnsi="Arial" w:cs="Arial"/>
          <w:sz w:val="20"/>
          <w:szCs w:val="20"/>
        </w:rPr>
        <w:t>Centrifuge the plasma at 2,000 x g for 10 minutes to remove residual cells.</w:t>
      </w:r>
      <w:r w:rsidRPr="00C158AC">
        <w:rPr>
          <w:rFonts w:ascii="Arial" w:hAnsi="Arial" w:cs="Arial"/>
          <w:sz w:val="20"/>
          <w:szCs w:val="20"/>
        </w:rPr>
        <w:t xml:space="preserve"> </w:t>
      </w:r>
      <w:r w:rsidRPr="00C158AC">
        <w:rPr>
          <w:rFonts w:ascii="Arial" w:hAnsi="Arial" w:cs="Arial"/>
          <w:sz w:val="20"/>
          <w:szCs w:val="20"/>
        </w:rPr>
        <w:t>Transfer the supernatant to a new tube and centrifuge it at 10,000 x g for 30 minutes to remove larger debris.</w:t>
      </w:r>
      <w:r w:rsidRPr="00C158AC">
        <w:rPr>
          <w:rFonts w:ascii="Arial" w:hAnsi="Arial" w:cs="Arial"/>
          <w:sz w:val="20"/>
          <w:szCs w:val="20"/>
        </w:rPr>
        <w:t xml:space="preserve"> </w:t>
      </w:r>
      <w:r w:rsidRPr="00C158AC">
        <w:rPr>
          <w:rFonts w:ascii="Arial" w:hAnsi="Arial" w:cs="Arial"/>
          <w:sz w:val="20"/>
          <w:szCs w:val="20"/>
        </w:rPr>
        <w:t>Collect the supernatant, which contains smaller vesicles.</w:t>
      </w:r>
    </w:p>
    <w:p w:rsidR="00C158AC" w:rsidRPr="00C158AC" w:rsidRDefault="00C2214A" w:rsidP="00C158AC">
      <w:pPr>
        <w:spacing w:after="0" w:line="240" w:lineRule="auto"/>
        <w:jc w:val="both"/>
        <w:rPr>
          <w:rFonts w:ascii="Arial" w:hAnsi="Arial" w:cs="Arial"/>
          <w:sz w:val="20"/>
          <w:szCs w:val="20"/>
        </w:rPr>
      </w:pPr>
      <w:r w:rsidRPr="00C158AC">
        <w:rPr>
          <w:rFonts w:ascii="Arial" w:hAnsi="Arial" w:cs="Arial"/>
          <w:sz w:val="20"/>
          <w:szCs w:val="20"/>
        </w:rPr>
        <w:t xml:space="preserve">4. Ultracentrifugation. </w:t>
      </w:r>
      <w:r w:rsidRPr="00C158AC">
        <w:rPr>
          <w:rFonts w:ascii="Arial" w:hAnsi="Arial" w:cs="Arial"/>
          <w:sz w:val="20"/>
          <w:szCs w:val="20"/>
        </w:rPr>
        <w:t>Transfe</w:t>
      </w:r>
      <w:r w:rsidRPr="00C158AC">
        <w:rPr>
          <w:rFonts w:ascii="Arial" w:hAnsi="Arial" w:cs="Arial"/>
          <w:sz w:val="20"/>
          <w:szCs w:val="20"/>
        </w:rPr>
        <w:t>r the supernatants from steps 2 and 3</w:t>
      </w:r>
      <w:r w:rsidRPr="00C158AC">
        <w:rPr>
          <w:rFonts w:ascii="Arial" w:hAnsi="Arial" w:cs="Arial"/>
          <w:sz w:val="20"/>
          <w:szCs w:val="20"/>
        </w:rPr>
        <w:t xml:space="preserve"> into ultracentrifuge tubes.</w:t>
      </w:r>
      <w:r w:rsidRPr="00C158AC">
        <w:rPr>
          <w:rFonts w:ascii="Arial" w:hAnsi="Arial" w:cs="Arial"/>
          <w:sz w:val="20"/>
          <w:szCs w:val="20"/>
        </w:rPr>
        <w:t xml:space="preserve"> </w:t>
      </w:r>
      <w:r w:rsidRPr="00C158AC">
        <w:rPr>
          <w:rFonts w:ascii="Arial" w:hAnsi="Arial" w:cs="Arial"/>
          <w:sz w:val="20"/>
          <w:szCs w:val="20"/>
        </w:rPr>
        <w:t>Balance the tubes and ultracentrifuge at 100,000 x g for 2 hours at 4°C.</w:t>
      </w:r>
      <w:r w:rsidRPr="00C158AC">
        <w:rPr>
          <w:rFonts w:ascii="Arial" w:hAnsi="Arial" w:cs="Arial"/>
          <w:sz w:val="20"/>
          <w:szCs w:val="20"/>
        </w:rPr>
        <w:t xml:space="preserve"> </w:t>
      </w:r>
    </w:p>
    <w:p w:rsidR="00C158AC" w:rsidRPr="00C158AC" w:rsidRDefault="00C2214A" w:rsidP="00C158AC">
      <w:pPr>
        <w:spacing w:after="0" w:line="240" w:lineRule="auto"/>
        <w:jc w:val="both"/>
        <w:rPr>
          <w:rFonts w:ascii="Arial" w:hAnsi="Arial" w:cs="Arial"/>
          <w:sz w:val="20"/>
          <w:szCs w:val="20"/>
        </w:rPr>
      </w:pPr>
      <w:r w:rsidRPr="00C158AC">
        <w:rPr>
          <w:rFonts w:ascii="Arial" w:hAnsi="Arial" w:cs="Arial"/>
          <w:sz w:val="20"/>
          <w:szCs w:val="20"/>
        </w:rPr>
        <w:t xml:space="preserve">5. Exosome Pellet. </w:t>
      </w:r>
      <w:r w:rsidRPr="00C158AC">
        <w:rPr>
          <w:rFonts w:ascii="Arial" w:hAnsi="Arial" w:cs="Arial"/>
          <w:sz w:val="20"/>
          <w:szCs w:val="20"/>
        </w:rPr>
        <w:t>Carefully remove the supernatant.</w:t>
      </w:r>
      <w:r w:rsidRPr="00C158AC">
        <w:rPr>
          <w:rFonts w:ascii="Arial" w:hAnsi="Arial" w:cs="Arial"/>
          <w:sz w:val="20"/>
          <w:szCs w:val="20"/>
        </w:rPr>
        <w:t xml:space="preserve"> </w:t>
      </w:r>
      <w:r w:rsidRPr="00C158AC">
        <w:rPr>
          <w:rFonts w:ascii="Arial" w:hAnsi="Arial" w:cs="Arial"/>
          <w:sz w:val="20"/>
          <w:szCs w:val="20"/>
        </w:rPr>
        <w:t xml:space="preserve"> Resuspend the exosome pellet in a small volume of PBS.</w:t>
      </w:r>
    </w:p>
    <w:p w:rsidR="00C158AC" w:rsidRPr="00C158AC" w:rsidRDefault="00C2214A" w:rsidP="00C158AC">
      <w:pPr>
        <w:spacing w:after="0" w:line="240" w:lineRule="auto"/>
        <w:jc w:val="both"/>
        <w:rPr>
          <w:rFonts w:ascii="Arial" w:hAnsi="Arial" w:cs="Arial"/>
          <w:sz w:val="20"/>
          <w:szCs w:val="20"/>
        </w:rPr>
      </w:pPr>
      <w:r w:rsidRPr="00C158AC">
        <w:rPr>
          <w:rFonts w:ascii="Arial" w:hAnsi="Arial" w:cs="Arial"/>
          <w:sz w:val="20"/>
          <w:szCs w:val="20"/>
        </w:rPr>
        <w:t xml:space="preserve">6. </w:t>
      </w:r>
      <w:r w:rsidRPr="00C158AC">
        <w:rPr>
          <w:rFonts w:ascii="Arial" w:hAnsi="Arial" w:cs="Arial"/>
          <w:sz w:val="20"/>
          <w:szCs w:val="20"/>
        </w:rPr>
        <w:t>Gradient</w:t>
      </w:r>
      <w:r w:rsidRPr="00C158AC">
        <w:rPr>
          <w:rFonts w:ascii="Arial" w:hAnsi="Arial" w:cs="Arial"/>
          <w:sz w:val="20"/>
          <w:szCs w:val="20"/>
        </w:rPr>
        <w:t xml:space="preserve"> Ultracentrifugation (Optional). </w:t>
      </w:r>
      <w:r w:rsidRPr="00C158AC">
        <w:rPr>
          <w:rFonts w:ascii="Arial" w:hAnsi="Arial" w:cs="Arial"/>
          <w:sz w:val="20"/>
          <w:szCs w:val="20"/>
        </w:rPr>
        <w:t>Prepare a sucrose or iodixanol gradient in ultracentrifuge tubes.</w:t>
      </w:r>
      <w:r w:rsidRPr="00C158AC">
        <w:rPr>
          <w:rFonts w:ascii="Arial" w:hAnsi="Arial" w:cs="Arial"/>
          <w:sz w:val="20"/>
          <w:szCs w:val="20"/>
        </w:rPr>
        <w:t xml:space="preserve"> </w:t>
      </w:r>
      <w:r w:rsidRPr="00C158AC">
        <w:rPr>
          <w:rFonts w:ascii="Arial" w:hAnsi="Arial" w:cs="Arial"/>
          <w:sz w:val="20"/>
          <w:szCs w:val="20"/>
        </w:rPr>
        <w:t xml:space="preserve"> Layer the exosome suspension on top of the gradient.</w:t>
      </w:r>
      <w:r w:rsidRPr="00C158AC">
        <w:rPr>
          <w:rFonts w:ascii="Arial" w:hAnsi="Arial" w:cs="Arial"/>
          <w:sz w:val="20"/>
          <w:szCs w:val="20"/>
        </w:rPr>
        <w:t xml:space="preserve"> </w:t>
      </w:r>
      <w:r w:rsidRPr="00C158AC">
        <w:rPr>
          <w:rFonts w:ascii="Arial" w:hAnsi="Arial" w:cs="Arial"/>
          <w:sz w:val="20"/>
          <w:szCs w:val="20"/>
        </w:rPr>
        <w:t>Ultracentrifuge at 100,000 x g for 16-18 hours.</w:t>
      </w:r>
      <w:r w:rsidRPr="00C158AC">
        <w:rPr>
          <w:rFonts w:ascii="Arial" w:hAnsi="Arial" w:cs="Arial"/>
          <w:sz w:val="20"/>
          <w:szCs w:val="20"/>
        </w:rPr>
        <w:t xml:space="preserve"> </w:t>
      </w:r>
      <w:r w:rsidRPr="00C158AC">
        <w:rPr>
          <w:rFonts w:ascii="Arial" w:hAnsi="Arial" w:cs="Arial"/>
          <w:sz w:val="20"/>
          <w:szCs w:val="20"/>
        </w:rPr>
        <w:t>Collect exosomes from the gradient interface.</w:t>
      </w:r>
    </w:p>
    <w:p w:rsidR="00C158AC" w:rsidRPr="00C158AC" w:rsidRDefault="00C2214A" w:rsidP="00C158AC">
      <w:pPr>
        <w:spacing w:after="0" w:line="240" w:lineRule="auto"/>
        <w:jc w:val="both"/>
        <w:rPr>
          <w:rFonts w:ascii="Arial" w:hAnsi="Arial" w:cs="Arial"/>
          <w:sz w:val="20"/>
          <w:szCs w:val="20"/>
        </w:rPr>
      </w:pPr>
      <w:r w:rsidRPr="00C158AC">
        <w:rPr>
          <w:rFonts w:ascii="Arial" w:hAnsi="Arial" w:cs="Arial"/>
          <w:sz w:val="20"/>
          <w:szCs w:val="20"/>
        </w:rPr>
        <w:t xml:space="preserve">7. Exosome Concentration. </w:t>
      </w:r>
      <w:r w:rsidRPr="00C158AC">
        <w:rPr>
          <w:rFonts w:ascii="Arial" w:hAnsi="Arial" w:cs="Arial"/>
          <w:sz w:val="20"/>
          <w:szCs w:val="20"/>
        </w:rPr>
        <w:t>If necessary, concentrate the exosomes using an ultrafiltration unit.</w:t>
      </w:r>
      <w:r w:rsidRPr="00C158AC">
        <w:rPr>
          <w:rFonts w:ascii="Arial" w:hAnsi="Arial" w:cs="Arial"/>
          <w:sz w:val="20"/>
          <w:szCs w:val="20"/>
        </w:rPr>
        <w:t xml:space="preserve"> </w:t>
      </w:r>
      <w:r w:rsidRPr="00C158AC">
        <w:rPr>
          <w:rFonts w:ascii="Arial" w:hAnsi="Arial" w:cs="Arial"/>
          <w:sz w:val="20"/>
          <w:szCs w:val="20"/>
        </w:rPr>
        <w:t>Wash with PBS if needed.</w:t>
      </w:r>
    </w:p>
    <w:p w:rsidR="00C2214A" w:rsidRPr="00C158AC" w:rsidRDefault="00C2214A" w:rsidP="00C158AC">
      <w:pPr>
        <w:spacing w:after="0" w:line="240" w:lineRule="auto"/>
        <w:jc w:val="both"/>
        <w:rPr>
          <w:rFonts w:ascii="Arial" w:hAnsi="Arial" w:cs="Arial"/>
          <w:sz w:val="20"/>
          <w:szCs w:val="20"/>
        </w:rPr>
      </w:pPr>
      <w:r w:rsidRPr="00C158AC">
        <w:rPr>
          <w:rFonts w:ascii="Arial" w:hAnsi="Arial" w:cs="Arial"/>
          <w:sz w:val="20"/>
          <w:szCs w:val="20"/>
        </w:rPr>
        <w:t xml:space="preserve">8. </w:t>
      </w:r>
      <w:r w:rsidRPr="00C158AC">
        <w:rPr>
          <w:rFonts w:ascii="Arial" w:hAnsi="Arial" w:cs="Arial"/>
          <w:sz w:val="20"/>
          <w:szCs w:val="20"/>
        </w:rPr>
        <w:t>Exosome Storage:</w:t>
      </w:r>
      <w:r w:rsidRPr="00C158AC">
        <w:rPr>
          <w:rFonts w:ascii="Arial" w:hAnsi="Arial" w:cs="Arial"/>
          <w:sz w:val="20"/>
          <w:szCs w:val="20"/>
        </w:rPr>
        <w:t xml:space="preserve"> </w:t>
      </w:r>
      <w:r w:rsidRPr="00C158AC">
        <w:rPr>
          <w:rFonts w:ascii="Arial" w:hAnsi="Arial" w:cs="Arial"/>
          <w:sz w:val="20"/>
          <w:szCs w:val="20"/>
        </w:rPr>
        <w:t>S</w:t>
      </w:r>
      <w:r w:rsidRPr="00C158AC">
        <w:rPr>
          <w:rFonts w:ascii="Arial" w:hAnsi="Arial" w:cs="Arial"/>
          <w:sz w:val="20"/>
          <w:szCs w:val="20"/>
        </w:rPr>
        <w:t>tore the isolated exosomes at -2</w:t>
      </w:r>
      <w:r w:rsidRPr="00C158AC">
        <w:rPr>
          <w:rFonts w:ascii="Arial" w:hAnsi="Arial" w:cs="Arial"/>
          <w:sz w:val="20"/>
          <w:szCs w:val="20"/>
        </w:rPr>
        <w:t>0°C for future analysis.</w:t>
      </w:r>
    </w:p>
    <w:p w:rsidR="00C2214A" w:rsidRPr="00C158AC" w:rsidRDefault="00C2214A" w:rsidP="00C2214A">
      <w:pPr>
        <w:spacing w:after="0" w:line="240" w:lineRule="auto"/>
        <w:jc w:val="both"/>
        <w:rPr>
          <w:rFonts w:ascii="Arial" w:hAnsi="Arial" w:cs="Arial"/>
          <w:sz w:val="20"/>
          <w:szCs w:val="20"/>
        </w:rPr>
      </w:pPr>
    </w:p>
    <w:p w:rsidR="00C2214A" w:rsidRPr="00C158AC" w:rsidRDefault="00C2214A" w:rsidP="00C2214A">
      <w:pPr>
        <w:spacing w:after="0" w:line="240" w:lineRule="auto"/>
        <w:jc w:val="both"/>
        <w:rPr>
          <w:rFonts w:ascii="Arial" w:hAnsi="Arial" w:cs="Arial"/>
          <w:sz w:val="20"/>
          <w:szCs w:val="20"/>
        </w:rPr>
      </w:pPr>
      <w:r w:rsidRPr="00C158AC">
        <w:rPr>
          <w:rFonts w:ascii="Arial" w:hAnsi="Arial" w:cs="Arial"/>
          <w:b/>
          <w:sz w:val="20"/>
          <w:szCs w:val="20"/>
        </w:rPr>
        <w:t>Notes.</w:t>
      </w:r>
      <w:r w:rsidRPr="00C158AC">
        <w:rPr>
          <w:rFonts w:ascii="Arial" w:hAnsi="Arial" w:cs="Arial"/>
          <w:sz w:val="20"/>
          <w:szCs w:val="20"/>
        </w:rPr>
        <w:t xml:space="preserve"> </w:t>
      </w:r>
      <w:r w:rsidRPr="00C158AC">
        <w:rPr>
          <w:rFonts w:ascii="Arial" w:hAnsi="Arial" w:cs="Arial"/>
          <w:sz w:val="20"/>
          <w:szCs w:val="20"/>
        </w:rPr>
        <w:t>All steps should be performed at 4°C or on ice to maintain exosome integrity.</w:t>
      </w:r>
      <w:r w:rsidR="00C158AC" w:rsidRPr="00C158AC">
        <w:rPr>
          <w:rFonts w:ascii="Arial" w:hAnsi="Arial" w:cs="Arial"/>
          <w:sz w:val="20"/>
          <w:szCs w:val="20"/>
        </w:rPr>
        <w:t xml:space="preserve"> </w:t>
      </w:r>
      <w:r w:rsidRPr="00C158AC">
        <w:rPr>
          <w:rFonts w:ascii="Arial" w:hAnsi="Arial" w:cs="Arial"/>
          <w:sz w:val="20"/>
          <w:szCs w:val="20"/>
        </w:rPr>
        <w:t>Centrifuge steps should be carried out using appropriate centrifuge rotors and adapters for 15 mL and 50 mL tubes.</w:t>
      </w:r>
      <w:r w:rsidR="00C158AC" w:rsidRPr="00C158AC">
        <w:rPr>
          <w:rFonts w:ascii="Arial" w:hAnsi="Arial" w:cs="Arial"/>
          <w:sz w:val="20"/>
          <w:szCs w:val="20"/>
        </w:rPr>
        <w:t xml:space="preserve"> </w:t>
      </w:r>
      <w:r w:rsidRPr="00C158AC">
        <w:rPr>
          <w:rFonts w:ascii="Arial" w:hAnsi="Arial" w:cs="Arial"/>
          <w:sz w:val="20"/>
          <w:szCs w:val="20"/>
        </w:rPr>
        <w:t>Verify the quality and quantity of isolated exosomes using appropriate characterization methods (e.g., nanoparticle tracking analysis, electron microscopy, Western blotting, or RNA analysis).</w:t>
      </w:r>
      <w:r w:rsidR="00C158AC" w:rsidRPr="00C158AC">
        <w:rPr>
          <w:rFonts w:ascii="Arial" w:hAnsi="Arial" w:cs="Arial"/>
          <w:sz w:val="20"/>
          <w:szCs w:val="20"/>
        </w:rPr>
        <w:t xml:space="preserve"> </w:t>
      </w:r>
      <w:r w:rsidRPr="00C158AC">
        <w:rPr>
          <w:rFonts w:ascii="Arial" w:hAnsi="Arial" w:cs="Arial"/>
          <w:sz w:val="20"/>
          <w:szCs w:val="20"/>
        </w:rPr>
        <w:t>Always follow biohazard and safety protocols when handling patient samples.</w:t>
      </w:r>
    </w:p>
    <w:p w:rsidR="00C2214A" w:rsidRPr="00C158AC" w:rsidRDefault="00C2214A" w:rsidP="00C2214A">
      <w:pPr>
        <w:spacing w:after="0" w:line="240" w:lineRule="auto"/>
        <w:jc w:val="both"/>
        <w:rPr>
          <w:rFonts w:ascii="Arial" w:hAnsi="Arial" w:cs="Arial"/>
          <w:sz w:val="20"/>
          <w:szCs w:val="20"/>
        </w:rPr>
      </w:pPr>
    </w:p>
    <w:p w:rsidR="00C2214A" w:rsidRPr="00C158AC" w:rsidRDefault="00C2214A">
      <w:pPr>
        <w:jc w:val="both"/>
        <w:rPr>
          <w:rFonts w:ascii="Arial" w:hAnsi="Arial" w:cs="Arial"/>
          <w:sz w:val="20"/>
          <w:szCs w:val="20"/>
        </w:rPr>
      </w:pPr>
    </w:p>
    <w:p w:rsidR="00C2214A" w:rsidRPr="00C158AC" w:rsidRDefault="00C2214A">
      <w:pPr>
        <w:jc w:val="both"/>
        <w:rPr>
          <w:rFonts w:ascii="Arial" w:hAnsi="Arial" w:cs="Arial"/>
          <w:sz w:val="20"/>
          <w:szCs w:val="20"/>
        </w:rPr>
      </w:pPr>
    </w:p>
    <w:sectPr w:rsidR="00C2214A" w:rsidRPr="00C158AC" w:rsidSect="00B65854">
      <w:pgSz w:w="12240" w:h="15840" w:code="1"/>
      <w:pgMar w:top="1701"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3E8F" w:rsidRDefault="00EA3E8F" w:rsidP="00AF5816">
      <w:pPr>
        <w:spacing w:after="0" w:line="240" w:lineRule="auto"/>
      </w:pPr>
      <w:r>
        <w:separator/>
      </w:r>
    </w:p>
  </w:endnote>
  <w:endnote w:type="continuationSeparator" w:id="0">
    <w:p w:rsidR="00EA3E8F" w:rsidRDefault="00EA3E8F" w:rsidP="00AF5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43"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Math">
    <w:panose1 w:val="02040503050406030204"/>
    <w:charset w:val="A2"/>
    <w:family w:val="roman"/>
    <w:pitch w:val="variable"/>
    <w:sig w:usb0="E00002FF" w:usb1="420024FF" w:usb2="00000000" w:usb3="00000000" w:csb0="0000019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3E8F" w:rsidRDefault="00EA3E8F" w:rsidP="00AF5816">
      <w:pPr>
        <w:spacing w:after="0" w:line="240" w:lineRule="auto"/>
      </w:pPr>
      <w:r>
        <w:separator/>
      </w:r>
    </w:p>
  </w:footnote>
  <w:footnote w:type="continuationSeparator" w:id="0">
    <w:p w:rsidR="00EA3E8F" w:rsidRDefault="00EA3E8F" w:rsidP="00AF58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83BBD"/>
    <w:multiLevelType w:val="hybridMultilevel"/>
    <w:tmpl w:val="220687E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08472E3"/>
    <w:multiLevelType w:val="hybridMultilevel"/>
    <w:tmpl w:val="861096D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4170FC7"/>
    <w:multiLevelType w:val="hybridMultilevel"/>
    <w:tmpl w:val="380459B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59D01D2"/>
    <w:multiLevelType w:val="hybridMultilevel"/>
    <w:tmpl w:val="0202490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5B40C79"/>
    <w:multiLevelType w:val="hybridMultilevel"/>
    <w:tmpl w:val="69E84C4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6761EA8"/>
    <w:multiLevelType w:val="hybridMultilevel"/>
    <w:tmpl w:val="9AF2C2B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073F38C0"/>
    <w:multiLevelType w:val="hybridMultilevel"/>
    <w:tmpl w:val="CFF2F16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08543CE9"/>
    <w:multiLevelType w:val="hybridMultilevel"/>
    <w:tmpl w:val="F18ABBD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08B37023"/>
    <w:multiLevelType w:val="hybridMultilevel"/>
    <w:tmpl w:val="CB5E5BE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D92CB5"/>
    <w:multiLevelType w:val="hybridMultilevel"/>
    <w:tmpl w:val="7F1AA5D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08EB4A14"/>
    <w:multiLevelType w:val="hybridMultilevel"/>
    <w:tmpl w:val="34B0B1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0B3E7E19"/>
    <w:multiLevelType w:val="hybridMultilevel"/>
    <w:tmpl w:val="D69CB16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0B5B4369"/>
    <w:multiLevelType w:val="hybridMultilevel"/>
    <w:tmpl w:val="D1680AD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0B916A9A"/>
    <w:multiLevelType w:val="hybridMultilevel"/>
    <w:tmpl w:val="E628312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0BC378C7"/>
    <w:multiLevelType w:val="hybridMultilevel"/>
    <w:tmpl w:val="6682E53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0C041A59"/>
    <w:multiLevelType w:val="hybridMultilevel"/>
    <w:tmpl w:val="351486C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0CC7520D"/>
    <w:multiLevelType w:val="hybridMultilevel"/>
    <w:tmpl w:val="31B2064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0D4130B9"/>
    <w:multiLevelType w:val="hybridMultilevel"/>
    <w:tmpl w:val="A7E8103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0DB0485F"/>
    <w:multiLevelType w:val="hybridMultilevel"/>
    <w:tmpl w:val="705E581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0F3176D9"/>
    <w:multiLevelType w:val="hybridMultilevel"/>
    <w:tmpl w:val="8B187A8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0F4C07BD"/>
    <w:multiLevelType w:val="hybridMultilevel"/>
    <w:tmpl w:val="31C4A2B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0FC07511"/>
    <w:multiLevelType w:val="hybridMultilevel"/>
    <w:tmpl w:val="AD60BA9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0FE864A9"/>
    <w:multiLevelType w:val="hybridMultilevel"/>
    <w:tmpl w:val="C47A03E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0FF14BEB"/>
    <w:multiLevelType w:val="hybridMultilevel"/>
    <w:tmpl w:val="F18ABBD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10F81D55"/>
    <w:multiLevelType w:val="hybridMultilevel"/>
    <w:tmpl w:val="084472B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11424EF8"/>
    <w:multiLevelType w:val="hybridMultilevel"/>
    <w:tmpl w:val="B070389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117202C8"/>
    <w:multiLevelType w:val="hybridMultilevel"/>
    <w:tmpl w:val="CB96D6D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124B0D92"/>
    <w:multiLevelType w:val="hybridMultilevel"/>
    <w:tmpl w:val="6AA6DFE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126F63EC"/>
    <w:multiLevelType w:val="hybridMultilevel"/>
    <w:tmpl w:val="319EDE8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1569244B"/>
    <w:multiLevelType w:val="hybridMultilevel"/>
    <w:tmpl w:val="024C99CA"/>
    <w:lvl w:ilvl="0" w:tplc="041F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5A4641C"/>
    <w:multiLevelType w:val="hybridMultilevel"/>
    <w:tmpl w:val="4F98D3D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15C25FA2"/>
    <w:multiLevelType w:val="hybridMultilevel"/>
    <w:tmpl w:val="DA4084A0"/>
    <w:lvl w:ilvl="0" w:tplc="70ACE73E">
      <w:start w:val="1"/>
      <w:numFmt w:val="decimal"/>
      <w:lvlText w:val="%1."/>
      <w:lvlJc w:val="left"/>
      <w:pPr>
        <w:ind w:left="1440" w:hanging="360"/>
      </w:pPr>
      <w:rPr>
        <w:rFonts w:ascii="Arial" w:eastAsiaTheme="minorHAnsi"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15D24435"/>
    <w:multiLevelType w:val="hybridMultilevel"/>
    <w:tmpl w:val="C4DCC4F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16612F92"/>
    <w:multiLevelType w:val="hybridMultilevel"/>
    <w:tmpl w:val="5E6A5DF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18856E9A"/>
    <w:multiLevelType w:val="hybridMultilevel"/>
    <w:tmpl w:val="A0CC227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19E50ECA"/>
    <w:multiLevelType w:val="hybridMultilevel"/>
    <w:tmpl w:val="FF1677A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1A0C704B"/>
    <w:multiLevelType w:val="hybridMultilevel"/>
    <w:tmpl w:val="49327EB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1A502D54"/>
    <w:multiLevelType w:val="hybridMultilevel"/>
    <w:tmpl w:val="ED5C5FC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1AF728F6"/>
    <w:multiLevelType w:val="hybridMultilevel"/>
    <w:tmpl w:val="544C78E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1C0A5610"/>
    <w:multiLevelType w:val="hybridMultilevel"/>
    <w:tmpl w:val="FA32FEA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1C2E5757"/>
    <w:multiLevelType w:val="hybridMultilevel"/>
    <w:tmpl w:val="48B0002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1CFE6CD0"/>
    <w:multiLevelType w:val="hybridMultilevel"/>
    <w:tmpl w:val="66B6B7D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1D143162"/>
    <w:multiLevelType w:val="hybridMultilevel"/>
    <w:tmpl w:val="DCAC2AC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1ED04509"/>
    <w:multiLevelType w:val="hybridMultilevel"/>
    <w:tmpl w:val="C20CFC2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15:restartNumberingAfterBreak="0">
    <w:nsid w:val="1ED336FE"/>
    <w:multiLevelType w:val="hybridMultilevel"/>
    <w:tmpl w:val="BF4432D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20A62DC7"/>
    <w:multiLevelType w:val="hybridMultilevel"/>
    <w:tmpl w:val="023E4F8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15:restartNumberingAfterBreak="0">
    <w:nsid w:val="217C3D2E"/>
    <w:multiLevelType w:val="hybridMultilevel"/>
    <w:tmpl w:val="DEAE3D5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15:restartNumberingAfterBreak="0">
    <w:nsid w:val="22CC27D0"/>
    <w:multiLevelType w:val="hybridMultilevel"/>
    <w:tmpl w:val="13C26D0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15:restartNumberingAfterBreak="0">
    <w:nsid w:val="232041E7"/>
    <w:multiLevelType w:val="hybridMultilevel"/>
    <w:tmpl w:val="70DAE26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9" w15:restartNumberingAfterBreak="0">
    <w:nsid w:val="23A35C09"/>
    <w:multiLevelType w:val="hybridMultilevel"/>
    <w:tmpl w:val="1AB0554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257D5D44"/>
    <w:multiLevelType w:val="hybridMultilevel"/>
    <w:tmpl w:val="6BB2F12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1" w15:restartNumberingAfterBreak="0">
    <w:nsid w:val="26890ECF"/>
    <w:multiLevelType w:val="hybridMultilevel"/>
    <w:tmpl w:val="A2D0790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2" w15:restartNumberingAfterBreak="0">
    <w:nsid w:val="26A5316F"/>
    <w:multiLevelType w:val="hybridMultilevel"/>
    <w:tmpl w:val="672A2FC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3" w15:restartNumberingAfterBreak="0">
    <w:nsid w:val="26F25A0E"/>
    <w:multiLevelType w:val="hybridMultilevel"/>
    <w:tmpl w:val="6E8E953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4" w15:restartNumberingAfterBreak="0">
    <w:nsid w:val="27145A52"/>
    <w:multiLevelType w:val="hybridMultilevel"/>
    <w:tmpl w:val="F5042C1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15:restartNumberingAfterBreak="0">
    <w:nsid w:val="275E6DD1"/>
    <w:multiLevelType w:val="hybridMultilevel"/>
    <w:tmpl w:val="FFDC1FA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6" w15:restartNumberingAfterBreak="0">
    <w:nsid w:val="295F52F9"/>
    <w:multiLevelType w:val="hybridMultilevel"/>
    <w:tmpl w:val="331C0CB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7" w15:restartNumberingAfterBreak="0">
    <w:nsid w:val="2AC806DD"/>
    <w:multiLevelType w:val="hybridMultilevel"/>
    <w:tmpl w:val="7F80F6C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8" w15:restartNumberingAfterBreak="0">
    <w:nsid w:val="2BCC5E2E"/>
    <w:multiLevelType w:val="hybridMultilevel"/>
    <w:tmpl w:val="A8A67E6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9" w15:restartNumberingAfterBreak="0">
    <w:nsid w:val="2C2D76F4"/>
    <w:multiLevelType w:val="hybridMultilevel"/>
    <w:tmpl w:val="8750910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0" w15:restartNumberingAfterBreak="0">
    <w:nsid w:val="2C9B6D02"/>
    <w:multiLevelType w:val="hybridMultilevel"/>
    <w:tmpl w:val="6F92CD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1" w15:restartNumberingAfterBreak="0">
    <w:nsid w:val="2CB2766A"/>
    <w:multiLevelType w:val="hybridMultilevel"/>
    <w:tmpl w:val="C8B8B6E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2" w15:restartNumberingAfterBreak="0">
    <w:nsid w:val="2D3F0E67"/>
    <w:multiLevelType w:val="hybridMultilevel"/>
    <w:tmpl w:val="6E6ED9D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3" w15:restartNumberingAfterBreak="0">
    <w:nsid w:val="2D456C5F"/>
    <w:multiLevelType w:val="hybridMultilevel"/>
    <w:tmpl w:val="B2E813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4" w15:restartNumberingAfterBreak="0">
    <w:nsid w:val="2E2458A1"/>
    <w:multiLevelType w:val="hybridMultilevel"/>
    <w:tmpl w:val="D956656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5" w15:restartNumberingAfterBreak="0">
    <w:nsid w:val="2EB16EF0"/>
    <w:multiLevelType w:val="hybridMultilevel"/>
    <w:tmpl w:val="66902E12"/>
    <w:lvl w:ilvl="0" w:tplc="041F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30607D9C"/>
    <w:multiLevelType w:val="hybridMultilevel"/>
    <w:tmpl w:val="42A051C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7" w15:restartNumberingAfterBreak="0">
    <w:nsid w:val="30A42FCC"/>
    <w:multiLevelType w:val="hybridMultilevel"/>
    <w:tmpl w:val="DD1610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8" w15:restartNumberingAfterBreak="0">
    <w:nsid w:val="30C65CC4"/>
    <w:multiLevelType w:val="hybridMultilevel"/>
    <w:tmpl w:val="1706C4A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9" w15:restartNumberingAfterBreak="0">
    <w:nsid w:val="322D31E9"/>
    <w:multiLevelType w:val="hybridMultilevel"/>
    <w:tmpl w:val="DBD2C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25E7E58"/>
    <w:multiLevelType w:val="hybridMultilevel"/>
    <w:tmpl w:val="D284AA0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1" w15:restartNumberingAfterBreak="0">
    <w:nsid w:val="338353D3"/>
    <w:multiLevelType w:val="hybridMultilevel"/>
    <w:tmpl w:val="FAFAEFC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2" w15:restartNumberingAfterBreak="0">
    <w:nsid w:val="34184B5E"/>
    <w:multiLevelType w:val="hybridMultilevel"/>
    <w:tmpl w:val="33244EA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3" w15:restartNumberingAfterBreak="0">
    <w:nsid w:val="3424108C"/>
    <w:multiLevelType w:val="hybridMultilevel"/>
    <w:tmpl w:val="A70CEFE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15:restartNumberingAfterBreak="0">
    <w:nsid w:val="344B6CA8"/>
    <w:multiLevelType w:val="hybridMultilevel"/>
    <w:tmpl w:val="691CEC0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5" w15:restartNumberingAfterBreak="0">
    <w:nsid w:val="347C3B0C"/>
    <w:multiLevelType w:val="hybridMultilevel"/>
    <w:tmpl w:val="F9A6F3C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6" w15:restartNumberingAfterBreak="0">
    <w:nsid w:val="34FA0DCA"/>
    <w:multiLevelType w:val="hybridMultilevel"/>
    <w:tmpl w:val="793C6CD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7" w15:restartNumberingAfterBreak="0">
    <w:nsid w:val="366871DE"/>
    <w:multiLevelType w:val="hybridMultilevel"/>
    <w:tmpl w:val="DDD4ADA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8" w15:restartNumberingAfterBreak="0">
    <w:nsid w:val="36CE3669"/>
    <w:multiLevelType w:val="hybridMultilevel"/>
    <w:tmpl w:val="46522A2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9" w15:restartNumberingAfterBreak="0">
    <w:nsid w:val="385D120C"/>
    <w:multiLevelType w:val="hybridMultilevel"/>
    <w:tmpl w:val="18C475A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0" w15:restartNumberingAfterBreak="0">
    <w:nsid w:val="39B475C0"/>
    <w:multiLevelType w:val="hybridMultilevel"/>
    <w:tmpl w:val="1FAC4F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1" w15:restartNumberingAfterBreak="0">
    <w:nsid w:val="3A517990"/>
    <w:multiLevelType w:val="hybridMultilevel"/>
    <w:tmpl w:val="D7A4282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2" w15:restartNumberingAfterBreak="0">
    <w:nsid w:val="3AB439D8"/>
    <w:multiLevelType w:val="hybridMultilevel"/>
    <w:tmpl w:val="A404C0A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3" w15:restartNumberingAfterBreak="0">
    <w:nsid w:val="3B2A7190"/>
    <w:multiLevelType w:val="hybridMultilevel"/>
    <w:tmpl w:val="F3B88A7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4" w15:restartNumberingAfterBreak="0">
    <w:nsid w:val="3BFD11F3"/>
    <w:multiLevelType w:val="hybridMultilevel"/>
    <w:tmpl w:val="A312922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5" w15:restartNumberingAfterBreak="0">
    <w:nsid w:val="3C13677C"/>
    <w:multiLevelType w:val="hybridMultilevel"/>
    <w:tmpl w:val="9C26C3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6" w15:restartNumberingAfterBreak="0">
    <w:nsid w:val="3C7F2260"/>
    <w:multiLevelType w:val="hybridMultilevel"/>
    <w:tmpl w:val="8DCE8A5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7" w15:restartNumberingAfterBreak="0">
    <w:nsid w:val="3CB36586"/>
    <w:multiLevelType w:val="hybridMultilevel"/>
    <w:tmpl w:val="3EFC944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8" w15:restartNumberingAfterBreak="0">
    <w:nsid w:val="3DBE5048"/>
    <w:multiLevelType w:val="hybridMultilevel"/>
    <w:tmpl w:val="37AE637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9" w15:restartNumberingAfterBreak="0">
    <w:nsid w:val="3E336E3E"/>
    <w:multiLevelType w:val="hybridMultilevel"/>
    <w:tmpl w:val="0632FCF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0" w15:restartNumberingAfterBreak="0">
    <w:nsid w:val="3EB4433B"/>
    <w:multiLevelType w:val="hybridMultilevel"/>
    <w:tmpl w:val="CD748A6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1" w15:restartNumberingAfterBreak="0">
    <w:nsid w:val="3F8178BA"/>
    <w:multiLevelType w:val="hybridMultilevel"/>
    <w:tmpl w:val="7E96B4A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2" w15:restartNumberingAfterBreak="0">
    <w:nsid w:val="3FD6457E"/>
    <w:multiLevelType w:val="hybridMultilevel"/>
    <w:tmpl w:val="8B84E62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3" w15:restartNumberingAfterBreak="0">
    <w:nsid w:val="42F74784"/>
    <w:multiLevelType w:val="hybridMultilevel"/>
    <w:tmpl w:val="BF84D65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4" w15:restartNumberingAfterBreak="0">
    <w:nsid w:val="44DA3419"/>
    <w:multiLevelType w:val="hybridMultilevel"/>
    <w:tmpl w:val="AB9CFD4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5" w15:restartNumberingAfterBreak="0">
    <w:nsid w:val="44F65C88"/>
    <w:multiLevelType w:val="hybridMultilevel"/>
    <w:tmpl w:val="2A7E9E0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6" w15:restartNumberingAfterBreak="0">
    <w:nsid w:val="45731768"/>
    <w:multiLevelType w:val="hybridMultilevel"/>
    <w:tmpl w:val="579EDE6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7" w15:restartNumberingAfterBreak="0">
    <w:nsid w:val="45C9033C"/>
    <w:multiLevelType w:val="hybridMultilevel"/>
    <w:tmpl w:val="0E6A4BC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8" w15:restartNumberingAfterBreak="0">
    <w:nsid w:val="46D655B1"/>
    <w:multiLevelType w:val="hybridMultilevel"/>
    <w:tmpl w:val="18EC8F9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9" w15:restartNumberingAfterBreak="0">
    <w:nsid w:val="48F05FF1"/>
    <w:multiLevelType w:val="hybridMultilevel"/>
    <w:tmpl w:val="847870C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0" w15:restartNumberingAfterBreak="0">
    <w:nsid w:val="4969174C"/>
    <w:multiLevelType w:val="multilevel"/>
    <w:tmpl w:val="E0C0B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A1F4790"/>
    <w:multiLevelType w:val="hybridMultilevel"/>
    <w:tmpl w:val="228CE08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2" w15:restartNumberingAfterBreak="0">
    <w:nsid w:val="4A247EE4"/>
    <w:multiLevelType w:val="hybridMultilevel"/>
    <w:tmpl w:val="B00AE3C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3" w15:restartNumberingAfterBreak="0">
    <w:nsid w:val="4A3104BE"/>
    <w:multiLevelType w:val="hybridMultilevel"/>
    <w:tmpl w:val="76C01DD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4" w15:restartNumberingAfterBreak="0">
    <w:nsid w:val="4A3B7CE7"/>
    <w:multiLevelType w:val="hybridMultilevel"/>
    <w:tmpl w:val="22322244"/>
    <w:lvl w:ilvl="0" w:tplc="E1261514">
      <w:start w:val="1"/>
      <w:numFmt w:val="lowerLetter"/>
      <w:lvlText w:val="%1."/>
      <w:lvlJc w:val="left"/>
      <w:pPr>
        <w:ind w:left="720" w:hanging="360"/>
      </w:pPr>
      <w:rPr>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5" w15:restartNumberingAfterBreak="0">
    <w:nsid w:val="4AA737BF"/>
    <w:multiLevelType w:val="hybridMultilevel"/>
    <w:tmpl w:val="BD40E7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6" w15:restartNumberingAfterBreak="0">
    <w:nsid w:val="4BB108AD"/>
    <w:multiLevelType w:val="hybridMultilevel"/>
    <w:tmpl w:val="7A9075B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7" w15:restartNumberingAfterBreak="0">
    <w:nsid w:val="4BD90609"/>
    <w:multiLevelType w:val="hybridMultilevel"/>
    <w:tmpl w:val="365839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4C8F3D26"/>
    <w:multiLevelType w:val="hybridMultilevel"/>
    <w:tmpl w:val="0FDEFCD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9" w15:restartNumberingAfterBreak="0">
    <w:nsid w:val="4E0A11E6"/>
    <w:multiLevelType w:val="hybridMultilevel"/>
    <w:tmpl w:val="D5C6884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0" w15:restartNumberingAfterBreak="0">
    <w:nsid w:val="4E0A158F"/>
    <w:multiLevelType w:val="hybridMultilevel"/>
    <w:tmpl w:val="3490E8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4F2050D8"/>
    <w:multiLevelType w:val="hybridMultilevel"/>
    <w:tmpl w:val="B2C2389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2" w15:restartNumberingAfterBreak="0">
    <w:nsid w:val="50047D80"/>
    <w:multiLevelType w:val="hybridMultilevel"/>
    <w:tmpl w:val="E5AEE52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3" w15:restartNumberingAfterBreak="0">
    <w:nsid w:val="50063FD0"/>
    <w:multiLevelType w:val="hybridMultilevel"/>
    <w:tmpl w:val="C552906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4" w15:restartNumberingAfterBreak="0">
    <w:nsid w:val="50405FF6"/>
    <w:multiLevelType w:val="hybridMultilevel"/>
    <w:tmpl w:val="8BBAC9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50993805"/>
    <w:multiLevelType w:val="hybridMultilevel"/>
    <w:tmpl w:val="CF163B0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6" w15:restartNumberingAfterBreak="0">
    <w:nsid w:val="509D60E9"/>
    <w:multiLevelType w:val="hybridMultilevel"/>
    <w:tmpl w:val="08E20D5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7" w15:restartNumberingAfterBreak="0">
    <w:nsid w:val="51AF7914"/>
    <w:multiLevelType w:val="hybridMultilevel"/>
    <w:tmpl w:val="76E8480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8" w15:restartNumberingAfterBreak="0">
    <w:nsid w:val="51DF3145"/>
    <w:multiLevelType w:val="hybridMultilevel"/>
    <w:tmpl w:val="14B840E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9" w15:restartNumberingAfterBreak="0">
    <w:nsid w:val="527A5263"/>
    <w:multiLevelType w:val="hybridMultilevel"/>
    <w:tmpl w:val="F1FAB0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0" w15:restartNumberingAfterBreak="0">
    <w:nsid w:val="536E6CDC"/>
    <w:multiLevelType w:val="hybridMultilevel"/>
    <w:tmpl w:val="ED6252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1" w15:restartNumberingAfterBreak="0">
    <w:nsid w:val="53AC44EF"/>
    <w:multiLevelType w:val="hybridMultilevel"/>
    <w:tmpl w:val="70E453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2" w15:restartNumberingAfterBreak="0">
    <w:nsid w:val="53D6080A"/>
    <w:multiLevelType w:val="hybridMultilevel"/>
    <w:tmpl w:val="C47A03E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3" w15:restartNumberingAfterBreak="0">
    <w:nsid w:val="54B15707"/>
    <w:multiLevelType w:val="hybridMultilevel"/>
    <w:tmpl w:val="CCC06FB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4" w15:restartNumberingAfterBreak="0">
    <w:nsid w:val="54D94C8A"/>
    <w:multiLevelType w:val="hybridMultilevel"/>
    <w:tmpl w:val="2AC669D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5" w15:restartNumberingAfterBreak="0">
    <w:nsid w:val="551B42C1"/>
    <w:multiLevelType w:val="hybridMultilevel"/>
    <w:tmpl w:val="76C4B94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6" w15:restartNumberingAfterBreak="0">
    <w:nsid w:val="553809AB"/>
    <w:multiLevelType w:val="hybridMultilevel"/>
    <w:tmpl w:val="B6A0938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7" w15:restartNumberingAfterBreak="0">
    <w:nsid w:val="56B64B23"/>
    <w:multiLevelType w:val="hybridMultilevel"/>
    <w:tmpl w:val="68921E2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8" w15:restartNumberingAfterBreak="0">
    <w:nsid w:val="56F376CE"/>
    <w:multiLevelType w:val="hybridMultilevel"/>
    <w:tmpl w:val="07349D9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9" w15:restartNumberingAfterBreak="0">
    <w:nsid w:val="578D0E9A"/>
    <w:multiLevelType w:val="hybridMultilevel"/>
    <w:tmpl w:val="73B6A38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0" w15:restartNumberingAfterBreak="0">
    <w:nsid w:val="57EE1E26"/>
    <w:multiLevelType w:val="hybridMultilevel"/>
    <w:tmpl w:val="78EEE5C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1" w15:restartNumberingAfterBreak="0">
    <w:nsid w:val="58D40C01"/>
    <w:multiLevelType w:val="hybridMultilevel"/>
    <w:tmpl w:val="79C84DA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2" w15:restartNumberingAfterBreak="0">
    <w:nsid w:val="58E20EF5"/>
    <w:multiLevelType w:val="hybridMultilevel"/>
    <w:tmpl w:val="DCB24A4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3" w15:restartNumberingAfterBreak="0">
    <w:nsid w:val="5A065327"/>
    <w:multiLevelType w:val="hybridMultilevel"/>
    <w:tmpl w:val="C0B0D72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4" w15:restartNumberingAfterBreak="0">
    <w:nsid w:val="5A897273"/>
    <w:multiLevelType w:val="hybridMultilevel"/>
    <w:tmpl w:val="2482180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5" w15:restartNumberingAfterBreak="0">
    <w:nsid w:val="5AA52491"/>
    <w:multiLevelType w:val="hybridMultilevel"/>
    <w:tmpl w:val="579EDE6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6" w15:restartNumberingAfterBreak="0">
    <w:nsid w:val="5B2270B6"/>
    <w:multiLevelType w:val="hybridMultilevel"/>
    <w:tmpl w:val="73A87F3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7" w15:restartNumberingAfterBreak="0">
    <w:nsid w:val="5C102AD9"/>
    <w:multiLevelType w:val="hybridMultilevel"/>
    <w:tmpl w:val="A8A2FE3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8" w15:restartNumberingAfterBreak="0">
    <w:nsid w:val="5C962309"/>
    <w:multiLevelType w:val="hybridMultilevel"/>
    <w:tmpl w:val="8C16B29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9" w15:restartNumberingAfterBreak="0">
    <w:nsid w:val="5CD51C21"/>
    <w:multiLevelType w:val="hybridMultilevel"/>
    <w:tmpl w:val="CC927E7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0" w15:restartNumberingAfterBreak="0">
    <w:nsid w:val="5DED0A76"/>
    <w:multiLevelType w:val="hybridMultilevel"/>
    <w:tmpl w:val="DDC0A5B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1" w15:restartNumberingAfterBreak="0">
    <w:nsid w:val="5E580DD1"/>
    <w:multiLevelType w:val="hybridMultilevel"/>
    <w:tmpl w:val="9F82A9B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2" w15:restartNumberingAfterBreak="0">
    <w:nsid w:val="5F07533C"/>
    <w:multiLevelType w:val="hybridMultilevel"/>
    <w:tmpl w:val="242CF0A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3" w15:restartNumberingAfterBreak="0">
    <w:nsid w:val="60AA2D6E"/>
    <w:multiLevelType w:val="hybridMultilevel"/>
    <w:tmpl w:val="16D2F6F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4" w15:restartNumberingAfterBreak="0">
    <w:nsid w:val="61524AAF"/>
    <w:multiLevelType w:val="hybridMultilevel"/>
    <w:tmpl w:val="7478852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5" w15:restartNumberingAfterBreak="0">
    <w:nsid w:val="618B6720"/>
    <w:multiLevelType w:val="hybridMultilevel"/>
    <w:tmpl w:val="1728C81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6" w15:restartNumberingAfterBreak="0">
    <w:nsid w:val="61A53D76"/>
    <w:multiLevelType w:val="hybridMultilevel"/>
    <w:tmpl w:val="43661CC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7" w15:restartNumberingAfterBreak="0">
    <w:nsid w:val="61DC0406"/>
    <w:multiLevelType w:val="hybridMultilevel"/>
    <w:tmpl w:val="B6242C9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626872BC"/>
    <w:multiLevelType w:val="hybridMultilevel"/>
    <w:tmpl w:val="E24AC31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9" w15:restartNumberingAfterBreak="0">
    <w:nsid w:val="63004165"/>
    <w:multiLevelType w:val="hybridMultilevel"/>
    <w:tmpl w:val="A404C0A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0" w15:restartNumberingAfterBreak="0">
    <w:nsid w:val="6324263F"/>
    <w:multiLevelType w:val="hybridMultilevel"/>
    <w:tmpl w:val="1278C78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1" w15:restartNumberingAfterBreak="0">
    <w:nsid w:val="636910A9"/>
    <w:multiLevelType w:val="hybridMultilevel"/>
    <w:tmpl w:val="8C54F1E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2" w15:restartNumberingAfterBreak="0">
    <w:nsid w:val="648D339A"/>
    <w:multiLevelType w:val="hybridMultilevel"/>
    <w:tmpl w:val="B95A324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3" w15:restartNumberingAfterBreak="0">
    <w:nsid w:val="6497390B"/>
    <w:multiLevelType w:val="hybridMultilevel"/>
    <w:tmpl w:val="2A0EB9A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4" w15:restartNumberingAfterBreak="0">
    <w:nsid w:val="64D75868"/>
    <w:multiLevelType w:val="hybridMultilevel"/>
    <w:tmpl w:val="A76EB04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5" w15:restartNumberingAfterBreak="0">
    <w:nsid w:val="651D540E"/>
    <w:multiLevelType w:val="hybridMultilevel"/>
    <w:tmpl w:val="114AB50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6" w15:restartNumberingAfterBreak="0">
    <w:nsid w:val="66853AAC"/>
    <w:multiLevelType w:val="hybridMultilevel"/>
    <w:tmpl w:val="3EFA73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7" w15:restartNumberingAfterBreak="0">
    <w:nsid w:val="67CC4B4D"/>
    <w:multiLevelType w:val="hybridMultilevel"/>
    <w:tmpl w:val="0D24808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8" w15:restartNumberingAfterBreak="0">
    <w:nsid w:val="67EC0C4D"/>
    <w:multiLevelType w:val="hybridMultilevel"/>
    <w:tmpl w:val="50E26C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9" w15:restartNumberingAfterBreak="0">
    <w:nsid w:val="68217975"/>
    <w:multiLevelType w:val="hybridMultilevel"/>
    <w:tmpl w:val="706A22A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0" w15:restartNumberingAfterBreak="0">
    <w:nsid w:val="686547DF"/>
    <w:multiLevelType w:val="hybridMultilevel"/>
    <w:tmpl w:val="F49C91A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1" w15:restartNumberingAfterBreak="0">
    <w:nsid w:val="68861C28"/>
    <w:multiLevelType w:val="hybridMultilevel"/>
    <w:tmpl w:val="BC8CDA9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2" w15:restartNumberingAfterBreak="0">
    <w:nsid w:val="689D1721"/>
    <w:multiLevelType w:val="hybridMultilevel"/>
    <w:tmpl w:val="16B44FC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3" w15:restartNumberingAfterBreak="0">
    <w:nsid w:val="690940EC"/>
    <w:multiLevelType w:val="hybridMultilevel"/>
    <w:tmpl w:val="84F413C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4" w15:restartNumberingAfterBreak="0">
    <w:nsid w:val="6A017B3B"/>
    <w:multiLevelType w:val="hybridMultilevel"/>
    <w:tmpl w:val="7478852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5" w15:restartNumberingAfterBreak="0">
    <w:nsid w:val="6A272890"/>
    <w:multiLevelType w:val="hybridMultilevel"/>
    <w:tmpl w:val="450C46D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6" w15:restartNumberingAfterBreak="0">
    <w:nsid w:val="6AAD4CDF"/>
    <w:multiLevelType w:val="hybridMultilevel"/>
    <w:tmpl w:val="847E415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7" w15:restartNumberingAfterBreak="0">
    <w:nsid w:val="6B39293A"/>
    <w:multiLevelType w:val="hybridMultilevel"/>
    <w:tmpl w:val="BE1858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15:restartNumberingAfterBreak="0">
    <w:nsid w:val="6D88394E"/>
    <w:multiLevelType w:val="hybridMultilevel"/>
    <w:tmpl w:val="D6900D1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9" w15:restartNumberingAfterBreak="0">
    <w:nsid w:val="6D9B1929"/>
    <w:multiLevelType w:val="hybridMultilevel"/>
    <w:tmpl w:val="F62235F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0" w15:restartNumberingAfterBreak="0">
    <w:nsid w:val="6D9F4A90"/>
    <w:multiLevelType w:val="hybridMultilevel"/>
    <w:tmpl w:val="5EDC89E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1" w15:restartNumberingAfterBreak="0">
    <w:nsid w:val="6F5D0C14"/>
    <w:multiLevelType w:val="hybridMultilevel"/>
    <w:tmpl w:val="4CACB3F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2" w15:restartNumberingAfterBreak="0">
    <w:nsid w:val="6FDD42C4"/>
    <w:multiLevelType w:val="hybridMultilevel"/>
    <w:tmpl w:val="14DED95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3" w15:restartNumberingAfterBreak="0">
    <w:nsid w:val="6FFA0F19"/>
    <w:multiLevelType w:val="hybridMultilevel"/>
    <w:tmpl w:val="C4FEBED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4" w15:restartNumberingAfterBreak="0">
    <w:nsid w:val="706B0A58"/>
    <w:multiLevelType w:val="hybridMultilevel"/>
    <w:tmpl w:val="1076EA6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5" w15:restartNumberingAfterBreak="0">
    <w:nsid w:val="70DF62BF"/>
    <w:multiLevelType w:val="hybridMultilevel"/>
    <w:tmpl w:val="FFDE9A1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6" w15:restartNumberingAfterBreak="0">
    <w:nsid w:val="72200761"/>
    <w:multiLevelType w:val="hybridMultilevel"/>
    <w:tmpl w:val="9058051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7" w15:restartNumberingAfterBreak="0">
    <w:nsid w:val="72A86911"/>
    <w:multiLevelType w:val="hybridMultilevel"/>
    <w:tmpl w:val="0478EB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8" w15:restartNumberingAfterBreak="0">
    <w:nsid w:val="72F87794"/>
    <w:multiLevelType w:val="hybridMultilevel"/>
    <w:tmpl w:val="7CF8DCC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9" w15:restartNumberingAfterBreak="0">
    <w:nsid w:val="743014D6"/>
    <w:multiLevelType w:val="hybridMultilevel"/>
    <w:tmpl w:val="9B2200B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0" w15:restartNumberingAfterBreak="0">
    <w:nsid w:val="75A622E5"/>
    <w:multiLevelType w:val="hybridMultilevel"/>
    <w:tmpl w:val="D7DA78C6"/>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1" w15:restartNumberingAfterBreak="0">
    <w:nsid w:val="76446B6F"/>
    <w:multiLevelType w:val="hybridMultilevel"/>
    <w:tmpl w:val="BA3661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2" w15:restartNumberingAfterBreak="0">
    <w:nsid w:val="76AE4236"/>
    <w:multiLevelType w:val="hybridMultilevel"/>
    <w:tmpl w:val="C0680E2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3" w15:restartNumberingAfterBreak="0">
    <w:nsid w:val="781A47D5"/>
    <w:multiLevelType w:val="hybridMultilevel"/>
    <w:tmpl w:val="D2CA15F4"/>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4" w15:restartNumberingAfterBreak="0">
    <w:nsid w:val="79F44D1D"/>
    <w:multiLevelType w:val="hybridMultilevel"/>
    <w:tmpl w:val="48848342"/>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5" w15:restartNumberingAfterBreak="0">
    <w:nsid w:val="7A4903CB"/>
    <w:multiLevelType w:val="hybridMultilevel"/>
    <w:tmpl w:val="5A4A59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6" w15:restartNumberingAfterBreak="0">
    <w:nsid w:val="7B9C6FF7"/>
    <w:multiLevelType w:val="hybridMultilevel"/>
    <w:tmpl w:val="450C46D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7" w15:restartNumberingAfterBreak="0">
    <w:nsid w:val="7BF822B4"/>
    <w:multiLevelType w:val="hybridMultilevel"/>
    <w:tmpl w:val="F81CD1A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8" w15:restartNumberingAfterBreak="0">
    <w:nsid w:val="7BFD6E7C"/>
    <w:multiLevelType w:val="hybridMultilevel"/>
    <w:tmpl w:val="99DAB0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9" w15:restartNumberingAfterBreak="0">
    <w:nsid w:val="7CA06B6D"/>
    <w:multiLevelType w:val="hybridMultilevel"/>
    <w:tmpl w:val="18E2E5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0" w15:restartNumberingAfterBreak="0">
    <w:nsid w:val="7E0C5375"/>
    <w:multiLevelType w:val="hybridMultilevel"/>
    <w:tmpl w:val="EEB0648A"/>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1" w15:restartNumberingAfterBreak="0">
    <w:nsid w:val="7E4277EA"/>
    <w:multiLevelType w:val="hybridMultilevel"/>
    <w:tmpl w:val="73B6A38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2" w15:restartNumberingAfterBreak="0">
    <w:nsid w:val="7E6A0C8B"/>
    <w:multiLevelType w:val="hybridMultilevel"/>
    <w:tmpl w:val="E98886B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3" w15:restartNumberingAfterBreak="0">
    <w:nsid w:val="7EAB47E7"/>
    <w:multiLevelType w:val="hybridMultilevel"/>
    <w:tmpl w:val="66B4815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4" w15:restartNumberingAfterBreak="0">
    <w:nsid w:val="7ED0385B"/>
    <w:multiLevelType w:val="hybridMultilevel"/>
    <w:tmpl w:val="5DE0DD38"/>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5" w15:restartNumberingAfterBreak="0">
    <w:nsid w:val="7F2C0C02"/>
    <w:multiLevelType w:val="hybridMultilevel"/>
    <w:tmpl w:val="C3A8BC2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6" w15:restartNumberingAfterBreak="0">
    <w:nsid w:val="7FF94CF3"/>
    <w:multiLevelType w:val="hybridMultilevel"/>
    <w:tmpl w:val="8F0E98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9"/>
  </w:num>
  <w:num w:numId="2">
    <w:abstractNumId w:val="107"/>
  </w:num>
  <w:num w:numId="3">
    <w:abstractNumId w:val="110"/>
  </w:num>
  <w:num w:numId="4">
    <w:abstractNumId w:val="85"/>
  </w:num>
  <w:num w:numId="5">
    <w:abstractNumId w:val="80"/>
  </w:num>
  <w:num w:numId="6">
    <w:abstractNumId w:val="95"/>
  </w:num>
  <w:num w:numId="7">
    <w:abstractNumId w:val="66"/>
  </w:num>
  <w:num w:numId="8">
    <w:abstractNumId w:val="116"/>
  </w:num>
  <w:num w:numId="9">
    <w:abstractNumId w:val="175"/>
  </w:num>
  <w:num w:numId="10">
    <w:abstractNumId w:val="172"/>
  </w:num>
  <w:num w:numId="11">
    <w:abstractNumId w:val="21"/>
  </w:num>
  <w:num w:numId="12">
    <w:abstractNumId w:val="0"/>
  </w:num>
  <w:num w:numId="13">
    <w:abstractNumId w:val="17"/>
  </w:num>
  <w:num w:numId="14">
    <w:abstractNumId w:val="153"/>
  </w:num>
  <w:num w:numId="15">
    <w:abstractNumId w:val="41"/>
  </w:num>
  <w:num w:numId="16">
    <w:abstractNumId w:val="58"/>
  </w:num>
  <w:num w:numId="17">
    <w:abstractNumId w:val="136"/>
  </w:num>
  <w:num w:numId="18">
    <w:abstractNumId w:val="1"/>
  </w:num>
  <w:num w:numId="19">
    <w:abstractNumId w:val="34"/>
  </w:num>
  <w:num w:numId="20">
    <w:abstractNumId w:val="49"/>
  </w:num>
  <w:num w:numId="21">
    <w:abstractNumId w:val="101"/>
  </w:num>
  <w:num w:numId="22">
    <w:abstractNumId w:val="72"/>
  </w:num>
  <w:num w:numId="23">
    <w:abstractNumId w:val="174"/>
  </w:num>
  <w:num w:numId="24">
    <w:abstractNumId w:val="75"/>
  </w:num>
  <w:num w:numId="25">
    <w:abstractNumId w:val="50"/>
  </w:num>
  <w:num w:numId="26">
    <w:abstractNumId w:val="64"/>
  </w:num>
  <w:num w:numId="27">
    <w:abstractNumId w:val="68"/>
  </w:num>
  <w:num w:numId="28">
    <w:abstractNumId w:val="169"/>
  </w:num>
  <w:num w:numId="29">
    <w:abstractNumId w:val="74"/>
  </w:num>
  <w:num w:numId="30">
    <w:abstractNumId w:val="29"/>
  </w:num>
  <w:num w:numId="31">
    <w:abstractNumId w:val="105"/>
  </w:num>
  <w:num w:numId="32">
    <w:abstractNumId w:val="14"/>
  </w:num>
  <w:num w:numId="33">
    <w:abstractNumId w:val="109"/>
  </w:num>
  <w:num w:numId="34">
    <w:abstractNumId w:val="132"/>
  </w:num>
  <w:num w:numId="35">
    <w:abstractNumId w:val="5"/>
  </w:num>
  <w:num w:numId="36">
    <w:abstractNumId w:val="148"/>
  </w:num>
  <w:num w:numId="37">
    <w:abstractNumId w:val="4"/>
  </w:num>
  <w:num w:numId="38">
    <w:abstractNumId w:val="115"/>
  </w:num>
  <w:num w:numId="39">
    <w:abstractNumId w:val="182"/>
  </w:num>
  <w:num w:numId="40">
    <w:abstractNumId w:val="88"/>
  </w:num>
  <w:num w:numId="41">
    <w:abstractNumId w:val="13"/>
  </w:num>
  <w:num w:numId="42">
    <w:abstractNumId w:val="125"/>
  </w:num>
  <w:num w:numId="43">
    <w:abstractNumId w:val="124"/>
  </w:num>
  <w:num w:numId="44">
    <w:abstractNumId w:val="65"/>
  </w:num>
  <w:num w:numId="45">
    <w:abstractNumId w:val="181"/>
  </w:num>
  <w:num w:numId="46">
    <w:abstractNumId w:val="47"/>
  </w:num>
  <w:num w:numId="47">
    <w:abstractNumId w:val="150"/>
  </w:num>
  <w:num w:numId="48">
    <w:abstractNumId w:val="127"/>
  </w:num>
  <w:num w:numId="49">
    <w:abstractNumId w:val="35"/>
  </w:num>
  <w:num w:numId="50">
    <w:abstractNumId w:val="62"/>
  </w:num>
  <w:num w:numId="51">
    <w:abstractNumId w:val="26"/>
  </w:num>
  <w:num w:numId="52">
    <w:abstractNumId w:val="151"/>
  </w:num>
  <w:num w:numId="53">
    <w:abstractNumId w:val="178"/>
  </w:num>
  <w:num w:numId="54">
    <w:abstractNumId w:val="160"/>
  </w:num>
  <w:num w:numId="55">
    <w:abstractNumId w:val="170"/>
  </w:num>
  <w:num w:numId="56">
    <w:abstractNumId w:val="156"/>
  </w:num>
  <w:num w:numId="57">
    <w:abstractNumId w:val="25"/>
  </w:num>
  <w:num w:numId="58">
    <w:abstractNumId w:val="52"/>
  </w:num>
  <w:num w:numId="59">
    <w:abstractNumId w:val="20"/>
  </w:num>
  <w:num w:numId="60">
    <w:abstractNumId w:val="39"/>
  </w:num>
  <w:num w:numId="61">
    <w:abstractNumId w:val="123"/>
  </w:num>
  <w:num w:numId="62">
    <w:abstractNumId w:val="83"/>
  </w:num>
  <w:num w:numId="63">
    <w:abstractNumId w:val="51"/>
  </w:num>
  <w:num w:numId="64">
    <w:abstractNumId w:val="24"/>
  </w:num>
  <w:num w:numId="65">
    <w:abstractNumId w:val="141"/>
  </w:num>
  <w:num w:numId="66">
    <w:abstractNumId w:val="102"/>
  </w:num>
  <w:num w:numId="67">
    <w:abstractNumId w:val="63"/>
  </w:num>
  <w:num w:numId="68">
    <w:abstractNumId w:val="193"/>
  </w:num>
  <w:num w:numId="69">
    <w:abstractNumId w:val="162"/>
  </w:num>
  <w:num w:numId="70">
    <w:abstractNumId w:val="128"/>
  </w:num>
  <w:num w:numId="71">
    <w:abstractNumId w:val="173"/>
  </w:num>
  <w:num w:numId="72">
    <w:abstractNumId w:val="190"/>
  </w:num>
  <w:num w:numId="73">
    <w:abstractNumId w:val="87"/>
  </w:num>
  <w:num w:numId="74">
    <w:abstractNumId w:val="154"/>
  </w:num>
  <w:num w:numId="75">
    <w:abstractNumId w:val="84"/>
  </w:num>
  <w:num w:numId="76">
    <w:abstractNumId w:val="94"/>
  </w:num>
  <w:num w:numId="77">
    <w:abstractNumId w:val="138"/>
  </w:num>
  <w:num w:numId="78">
    <w:abstractNumId w:val="104"/>
  </w:num>
  <w:num w:numId="79">
    <w:abstractNumId w:val="81"/>
  </w:num>
  <w:num w:numId="80">
    <w:abstractNumId w:val="180"/>
  </w:num>
  <w:num w:numId="81">
    <w:abstractNumId w:val="112"/>
  </w:num>
  <w:num w:numId="82">
    <w:abstractNumId w:val="3"/>
  </w:num>
  <w:num w:numId="83">
    <w:abstractNumId w:val="90"/>
  </w:num>
  <w:num w:numId="84">
    <w:abstractNumId w:val="19"/>
  </w:num>
  <w:num w:numId="85">
    <w:abstractNumId w:val="152"/>
  </w:num>
  <w:num w:numId="86">
    <w:abstractNumId w:val="161"/>
  </w:num>
  <w:num w:numId="87">
    <w:abstractNumId w:val="131"/>
  </w:num>
  <w:num w:numId="88">
    <w:abstractNumId w:val="86"/>
  </w:num>
  <w:num w:numId="89">
    <w:abstractNumId w:val="155"/>
  </w:num>
  <w:num w:numId="90">
    <w:abstractNumId w:val="44"/>
  </w:num>
  <w:num w:numId="91">
    <w:abstractNumId w:val="188"/>
  </w:num>
  <w:num w:numId="92">
    <w:abstractNumId w:val="184"/>
  </w:num>
  <w:num w:numId="93">
    <w:abstractNumId w:val="183"/>
  </w:num>
  <w:num w:numId="94">
    <w:abstractNumId w:val="113"/>
  </w:num>
  <w:num w:numId="95">
    <w:abstractNumId w:val="166"/>
  </w:num>
  <w:num w:numId="96">
    <w:abstractNumId w:val="89"/>
  </w:num>
  <w:num w:numId="97">
    <w:abstractNumId w:val="18"/>
  </w:num>
  <w:num w:numId="98">
    <w:abstractNumId w:val="33"/>
  </w:num>
  <w:num w:numId="99">
    <w:abstractNumId w:val="176"/>
  </w:num>
  <w:num w:numId="100">
    <w:abstractNumId w:val="76"/>
  </w:num>
  <w:num w:numId="101">
    <w:abstractNumId w:val="157"/>
  </w:num>
  <w:num w:numId="102">
    <w:abstractNumId w:val="55"/>
  </w:num>
  <w:num w:numId="103">
    <w:abstractNumId w:val="61"/>
  </w:num>
  <w:num w:numId="104">
    <w:abstractNumId w:val="120"/>
  </w:num>
  <w:num w:numId="105">
    <w:abstractNumId w:val="111"/>
  </w:num>
  <w:num w:numId="106">
    <w:abstractNumId w:val="91"/>
  </w:num>
  <w:num w:numId="107">
    <w:abstractNumId w:val="54"/>
  </w:num>
  <w:num w:numId="108">
    <w:abstractNumId w:val="32"/>
  </w:num>
  <w:num w:numId="109">
    <w:abstractNumId w:val="171"/>
  </w:num>
  <w:num w:numId="110">
    <w:abstractNumId w:val="56"/>
  </w:num>
  <w:num w:numId="111">
    <w:abstractNumId w:val="126"/>
  </w:num>
  <w:num w:numId="112">
    <w:abstractNumId w:val="48"/>
  </w:num>
  <w:num w:numId="113">
    <w:abstractNumId w:val="9"/>
  </w:num>
  <w:num w:numId="114">
    <w:abstractNumId w:val="133"/>
  </w:num>
  <w:num w:numId="115">
    <w:abstractNumId w:val="117"/>
  </w:num>
  <w:num w:numId="116">
    <w:abstractNumId w:val="158"/>
  </w:num>
  <w:num w:numId="117">
    <w:abstractNumId w:val="46"/>
  </w:num>
  <w:num w:numId="118">
    <w:abstractNumId w:val="165"/>
  </w:num>
  <w:num w:numId="119">
    <w:abstractNumId w:val="78"/>
  </w:num>
  <w:num w:numId="120">
    <w:abstractNumId w:val="99"/>
  </w:num>
  <w:num w:numId="121">
    <w:abstractNumId w:val="108"/>
  </w:num>
  <w:num w:numId="122">
    <w:abstractNumId w:val="79"/>
  </w:num>
  <w:num w:numId="123">
    <w:abstractNumId w:val="119"/>
  </w:num>
  <w:num w:numId="124">
    <w:abstractNumId w:val="97"/>
  </w:num>
  <w:num w:numId="125">
    <w:abstractNumId w:val="194"/>
  </w:num>
  <w:num w:numId="126">
    <w:abstractNumId w:val="36"/>
  </w:num>
  <w:num w:numId="127">
    <w:abstractNumId w:val="12"/>
  </w:num>
  <w:num w:numId="128">
    <w:abstractNumId w:val="185"/>
  </w:num>
  <w:num w:numId="129">
    <w:abstractNumId w:val="70"/>
  </w:num>
  <w:num w:numId="130">
    <w:abstractNumId w:val="137"/>
  </w:num>
  <w:num w:numId="131">
    <w:abstractNumId w:val="139"/>
  </w:num>
  <w:num w:numId="132">
    <w:abstractNumId w:val="27"/>
  </w:num>
  <w:num w:numId="133">
    <w:abstractNumId w:val="195"/>
  </w:num>
  <w:num w:numId="134">
    <w:abstractNumId w:val="189"/>
  </w:num>
  <w:num w:numId="135">
    <w:abstractNumId w:val="30"/>
  </w:num>
  <w:num w:numId="136">
    <w:abstractNumId w:val="106"/>
  </w:num>
  <w:num w:numId="137">
    <w:abstractNumId w:val="103"/>
  </w:num>
  <w:num w:numId="138">
    <w:abstractNumId w:val="6"/>
  </w:num>
  <w:num w:numId="139">
    <w:abstractNumId w:val="163"/>
  </w:num>
  <w:num w:numId="140">
    <w:abstractNumId w:val="60"/>
  </w:num>
  <w:num w:numId="141">
    <w:abstractNumId w:val="2"/>
  </w:num>
  <w:num w:numId="142">
    <w:abstractNumId w:val="16"/>
  </w:num>
  <w:num w:numId="143">
    <w:abstractNumId w:val="93"/>
  </w:num>
  <w:num w:numId="144">
    <w:abstractNumId w:val="168"/>
  </w:num>
  <w:num w:numId="145">
    <w:abstractNumId w:val="38"/>
  </w:num>
  <w:num w:numId="146">
    <w:abstractNumId w:val="71"/>
  </w:num>
  <w:num w:numId="147">
    <w:abstractNumId w:val="145"/>
  </w:num>
  <w:num w:numId="148">
    <w:abstractNumId w:val="146"/>
  </w:num>
  <w:num w:numId="149">
    <w:abstractNumId w:val="43"/>
  </w:num>
  <w:num w:numId="150">
    <w:abstractNumId w:val="177"/>
  </w:num>
  <w:num w:numId="151">
    <w:abstractNumId w:val="53"/>
  </w:num>
  <w:num w:numId="152">
    <w:abstractNumId w:val="45"/>
  </w:num>
  <w:num w:numId="153">
    <w:abstractNumId w:val="15"/>
  </w:num>
  <w:num w:numId="154">
    <w:abstractNumId w:val="73"/>
  </w:num>
  <w:num w:numId="155">
    <w:abstractNumId w:val="130"/>
  </w:num>
  <w:num w:numId="156">
    <w:abstractNumId w:val="92"/>
  </w:num>
  <w:num w:numId="157">
    <w:abstractNumId w:val="134"/>
  </w:num>
  <w:num w:numId="158">
    <w:abstractNumId w:val="37"/>
  </w:num>
  <w:num w:numId="159">
    <w:abstractNumId w:val="42"/>
  </w:num>
  <w:num w:numId="160">
    <w:abstractNumId w:val="187"/>
  </w:num>
  <w:num w:numId="161">
    <w:abstractNumId w:val="67"/>
  </w:num>
  <w:num w:numId="162">
    <w:abstractNumId w:val="98"/>
  </w:num>
  <w:num w:numId="163">
    <w:abstractNumId w:val="142"/>
  </w:num>
  <w:num w:numId="164">
    <w:abstractNumId w:val="143"/>
  </w:num>
  <w:num w:numId="165">
    <w:abstractNumId w:val="28"/>
  </w:num>
  <w:num w:numId="166">
    <w:abstractNumId w:val="159"/>
  </w:num>
  <w:num w:numId="167">
    <w:abstractNumId w:val="77"/>
  </w:num>
  <w:num w:numId="168">
    <w:abstractNumId w:val="140"/>
  </w:num>
  <w:num w:numId="169">
    <w:abstractNumId w:val="11"/>
  </w:num>
  <w:num w:numId="170">
    <w:abstractNumId w:val="118"/>
  </w:num>
  <w:num w:numId="171">
    <w:abstractNumId w:val="57"/>
  </w:num>
  <w:num w:numId="172">
    <w:abstractNumId w:val="192"/>
  </w:num>
  <w:num w:numId="173">
    <w:abstractNumId w:val="40"/>
  </w:num>
  <w:num w:numId="174">
    <w:abstractNumId w:val="135"/>
  </w:num>
  <w:num w:numId="175">
    <w:abstractNumId w:val="186"/>
  </w:num>
  <w:num w:numId="176">
    <w:abstractNumId w:val="96"/>
  </w:num>
  <w:num w:numId="177">
    <w:abstractNumId w:val="82"/>
  </w:num>
  <w:num w:numId="178">
    <w:abstractNumId w:val="164"/>
  </w:num>
  <w:num w:numId="179">
    <w:abstractNumId w:val="129"/>
  </w:num>
  <w:num w:numId="180">
    <w:abstractNumId w:val="144"/>
  </w:num>
  <w:num w:numId="181">
    <w:abstractNumId w:val="149"/>
  </w:num>
  <w:num w:numId="182">
    <w:abstractNumId w:val="191"/>
  </w:num>
  <w:num w:numId="183">
    <w:abstractNumId w:val="10"/>
  </w:num>
  <w:num w:numId="184">
    <w:abstractNumId w:val="22"/>
  </w:num>
  <w:num w:numId="185">
    <w:abstractNumId w:val="122"/>
  </w:num>
  <w:num w:numId="186">
    <w:abstractNumId w:val="7"/>
  </w:num>
  <w:num w:numId="187">
    <w:abstractNumId w:val="23"/>
  </w:num>
  <w:num w:numId="188">
    <w:abstractNumId w:val="59"/>
  </w:num>
  <w:num w:numId="189">
    <w:abstractNumId w:val="100"/>
  </w:num>
  <w:num w:numId="190">
    <w:abstractNumId w:val="31"/>
  </w:num>
  <w:num w:numId="191">
    <w:abstractNumId w:val="147"/>
  </w:num>
  <w:num w:numId="192">
    <w:abstractNumId w:val="8"/>
  </w:num>
  <w:num w:numId="193">
    <w:abstractNumId w:val="69"/>
  </w:num>
  <w:num w:numId="194">
    <w:abstractNumId w:val="196"/>
  </w:num>
  <w:num w:numId="195">
    <w:abstractNumId w:val="167"/>
  </w:num>
  <w:num w:numId="196">
    <w:abstractNumId w:val="114"/>
  </w:num>
  <w:num w:numId="197">
    <w:abstractNumId w:val="121"/>
  </w:num>
  <w:numIdMacAtCleanup w:val="1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30A"/>
    <w:rsid w:val="00013AA4"/>
    <w:rsid w:val="00021996"/>
    <w:rsid w:val="0003091B"/>
    <w:rsid w:val="0003740F"/>
    <w:rsid w:val="00041CF9"/>
    <w:rsid w:val="00057E88"/>
    <w:rsid w:val="0006371E"/>
    <w:rsid w:val="00067E7B"/>
    <w:rsid w:val="00091B38"/>
    <w:rsid w:val="00097917"/>
    <w:rsid w:val="000A4D5D"/>
    <w:rsid w:val="000A5892"/>
    <w:rsid w:val="000A6C7D"/>
    <w:rsid w:val="000A7A44"/>
    <w:rsid w:val="000B5A67"/>
    <w:rsid w:val="000E673E"/>
    <w:rsid w:val="000F4D69"/>
    <w:rsid w:val="00111ED0"/>
    <w:rsid w:val="0014484A"/>
    <w:rsid w:val="001740AC"/>
    <w:rsid w:val="001943F5"/>
    <w:rsid w:val="0021429D"/>
    <w:rsid w:val="0024144C"/>
    <w:rsid w:val="00250C0E"/>
    <w:rsid w:val="0026640E"/>
    <w:rsid w:val="00292DC6"/>
    <w:rsid w:val="002C31F8"/>
    <w:rsid w:val="002D5DFC"/>
    <w:rsid w:val="002F4207"/>
    <w:rsid w:val="003055EA"/>
    <w:rsid w:val="003178A4"/>
    <w:rsid w:val="00317E1D"/>
    <w:rsid w:val="00325A0A"/>
    <w:rsid w:val="00332472"/>
    <w:rsid w:val="0034192F"/>
    <w:rsid w:val="0035335E"/>
    <w:rsid w:val="003B6919"/>
    <w:rsid w:val="003D000F"/>
    <w:rsid w:val="003D0638"/>
    <w:rsid w:val="003D6A30"/>
    <w:rsid w:val="00407100"/>
    <w:rsid w:val="00426DED"/>
    <w:rsid w:val="00444F88"/>
    <w:rsid w:val="00457330"/>
    <w:rsid w:val="00473069"/>
    <w:rsid w:val="004D41E6"/>
    <w:rsid w:val="004E4D47"/>
    <w:rsid w:val="005061E5"/>
    <w:rsid w:val="005105FB"/>
    <w:rsid w:val="0051764E"/>
    <w:rsid w:val="00542A05"/>
    <w:rsid w:val="00574E37"/>
    <w:rsid w:val="00583925"/>
    <w:rsid w:val="005857D2"/>
    <w:rsid w:val="00594B98"/>
    <w:rsid w:val="005A113A"/>
    <w:rsid w:val="005D736C"/>
    <w:rsid w:val="005E3BAF"/>
    <w:rsid w:val="005F372C"/>
    <w:rsid w:val="0060001C"/>
    <w:rsid w:val="00615D14"/>
    <w:rsid w:val="00657AEE"/>
    <w:rsid w:val="006731A2"/>
    <w:rsid w:val="0067541A"/>
    <w:rsid w:val="00683047"/>
    <w:rsid w:val="00694E35"/>
    <w:rsid w:val="0069546B"/>
    <w:rsid w:val="006A33F2"/>
    <w:rsid w:val="006B2836"/>
    <w:rsid w:val="006B6880"/>
    <w:rsid w:val="006D096D"/>
    <w:rsid w:val="006F22A5"/>
    <w:rsid w:val="006F5D21"/>
    <w:rsid w:val="007073A6"/>
    <w:rsid w:val="00742D50"/>
    <w:rsid w:val="007502BF"/>
    <w:rsid w:val="00767F59"/>
    <w:rsid w:val="00775895"/>
    <w:rsid w:val="007B3953"/>
    <w:rsid w:val="007B5761"/>
    <w:rsid w:val="0081440D"/>
    <w:rsid w:val="00814FEB"/>
    <w:rsid w:val="008252B8"/>
    <w:rsid w:val="00825EE5"/>
    <w:rsid w:val="00836D56"/>
    <w:rsid w:val="00861670"/>
    <w:rsid w:val="008934EA"/>
    <w:rsid w:val="008D6FB9"/>
    <w:rsid w:val="008E3AE9"/>
    <w:rsid w:val="008F37AE"/>
    <w:rsid w:val="008F5E56"/>
    <w:rsid w:val="008F79DD"/>
    <w:rsid w:val="00905796"/>
    <w:rsid w:val="00923BE1"/>
    <w:rsid w:val="00926C98"/>
    <w:rsid w:val="0094556D"/>
    <w:rsid w:val="00954D10"/>
    <w:rsid w:val="00955D17"/>
    <w:rsid w:val="0095730A"/>
    <w:rsid w:val="00972F4C"/>
    <w:rsid w:val="009844D1"/>
    <w:rsid w:val="00993991"/>
    <w:rsid w:val="009B6E79"/>
    <w:rsid w:val="009E5A8E"/>
    <w:rsid w:val="00A24E36"/>
    <w:rsid w:val="00A26238"/>
    <w:rsid w:val="00A53673"/>
    <w:rsid w:val="00A619CC"/>
    <w:rsid w:val="00A65073"/>
    <w:rsid w:val="00A83680"/>
    <w:rsid w:val="00A90322"/>
    <w:rsid w:val="00AC50C8"/>
    <w:rsid w:val="00AD538F"/>
    <w:rsid w:val="00AD7516"/>
    <w:rsid w:val="00AE77EA"/>
    <w:rsid w:val="00AF5816"/>
    <w:rsid w:val="00B06C4A"/>
    <w:rsid w:val="00B278C5"/>
    <w:rsid w:val="00B337BC"/>
    <w:rsid w:val="00B62515"/>
    <w:rsid w:val="00B65854"/>
    <w:rsid w:val="00B66703"/>
    <w:rsid w:val="00B67063"/>
    <w:rsid w:val="00B83484"/>
    <w:rsid w:val="00BB79B8"/>
    <w:rsid w:val="00BC4BF6"/>
    <w:rsid w:val="00BC7148"/>
    <w:rsid w:val="00BF5495"/>
    <w:rsid w:val="00C158AC"/>
    <w:rsid w:val="00C2214A"/>
    <w:rsid w:val="00C57220"/>
    <w:rsid w:val="00C6398B"/>
    <w:rsid w:val="00C63F17"/>
    <w:rsid w:val="00C65A20"/>
    <w:rsid w:val="00C66FBD"/>
    <w:rsid w:val="00C73619"/>
    <w:rsid w:val="00CC73F3"/>
    <w:rsid w:val="00CD7D58"/>
    <w:rsid w:val="00CE0314"/>
    <w:rsid w:val="00CF3FA3"/>
    <w:rsid w:val="00CF6599"/>
    <w:rsid w:val="00CF6EF3"/>
    <w:rsid w:val="00D01163"/>
    <w:rsid w:val="00D04EE5"/>
    <w:rsid w:val="00D12072"/>
    <w:rsid w:val="00D37588"/>
    <w:rsid w:val="00D45D2D"/>
    <w:rsid w:val="00D76F92"/>
    <w:rsid w:val="00D82352"/>
    <w:rsid w:val="00D9732A"/>
    <w:rsid w:val="00DB1464"/>
    <w:rsid w:val="00DC1584"/>
    <w:rsid w:val="00DD4CFD"/>
    <w:rsid w:val="00DE6803"/>
    <w:rsid w:val="00DE79A0"/>
    <w:rsid w:val="00DF6569"/>
    <w:rsid w:val="00E10B52"/>
    <w:rsid w:val="00E26F2D"/>
    <w:rsid w:val="00E335B5"/>
    <w:rsid w:val="00E41EDA"/>
    <w:rsid w:val="00E4786D"/>
    <w:rsid w:val="00E5642E"/>
    <w:rsid w:val="00E60452"/>
    <w:rsid w:val="00E83A6D"/>
    <w:rsid w:val="00EA3E8F"/>
    <w:rsid w:val="00EA4F88"/>
    <w:rsid w:val="00EC6807"/>
    <w:rsid w:val="00ED3CAE"/>
    <w:rsid w:val="00ED7D65"/>
    <w:rsid w:val="00EE0EA8"/>
    <w:rsid w:val="00EF6645"/>
    <w:rsid w:val="00F0044F"/>
    <w:rsid w:val="00F56E1C"/>
    <w:rsid w:val="00F6161C"/>
    <w:rsid w:val="00F7333B"/>
    <w:rsid w:val="00F96A62"/>
    <w:rsid w:val="00F97D70"/>
    <w:rsid w:val="00FA0759"/>
    <w:rsid w:val="00FB592E"/>
    <w:rsid w:val="00FB66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D9F76"/>
  <w15:chartTrackingRefBased/>
  <w15:docId w15:val="{95E28B4B-EA06-48AF-9FE6-A2CCB074B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7AE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7D2"/>
    <w:pPr>
      <w:ind w:left="720"/>
      <w:contextualSpacing/>
    </w:pPr>
  </w:style>
  <w:style w:type="paragraph" w:styleId="Header">
    <w:name w:val="header"/>
    <w:basedOn w:val="Normal"/>
    <w:link w:val="HeaderChar"/>
    <w:uiPriority w:val="99"/>
    <w:unhideWhenUsed/>
    <w:rsid w:val="00AF5816"/>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5816"/>
    <w:rPr>
      <w:lang w:val="en-GB"/>
    </w:rPr>
  </w:style>
  <w:style w:type="paragraph" w:styleId="Footer">
    <w:name w:val="footer"/>
    <w:basedOn w:val="Normal"/>
    <w:link w:val="FooterChar"/>
    <w:uiPriority w:val="99"/>
    <w:unhideWhenUsed/>
    <w:rsid w:val="00AF5816"/>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581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919957">
      <w:bodyDiv w:val="1"/>
      <w:marLeft w:val="0"/>
      <w:marRight w:val="0"/>
      <w:marTop w:val="0"/>
      <w:marBottom w:val="0"/>
      <w:divBdr>
        <w:top w:val="none" w:sz="0" w:space="0" w:color="auto"/>
        <w:left w:val="none" w:sz="0" w:space="0" w:color="auto"/>
        <w:bottom w:val="none" w:sz="0" w:space="0" w:color="auto"/>
        <w:right w:val="none" w:sz="0" w:space="0" w:color="auto"/>
      </w:divBdr>
    </w:div>
    <w:div w:id="306789039">
      <w:bodyDiv w:val="1"/>
      <w:marLeft w:val="0"/>
      <w:marRight w:val="0"/>
      <w:marTop w:val="0"/>
      <w:marBottom w:val="0"/>
      <w:divBdr>
        <w:top w:val="none" w:sz="0" w:space="0" w:color="auto"/>
        <w:left w:val="none" w:sz="0" w:space="0" w:color="auto"/>
        <w:bottom w:val="none" w:sz="0" w:space="0" w:color="auto"/>
        <w:right w:val="none" w:sz="0" w:space="0" w:color="auto"/>
      </w:divBdr>
    </w:div>
    <w:div w:id="318002440">
      <w:bodyDiv w:val="1"/>
      <w:marLeft w:val="0"/>
      <w:marRight w:val="0"/>
      <w:marTop w:val="0"/>
      <w:marBottom w:val="0"/>
      <w:divBdr>
        <w:top w:val="none" w:sz="0" w:space="0" w:color="auto"/>
        <w:left w:val="none" w:sz="0" w:space="0" w:color="auto"/>
        <w:bottom w:val="none" w:sz="0" w:space="0" w:color="auto"/>
        <w:right w:val="none" w:sz="0" w:space="0" w:color="auto"/>
      </w:divBdr>
    </w:div>
    <w:div w:id="508981780">
      <w:bodyDiv w:val="1"/>
      <w:marLeft w:val="0"/>
      <w:marRight w:val="0"/>
      <w:marTop w:val="0"/>
      <w:marBottom w:val="0"/>
      <w:divBdr>
        <w:top w:val="none" w:sz="0" w:space="0" w:color="auto"/>
        <w:left w:val="none" w:sz="0" w:space="0" w:color="auto"/>
        <w:bottom w:val="none" w:sz="0" w:space="0" w:color="auto"/>
        <w:right w:val="none" w:sz="0" w:space="0" w:color="auto"/>
      </w:divBdr>
    </w:div>
    <w:div w:id="521289756">
      <w:bodyDiv w:val="1"/>
      <w:marLeft w:val="0"/>
      <w:marRight w:val="0"/>
      <w:marTop w:val="0"/>
      <w:marBottom w:val="0"/>
      <w:divBdr>
        <w:top w:val="none" w:sz="0" w:space="0" w:color="auto"/>
        <w:left w:val="none" w:sz="0" w:space="0" w:color="auto"/>
        <w:bottom w:val="none" w:sz="0" w:space="0" w:color="auto"/>
        <w:right w:val="none" w:sz="0" w:space="0" w:color="auto"/>
      </w:divBdr>
    </w:div>
    <w:div w:id="611791405">
      <w:bodyDiv w:val="1"/>
      <w:marLeft w:val="0"/>
      <w:marRight w:val="0"/>
      <w:marTop w:val="0"/>
      <w:marBottom w:val="0"/>
      <w:divBdr>
        <w:top w:val="none" w:sz="0" w:space="0" w:color="auto"/>
        <w:left w:val="none" w:sz="0" w:space="0" w:color="auto"/>
        <w:bottom w:val="none" w:sz="0" w:space="0" w:color="auto"/>
        <w:right w:val="none" w:sz="0" w:space="0" w:color="auto"/>
      </w:divBdr>
    </w:div>
    <w:div w:id="1478113402">
      <w:bodyDiv w:val="1"/>
      <w:marLeft w:val="0"/>
      <w:marRight w:val="0"/>
      <w:marTop w:val="0"/>
      <w:marBottom w:val="0"/>
      <w:divBdr>
        <w:top w:val="none" w:sz="0" w:space="0" w:color="auto"/>
        <w:left w:val="none" w:sz="0" w:space="0" w:color="auto"/>
        <w:bottom w:val="none" w:sz="0" w:space="0" w:color="auto"/>
        <w:right w:val="none" w:sz="0" w:space="0" w:color="auto"/>
      </w:divBdr>
    </w:div>
    <w:div w:id="1560093539">
      <w:bodyDiv w:val="1"/>
      <w:marLeft w:val="0"/>
      <w:marRight w:val="0"/>
      <w:marTop w:val="0"/>
      <w:marBottom w:val="0"/>
      <w:divBdr>
        <w:top w:val="none" w:sz="0" w:space="0" w:color="auto"/>
        <w:left w:val="none" w:sz="0" w:space="0" w:color="auto"/>
        <w:bottom w:val="none" w:sz="0" w:space="0" w:color="auto"/>
        <w:right w:val="none" w:sz="0" w:space="0" w:color="auto"/>
      </w:divBdr>
    </w:div>
    <w:div w:id="1688675442">
      <w:bodyDiv w:val="1"/>
      <w:marLeft w:val="0"/>
      <w:marRight w:val="0"/>
      <w:marTop w:val="0"/>
      <w:marBottom w:val="0"/>
      <w:divBdr>
        <w:top w:val="none" w:sz="0" w:space="0" w:color="auto"/>
        <w:left w:val="none" w:sz="0" w:space="0" w:color="auto"/>
        <w:bottom w:val="none" w:sz="0" w:space="0" w:color="auto"/>
        <w:right w:val="none" w:sz="0" w:space="0" w:color="auto"/>
      </w:divBdr>
    </w:div>
    <w:div w:id="182631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AFBA2-5169-4B93-865B-588378DB8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18</Pages>
  <Words>8212</Words>
  <Characters>46815</Characters>
  <Application>Microsoft Office Word</Application>
  <DocSecurity>0</DocSecurity>
  <Lines>390</Lines>
  <Paragraphs>109</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54918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Karadag</dc:creator>
  <cp:keywords/>
  <dc:description/>
  <cp:lastModifiedBy>Abdullah Karadag</cp:lastModifiedBy>
  <cp:revision>4</cp:revision>
  <cp:lastPrinted>2023-10-17T13:06:00Z</cp:lastPrinted>
  <dcterms:created xsi:type="dcterms:W3CDTF">2023-10-25T09:27:00Z</dcterms:created>
  <dcterms:modified xsi:type="dcterms:W3CDTF">2023-11-02T13:43:00Z</dcterms:modified>
</cp:coreProperties>
</file>