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95F1E"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5200" w:type="dxa"/>
        <w:tblInd w:w="0" w:type="dxa"/>
        <w:tblBorders>
          <w:top w:val="nil"/>
          <w:left w:val="nil"/>
          <w:bottom w:val="nil"/>
          <w:right w:val="nil"/>
        </w:tblBorders>
        <w:tblLayout w:type="fixed"/>
        <w:tblLook w:val="0000" w:firstRow="0" w:lastRow="0" w:firstColumn="0" w:lastColumn="0" w:noHBand="0" w:noVBand="0"/>
      </w:tblPr>
      <w:tblGrid>
        <w:gridCol w:w="1663"/>
        <w:gridCol w:w="587"/>
        <w:gridCol w:w="10360"/>
        <w:gridCol w:w="2590"/>
      </w:tblGrid>
      <w:tr w:rsidR="00E14987" w14:paraId="40A90D1E" w14:textId="77777777">
        <w:trPr>
          <w:trHeight w:val="65"/>
          <w:tblHeader/>
        </w:trPr>
        <w:tc>
          <w:tcPr>
            <w:tcW w:w="1663"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77A2E5B3" w14:textId="77777777" w:rsidR="00E1498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587"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3F530222" w14:textId="77777777" w:rsidR="00E14987" w:rsidRDefault="00000000">
            <w:pPr>
              <w:widowControl w:val="0"/>
              <w:pBdr>
                <w:top w:val="nil"/>
                <w:left w:val="nil"/>
                <w:bottom w:val="nil"/>
                <w:right w:val="nil"/>
                <w:between w:val="nil"/>
              </w:pBdr>
              <w:rPr>
                <w:rFonts w:ascii="Arial" w:eastAsia="Arial" w:hAnsi="Arial" w:cs="Arial"/>
                <w:b/>
                <w:color w:val="FFFFFF"/>
                <w:sz w:val="18"/>
                <w:szCs w:val="18"/>
              </w:rPr>
            </w:pPr>
            <w:r>
              <w:rPr>
                <w:rFonts w:ascii="Arial" w:eastAsia="Arial" w:hAnsi="Arial" w:cs="Arial"/>
                <w:b/>
                <w:color w:val="FFFFFF"/>
                <w:sz w:val="18"/>
                <w:szCs w:val="18"/>
              </w:rPr>
              <w:t>Item #</w:t>
            </w:r>
          </w:p>
        </w:tc>
        <w:tc>
          <w:tcPr>
            <w:tcW w:w="1036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6E85A0CD" w14:textId="77777777" w:rsidR="00E1498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259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1776B922" w14:textId="77777777" w:rsidR="00E14987" w:rsidRDefault="00000000">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Location where item is reported </w:t>
            </w:r>
          </w:p>
        </w:tc>
      </w:tr>
      <w:tr w:rsidR="00E14987" w14:paraId="5DBF40FE"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3069017B"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TITLE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476A8D65" w14:textId="77777777" w:rsidR="00E14987" w:rsidRDefault="00E14987">
            <w:pPr>
              <w:widowControl w:val="0"/>
              <w:pBdr>
                <w:top w:val="nil"/>
                <w:left w:val="nil"/>
                <w:bottom w:val="nil"/>
                <w:right w:val="nil"/>
                <w:between w:val="nil"/>
              </w:pBdr>
              <w:jc w:val="right"/>
              <w:rPr>
                <w:rFonts w:ascii="Arial" w:eastAsia="Arial" w:hAnsi="Arial" w:cs="Arial"/>
                <w:color w:val="000000"/>
                <w:sz w:val="18"/>
                <w:szCs w:val="18"/>
              </w:rPr>
            </w:pPr>
          </w:p>
        </w:tc>
      </w:tr>
      <w:tr w:rsidR="00E14987" w14:paraId="423E6099" w14:textId="77777777">
        <w:trPr>
          <w:trHeight w:val="48"/>
        </w:trPr>
        <w:tc>
          <w:tcPr>
            <w:tcW w:w="1663" w:type="dxa"/>
            <w:tcBorders>
              <w:top w:val="single" w:sz="5" w:space="0" w:color="000000"/>
              <w:left w:val="single" w:sz="5" w:space="0" w:color="000000"/>
              <w:bottom w:val="single" w:sz="4" w:space="0" w:color="FFFFCC"/>
              <w:right w:val="single" w:sz="5" w:space="0" w:color="000000"/>
            </w:tcBorders>
          </w:tcPr>
          <w:p w14:paraId="0D2D404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Title </w:t>
            </w:r>
          </w:p>
        </w:tc>
        <w:tc>
          <w:tcPr>
            <w:tcW w:w="587" w:type="dxa"/>
            <w:tcBorders>
              <w:top w:val="single" w:sz="5" w:space="0" w:color="000000"/>
              <w:left w:val="single" w:sz="5" w:space="0" w:color="000000"/>
              <w:bottom w:val="single" w:sz="4" w:space="0" w:color="FFFFCC"/>
              <w:right w:val="single" w:sz="5" w:space="0" w:color="000000"/>
            </w:tcBorders>
          </w:tcPr>
          <w:p w14:paraId="1C0845EE"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w:t>
            </w:r>
          </w:p>
        </w:tc>
        <w:tc>
          <w:tcPr>
            <w:tcW w:w="10360" w:type="dxa"/>
            <w:tcBorders>
              <w:top w:val="single" w:sz="5" w:space="0" w:color="000000"/>
              <w:left w:val="single" w:sz="5" w:space="0" w:color="000000"/>
              <w:bottom w:val="single" w:sz="5" w:space="0" w:color="000000"/>
              <w:right w:val="single" w:sz="5" w:space="0" w:color="000000"/>
            </w:tcBorders>
          </w:tcPr>
          <w:p w14:paraId="046F764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Identify the report as a systematic review.</w:t>
            </w:r>
          </w:p>
        </w:tc>
        <w:tc>
          <w:tcPr>
            <w:tcW w:w="2590" w:type="dxa"/>
            <w:tcBorders>
              <w:top w:val="single" w:sz="5" w:space="0" w:color="000000"/>
              <w:left w:val="single" w:sz="5" w:space="0" w:color="000000"/>
              <w:bottom w:val="single" w:sz="5" w:space="0" w:color="000000"/>
              <w:right w:val="single" w:sz="5" w:space="0" w:color="000000"/>
            </w:tcBorders>
          </w:tcPr>
          <w:p w14:paraId="4319722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Title page</w:t>
            </w:r>
          </w:p>
        </w:tc>
      </w:tr>
      <w:tr w:rsidR="00E14987" w14:paraId="5C438619"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E0C9A28"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ABSTRACT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7482E2CB" w14:textId="77777777" w:rsidR="00E14987" w:rsidRDefault="00E14987">
            <w:pPr>
              <w:widowControl w:val="0"/>
              <w:pBdr>
                <w:top w:val="nil"/>
                <w:left w:val="nil"/>
                <w:bottom w:val="nil"/>
                <w:right w:val="nil"/>
                <w:between w:val="nil"/>
              </w:pBdr>
              <w:jc w:val="right"/>
              <w:rPr>
                <w:rFonts w:ascii="Arial" w:eastAsia="Arial" w:hAnsi="Arial" w:cs="Arial"/>
                <w:color w:val="000000"/>
                <w:sz w:val="18"/>
                <w:szCs w:val="18"/>
              </w:rPr>
            </w:pPr>
          </w:p>
        </w:tc>
      </w:tr>
      <w:tr w:rsidR="00E14987" w14:paraId="33D4C827" w14:textId="77777777">
        <w:trPr>
          <w:trHeight w:val="48"/>
        </w:trPr>
        <w:tc>
          <w:tcPr>
            <w:tcW w:w="1663" w:type="dxa"/>
            <w:tcBorders>
              <w:top w:val="single" w:sz="5" w:space="0" w:color="000000"/>
              <w:left w:val="single" w:sz="5" w:space="0" w:color="000000"/>
              <w:bottom w:val="single" w:sz="4" w:space="0" w:color="FFFFCC"/>
              <w:right w:val="single" w:sz="5" w:space="0" w:color="000000"/>
            </w:tcBorders>
          </w:tcPr>
          <w:p w14:paraId="257C4CC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Abstract </w:t>
            </w:r>
          </w:p>
        </w:tc>
        <w:tc>
          <w:tcPr>
            <w:tcW w:w="587" w:type="dxa"/>
            <w:tcBorders>
              <w:top w:val="single" w:sz="5" w:space="0" w:color="000000"/>
              <w:left w:val="single" w:sz="5" w:space="0" w:color="000000"/>
              <w:bottom w:val="single" w:sz="4" w:space="0" w:color="FFFFCC"/>
              <w:right w:val="single" w:sz="5" w:space="0" w:color="000000"/>
            </w:tcBorders>
          </w:tcPr>
          <w:p w14:paraId="2C99D352"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w:t>
            </w:r>
          </w:p>
        </w:tc>
        <w:tc>
          <w:tcPr>
            <w:tcW w:w="10360" w:type="dxa"/>
            <w:tcBorders>
              <w:top w:val="single" w:sz="5" w:space="0" w:color="000000"/>
              <w:left w:val="single" w:sz="5" w:space="0" w:color="000000"/>
              <w:bottom w:val="single" w:sz="5" w:space="0" w:color="000000"/>
              <w:right w:val="single" w:sz="5" w:space="0" w:color="000000"/>
            </w:tcBorders>
          </w:tcPr>
          <w:p w14:paraId="244CBBA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See the PRISMA 2020 for Abstracts checklist.</w:t>
            </w:r>
          </w:p>
        </w:tc>
        <w:tc>
          <w:tcPr>
            <w:tcW w:w="2590" w:type="dxa"/>
            <w:tcBorders>
              <w:top w:val="single" w:sz="5" w:space="0" w:color="000000"/>
              <w:left w:val="single" w:sz="5" w:space="0" w:color="000000"/>
              <w:bottom w:val="single" w:sz="5" w:space="0" w:color="000000"/>
              <w:right w:val="single" w:sz="5" w:space="0" w:color="000000"/>
            </w:tcBorders>
          </w:tcPr>
          <w:p w14:paraId="2EC76E0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Yes</w:t>
            </w:r>
            <w:r>
              <w:rPr>
                <w:rFonts w:ascii="Arial" w:eastAsia="Arial" w:hAnsi="Arial" w:cs="Arial"/>
                <w:color w:val="000000"/>
                <w:sz w:val="18"/>
                <w:szCs w:val="18"/>
              </w:rPr>
              <w:t xml:space="preserve"> </w:t>
            </w:r>
          </w:p>
        </w:tc>
      </w:tr>
      <w:tr w:rsidR="00E14987" w14:paraId="67CB82C4"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50F5032"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INTRODUCTION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37844157" w14:textId="77777777" w:rsidR="00E14987" w:rsidRDefault="00E14987">
            <w:pPr>
              <w:widowControl w:val="0"/>
              <w:pBdr>
                <w:top w:val="nil"/>
                <w:left w:val="nil"/>
                <w:bottom w:val="nil"/>
                <w:right w:val="nil"/>
                <w:between w:val="nil"/>
              </w:pBdr>
              <w:jc w:val="right"/>
              <w:rPr>
                <w:rFonts w:ascii="Arial" w:eastAsia="Arial" w:hAnsi="Arial" w:cs="Arial"/>
                <w:color w:val="000000"/>
                <w:sz w:val="18"/>
                <w:szCs w:val="18"/>
              </w:rPr>
            </w:pPr>
          </w:p>
        </w:tc>
      </w:tr>
      <w:tr w:rsidR="00E14987" w14:paraId="6AF69096"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0564831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C0562FD"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3</w:t>
            </w:r>
          </w:p>
        </w:tc>
        <w:tc>
          <w:tcPr>
            <w:tcW w:w="10360" w:type="dxa"/>
            <w:tcBorders>
              <w:top w:val="single" w:sz="5" w:space="0" w:color="000000"/>
              <w:left w:val="single" w:sz="5" w:space="0" w:color="000000"/>
              <w:bottom w:val="single" w:sz="5" w:space="0" w:color="000000"/>
              <w:right w:val="single" w:sz="5" w:space="0" w:color="000000"/>
            </w:tcBorders>
          </w:tcPr>
          <w:p w14:paraId="75B3841C"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rationale for the review in the context of existing knowledge.</w:t>
            </w:r>
          </w:p>
        </w:tc>
        <w:tc>
          <w:tcPr>
            <w:tcW w:w="2590" w:type="dxa"/>
            <w:tcBorders>
              <w:top w:val="single" w:sz="5" w:space="0" w:color="000000"/>
              <w:left w:val="single" w:sz="5" w:space="0" w:color="000000"/>
              <w:bottom w:val="single" w:sz="5" w:space="0" w:color="000000"/>
              <w:right w:val="single" w:sz="5" w:space="0" w:color="000000"/>
            </w:tcBorders>
          </w:tcPr>
          <w:p w14:paraId="02E01E4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Pages 2-3</w:t>
            </w:r>
          </w:p>
        </w:tc>
      </w:tr>
      <w:tr w:rsidR="00E14987" w14:paraId="563A784C" w14:textId="77777777">
        <w:trPr>
          <w:trHeight w:val="48"/>
        </w:trPr>
        <w:tc>
          <w:tcPr>
            <w:tcW w:w="1663" w:type="dxa"/>
            <w:tcBorders>
              <w:top w:val="single" w:sz="5" w:space="0" w:color="000000"/>
              <w:left w:val="single" w:sz="5" w:space="0" w:color="000000"/>
              <w:bottom w:val="single" w:sz="4" w:space="0" w:color="FFFFCC"/>
              <w:right w:val="single" w:sz="5" w:space="0" w:color="000000"/>
            </w:tcBorders>
          </w:tcPr>
          <w:p w14:paraId="1015C1E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Objectives </w:t>
            </w:r>
          </w:p>
        </w:tc>
        <w:tc>
          <w:tcPr>
            <w:tcW w:w="587" w:type="dxa"/>
            <w:tcBorders>
              <w:top w:val="single" w:sz="5" w:space="0" w:color="000000"/>
              <w:left w:val="single" w:sz="5" w:space="0" w:color="000000"/>
              <w:bottom w:val="single" w:sz="4" w:space="0" w:color="FFFFCC"/>
              <w:right w:val="single" w:sz="5" w:space="0" w:color="000000"/>
            </w:tcBorders>
          </w:tcPr>
          <w:p w14:paraId="2DBDA68C"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4</w:t>
            </w:r>
          </w:p>
        </w:tc>
        <w:tc>
          <w:tcPr>
            <w:tcW w:w="10360" w:type="dxa"/>
            <w:tcBorders>
              <w:top w:val="single" w:sz="5" w:space="0" w:color="000000"/>
              <w:left w:val="single" w:sz="5" w:space="0" w:color="000000"/>
              <w:bottom w:val="single" w:sz="5" w:space="0" w:color="000000"/>
              <w:right w:val="single" w:sz="5" w:space="0" w:color="000000"/>
            </w:tcBorders>
          </w:tcPr>
          <w:p w14:paraId="5FAB0F9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an explicit statement of the objective(s) or question(s) the review addresses.</w:t>
            </w:r>
          </w:p>
        </w:tc>
        <w:tc>
          <w:tcPr>
            <w:tcW w:w="2590" w:type="dxa"/>
            <w:tcBorders>
              <w:top w:val="single" w:sz="5" w:space="0" w:color="000000"/>
              <w:left w:val="single" w:sz="5" w:space="0" w:color="000000"/>
              <w:bottom w:val="single" w:sz="5" w:space="0" w:color="000000"/>
              <w:right w:val="single" w:sz="5" w:space="0" w:color="000000"/>
            </w:tcBorders>
          </w:tcPr>
          <w:p w14:paraId="4081FFA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Pages 4</w:t>
            </w:r>
          </w:p>
        </w:tc>
      </w:tr>
      <w:tr w:rsidR="00E14987" w14:paraId="0713E395"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1C25DD65"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METHODS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73AB20BD" w14:textId="77777777" w:rsidR="00E14987" w:rsidRDefault="00E14987">
            <w:pPr>
              <w:widowControl w:val="0"/>
              <w:pBdr>
                <w:top w:val="nil"/>
                <w:left w:val="nil"/>
                <w:bottom w:val="nil"/>
                <w:right w:val="nil"/>
                <w:between w:val="nil"/>
              </w:pBdr>
              <w:jc w:val="right"/>
              <w:rPr>
                <w:rFonts w:ascii="Arial" w:eastAsia="Arial" w:hAnsi="Arial" w:cs="Arial"/>
                <w:color w:val="000000"/>
                <w:sz w:val="18"/>
                <w:szCs w:val="18"/>
              </w:rPr>
            </w:pPr>
          </w:p>
        </w:tc>
      </w:tr>
      <w:tr w:rsidR="00E14987" w14:paraId="15879E0F"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210E746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294E392"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5</w:t>
            </w:r>
          </w:p>
        </w:tc>
        <w:tc>
          <w:tcPr>
            <w:tcW w:w="10360" w:type="dxa"/>
            <w:tcBorders>
              <w:top w:val="single" w:sz="5" w:space="0" w:color="000000"/>
              <w:left w:val="single" w:sz="5" w:space="0" w:color="000000"/>
              <w:bottom w:val="single" w:sz="5" w:space="0" w:color="000000"/>
              <w:right w:val="single" w:sz="5" w:space="0" w:color="000000"/>
            </w:tcBorders>
          </w:tcPr>
          <w:p w14:paraId="64EB227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inclusion and exclusion criteria for the review and how studies were grouped for the syntheses.</w:t>
            </w:r>
          </w:p>
        </w:tc>
        <w:tc>
          <w:tcPr>
            <w:tcW w:w="2590" w:type="dxa"/>
            <w:tcBorders>
              <w:top w:val="single" w:sz="5" w:space="0" w:color="000000"/>
              <w:left w:val="single" w:sz="5" w:space="0" w:color="000000"/>
              <w:bottom w:val="single" w:sz="5" w:space="0" w:color="000000"/>
              <w:right w:val="single" w:sz="5" w:space="0" w:color="000000"/>
            </w:tcBorders>
          </w:tcPr>
          <w:p w14:paraId="2B95310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ages</w:t>
            </w:r>
            <w:r>
              <w:rPr>
                <w:rFonts w:ascii="Arial" w:eastAsia="Arial" w:hAnsi="Arial" w:cs="Arial"/>
                <w:sz w:val="18"/>
                <w:szCs w:val="18"/>
              </w:rPr>
              <w:t xml:space="preserve"> 4</w:t>
            </w:r>
          </w:p>
        </w:tc>
      </w:tr>
      <w:tr w:rsidR="00E14987" w14:paraId="48828DB4" w14:textId="77777777">
        <w:trPr>
          <w:trHeight w:val="191"/>
        </w:trPr>
        <w:tc>
          <w:tcPr>
            <w:tcW w:w="1663" w:type="dxa"/>
            <w:tcBorders>
              <w:top w:val="single" w:sz="5" w:space="0" w:color="000000"/>
              <w:left w:val="single" w:sz="5" w:space="0" w:color="000000"/>
              <w:bottom w:val="single" w:sz="5" w:space="0" w:color="000000"/>
              <w:right w:val="single" w:sz="5" w:space="0" w:color="000000"/>
            </w:tcBorders>
          </w:tcPr>
          <w:p w14:paraId="0EC7733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49C4061"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6</w:t>
            </w:r>
          </w:p>
        </w:tc>
        <w:tc>
          <w:tcPr>
            <w:tcW w:w="10360" w:type="dxa"/>
            <w:tcBorders>
              <w:top w:val="single" w:sz="5" w:space="0" w:color="000000"/>
              <w:left w:val="single" w:sz="5" w:space="0" w:color="000000"/>
              <w:bottom w:val="single" w:sz="5" w:space="0" w:color="000000"/>
              <w:right w:val="single" w:sz="5" w:space="0" w:color="000000"/>
            </w:tcBorders>
          </w:tcPr>
          <w:p w14:paraId="495E879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all databases, registers, websites, organisations, reference lists and other sources searched or consulted to identify studies. Specify the date when each source was last searched or consulted.</w:t>
            </w:r>
          </w:p>
        </w:tc>
        <w:tc>
          <w:tcPr>
            <w:tcW w:w="2590" w:type="dxa"/>
            <w:tcBorders>
              <w:top w:val="single" w:sz="5" w:space="0" w:color="000000"/>
              <w:left w:val="single" w:sz="5" w:space="0" w:color="000000"/>
              <w:bottom w:val="single" w:sz="5" w:space="0" w:color="000000"/>
              <w:right w:val="single" w:sz="5" w:space="0" w:color="000000"/>
            </w:tcBorders>
          </w:tcPr>
          <w:p w14:paraId="4A841766"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 </w:t>
            </w:r>
            <w:r>
              <w:rPr>
                <w:rFonts w:ascii="Arial" w:eastAsia="Arial" w:hAnsi="Arial" w:cs="Arial"/>
                <w:sz w:val="18"/>
                <w:szCs w:val="18"/>
              </w:rPr>
              <w:t>5</w:t>
            </w:r>
          </w:p>
        </w:tc>
      </w:tr>
      <w:tr w:rsidR="00E14987" w14:paraId="358DD345"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53831093"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61FBD9A"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7</w:t>
            </w:r>
          </w:p>
        </w:tc>
        <w:tc>
          <w:tcPr>
            <w:tcW w:w="10360" w:type="dxa"/>
            <w:tcBorders>
              <w:top w:val="single" w:sz="5" w:space="0" w:color="000000"/>
              <w:left w:val="single" w:sz="5" w:space="0" w:color="000000"/>
              <w:bottom w:val="single" w:sz="5" w:space="0" w:color="000000"/>
              <w:right w:val="single" w:sz="5" w:space="0" w:color="000000"/>
            </w:tcBorders>
          </w:tcPr>
          <w:p w14:paraId="6AB9B3D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Present the full search strategies for all databases, </w:t>
            </w:r>
            <w:proofErr w:type="gramStart"/>
            <w:r>
              <w:rPr>
                <w:rFonts w:ascii="Arial" w:eastAsia="Arial" w:hAnsi="Arial" w:cs="Arial"/>
                <w:color w:val="000000"/>
                <w:sz w:val="18"/>
                <w:szCs w:val="18"/>
              </w:rPr>
              <w:t>registers</w:t>
            </w:r>
            <w:proofErr w:type="gramEnd"/>
            <w:r>
              <w:rPr>
                <w:rFonts w:ascii="Arial" w:eastAsia="Arial" w:hAnsi="Arial" w:cs="Arial"/>
                <w:color w:val="000000"/>
                <w:sz w:val="18"/>
                <w:szCs w:val="18"/>
              </w:rPr>
              <w:t xml:space="preserve"> and websites, including any filters and limits used.</w:t>
            </w:r>
          </w:p>
        </w:tc>
        <w:tc>
          <w:tcPr>
            <w:tcW w:w="2590" w:type="dxa"/>
            <w:tcBorders>
              <w:top w:val="single" w:sz="5" w:space="0" w:color="000000"/>
              <w:left w:val="single" w:sz="5" w:space="0" w:color="000000"/>
              <w:bottom w:val="single" w:sz="5" w:space="0" w:color="000000"/>
              <w:right w:val="single" w:sz="5" w:space="0" w:color="000000"/>
            </w:tcBorders>
          </w:tcPr>
          <w:p w14:paraId="7135BC83"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 </w:t>
            </w:r>
            <w:r>
              <w:rPr>
                <w:rFonts w:ascii="Arial" w:eastAsia="Arial" w:hAnsi="Arial" w:cs="Arial"/>
                <w:sz w:val="18"/>
                <w:szCs w:val="18"/>
              </w:rPr>
              <w:t>5</w:t>
            </w:r>
          </w:p>
        </w:tc>
      </w:tr>
      <w:tr w:rsidR="00E14987" w14:paraId="4094806D"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1CEEC44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EEC92D7"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8</w:t>
            </w:r>
          </w:p>
        </w:tc>
        <w:tc>
          <w:tcPr>
            <w:tcW w:w="10360" w:type="dxa"/>
            <w:tcBorders>
              <w:top w:val="single" w:sz="5" w:space="0" w:color="000000"/>
              <w:left w:val="single" w:sz="5" w:space="0" w:color="000000"/>
              <w:bottom w:val="single" w:sz="5" w:space="0" w:color="000000"/>
              <w:right w:val="single" w:sz="5" w:space="0" w:color="000000"/>
            </w:tcBorders>
          </w:tcPr>
          <w:p w14:paraId="24C9FAA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73A29E0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 </w:t>
            </w:r>
            <w:r>
              <w:rPr>
                <w:rFonts w:ascii="Arial" w:eastAsia="Arial" w:hAnsi="Arial" w:cs="Arial"/>
                <w:sz w:val="18"/>
                <w:szCs w:val="18"/>
              </w:rPr>
              <w:t>4-5</w:t>
            </w:r>
          </w:p>
        </w:tc>
      </w:tr>
      <w:tr w:rsidR="00E14987" w14:paraId="4F9513C5" w14:textId="77777777">
        <w:trPr>
          <w:trHeight w:val="152"/>
        </w:trPr>
        <w:tc>
          <w:tcPr>
            <w:tcW w:w="1663" w:type="dxa"/>
            <w:tcBorders>
              <w:top w:val="single" w:sz="5" w:space="0" w:color="000000"/>
              <w:left w:val="single" w:sz="5" w:space="0" w:color="000000"/>
              <w:bottom w:val="single" w:sz="5" w:space="0" w:color="000000"/>
              <w:right w:val="single" w:sz="5" w:space="0" w:color="000000"/>
            </w:tcBorders>
          </w:tcPr>
          <w:p w14:paraId="1C0FBD6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2E0D54F"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9</w:t>
            </w:r>
          </w:p>
        </w:tc>
        <w:tc>
          <w:tcPr>
            <w:tcW w:w="10360" w:type="dxa"/>
            <w:tcBorders>
              <w:top w:val="single" w:sz="5" w:space="0" w:color="000000"/>
              <w:left w:val="single" w:sz="5" w:space="0" w:color="000000"/>
              <w:bottom w:val="single" w:sz="5" w:space="0" w:color="000000"/>
              <w:right w:val="single" w:sz="5" w:space="0" w:color="000000"/>
            </w:tcBorders>
          </w:tcPr>
          <w:p w14:paraId="2663EB7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624D6E8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4D79CE88" w14:textId="77777777">
        <w:trPr>
          <w:trHeight w:val="48"/>
        </w:trPr>
        <w:tc>
          <w:tcPr>
            <w:tcW w:w="1663" w:type="dxa"/>
            <w:vMerge w:val="restart"/>
            <w:tcBorders>
              <w:top w:val="single" w:sz="5" w:space="0" w:color="000000"/>
              <w:left w:val="single" w:sz="5" w:space="0" w:color="000000"/>
              <w:right w:val="single" w:sz="5" w:space="0" w:color="000000"/>
            </w:tcBorders>
          </w:tcPr>
          <w:p w14:paraId="25243C4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A29C6E9"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10a</w:t>
            </w:r>
          </w:p>
        </w:tc>
        <w:tc>
          <w:tcPr>
            <w:tcW w:w="10360" w:type="dxa"/>
            <w:tcBorders>
              <w:top w:val="single" w:sz="5" w:space="0" w:color="000000"/>
              <w:left w:val="single" w:sz="5" w:space="0" w:color="000000"/>
              <w:bottom w:val="single" w:sz="5" w:space="0" w:color="000000"/>
              <w:right w:val="single" w:sz="5" w:space="0" w:color="000000"/>
            </w:tcBorders>
          </w:tcPr>
          <w:p w14:paraId="2FC0C54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outcomes for which data were sought. Specify whether all results that were compatible with each outcome domain in each study were sought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for all measures, time points, analyses), and if not, the methods used to decide which results to collect.</w:t>
            </w:r>
          </w:p>
        </w:tc>
        <w:tc>
          <w:tcPr>
            <w:tcW w:w="2590" w:type="dxa"/>
            <w:tcBorders>
              <w:top w:val="single" w:sz="5" w:space="0" w:color="000000"/>
              <w:left w:val="single" w:sz="5" w:space="0" w:color="000000"/>
              <w:bottom w:val="single" w:sz="5" w:space="0" w:color="000000"/>
              <w:right w:val="single" w:sz="5" w:space="0" w:color="000000"/>
            </w:tcBorders>
          </w:tcPr>
          <w:p w14:paraId="115D906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645B21BC" w14:textId="77777777">
        <w:trPr>
          <w:trHeight w:val="48"/>
        </w:trPr>
        <w:tc>
          <w:tcPr>
            <w:tcW w:w="1663" w:type="dxa"/>
            <w:vMerge/>
            <w:tcBorders>
              <w:top w:val="single" w:sz="5" w:space="0" w:color="000000"/>
              <w:left w:val="single" w:sz="5" w:space="0" w:color="000000"/>
              <w:right w:val="single" w:sz="5" w:space="0" w:color="000000"/>
            </w:tcBorders>
          </w:tcPr>
          <w:p w14:paraId="54F50EB2"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41B3F4"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10b</w:t>
            </w:r>
          </w:p>
        </w:tc>
        <w:tc>
          <w:tcPr>
            <w:tcW w:w="10360" w:type="dxa"/>
            <w:tcBorders>
              <w:top w:val="single" w:sz="5" w:space="0" w:color="000000"/>
              <w:left w:val="single" w:sz="5" w:space="0" w:color="000000"/>
              <w:bottom w:val="single" w:sz="5" w:space="0" w:color="000000"/>
              <w:right w:val="single" w:sz="5" w:space="0" w:color="000000"/>
            </w:tcBorders>
          </w:tcPr>
          <w:p w14:paraId="6BA18A0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List and define all other variables for which data were sought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participant and intervention characteristics, funding sources). Describe any assumptions made about any missing or unclear information.</w:t>
            </w:r>
          </w:p>
        </w:tc>
        <w:tc>
          <w:tcPr>
            <w:tcW w:w="2590" w:type="dxa"/>
            <w:tcBorders>
              <w:top w:val="single" w:sz="5" w:space="0" w:color="000000"/>
              <w:left w:val="single" w:sz="5" w:space="0" w:color="000000"/>
              <w:bottom w:val="single" w:sz="5" w:space="0" w:color="000000"/>
              <w:right w:val="single" w:sz="5" w:space="0" w:color="000000"/>
            </w:tcBorders>
          </w:tcPr>
          <w:p w14:paraId="2F3A22F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2D958617"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172A0D4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34B35EE"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11</w:t>
            </w:r>
          </w:p>
        </w:tc>
        <w:tc>
          <w:tcPr>
            <w:tcW w:w="10360" w:type="dxa"/>
            <w:tcBorders>
              <w:top w:val="single" w:sz="5" w:space="0" w:color="000000"/>
              <w:left w:val="single" w:sz="5" w:space="0" w:color="000000"/>
              <w:bottom w:val="single" w:sz="5" w:space="0" w:color="000000"/>
              <w:right w:val="single" w:sz="5" w:space="0" w:color="000000"/>
            </w:tcBorders>
          </w:tcPr>
          <w:p w14:paraId="3760B19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590" w:type="dxa"/>
            <w:tcBorders>
              <w:top w:val="single" w:sz="5" w:space="0" w:color="000000"/>
              <w:left w:val="single" w:sz="5" w:space="0" w:color="000000"/>
              <w:bottom w:val="single" w:sz="5" w:space="0" w:color="000000"/>
              <w:right w:val="single" w:sz="5" w:space="0" w:color="000000"/>
            </w:tcBorders>
          </w:tcPr>
          <w:p w14:paraId="1389EEA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6</w:t>
            </w:r>
          </w:p>
        </w:tc>
      </w:tr>
      <w:tr w:rsidR="00E14987" w14:paraId="202B58E5"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5C45D8C6"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E9A1B83"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12</w:t>
            </w:r>
          </w:p>
        </w:tc>
        <w:tc>
          <w:tcPr>
            <w:tcW w:w="10360" w:type="dxa"/>
            <w:tcBorders>
              <w:top w:val="single" w:sz="5" w:space="0" w:color="000000"/>
              <w:left w:val="single" w:sz="5" w:space="0" w:color="000000"/>
              <w:bottom w:val="single" w:sz="5" w:space="0" w:color="000000"/>
              <w:right w:val="single" w:sz="5" w:space="0" w:color="000000"/>
            </w:tcBorders>
          </w:tcPr>
          <w:p w14:paraId="791E6CE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Specify for each outcome the effect measure(s)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risk ratio, mean difference) used in the synthesis or presentation of results.</w:t>
            </w:r>
          </w:p>
        </w:tc>
        <w:tc>
          <w:tcPr>
            <w:tcW w:w="2590" w:type="dxa"/>
            <w:tcBorders>
              <w:top w:val="single" w:sz="5" w:space="0" w:color="000000"/>
              <w:left w:val="single" w:sz="5" w:space="0" w:color="000000"/>
              <w:bottom w:val="single" w:sz="5" w:space="0" w:color="000000"/>
              <w:right w:val="single" w:sz="5" w:space="0" w:color="000000"/>
            </w:tcBorders>
          </w:tcPr>
          <w:p w14:paraId="1F44743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1B09F61F" w14:textId="77777777">
        <w:trPr>
          <w:trHeight w:val="48"/>
        </w:trPr>
        <w:tc>
          <w:tcPr>
            <w:tcW w:w="1663" w:type="dxa"/>
            <w:vMerge w:val="restart"/>
            <w:tcBorders>
              <w:top w:val="single" w:sz="5" w:space="0" w:color="000000"/>
              <w:left w:val="single" w:sz="5" w:space="0" w:color="000000"/>
              <w:right w:val="single" w:sz="5" w:space="0" w:color="000000"/>
            </w:tcBorders>
          </w:tcPr>
          <w:p w14:paraId="39FE06C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1570C55"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13a</w:t>
            </w:r>
          </w:p>
        </w:tc>
        <w:tc>
          <w:tcPr>
            <w:tcW w:w="10360" w:type="dxa"/>
            <w:tcBorders>
              <w:top w:val="single" w:sz="5" w:space="0" w:color="000000"/>
              <w:left w:val="single" w:sz="5" w:space="0" w:color="000000"/>
              <w:bottom w:val="single" w:sz="5" w:space="0" w:color="000000"/>
              <w:right w:val="single" w:sz="5" w:space="0" w:color="000000"/>
            </w:tcBorders>
          </w:tcPr>
          <w:p w14:paraId="6381056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processes used to decide which studies were eligible for each synthesis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tabulating the study intervention characteristics and comparing against the planned groups for each synthesis (item #5)).</w:t>
            </w:r>
          </w:p>
        </w:tc>
        <w:tc>
          <w:tcPr>
            <w:tcW w:w="2590" w:type="dxa"/>
            <w:tcBorders>
              <w:top w:val="single" w:sz="5" w:space="0" w:color="000000"/>
              <w:left w:val="single" w:sz="5" w:space="0" w:color="000000"/>
              <w:bottom w:val="single" w:sz="5" w:space="0" w:color="000000"/>
              <w:right w:val="single" w:sz="5" w:space="0" w:color="000000"/>
            </w:tcBorders>
          </w:tcPr>
          <w:p w14:paraId="67B80E5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age</w:t>
            </w:r>
            <w:r>
              <w:rPr>
                <w:rFonts w:ascii="Arial" w:eastAsia="Arial" w:hAnsi="Arial" w:cs="Arial"/>
                <w:sz w:val="18"/>
                <w:szCs w:val="18"/>
              </w:rPr>
              <w:t xml:space="preserve"> 6</w:t>
            </w:r>
          </w:p>
        </w:tc>
      </w:tr>
      <w:tr w:rsidR="00E14987" w14:paraId="24AA105B" w14:textId="77777777">
        <w:trPr>
          <w:trHeight w:val="48"/>
        </w:trPr>
        <w:tc>
          <w:tcPr>
            <w:tcW w:w="1663" w:type="dxa"/>
            <w:vMerge/>
            <w:tcBorders>
              <w:top w:val="single" w:sz="5" w:space="0" w:color="000000"/>
              <w:left w:val="single" w:sz="5" w:space="0" w:color="000000"/>
              <w:right w:val="single" w:sz="5" w:space="0" w:color="000000"/>
            </w:tcBorders>
          </w:tcPr>
          <w:p w14:paraId="6833BBAE"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B3F9CC"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13b</w:t>
            </w:r>
          </w:p>
        </w:tc>
        <w:tc>
          <w:tcPr>
            <w:tcW w:w="10360" w:type="dxa"/>
            <w:tcBorders>
              <w:top w:val="single" w:sz="5" w:space="0" w:color="000000"/>
              <w:left w:val="single" w:sz="5" w:space="0" w:color="000000"/>
              <w:bottom w:val="single" w:sz="5" w:space="0" w:color="000000"/>
              <w:right w:val="single" w:sz="5" w:space="0" w:color="000000"/>
            </w:tcBorders>
          </w:tcPr>
          <w:p w14:paraId="4A82DD0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2590" w:type="dxa"/>
            <w:tcBorders>
              <w:top w:val="single" w:sz="5" w:space="0" w:color="000000"/>
              <w:left w:val="single" w:sz="5" w:space="0" w:color="000000"/>
              <w:bottom w:val="single" w:sz="5" w:space="0" w:color="000000"/>
              <w:right w:val="single" w:sz="5" w:space="0" w:color="000000"/>
            </w:tcBorders>
          </w:tcPr>
          <w:p w14:paraId="196722A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ages</w:t>
            </w:r>
            <w:r>
              <w:rPr>
                <w:rFonts w:ascii="Arial" w:eastAsia="Arial" w:hAnsi="Arial" w:cs="Arial"/>
                <w:sz w:val="18"/>
                <w:szCs w:val="18"/>
              </w:rPr>
              <w:t xml:space="preserve"> 6</w:t>
            </w:r>
          </w:p>
        </w:tc>
      </w:tr>
      <w:tr w:rsidR="00E14987" w14:paraId="7F687E56" w14:textId="77777777">
        <w:trPr>
          <w:trHeight w:val="48"/>
        </w:trPr>
        <w:tc>
          <w:tcPr>
            <w:tcW w:w="1663" w:type="dxa"/>
            <w:vMerge/>
            <w:tcBorders>
              <w:top w:val="single" w:sz="5" w:space="0" w:color="000000"/>
              <w:left w:val="single" w:sz="5" w:space="0" w:color="000000"/>
              <w:right w:val="single" w:sz="5" w:space="0" w:color="000000"/>
            </w:tcBorders>
          </w:tcPr>
          <w:p w14:paraId="2B422DCE"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4E3FAE6"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13c</w:t>
            </w:r>
          </w:p>
        </w:tc>
        <w:tc>
          <w:tcPr>
            <w:tcW w:w="10360" w:type="dxa"/>
            <w:tcBorders>
              <w:top w:val="single" w:sz="5" w:space="0" w:color="000000"/>
              <w:left w:val="single" w:sz="5" w:space="0" w:color="000000"/>
              <w:bottom w:val="single" w:sz="5" w:space="0" w:color="000000"/>
              <w:right w:val="single" w:sz="5" w:space="0" w:color="000000"/>
            </w:tcBorders>
          </w:tcPr>
          <w:p w14:paraId="591D12D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tabulate or visually display results of individual studies and syntheses.</w:t>
            </w:r>
          </w:p>
        </w:tc>
        <w:tc>
          <w:tcPr>
            <w:tcW w:w="2590" w:type="dxa"/>
            <w:tcBorders>
              <w:top w:val="single" w:sz="5" w:space="0" w:color="000000"/>
              <w:left w:val="single" w:sz="5" w:space="0" w:color="000000"/>
              <w:bottom w:val="single" w:sz="5" w:space="0" w:color="000000"/>
              <w:right w:val="single" w:sz="5" w:space="0" w:color="000000"/>
            </w:tcBorders>
          </w:tcPr>
          <w:p w14:paraId="4B6867F2"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3D8A07B4" w14:textId="77777777">
        <w:trPr>
          <w:trHeight w:val="48"/>
        </w:trPr>
        <w:tc>
          <w:tcPr>
            <w:tcW w:w="1663" w:type="dxa"/>
            <w:vMerge/>
            <w:tcBorders>
              <w:top w:val="single" w:sz="5" w:space="0" w:color="000000"/>
              <w:left w:val="single" w:sz="5" w:space="0" w:color="000000"/>
              <w:right w:val="single" w:sz="5" w:space="0" w:color="000000"/>
            </w:tcBorders>
          </w:tcPr>
          <w:p w14:paraId="66C397C2"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A1EAAE"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13d</w:t>
            </w:r>
          </w:p>
        </w:tc>
        <w:tc>
          <w:tcPr>
            <w:tcW w:w="10360" w:type="dxa"/>
            <w:tcBorders>
              <w:top w:val="single" w:sz="5" w:space="0" w:color="000000"/>
              <w:left w:val="single" w:sz="5" w:space="0" w:color="000000"/>
              <w:bottom w:val="single" w:sz="5" w:space="0" w:color="000000"/>
              <w:right w:val="single" w:sz="5" w:space="0" w:color="000000"/>
            </w:tcBorders>
          </w:tcPr>
          <w:p w14:paraId="76B5030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590" w:type="dxa"/>
            <w:tcBorders>
              <w:top w:val="single" w:sz="5" w:space="0" w:color="000000"/>
              <w:left w:val="single" w:sz="5" w:space="0" w:color="000000"/>
              <w:bottom w:val="single" w:sz="5" w:space="0" w:color="000000"/>
              <w:right w:val="single" w:sz="5" w:space="0" w:color="000000"/>
            </w:tcBorders>
          </w:tcPr>
          <w:p w14:paraId="1943150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6</w:t>
            </w:r>
          </w:p>
        </w:tc>
      </w:tr>
      <w:tr w:rsidR="00E14987" w14:paraId="7E3C540B" w14:textId="77777777">
        <w:trPr>
          <w:trHeight w:val="48"/>
        </w:trPr>
        <w:tc>
          <w:tcPr>
            <w:tcW w:w="1663" w:type="dxa"/>
            <w:vMerge/>
            <w:tcBorders>
              <w:top w:val="single" w:sz="5" w:space="0" w:color="000000"/>
              <w:left w:val="single" w:sz="5" w:space="0" w:color="000000"/>
              <w:right w:val="single" w:sz="5" w:space="0" w:color="000000"/>
            </w:tcBorders>
          </w:tcPr>
          <w:p w14:paraId="735668A4"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F95D21"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13e</w:t>
            </w:r>
          </w:p>
        </w:tc>
        <w:tc>
          <w:tcPr>
            <w:tcW w:w="10360" w:type="dxa"/>
            <w:tcBorders>
              <w:top w:val="single" w:sz="5" w:space="0" w:color="000000"/>
              <w:left w:val="single" w:sz="5" w:space="0" w:color="000000"/>
              <w:bottom w:val="single" w:sz="5" w:space="0" w:color="000000"/>
              <w:right w:val="single" w:sz="5" w:space="0" w:color="000000"/>
            </w:tcBorders>
          </w:tcPr>
          <w:p w14:paraId="7D769712"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explore possible causes of heterogeneity among study results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subgroup analysis, meta-regression).</w:t>
            </w:r>
          </w:p>
        </w:tc>
        <w:tc>
          <w:tcPr>
            <w:tcW w:w="2590" w:type="dxa"/>
            <w:tcBorders>
              <w:top w:val="single" w:sz="5" w:space="0" w:color="000000"/>
              <w:left w:val="single" w:sz="5" w:space="0" w:color="000000"/>
              <w:bottom w:val="single" w:sz="5" w:space="0" w:color="000000"/>
              <w:right w:val="single" w:sz="5" w:space="0" w:color="000000"/>
            </w:tcBorders>
          </w:tcPr>
          <w:p w14:paraId="498E96C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7</w:t>
            </w:r>
          </w:p>
        </w:tc>
      </w:tr>
      <w:tr w:rsidR="00E14987" w14:paraId="5B4FFCA8" w14:textId="77777777">
        <w:trPr>
          <w:trHeight w:val="50"/>
        </w:trPr>
        <w:tc>
          <w:tcPr>
            <w:tcW w:w="1663" w:type="dxa"/>
            <w:vMerge/>
            <w:tcBorders>
              <w:top w:val="single" w:sz="5" w:space="0" w:color="000000"/>
              <w:left w:val="single" w:sz="5" w:space="0" w:color="000000"/>
              <w:right w:val="single" w:sz="5" w:space="0" w:color="000000"/>
            </w:tcBorders>
          </w:tcPr>
          <w:p w14:paraId="6B7129D2"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5E58FE"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13f</w:t>
            </w:r>
          </w:p>
        </w:tc>
        <w:tc>
          <w:tcPr>
            <w:tcW w:w="10360" w:type="dxa"/>
            <w:tcBorders>
              <w:top w:val="single" w:sz="5" w:space="0" w:color="000000"/>
              <w:left w:val="single" w:sz="5" w:space="0" w:color="000000"/>
              <w:bottom w:val="single" w:sz="5" w:space="0" w:color="000000"/>
              <w:right w:val="single" w:sz="5" w:space="0" w:color="000000"/>
            </w:tcBorders>
          </w:tcPr>
          <w:p w14:paraId="1189044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sensitivity analyses conducted to assess robustness of the synthesized results.</w:t>
            </w:r>
          </w:p>
        </w:tc>
        <w:tc>
          <w:tcPr>
            <w:tcW w:w="2590" w:type="dxa"/>
            <w:tcBorders>
              <w:top w:val="single" w:sz="5" w:space="0" w:color="000000"/>
              <w:left w:val="single" w:sz="5" w:space="0" w:color="000000"/>
              <w:bottom w:val="single" w:sz="5" w:space="0" w:color="000000"/>
              <w:right w:val="single" w:sz="5" w:space="0" w:color="000000"/>
            </w:tcBorders>
          </w:tcPr>
          <w:p w14:paraId="5076094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Pages 7-8</w:t>
            </w:r>
          </w:p>
        </w:tc>
      </w:tr>
      <w:tr w:rsidR="00E14987" w14:paraId="6A7271DF"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269C948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FFA83D6"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14</w:t>
            </w:r>
          </w:p>
        </w:tc>
        <w:tc>
          <w:tcPr>
            <w:tcW w:w="10360" w:type="dxa"/>
            <w:tcBorders>
              <w:top w:val="single" w:sz="5" w:space="0" w:color="000000"/>
              <w:left w:val="single" w:sz="5" w:space="0" w:color="000000"/>
              <w:bottom w:val="single" w:sz="5" w:space="0" w:color="000000"/>
              <w:right w:val="single" w:sz="5" w:space="0" w:color="000000"/>
            </w:tcBorders>
          </w:tcPr>
          <w:p w14:paraId="28A09A8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risk of bias due to missing results in a synthesis (arising from reporting biases).</w:t>
            </w:r>
          </w:p>
        </w:tc>
        <w:tc>
          <w:tcPr>
            <w:tcW w:w="2590" w:type="dxa"/>
            <w:tcBorders>
              <w:top w:val="single" w:sz="5" w:space="0" w:color="000000"/>
              <w:left w:val="single" w:sz="5" w:space="0" w:color="000000"/>
              <w:bottom w:val="single" w:sz="5" w:space="0" w:color="000000"/>
              <w:right w:val="single" w:sz="5" w:space="0" w:color="000000"/>
            </w:tcBorders>
          </w:tcPr>
          <w:p w14:paraId="3456366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7-8</w:t>
            </w:r>
          </w:p>
        </w:tc>
      </w:tr>
      <w:tr w:rsidR="00E14987" w14:paraId="327F0619"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4387716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E16136C"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15</w:t>
            </w:r>
          </w:p>
        </w:tc>
        <w:tc>
          <w:tcPr>
            <w:tcW w:w="10360" w:type="dxa"/>
            <w:tcBorders>
              <w:top w:val="single" w:sz="5" w:space="0" w:color="000000"/>
              <w:left w:val="single" w:sz="5" w:space="0" w:color="000000"/>
              <w:bottom w:val="single" w:sz="5" w:space="0" w:color="000000"/>
              <w:right w:val="single" w:sz="5" w:space="0" w:color="000000"/>
            </w:tcBorders>
          </w:tcPr>
          <w:p w14:paraId="6FF3E70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any methods used to assess certainty (or confidence) in the body of evidence for an outcome.</w:t>
            </w:r>
          </w:p>
        </w:tc>
        <w:tc>
          <w:tcPr>
            <w:tcW w:w="2590" w:type="dxa"/>
            <w:tcBorders>
              <w:top w:val="single" w:sz="5" w:space="0" w:color="000000"/>
              <w:left w:val="single" w:sz="5" w:space="0" w:color="000000"/>
              <w:bottom w:val="single" w:sz="5" w:space="0" w:color="000000"/>
              <w:right w:val="single" w:sz="5" w:space="0" w:color="000000"/>
            </w:tcBorders>
          </w:tcPr>
          <w:p w14:paraId="7AF20A3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7-8</w:t>
            </w:r>
          </w:p>
        </w:tc>
      </w:tr>
      <w:tr w:rsidR="00E14987" w14:paraId="5FA64502"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E19BB62"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RESULTS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4C367152" w14:textId="77777777" w:rsidR="00E14987" w:rsidRDefault="00E14987">
            <w:pPr>
              <w:widowControl w:val="0"/>
              <w:pBdr>
                <w:top w:val="nil"/>
                <w:left w:val="nil"/>
                <w:bottom w:val="nil"/>
                <w:right w:val="nil"/>
                <w:between w:val="nil"/>
              </w:pBdr>
              <w:jc w:val="center"/>
              <w:rPr>
                <w:rFonts w:ascii="Arial" w:eastAsia="Arial" w:hAnsi="Arial" w:cs="Arial"/>
                <w:color w:val="000000"/>
                <w:sz w:val="18"/>
                <w:szCs w:val="18"/>
              </w:rPr>
            </w:pPr>
          </w:p>
        </w:tc>
      </w:tr>
      <w:tr w:rsidR="00E14987" w14:paraId="51024C9B" w14:textId="77777777">
        <w:trPr>
          <w:trHeight w:val="48"/>
        </w:trPr>
        <w:tc>
          <w:tcPr>
            <w:tcW w:w="1663" w:type="dxa"/>
            <w:vMerge w:val="restart"/>
            <w:tcBorders>
              <w:top w:val="single" w:sz="5" w:space="0" w:color="000000"/>
              <w:left w:val="single" w:sz="5" w:space="0" w:color="000000"/>
              <w:right w:val="single" w:sz="5" w:space="0" w:color="000000"/>
            </w:tcBorders>
          </w:tcPr>
          <w:p w14:paraId="08B23EF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9271A8C"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16a</w:t>
            </w:r>
          </w:p>
        </w:tc>
        <w:tc>
          <w:tcPr>
            <w:tcW w:w="10360" w:type="dxa"/>
            <w:tcBorders>
              <w:top w:val="single" w:sz="5" w:space="0" w:color="000000"/>
              <w:left w:val="single" w:sz="5" w:space="0" w:color="000000"/>
              <w:bottom w:val="single" w:sz="5" w:space="0" w:color="000000"/>
              <w:right w:val="single" w:sz="5" w:space="0" w:color="000000"/>
            </w:tcBorders>
          </w:tcPr>
          <w:p w14:paraId="2C322DE6"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2590" w:type="dxa"/>
            <w:tcBorders>
              <w:top w:val="single" w:sz="5" w:space="0" w:color="000000"/>
              <w:left w:val="single" w:sz="5" w:space="0" w:color="000000"/>
              <w:bottom w:val="single" w:sz="5" w:space="0" w:color="000000"/>
              <w:right w:val="single" w:sz="5" w:space="0" w:color="000000"/>
            </w:tcBorders>
          </w:tcPr>
          <w:p w14:paraId="1C179D82"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9</w:t>
            </w:r>
          </w:p>
        </w:tc>
      </w:tr>
      <w:tr w:rsidR="00E14987" w14:paraId="751CA18A" w14:textId="77777777">
        <w:trPr>
          <w:trHeight w:val="48"/>
        </w:trPr>
        <w:tc>
          <w:tcPr>
            <w:tcW w:w="1663" w:type="dxa"/>
            <w:vMerge/>
            <w:tcBorders>
              <w:top w:val="single" w:sz="5" w:space="0" w:color="000000"/>
              <w:left w:val="single" w:sz="5" w:space="0" w:color="000000"/>
              <w:right w:val="single" w:sz="5" w:space="0" w:color="000000"/>
            </w:tcBorders>
          </w:tcPr>
          <w:p w14:paraId="6041C1FB"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BB94B2"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16b</w:t>
            </w:r>
          </w:p>
        </w:tc>
        <w:tc>
          <w:tcPr>
            <w:tcW w:w="10360" w:type="dxa"/>
            <w:tcBorders>
              <w:top w:val="single" w:sz="5" w:space="0" w:color="000000"/>
              <w:left w:val="single" w:sz="5" w:space="0" w:color="000000"/>
              <w:bottom w:val="single" w:sz="5" w:space="0" w:color="000000"/>
              <w:right w:val="single" w:sz="5" w:space="0" w:color="000000"/>
            </w:tcBorders>
          </w:tcPr>
          <w:p w14:paraId="18445AB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studies that might appear to meet the inclusion criteria, but which were excluded, and explain why they were excluded.</w:t>
            </w:r>
          </w:p>
        </w:tc>
        <w:tc>
          <w:tcPr>
            <w:tcW w:w="2590" w:type="dxa"/>
            <w:tcBorders>
              <w:top w:val="single" w:sz="5" w:space="0" w:color="000000"/>
              <w:left w:val="single" w:sz="5" w:space="0" w:color="000000"/>
              <w:bottom w:val="single" w:sz="5" w:space="0" w:color="000000"/>
              <w:right w:val="single" w:sz="5" w:space="0" w:color="000000"/>
            </w:tcBorders>
          </w:tcPr>
          <w:p w14:paraId="1157EC9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9</w:t>
            </w:r>
          </w:p>
        </w:tc>
      </w:tr>
      <w:tr w:rsidR="00E14987" w14:paraId="29420074" w14:textId="77777777">
        <w:trPr>
          <w:trHeight w:val="103"/>
        </w:trPr>
        <w:tc>
          <w:tcPr>
            <w:tcW w:w="1663" w:type="dxa"/>
            <w:tcBorders>
              <w:top w:val="single" w:sz="5" w:space="0" w:color="000000"/>
              <w:left w:val="single" w:sz="5" w:space="0" w:color="000000"/>
              <w:bottom w:val="single" w:sz="5" w:space="0" w:color="000000"/>
              <w:right w:val="single" w:sz="5" w:space="0" w:color="000000"/>
            </w:tcBorders>
          </w:tcPr>
          <w:p w14:paraId="666E23E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A64C0B8"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17</w:t>
            </w:r>
          </w:p>
        </w:tc>
        <w:tc>
          <w:tcPr>
            <w:tcW w:w="10360" w:type="dxa"/>
            <w:tcBorders>
              <w:top w:val="single" w:sz="5" w:space="0" w:color="000000"/>
              <w:left w:val="single" w:sz="5" w:space="0" w:color="000000"/>
              <w:bottom w:val="single" w:sz="5" w:space="0" w:color="000000"/>
              <w:right w:val="single" w:sz="5" w:space="0" w:color="000000"/>
            </w:tcBorders>
          </w:tcPr>
          <w:p w14:paraId="76421E3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Cite each included study and present its characteristics.</w:t>
            </w:r>
          </w:p>
        </w:tc>
        <w:tc>
          <w:tcPr>
            <w:tcW w:w="2590" w:type="dxa"/>
            <w:tcBorders>
              <w:top w:val="single" w:sz="5" w:space="0" w:color="000000"/>
              <w:left w:val="single" w:sz="5" w:space="0" w:color="000000"/>
              <w:bottom w:val="single" w:sz="5" w:space="0" w:color="000000"/>
              <w:right w:val="single" w:sz="5" w:space="0" w:color="000000"/>
            </w:tcBorders>
          </w:tcPr>
          <w:p w14:paraId="618E403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10</w:t>
            </w:r>
          </w:p>
        </w:tc>
      </w:tr>
      <w:tr w:rsidR="00E14987" w14:paraId="093CBD83"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64183BC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10B93E3F"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18</w:t>
            </w:r>
          </w:p>
        </w:tc>
        <w:tc>
          <w:tcPr>
            <w:tcW w:w="10360" w:type="dxa"/>
            <w:tcBorders>
              <w:top w:val="single" w:sz="5" w:space="0" w:color="000000"/>
              <w:left w:val="single" w:sz="5" w:space="0" w:color="000000"/>
              <w:bottom w:val="single" w:sz="5" w:space="0" w:color="000000"/>
              <w:right w:val="single" w:sz="5" w:space="0" w:color="000000"/>
            </w:tcBorders>
          </w:tcPr>
          <w:p w14:paraId="2D95B64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risk of bias for each included study.</w:t>
            </w:r>
          </w:p>
        </w:tc>
        <w:tc>
          <w:tcPr>
            <w:tcW w:w="2590" w:type="dxa"/>
            <w:tcBorders>
              <w:top w:val="single" w:sz="5" w:space="0" w:color="000000"/>
              <w:left w:val="single" w:sz="5" w:space="0" w:color="000000"/>
              <w:bottom w:val="single" w:sz="5" w:space="0" w:color="000000"/>
              <w:right w:val="single" w:sz="5" w:space="0" w:color="000000"/>
            </w:tcBorders>
          </w:tcPr>
          <w:p w14:paraId="637E8EE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 </w:t>
            </w:r>
            <w:r>
              <w:rPr>
                <w:rFonts w:ascii="Arial" w:eastAsia="Arial" w:hAnsi="Arial" w:cs="Arial"/>
                <w:sz w:val="18"/>
                <w:szCs w:val="18"/>
              </w:rPr>
              <w:t>11</w:t>
            </w:r>
          </w:p>
        </w:tc>
      </w:tr>
      <w:tr w:rsidR="00E14987" w14:paraId="55931497"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7A3F07A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F15934B"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19</w:t>
            </w:r>
          </w:p>
        </w:tc>
        <w:tc>
          <w:tcPr>
            <w:tcW w:w="10360" w:type="dxa"/>
            <w:tcBorders>
              <w:top w:val="single" w:sz="5" w:space="0" w:color="000000"/>
              <w:left w:val="single" w:sz="5" w:space="0" w:color="000000"/>
              <w:bottom w:val="single" w:sz="5" w:space="0" w:color="000000"/>
              <w:right w:val="single" w:sz="5" w:space="0" w:color="000000"/>
            </w:tcBorders>
          </w:tcPr>
          <w:p w14:paraId="59C0876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For all outcomes, present, for each study: (a) summary statistics for each group (where appropriate) and (b) an effect </w:t>
            </w:r>
            <w:proofErr w:type="gramStart"/>
            <w:r>
              <w:rPr>
                <w:rFonts w:ascii="Arial" w:eastAsia="Arial" w:hAnsi="Arial" w:cs="Arial"/>
                <w:color w:val="000000"/>
                <w:sz w:val="18"/>
                <w:szCs w:val="18"/>
              </w:rPr>
              <w:t>estimate</w:t>
            </w:r>
            <w:proofErr w:type="gramEnd"/>
            <w:r>
              <w:rPr>
                <w:rFonts w:ascii="Arial" w:eastAsia="Arial" w:hAnsi="Arial" w:cs="Arial"/>
                <w:color w:val="000000"/>
                <w:sz w:val="18"/>
                <w:szCs w:val="18"/>
              </w:rPr>
              <w:t xml:space="preserve"> and its precision (e.g. confidence/credible interval), ideally using structured tables or plots.</w:t>
            </w:r>
          </w:p>
        </w:tc>
        <w:tc>
          <w:tcPr>
            <w:tcW w:w="2590" w:type="dxa"/>
            <w:tcBorders>
              <w:top w:val="single" w:sz="5" w:space="0" w:color="000000"/>
              <w:left w:val="single" w:sz="5" w:space="0" w:color="000000"/>
              <w:bottom w:val="single" w:sz="5" w:space="0" w:color="000000"/>
              <w:right w:val="single" w:sz="5" w:space="0" w:color="000000"/>
            </w:tcBorders>
          </w:tcPr>
          <w:p w14:paraId="4A1653A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t</w:t>
            </w:r>
            <w:r>
              <w:rPr>
                <w:rFonts w:ascii="Arial" w:eastAsia="Arial" w:hAnsi="Arial" w:cs="Arial"/>
                <w:color w:val="000000"/>
                <w:sz w:val="18"/>
                <w:szCs w:val="18"/>
              </w:rPr>
              <w:t>able 1</w:t>
            </w:r>
          </w:p>
        </w:tc>
      </w:tr>
      <w:tr w:rsidR="00E14987" w14:paraId="0A40D16C" w14:textId="77777777">
        <w:trPr>
          <w:trHeight w:val="48"/>
        </w:trPr>
        <w:tc>
          <w:tcPr>
            <w:tcW w:w="1663" w:type="dxa"/>
            <w:vMerge w:val="restart"/>
            <w:tcBorders>
              <w:top w:val="single" w:sz="5" w:space="0" w:color="000000"/>
              <w:left w:val="single" w:sz="5" w:space="0" w:color="000000"/>
              <w:right w:val="single" w:sz="5" w:space="0" w:color="000000"/>
            </w:tcBorders>
          </w:tcPr>
          <w:p w14:paraId="0689BB2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CDE6A69"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20a</w:t>
            </w:r>
          </w:p>
        </w:tc>
        <w:tc>
          <w:tcPr>
            <w:tcW w:w="10360" w:type="dxa"/>
            <w:tcBorders>
              <w:top w:val="single" w:sz="5" w:space="0" w:color="000000"/>
              <w:left w:val="single" w:sz="5" w:space="0" w:color="000000"/>
              <w:bottom w:val="single" w:sz="5" w:space="0" w:color="000000"/>
              <w:right w:val="single" w:sz="5" w:space="0" w:color="000000"/>
            </w:tcBorders>
          </w:tcPr>
          <w:p w14:paraId="2BA53FC6"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For each synthesis, briefly summarise the characteristics and risk of bias among contributing studies.</w:t>
            </w:r>
          </w:p>
        </w:tc>
        <w:tc>
          <w:tcPr>
            <w:tcW w:w="2590" w:type="dxa"/>
            <w:tcBorders>
              <w:top w:val="single" w:sz="5" w:space="0" w:color="000000"/>
              <w:left w:val="single" w:sz="5" w:space="0" w:color="000000"/>
              <w:bottom w:val="single" w:sz="5" w:space="0" w:color="000000"/>
              <w:right w:val="single" w:sz="5" w:space="0" w:color="000000"/>
            </w:tcBorders>
          </w:tcPr>
          <w:p w14:paraId="7D8C4BB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 </w:t>
            </w:r>
            <w:r>
              <w:rPr>
                <w:rFonts w:ascii="Arial" w:eastAsia="Arial" w:hAnsi="Arial" w:cs="Arial"/>
                <w:sz w:val="18"/>
                <w:szCs w:val="18"/>
              </w:rPr>
              <w:t>11</w:t>
            </w:r>
          </w:p>
        </w:tc>
      </w:tr>
      <w:tr w:rsidR="00E14987" w14:paraId="4C5D9A13" w14:textId="77777777">
        <w:trPr>
          <w:trHeight w:val="203"/>
        </w:trPr>
        <w:tc>
          <w:tcPr>
            <w:tcW w:w="1663" w:type="dxa"/>
            <w:vMerge/>
            <w:tcBorders>
              <w:top w:val="single" w:sz="5" w:space="0" w:color="000000"/>
              <w:left w:val="single" w:sz="5" w:space="0" w:color="000000"/>
              <w:right w:val="single" w:sz="5" w:space="0" w:color="000000"/>
            </w:tcBorders>
          </w:tcPr>
          <w:p w14:paraId="73AEC31F"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806085"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20b</w:t>
            </w:r>
          </w:p>
        </w:tc>
        <w:tc>
          <w:tcPr>
            <w:tcW w:w="10360" w:type="dxa"/>
            <w:tcBorders>
              <w:top w:val="single" w:sz="5" w:space="0" w:color="000000"/>
              <w:left w:val="single" w:sz="5" w:space="0" w:color="000000"/>
              <w:bottom w:val="single" w:sz="5" w:space="0" w:color="000000"/>
              <w:right w:val="single" w:sz="5" w:space="0" w:color="000000"/>
            </w:tcBorders>
          </w:tcPr>
          <w:p w14:paraId="6203834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statistical syntheses conducted. If meta-analysis was done, present for each the summary estimate and its precision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confidence/credible interval) and measures of statistical heterogeneity. If comparing groups, describe the direction of the effect.</w:t>
            </w:r>
          </w:p>
        </w:tc>
        <w:tc>
          <w:tcPr>
            <w:tcW w:w="2590" w:type="dxa"/>
            <w:tcBorders>
              <w:top w:val="single" w:sz="5" w:space="0" w:color="000000"/>
              <w:left w:val="single" w:sz="5" w:space="0" w:color="000000"/>
              <w:bottom w:val="single" w:sz="5" w:space="0" w:color="000000"/>
              <w:right w:val="single" w:sz="5" w:space="0" w:color="000000"/>
            </w:tcBorders>
          </w:tcPr>
          <w:p w14:paraId="3BD097D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t</w:t>
            </w:r>
            <w:r>
              <w:rPr>
                <w:rFonts w:ascii="Arial" w:eastAsia="Arial" w:hAnsi="Arial" w:cs="Arial"/>
                <w:color w:val="000000"/>
                <w:sz w:val="18"/>
                <w:szCs w:val="18"/>
              </w:rPr>
              <w:t>ables 1 and 3</w:t>
            </w:r>
          </w:p>
        </w:tc>
      </w:tr>
      <w:tr w:rsidR="00E14987" w14:paraId="3F00FA85" w14:textId="77777777">
        <w:trPr>
          <w:trHeight w:val="48"/>
        </w:trPr>
        <w:tc>
          <w:tcPr>
            <w:tcW w:w="1663" w:type="dxa"/>
            <w:vMerge/>
            <w:tcBorders>
              <w:top w:val="single" w:sz="5" w:space="0" w:color="000000"/>
              <w:left w:val="single" w:sz="5" w:space="0" w:color="000000"/>
              <w:right w:val="single" w:sz="5" w:space="0" w:color="000000"/>
            </w:tcBorders>
          </w:tcPr>
          <w:p w14:paraId="3DECA09F"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DAC5CF"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20c</w:t>
            </w:r>
          </w:p>
        </w:tc>
        <w:tc>
          <w:tcPr>
            <w:tcW w:w="10360" w:type="dxa"/>
            <w:tcBorders>
              <w:top w:val="single" w:sz="5" w:space="0" w:color="000000"/>
              <w:left w:val="single" w:sz="5" w:space="0" w:color="000000"/>
              <w:bottom w:val="single" w:sz="5" w:space="0" w:color="000000"/>
              <w:right w:val="single" w:sz="5" w:space="0" w:color="000000"/>
            </w:tcBorders>
          </w:tcPr>
          <w:p w14:paraId="18E36C12"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investigations of possible causes of heterogeneity among study results.</w:t>
            </w:r>
          </w:p>
        </w:tc>
        <w:tc>
          <w:tcPr>
            <w:tcW w:w="2590" w:type="dxa"/>
            <w:tcBorders>
              <w:top w:val="single" w:sz="5" w:space="0" w:color="000000"/>
              <w:left w:val="single" w:sz="5" w:space="0" w:color="000000"/>
              <w:bottom w:val="single" w:sz="5" w:space="0" w:color="000000"/>
              <w:right w:val="single" w:sz="5" w:space="0" w:color="000000"/>
            </w:tcBorders>
          </w:tcPr>
          <w:p w14:paraId="67B5A82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f</w:t>
            </w:r>
            <w:r>
              <w:rPr>
                <w:rFonts w:ascii="Arial" w:eastAsia="Arial" w:hAnsi="Arial" w:cs="Arial"/>
                <w:color w:val="000000"/>
                <w:sz w:val="18"/>
                <w:szCs w:val="18"/>
              </w:rPr>
              <w:t xml:space="preserve">igures </w:t>
            </w:r>
            <w:r>
              <w:rPr>
                <w:rFonts w:ascii="Arial" w:eastAsia="Arial" w:hAnsi="Arial" w:cs="Arial"/>
                <w:sz w:val="18"/>
                <w:szCs w:val="18"/>
              </w:rPr>
              <w:t>3</w:t>
            </w:r>
            <w:r>
              <w:rPr>
                <w:rFonts w:ascii="Arial" w:eastAsia="Arial" w:hAnsi="Arial" w:cs="Arial"/>
                <w:color w:val="000000"/>
                <w:sz w:val="18"/>
                <w:szCs w:val="18"/>
              </w:rPr>
              <w:t xml:space="preserve"> to </w:t>
            </w:r>
            <w:r>
              <w:rPr>
                <w:rFonts w:ascii="Arial" w:eastAsia="Arial" w:hAnsi="Arial" w:cs="Arial"/>
                <w:sz w:val="18"/>
                <w:szCs w:val="18"/>
              </w:rPr>
              <w:t>8</w:t>
            </w:r>
          </w:p>
        </w:tc>
      </w:tr>
      <w:tr w:rsidR="00E14987" w14:paraId="28ECA74E" w14:textId="77777777">
        <w:trPr>
          <w:trHeight w:val="48"/>
        </w:trPr>
        <w:tc>
          <w:tcPr>
            <w:tcW w:w="1663" w:type="dxa"/>
            <w:vMerge/>
            <w:tcBorders>
              <w:top w:val="single" w:sz="5" w:space="0" w:color="000000"/>
              <w:left w:val="single" w:sz="5" w:space="0" w:color="000000"/>
              <w:right w:val="single" w:sz="5" w:space="0" w:color="000000"/>
            </w:tcBorders>
          </w:tcPr>
          <w:p w14:paraId="2397A10D"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B0A364F"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20d</w:t>
            </w:r>
          </w:p>
        </w:tc>
        <w:tc>
          <w:tcPr>
            <w:tcW w:w="10360" w:type="dxa"/>
            <w:tcBorders>
              <w:top w:val="single" w:sz="5" w:space="0" w:color="000000"/>
              <w:left w:val="single" w:sz="5" w:space="0" w:color="000000"/>
              <w:bottom w:val="single" w:sz="5" w:space="0" w:color="000000"/>
              <w:right w:val="single" w:sz="5" w:space="0" w:color="000000"/>
            </w:tcBorders>
          </w:tcPr>
          <w:p w14:paraId="21D22C3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results of all sensitivity analyses conducted to assess the robustness of the synthesized results.</w:t>
            </w:r>
          </w:p>
        </w:tc>
        <w:tc>
          <w:tcPr>
            <w:tcW w:w="2590" w:type="dxa"/>
            <w:tcBorders>
              <w:top w:val="single" w:sz="5" w:space="0" w:color="000000"/>
              <w:left w:val="single" w:sz="5" w:space="0" w:color="000000"/>
              <w:bottom w:val="single" w:sz="5" w:space="0" w:color="000000"/>
              <w:right w:val="single" w:sz="5" w:space="0" w:color="000000"/>
            </w:tcBorders>
          </w:tcPr>
          <w:p w14:paraId="16F7510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f</w:t>
            </w:r>
            <w:r>
              <w:rPr>
                <w:rFonts w:ascii="Arial" w:eastAsia="Arial" w:hAnsi="Arial" w:cs="Arial"/>
                <w:color w:val="000000"/>
                <w:sz w:val="18"/>
                <w:szCs w:val="18"/>
              </w:rPr>
              <w:t xml:space="preserve">igures </w:t>
            </w:r>
            <w:r>
              <w:rPr>
                <w:rFonts w:ascii="Arial" w:eastAsia="Arial" w:hAnsi="Arial" w:cs="Arial"/>
                <w:sz w:val="18"/>
                <w:szCs w:val="18"/>
              </w:rPr>
              <w:t>3 to 8</w:t>
            </w:r>
          </w:p>
        </w:tc>
      </w:tr>
      <w:tr w:rsidR="00E14987" w14:paraId="1B61D5F3"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19DB176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051EA45E"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21</w:t>
            </w:r>
          </w:p>
        </w:tc>
        <w:tc>
          <w:tcPr>
            <w:tcW w:w="10360" w:type="dxa"/>
            <w:tcBorders>
              <w:top w:val="single" w:sz="5" w:space="0" w:color="000000"/>
              <w:left w:val="single" w:sz="5" w:space="0" w:color="000000"/>
              <w:bottom w:val="single" w:sz="5" w:space="0" w:color="000000"/>
              <w:right w:val="single" w:sz="5" w:space="0" w:color="000000"/>
            </w:tcBorders>
          </w:tcPr>
          <w:p w14:paraId="03944F9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risk of bias due to missing results (arising from reporting biases) for each synthesis assessed.</w:t>
            </w:r>
          </w:p>
        </w:tc>
        <w:tc>
          <w:tcPr>
            <w:tcW w:w="2590" w:type="dxa"/>
            <w:tcBorders>
              <w:top w:val="single" w:sz="5" w:space="0" w:color="000000"/>
              <w:left w:val="single" w:sz="5" w:space="0" w:color="000000"/>
              <w:bottom w:val="single" w:sz="5" w:space="0" w:color="000000"/>
              <w:right w:val="single" w:sz="5" w:space="0" w:color="000000"/>
            </w:tcBorders>
          </w:tcPr>
          <w:p w14:paraId="6BBF0CF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t</w:t>
            </w:r>
            <w:r>
              <w:rPr>
                <w:rFonts w:ascii="Arial" w:eastAsia="Arial" w:hAnsi="Arial" w:cs="Arial"/>
                <w:color w:val="000000"/>
                <w:sz w:val="18"/>
                <w:szCs w:val="18"/>
              </w:rPr>
              <w:t>able 3</w:t>
            </w:r>
          </w:p>
        </w:tc>
      </w:tr>
      <w:tr w:rsidR="00E14987" w14:paraId="16CE99A7"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135979F6"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AA88C0F"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22</w:t>
            </w:r>
          </w:p>
        </w:tc>
        <w:tc>
          <w:tcPr>
            <w:tcW w:w="10360" w:type="dxa"/>
            <w:tcBorders>
              <w:top w:val="single" w:sz="5" w:space="0" w:color="000000"/>
              <w:left w:val="single" w:sz="5" w:space="0" w:color="000000"/>
              <w:bottom w:val="single" w:sz="5" w:space="0" w:color="000000"/>
              <w:right w:val="single" w:sz="5" w:space="0" w:color="000000"/>
            </w:tcBorders>
          </w:tcPr>
          <w:p w14:paraId="5F12166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Present assessments of certainty (or confidence) in the body of evidence for each outcome assessed.</w:t>
            </w:r>
          </w:p>
        </w:tc>
        <w:tc>
          <w:tcPr>
            <w:tcW w:w="2590" w:type="dxa"/>
            <w:tcBorders>
              <w:top w:val="single" w:sz="5" w:space="0" w:color="000000"/>
              <w:left w:val="single" w:sz="5" w:space="0" w:color="000000"/>
              <w:bottom w:val="single" w:sz="5" w:space="0" w:color="000000"/>
              <w:right w:val="single" w:sz="5" w:space="0" w:color="000000"/>
            </w:tcBorders>
          </w:tcPr>
          <w:p w14:paraId="53F2706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Supplemental f</w:t>
            </w:r>
            <w:r>
              <w:rPr>
                <w:rFonts w:ascii="Arial" w:eastAsia="Arial" w:hAnsi="Arial" w:cs="Arial"/>
                <w:color w:val="000000"/>
                <w:sz w:val="18"/>
                <w:szCs w:val="18"/>
              </w:rPr>
              <w:t xml:space="preserve">igures </w:t>
            </w:r>
            <w:r>
              <w:rPr>
                <w:rFonts w:ascii="Arial" w:eastAsia="Arial" w:hAnsi="Arial" w:cs="Arial"/>
                <w:sz w:val="18"/>
                <w:szCs w:val="18"/>
              </w:rPr>
              <w:t>3 to 8</w:t>
            </w:r>
          </w:p>
        </w:tc>
      </w:tr>
      <w:tr w:rsidR="00E14987" w14:paraId="13F9E72A"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EE94FAC"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 xml:space="preserve">DISCUSSION </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27A22F36" w14:textId="77777777" w:rsidR="00E14987" w:rsidRDefault="00E14987">
            <w:pPr>
              <w:widowControl w:val="0"/>
              <w:pBdr>
                <w:top w:val="nil"/>
                <w:left w:val="nil"/>
                <w:bottom w:val="nil"/>
                <w:right w:val="nil"/>
                <w:between w:val="nil"/>
              </w:pBdr>
              <w:jc w:val="center"/>
              <w:rPr>
                <w:rFonts w:ascii="Arial" w:eastAsia="Arial" w:hAnsi="Arial" w:cs="Arial"/>
                <w:color w:val="000000"/>
                <w:sz w:val="18"/>
                <w:szCs w:val="18"/>
              </w:rPr>
            </w:pPr>
          </w:p>
        </w:tc>
      </w:tr>
      <w:tr w:rsidR="00E14987" w14:paraId="7BFAA4AE" w14:textId="77777777">
        <w:trPr>
          <w:trHeight w:val="48"/>
        </w:trPr>
        <w:tc>
          <w:tcPr>
            <w:tcW w:w="1663" w:type="dxa"/>
            <w:vMerge w:val="restart"/>
            <w:tcBorders>
              <w:top w:val="single" w:sz="5" w:space="0" w:color="000000"/>
              <w:left w:val="single" w:sz="5" w:space="0" w:color="000000"/>
              <w:right w:val="single" w:sz="5" w:space="0" w:color="000000"/>
            </w:tcBorders>
          </w:tcPr>
          <w:p w14:paraId="7525E0B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92BB27D"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23a</w:t>
            </w:r>
          </w:p>
        </w:tc>
        <w:tc>
          <w:tcPr>
            <w:tcW w:w="10360" w:type="dxa"/>
            <w:tcBorders>
              <w:top w:val="single" w:sz="5" w:space="0" w:color="000000"/>
              <w:left w:val="single" w:sz="5" w:space="0" w:color="000000"/>
              <w:bottom w:val="single" w:sz="5" w:space="0" w:color="000000"/>
              <w:right w:val="single" w:sz="5" w:space="0" w:color="000000"/>
            </w:tcBorders>
          </w:tcPr>
          <w:p w14:paraId="2C6B3AC1"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a general interpretation of the results in the context of other evidence.</w:t>
            </w:r>
          </w:p>
        </w:tc>
        <w:tc>
          <w:tcPr>
            <w:tcW w:w="2590" w:type="dxa"/>
            <w:tcBorders>
              <w:top w:val="single" w:sz="5" w:space="0" w:color="000000"/>
              <w:left w:val="single" w:sz="5" w:space="0" w:color="000000"/>
              <w:bottom w:val="single" w:sz="5" w:space="0" w:color="000000"/>
              <w:right w:val="single" w:sz="5" w:space="0" w:color="000000"/>
            </w:tcBorders>
          </w:tcPr>
          <w:p w14:paraId="28B9D3A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proofErr w:type="gramStart"/>
            <w:r>
              <w:rPr>
                <w:rFonts w:ascii="Arial" w:eastAsia="Arial" w:hAnsi="Arial" w:cs="Arial"/>
                <w:sz w:val="18"/>
                <w:szCs w:val="18"/>
              </w:rPr>
              <w:t xml:space="preserve">10 </w:t>
            </w:r>
            <w:r>
              <w:rPr>
                <w:rFonts w:ascii="Arial" w:eastAsia="Arial" w:hAnsi="Arial" w:cs="Arial"/>
                <w:color w:val="000000"/>
                <w:sz w:val="18"/>
                <w:szCs w:val="18"/>
              </w:rPr>
              <w:t xml:space="preserve"> to</w:t>
            </w:r>
            <w:proofErr w:type="gramEnd"/>
            <w:r>
              <w:rPr>
                <w:rFonts w:ascii="Arial" w:eastAsia="Arial" w:hAnsi="Arial" w:cs="Arial"/>
                <w:color w:val="000000"/>
                <w:sz w:val="18"/>
                <w:szCs w:val="18"/>
              </w:rPr>
              <w:t xml:space="preserve"> </w:t>
            </w:r>
            <w:r>
              <w:rPr>
                <w:rFonts w:ascii="Arial" w:eastAsia="Arial" w:hAnsi="Arial" w:cs="Arial"/>
                <w:sz w:val="18"/>
                <w:szCs w:val="18"/>
              </w:rPr>
              <w:t>14</w:t>
            </w:r>
          </w:p>
        </w:tc>
      </w:tr>
      <w:tr w:rsidR="00E14987" w14:paraId="5F949645" w14:textId="77777777">
        <w:trPr>
          <w:trHeight w:val="48"/>
        </w:trPr>
        <w:tc>
          <w:tcPr>
            <w:tcW w:w="1663" w:type="dxa"/>
            <w:vMerge/>
            <w:tcBorders>
              <w:top w:val="single" w:sz="5" w:space="0" w:color="000000"/>
              <w:left w:val="single" w:sz="5" w:space="0" w:color="000000"/>
              <w:right w:val="single" w:sz="5" w:space="0" w:color="000000"/>
            </w:tcBorders>
          </w:tcPr>
          <w:p w14:paraId="598CABAF"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A337D0"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23b</w:t>
            </w:r>
          </w:p>
        </w:tc>
        <w:tc>
          <w:tcPr>
            <w:tcW w:w="10360" w:type="dxa"/>
            <w:tcBorders>
              <w:top w:val="single" w:sz="5" w:space="0" w:color="000000"/>
              <w:left w:val="single" w:sz="5" w:space="0" w:color="000000"/>
              <w:bottom w:val="single" w:sz="5" w:space="0" w:color="000000"/>
              <w:right w:val="single" w:sz="5" w:space="0" w:color="000000"/>
            </w:tcBorders>
          </w:tcPr>
          <w:p w14:paraId="04A0D4D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any limitations of the evidence included in the review.</w:t>
            </w:r>
          </w:p>
        </w:tc>
        <w:tc>
          <w:tcPr>
            <w:tcW w:w="2590" w:type="dxa"/>
            <w:tcBorders>
              <w:top w:val="single" w:sz="5" w:space="0" w:color="000000"/>
              <w:left w:val="single" w:sz="5" w:space="0" w:color="000000"/>
              <w:bottom w:val="single" w:sz="5" w:space="0" w:color="000000"/>
              <w:right w:val="single" w:sz="5" w:space="0" w:color="000000"/>
            </w:tcBorders>
          </w:tcPr>
          <w:p w14:paraId="29132C3B"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w:t>
            </w:r>
            <w:r>
              <w:rPr>
                <w:rFonts w:ascii="Arial" w:eastAsia="Arial" w:hAnsi="Arial" w:cs="Arial"/>
                <w:color w:val="000000"/>
                <w:sz w:val="18"/>
                <w:szCs w:val="18"/>
              </w:rPr>
              <w:t xml:space="preserve">ages </w:t>
            </w:r>
            <w:r>
              <w:rPr>
                <w:rFonts w:ascii="Arial" w:eastAsia="Arial" w:hAnsi="Arial" w:cs="Arial"/>
                <w:sz w:val="18"/>
                <w:szCs w:val="18"/>
              </w:rPr>
              <w:t>11</w:t>
            </w:r>
            <w:r>
              <w:rPr>
                <w:rFonts w:ascii="Arial" w:eastAsia="Arial" w:hAnsi="Arial" w:cs="Arial"/>
                <w:color w:val="000000"/>
                <w:sz w:val="18"/>
                <w:szCs w:val="18"/>
              </w:rPr>
              <w:t xml:space="preserve"> and </w:t>
            </w:r>
            <w:r>
              <w:rPr>
                <w:rFonts w:ascii="Arial" w:eastAsia="Arial" w:hAnsi="Arial" w:cs="Arial"/>
                <w:sz w:val="18"/>
                <w:szCs w:val="18"/>
              </w:rPr>
              <w:t>12</w:t>
            </w:r>
          </w:p>
        </w:tc>
      </w:tr>
      <w:tr w:rsidR="00E14987" w14:paraId="42318A88" w14:textId="77777777">
        <w:trPr>
          <w:trHeight w:val="48"/>
        </w:trPr>
        <w:tc>
          <w:tcPr>
            <w:tcW w:w="1663" w:type="dxa"/>
            <w:vMerge/>
            <w:tcBorders>
              <w:top w:val="single" w:sz="5" w:space="0" w:color="000000"/>
              <w:left w:val="single" w:sz="5" w:space="0" w:color="000000"/>
              <w:right w:val="single" w:sz="5" w:space="0" w:color="000000"/>
            </w:tcBorders>
          </w:tcPr>
          <w:p w14:paraId="6255AFCE"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4" w:space="0" w:color="000000"/>
              <w:right w:val="single" w:sz="5" w:space="0" w:color="000000"/>
            </w:tcBorders>
          </w:tcPr>
          <w:p w14:paraId="0C464A68"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23c</w:t>
            </w:r>
          </w:p>
        </w:tc>
        <w:tc>
          <w:tcPr>
            <w:tcW w:w="10360" w:type="dxa"/>
            <w:tcBorders>
              <w:top w:val="single" w:sz="5" w:space="0" w:color="000000"/>
              <w:left w:val="single" w:sz="5" w:space="0" w:color="000000"/>
              <w:bottom w:val="single" w:sz="5" w:space="0" w:color="000000"/>
              <w:right w:val="single" w:sz="5" w:space="0" w:color="000000"/>
            </w:tcBorders>
          </w:tcPr>
          <w:p w14:paraId="7FA11FB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any limitations of the review processes used.</w:t>
            </w:r>
          </w:p>
        </w:tc>
        <w:tc>
          <w:tcPr>
            <w:tcW w:w="2590" w:type="dxa"/>
            <w:tcBorders>
              <w:top w:val="single" w:sz="5" w:space="0" w:color="000000"/>
              <w:left w:val="single" w:sz="5" w:space="0" w:color="000000"/>
              <w:bottom w:val="single" w:sz="5" w:space="0" w:color="000000"/>
              <w:right w:val="single" w:sz="5" w:space="0" w:color="000000"/>
            </w:tcBorders>
          </w:tcPr>
          <w:p w14:paraId="634AA89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Pages 12 and 13</w:t>
            </w:r>
          </w:p>
        </w:tc>
      </w:tr>
      <w:tr w:rsidR="00E14987" w14:paraId="1BCBDDE1" w14:textId="77777777">
        <w:trPr>
          <w:trHeight w:val="48"/>
        </w:trPr>
        <w:tc>
          <w:tcPr>
            <w:tcW w:w="1663" w:type="dxa"/>
            <w:vMerge/>
            <w:tcBorders>
              <w:top w:val="single" w:sz="5" w:space="0" w:color="000000"/>
              <w:left w:val="single" w:sz="5" w:space="0" w:color="000000"/>
              <w:right w:val="single" w:sz="5" w:space="0" w:color="000000"/>
            </w:tcBorders>
          </w:tcPr>
          <w:p w14:paraId="019C64AB"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4" w:space="0" w:color="000000"/>
              <w:left w:val="single" w:sz="5" w:space="0" w:color="000000"/>
              <w:bottom w:val="single" w:sz="4" w:space="0" w:color="000000"/>
              <w:right w:val="single" w:sz="4" w:space="0" w:color="000000"/>
            </w:tcBorders>
          </w:tcPr>
          <w:p w14:paraId="67CE9EC1"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23d</w:t>
            </w:r>
          </w:p>
        </w:tc>
        <w:tc>
          <w:tcPr>
            <w:tcW w:w="10360" w:type="dxa"/>
            <w:tcBorders>
              <w:top w:val="single" w:sz="5" w:space="0" w:color="000000"/>
              <w:left w:val="single" w:sz="4" w:space="0" w:color="000000"/>
              <w:bottom w:val="single" w:sz="5" w:space="0" w:color="000000"/>
              <w:right w:val="single" w:sz="5" w:space="0" w:color="000000"/>
            </w:tcBorders>
          </w:tcPr>
          <w:p w14:paraId="7CAD3983"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Discuss implications of the results for practice, policy, and future research.</w:t>
            </w:r>
          </w:p>
        </w:tc>
        <w:tc>
          <w:tcPr>
            <w:tcW w:w="2590" w:type="dxa"/>
            <w:tcBorders>
              <w:top w:val="single" w:sz="5" w:space="0" w:color="000000"/>
              <w:left w:val="single" w:sz="5" w:space="0" w:color="000000"/>
              <w:bottom w:val="single" w:sz="5" w:space="0" w:color="000000"/>
              <w:right w:val="single" w:sz="5" w:space="0" w:color="000000"/>
            </w:tcBorders>
          </w:tcPr>
          <w:p w14:paraId="1C84555F"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Pages 12 to 14</w:t>
            </w:r>
          </w:p>
        </w:tc>
      </w:tr>
      <w:tr w:rsidR="00E14987" w14:paraId="703ADB7D" w14:textId="77777777">
        <w:trPr>
          <w:trHeight w:val="24"/>
        </w:trPr>
        <w:tc>
          <w:tcPr>
            <w:tcW w:w="12610"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770BB556" w14:textId="77777777" w:rsidR="00E14987" w:rsidRDefault="00000000">
            <w:pPr>
              <w:widowControl w:val="0"/>
              <w:pBdr>
                <w:top w:val="nil"/>
                <w:left w:val="nil"/>
                <w:bottom w:val="nil"/>
                <w:right w:val="nil"/>
                <w:between w:val="nil"/>
              </w:pBdr>
              <w:rPr>
                <w:rFonts w:ascii="Arial" w:eastAsia="Arial" w:hAnsi="Arial" w:cs="Arial"/>
                <w:color w:val="000000"/>
                <w:sz w:val="18"/>
                <w:szCs w:val="18"/>
              </w:rPr>
            </w:pPr>
            <w:r>
              <w:rPr>
                <w:rFonts w:ascii="Arial" w:eastAsia="Arial" w:hAnsi="Arial" w:cs="Arial"/>
                <w:b/>
                <w:color w:val="000000"/>
                <w:sz w:val="18"/>
                <w:szCs w:val="18"/>
              </w:rPr>
              <w:t>OTHER INFORMATION</w:t>
            </w:r>
          </w:p>
        </w:tc>
        <w:tc>
          <w:tcPr>
            <w:tcW w:w="2590" w:type="dxa"/>
            <w:tcBorders>
              <w:top w:val="single" w:sz="5" w:space="0" w:color="000000"/>
              <w:left w:val="single" w:sz="5" w:space="0" w:color="000000"/>
              <w:bottom w:val="single" w:sz="5" w:space="0" w:color="000000"/>
              <w:right w:val="single" w:sz="5" w:space="0" w:color="000000"/>
            </w:tcBorders>
            <w:shd w:val="clear" w:color="auto" w:fill="FFFFCC"/>
          </w:tcPr>
          <w:p w14:paraId="173891B7" w14:textId="77777777" w:rsidR="00E14987" w:rsidRDefault="00E14987">
            <w:pPr>
              <w:widowControl w:val="0"/>
              <w:pBdr>
                <w:top w:val="nil"/>
                <w:left w:val="nil"/>
                <w:bottom w:val="nil"/>
                <w:right w:val="nil"/>
                <w:between w:val="nil"/>
              </w:pBdr>
              <w:jc w:val="center"/>
              <w:rPr>
                <w:rFonts w:ascii="Arial" w:eastAsia="Arial" w:hAnsi="Arial" w:cs="Arial"/>
                <w:color w:val="000000"/>
                <w:sz w:val="18"/>
                <w:szCs w:val="18"/>
              </w:rPr>
            </w:pPr>
          </w:p>
        </w:tc>
      </w:tr>
      <w:tr w:rsidR="00E14987" w14:paraId="535453AB" w14:textId="77777777">
        <w:trPr>
          <w:trHeight w:val="48"/>
        </w:trPr>
        <w:tc>
          <w:tcPr>
            <w:tcW w:w="1663" w:type="dxa"/>
            <w:vMerge w:val="restart"/>
            <w:tcBorders>
              <w:top w:val="single" w:sz="5" w:space="0" w:color="000000"/>
              <w:left w:val="single" w:sz="5" w:space="0" w:color="000000"/>
              <w:right w:val="single" w:sz="5" w:space="0" w:color="000000"/>
            </w:tcBorders>
          </w:tcPr>
          <w:p w14:paraId="1D034B97"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2779907"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24a</w:t>
            </w:r>
          </w:p>
        </w:tc>
        <w:tc>
          <w:tcPr>
            <w:tcW w:w="10360" w:type="dxa"/>
            <w:tcBorders>
              <w:top w:val="single" w:sz="5" w:space="0" w:color="000000"/>
              <w:left w:val="single" w:sz="5" w:space="0" w:color="000000"/>
              <w:bottom w:val="single" w:sz="5" w:space="0" w:color="000000"/>
              <w:right w:val="single" w:sz="5" w:space="0" w:color="000000"/>
            </w:tcBorders>
          </w:tcPr>
          <w:p w14:paraId="61366BB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Provide registration information for the review, including register name and registration number, or state that the review was not registered.</w:t>
            </w:r>
          </w:p>
        </w:tc>
        <w:tc>
          <w:tcPr>
            <w:tcW w:w="2590" w:type="dxa"/>
            <w:tcBorders>
              <w:top w:val="single" w:sz="5" w:space="0" w:color="000000"/>
              <w:left w:val="single" w:sz="5" w:space="0" w:color="000000"/>
              <w:bottom w:val="single" w:sz="5" w:space="0" w:color="000000"/>
              <w:right w:val="single" w:sz="5" w:space="0" w:color="000000"/>
            </w:tcBorders>
          </w:tcPr>
          <w:p w14:paraId="7FCF6B4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N/A</w:t>
            </w:r>
          </w:p>
        </w:tc>
      </w:tr>
      <w:tr w:rsidR="00E14987" w14:paraId="3EAF5D85" w14:textId="77777777">
        <w:trPr>
          <w:trHeight w:val="57"/>
        </w:trPr>
        <w:tc>
          <w:tcPr>
            <w:tcW w:w="1663" w:type="dxa"/>
            <w:vMerge/>
            <w:tcBorders>
              <w:top w:val="single" w:sz="5" w:space="0" w:color="000000"/>
              <w:left w:val="single" w:sz="5" w:space="0" w:color="000000"/>
              <w:right w:val="single" w:sz="5" w:space="0" w:color="000000"/>
            </w:tcBorders>
          </w:tcPr>
          <w:p w14:paraId="651ABA22"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63A396"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24b</w:t>
            </w:r>
          </w:p>
        </w:tc>
        <w:tc>
          <w:tcPr>
            <w:tcW w:w="10360" w:type="dxa"/>
            <w:tcBorders>
              <w:top w:val="single" w:sz="5" w:space="0" w:color="000000"/>
              <w:left w:val="single" w:sz="5" w:space="0" w:color="000000"/>
              <w:bottom w:val="single" w:sz="5" w:space="0" w:color="000000"/>
              <w:right w:val="single" w:sz="5" w:space="0" w:color="000000"/>
            </w:tcBorders>
          </w:tcPr>
          <w:p w14:paraId="0287874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Indicate where the review protocol can be accessed, or state that a protocol was not prepared.</w:t>
            </w:r>
          </w:p>
        </w:tc>
        <w:tc>
          <w:tcPr>
            <w:tcW w:w="2590" w:type="dxa"/>
            <w:tcBorders>
              <w:top w:val="single" w:sz="5" w:space="0" w:color="000000"/>
              <w:left w:val="single" w:sz="5" w:space="0" w:color="000000"/>
              <w:bottom w:val="single" w:sz="5" w:space="0" w:color="000000"/>
              <w:right w:val="single" w:sz="5" w:space="0" w:color="000000"/>
            </w:tcBorders>
          </w:tcPr>
          <w:p w14:paraId="245DD48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N/A</w:t>
            </w:r>
          </w:p>
        </w:tc>
      </w:tr>
      <w:tr w:rsidR="00E14987" w14:paraId="4821A2D0" w14:textId="77777777">
        <w:trPr>
          <w:trHeight w:val="48"/>
        </w:trPr>
        <w:tc>
          <w:tcPr>
            <w:tcW w:w="1663" w:type="dxa"/>
            <w:vMerge/>
            <w:tcBorders>
              <w:top w:val="single" w:sz="5" w:space="0" w:color="000000"/>
              <w:left w:val="single" w:sz="5" w:space="0" w:color="000000"/>
              <w:right w:val="single" w:sz="5" w:space="0" w:color="000000"/>
            </w:tcBorders>
          </w:tcPr>
          <w:p w14:paraId="68A38850" w14:textId="77777777" w:rsidR="00E14987" w:rsidRDefault="00E1498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B14C76"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24c</w:t>
            </w:r>
          </w:p>
        </w:tc>
        <w:tc>
          <w:tcPr>
            <w:tcW w:w="10360" w:type="dxa"/>
            <w:tcBorders>
              <w:top w:val="single" w:sz="5" w:space="0" w:color="000000"/>
              <w:left w:val="single" w:sz="5" w:space="0" w:color="000000"/>
              <w:bottom w:val="single" w:sz="5" w:space="0" w:color="000000"/>
              <w:right w:val="single" w:sz="5" w:space="0" w:color="000000"/>
            </w:tcBorders>
          </w:tcPr>
          <w:p w14:paraId="00CF3E30"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and explain any amendments to information provided at registration or in the protocol.</w:t>
            </w:r>
          </w:p>
        </w:tc>
        <w:tc>
          <w:tcPr>
            <w:tcW w:w="2590" w:type="dxa"/>
            <w:tcBorders>
              <w:top w:val="single" w:sz="5" w:space="0" w:color="000000"/>
              <w:left w:val="single" w:sz="5" w:space="0" w:color="000000"/>
              <w:bottom w:val="single" w:sz="5" w:space="0" w:color="000000"/>
              <w:right w:val="single" w:sz="5" w:space="0" w:color="000000"/>
            </w:tcBorders>
          </w:tcPr>
          <w:p w14:paraId="29915975"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N/A</w:t>
            </w:r>
          </w:p>
        </w:tc>
      </w:tr>
      <w:tr w:rsidR="00E14987" w14:paraId="175EB027"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4D6FEB9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9AD5F09"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25</w:t>
            </w:r>
          </w:p>
        </w:tc>
        <w:tc>
          <w:tcPr>
            <w:tcW w:w="10360" w:type="dxa"/>
            <w:tcBorders>
              <w:top w:val="single" w:sz="5" w:space="0" w:color="000000"/>
              <w:left w:val="single" w:sz="5" w:space="0" w:color="000000"/>
              <w:bottom w:val="single" w:sz="5" w:space="0" w:color="000000"/>
              <w:right w:val="single" w:sz="5" w:space="0" w:color="000000"/>
            </w:tcBorders>
          </w:tcPr>
          <w:p w14:paraId="6B23C70A"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Describe sources of financial or non-financial support for the review, and the role of the funders or sponsors in the review.</w:t>
            </w:r>
          </w:p>
        </w:tc>
        <w:tc>
          <w:tcPr>
            <w:tcW w:w="2590" w:type="dxa"/>
            <w:tcBorders>
              <w:top w:val="single" w:sz="5" w:space="0" w:color="000000"/>
              <w:left w:val="single" w:sz="5" w:space="0" w:color="000000"/>
              <w:bottom w:val="single" w:sz="5" w:space="0" w:color="000000"/>
              <w:right w:val="single" w:sz="5" w:space="0" w:color="000000"/>
            </w:tcBorders>
          </w:tcPr>
          <w:p w14:paraId="5697C49D"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15</w:t>
            </w:r>
          </w:p>
        </w:tc>
      </w:tr>
      <w:tr w:rsidR="00E14987" w14:paraId="76E76A52" w14:textId="77777777">
        <w:trPr>
          <w:trHeight w:val="48"/>
        </w:trPr>
        <w:tc>
          <w:tcPr>
            <w:tcW w:w="1663" w:type="dxa"/>
            <w:tcBorders>
              <w:top w:val="single" w:sz="5" w:space="0" w:color="000000"/>
              <w:left w:val="single" w:sz="5" w:space="0" w:color="000000"/>
              <w:bottom w:val="single" w:sz="5" w:space="0" w:color="000000"/>
              <w:right w:val="single" w:sz="5" w:space="0" w:color="000000"/>
            </w:tcBorders>
          </w:tcPr>
          <w:p w14:paraId="269877F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23F60F3"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26</w:t>
            </w:r>
          </w:p>
        </w:tc>
        <w:tc>
          <w:tcPr>
            <w:tcW w:w="10360" w:type="dxa"/>
            <w:tcBorders>
              <w:top w:val="single" w:sz="5" w:space="0" w:color="000000"/>
              <w:left w:val="single" w:sz="5" w:space="0" w:color="000000"/>
              <w:bottom w:val="single" w:sz="5" w:space="0" w:color="000000"/>
              <w:right w:val="single" w:sz="5" w:space="0" w:color="000000"/>
            </w:tcBorders>
          </w:tcPr>
          <w:p w14:paraId="14772DC9"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Declare any competing interests of review authors.</w:t>
            </w:r>
          </w:p>
        </w:tc>
        <w:tc>
          <w:tcPr>
            <w:tcW w:w="2590" w:type="dxa"/>
            <w:tcBorders>
              <w:top w:val="single" w:sz="5" w:space="0" w:color="000000"/>
              <w:left w:val="single" w:sz="5" w:space="0" w:color="000000"/>
              <w:bottom w:val="single" w:sz="5" w:space="0" w:color="000000"/>
              <w:right w:val="single" w:sz="5" w:space="0" w:color="000000"/>
            </w:tcBorders>
          </w:tcPr>
          <w:p w14:paraId="3B2433E3"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sz w:val="18"/>
                <w:szCs w:val="18"/>
              </w:rPr>
              <w:t>Page 15</w:t>
            </w:r>
          </w:p>
        </w:tc>
      </w:tr>
      <w:tr w:rsidR="00E14987" w14:paraId="7F0DD939" w14:textId="77777777">
        <w:trPr>
          <w:trHeight w:val="219"/>
        </w:trPr>
        <w:tc>
          <w:tcPr>
            <w:tcW w:w="1663" w:type="dxa"/>
            <w:tcBorders>
              <w:top w:val="single" w:sz="5" w:space="0" w:color="000000"/>
              <w:left w:val="single" w:sz="5" w:space="0" w:color="000000"/>
              <w:bottom w:val="single" w:sz="5" w:space="0" w:color="000000"/>
              <w:right w:val="single" w:sz="5" w:space="0" w:color="000000"/>
            </w:tcBorders>
          </w:tcPr>
          <w:p w14:paraId="26E6CA58"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lastRenderedPageBreak/>
              <w:t xml:space="preserve">Availability of data, </w:t>
            </w:r>
            <w:proofErr w:type="gramStart"/>
            <w:r>
              <w:rPr>
                <w:rFonts w:ascii="Arial" w:eastAsia="Arial" w:hAnsi="Arial" w:cs="Arial"/>
                <w:color w:val="000000"/>
                <w:sz w:val="18"/>
                <w:szCs w:val="18"/>
              </w:rPr>
              <w:t>code</w:t>
            </w:r>
            <w:proofErr w:type="gramEnd"/>
            <w:r>
              <w:rPr>
                <w:rFonts w:ascii="Arial" w:eastAsia="Arial" w:hAnsi="Arial" w:cs="Arial"/>
                <w:color w:val="000000"/>
                <w:sz w:val="18"/>
                <w:szCs w:val="18"/>
              </w:rPr>
              <w:t xml:space="preserve"> and other materials</w:t>
            </w:r>
          </w:p>
        </w:tc>
        <w:tc>
          <w:tcPr>
            <w:tcW w:w="587" w:type="dxa"/>
            <w:tcBorders>
              <w:top w:val="single" w:sz="5" w:space="0" w:color="000000"/>
              <w:left w:val="single" w:sz="5" w:space="0" w:color="000000"/>
              <w:bottom w:val="single" w:sz="5" w:space="0" w:color="000000"/>
              <w:right w:val="single" w:sz="5" w:space="0" w:color="000000"/>
            </w:tcBorders>
          </w:tcPr>
          <w:p w14:paraId="7EED63DD" w14:textId="77777777" w:rsidR="00E14987" w:rsidRDefault="00000000">
            <w:pPr>
              <w:widowControl w:val="0"/>
              <w:pBdr>
                <w:top w:val="nil"/>
                <w:left w:val="nil"/>
                <w:bottom w:val="nil"/>
                <w:right w:val="nil"/>
                <w:between w:val="nil"/>
              </w:pBdr>
              <w:spacing w:before="40" w:after="40"/>
              <w:jc w:val="right"/>
              <w:rPr>
                <w:rFonts w:ascii="Arial" w:eastAsia="Arial" w:hAnsi="Arial" w:cs="Arial"/>
                <w:color w:val="000000"/>
                <w:sz w:val="18"/>
                <w:szCs w:val="18"/>
              </w:rPr>
            </w:pPr>
            <w:r>
              <w:rPr>
                <w:rFonts w:ascii="Arial" w:eastAsia="Arial" w:hAnsi="Arial" w:cs="Arial"/>
                <w:color w:val="000000"/>
                <w:sz w:val="18"/>
                <w:szCs w:val="18"/>
              </w:rPr>
              <w:t>27</w:t>
            </w:r>
          </w:p>
        </w:tc>
        <w:tc>
          <w:tcPr>
            <w:tcW w:w="10360" w:type="dxa"/>
            <w:tcBorders>
              <w:top w:val="single" w:sz="5" w:space="0" w:color="000000"/>
              <w:left w:val="single" w:sz="5" w:space="0" w:color="000000"/>
              <w:bottom w:val="single" w:sz="5" w:space="0" w:color="000000"/>
              <w:right w:val="single" w:sz="5" w:space="0" w:color="000000"/>
            </w:tcBorders>
          </w:tcPr>
          <w:p w14:paraId="741D0394"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 xml:space="preserve">Report which of the following are publicly available and where they can be </w:t>
            </w:r>
            <w:proofErr w:type="gramStart"/>
            <w:r>
              <w:rPr>
                <w:rFonts w:ascii="Arial" w:eastAsia="Arial" w:hAnsi="Arial" w:cs="Arial"/>
                <w:color w:val="000000"/>
                <w:sz w:val="18"/>
                <w:szCs w:val="18"/>
              </w:rPr>
              <w:t>found:</w:t>
            </w:r>
            <w:proofErr w:type="gramEnd"/>
            <w:r>
              <w:rPr>
                <w:rFonts w:ascii="Arial" w:eastAsia="Arial" w:hAnsi="Arial" w:cs="Arial"/>
                <w:color w:val="000000"/>
                <w:sz w:val="18"/>
                <w:szCs w:val="18"/>
              </w:rPr>
              <w:t xml:space="preserve"> template data collection forms; data extracted from included studies; data used for all analyses; analytic code; any other materials used in the review.</w:t>
            </w:r>
          </w:p>
        </w:tc>
        <w:tc>
          <w:tcPr>
            <w:tcW w:w="2590" w:type="dxa"/>
            <w:tcBorders>
              <w:top w:val="single" w:sz="5" w:space="0" w:color="000000"/>
              <w:left w:val="single" w:sz="5" w:space="0" w:color="000000"/>
              <w:bottom w:val="single" w:sz="5" w:space="0" w:color="000000"/>
              <w:right w:val="single" w:sz="5" w:space="0" w:color="000000"/>
            </w:tcBorders>
          </w:tcPr>
          <w:p w14:paraId="181F2CFE" w14:textId="77777777" w:rsidR="00E14987" w:rsidRDefault="00000000">
            <w:pPr>
              <w:widowControl w:val="0"/>
              <w:pBdr>
                <w:top w:val="nil"/>
                <w:left w:val="nil"/>
                <w:bottom w:val="nil"/>
                <w:right w:val="nil"/>
                <w:between w:val="nil"/>
              </w:pBdr>
              <w:spacing w:before="40" w:after="40"/>
              <w:rPr>
                <w:rFonts w:ascii="Arial" w:eastAsia="Arial" w:hAnsi="Arial" w:cs="Arial"/>
                <w:color w:val="000000"/>
                <w:sz w:val="18"/>
                <w:szCs w:val="18"/>
              </w:rPr>
            </w:pPr>
            <w:r>
              <w:rPr>
                <w:rFonts w:ascii="Arial" w:eastAsia="Arial" w:hAnsi="Arial" w:cs="Arial"/>
                <w:color w:val="000000"/>
                <w:sz w:val="18"/>
                <w:szCs w:val="18"/>
              </w:rPr>
              <w:t>Methods, 2.3 Electronic search</w:t>
            </w:r>
          </w:p>
        </w:tc>
      </w:tr>
    </w:tbl>
    <w:p w14:paraId="51534E73" w14:textId="77777777" w:rsidR="00E14987" w:rsidRDefault="00E14987">
      <w:pPr>
        <w:widowControl w:val="0"/>
        <w:pBdr>
          <w:top w:val="nil"/>
          <w:left w:val="nil"/>
          <w:bottom w:val="nil"/>
          <w:right w:val="nil"/>
          <w:between w:val="nil"/>
        </w:pBdr>
        <w:rPr>
          <w:rFonts w:ascii="Arial" w:eastAsia="Arial" w:hAnsi="Arial" w:cs="Arial"/>
          <w:color w:val="000000"/>
        </w:rPr>
      </w:pPr>
    </w:p>
    <w:p w14:paraId="03F57D9A" w14:textId="77777777" w:rsidR="00E14987" w:rsidRDefault="00000000">
      <w:pPr>
        <w:widowControl w:val="0"/>
        <w:pBdr>
          <w:top w:val="nil"/>
          <w:left w:val="nil"/>
          <w:bottom w:val="nil"/>
          <w:right w:val="nil"/>
          <w:between w:val="nil"/>
        </w:pBdr>
        <w:jc w:val="both"/>
        <w:rPr>
          <w:rFonts w:ascii="Arial" w:eastAsia="Arial" w:hAnsi="Arial" w:cs="Arial"/>
          <w:color w:val="000000"/>
          <w:sz w:val="16"/>
          <w:szCs w:val="16"/>
        </w:rPr>
      </w:pPr>
      <w:r>
        <w:rPr>
          <w:rFonts w:ascii="Arial" w:eastAsia="Arial" w:hAnsi="Arial" w:cs="Arial"/>
          <w:i/>
          <w:color w:val="000000"/>
          <w:sz w:val="16"/>
          <w:szCs w:val="16"/>
        </w:rPr>
        <w:t xml:space="preserve">From: </w:t>
      </w:r>
      <w:r>
        <w:rPr>
          <w:rFonts w:ascii="Arial" w:eastAsia="Arial" w:hAnsi="Arial" w:cs="Arial"/>
          <w:color w:val="000000"/>
          <w:sz w:val="16"/>
          <w:szCs w:val="16"/>
        </w:rPr>
        <w:t xml:space="preserve"> Page MJ, McKenzie JE, </w:t>
      </w:r>
      <w:proofErr w:type="spellStart"/>
      <w:r>
        <w:rPr>
          <w:rFonts w:ascii="Arial" w:eastAsia="Arial" w:hAnsi="Arial" w:cs="Arial"/>
          <w:color w:val="000000"/>
          <w:sz w:val="16"/>
          <w:szCs w:val="16"/>
        </w:rPr>
        <w:t>Bossuyt</w:t>
      </w:r>
      <w:proofErr w:type="spellEnd"/>
      <w:r>
        <w:rPr>
          <w:rFonts w:ascii="Arial" w:eastAsia="Arial" w:hAnsi="Arial" w:cs="Arial"/>
          <w:color w:val="000000"/>
          <w:sz w:val="16"/>
          <w:szCs w:val="16"/>
        </w:rPr>
        <w:t xml:space="preserve"> PM, </w:t>
      </w:r>
      <w:proofErr w:type="spellStart"/>
      <w:r>
        <w:rPr>
          <w:rFonts w:ascii="Arial" w:eastAsia="Arial" w:hAnsi="Arial" w:cs="Arial"/>
          <w:color w:val="000000"/>
          <w:sz w:val="16"/>
          <w:szCs w:val="16"/>
        </w:rPr>
        <w:t>Boutron</w:t>
      </w:r>
      <w:proofErr w:type="spellEnd"/>
      <w:r>
        <w:rPr>
          <w:rFonts w:ascii="Arial" w:eastAsia="Arial" w:hAnsi="Arial" w:cs="Arial"/>
          <w:color w:val="000000"/>
          <w:sz w:val="16"/>
          <w:szCs w:val="16"/>
        </w:rPr>
        <w:t xml:space="preserve"> I, Hoffmann TC, Mulrow CD, et al. The PRISMA 2020 statement: an updated guideline for reporting systematic reviews. BMJ 2021;</w:t>
      </w:r>
      <w:proofErr w:type="gramStart"/>
      <w:r>
        <w:rPr>
          <w:rFonts w:ascii="Arial" w:eastAsia="Arial" w:hAnsi="Arial" w:cs="Arial"/>
          <w:color w:val="000000"/>
          <w:sz w:val="16"/>
          <w:szCs w:val="16"/>
        </w:rPr>
        <w:t>372:n</w:t>
      </w:r>
      <w:proofErr w:type="gramEnd"/>
      <w:r>
        <w:rPr>
          <w:rFonts w:ascii="Arial" w:eastAsia="Arial" w:hAnsi="Arial" w:cs="Arial"/>
          <w:color w:val="000000"/>
          <w:sz w:val="16"/>
          <w:szCs w:val="16"/>
        </w:rPr>
        <w:t xml:space="preserve">71. </w:t>
      </w:r>
      <w:proofErr w:type="spellStart"/>
      <w:r>
        <w:rPr>
          <w:rFonts w:ascii="Arial" w:eastAsia="Arial" w:hAnsi="Arial" w:cs="Arial"/>
          <w:color w:val="000000"/>
          <w:sz w:val="16"/>
          <w:szCs w:val="16"/>
        </w:rPr>
        <w:t>doi</w:t>
      </w:r>
      <w:proofErr w:type="spellEnd"/>
      <w:r>
        <w:rPr>
          <w:rFonts w:ascii="Arial" w:eastAsia="Arial" w:hAnsi="Arial" w:cs="Arial"/>
          <w:color w:val="000000"/>
          <w:sz w:val="16"/>
          <w:szCs w:val="16"/>
        </w:rPr>
        <w:t>: 10.1136/</w:t>
      </w:r>
      <w:proofErr w:type="gramStart"/>
      <w:r>
        <w:rPr>
          <w:rFonts w:ascii="Arial" w:eastAsia="Arial" w:hAnsi="Arial" w:cs="Arial"/>
          <w:color w:val="000000"/>
          <w:sz w:val="16"/>
          <w:szCs w:val="16"/>
        </w:rPr>
        <w:t>bmj.n</w:t>
      </w:r>
      <w:proofErr w:type="gramEnd"/>
      <w:r>
        <w:rPr>
          <w:rFonts w:ascii="Arial" w:eastAsia="Arial" w:hAnsi="Arial" w:cs="Arial"/>
          <w:color w:val="000000"/>
          <w:sz w:val="16"/>
          <w:szCs w:val="16"/>
        </w:rPr>
        <w:t>71</w:t>
      </w:r>
    </w:p>
    <w:p w14:paraId="7BE03F07" w14:textId="77777777" w:rsidR="00E14987" w:rsidRDefault="00000000">
      <w:pPr>
        <w:widowControl w:val="0"/>
        <w:pBdr>
          <w:top w:val="nil"/>
          <w:left w:val="nil"/>
          <w:bottom w:val="nil"/>
          <w:right w:val="nil"/>
          <w:between w:val="nil"/>
        </w:pBdr>
        <w:spacing w:after="130"/>
        <w:jc w:val="center"/>
        <w:rPr>
          <w:rFonts w:ascii="Arial" w:eastAsia="Arial" w:hAnsi="Arial" w:cs="Arial"/>
          <w:color w:val="000000"/>
        </w:rPr>
      </w:pPr>
      <w:r>
        <w:rPr>
          <w:rFonts w:ascii="Arial" w:eastAsia="Arial" w:hAnsi="Arial" w:cs="Arial"/>
          <w:color w:val="333399"/>
          <w:sz w:val="18"/>
          <w:szCs w:val="18"/>
        </w:rPr>
        <w:t>For more information, visit:</w:t>
      </w:r>
      <w:r>
        <w:rPr>
          <w:rFonts w:ascii="Arial" w:eastAsia="Arial" w:hAnsi="Arial" w:cs="Arial"/>
          <w:color w:val="000000"/>
          <w:sz w:val="18"/>
          <w:szCs w:val="18"/>
        </w:rPr>
        <w:t xml:space="preserve"> </w:t>
      </w:r>
      <w:hyperlink r:id="rId7">
        <w:r>
          <w:rPr>
            <w:rFonts w:ascii="Arial" w:eastAsia="Arial" w:hAnsi="Arial" w:cs="Arial"/>
            <w:color w:val="0563C1"/>
            <w:sz w:val="18"/>
            <w:szCs w:val="18"/>
            <w:u w:val="single"/>
          </w:rPr>
          <w:t>http://www.prisma-statement.org/</w:t>
        </w:r>
      </w:hyperlink>
      <w:r>
        <w:rPr>
          <w:rFonts w:ascii="Arial" w:eastAsia="Arial" w:hAnsi="Arial" w:cs="Arial"/>
          <w:color w:val="000000"/>
          <w:sz w:val="16"/>
          <w:szCs w:val="16"/>
        </w:rPr>
        <w:t xml:space="preserve"> </w:t>
      </w:r>
    </w:p>
    <w:sectPr w:rsidR="00E14987">
      <w:headerReference w:type="default" r:id="rId8"/>
      <w:pgSz w:w="15840" w:h="12240" w:orient="landscape"/>
      <w:pgMar w:top="432" w:right="432" w:bottom="432" w:left="43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83D65" w14:textId="77777777" w:rsidR="00935B5C" w:rsidRDefault="00935B5C">
      <w:r>
        <w:separator/>
      </w:r>
    </w:p>
  </w:endnote>
  <w:endnote w:type="continuationSeparator" w:id="0">
    <w:p w14:paraId="662EFF4B" w14:textId="77777777" w:rsidR="00935B5C" w:rsidRDefault="00935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5164" w14:textId="77777777" w:rsidR="00935B5C" w:rsidRDefault="00935B5C">
      <w:r>
        <w:separator/>
      </w:r>
    </w:p>
  </w:footnote>
  <w:footnote w:type="continuationSeparator" w:id="0">
    <w:p w14:paraId="77BB329A" w14:textId="77777777" w:rsidR="00935B5C" w:rsidRDefault="00935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870A" w14:textId="77777777" w:rsidR="00E14987" w:rsidRDefault="00000000">
    <w:pPr>
      <w:widowControl w:val="0"/>
      <w:pBdr>
        <w:top w:val="nil"/>
        <w:left w:val="nil"/>
        <w:bottom w:val="nil"/>
        <w:right w:val="nil"/>
        <w:between w:val="nil"/>
      </w:pBdr>
      <w:spacing w:after="373"/>
      <w:ind w:left="1080"/>
      <w:rPr>
        <w:rFonts w:ascii="Lucida Sans" w:eastAsia="Lucida Sans" w:hAnsi="Lucida Sans" w:cs="Lucida Sans"/>
        <w:color w:val="000000"/>
        <w:sz w:val="20"/>
        <w:szCs w:val="20"/>
      </w:rPr>
    </w:pPr>
    <w:r>
      <w:rPr>
        <w:rFonts w:ascii="Lucida Sans" w:eastAsia="Lucida Sans" w:hAnsi="Lucida Sans" w:cs="Lucida Sans"/>
        <w:b/>
        <w:color w:val="000000"/>
      </w:rPr>
      <w:t>PRISMA 2020 Checklist</w:t>
    </w:r>
    <w:r>
      <w:rPr>
        <w:noProof/>
      </w:rPr>
      <w:drawing>
        <wp:anchor distT="0" distB="0" distL="114300" distR="114300" simplePos="0" relativeHeight="251658240" behindDoc="0" locked="0" layoutInCell="1" hidden="0" allowOverlap="1" wp14:anchorId="74CF0F5F" wp14:editId="468DA67F">
          <wp:simplePos x="0" y="0"/>
          <wp:positionH relativeFrom="column">
            <wp:posOffset>-32384</wp:posOffset>
          </wp:positionH>
          <wp:positionV relativeFrom="paragraph">
            <wp:posOffset>-111759</wp:posOffset>
          </wp:positionV>
          <wp:extent cx="457200" cy="41910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 cy="4191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87"/>
    <w:rsid w:val="0043539D"/>
    <w:rsid w:val="00935B5C"/>
    <w:rsid w:val="00C06464"/>
    <w:rsid w:val="00E14987"/>
    <w:rsid w:val="00E7067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0681BE02"/>
  <w15:docId w15:val="{0F92E93A-C873-E14D-B80A-7A29A630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C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pPr>
      <w:widowControl w:val="0"/>
      <w:autoSpaceDE w:val="0"/>
      <w:autoSpaceDN w:val="0"/>
      <w:adjustRightInd w:val="0"/>
    </w:pPr>
    <w:rPr>
      <w:rFonts w:ascii="Calibri" w:hAnsi="Calibri" w:cs="Calibri"/>
      <w:color w:val="000000"/>
      <w:lang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 w:type="character" w:styleId="Refdecomentario">
    <w:name w:val="annotation reference"/>
    <w:basedOn w:val="Fuentedeprrafopredeter"/>
    <w:rsid w:val="007B13CA"/>
    <w:rPr>
      <w:sz w:val="16"/>
      <w:szCs w:val="16"/>
    </w:rPr>
  </w:style>
  <w:style w:type="paragraph" w:styleId="Textocomentario">
    <w:name w:val="annotation text"/>
    <w:basedOn w:val="Normal"/>
    <w:link w:val="TextocomentarioCar"/>
    <w:rsid w:val="007B13CA"/>
    <w:rPr>
      <w:sz w:val="20"/>
      <w:szCs w:val="20"/>
    </w:rPr>
  </w:style>
  <w:style w:type="character" w:customStyle="1" w:styleId="TextocomentarioCar">
    <w:name w:val="Texto comentario Car"/>
    <w:basedOn w:val="Fuentedeprrafopredeter"/>
    <w:link w:val="Textocomentario"/>
    <w:rsid w:val="007B13CA"/>
    <w:rPr>
      <w:lang w:val="en-CA" w:eastAsia="en-CA"/>
    </w:rPr>
  </w:style>
  <w:style w:type="paragraph" w:styleId="Asuntodelcomentario">
    <w:name w:val="annotation subject"/>
    <w:basedOn w:val="Textocomentario"/>
    <w:next w:val="Textocomentario"/>
    <w:link w:val="AsuntodelcomentarioCar"/>
    <w:rsid w:val="007B13CA"/>
    <w:rPr>
      <w:b/>
      <w:bCs/>
    </w:rPr>
  </w:style>
  <w:style w:type="character" w:customStyle="1" w:styleId="AsuntodelcomentarioCar">
    <w:name w:val="Asunto del comentario Car"/>
    <w:basedOn w:val="TextocomentarioCar"/>
    <w:link w:val="Asuntodelcomentario"/>
    <w:rsid w:val="007B13CA"/>
    <w:rPr>
      <w:b/>
      <w:bCs/>
      <w:lang w:val="en-CA" w:eastAsia="en-CA"/>
    </w:rPr>
  </w:style>
  <w:style w:type="paragraph" w:styleId="Textodeglobo">
    <w:name w:val="Balloon Text"/>
    <w:basedOn w:val="Normal"/>
    <w:link w:val="TextodegloboCar"/>
    <w:rsid w:val="007B13CA"/>
    <w:rPr>
      <w:rFonts w:ascii="Segoe UI" w:hAnsi="Segoe UI" w:cs="Segoe UI"/>
      <w:sz w:val="18"/>
      <w:szCs w:val="18"/>
    </w:rPr>
  </w:style>
  <w:style w:type="character" w:customStyle="1" w:styleId="TextodegloboCar">
    <w:name w:val="Texto de globo Car"/>
    <w:basedOn w:val="Fuentedeprrafopredeter"/>
    <w:link w:val="Textodeglobo"/>
    <w:rsid w:val="007B13CA"/>
    <w:rPr>
      <w:rFonts w:ascii="Segoe UI" w:hAnsi="Segoe UI" w:cs="Segoe UI"/>
      <w:sz w:val="18"/>
      <w:szCs w:val="18"/>
      <w:lang w:val="en-CA" w:eastAsia="en-CA"/>
    </w:rPr>
  </w:style>
  <w:style w:type="paragraph" w:customStyle="1" w:styleId="BodyA">
    <w:name w:val="Body A"/>
    <w:rsid w:val="000453D5"/>
    <w:pPr>
      <w:pBdr>
        <w:top w:val="nil"/>
        <w:left w:val="nil"/>
        <w:bottom w:val="nil"/>
        <w:right w:val="nil"/>
        <w:between w:val="nil"/>
        <w:bar w:val="nil"/>
      </w:pBdr>
    </w:pPr>
    <w:rPr>
      <w:color w:val="000000"/>
      <w:u w:color="000000"/>
      <w:bdr w:val="nil"/>
      <w:lang w:val="en-US" w:eastAsia="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RjEjIJgNyPiwCcCr/NXQZwD57g==">CgMxLjA4AHIhMXRVQTI1bkcxbUVEdHlacF8zY3ZocHBGN0k2a2IzaXA2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1148</Words>
  <Characters>6317</Characters>
  <Application>Microsoft Office Word</Application>
  <DocSecurity>0</DocSecurity>
  <Lines>52</Lines>
  <Paragraphs>14</Paragraphs>
  <ScaleCrop>false</ScaleCrop>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mocampo</dc:creator>
  <cp:lastModifiedBy>VALENZUELA FUENZALIDA, JUAN JOSE</cp:lastModifiedBy>
  <cp:revision>2</cp:revision>
  <dcterms:created xsi:type="dcterms:W3CDTF">2024-01-17T18:43:00Z</dcterms:created>
  <dcterms:modified xsi:type="dcterms:W3CDTF">2024-01-17T18:43:00Z</dcterms:modified>
</cp:coreProperties>
</file>