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8AB72E" w14:textId="77777777" w:rsidR="00FA3544" w:rsidRPr="004604D6" w:rsidRDefault="00FA3544" w:rsidP="00FA3544">
      <w:pPr>
        <w:spacing w:after="0" w:line="480" w:lineRule="auto"/>
        <w:jc w:val="center"/>
        <w:rPr>
          <w:rFonts w:ascii="Times New Roman" w:hAnsi="Times New Roman" w:cs="Times New Roman"/>
          <w:b/>
          <w:sz w:val="24"/>
          <w:szCs w:val="24"/>
        </w:rPr>
      </w:pPr>
      <w:bookmarkStart w:id="0" w:name="_GoBack"/>
      <w:bookmarkEnd w:id="0"/>
      <w:r w:rsidRPr="004604D6">
        <w:rPr>
          <w:rFonts w:ascii="Times New Roman" w:hAnsi="Times New Roman" w:cs="Times New Roman"/>
          <w:b/>
          <w:sz w:val="24"/>
          <w:szCs w:val="24"/>
        </w:rPr>
        <w:t xml:space="preserve">Recombinant Bacteriophage </w:t>
      </w:r>
      <w:r>
        <w:rPr>
          <w:rFonts w:ascii="Times New Roman" w:hAnsi="Times New Roman" w:cs="Times New Roman"/>
          <w:b/>
          <w:sz w:val="24"/>
          <w:szCs w:val="24"/>
        </w:rPr>
        <w:t>LysKB317</w:t>
      </w:r>
      <w:r w:rsidRPr="004604D6">
        <w:rPr>
          <w:rFonts w:ascii="Times New Roman" w:hAnsi="Times New Roman" w:cs="Times New Roman"/>
          <w:b/>
          <w:sz w:val="24"/>
          <w:szCs w:val="24"/>
        </w:rPr>
        <w:t xml:space="preserve"> Endolysin Mitigates </w:t>
      </w:r>
      <w:r w:rsidRPr="004604D6">
        <w:rPr>
          <w:rFonts w:ascii="Times New Roman" w:hAnsi="Times New Roman" w:cs="Times New Roman"/>
          <w:b/>
          <w:i/>
          <w:sz w:val="24"/>
          <w:szCs w:val="24"/>
        </w:rPr>
        <w:t>Lactobacillus</w:t>
      </w:r>
      <w:r w:rsidRPr="004604D6">
        <w:rPr>
          <w:rFonts w:ascii="Times New Roman" w:hAnsi="Times New Roman" w:cs="Times New Roman"/>
          <w:b/>
          <w:sz w:val="24"/>
          <w:szCs w:val="24"/>
        </w:rPr>
        <w:t xml:space="preserve"> Infection of Corn Mash Fermentations</w:t>
      </w:r>
    </w:p>
    <w:p w14:paraId="08A26589" w14:textId="77777777" w:rsidR="00FA3544" w:rsidRPr="004604D6" w:rsidRDefault="00FA3544" w:rsidP="00FA3544">
      <w:pPr>
        <w:spacing w:after="0" w:line="480" w:lineRule="auto"/>
        <w:jc w:val="center"/>
        <w:rPr>
          <w:rFonts w:ascii="Times New Roman" w:hAnsi="Times New Roman" w:cs="Times New Roman"/>
          <w:b/>
          <w:sz w:val="24"/>
          <w:szCs w:val="24"/>
        </w:rPr>
      </w:pPr>
    </w:p>
    <w:p w14:paraId="591DFC21" w14:textId="77777777" w:rsidR="00FA3544" w:rsidRPr="004604D6" w:rsidRDefault="00FA3544" w:rsidP="00FA3544">
      <w:pPr>
        <w:spacing w:after="0" w:line="480" w:lineRule="auto"/>
        <w:jc w:val="center"/>
        <w:rPr>
          <w:rFonts w:ascii="Times New Roman" w:hAnsi="Times New Roman" w:cs="Times New Roman"/>
          <w:sz w:val="24"/>
          <w:szCs w:val="24"/>
          <w:vertAlign w:val="superscript"/>
        </w:rPr>
      </w:pPr>
      <w:r w:rsidRPr="004604D6">
        <w:rPr>
          <w:rFonts w:ascii="Times New Roman" w:hAnsi="Times New Roman" w:cs="Times New Roman"/>
          <w:sz w:val="24"/>
          <w:szCs w:val="24"/>
        </w:rPr>
        <w:t>Shao-Yeh Lu</w:t>
      </w:r>
      <w:r w:rsidRPr="004604D6">
        <w:rPr>
          <w:rFonts w:ascii="Times New Roman" w:hAnsi="Times New Roman" w:cs="Times New Roman"/>
          <w:sz w:val="24"/>
          <w:szCs w:val="24"/>
          <w:vertAlign w:val="superscript"/>
        </w:rPr>
        <w:t>1</w:t>
      </w:r>
      <w:r w:rsidRPr="004604D6">
        <w:rPr>
          <w:rFonts w:ascii="Times New Roman" w:hAnsi="Times New Roman" w:cs="Times New Roman"/>
          <w:sz w:val="24"/>
          <w:szCs w:val="24"/>
        </w:rPr>
        <w:t>, Kenneth M. Bischoff</w:t>
      </w:r>
      <w:r w:rsidRPr="004604D6">
        <w:rPr>
          <w:rFonts w:ascii="Times New Roman" w:hAnsi="Times New Roman" w:cs="Times New Roman"/>
          <w:sz w:val="24"/>
          <w:szCs w:val="24"/>
          <w:vertAlign w:val="superscript"/>
        </w:rPr>
        <w:t>1</w:t>
      </w:r>
      <w:r w:rsidRPr="004604D6">
        <w:rPr>
          <w:rFonts w:ascii="Times New Roman" w:hAnsi="Times New Roman" w:cs="Times New Roman"/>
          <w:sz w:val="24"/>
          <w:szCs w:val="24"/>
        </w:rPr>
        <w:t xml:space="preserve">, Joseph O. </w:t>
      </w:r>
      <w:r w:rsidRPr="006A4E00">
        <w:rPr>
          <w:rFonts w:ascii="Times New Roman" w:hAnsi="Times New Roman" w:cs="Times New Roman"/>
          <w:sz w:val="24"/>
          <w:szCs w:val="24"/>
        </w:rPr>
        <w:t>Rich</w:t>
      </w:r>
      <w:r w:rsidRPr="006A4E00">
        <w:rPr>
          <w:rFonts w:ascii="Times New Roman" w:hAnsi="Times New Roman" w:cs="Times New Roman"/>
          <w:sz w:val="24"/>
          <w:szCs w:val="24"/>
          <w:vertAlign w:val="superscript"/>
        </w:rPr>
        <w:t>1,2</w:t>
      </w:r>
      <w:r w:rsidRPr="006A4E00">
        <w:rPr>
          <w:rFonts w:ascii="Times New Roman" w:hAnsi="Times New Roman" w:cs="Times New Roman"/>
          <w:sz w:val="24"/>
          <w:szCs w:val="24"/>
        </w:rPr>
        <w:t xml:space="preserve">, </w:t>
      </w:r>
      <w:proofErr w:type="spellStart"/>
      <w:r w:rsidRPr="006A4E00">
        <w:rPr>
          <w:rFonts w:ascii="Times New Roman" w:hAnsi="Times New Roman" w:cs="Times New Roman"/>
          <w:sz w:val="24"/>
          <w:szCs w:val="24"/>
        </w:rPr>
        <w:t>Siqing</w:t>
      </w:r>
      <w:proofErr w:type="spellEnd"/>
      <w:r>
        <w:rPr>
          <w:rFonts w:ascii="Times New Roman" w:hAnsi="Times New Roman" w:cs="Times New Roman"/>
          <w:sz w:val="24"/>
          <w:szCs w:val="24"/>
        </w:rPr>
        <w:t xml:space="preserve"> Liu</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Pr="004604D6">
        <w:rPr>
          <w:rFonts w:ascii="Times New Roman" w:hAnsi="Times New Roman" w:cs="Times New Roman"/>
          <w:sz w:val="24"/>
          <w:szCs w:val="24"/>
        </w:rPr>
        <w:t>and Christopher D. Skory</w:t>
      </w:r>
      <w:r w:rsidRPr="004604D6">
        <w:rPr>
          <w:rFonts w:ascii="Times New Roman" w:hAnsi="Times New Roman" w:cs="Times New Roman"/>
          <w:sz w:val="24"/>
          <w:szCs w:val="24"/>
          <w:vertAlign w:val="superscript"/>
        </w:rPr>
        <w:t>1*</w:t>
      </w:r>
    </w:p>
    <w:p w14:paraId="6E5E6324" w14:textId="77777777" w:rsidR="00FA3544" w:rsidRPr="004604D6" w:rsidRDefault="00FA3544" w:rsidP="00FA3544">
      <w:pPr>
        <w:spacing w:after="0" w:line="480" w:lineRule="auto"/>
        <w:jc w:val="center"/>
        <w:rPr>
          <w:rFonts w:ascii="Times New Roman" w:hAnsi="Times New Roman" w:cs="Times New Roman"/>
          <w:sz w:val="24"/>
          <w:szCs w:val="24"/>
        </w:rPr>
      </w:pPr>
    </w:p>
    <w:p w14:paraId="360E3E29" w14:textId="77777777" w:rsidR="00FA3544" w:rsidRPr="004604D6" w:rsidRDefault="00FA3544" w:rsidP="00FA3544">
      <w:pPr>
        <w:spacing w:after="0" w:line="480" w:lineRule="auto"/>
        <w:rPr>
          <w:rFonts w:ascii="Times New Roman" w:hAnsi="Times New Roman" w:cs="Times New Roman"/>
          <w:sz w:val="24"/>
          <w:szCs w:val="24"/>
        </w:rPr>
      </w:pPr>
      <w:r w:rsidRPr="004604D6">
        <w:rPr>
          <w:rFonts w:ascii="Times New Roman" w:hAnsi="Times New Roman" w:cs="Times New Roman"/>
          <w:sz w:val="24"/>
          <w:szCs w:val="24"/>
          <w:vertAlign w:val="superscript"/>
        </w:rPr>
        <w:t>1</w:t>
      </w:r>
      <w:r w:rsidRPr="004604D6">
        <w:rPr>
          <w:rFonts w:ascii="Times New Roman" w:hAnsi="Times New Roman" w:cs="Times New Roman"/>
          <w:sz w:val="24"/>
          <w:szCs w:val="24"/>
        </w:rPr>
        <w:t>Renewable Product Technology Research Unit, National Center for Agricultural Utilization Research, Agricultural Research Service, U.S. Department of Agriculture, Peoria, IL 61604, USA</w:t>
      </w:r>
    </w:p>
    <w:p w14:paraId="5B737BE4" w14:textId="77777777" w:rsidR="00FA3544" w:rsidRPr="004604D6" w:rsidRDefault="00FA3544" w:rsidP="00FA3544">
      <w:pPr>
        <w:spacing w:after="0" w:line="480" w:lineRule="auto"/>
        <w:rPr>
          <w:rFonts w:ascii="Times New Roman" w:hAnsi="Times New Roman" w:cs="Times New Roman"/>
          <w:sz w:val="24"/>
          <w:szCs w:val="24"/>
        </w:rPr>
      </w:pPr>
      <w:r w:rsidRPr="007A040B">
        <w:rPr>
          <w:rFonts w:ascii="Times New Roman" w:hAnsi="Times New Roman" w:cs="Times New Roman"/>
          <w:sz w:val="24"/>
          <w:szCs w:val="24"/>
          <w:vertAlign w:val="superscript"/>
        </w:rPr>
        <w:t>2</w:t>
      </w:r>
      <w:r w:rsidRPr="007A040B">
        <w:rPr>
          <w:rFonts w:ascii="Times New Roman" w:hAnsi="Times New Roman" w:cs="Times New Roman"/>
          <w:sz w:val="24"/>
          <w:szCs w:val="24"/>
        </w:rPr>
        <w:t>Agricultural Research Service, U.S. Department of Agriculture, Fort Collins, CO</w:t>
      </w:r>
      <w:r>
        <w:rPr>
          <w:rFonts w:ascii="Times New Roman" w:hAnsi="Times New Roman" w:cs="Times New Roman" w:hint="eastAsia"/>
          <w:sz w:val="24"/>
          <w:szCs w:val="24"/>
          <w:lang w:eastAsia="zh-TW"/>
        </w:rPr>
        <w:t>,</w:t>
      </w:r>
      <w:r w:rsidRPr="007A040B">
        <w:rPr>
          <w:rFonts w:ascii="Times New Roman" w:hAnsi="Times New Roman" w:cs="Times New Roman"/>
          <w:sz w:val="24"/>
          <w:szCs w:val="24"/>
        </w:rPr>
        <w:t xml:space="preserve"> 80526, USA</w:t>
      </w:r>
    </w:p>
    <w:p w14:paraId="7864C13A" w14:textId="77777777" w:rsidR="00FA3544" w:rsidRPr="004604D6" w:rsidRDefault="00FA3544" w:rsidP="00FA3544">
      <w:pPr>
        <w:spacing w:after="0" w:line="480" w:lineRule="auto"/>
        <w:rPr>
          <w:rFonts w:ascii="Times New Roman" w:hAnsi="Times New Roman" w:cs="Times New Roman"/>
          <w:sz w:val="24"/>
          <w:szCs w:val="24"/>
        </w:rPr>
      </w:pPr>
    </w:p>
    <w:p w14:paraId="4C55C162" w14:textId="77777777" w:rsidR="00FA3544" w:rsidRPr="004604D6" w:rsidRDefault="00FA3544" w:rsidP="00FA3544">
      <w:pPr>
        <w:spacing w:after="0" w:line="480" w:lineRule="auto"/>
        <w:rPr>
          <w:rFonts w:ascii="Times New Roman" w:hAnsi="Times New Roman" w:cs="Times New Roman"/>
          <w:sz w:val="24"/>
          <w:szCs w:val="24"/>
        </w:rPr>
      </w:pPr>
      <w:r w:rsidRPr="004604D6">
        <w:rPr>
          <w:rFonts w:ascii="Times New Roman" w:hAnsi="Times New Roman" w:cs="Times New Roman"/>
          <w:sz w:val="24"/>
          <w:szCs w:val="24"/>
          <w:u w:val="single"/>
        </w:rPr>
        <w:t>*Corresponding author:</w:t>
      </w:r>
      <w:r w:rsidRPr="004604D6">
        <w:rPr>
          <w:rFonts w:ascii="Times New Roman" w:hAnsi="Times New Roman" w:cs="Times New Roman"/>
          <w:sz w:val="24"/>
          <w:szCs w:val="24"/>
        </w:rPr>
        <w:t xml:space="preserve"> </w:t>
      </w:r>
    </w:p>
    <w:p w14:paraId="10E8BB6C" w14:textId="77777777" w:rsidR="00FA3544" w:rsidRPr="004604D6" w:rsidRDefault="00FA3544" w:rsidP="00FA3544">
      <w:pPr>
        <w:spacing w:after="0" w:line="480" w:lineRule="auto"/>
        <w:rPr>
          <w:rFonts w:ascii="Times New Roman" w:hAnsi="Times New Roman" w:cs="Times New Roman"/>
          <w:sz w:val="24"/>
          <w:szCs w:val="24"/>
        </w:rPr>
      </w:pPr>
      <w:r w:rsidRPr="004604D6">
        <w:rPr>
          <w:rFonts w:ascii="Times New Roman" w:hAnsi="Times New Roman" w:cs="Times New Roman"/>
          <w:sz w:val="24"/>
          <w:szCs w:val="24"/>
        </w:rPr>
        <w:t xml:space="preserve">Chris D. </w:t>
      </w:r>
      <w:proofErr w:type="spellStart"/>
      <w:r w:rsidRPr="004604D6">
        <w:rPr>
          <w:rFonts w:ascii="Times New Roman" w:hAnsi="Times New Roman" w:cs="Times New Roman"/>
          <w:sz w:val="24"/>
          <w:szCs w:val="24"/>
        </w:rPr>
        <w:t>Skory</w:t>
      </w:r>
      <w:proofErr w:type="spellEnd"/>
      <w:r w:rsidRPr="004604D6">
        <w:rPr>
          <w:rFonts w:ascii="Times New Roman" w:hAnsi="Times New Roman" w:cs="Times New Roman"/>
          <w:sz w:val="24"/>
          <w:szCs w:val="24"/>
        </w:rPr>
        <w:t>, Ph.D., USDA-ARS-NCAUR, 1815 N</w:t>
      </w:r>
      <w:r>
        <w:rPr>
          <w:rFonts w:ascii="Times New Roman" w:hAnsi="Times New Roman" w:cs="Times New Roman"/>
          <w:sz w:val="24"/>
          <w:szCs w:val="24"/>
        </w:rPr>
        <w:t>orth</w:t>
      </w:r>
      <w:r w:rsidRPr="004604D6">
        <w:rPr>
          <w:rFonts w:ascii="Times New Roman" w:hAnsi="Times New Roman" w:cs="Times New Roman"/>
          <w:sz w:val="24"/>
          <w:szCs w:val="24"/>
        </w:rPr>
        <w:t xml:space="preserve"> University St</w:t>
      </w:r>
      <w:r>
        <w:rPr>
          <w:rFonts w:ascii="Times New Roman" w:hAnsi="Times New Roman" w:cs="Times New Roman"/>
          <w:sz w:val="24"/>
          <w:szCs w:val="24"/>
        </w:rPr>
        <w:t>reet</w:t>
      </w:r>
      <w:r w:rsidRPr="004604D6">
        <w:rPr>
          <w:rFonts w:ascii="Times New Roman" w:hAnsi="Times New Roman" w:cs="Times New Roman"/>
          <w:sz w:val="24"/>
          <w:szCs w:val="24"/>
        </w:rPr>
        <w:t>, Peoria, IL 61604-3902, USA; (309) 681-6375; chris.skory@usda.gov</w:t>
      </w:r>
    </w:p>
    <w:p w14:paraId="4B6AEA83" w14:textId="77777777" w:rsidR="00FA3544" w:rsidRPr="004604D6" w:rsidRDefault="00FA3544" w:rsidP="00FA3544">
      <w:pPr>
        <w:spacing w:after="0" w:line="480" w:lineRule="auto"/>
        <w:rPr>
          <w:rFonts w:ascii="Times New Roman" w:hAnsi="Times New Roman" w:cs="Times New Roman"/>
          <w:sz w:val="24"/>
          <w:szCs w:val="24"/>
        </w:rPr>
      </w:pPr>
    </w:p>
    <w:p w14:paraId="5FB379FB" w14:textId="77777777" w:rsidR="00FA3544" w:rsidRPr="004604D6" w:rsidRDefault="00FA3544" w:rsidP="00FA3544">
      <w:pPr>
        <w:spacing w:after="0" w:line="480" w:lineRule="auto"/>
        <w:rPr>
          <w:rFonts w:ascii="Times New Roman" w:hAnsi="Times New Roman" w:cs="Times New Roman"/>
          <w:sz w:val="24"/>
          <w:szCs w:val="24"/>
        </w:rPr>
      </w:pPr>
      <w:r w:rsidRPr="004604D6">
        <w:rPr>
          <w:rFonts w:ascii="Times New Roman" w:hAnsi="Times New Roman" w:cs="Times New Roman"/>
          <w:sz w:val="24"/>
          <w:szCs w:val="24"/>
        </w:rPr>
        <w:t xml:space="preserve">Running Title: </w:t>
      </w:r>
      <w:r>
        <w:rPr>
          <w:rFonts w:ascii="Times New Roman" w:hAnsi="Times New Roman" w:cs="Times New Roman"/>
          <w:sz w:val="24"/>
          <w:szCs w:val="24"/>
        </w:rPr>
        <w:t>LysKB317</w:t>
      </w:r>
      <w:r w:rsidRPr="004604D6">
        <w:rPr>
          <w:rFonts w:ascii="Times New Roman" w:hAnsi="Times New Roman" w:cs="Times New Roman"/>
          <w:sz w:val="24"/>
          <w:szCs w:val="24"/>
        </w:rPr>
        <w:t xml:space="preserve"> endolysin mitigates </w:t>
      </w:r>
      <w:r w:rsidRPr="004604D6">
        <w:rPr>
          <w:rFonts w:ascii="Times New Roman" w:hAnsi="Times New Roman" w:cs="Times New Roman"/>
          <w:i/>
          <w:sz w:val="24"/>
          <w:szCs w:val="24"/>
        </w:rPr>
        <w:t>Lactobacillus</w:t>
      </w:r>
      <w:r w:rsidRPr="004604D6">
        <w:rPr>
          <w:rFonts w:ascii="Times New Roman" w:hAnsi="Times New Roman" w:cs="Times New Roman"/>
          <w:sz w:val="24"/>
          <w:szCs w:val="24"/>
        </w:rPr>
        <w:t xml:space="preserve"> contamination</w:t>
      </w:r>
    </w:p>
    <w:p w14:paraId="035B7C96" w14:textId="77777777" w:rsidR="00FA3544" w:rsidRPr="004604D6" w:rsidRDefault="00FA3544" w:rsidP="00FA3544">
      <w:pPr>
        <w:spacing w:after="0" w:line="480" w:lineRule="auto"/>
        <w:rPr>
          <w:rFonts w:ascii="Times New Roman" w:hAnsi="Times New Roman" w:cs="Times New Roman"/>
          <w:sz w:val="24"/>
          <w:szCs w:val="24"/>
        </w:rPr>
      </w:pPr>
    </w:p>
    <w:p w14:paraId="67C73745" w14:textId="77777777" w:rsidR="00FA3544" w:rsidRPr="004604D6" w:rsidRDefault="00FA3544" w:rsidP="00FA3544">
      <w:pPr>
        <w:spacing w:after="0" w:line="480" w:lineRule="auto"/>
        <w:rPr>
          <w:rFonts w:ascii="Times New Roman" w:hAnsi="Times New Roman" w:cs="Times New Roman"/>
          <w:sz w:val="24"/>
          <w:szCs w:val="24"/>
        </w:rPr>
      </w:pPr>
      <w:r w:rsidRPr="004604D6">
        <w:rPr>
          <w:rFonts w:ascii="Times New Roman" w:hAnsi="Times New Roman" w:cs="Times New Roman"/>
          <w:sz w:val="24"/>
          <w:szCs w:val="24"/>
        </w:rPr>
        <w:t xml:space="preserve">Keywords: Phage endolysin, contamination, fuel ethanol, </w:t>
      </w:r>
      <w:r w:rsidRPr="004604D6">
        <w:rPr>
          <w:rFonts w:ascii="Times New Roman" w:hAnsi="Times New Roman" w:cs="Times New Roman"/>
          <w:i/>
          <w:sz w:val="24"/>
          <w:szCs w:val="24"/>
        </w:rPr>
        <w:t>Lactobacillus</w:t>
      </w:r>
      <w:r w:rsidRPr="004604D6">
        <w:rPr>
          <w:rFonts w:ascii="Times New Roman" w:hAnsi="Times New Roman" w:cs="Times New Roman"/>
          <w:sz w:val="24"/>
          <w:szCs w:val="24"/>
        </w:rPr>
        <w:t xml:space="preserve">, antimicrobial. </w:t>
      </w:r>
    </w:p>
    <w:p w14:paraId="0A891E87" w14:textId="77777777" w:rsidR="00FA3544" w:rsidRDefault="00FA3544" w:rsidP="00F13782">
      <w:pPr>
        <w:spacing w:after="0" w:line="480" w:lineRule="auto"/>
        <w:rPr>
          <w:rFonts w:ascii="Times New Roman" w:hAnsi="Times New Roman" w:cs="Times New Roman"/>
          <w:b/>
          <w:sz w:val="24"/>
          <w:szCs w:val="24"/>
        </w:rPr>
      </w:pPr>
    </w:p>
    <w:p w14:paraId="74C55782" w14:textId="2FDE9F11" w:rsidR="00F13782" w:rsidRDefault="00F13782" w:rsidP="00F13782">
      <w:pPr>
        <w:spacing w:after="0" w:line="480" w:lineRule="auto"/>
        <w:rPr>
          <w:rFonts w:ascii="Times New Roman" w:hAnsi="Times New Roman" w:cs="Times New Roman"/>
          <w:b/>
          <w:sz w:val="24"/>
          <w:szCs w:val="24"/>
        </w:rPr>
      </w:pPr>
      <w:r>
        <w:rPr>
          <w:rFonts w:ascii="Times New Roman" w:hAnsi="Times New Roman" w:cs="Times New Roman"/>
          <w:b/>
          <w:sz w:val="24"/>
          <w:szCs w:val="24"/>
        </w:rPr>
        <w:br w:type="page"/>
      </w:r>
    </w:p>
    <w:p w14:paraId="1848F6B0" w14:textId="51BA57C1" w:rsidR="00F13782" w:rsidRPr="00960FB6" w:rsidRDefault="00F13782" w:rsidP="00F13782">
      <w:pPr>
        <w:spacing w:after="0" w:line="480" w:lineRule="auto"/>
        <w:rPr>
          <w:rFonts w:ascii="Times New Roman" w:hAnsi="Times New Roman" w:cs="Times New Roman"/>
          <w:b/>
          <w:sz w:val="24"/>
          <w:szCs w:val="24"/>
        </w:rPr>
      </w:pPr>
      <w:r w:rsidRPr="00960FB6">
        <w:rPr>
          <w:rFonts w:ascii="Times New Roman" w:hAnsi="Times New Roman" w:cs="Times New Roman"/>
          <w:b/>
          <w:sz w:val="24"/>
          <w:szCs w:val="24"/>
        </w:rPr>
        <w:lastRenderedPageBreak/>
        <w:t>SUPPLEMENTAL MATERIALS</w:t>
      </w:r>
    </w:p>
    <w:p w14:paraId="422C845F" w14:textId="77777777" w:rsidR="00F13782" w:rsidRPr="000E715F" w:rsidRDefault="00F13782" w:rsidP="00F13782">
      <w:pPr>
        <w:spacing w:after="0" w:line="240" w:lineRule="auto"/>
        <w:rPr>
          <w:rFonts w:ascii="Times New Roman" w:eastAsia="Times New Roman" w:hAnsi="Times New Roman" w:cs="Times New Roman"/>
          <w:color w:val="000000"/>
          <w:sz w:val="24"/>
          <w:szCs w:val="24"/>
        </w:rPr>
      </w:pPr>
      <w:r w:rsidRPr="00F87949">
        <w:rPr>
          <w:rFonts w:ascii="Times New Roman" w:hAnsi="Times New Roman" w:cs="Times New Roman"/>
          <w:b/>
          <w:sz w:val="24"/>
          <w:szCs w:val="24"/>
        </w:rPr>
        <w:t xml:space="preserve">Figure S1. Endolysin </w:t>
      </w:r>
      <w:r w:rsidRPr="000E715F">
        <w:rPr>
          <w:rFonts w:ascii="Times New Roman" w:hAnsi="Times New Roman" w:cs="Times New Roman"/>
          <w:b/>
          <w:sz w:val="24"/>
          <w:szCs w:val="24"/>
        </w:rPr>
        <w:t xml:space="preserve">LysKB317 protein purification. </w:t>
      </w:r>
      <w:r w:rsidRPr="000E715F">
        <w:rPr>
          <w:rFonts w:ascii="Times New Roman" w:hAnsi="Times New Roman" w:cs="Times New Roman"/>
          <w:sz w:val="24"/>
          <w:szCs w:val="24"/>
        </w:rPr>
        <w:t xml:space="preserve">Endolysin LysKB317 was induced with 0.2% L-rhamnose overnight at 37°C with agitation. Fifteen micro-liter of samples from </w:t>
      </w:r>
      <w:r w:rsidRPr="000E715F">
        <w:rPr>
          <w:rFonts w:ascii="Times New Roman" w:hAnsi="Times New Roman" w:cs="Times New Roman"/>
          <w:i/>
          <w:sz w:val="24"/>
          <w:szCs w:val="24"/>
        </w:rPr>
        <w:t>E. coli</w:t>
      </w:r>
      <w:r w:rsidRPr="000E715F">
        <w:rPr>
          <w:rFonts w:ascii="Times New Roman" w:hAnsi="Times New Roman" w:cs="Times New Roman"/>
          <w:sz w:val="24"/>
          <w:szCs w:val="24"/>
        </w:rPr>
        <w:t>/</w:t>
      </w:r>
      <w:proofErr w:type="spellStart"/>
      <w:r w:rsidRPr="000E715F">
        <w:rPr>
          <w:rFonts w:ascii="Times New Roman" w:eastAsia="Times New Roman" w:hAnsi="Times New Roman" w:cs="Times New Roman"/>
          <w:color w:val="000000"/>
          <w:sz w:val="24"/>
          <w:szCs w:val="24"/>
        </w:rPr>
        <w:t>pRham</w:t>
      </w:r>
      <w:proofErr w:type="spellEnd"/>
      <w:r w:rsidRPr="000E715F">
        <w:rPr>
          <w:rFonts w:ascii="Times New Roman" w:eastAsia="Times New Roman" w:hAnsi="Times New Roman" w:cs="Times New Roman"/>
          <w:color w:val="000000"/>
          <w:sz w:val="24"/>
          <w:szCs w:val="24"/>
        </w:rPr>
        <w:t xml:space="preserve"> N-His </w:t>
      </w:r>
      <w:proofErr w:type="gramStart"/>
      <w:r w:rsidRPr="000E715F">
        <w:rPr>
          <w:rFonts w:ascii="Times New Roman" w:eastAsia="Times New Roman" w:hAnsi="Times New Roman" w:cs="Times New Roman"/>
          <w:color w:val="000000"/>
          <w:sz w:val="24"/>
          <w:szCs w:val="24"/>
        </w:rPr>
        <w:t>Kan::</w:t>
      </w:r>
      <w:proofErr w:type="gramEnd"/>
      <w:r w:rsidRPr="000E715F">
        <w:rPr>
          <w:rFonts w:ascii="Times New Roman" w:eastAsia="Times New Roman" w:hAnsi="Times New Roman" w:cs="Times New Roman"/>
          <w:color w:val="000000"/>
          <w:sz w:val="24"/>
          <w:szCs w:val="24"/>
        </w:rPr>
        <w:t xml:space="preserve">LysKB317 at each protein purification process were taken (whole cell lysate, insoluble fraction, soluble fraction, sample flow through, wash steps and protein elution). Samples were boiled for 10 min in sample buffer and loaded 5 </w:t>
      </w:r>
      <w:r w:rsidRPr="00F87949">
        <w:rPr>
          <w:rFonts w:ascii="Times New Roman" w:eastAsia="Times New Roman" w:hAnsi="Times New Roman" w:cs="Times New Roman"/>
          <w:color w:val="000000"/>
          <w:sz w:val="24"/>
          <w:szCs w:val="24"/>
        </w:rPr>
        <w:t>µL sample per well into a precast 8 – 16% sodium dodecyl sulfate polyacrylamide gel and performed electrophoresis (</w:t>
      </w:r>
      <w:r w:rsidRPr="000E715F">
        <w:rPr>
          <w:rFonts w:ascii="Times New Roman" w:eastAsia="Times New Roman" w:hAnsi="Times New Roman" w:cs="Times New Roman"/>
          <w:color w:val="000000"/>
          <w:sz w:val="24"/>
          <w:szCs w:val="24"/>
        </w:rPr>
        <w:t xml:space="preserve">SDS-PAGE; Left panel). Western blot was performed by transferring protein samples onto polyvinylidene difluoride (PVDF) membrane and probed with anti-6His antibody detecting the presence of LysKB317 (Right panel). </w:t>
      </w:r>
    </w:p>
    <w:p w14:paraId="40DF0076" w14:textId="77777777" w:rsidR="00F13782" w:rsidRPr="000E715F" w:rsidRDefault="00F13782" w:rsidP="00F13782">
      <w:pPr>
        <w:spacing w:after="0" w:line="240" w:lineRule="auto"/>
        <w:rPr>
          <w:rFonts w:ascii="Times New Roman" w:eastAsia="Times New Roman" w:hAnsi="Times New Roman" w:cs="Times New Roman"/>
          <w:color w:val="000000"/>
          <w:sz w:val="24"/>
          <w:szCs w:val="24"/>
        </w:rPr>
      </w:pPr>
    </w:p>
    <w:p w14:paraId="46218170" w14:textId="77777777" w:rsidR="00F13782" w:rsidRDefault="00F13782" w:rsidP="00F13782">
      <w:pPr>
        <w:spacing w:after="0" w:line="240" w:lineRule="auto"/>
        <w:rPr>
          <w:rFonts w:ascii="Times New Roman" w:hAnsi="Times New Roman" w:cs="Times New Roman"/>
          <w:b/>
          <w:sz w:val="24"/>
          <w:szCs w:val="24"/>
        </w:rPr>
      </w:pPr>
      <w:r>
        <w:rPr>
          <w:noProof/>
        </w:rPr>
        <w:drawing>
          <wp:inline distT="0" distB="0" distL="0" distR="0" wp14:anchorId="5C1316A5" wp14:editId="6358A2F0">
            <wp:extent cx="8229600" cy="3009900"/>
            <wp:effectExtent l="0" t="0" r="0" b="0"/>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
                      <a:extLst>
                        <a:ext uri="{28A0092B-C50C-407E-A947-70E740481C1C}">
                          <a14:useLocalDpi xmlns:a14="http://schemas.microsoft.com/office/drawing/2010/main" val="0"/>
                        </a:ext>
                      </a:extLst>
                    </a:blip>
                    <a:srcRect b="34980"/>
                    <a:stretch/>
                  </pic:blipFill>
                  <pic:spPr bwMode="auto">
                    <a:xfrm>
                      <a:off x="0" y="0"/>
                      <a:ext cx="8229600" cy="300990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0E6F85F9" w14:textId="77777777" w:rsidR="00F13782" w:rsidRDefault="00F13782" w:rsidP="00F13782">
      <w:pPr>
        <w:spacing w:after="0" w:line="480" w:lineRule="auto"/>
        <w:rPr>
          <w:rFonts w:ascii="Times New Roman" w:hAnsi="Times New Roman" w:cs="Times New Roman"/>
          <w:b/>
          <w:sz w:val="24"/>
          <w:szCs w:val="24"/>
        </w:rPr>
      </w:pPr>
    </w:p>
    <w:p w14:paraId="67736497" w14:textId="77777777" w:rsidR="00F13782" w:rsidRDefault="00F13782" w:rsidP="00F13782">
      <w:pPr>
        <w:spacing w:after="0" w:line="480" w:lineRule="auto"/>
        <w:rPr>
          <w:rFonts w:ascii="Times New Roman" w:hAnsi="Times New Roman" w:cs="Times New Roman"/>
          <w:b/>
          <w:sz w:val="24"/>
          <w:szCs w:val="24"/>
        </w:rPr>
        <w:sectPr w:rsidR="00F13782" w:rsidSect="00D81A1D">
          <w:pgSz w:w="15840" w:h="12240" w:orient="landscape"/>
          <w:pgMar w:top="1440" w:right="1440" w:bottom="1440" w:left="1440" w:header="720" w:footer="720" w:gutter="0"/>
          <w:lnNumType w:countBy="1" w:restart="continuous"/>
          <w:cols w:space="720"/>
          <w:docGrid w:linePitch="360"/>
        </w:sectPr>
      </w:pPr>
    </w:p>
    <w:p w14:paraId="50E6EB77" w14:textId="77777777" w:rsidR="00F13782" w:rsidRPr="000E715F" w:rsidRDefault="00F13782" w:rsidP="00F13782">
      <w:pPr>
        <w:spacing w:after="0" w:line="240" w:lineRule="auto"/>
        <w:rPr>
          <w:rFonts w:ascii="Times New Roman" w:eastAsia="Times New Roman" w:hAnsi="Times New Roman" w:cs="Times New Roman"/>
          <w:color w:val="000000"/>
          <w:sz w:val="24"/>
          <w:szCs w:val="24"/>
        </w:rPr>
      </w:pPr>
      <w:r w:rsidRPr="00E36490">
        <w:rPr>
          <w:rFonts w:ascii="Times New Roman" w:hAnsi="Times New Roman" w:cs="Times New Roman"/>
          <w:b/>
          <w:sz w:val="24"/>
          <w:szCs w:val="24"/>
        </w:rPr>
        <w:lastRenderedPageBreak/>
        <w:t xml:space="preserve">Figure S2. Endolysin </w:t>
      </w:r>
      <w:proofErr w:type="spellStart"/>
      <w:r w:rsidRPr="00E36490">
        <w:rPr>
          <w:rFonts w:ascii="Times New Roman" w:hAnsi="Times New Roman" w:cs="Times New Roman"/>
          <w:b/>
          <w:sz w:val="24"/>
          <w:szCs w:val="24"/>
        </w:rPr>
        <w:t>LysA</w:t>
      </w:r>
      <w:proofErr w:type="spellEnd"/>
      <w:r w:rsidRPr="00E36490">
        <w:rPr>
          <w:rFonts w:ascii="Times New Roman" w:hAnsi="Times New Roman" w:cs="Times New Roman"/>
          <w:b/>
          <w:sz w:val="24"/>
          <w:szCs w:val="24"/>
        </w:rPr>
        <w:t xml:space="preserve"> protein expression. </w:t>
      </w:r>
      <w:r w:rsidRPr="00E36490">
        <w:rPr>
          <w:rFonts w:ascii="Times New Roman" w:hAnsi="Times New Roman" w:cs="Times New Roman"/>
          <w:sz w:val="24"/>
          <w:szCs w:val="24"/>
        </w:rPr>
        <w:t xml:space="preserve">Endolysin </w:t>
      </w:r>
      <w:proofErr w:type="spellStart"/>
      <w:r w:rsidRPr="00E36490">
        <w:rPr>
          <w:rFonts w:ascii="Times New Roman" w:hAnsi="Times New Roman" w:cs="Times New Roman"/>
          <w:sz w:val="24"/>
          <w:szCs w:val="24"/>
        </w:rPr>
        <w:t>LysA</w:t>
      </w:r>
      <w:proofErr w:type="spellEnd"/>
      <w:r w:rsidRPr="00E36490">
        <w:rPr>
          <w:rFonts w:ascii="Times New Roman" w:hAnsi="Times New Roman" w:cs="Times New Roman"/>
          <w:sz w:val="24"/>
          <w:szCs w:val="24"/>
        </w:rPr>
        <w:t xml:space="preserve"> was induced with 0.</w:t>
      </w:r>
      <w:r w:rsidRPr="00F87949">
        <w:rPr>
          <w:rFonts w:ascii="Times New Roman" w:hAnsi="Times New Roman" w:cs="Times New Roman"/>
          <w:sz w:val="24"/>
          <w:szCs w:val="24"/>
        </w:rPr>
        <w:t>5 mM IPTG</w:t>
      </w:r>
      <w:r w:rsidRPr="000E715F">
        <w:rPr>
          <w:rFonts w:ascii="Times New Roman" w:hAnsi="Times New Roman" w:cs="Times New Roman"/>
          <w:sz w:val="24"/>
          <w:szCs w:val="24"/>
        </w:rPr>
        <w:t xml:space="preserve"> overnight at 37°C with 200 rpm shaking. Fifteen micro-liter of eluted protein samples from </w:t>
      </w:r>
      <w:r w:rsidRPr="000E715F">
        <w:rPr>
          <w:rFonts w:ascii="Times New Roman" w:hAnsi="Times New Roman" w:cs="Times New Roman"/>
          <w:i/>
          <w:sz w:val="24"/>
          <w:szCs w:val="24"/>
        </w:rPr>
        <w:t>E. coli</w:t>
      </w:r>
      <w:r w:rsidRPr="000E715F">
        <w:rPr>
          <w:rFonts w:ascii="Times New Roman" w:hAnsi="Times New Roman" w:cs="Times New Roman"/>
          <w:sz w:val="24"/>
          <w:szCs w:val="24"/>
        </w:rPr>
        <w:t xml:space="preserve"> BL21(DE3)/pET21</w:t>
      </w:r>
      <w:proofErr w:type="gramStart"/>
      <w:r w:rsidRPr="000E715F">
        <w:rPr>
          <w:rFonts w:ascii="Times New Roman" w:hAnsi="Times New Roman" w:cs="Times New Roman"/>
          <w:sz w:val="24"/>
          <w:szCs w:val="24"/>
        </w:rPr>
        <w:t>a:</w:t>
      </w:r>
      <w:r w:rsidRPr="000E715F">
        <w:rPr>
          <w:rFonts w:ascii="Times New Roman" w:eastAsia="Times New Roman" w:hAnsi="Times New Roman" w:cs="Times New Roman"/>
          <w:color w:val="000000"/>
          <w:sz w:val="24"/>
          <w:szCs w:val="24"/>
        </w:rPr>
        <w:t>:</w:t>
      </w:r>
      <w:proofErr w:type="spellStart"/>
      <w:proofErr w:type="gramEnd"/>
      <w:r w:rsidRPr="000E715F">
        <w:rPr>
          <w:rFonts w:ascii="Times New Roman" w:eastAsia="Times New Roman" w:hAnsi="Times New Roman" w:cs="Times New Roman"/>
          <w:color w:val="000000"/>
          <w:sz w:val="24"/>
          <w:szCs w:val="24"/>
        </w:rPr>
        <w:t>LysA</w:t>
      </w:r>
      <w:proofErr w:type="spellEnd"/>
      <w:r w:rsidRPr="000E715F">
        <w:rPr>
          <w:rFonts w:ascii="Times New Roman" w:eastAsia="Times New Roman" w:hAnsi="Times New Roman" w:cs="Times New Roman"/>
          <w:color w:val="000000"/>
          <w:sz w:val="24"/>
          <w:szCs w:val="24"/>
        </w:rPr>
        <w:t xml:space="preserve"> were taken. Samples [(whole cell lysate and purified enzyme </w:t>
      </w:r>
      <w:proofErr w:type="spellStart"/>
      <w:r w:rsidRPr="000E715F">
        <w:rPr>
          <w:rFonts w:ascii="Times New Roman" w:eastAsia="Times New Roman" w:hAnsi="Times New Roman" w:cs="Times New Roman"/>
          <w:color w:val="000000"/>
          <w:sz w:val="24"/>
          <w:szCs w:val="24"/>
        </w:rPr>
        <w:t>LysA</w:t>
      </w:r>
      <w:proofErr w:type="spellEnd"/>
      <w:r w:rsidRPr="000E715F">
        <w:rPr>
          <w:rFonts w:ascii="Times New Roman" w:eastAsia="Times New Roman" w:hAnsi="Times New Roman" w:cs="Times New Roman"/>
          <w:color w:val="000000"/>
          <w:sz w:val="24"/>
          <w:szCs w:val="24"/>
        </w:rPr>
        <w:t xml:space="preserve"> (3</w:t>
      </w:r>
      <w:r>
        <w:rPr>
          <w:rFonts w:ascii="Times New Roman" w:eastAsia="Times New Roman" w:hAnsi="Times New Roman" w:cs="Times New Roman"/>
          <w:color w:val="000000"/>
          <w:sz w:val="24"/>
          <w:szCs w:val="24"/>
        </w:rPr>
        <w:t>6.4</w:t>
      </w:r>
      <w:r w:rsidRPr="000E715F">
        <w:rPr>
          <w:rFonts w:ascii="Times New Roman" w:eastAsia="Times New Roman" w:hAnsi="Times New Roman" w:cs="Times New Roman"/>
          <w:color w:val="000000"/>
          <w:sz w:val="24"/>
          <w:szCs w:val="24"/>
        </w:rPr>
        <w:t xml:space="preserve"> kDa); LysKB317 (33 kDa)] were boiled for 10 min in 15 </w:t>
      </w:r>
      <w:r w:rsidRPr="00E36490">
        <w:rPr>
          <w:rFonts w:ascii="Times New Roman" w:eastAsia="Times New Roman" w:hAnsi="Times New Roman" w:cs="Times New Roman"/>
          <w:color w:val="000000"/>
          <w:sz w:val="24"/>
          <w:szCs w:val="24"/>
        </w:rPr>
        <w:t>µL sample buffer and loaded 5 µL sample per well into a precast 8 – 16% sodium dodecyl sulfate polyacrylamide gel and performed electrophoresis (SDS-PAGE; Left panel). Western blot was performed by transferring protein samples onto polyvinylidene difluoride (PVDF) membrane and probed wi</w:t>
      </w:r>
      <w:r w:rsidRPr="000E715F">
        <w:rPr>
          <w:rFonts w:ascii="Times New Roman" w:eastAsia="Times New Roman" w:hAnsi="Times New Roman" w:cs="Times New Roman"/>
          <w:color w:val="000000"/>
          <w:sz w:val="24"/>
          <w:szCs w:val="24"/>
        </w:rPr>
        <w:t xml:space="preserve">th anti-6His antibody detecting the presence of </w:t>
      </w:r>
      <w:proofErr w:type="spellStart"/>
      <w:r w:rsidRPr="000E715F">
        <w:rPr>
          <w:rFonts w:ascii="Times New Roman" w:eastAsia="Times New Roman" w:hAnsi="Times New Roman" w:cs="Times New Roman"/>
          <w:color w:val="000000"/>
          <w:sz w:val="24"/>
          <w:szCs w:val="24"/>
        </w:rPr>
        <w:t>LysA</w:t>
      </w:r>
      <w:proofErr w:type="spellEnd"/>
      <w:r w:rsidRPr="000E715F">
        <w:rPr>
          <w:rFonts w:ascii="Times New Roman" w:eastAsia="Times New Roman" w:hAnsi="Times New Roman" w:cs="Times New Roman"/>
          <w:color w:val="000000"/>
          <w:sz w:val="24"/>
          <w:szCs w:val="24"/>
        </w:rPr>
        <w:t xml:space="preserve"> and LysKB317 (Right panel). </w:t>
      </w:r>
    </w:p>
    <w:p w14:paraId="446610A2" w14:textId="1572E159" w:rsidR="00662DEB" w:rsidRPr="00FA3544" w:rsidRDefault="00F13782" w:rsidP="00FA3544">
      <w:pPr>
        <w:spacing w:after="0" w:line="480" w:lineRule="auto"/>
        <w:jc w:val="center"/>
        <w:rPr>
          <w:rFonts w:ascii="Times New Roman" w:hAnsi="Times New Roman" w:cs="Times New Roman"/>
          <w:b/>
          <w:sz w:val="24"/>
          <w:szCs w:val="24"/>
        </w:rPr>
      </w:pPr>
      <w:r w:rsidRPr="006C00C8">
        <w:t xml:space="preserve"> </w:t>
      </w:r>
      <w:r>
        <w:rPr>
          <w:noProof/>
        </w:rPr>
        <w:drawing>
          <wp:inline distT="0" distB="0" distL="0" distR="0" wp14:anchorId="5A6FB9B6" wp14:editId="0B3463DF">
            <wp:extent cx="6291708" cy="4786505"/>
            <wp:effectExtent l="0" t="0" r="7620" b="0"/>
            <wp:docPr id="2" name="Picture 2" descr="Macintosh HD:Users:Tina:Desktop:Shao yeh Lu:FigureS2_LysA_protein_purific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ina:Desktop:Shao yeh Lu:FigureS2_LysA_protein_purification.png"/>
                    <pic:cNvPicPr>
                      <a:picLocks noChangeAspect="1" noChangeArrowheads="1"/>
                    </pic:cNvPicPr>
                  </pic:nvPicPr>
                  <pic:blipFill rotWithShape="1">
                    <a:blip r:embed="rId5">
                      <a:extLst>
                        <a:ext uri="{28A0092B-C50C-407E-A947-70E740481C1C}">
                          <a14:useLocalDpi xmlns:a14="http://schemas.microsoft.com/office/drawing/2010/main" val="0"/>
                        </a:ext>
                      </a:extLst>
                    </a:blip>
                    <a:srcRect t="5842" r="52706" b="30241"/>
                    <a:stretch/>
                  </pic:blipFill>
                  <pic:spPr bwMode="auto">
                    <a:xfrm>
                      <a:off x="0" y="0"/>
                      <a:ext cx="6294310" cy="4788484"/>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sectPr w:rsidR="00662DEB" w:rsidRPr="00FA3544" w:rsidSect="00F1378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782"/>
    <w:rsid w:val="00004551"/>
    <w:rsid w:val="00004BCC"/>
    <w:rsid w:val="00021007"/>
    <w:rsid w:val="00022461"/>
    <w:rsid w:val="0002518D"/>
    <w:rsid w:val="00032166"/>
    <w:rsid w:val="000332F5"/>
    <w:rsid w:val="0003561D"/>
    <w:rsid w:val="00044727"/>
    <w:rsid w:val="00045CD8"/>
    <w:rsid w:val="00072D4A"/>
    <w:rsid w:val="000733BD"/>
    <w:rsid w:val="0007473E"/>
    <w:rsid w:val="00076048"/>
    <w:rsid w:val="000906F9"/>
    <w:rsid w:val="00097149"/>
    <w:rsid w:val="000B1257"/>
    <w:rsid w:val="000C678F"/>
    <w:rsid w:val="000D0150"/>
    <w:rsid w:val="000D0AEB"/>
    <w:rsid w:val="000D5AAB"/>
    <w:rsid w:val="000D6CF3"/>
    <w:rsid w:val="000D71A1"/>
    <w:rsid w:val="000F1033"/>
    <w:rsid w:val="00114982"/>
    <w:rsid w:val="0012151F"/>
    <w:rsid w:val="00122568"/>
    <w:rsid w:val="001342E2"/>
    <w:rsid w:val="00146374"/>
    <w:rsid w:val="00150D96"/>
    <w:rsid w:val="00161F50"/>
    <w:rsid w:val="00164411"/>
    <w:rsid w:val="00165EEC"/>
    <w:rsid w:val="00181189"/>
    <w:rsid w:val="00184EEA"/>
    <w:rsid w:val="001955DB"/>
    <w:rsid w:val="001A3259"/>
    <w:rsid w:val="001B6FC2"/>
    <w:rsid w:val="001C13C0"/>
    <w:rsid w:val="001C3644"/>
    <w:rsid w:val="001C3E0D"/>
    <w:rsid w:val="001C4A7E"/>
    <w:rsid w:val="001C5280"/>
    <w:rsid w:val="001D5A8B"/>
    <w:rsid w:val="001E1112"/>
    <w:rsid w:val="001E6519"/>
    <w:rsid w:val="001F1828"/>
    <w:rsid w:val="001F4C0D"/>
    <w:rsid w:val="00201DA8"/>
    <w:rsid w:val="00210276"/>
    <w:rsid w:val="00220C4A"/>
    <w:rsid w:val="00220D7C"/>
    <w:rsid w:val="002265BB"/>
    <w:rsid w:val="00227614"/>
    <w:rsid w:val="00232249"/>
    <w:rsid w:val="0025443C"/>
    <w:rsid w:val="0026402E"/>
    <w:rsid w:val="00266A75"/>
    <w:rsid w:val="00271A88"/>
    <w:rsid w:val="00272771"/>
    <w:rsid w:val="002805E7"/>
    <w:rsid w:val="00285D53"/>
    <w:rsid w:val="002A0E85"/>
    <w:rsid w:val="002B4CB9"/>
    <w:rsid w:val="002C30D6"/>
    <w:rsid w:val="002D19B7"/>
    <w:rsid w:val="002D5C5C"/>
    <w:rsid w:val="002E6286"/>
    <w:rsid w:val="002E7FB1"/>
    <w:rsid w:val="002F47F3"/>
    <w:rsid w:val="003055E8"/>
    <w:rsid w:val="00310BC7"/>
    <w:rsid w:val="00317912"/>
    <w:rsid w:val="0032169F"/>
    <w:rsid w:val="00343C0F"/>
    <w:rsid w:val="003509D9"/>
    <w:rsid w:val="00357FD2"/>
    <w:rsid w:val="0036198E"/>
    <w:rsid w:val="00366008"/>
    <w:rsid w:val="003818A0"/>
    <w:rsid w:val="003C2243"/>
    <w:rsid w:val="003C3D09"/>
    <w:rsid w:val="003E6529"/>
    <w:rsid w:val="003E749F"/>
    <w:rsid w:val="003F44C8"/>
    <w:rsid w:val="003F4BE8"/>
    <w:rsid w:val="00401FE4"/>
    <w:rsid w:val="00425F55"/>
    <w:rsid w:val="00432521"/>
    <w:rsid w:val="00433E4D"/>
    <w:rsid w:val="0044622E"/>
    <w:rsid w:val="00453941"/>
    <w:rsid w:val="00454AFC"/>
    <w:rsid w:val="00455006"/>
    <w:rsid w:val="004728F3"/>
    <w:rsid w:val="004807F0"/>
    <w:rsid w:val="004A30B1"/>
    <w:rsid w:val="004B2DBD"/>
    <w:rsid w:val="004B558F"/>
    <w:rsid w:val="004C0B1D"/>
    <w:rsid w:val="004C3D47"/>
    <w:rsid w:val="004C43E0"/>
    <w:rsid w:val="004D73E0"/>
    <w:rsid w:val="004E1584"/>
    <w:rsid w:val="004E5050"/>
    <w:rsid w:val="004E7F69"/>
    <w:rsid w:val="004F4539"/>
    <w:rsid w:val="004F6E57"/>
    <w:rsid w:val="00500455"/>
    <w:rsid w:val="00503DFC"/>
    <w:rsid w:val="005145D1"/>
    <w:rsid w:val="0051538A"/>
    <w:rsid w:val="0051611D"/>
    <w:rsid w:val="00520C87"/>
    <w:rsid w:val="00522162"/>
    <w:rsid w:val="005245BC"/>
    <w:rsid w:val="00532BB5"/>
    <w:rsid w:val="005332D2"/>
    <w:rsid w:val="005352DA"/>
    <w:rsid w:val="00536E21"/>
    <w:rsid w:val="00540235"/>
    <w:rsid w:val="0054175D"/>
    <w:rsid w:val="00553562"/>
    <w:rsid w:val="005558C3"/>
    <w:rsid w:val="00556370"/>
    <w:rsid w:val="005626DC"/>
    <w:rsid w:val="005635AC"/>
    <w:rsid w:val="0057456D"/>
    <w:rsid w:val="00577464"/>
    <w:rsid w:val="005826F2"/>
    <w:rsid w:val="005827D6"/>
    <w:rsid w:val="00590781"/>
    <w:rsid w:val="0059129F"/>
    <w:rsid w:val="005B2AC9"/>
    <w:rsid w:val="005C54C5"/>
    <w:rsid w:val="005D5349"/>
    <w:rsid w:val="005D5714"/>
    <w:rsid w:val="005E18D0"/>
    <w:rsid w:val="005E2F4D"/>
    <w:rsid w:val="00607F23"/>
    <w:rsid w:val="00617619"/>
    <w:rsid w:val="00625A75"/>
    <w:rsid w:val="00653CDC"/>
    <w:rsid w:val="00657443"/>
    <w:rsid w:val="006629F9"/>
    <w:rsid w:val="00662DEB"/>
    <w:rsid w:val="00670A67"/>
    <w:rsid w:val="0068129B"/>
    <w:rsid w:val="006A056C"/>
    <w:rsid w:val="006A1C73"/>
    <w:rsid w:val="006A4922"/>
    <w:rsid w:val="006A4F68"/>
    <w:rsid w:val="006B6E55"/>
    <w:rsid w:val="006D03A6"/>
    <w:rsid w:val="006E3F9C"/>
    <w:rsid w:val="006E491A"/>
    <w:rsid w:val="006E4DA0"/>
    <w:rsid w:val="006E7D95"/>
    <w:rsid w:val="006F3240"/>
    <w:rsid w:val="006F55A1"/>
    <w:rsid w:val="0071096A"/>
    <w:rsid w:val="00723C67"/>
    <w:rsid w:val="00724BCF"/>
    <w:rsid w:val="00731841"/>
    <w:rsid w:val="00732DAB"/>
    <w:rsid w:val="00732E34"/>
    <w:rsid w:val="00736A97"/>
    <w:rsid w:val="00742328"/>
    <w:rsid w:val="0075118C"/>
    <w:rsid w:val="00760DE4"/>
    <w:rsid w:val="0077460C"/>
    <w:rsid w:val="007A20B7"/>
    <w:rsid w:val="007A224C"/>
    <w:rsid w:val="007A7B0E"/>
    <w:rsid w:val="007E61BD"/>
    <w:rsid w:val="007F3C6A"/>
    <w:rsid w:val="007F3E98"/>
    <w:rsid w:val="007F4509"/>
    <w:rsid w:val="00806C8C"/>
    <w:rsid w:val="00813927"/>
    <w:rsid w:val="008158C3"/>
    <w:rsid w:val="00815F09"/>
    <w:rsid w:val="008220C4"/>
    <w:rsid w:val="00832942"/>
    <w:rsid w:val="0083623C"/>
    <w:rsid w:val="00845352"/>
    <w:rsid w:val="008523A0"/>
    <w:rsid w:val="00862CB6"/>
    <w:rsid w:val="00872700"/>
    <w:rsid w:val="00874A46"/>
    <w:rsid w:val="00876785"/>
    <w:rsid w:val="0089563B"/>
    <w:rsid w:val="008B57B4"/>
    <w:rsid w:val="008D126D"/>
    <w:rsid w:val="008E1ADD"/>
    <w:rsid w:val="008E348B"/>
    <w:rsid w:val="008E57B2"/>
    <w:rsid w:val="008F76C1"/>
    <w:rsid w:val="00904331"/>
    <w:rsid w:val="0091296F"/>
    <w:rsid w:val="009178B4"/>
    <w:rsid w:val="0093035D"/>
    <w:rsid w:val="00933187"/>
    <w:rsid w:val="00941BA2"/>
    <w:rsid w:val="00944900"/>
    <w:rsid w:val="0095319A"/>
    <w:rsid w:val="00956725"/>
    <w:rsid w:val="00962085"/>
    <w:rsid w:val="00964B7B"/>
    <w:rsid w:val="00966E12"/>
    <w:rsid w:val="0097321C"/>
    <w:rsid w:val="009738D9"/>
    <w:rsid w:val="00980288"/>
    <w:rsid w:val="009956FB"/>
    <w:rsid w:val="00996799"/>
    <w:rsid w:val="009A5925"/>
    <w:rsid w:val="009A7C7C"/>
    <w:rsid w:val="009B67D5"/>
    <w:rsid w:val="009C3BAB"/>
    <w:rsid w:val="009D12C0"/>
    <w:rsid w:val="009D5C2E"/>
    <w:rsid w:val="00A027D3"/>
    <w:rsid w:val="00A1538B"/>
    <w:rsid w:val="00A16DB0"/>
    <w:rsid w:val="00A17D74"/>
    <w:rsid w:val="00A40C59"/>
    <w:rsid w:val="00A533D6"/>
    <w:rsid w:val="00A54E7D"/>
    <w:rsid w:val="00A67906"/>
    <w:rsid w:val="00A72805"/>
    <w:rsid w:val="00A73431"/>
    <w:rsid w:val="00A77255"/>
    <w:rsid w:val="00A826C1"/>
    <w:rsid w:val="00A83204"/>
    <w:rsid w:val="00A84CE7"/>
    <w:rsid w:val="00A970F4"/>
    <w:rsid w:val="00A9748C"/>
    <w:rsid w:val="00AA06F4"/>
    <w:rsid w:val="00AA7478"/>
    <w:rsid w:val="00AB02F5"/>
    <w:rsid w:val="00AB7430"/>
    <w:rsid w:val="00AC020F"/>
    <w:rsid w:val="00AC2D3D"/>
    <w:rsid w:val="00AC32FC"/>
    <w:rsid w:val="00AD31F5"/>
    <w:rsid w:val="00AE7A65"/>
    <w:rsid w:val="00B02EC5"/>
    <w:rsid w:val="00B06CB0"/>
    <w:rsid w:val="00B157AD"/>
    <w:rsid w:val="00B1772A"/>
    <w:rsid w:val="00B427F7"/>
    <w:rsid w:val="00B46732"/>
    <w:rsid w:val="00B616AE"/>
    <w:rsid w:val="00B6333A"/>
    <w:rsid w:val="00B64394"/>
    <w:rsid w:val="00B7103F"/>
    <w:rsid w:val="00B84738"/>
    <w:rsid w:val="00B9361D"/>
    <w:rsid w:val="00BA4E59"/>
    <w:rsid w:val="00BD4C75"/>
    <w:rsid w:val="00BD4E03"/>
    <w:rsid w:val="00BE33B7"/>
    <w:rsid w:val="00BE36DD"/>
    <w:rsid w:val="00BE67EE"/>
    <w:rsid w:val="00C130E1"/>
    <w:rsid w:val="00C15D4E"/>
    <w:rsid w:val="00C16731"/>
    <w:rsid w:val="00C21BC0"/>
    <w:rsid w:val="00C249D6"/>
    <w:rsid w:val="00C424EB"/>
    <w:rsid w:val="00C544DF"/>
    <w:rsid w:val="00C560DB"/>
    <w:rsid w:val="00C6197B"/>
    <w:rsid w:val="00C70EE1"/>
    <w:rsid w:val="00C76472"/>
    <w:rsid w:val="00C81699"/>
    <w:rsid w:val="00C84E1B"/>
    <w:rsid w:val="00C85506"/>
    <w:rsid w:val="00C87BE5"/>
    <w:rsid w:val="00C91BC9"/>
    <w:rsid w:val="00C9519A"/>
    <w:rsid w:val="00CA2AF3"/>
    <w:rsid w:val="00CB1C94"/>
    <w:rsid w:val="00CB56B2"/>
    <w:rsid w:val="00CC104E"/>
    <w:rsid w:val="00CC5E6B"/>
    <w:rsid w:val="00CE3DE5"/>
    <w:rsid w:val="00D01187"/>
    <w:rsid w:val="00D11065"/>
    <w:rsid w:val="00D1393C"/>
    <w:rsid w:val="00D168EB"/>
    <w:rsid w:val="00D203BF"/>
    <w:rsid w:val="00D20A33"/>
    <w:rsid w:val="00D23698"/>
    <w:rsid w:val="00D41165"/>
    <w:rsid w:val="00D51486"/>
    <w:rsid w:val="00D53154"/>
    <w:rsid w:val="00D5678B"/>
    <w:rsid w:val="00D74624"/>
    <w:rsid w:val="00D74B6D"/>
    <w:rsid w:val="00D76024"/>
    <w:rsid w:val="00D77DBB"/>
    <w:rsid w:val="00D86E70"/>
    <w:rsid w:val="00D94F63"/>
    <w:rsid w:val="00D96297"/>
    <w:rsid w:val="00D963ED"/>
    <w:rsid w:val="00DA02DF"/>
    <w:rsid w:val="00DA7727"/>
    <w:rsid w:val="00DB0BEC"/>
    <w:rsid w:val="00DB0E2E"/>
    <w:rsid w:val="00DD0927"/>
    <w:rsid w:val="00DD37FA"/>
    <w:rsid w:val="00DD4BEF"/>
    <w:rsid w:val="00DD5D03"/>
    <w:rsid w:val="00DD6A3E"/>
    <w:rsid w:val="00DE1F62"/>
    <w:rsid w:val="00DE2901"/>
    <w:rsid w:val="00DE3448"/>
    <w:rsid w:val="00DF5C4F"/>
    <w:rsid w:val="00E118ED"/>
    <w:rsid w:val="00E23A64"/>
    <w:rsid w:val="00E26560"/>
    <w:rsid w:val="00E40827"/>
    <w:rsid w:val="00E473DE"/>
    <w:rsid w:val="00E53439"/>
    <w:rsid w:val="00E557FF"/>
    <w:rsid w:val="00E60643"/>
    <w:rsid w:val="00E703B6"/>
    <w:rsid w:val="00E77E04"/>
    <w:rsid w:val="00E83E3A"/>
    <w:rsid w:val="00E935AD"/>
    <w:rsid w:val="00EB0B99"/>
    <w:rsid w:val="00EB6D3D"/>
    <w:rsid w:val="00EC38C5"/>
    <w:rsid w:val="00EC7119"/>
    <w:rsid w:val="00EE0C56"/>
    <w:rsid w:val="00EE78CD"/>
    <w:rsid w:val="00EF0FC6"/>
    <w:rsid w:val="00F01AEE"/>
    <w:rsid w:val="00F131D7"/>
    <w:rsid w:val="00F13782"/>
    <w:rsid w:val="00F35A51"/>
    <w:rsid w:val="00F42464"/>
    <w:rsid w:val="00F465ED"/>
    <w:rsid w:val="00F5032D"/>
    <w:rsid w:val="00F715AD"/>
    <w:rsid w:val="00F83DFC"/>
    <w:rsid w:val="00F8745F"/>
    <w:rsid w:val="00FA3544"/>
    <w:rsid w:val="00FA723B"/>
    <w:rsid w:val="00FB09A3"/>
    <w:rsid w:val="00FB58B1"/>
    <w:rsid w:val="00FC2AF3"/>
    <w:rsid w:val="00FC4B26"/>
    <w:rsid w:val="00FD2BB0"/>
    <w:rsid w:val="00FE4625"/>
    <w:rsid w:val="00FF15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CB9B0"/>
  <w15:chartTrackingRefBased/>
  <w15:docId w15:val="{C47DE72F-F7AD-2F46-8F76-F6DE78EC5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13782"/>
    <w:pPr>
      <w:spacing w:after="160" w:line="259" w:lineRule="auto"/>
    </w:pPr>
    <w:rPr>
      <w:rFonts w:eastAsia="PMingLiU"/>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F137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343</Words>
  <Characters>1957</Characters>
  <Application>Microsoft Office Word</Application>
  <DocSecurity>0</DocSecurity>
  <Lines>16</Lines>
  <Paragraphs>4</Paragraphs>
  <ScaleCrop>false</ScaleCrop>
  <Company/>
  <LinksUpToDate>false</LinksUpToDate>
  <CharactersWithSpaces>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2020-06-19T15:09:00Z</dcterms:created>
  <dcterms:modified xsi:type="dcterms:W3CDTF">2020-06-19T15:12:00Z</dcterms:modified>
</cp:coreProperties>
</file>