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9C445" w14:textId="77777777" w:rsidR="00A1648B" w:rsidRPr="00997A64" w:rsidRDefault="00A1648B" w:rsidP="00A1648B">
      <w:pPr>
        <w:autoSpaceDE w:val="0"/>
        <w:autoSpaceDN w:val="0"/>
        <w:adjustRightInd w:val="0"/>
        <w:spacing w:before="120"/>
        <w:jc w:val="left"/>
        <w:rPr>
          <w:rFonts w:ascii="Times New Roman" w:hAnsi="Times New Roman" w:cs="Times New Roman"/>
          <w:kern w:val="0"/>
          <w:szCs w:val="21"/>
          <w:lang w:val="da-DK"/>
        </w:rPr>
      </w:pPr>
      <w:r>
        <w:rPr>
          <w:rFonts w:ascii="Times New Roman" w:hAnsi="Times New Roman" w:cs="Times New Roman"/>
          <w:kern w:val="0"/>
          <w:szCs w:val="21"/>
          <w:lang w:val="da-DK"/>
        </w:rPr>
        <w:t>Online Resource 1</w:t>
      </w:r>
      <w:r w:rsidRPr="00997A64">
        <w:rPr>
          <w:rFonts w:ascii="Times New Roman" w:hAnsi="Times New Roman" w:cs="Times New Roman"/>
          <w:kern w:val="0"/>
          <w:szCs w:val="21"/>
          <w:lang w:val="da-DK"/>
        </w:rPr>
        <w:t xml:space="preserve">. Detailed search formula </w:t>
      </w:r>
    </w:p>
    <w:p w14:paraId="15FB60CA" w14:textId="77777777" w:rsidR="00A1648B" w:rsidRPr="006C04E1" w:rsidRDefault="00A1648B" w:rsidP="00A1648B">
      <w:pPr>
        <w:autoSpaceDE w:val="0"/>
        <w:autoSpaceDN w:val="0"/>
        <w:adjustRightInd w:val="0"/>
        <w:spacing w:before="120"/>
        <w:jc w:val="left"/>
        <w:rPr>
          <w:rFonts w:ascii="Times New Roman" w:hAnsi="Times New Roman" w:cs="Times New Roman"/>
          <w:color w:val="0563C1"/>
          <w:kern w:val="0"/>
          <w:szCs w:val="21"/>
          <w:u w:val="single"/>
          <w:lang w:val="da-DK"/>
        </w:rPr>
      </w:pPr>
    </w:p>
    <w:tbl>
      <w:tblPr>
        <w:tblStyle w:val="TableGrid"/>
        <w:tblW w:w="0" w:type="auto"/>
        <w:tblLook w:val="04A0" w:firstRow="1" w:lastRow="0" w:firstColumn="1" w:lastColumn="0" w:noHBand="0" w:noVBand="1"/>
      </w:tblPr>
      <w:tblGrid>
        <w:gridCol w:w="8886"/>
      </w:tblGrid>
      <w:tr w:rsidR="00A1648B" w14:paraId="51AD4F0B" w14:textId="77777777" w:rsidTr="004A6DA2">
        <w:trPr>
          <w:trHeight w:val="3713"/>
        </w:trPr>
        <w:tc>
          <w:tcPr>
            <w:tcW w:w="8886" w:type="dxa"/>
            <w:shd w:val="clear" w:color="auto" w:fill="auto"/>
          </w:tcPr>
          <w:p w14:paraId="67BCD110" w14:textId="77777777" w:rsidR="00A1648B" w:rsidRDefault="00A1648B" w:rsidP="004A6DA2">
            <w:pPr>
              <w:autoSpaceDE w:val="0"/>
              <w:autoSpaceDN w:val="0"/>
              <w:adjustRightInd w:val="0"/>
              <w:spacing w:before="120" w:line="360" w:lineRule="auto"/>
              <w:jc w:val="left"/>
              <w:rPr>
                <w:rFonts w:ascii="Times New Roman" w:hAnsi="Times New Roman" w:cs="Times New Roman"/>
                <w:color w:val="0563C1"/>
                <w:kern w:val="0"/>
                <w:szCs w:val="21"/>
                <w:u w:val="single"/>
                <w:lang w:val="da-DK"/>
              </w:rPr>
            </w:pPr>
            <w:r w:rsidRPr="006C04E1">
              <w:rPr>
                <w:rFonts w:ascii="Times New Roman" w:hAnsi="Times New Roman" w:cs="Times New Roman"/>
                <w:lang w:val="en-NZ"/>
              </w:rPr>
              <w:t>[(Corticosteroid* or adrenal cortex hormone* or adrenal cortical hormone or adrenal steroid* or adreno cortical steroid* or adrenocortical hormone* or adrenocortical steroid* or adrenocorticosteroid* or cortical steroid* or cortico steroid* or corticoid* or Aclovate or alclometasone or amcinonide or Apexicon or betamethasone or Betanate or Beta-Val or Cinalog or clobetasol or Clobex or Cordran or Cutivate or Desonate or desonide or Desowen or desoximetasone or dexamethasone or diflorasone or Diprolene or Diprosone or Elocon or fluocinolone or fluocinonide or flurandrenolide or fluticasone or halcinonide or halobetasol or Halog or hydrocortisone or Kenalog or Lidex or Locoid or Lokara or Luxiq or methylprednisolone or mometasone or Olux or Pandel or prednisolone or prednisone or Synalar or Temovate or Topicort or triamcinolone or Triderm or Ultravate or Vanos or Verdeso or Westcort)] AND [(dyspnea or dyspnoea or dyspneic or "short* of breath" or breathless*)] OR [((difficult* or laboured or labored) adj (respiration or breathing))] AND [(cancer* or tumor* or tumour* or neoplas* or carcinoma* or adenocarcinoma* or malignan* or oncolog* or sarcoma*)]</w:t>
            </w:r>
            <w:r>
              <w:rPr>
                <w:rFonts w:ascii="Times New Roman" w:hAnsi="Times New Roman" w:cs="Times New Roman"/>
                <w:lang w:val="en-NZ"/>
              </w:rPr>
              <w:t xml:space="preserve"> </w:t>
            </w:r>
          </w:p>
        </w:tc>
      </w:tr>
    </w:tbl>
    <w:p w14:paraId="00BE38FC" w14:textId="77777777" w:rsidR="00A1648B" w:rsidRPr="006C04E1" w:rsidRDefault="00A1648B" w:rsidP="00A1648B">
      <w:pPr>
        <w:autoSpaceDE w:val="0"/>
        <w:autoSpaceDN w:val="0"/>
        <w:adjustRightInd w:val="0"/>
        <w:spacing w:before="120"/>
        <w:jc w:val="left"/>
        <w:rPr>
          <w:rFonts w:ascii="Times New Roman" w:hAnsi="Times New Roman" w:cs="Times New Roman"/>
          <w:color w:val="0563C1"/>
          <w:kern w:val="0"/>
          <w:szCs w:val="21"/>
          <w:u w:val="single"/>
          <w:lang w:val="da-DK"/>
        </w:rPr>
      </w:pPr>
    </w:p>
    <w:p w14:paraId="6950E312" w14:textId="77777777" w:rsidR="00F35240" w:rsidRDefault="00F35240"/>
    <w:sectPr w:rsidR="00F35240" w:rsidSect="00693447">
      <w:headerReference w:type="default" r:id="rId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CC2D0" w14:textId="77777777" w:rsidR="00000000" w:rsidRPr="00ED445B" w:rsidRDefault="00000000" w:rsidP="00ED445B">
    <w:pP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48B"/>
    <w:rsid w:val="00342DA6"/>
    <w:rsid w:val="005868F4"/>
    <w:rsid w:val="00703469"/>
    <w:rsid w:val="00753CA0"/>
    <w:rsid w:val="007D23AF"/>
    <w:rsid w:val="0090563E"/>
    <w:rsid w:val="00A1648B"/>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93879"/>
  <w15:chartTrackingRefBased/>
  <w15:docId w15:val="{64B6F15D-E10D-46DB-8984-49919E0E6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48B"/>
    <w:pPr>
      <w:widowControl w:val="0"/>
      <w:spacing w:after="0" w:line="240" w:lineRule="auto"/>
      <w:jc w:val="both"/>
    </w:pPr>
    <w:rPr>
      <w:rFonts w:eastAsiaTheme="minorEastAsia"/>
      <w:sz w:val="21"/>
      <w:lang w:eastAsia="ja-JP"/>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648B"/>
    <w:pPr>
      <w:spacing w:after="0" w:line="240" w:lineRule="auto"/>
    </w:pPr>
    <w:rPr>
      <w:rFonts w:eastAsiaTheme="minorEastAsia"/>
      <w:sz w:val="21"/>
      <w:lang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1034</Characters>
  <Application>Microsoft Office Word</Application>
  <DocSecurity>0</DocSecurity>
  <Lines>8</Lines>
  <Paragraphs>2</Paragraphs>
  <ScaleCrop>false</ScaleCrop>
  <Company>Springer Nature</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2024-01-12T08:11:00Z</dcterms:created>
  <dcterms:modified xsi:type="dcterms:W3CDTF">2024-01-12T08:11:00Z</dcterms:modified>
</cp:coreProperties>
</file>