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1F5" w:rsidRDefault="002701F5" w:rsidP="002701F5">
      <w:pPr>
        <w:widowControl/>
        <w:wordWrap/>
        <w:autoSpaceDE/>
        <w:autoSpaceDN/>
        <w:spacing w:before="240" w:after="240" w:line="360" w:lineRule="auto"/>
        <w:rPr>
          <w:rFonts w:ascii="Times New Roman" w:eastAsia="굴림" w:hAnsi="Times New Roman" w:cs="Times New Roman"/>
          <w:b/>
          <w:bCs/>
          <w:color w:val="222222"/>
          <w:kern w:val="0"/>
          <w:sz w:val="24"/>
          <w:szCs w:val="24"/>
          <w:shd w:val="clear" w:color="auto" w:fill="FFFFFF"/>
        </w:rPr>
      </w:pPr>
      <w:r w:rsidRPr="00153637">
        <w:rPr>
          <w:rFonts w:ascii="Times New Roman" w:eastAsia="굴림" w:hAnsi="Times New Roman" w:cs="Times New Roman"/>
          <w:b/>
          <w:bCs/>
          <w:color w:val="222222"/>
          <w:kern w:val="0"/>
          <w:sz w:val="24"/>
          <w:szCs w:val="24"/>
          <w:shd w:val="clear" w:color="auto" w:fill="FFFFFF"/>
        </w:rPr>
        <w:t>Supplementary figure 1. Overview of the braille presenting system for non-human primates.</w:t>
      </w:r>
    </w:p>
    <w:p w:rsidR="00B215D6" w:rsidRPr="00153637" w:rsidRDefault="00D97934" w:rsidP="00B215D6">
      <w:pPr>
        <w:widowControl/>
        <w:wordWrap/>
        <w:autoSpaceDE/>
        <w:autoSpaceDN/>
        <w:spacing w:before="240" w:after="240" w:line="360" w:lineRule="auto"/>
        <w:rPr>
          <w:rFonts w:ascii="Times New Roman" w:eastAsia="굴림" w:hAnsi="Times New Roman" w:cs="Times New Roman"/>
          <w:kern w:val="0"/>
          <w:sz w:val="24"/>
          <w:szCs w:val="24"/>
        </w:rPr>
      </w:pPr>
      <w:r>
        <w:rPr>
          <w:rFonts w:ascii="Times New Roman" w:eastAsia="굴림" w:hAnsi="Times New Roman" w:cs="Times New Roman"/>
          <w:b/>
          <w:noProof/>
          <w:color w:val="222222"/>
          <w:kern w:val="0"/>
          <w:sz w:val="24"/>
          <w:szCs w:val="24"/>
          <w:shd w:val="clear" w:color="auto" w:fill="FFFFFF"/>
        </w:rPr>
        <w:drawing>
          <wp:inline distT="0" distB="0" distL="0" distR="0">
            <wp:extent cx="5731371" cy="4797631"/>
            <wp:effectExtent l="0" t="0" r="3175" b="317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1.png"/>
                    <pic:cNvPicPr/>
                  </pic:nvPicPr>
                  <pic:blipFill rotWithShape="1">
                    <a:blip r:embed="rId6" cstate="print">
                      <a:extLst>
                        <a:ext uri="{28A0092B-C50C-407E-A947-70E740481C1C}">
                          <a14:useLocalDpi xmlns:a14="http://schemas.microsoft.com/office/drawing/2010/main" val="0"/>
                        </a:ext>
                      </a:extLst>
                    </a:blip>
                    <a:srcRect t="15825" b="24977"/>
                    <a:stretch/>
                  </pic:blipFill>
                  <pic:spPr bwMode="auto">
                    <a:xfrm>
                      <a:off x="0" y="0"/>
                      <a:ext cx="5731510" cy="4797747"/>
                    </a:xfrm>
                    <a:prstGeom prst="rect">
                      <a:avLst/>
                    </a:prstGeom>
                    <a:ln>
                      <a:noFill/>
                    </a:ln>
                    <a:extLst>
                      <a:ext uri="{53640926-AAD7-44D8-BBD7-CCE9431645EC}">
                        <a14:shadowObscured xmlns:a14="http://schemas.microsoft.com/office/drawing/2010/main"/>
                      </a:ext>
                    </a:extLst>
                  </pic:spPr>
                </pic:pic>
              </a:graphicData>
            </a:graphic>
          </wp:inline>
        </w:drawing>
      </w:r>
      <w:r w:rsidR="00B215D6" w:rsidRPr="00153637">
        <w:rPr>
          <w:rFonts w:ascii="Times New Roman" w:eastAsia="굴림" w:hAnsi="Times New Roman" w:cs="Times New Roman"/>
          <w:b/>
          <w:color w:val="222222"/>
          <w:kern w:val="0"/>
          <w:sz w:val="24"/>
          <w:szCs w:val="24"/>
          <w:shd w:val="clear" w:color="auto" w:fill="FFFFFF"/>
        </w:rPr>
        <w:t xml:space="preserve">(a) </w:t>
      </w:r>
      <w:r w:rsidR="00B215D6" w:rsidRPr="00153637">
        <w:rPr>
          <w:rFonts w:ascii="Times New Roman" w:eastAsia="굴림" w:hAnsi="Times New Roman" w:cs="Times New Roman"/>
          <w:color w:val="222222"/>
          <w:kern w:val="0"/>
          <w:sz w:val="24"/>
          <w:szCs w:val="24"/>
          <w:shd w:val="clear" w:color="auto" w:fill="FFFFFF"/>
        </w:rPr>
        <w:t xml:space="preserve">A 3-D illustration of the braille presenter in the front view. The bottom part is attached to the monkey chair, and the upper part is accessible to the monkey. </w:t>
      </w:r>
      <w:r w:rsidR="00B215D6" w:rsidRPr="00153637">
        <w:rPr>
          <w:rFonts w:ascii="Times New Roman" w:eastAsia="굴림" w:hAnsi="Times New Roman" w:cs="Times New Roman"/>
          <w:b/>
          <w:color w:val="222222"/>
          <w:kern w:val="0"/>
          <w:sz w:val="24"/>
          <w:szCs w:val="24"/>
          <w:shd w:val="clear" w:color="auto" w:fill="FFFFFF"/>
        </w:rPr>
        <w:t>(b)</w:t>
      </w:r>
      <w:r w:rsidR="00B215D6" w:rsidRPr="00153637">
        <w:rPr>
          <w:rFonts w:ascii="Times New Roman" w:eastAsia="굴림" w:hAnsi="Times New Roman" w:cs="Times New Roman"/>
          <w:color w:val="222222"/>
          <w:kern w:val="0"/>
          <w:sz w:val="24"/>
          <w:szCs w:val="24"/>
          <w:shd w:val="clear" w:color="auto" w:fill="FFFFFF"/>
        </w:rPr>
        <w:t xml:space="preserve"> Magnified view of the braille presentation case. Monkeys inserted their left index fingers into the hole of the braille presentation case. </w:t>
      </w:r>
      <w:r w:rsidR="00B215D6">
        <w:rPr>
          <w:rFonts w:ascii="Times New Roman" w:eastAsia="굴림" w:hAnsi="Times New Roman" w:cs="Times New Roman"/>
          <w:color w:val="222222"/>
          <w:kern w:val="0"/>
          <w:sz w:val="24"/>
          <w:szCs w:val="24"/>
          <w:shd w:val="clear" w:color="auto" w:fill="FFFFFF"/>
        </w:rPr>
        <w:t>The f</w:t>
      </w:r>
      <w:r w:rsidR="00B215D6" w:rsidRPr="00153637">
        <w:rPr>
          <w:rFonts w:ascii="Times New Roman" w:eastAsia="굴림" w:hAnsi="Times New Roman" w:cs="Times New Roman"/>
          <w:color w:val="222222"/>
          <w:kern w:val="0"/>
          <w:sz w:val="24"/>
          <w:szCs w:val="24"/>
          <w:shd w:val="clear" w:color="auto" w:fill="FFFFFF"/>
        </w:rPr>
        <w:t>inger sen</w:t>
      </w:r>
      <w:r w:rsidR="00B215D6">
        <w:rPr>
          <w:rFonts w:ascii="Times New Roman" w:eastAsia="굴림" w:hAnsi="Times New Roman" w:cs="Times New Roman"/>
          <w:color w:val="222222"/>
          <w:kern w:val="0"/>
          <w:sz w:val="24"/>
          <w:szCs w:val="24"/>
          <w:shd w:val="clear" w:color="auto" w:fill="FFFFFF"/>
        </w:rPr>
        <w:t>s</w:t>
      </w:r>
      <w:r w:rsidR="00B215D6" w:rsidRPr="00153637">
        <w:rPr>
          <w:rFonts w:ascii="Times New Roman" w:eastAsia="굴림" w:hAnsi="Times New Roman" w:cs="Times New Roman"/>
          <w:color w:val="222222"/>
          <w:kern w:val="0"/>
          <w:sz w:val="24"/>
          <w:szCs w:val="24"/>
          <w:shd w:val="clear" w:color="auto" w:fill="FFFFFF"/>
        </w:rPr>
        <w:t xml:space="preserve">or measured the precise timing of finger insertion and withdrawal. </w:t>
      </w:r>
      <w:r w:rsidR="00B215D6" w:rsidRPr="00153637">
        <w:rPr>
          <w:rFonts w:ascii="Times New Roman" w:eastAsia="굴림" w:hAnsi="Times New Roman" w:cs="Times New Roman"/>
          <w:b/>
          <w:color w:val="222222"/>
          <w:kern w:val="0"/>
          <w:sz w:val="24"/>
          <w:szCs w:val="24"/>
          <w:shd w:val="clear" w:color="auto" w:fill="FFFFFF"/>
        </w:rPr>
        <w:t>(c)</w:t>
      </w:r>
      <w:r w:rsidR="00B215D6" w:rsidRPr="00153637">
        <w:rPr>
          <w:rFonts w:ascii="Times New Roman" w:eastAsia="굴림" w:hAnsi="Times New Roman" w:cs="Times New Roman"/>
          <w:color w:val="222222"/>
          <w:kern w:val="0"/>
          <w:sz w:val="24"/>
          <w:szCs w:val="24"/>
          <w:shd w:val="clear" w:color="auto" w:fill="FFFFFF"/>
        </w:rPr>
        <w:t xml:space="preserve"> Example of Monkey UL’s finger insertion into the left hole (left) </w:t>
      </w:r>
      <w:r w:rsidR="00B215D6">
        <w:rPr>
          <w:rFonts w:ascii="Times New Roman" w:eastAsia="굴림" w:hAnsi="Times New Roman" w:cs="Times New Roman"/>
          <w:color w:val="222222"/>
          <w:kern w:val="0"/>
          <w:sz w:val="24"/>
          <w:szCs w:val="24"/>
          <w:shd w:val="clear" w:color="auto" w:fill="FFFFFF"/>
        </w:rPr>
        <w:t>and</w:t>
      </w:r>
      <w:r w:rsidR="00B215D6" w:rsidRPr="00153637">
        <w:rPr>
          <w:rFonts w:ascii="Times New Roman" w:eastAsia="굴림" w:hAnsi="Times New Roman" w:cs="Times New Roman"/>
          <w:color w:val="222222"/>
          <w:kern w:val="0"/>
          <w:sz w:val="24"/>
          <w:szCs w:val="24"/>
          <w:shd w:val="clear" w:color="auto" w:fill="FFFFFF"/>
        </w:rPr>
        <w:t xml:space="preserve"> right hole (right).</w:t>
      </w:r>
    </w:p>
    <w:p w:rsidR="002D1154" w:rsidRDefault="002D1154">
      <w:pPr>
        <w:widowControl/>
        <w:wordWrap/>
        <w:autoSpaceDE/>
        <w:autoSpaceDN/>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color w:val="222222"/>
          <w:kern w:val="0"/>
          <w:sz w:val="24"/>
          <w:szCs w:val="24"/>
          <w:shd w:val="clear" w:color="auto" w:fill="FFFFFF"/>
        </w:rPr>
        <w:br w:type="page"/>
      </w:r>
    </w:p>
    <w:p w:rsidR="00C40CB2" w:rsidRDefault="00B215D6" w:rsidP="00B215D6">
      <w:pPr>
        <w:widowControl/>
        <w:wordWrap/>
        <w:autoSpaceDE/>
        <w:autoSpaceDN/>
        <w:spacing w:before="240" w:after="240" w:line="360" w:lineRule="auto"/>
        <w:rPr>
          <w:rFonts w:ascii="Times New Roman" w:eastAsia="굴림" w:hAnsi="Times New Roman" w:cs="Times New Roman"/>
          <w:color w:val="222222"/>
          <w:kern w:val="0"/>
          <w:sz w:val="24"/>
          <w:szCs w:val="24"/>
          <w:shd w:val="clear" w:color="auto" w:fill="FFFFFF"/>
        </w:rPr>
      </w:pPr>
      <w:r w:rsidRPr="00153637">
        <w:rPr>
          <w:rFonts w:ascii="Times New Roman" w:eastAsia="굴림" w:hAnsi="Times New Roman" w:cs="Times New Roman"/>
          <w:b/>
          <w:bCs/>
          <w:color w:val="222222"/>
          <w:kern w:val="0"/>
          <w:sz w:val="24"/>
          <w:szCs w:val="24"/>
          <w:shd w:val="clear" w:color="auto" w:fill="FFFFFF"/>
        </w:rPr>
        <w:lastRenderedPageBreak/>
        <w:t xml:space="preserve">Supplementary figure 2. </w:t>
      </w:r>
      <w:r w:rsidRPr="00153637">
        <w:rPr>
          <w:rFonts w:ascii="Times New Roman" w:hAnsi="Times New Roman" w:cs="Times New Roman"/>
          <w:b/>
          <w:bCs/>
          <w:color w:val="222222"/>
          <w:sz w:val="24"/>
          <w:szCs w:val="24"/>
          <w:shd w:val="clear" w:color="auto" w:fill="FFFFFF"/>
        </w:rPr>
        <w:t>Task schemes and behavior results for each monkey.</w:t>
      </w:r>
      <w:r w:rsidRPr="00153637">
        <w:rPr>
          <w:rFonts w:ascii="Times New Roman" w:eastAsia="굴림" w:hAnsi="Times New Roman" w:cs="Times New Roman"/>
          <w:color w:val="222222"/>
          <w:kern w:val="0"/>
          <w:sz w:val="24"/>
          <w:szCs w:val="24"/>
          <w:shd w:val="clear" w:color="auto" w:fill="FFFFFF"/>
        </w:rPr>
        <w:t xml:space="preserve"> </w:t>
      </w:r>
    </w:p>
    <w:p w:rsidR="00B215D6" w:rsidRPr="00153637" w:rsidRDefault="0094706A" w:rsidP="00B215D6">
      <w:pPr>
        <w:widowControl/>
        <w:wordWrap/>
        <w:autoSpaceDE/>
        <w:autoSpaceDN/>
        <w:spacing w:before="240" w:after="240" w:line="360" w:lineRule="auto"/>
        <w:rPr>
          <w:rFonts w:ascii="Times New Roman" w:eastAsia="굴림" w:hAnsi="Times New Roman" w:cs="Times New Roman"/>
          <w:kern w:val="0"/>
          <w:sz w:val="24"/>
          <w:szCs w:val="24"/>
        </w:rPr>
      </w:pPr>
      <w:r>
        <w:rPr>
          <w:rFonts w:ascii="Times New Roman" w:eastAsia="굴림" w:hAnsi="Times New Roman" w:cs="Times New Roman"/>
          <w:b/>
          <w:noProof/>
          <w:color w:val="222222"/>
          <w:kern w:val="0"/>
          <w:sz w:val="24"/>
          <w:szCs w:val="24"/>
          <w:shd w:val="clear" w:color="auto" w:fill="FFFFFF"/>
        </w:rPr>
        <w:drawing>
          <wp:inline distT="0" distB="0" distL="0" distR="0">
            <wp:extent cx="5731406" cy="6472052"/>
            <wp:effectExtent l="0" t="0" r="3175" b="508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2.png"/>
                    <pic:cNvPicPr/>
                  </pic:nvPicPr>
                  <pic:blipFill rotWithShape="1">
                    <a:blip r:embed="rId7" cstate="print">
                      <a:extLst>
                        <a:ext uri="{28A0092B-C50C-407E-A947-70E740481C1C}">
                          <a14:useLocalDpi xmlns:a14="http://schemas.microsoft.com/office/drawing/2010/main" val="0"/>
                        </a:ext>
                      </a:extLst>
                    </a:blip>
                    <a:srcRect t="10404" b="9738"/>
                    <a:stretch/>
                  </pic:blipFill>
                  <pic:spPr bwMode="auto">
                    <a:xfrm>
                      <a:off x="0" y="0"/>
                      <a:ext cx="5731510" cy="6472170"/>
                    </a:xfrm>
                    <a:prstGeom prst="rect">
                      <a:avLst/>
                    </a:prstGeom>
                    <a:ln>
                      <a:noFill/>
                    </a:ln>
                    <a:extLst>
                      <a:ext uri="{53640926-AAD7-44D8-BBD7-CCE9431645EC}">
                        <a14:shadowObscured xmlns:a14="http://schemas.microsoft.com/office/drawing/2010/main"/>
                      </a:ext>
                    </a:extLst>
                  </pic:spPr>
                </pic:pic>
              </a:graphicData>
            </a:graphic>
          </wp:inline>
        </w:drawing>
      </w:r>
      <w:r w:rsidR="00E906BE" w:rsidRPr="00E906BE">
        <w:rPr>
          <w:rFonts w:ascii="Times New Roman" w:eastAsia="굴림" w:hAnsi="Times New Roman" w:cs="Times New Roman"/>
          <w:b/>
          <w:color w:val="222222"/>
          <w:kern w:val="0"/>
          <w:sz w:val="24"/>
          <w:szCs w:val="24"/>
          <w:shd w:val="clear" w:color="auto" w:fill="FFFFFF"/>
        </w:rPr>
        <w:t xml:space="preserve"> </w:t>
      </w:r>
      <w:r w:rsidR="00B215D6" w:rsidRPr="00153637">
        <w:rPr>
          <w:rFonts w:ascii="Times New Roman" w:eastAsia="굴림" w:hAnsi="Times New Roman" w:cs="Times New Roman"/>
          <w:b/>
          <w:color w:val="222222"/>
          <w:kern w:val="0"/>
          <w:sz w:val="24"/>
          <w:szCs w:val="24"/>
          <w:shd w:val="clear" w:color="auto" w:fill="FFFFFF"/>
        </w:rPr>
        <w:t>(a)</w:t>
      </w:r>
      <w:r w:rsidR="00B215D6" w:rsidRPr="00153637">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color w:val="000000"/>
          <w:kern w:val="0"/>
          <w:sz w:val="24"/>
          <w:szCs w:val="24"/>
        </w:rPr>
        <w:t xml:space="preserve">Sequence of events in a single trial of </w:t>
      </w:r>
      <w:r w:rsidR="00B215D6">
        <w:rPr>
          <w:rFonts w:ascii="Times New Roman" w:eastAsia="굴림" w:hAnsi="Times New Roman" w:cs="Times New Roman"/>
          <w:color w:val="000000"/>
          <w:kern w:val="0"/>
          <w:sz w:val="24"/>
          <w:szCs w:val="24"/>
        </w:rPr>
        <w:t xml:space="preserve">the </w:t>
      </w:r>
      <w:r w:rsidR="00B215D6" w:rsidRPr="00153637">
        <w:rPr>
          <w:rFonts w:ascii="Times New Roman" w:eastAsia="굴림" w:hAnsi="Times New Roman" w:cs="Times New Roman"/>
          <w:color w:val="000000"/>
          <w:kern w:val="0"/>
          <w:sz w:val="24"/>
          <w:szCs w:val="24"/>
        </w:rPr>
        <w:t xml:space="preserve">T-VRT </w:t>
      </w:r>
      <w:r w:rsidR="00B215D6">
        <w:rPr>
          <w:rFonts w:ascii="Times New Roman" w:eastAsia="굴림" w:hAnsi="Times New Roman" w:cs="Times New Roman"/>
          <w:color w:val="000000"/>
          <w:kern w:val="0"/>
          <w:sz w:val="24"/>
          <w:szCs w:val="24"/>
        </w:rPr>
        <w:t xml:space="preserve">and </w:t>
      </w:r>
      <w:r w:rsidR="00B215D6" w:rsidRPr="00153637">
        <w:rPr>
          <w:rFonts w:ascii="Times New Roman" w:eastAsia="굴림" w:hAnsi="Times New Roman" w:cs="Times New Roman"/>
          <w:color w:val="000000"/>
          <w:kern w:val="0"/>
          <w:sz w:val="24"/>
          <w:szCs w:val="24"/>
        </w:rPr>
        <w:t xml:space="preserve">V-VRT. </w:t>
      </w:r>
      <w:r w:rsidR="00B215D6" w:rsidRPr="00153637">
        <w:rPr>
          <w:rFonts w:ascii="Times New Roman" w:eastAsia="굴림" w:hAnsi="Times New Roman" w:cs="Times New Roman"/>
          <w:b/>
          <w:color w:val="000000"/>
          <w:kern w:val="0"/>
          <w:sz w:val="24"/>
          <w:szCs w:val="24"/>
        </w:rPr>
        <w:t>(b)</w:t>
      </w:r>
      <w:r w:rsidR="00B215D6" w:rsidRPr="00153637">
        <w:rPr>
          <w:rFonts w:ascii="Times New Roman" w:eastAsia="굴림" w:hAnsi="Times New Roman" w:cs="Times New Roman"/>
          <w:color w:val="000000"/>
          <w:kern w:val="0"/>
          <w:sz w:val="24"/>
          <w:szCs w:val="24"/>
        </w:rPr>
        <w:t xml:space="preserve"> T-VRT for monkey EV. Instead of </w:t>
      </w:r>
      <w:r w:rsidR="00B215D6">
        <w:rPr>
          <w:rFonts w:ascii="Times New Roman" w:eastAsia="굴림" w:hAnsi="Times New Roman" w:cs="Times New Roman"/>
          <w:color w:val="000000"/>
          <w:kern w:val="0"/>
          <w:sz w:val="24"/>
          <w:szCs w:val="24"/>
        </w:rPr>
        <w:t xml:space="preserve">the </w:t>
      </w:r>
      <w:r w:rsidR="00B215D6" w:rsidRPr="00153637">
        <w:rPr>
          <w:rFonts w:ascii="Times New Roman" w:eastAsia="굴림" w:hAnsi="Times New Roman" w:cs="Times New Roman"/>
          <w:color w:val="000000"/>
          <w:kern w:val="0"/>
          <w:sz w:val="24"/>
          <w:szCs w:val="24"/>
        </w:rPr>
        <w:t>colored cues</w:t>
      </w:r>
      <w:r w:rsidR="00B215D6">
        <w:rPr>
          <w:rFonts w:ascii="Times New Roman" w:eastAsia="굴림" w:hAnsi="Times New Roman" w:cs="Times New Roman"/>
          <w:color w:val="000000"/>
          <w:kern w:val="0"/>
          <w:sz w:val="24"/>
          <w:szCs w:val="24"/>
        </w:rPr>
        <w:t xml:space="preserve"> used</w:t>
      </w:r>
      <w:r w:rsidR="00B215D6" w:rsidRPr="00153637">
        <w:rPr>
          <w:rFonts w:ascii="Times New Roman" w:eastAsia="굴림" w:hAnsi="Times New Roman" w:cs="Times New Roman"/>
          <w:color w:val="000000"/>
          <w:kern w:val="0"/>
          <w:sz w:val="24"/>
          <w:szCs w:val="24"/>
        </w:rPr>
        <w:t xml:space="preserve"> for monkey UL described in Figure 2c, only white square cues were used </w:t>
      </w:r>
      <w:r w:rsidR="00B215D6" w:rsidRPr="00153637">
        <w:rPr>
          <w:rFonts w:ascii="Times New Roman" w:eastAsia="굴림" w:hAnsi="Times New Roman" w:cs="Times New Roman"/>
          <w:kern w:val="0"/>
          <w:sz w:val="24"/>
          <w:szCs w:val="24"/>
        </w:rPr>
        <w:t xml:space="preserve">for monkey EV. In </w:t>
      </w:r>
      <w:r w:rsidR="00B215D6">
        <w:rPr>
          <w:rFonts w:ascii="Times New Roman" w:eastAsia="굴림" w:hAnsi="Times New Roman" w:cs="Times New Roman"/>
          <w:kern w:val="0"/>
          <w:sz w:val="24"/>
          <w:szCs w:val="24"/>
        </w:rPr>
        <w:t xml:space="preserve">the </w:t>
      </w:r>
      <w:r w:rsidR="00B215D6" w:rsidRPr="00153637">
        <w:rPr>
          <w:rFonts w:ascii="Times New Roman" w:eastAsia="굴림" w:hAnsi="Times New Roman" w:cs="Times New Roman"/>
          <w:kern w:val="0"/>
          <w:sz w:val="24"/>
          <w:szCs w:val="24"/>
        </w:rPr>
        <w:t xml:space="preserve">choice trials for monkey </w:t>
      </w:r>
      <w:r w:rsidR="00B215D6">
        <w:rPr>
          <w:rFonts w:ascii="Times New Roman" w:eastAsia="굴림" w:hAnsi="Times New Roman" w:cs="Times New Roman"/>
          <w:kern w:val="0"/>
          <w:sz w:val="24"/>
          <w:szCs w:val="24"/>
        </w:rPr>
        <w:t>EV</w:t>
      </w:r>
      <w:r w:rsidR="00B215D6" w:rsidRPr="00153637">
        <w:rPr>
          <w:rFonts w:ascii="Times New Roman" w:eastAsia="굴림" w:hAnsi="Times New Roman" w:cs="Times New Roman"/>
          <w:kern w:val="0"/>
          <w:sz w:val="24"/>
          <w:szCs w:val="24"/>
        </w:rPr>
        <w:t xml:space="preserve">, a single stimulus was presented before two white squares for choices appeared. </w:t>
      </w:r>
      <w:r w:rsidR="00B215D6" w:rsidRPr="00153637">
        <w:rPr>
          <w:rFonts w:ascii="Times New Roman" w:eastAsia="굴림" w:hAnsi="Times New Roman" w:cs="Times New Roman"/>
          <w:b/>
          <w:kern w:val="0"/>
          <w:sz w:val="24"/>
          <w:szCs w:val="24"/>
        </w:rPr>
        <w:t>(c)</w:t>
      </w:r>
      <w:r w:rsidR="00B215D6" w:rsidRPr="00153637">
        <w:rPr>
          <w:rFonts w:ascii="Times New Roman" w:eastAsia="굴림" w:hAnsi="Times New Roman" w:cs="Times New Roman"/>
          <w:kern w:val="0"/>
          <w:sz w:val="24"/>
          <w:szCs w:val="24"/>
        </w:rPr>
        <w:t xml:space="preserve"> V-VRT for monkey EV. </w:t>
      </w:r>
      <w:r w:rsidR="00B215D6">
        <w:rPr>
          <w:rFonts w:ascii="Times New Roman" w:eastAsia="굴림" w:hAnsi="Times New Roman" w:cs="Times New Roman"/>
          <w:kern w:val="0"/>
          <w:sz w:val="24"/>
          <w:szCs w:val="24"/>
        </w:rPr>
        <w:t xml:space="preserve">The </w:t>
      </w:r>
      <w:r w:rsidR="00B215D6" w:rsidRPr="00153637">
        <w:rPr>
          <w:rFonts w:ascii="Times New Roman" w:eastAsia="굴림" w:hAnsi="Times New Roman" w:cs="Times New Roman"/>
          <w:kern w:val="0"/>
          <w:sz w:val="24"/>
          <w:szCs w:val="24"/>
        </w:rPr>
        <w:t xml:space="preserve">V-VRT for monkey EV follows the same task procedure as the T-VRT, presenting fractal images instead of braille patterns. </w:t>
      </w:r>
      <w:r w:rsidR="00B215D6" w:rsidRPr="00153637">
        <w:rPr>
          <w:rFonts w:ascii="Times New Roman" w:eastAsia="굴림" w:hAnsi="Times New Roman" w:cs="Times New Roman"/>
          <w:b/>
          <w:kern w:val="0"/>
          <w:sz w:val="24"/>
          <w:szCs w:val="24"/>
        </w:rPr>
        <w:t>(d)</w:t>
      </w:r>
      <w:r w:rsidR="00B215D6" w:rsidRPr="00153637">
        <w:rPr>
          <w:rFonts w:ascii="Times New Roman" w:eastAsia="굴림" w:hAnsi="Times New Roman" w:cs="Times New Roman"/>
          <w:kern w:val="0"/>
          <w:sz w:val="24"/>
          <w:szCs w:val="24"/>
        </w:rPr>
        <w:t xml:space="preserve"> Histogram of averaged differences in finger insertion reaction time</w:t>
      </w:r>
      <w:r w:rsidR="00B215D6">
        <w:rPr>
          <w:rFonts w:ascii="Times New Roman" w:eastAsia="굴림" w:hAnsi="Times New Roman" w:cs="Times New Roman"/>
          <w:kern w:val="0"/>
          <w:sz w:val="24"/>
          <w:szCs w:val="24"/>
        </w:rPr>
        <w:t>s</w:t>
      </w:r>
      <w:r w:rsidR="00B215D6" w:rsidRPr="00153637">
        <w:rPr>
          <w:rFonts w:ascii="Times New Roman" w:eastAsia="굴림" w:hAnsi="Times New Roman" w:cs="Times New Roman"/>
          <w:kern w:val="0"/>
          <w:sz w:val="24"/>
          <w:szCs w:val="24"/>
        </w:rPr>
        <w:t xml:space="preserve"> for </w:t>
      </w:r>
      <w:r w:rsidR="00B215D6" w:rsidRPr="00153637">
        <w:rPr>
          <w:rFonts w:ascii="Times New Roman" w:eastAsia="굴림" w:hAnsi="Times New Roman" w:cs="Times New Roman"/>
          <w:kern w:val="0"/>
          <w:sz w:val="24"/>
          <w:szCs w:val="24"/>
        </w:rPr>
        <w:lastRenderedPageBreak/>
        <w:t xml:space="preserve">each monkey in </w:t>
      </w:r>
      <w:r w:rsidR="00B215D6">
        <w:rPr>
          <w:rFonts w:ascii="Times New Roman" w:eastAsia="굴림" w:hAnsi="Times New Roman" w:cs="Times New Roman"/>
          <w:kern w:val="0"/>
          <w:sz w:val="24"/>
          <w:szCs w:val="24"/>
        </w:rPr>
        <w:t xml:space="preserve">the </w:t>
      </w:r>
      <w:r w:rsidR="00B215D6" w:rsidRPr="00153637">
        <w:rPr>
          <w:rFonts w:ascii="Times New Roman" w:eastAsia="굴림" w:hAnsi="Times New Roman" w:cs="Times New Roman"/>
          <w:kern w:val="0"/>
          <w:sz w:val="24"/>
          <w:szCs w:val="24"/>
        </w:rPr>
        <w:t xml:space="preserve">T-VRT (n = 180 for monkey UL and n = 119 for monkey EV). </w:t>
      </w:r>
      <w:r w:rsidR="00B215D6" w:rsidRPr="00153637">
        <w:rPr>
          <w:rFonts w:ascii="Times New Roman" w:eastAsia="굴림" w:hAnsi="Times New Roman" w:cs="Times New Roman"/>
          <w:color w:val="000000"/>
          <w:kern w:val="0"/>
          <w:sz w:val="24"/>
          <w:szCs w:val="24"/>
        </w:rPr>
        <w:t>Red bars indicate neurons with statistically significant difference</w:t>
      </w:r>
      <w:r w:rsidR="00B215D6">
        <w:rPr>
          <w:rFonts w:ascii="Times New Roman" w:eastAsia="굴림" w:hAnsi="Times New Roman" w:cs="Times New Roman"/>
          <w:color w:val="000000"/>
          <w:kern w:val="0"/>
          <w:sz w:val="24"/>
          <w:szCs w:val="24"/>
        </w:rPr>
        <w:t>s</w:t>
      </w:r>
      <w:r w:rsidR="00B215D6" w:rsidRPr="00153637">
        <w:rPr>
          <w:rFonts w:ascii="Times New Roman" w:eastAsia="굴림" w:hAnsi="Times New Roman" w:cs="Times New Roman"/>
          <w:color w:val="000000"/>
          <w:kern w:val="0"/>
          <w:sz w:val="24"/>
          <w:szCs w:val="24"/>
        </w:rPr>
        <w:t xml:space="preserve"> (</w:t>
      </w:r>
      <w:r w:rsidR="00B215D6" w:rsidRPr="00153637">
        <w:rPr>
          <w:rFonts w:ascii="Times New Roman" w:eastAsia="굴림" w:hAnsi="Times New Roman" w:cs="Times New Roman"/>
          <w:kern w:val="0"/>
          <w:sz w:val="24"/>
          <w:szCs w:val="24"/>
        </w:rPr>
        <w:t>two-tailed unpaired t-test</w:t>
      </w:r>
      <w:r w:rsidR="00B215D6" w:rsidRPr="00153637">
        <w:rPr>
          <w:rFonts w:ascii="Times New Roman" w:eastAsia="굴림" w:hAnsi="Times New Roman" w:cs="Times New Roman"/>
          <w:color w:val="000000"/>
          <w:kern w:val="0"/>
          <w:sz w:val="24"/>
          <w:szCs w:val="24"/>
        </w:rPr>
        <w:t xml:space="preserve">, p &lt; 0.05). Triangles and numerical values indicate </w:t>
      </w:r>
      <w:r w:rsidR="00B215D6" w:rsidRPr="00153637">
        <w:rPr>
          <w:rFonts w:ascii="Times New Roman" w:eastAsia="굴림" w:hAnsi="Times New Roman" w:cs="Times New Roman"/>
          <w:color w:val="2E2E2E"/>
          <w:kern w:val="0"/>
          <w:sz w:val="24"/>
          <w:szCs w:val="24"/>
        </w:rPr>
        <w:t>the mean of the differences from all sessions (</w:t>
      </w:r>
      <w:r w:rsidR="00B215D6" w:rsidRPr="00153637">
        <w:rPr>
          <w:rFonts w:ascii="Times New Roman" w:eastAsia="굴림" w:hAnsi="Times New Roman" w:cs="Times New Roman"/>
          <w:color w:val="222222"/>
          <w:kern w:val="0"/>
          <w:sz w:val="24"/>
          <w:szCs w:val="24"/>
          <w:shd w:val="clear" w:color="auto" w:fill="FFFFFF"/>
        </w:rPr>
        <w:t xml:space="preserve">mean </w:t>
      </w:r>
      <w:r w:rsidR="00B215D6" w:rsidRPr="00153637">
        <w:rPr>
          <w:rFonts w:ascii="Times New Roman" w:eastAsia="굴림" w:hAnsi="Times New Roman" w:cs="Times New Roman"/>
          <w:kern w:val="0"/>
          <w:sz w:val="24"/>
          <w:szCs w:val="24"/>
        </w:rPr>
        <w:sym w:font="Symbol" w:char="F0B1"/>
      </w:r>
      <w:r w:rsidR="00B215D6" w:rsidRPr="00153637">
        <w:rPr>
          <w:rFonts w:ascii="Times New Roman" w:eastAsia="굴림" w:hAnsi="Times New Roman" w:cs="Times New Roman"/>
          <w:kern w:val="0"/>
          <w:sz w:val="24"/>
          <w:szCs w:val="24"/>
        </w:rPr>
        <w:t xml:space="preserve"> SE</w:t>
      </w:r>
      <w:r w:rsidR="00B215D6" w:rsidRPr="00153637">
        <w:rPr>
          <w:rFonts w:ascii="Times New Roman" w:eastAsia="굴림" w:hAnsi="Times New Roman" w:cs="Times New Roman"/>
          <w:color w:val="222222"/>
          <w:kern w:val="0"/>
          <w:sz w:val="24"/>
          <w:szCs w:val="24"/>
          <w:shd w:val="clear" w:color="auto" w:fill="FFFFFF"/>
        </w:rPr>
        <w:t>)</w:t>
      </w:r>
      <w:r w:rsidR="00B215D6" w:rsidRPr="00153637">
        <w:rPr>
          <w:rFonts w:ascii="Times New Roman" w:eastAsia="굴림" w:hAnsi="Times New Roman" w:cs="Times New Roman"/>
          <w:color w:val="2E2E2E"/>
          <w:kern w:val="0"/>
          <w:sz w:val="24"/>
          <w:szCs w:val="24"/>
        </w:rPr>
        <w:t>.</w:t>
      </w:r>
      <w:r w:rsidR="00B215D6" w:rsidRPr="00153637">
        <w:rPr>
          <w:rFonts w:ascii="Times New Roman" w:eastAsia="굴림" w:hAnsi="Times New Roman" w:cs="Times New Roman"/>
          <w:kern w:val="0"/>
          <w:sz w:val="24"/>
          <w:szCs w:val="24"/>
        </w:rPr>
        <w:t xml:space="preserve"> </w:t>
      </w:r>
      <w:r w:rsidR="00B215D6" w:rsidRPr="00153637">
        <w:rPr>
          <w:rFonts w:ascii="Times New Roman" w:eastAsia="굴림" w:hAnsi="Times New Roman" w:cs="Times New Roman"/>
          <w:b/>
          <w:kern w:val="0"/>
          <w:sz w:val="24"/>
          <w:szCs w:val="24"/>
        </w:rPr>
        <w:t>(e)</w:t>
      </w:r>
      <w:r w:rsidR="00B215D6" w:rsidRPr="00153637">
        <w:rPr>
          <w:rFonts w:ascii="Times New Roman" w:eastAsia="굴림" w:hAnsi="Times New Roman" w:cs="Times New Roman"/>
          <w:kern w:val="0"/>
          <w:sz w:val="24"/>
          <w:szCs w:val="24"/>
        </w:rPr>
        <w:t xml:space="preserve"> Histogram showing averaged differences in finger insertion reaction time</w:t>
      </w:r>
      <w:r w:rsidR="00B215D6">
        <w:rPr>
          <w:rFonts w:ascii="Times New Roman" w:eastAsia="굴림" w:hAnsi="Times New Roman" w:cs="Times New Roman"/>
          <w:kern w:val="0"/>
          <w:sz w:val="24"/>
          <w:szCs w:val="24"/>
        </w:rPr>
        <w:t>s</w:t>
      </w:r>
      <w:r w:rsidR="00B215D6" w:rsidRPr="00153637">
        <w:rPr>
          <w:rFonts w:ascii="Times New Roman" w:eastAsia="굴림" w:hAnsi="Times New Roman" w:cs="Times New Roman"/>
          <w:kern w:val="0"/>
          <w:sz w:val="24"/>
          <w:szCs w:val="24"/>
        </w:rPr>
        <w:t xml:space="preserve"> for each monkey in </w:t>
      </w:r>
      <w:r w:rsidR="00B215D6">
        <w:rPr>
          <w:rFonts w:ascii="Times New Roman" w:eastAsia="굴림" w:hAnsi="Times New Roman" w:cs="Times New Roman"/>
          <w:kern w:val="0"/>
          <w:sz w:val="24"/>
          <w:szCs w:val="24"/>
        </w:rPr>
        <w:t xml:space="preserve">the </w:t>
      </w:r>
      <w:r w:rsidR="00B215D6" w:rsidRPr="00153637">
        <w:rPr>
          <w:rFonts w:ascii="Times New Roman" w:eastAsia="굴림" w:hAnsi="Times New Roman" w:cs="Times New Roman"/>
          <w:kern w:val="0"/>
          <w:sz w:val="24"/>
          <w:szCs w:val="24"/>
        </w:rPr>
        <w:t xml:space="preserve">V-VRT (n = 180 for monkey UL and n = 119 for monkey EV). </w:t>
      </w:r>
      <w:r w:rsidR="00B215D6" w:rsidRPr="00153637">
        <w:rPr>
          <w:rFonts w:ascii="Times New Roman" w:eastAsia="굴림" w:hAnsi="Times New Roman" w:cs="Times New Roman"/>
          <w:color w:val="000000"/>
          <w:kern w:val="0"/>
          <w:sz w:val="24"/>
          <w:szCs w:val="24"/>
        </w:rPr>
        <w:t>The format is consistent with (d).</w:t>
      </w:r>
      <w:r w:rsidR="00B215D6" w:rsidRPr="00153637">
        <w:rPr>
          <w:rFonts w:ascii="Times New Roman" w:eastAsia="굴림" w:hAnsi="Times New Roman" w:cs="Times New Roman"/>
          <w:kern w:val="0"/>
          <w:sz w:val="24"/>
          <w:szCs w:val="24"/>
        </w:rPr>
        <w:t xml:space="preserve"> </w:t>
      </w:r>
      <w:r w:rsidR="00B215D6" w:rsidRPr="00153637">
        <w:rPr>
          <w:rFonts w:ascii="Times New Roman" w:eastAsia="굴림" w:hAnsi="Times New Roman" w:cs="Times New Roman"/>
          <w:b/>
          <w:kern w:val="0"/>
          <w:sz w:val="24"/>
          <w:szCs w:val="24"/>
        </w:rPr>
        <w:t>(f)</w:t>
      </w:r>
      <w:r w:rsidR="00B215D6" w:rsidRPr="00153637">
        <w:rPr>
          <w:rFonts w:ascii="Times New Roman" w:eastAsia="굴림" w:hAnsi="Times New Roman" w:cs="Times New Roman"/>
          <w:kern w:val="0"/>
          <w:sz w:val="24"/>
          <w:szCs w:val="24"/>
        </w:rPr>
        <w:t xml:space="preserve"> Percentage of trials </w:t>
      </w:r>
      <w:r w:rsidR="00B215D6">
        <w:rPr>
          <w:rFonts w:ascii="Times New Roman" w:eastAsia="굴림" w:hAnsi="Times New Roman" w:cs="Times New Roman"/>
          <w:kern w:val="0"/>
          <w:sz w:val="24"/>
          <w:szCs w:val="24"/>
        </w:rPr>
        <w:t>in which</w:t>
      </w:r>
      <w:r w:rsidR="00B215D6" w:rsidRPr="00153637">
        <w:rPr>
          <w:rFonts w:ascii="Times New Roman" w:eastAsia="굴림" w:hAnsi="Times New Roman" w:cs="Times New Roman"/>
          <w:kern w:val="0"/>
          <w:sz w:val="24"/>
          <w:szCs w:val="24"/>
        </w:rPr>
        <w:t xml:space="preserve"> finger insertion was abandoned. Graphs indicate the percentage of trials </w:t>
      </w:r>
      <w:r w:rsidR="00B215D6">
        <w:rPr>
          <w:rFonts w:ascii="Times New Roman" w:eastAsia="굴림" w:hAnsi="Times New Roman" w:cs="Times New Roman"/>
          <w:kern w:val="0"/>
          <w:sz w:val="24"/>
          <w:szCs w:val="24"/>
        </w:rPr>
        <w:t xml:space="preserve">in which the </w:t>
      </w:r>
      <w:r w:rsidR="00B215D6" w:rsidRPr="00153637">
        <w:rPr>
          <w:rFonts w:ascii="Times New Roman" w:eastAsia="굴림" w:hAnsi="Times New Roman" w:cs="Times New Roman"/>
          <w:kern w:val="0"/>
          <w:sz w:val="24"/>
          <w:szCs w:val="24"/>
        </w:rPr>
        <w:t xml:space="preserve">monkeys did not insert their fingers into the hole in response to the second finger-in cue presentation in </w:t>
      </w:r>
      <w:r w:rsidR="00B215D6">
        <w:rPr>
          <w:rFonts w:ascii="Times New Roman" w:eastAsia="굴림" w:hAnsi="Times New Roman" w:cs="Times New Roman"/>
          <w:kern w:val="0"/>
          <w:sz w:val="24"/>
          <w:szCs w:val="24"/>
        </w:rPr>
        <w:t xml:space="preserve">the </w:t>
      </w:r>
      <w:r w:rsidR="00B215D6" w:rsidRPr="00153637">
        <w:rPr>
          <w:rFonts w:ascii="Times New Roman" w:eastAsia="굴림" w:hAnsi="Times New Roman" w:cs="Times New Roman"/>
          <w:kern w:val="0"/>
          <w:sz w:val="24"/>
          <w:szCs w:val="24"/>
        </w:rPr>
        <w:t>T-VRT (n = 299) and V-VRT (n = 299) (give-up trials). Paired t-test</w:t>
      </w:r>
      <w:r w:rsidR="00B215D6">
        <w:rPr>
          <w:rFonts w:ascii="Times New Roman" w:eastAsia="굴림" w:hAnsi="Times New Roman" w:cs="Times New Roman"/>
          <w:kern w:val="0"/>
          <w:sz w:val="24"/>
          <w:szCs w:val="24"/>
        </w:rPr>
        <w:t>ing</w:t>
      </w:r>
      <w:r w:rsidR="00B215D6" w:rsidRPr="00153637">
        <w:rPr>
          <w:rFonts w:ascii="Times New Roman" w:eastAsia="굴림" w:hAnsi="Times New Roman" w:cs="Times New Roman"/>
          <w:kern w:val="0"/>
          <w:sz w:val="24"/>
          <w:szCs w:val="24"/>
        </w:rPr>
        <w:t xml:space="preserve"> was used to compare the percentages (***p &lt; 0.005). </w:t>
      </w:r>
      <w:r w:rsidR="00B215D6" w:rsidRPr="00153637">
        <w:rPr>
          <w:rFonts w:ascii="Times New Roman" w:eastAsia="굴림" w:hAnsi="Times New Roman" w:cs="Times New Roman"/>
          <w:b/>
          <w:kern w:val="0"/>
          <w:sz w:val="24"/>
          <w:szCs w:val="24"/>
        </w:rPr>
        <w:t xml:space="preserve">(g) </w:t>
      </w:r>
      <w:r w:rsidR="00B215D6" w:rsidRPr="00153637">
        <w:rPr>
          <w:rFonts w:ascii="Times New Roman" w:eastAsia="굴림" w:hAnsi="Times New Roman" w:cs="Times New Roman"/>
          <w:color w:val="2E2E2E"/>
          <w:kern w:val="0"/>
          <w:sz w:val="24"/>
          <w:szCs w:val="24"/>
        </w:rPr>
        <w:t xml:space="preserve">Performance in choice trials of </w:t>
      </w:r>
      <w:r w:rsidR="00B215D6">
        <w:rPr>
          <w:rFonts w:ascii="Times New Roman" w:eastAsia="굴림" w:hAnsi="Times New Roman" w:cs="Times New Roman"/>
          <w:color w:val="2E2E2E"/>
          <w:kern w:val="0"/>
          <w:sz w:val="24"/>
          <w:szCs w:val="24"/>
        </w:rPr>
        <w:t xml:space="preserve">the </w:t>
      </w:r>
      <w:r w:rsidR="00B215D6" w:rsidRPr="00153637">
        <w:rPr>
          <w:rFonts w:ascii="Times New Roman" w:eastAsia="굴림" w:hAnsi="Times New Roman" w:cs="Times New Roman"/>
          <w:color w:val="2E2E2E"/>
          <w:kern w:val="0"/>
          <w:sz w:val="24"/>
          <w:szCs w:val="24"/>
        </w:rPr>
        <w:t xml:space="preserve">T-VRT. The percentages </w:t>
      </w:r>
      <w:r w:rsidR="00B215D6">
        <w:rPr>
          <w:rFonts w:ascii="Times New Roman" w:eastAsia="굴림" w:hAnsi="Times New Roman" w:cs="Times New Roman"/>
          <w:color w:val="2E2E2E"/>
          <w:kern w:val="0"/>
          <w:sz w:val="24"/>
          <w:szCs w:val="24"/>
        </w:rPr>
        <w:t>for</w:t>
      </w:r>
      <w:r w:rsidR="00B215D6" w:rsidRPr="00153637">
        <w:rPr>
          <w:rFonts w:ascii="Times New Roman" w:eastAsia="굴림" w:hAnsi="Times New Roman" w:cs="Times New Roman"/>
          <w:color w:val="2E2E2E"/>
          <w:kern w:val="0"/>
          <w:sz w:val="24"/>
          <w:szCs w:val="24"/>
        </w:rPr>
        <w:t xml:space="preserve"> selecting good </w:t>
      </w:r>
      <w:r w:rsidR="00B215D6">
        <w:rPr>
          <w:rFonts w:ascii="Times New Roman" w:eastAsia="굴림" w:hAnsi="Times New Roman" w:cs="Times New Roman"/>
          <w:color w:val="2E2E2E"/>
          <w:kern w:val="0"/>
          <w:sz w:val="24"/>
          <w:szCs w:val="24"/>
        </w:rPr>
        <w:t xml:space="preserve">and </w:t>
      </w:r>
      <w:r w:rsidR="00B215D6" w:rsidRPr="00153637">
        <w:rPr>
          <w:rFonts w:ascii="Times New Roman" w:eastAsia="굴림" w:hAnsi="Times New Roman" w:cs="Times New Roman"/>
          <w:color w:val="2E2E2E"/>
          <w:kern w:val="0"/>
          <w:sz w:val="24"/>
          <w:szCs w:val="24"/>
        </w:rPr>
        <w:t xml:space="preserve">bad stimuli </w:t>
      </w:r>
      <w:r w:rsidR="00B215D6">
        <w:rPr>
          <w:rFonts w:ascii="Times New Roman" w:eastAsia="굴림" w:hAnsi="Times New Roman" w:cs="Times New Roman"/>
          <w:color w:val="2E2E2E"/>
          <w:kern w:val="0"/>
          <w:sz w:val="24"/>
          <w:szCs w:val="24"/>
        </w:rPr>
        <w:t xml:space="preserve">are </w:t>
      </w:r>
      <w:r w:rsidR="00B215D6" w:rsidRPr="00153637">
        <w:rPr>
          <w:rFonts w:ascii="Times New Roman" w:eastAsia="굴림" w:hAnsi="Times New Roman" w:cs="Times New Roman"/>
          <w:color w:val="2E2E2E"/>
          <w:kern w:val="0"/>
          <w:sz w:val="24"/>
          <w:szCs w:val="24"/>
        </w:rPr>
        <w:t xml:space="preserve">plotted </w:t>
      </w:r>
      <w:r w:rsidR="00B215D6" w:rsidRPr="00153637">
        <w:rPr>
          <w:rFonts w:ascii="Times New Roman" w:eastAsia="굴림" w:hAnsi="Times New Roman" w:cs="Times New Roman"/>
          <w:color w:val="000000"/>
          <w:kern w:val="0"/>
          <w:sz w:val="24"/>
          <w:szCs w:val="24"/>
        </w:rPr>
        <w:t>(n = 180 and n = 119 for monkey</w:t>
      </w:r>
      <w:r w:rsidR="00B215D6">
        <w:rPr>
          <w:rFonts w:ascii="Times New Roman" w:eastAsia="굴림" w:hAnsi="Times New Roman" w:cs="Times New Roman"/>
          <w:color w:val="000000"/>
          <w:kern w:val="0"/>
          <w:sz w:val="24"/>
          <w:szCs w:val="24"/>
        </w:rPr>
        <w:t>s</w:t>
      </w:r>
      <w:r w:rsidR="00B215D6" w:rsidRPr="00153637">
        <w:rPr>
          <w:rFonts w:ascii="Times New Roman" w:eastAsia="굴림" w:hAnsi="Times New Roman" w:cs="Times New Roman"/>
          <w:color w:val="000000"/>
          <w:kern w:val="0"/>
          <w:sz w:val="24"/>
          <w:szCs w:val="24"/>
        </w:rPr>
        <w:t xml:space="preserve"> UL and EV, respectively)</w:t>
      </w:r>
      <w:r w:rsidR="00B215D6" w:rsidRPr="00153637">
        <w:rPr>
          <w:rFonts w:ascii="Times New Roman" w:eastAsia="굴림" w:hAnsi="Times New Roman" w:cs="Times New Roman"/>
          <w:color w:val="2E2E2E"/>
          <w:kern w:val="0"/>
          <w:sz w:val="24"/>
          <w:szCs w:val="24"/>
        </w:rPr>
        <w:t xml:space="preserve">. </w:t>
      </w:r>
      <w:r w:rsidR="00B215D6">
        <w:rPr>
          <w:rFonts w:ascii="Times New Roman" w:eastAsia="굴림" w:hAnsi="Times New Roman" w:cs="Times New Roman"/>
          <w:color w:val="2E2E2E"/>
          <w:kern w:val="0"/>
          <w:sz w:val="24"/>
          <w:szCs w:val="24"/>
        </w:rPr>
        <w:t>The p</w:t>
      </w:r>
      <w:r w:rsidR="00B215D6" w:rsidRPr="00153637">
        <w:rPr>
          <w:rFonts w:ascii="Times New Roman" w:eastAsia="굴림" w:hAnsi="Times New Roman" w:cs="Times New Roman"/>
          <w:kern w:val="0"/>
          <w:sz w:val="24"/>
          <w:szCs w:val="24"/>
        </w:rPr>
        <w:t>ercentages of good and bad choices were compared by paired t-test</w:t>
      </w:r>
      <w:r w:rsidR="00B215D6">
        <w:rPr>
          <w:rFonts w:ascii="Times New Roman" w:eastAsia="굴림" w:hAnsi="Times New Roman" w:cs="Times New Roman"/>
          <w:kern w:val="0"/>
          <w:sz w:val="24"/>
          <w:szCs w:val="24"/>
        </w:rPr>
        <w:t>ing</w:t>
      </w:r>
      <w:r w:rsidR="00B215D6" w:rsidRPr="00153637">
        <w:rPr>
          <w:rFonts w:ascii="Times New Roman" w:eastAsia="굴림" w:hAnsi="Times New Roman" w:cs="Times New Roman"/>
          <w:kern w:val="0"/>
          <w:sz w:val="24"/>
          <w:szCs w:val="24"/>
        </w:rPr>
        <w:t xml:space="preserve"> (***p = 1.000 x 10</w:t>
      </w:r>
      <w:r w:rsidR="00B215D6" w:rsidRPr="00153637">
        <w:rPr>
          <w:rFonts w:ascii="Times New Roman" w:eastAsia="굴림" w:hAnsi="Times New Roman" w:cs="Times New Roman"/>
          <w:kern w:val="0"/>
          <w:sz w:val="24"/>
          <w:szCs w:val="24"/>
          <w:vertAlign w:val="superscript"/>
        </w:rPr>
        <w:t xml:space="preserve">-158 </w:t>
      </w:r>
      <w:r w:rsidR="00B215D6" w:rsidRPr="00153637">
        <w:rPr>
          <w:rFonts w:ascii="Times New Roman" w:eastAsia="굴림" w:hAnsi="Times New Roman" w:cs="Times New Roman"/>
          <w:kern w:val="0"/>
          <w:sz w:val="24"/>
          <w:szCs w:val="24"/>
        </w:rPr>
        <w:t>for monkey UL, ***p = 8.851 x 10</w:t>
      </w:r>
      <w:r w:rsidR="00B215D6" w:rsidRPr="00153637">
        <w:rPr>
          <w:rFonts w:ascii="Times New Roman" w:eastAsia="굴림" w:hAnsi="Times New Roman" w:cs="Times New Roman"/>
          <w:kern w:val="0"/>
          <w:sz w:val="24"/>
          <w:szCs w:val="24"/>
          <w:vertAlign w:val="superscript"/>
        </w:rPr>
        <w:t xml:space="preserve">-77 </w:t>
      </w:r>
      <w:r w:rsidR="00B215D6" w:rsidRPr="00153637">
        <w:rPr>
          <w:rFonts w:ascii="Times New Roman" w:eastAsia="굴림" w:hAnsi="Times New Roman" w:cs="Times New Roman"/>
          <w:kern w:val="0"/>
          <w:sz w:val="24"/>
          <w:szCs w:val="24"/>
        </w:rPr>
        <w:t>for monkey EV).</w:t>
      </w:r>
      <w:r w:rsidR="00B215D6" w:rsidRPr="00153637">
        <w:rPr>
          <w:rFonts w:ascii="Times New Roman" w:eastAsia="굴림" w:hAnsi="Times New Roman" w:cs="Times New Roman"/>
          <w:b/>
          <w:kern w:val="0"/>
          <w:sz w:val="24"/>
          <w:szCs w:val="24"/>
        </w:rPr>
        <w:t xml:space="preserve"> (h)</w:t>
      </w:r>
      <w:r w:rsidR="00B215D6" w:rsidRPr="00153637">
        <w:rPr>
          <w:rFonts w:ascii="Times New Roman" w:eastAsia="굴림" w:hAnsi="Times New Roman" w:cs="Times New Roman"/>
          <w:kern w:val="0"/>
          <w:sz w:val="24"/>
          <w:szCs w:val="24"/>
        </w:rPr>
        <w:t xml:space="preserve"> Performance in choice trials of </w:t>
      </w:r>
      <w:r w:rsidR="00B215D6">
        <w:rPr>
          <w:rFonts w:ascii="Times New Roman" w:eastAsia="굴림" w:hAnsi="Times New Roman" w:cs="Times New Roman"/>
          <w:kern w:val="0"/>
          <w:sz w:val="24"/>
          <w:szCs w:val="24"/>
        </w:rPr>
        <w:t xml:space="preserve">the </w:t>
      </w:r>
      <w:r w:rsidR="00B215D6" w:rsidRPr="00153637">
        <w:rPr>
          <w:rFonts w:ascii="Times New Roman" w:eastAsia="굴림" w:hAnsi="Times New Roman" w:cs="Times New Roman"/>
          <w:kern w:val="0"/>
          <w:sz w:val="24"/>
          <w:szCs w:val="24"/>
        </w:rPr>
        <w:t xml:space="preserve">V-VRT </w:t>
      </w:r>
      <w:r w:rsidR="00B215D6" w:rsidRPr="00153637">
        <w:rPr>
          <w:rFonts w:ascii="Times New Roman" w:eastAsia="굴림" w:hAnsi="Times New Roman" w:cs="Times New Roman"/>
          <w:color w:val="000000"/>
          <w:kern w:val="0"/>
          <w:sz w:val="24"/>
          <w:szCs w:val="24"/>
        </w:rPr>
        <w:t>(n = 180 and n = 119 for monkey</w:t>
      </w:r>
      <w:r w:rsidR="00B215D6">
        <w:rPr>
          <w:rFonts w:ascii="Times New Roman" w:eastAsia="굴림" w:hAnsi="Times New Roman" w:cs="Times New Roman"/>
          <w:color w:val="000000"/>
          <w:kern w:val="0"/>
          <w:sz w:val="24"/>
          <w:szCs w:val="24"/>
        </w:rPr>
        <w:t>s</w:t>
      </w:r>
      <w:r w:rsidR="00B215D6" w:rsidRPr="00153637">
        <w:rPr>
          <w:rFonts w:ascii="Times New Roman" w:eastAsia="굴림" w:hAnsi="Times New Roman" w:cs="Times New Roman"/>
          <w:color w:val="000000"/>
          <w:kern w:val="0"/>
          <w:sz w:val="24"/>
          <w:szCs w:val="24"/>
        </w:rPr>
        <w:t xml:space="preserve"> UL and EV, respectively)</w:t>
      </w:r>
      <w:r w:rsidR="00B215D6" w:rsidRPr="00153637">
        <w:rPr>
          <w:rFonts w:ascii="Times New Roman" w:eastAsia="굴림" w:hAnsi="Times New Roman" w:cs="Times New Roman"/>
          <w:color w:val="2E2E2E"/>
          <w:kern w:val="0"/>
          <w:sz w:val="24"/>
          <w:szCs w:val="24"/>
        </w:rPr>
        <w:t>.</w:t>
      </w:r>
      <w:r w:rsidR="00B215D6" w:rsidRPr="00153637">
        <w:rPr>
          <w:rFonts w:ascii="Times New Roman" w:eastAsia="굴림" w:hAnsi="Times New Roman" w:cs="Times New Roman"/>
          <w:kern w:val="0"/>
          <w:sz w:val="24"/>
          <w:szCs w:val="24"/>
        </w:rPr>
        <w:t xml:space="preserve"> </w:t>
      </w:r>
      <w:r w:rsidR="00B215D6">
        <w:rPr>
          <w:rFonts w:ascii="Times New Roman" w:eastAsia="굴림" w:hAnsi="Times New Roman" w:cs="Times New Roman"/>
          <w:kern w:val="0"/>
          <w:sz w:val="24"/>
          <w:szCs w:val="24"/>
        </w:rPr>
        <w:t xml:space="preserve">The </w:t>
      </w:r>
      <w:r w:rsidR="00B215D6" w:rsidRPr="00153637">
        <w:rPr>
          <w:rFonts w:ascii="Times New Roman" w:eastAsia="굴림" w:hAnsi="Times New Roman" w:cs="Times New Roman"/>
          <w:kern w:val="0"/>
          <w:sz w:val="24"/>
          <w:szCs w:val="24"/>
        </w:rPr>
        <w:t xml:space="preserve">format </w:t>
      </w:r>
      <w:r w:rsidR="00B215D6">
        <w:rPr>
          <w:rFonts w:ascii="Times New Roman" w:eastAsia="굴림" w:hAnsi="Times New Roman" w:cs="Times New Roman"/>
          <w:kern w:val="0"/>
          <w:sz w:val="24"/>
          <w:szCs w:val="24"/>
        </w:rPr>
        <w:t xml:space="preserve">is the same </w:t>
      </w:r>
      <w:r w:rsidR="00B215D6" w:rsidRPr="00153637">
        <w:rPr>
          <w:rFonts w:ascii="Times New Roman" w:eastAsia="굴림" w:hAnsi="Times New Roman" w:cs="Times New Roman"/>
          <w:kern w:val="0"/>
          <w:sz w:val="24"/>
          <w:szCs w:val="24"/>
        </w:rPr>
        <w:t>as in (g) (paired t-test, ***p = 8.069 x 10</w:t>
      </w:r>
      <w:r w:rsidR="00B215D6" w:rsidRPr="00153637">
        <w:rPr>
          <w:rFonts w:ascii="Times New Roman" w:eastAsia="굴림" w:hAnsi="Times New Roman" w:cs="Times New Roman"/>
          <w:kern w:val="0"/>
          <w:sz w:val="24"/>
          <w:szCs w:val="24"/>
          <w:vertAlign w:val="superscript"/>
        </w:rPr>
        <w:t xml:space="preserve">-219 </w:t>
      </w:r>
      <w:r w:rsidR="00B215D6" w:rsidRPr="00153637">
        <w:rPr>
          <w:rFonts w:ascii="Times New Roman" w:eastAsia="굴림" w:hAnsi="Times New Roman" w:cs="Times New Roman"/>
          <w:kern w:val="0"/>
          <w:sz w:val="24"/>
          <w:szCs w:val="24"/>
        </w:rPr>
        <w:t>for monkey UL, ***p = 1.897 x 10</w:t>
      </w:r>
      <w:r w:rsidR="00B215D6" w:rsidRPr="00153637">
        <w:rPr>
          <w:rFonts w:ascii="Times New Roman" w:eastAsia="굴림" w:hAnsi="Times New Roman" w:cs="Times New Roman"/>
          <w:kern w:val="0"/>
          <w:sz w:val="24"/>
          <w:szCs w:val="24"/>
          <w:vertAlign w:val="superscript"/>
        </w:rPr>
        <w:t xml:space="preserve">-110 </w:t>
      </w:r>
      <w:r w:rsidR="00B215D6" w:rsidRPr="00153637">
        <w:rPr>
          <w:rFonts w:ascii="Times New Roman" w:eastAsia="굴림" w:hAnsi="Times New Roman" w:cs="Times New Roman"/>
          <w:kern w:val="0"/>
          <w:sz w:val="24"/>
          <w:szCs w:val="24"/>
        </w:rPr>
        <w:t>for monkey EV).</w:t>
      </w:r>
    </w:p>
    <w:p w:rsidR="00C71C03" w:rsidRDefault="00C71C03">
      <w:pPr>
        <w:widowControl/>
        <w:wordWrap/>
        <w:autoSpaceDE/>
        <w:autoSpaceDN/>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color w:val="222222"/>
          <w:kern w:val="0"/>
          <w:sz w:val="24"/>
          <w:szCs w:val="24"/>
          <w:shd w:val="clear" w:color="auto" w:fill="FFFFFF"/>
        </w:rPr>
        <w:br w:type="page"/>
      </w:r>
    </w:p>
    <w:p w:rsidR="00C71C03" w:rsidRDefault="00B215D6" w:rsidP="00B215D6">
      <w:pPr>
        <w:widowControl/>
        <w:wordWrap/>
        <w:autoSpaceDE/>
        <w:autoSpaceDN/>
        <w:spacing w:before="240" w:after="240" w:line="360" w:lineRule="auto"/>
        <w:rPr>
          <w:rFonts w:ascii="Times New Roman" w:eastAsia="굴림" w:hAnsi="Times New Roman" w:cs="Times New Roman"/>
          <w:b/>
          <w:bCs/>
          <w:color w:val="000000"/>
          <w:kern w:val="0"/>
          <w:sz w:val="24"/>
          <w:szCs w:val="24"/>
        </w:rPr>
      </w:pPr>
      <w:r w:rsidRPr="00153637">
        <w:rPr>
          <w:rFonts w:ascii="Times New Roman" w:eastAsia="굴림" w:hAnsi="Times New Roman" w:cs="Times New Roman"/>
          <w:b/>
          <w:bCs/>
          <w:color w:val="222222"/>
          <w:kern w:val="0"/>
          <w:sz w:val="24"/>
          <w:szCs w:val="24"/>
          <w:shd w:val="clear" w:color="auto" w:fill="FFFFFF"/>
        </w:rPr>
        <w:lastRenderedPageBreak/>
        <w:t>Supplementary figure 3</w:t>
      </w:r>
      <w:r w:rsidRPr="00153637">
        <w:rPr>
          <w:rFonts w:ascii="Times New Roman" w:eastAsia="굴림" w:hAnsi="Times New Roman" w:cs="Times New Roman"/>
          <w:b/>
          <w:bCs/>
          <w:color w:val="000000"/>
          <w:kern w:val="0"/>
          <w:sz w:val="24"/>
          <w:szCs w:val="24"/>
        </w:rPr>
        <w:t xml:space="preserve">. Location of value neurons in the putamen. </w:t>
      </w:r>
    </w:p>
    <w:p w:rsidR="00B215D6" w:rsidRPr="00153637" w:rsidRDefault="006A0A5A" w:rsidP="00B215D6">
      <w:pPr>
        <w:widowControl/>
        <w:wordWrap/>
        <w:autoSpaceDE/>
        <w:autoSpaceDN/>
        <w:spacing w:before="240" w:after="240" w:line="360" w:lineRule="auto"/>
        <w:rPr>
          <w:rFonts w:ascii="Times New Roman" w:eastAsia="굴림" w:hAnsi="Times New Roman" w:cs="Times New Roman"/>
          <w:kern w:val="0"/>
          <w:sz w:val="24"/>
          <w:szCs w:val="24"/>
        </w:rPr>
      </w:pPr>
      <w:r>
        <w:rPr>
          <w:rFonts w:ascii="Times New Roman" w:eastAsia="굴림" w:hAnsi="Times New Roman" w:cs="Times New Roman"/>
          <w:b/>
          <w:noProof/>
          <w:color w:val="000000"/>
          <w:kern w:val="0"/>
          <w:sz w:val="24"/>
          <w:szCs w:val="24"/>
        </w:rPr>
        <w:drawing>
          <wp:inline distT="0" distB="0" distL="0" distR="0">
            <wp:extent cx="5731210" cy="5663821"/>
            <wp:effectExtent l="0" t="0" r="317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3.png"/>
                    <pic:cNvPicPr/>
                  </pic:nvPicPr>
                  <pic:blipFill rotWithShape="1">
                    <a:blip r:embed="rId8" cstate="print">
                      <a:extLst>
                        <a:ext uri="{28A0092B-C50C-407E-A947-70E740481C1C}">
                          <a14:useLocalDpi xmlns:a14="http://schemas.microsoft.com/office/drawing/2010/main" val="0"/>
                        </a:ext>
                      </a:extLst>
                    </a:blip>
                    <a:srcRect t="13135" b="16976"/>
                    <a:stretch/>
                  </pic:blipFill>
                  <pic:spPr bwMode="auto">
                    <a:xfrm>
                      <a:off x="0" y="0"/>
                      <a:ext cx="5731510" cy="5664118"/>
                    </a:xfrm>
                    <a:prstGeom prst="rect">
                      <a:avLst/>
                    </a:prstGeom>
                    <a:ln>
                      <a:noFill/>
                    </a:ln>
                    <a:extLst>
                      <a:ext uri="{53640926-AAD7-44D8-BBD7-CCE9431645EC}">
                        <a14:shadowObscured xmlns:a14="http://schemas.microsoft.com/office/drawing/2010/main"/>
                      </a:ext>
                    </a:extLst>
                  </pic:spPr>
                </pic:pic>
              </a:graphicData>
            </a:graphic>
          </wp:inline>
        </w:drawing>
      </w:r>
      <w:r w:rsidR="00847633" w:rsidRPr="00847633">
        <w:rPr>
          <w:rFonts w:ascii="Times New Roman" w:eastAsia="굴림" w:hAnsi="Times New Roman" w:cs="Times New Roman"/>
          <w:b/>
          <w:color w:val="000000"/>
          <w:kern w:val="0"/>
          <w:sz w:val="24"/>
          <w:szCs w:val="24"/>
        </w:rPr>
        <w:t xml:space="preserve"> </w:t>
      </w:r>
      <w:r w:rsidR="00B215D6" w:rsidRPr="00153637">
        <w:rPr>
          <w:rFonts w:ascii="Times New Roman" w:eastAsia="굴림" w:hAnsi="Times New Roman" w:cs="Times New Roman"/>
          <w:b/>
          <w:color w:val="000000"/>
          <w:kern w:val="0"/>
          <w:sz w:val="24"/>
          <w:szCs w:val="24"/>
        </w:rPr>
        <w:t>(</w:t>
      </w:r>
      <w:r w:rsidR="00B215D6" w:rsidRPr="00153637">
        <w:rPr>
          <w:rFonts w:ascii="Times New Roman" w:eastAsia="굴림" w:hAnsi="Times New Roman" w:cs="Times New Roman"/>
          <w:b/>
          <w:color w:val="222222"/>
          <w:kern w:val="0"/>
          <w:sz w:val="24"/>
          <w:szCs w:val="24"/>
          <w:shd w:val="clear" w:color="auto" w:fill="FFFFFF"/>
        </w:rPr>
        <w:t>a)</w:t>
      </w:r>
      <w:r w:rsidR="00B215D6" w:rsidRPr="00153637">
        <w:rPr>
          <w:rFonts w:ascii="Times New Roman" w:eastAsia="굴림" w:hAnsi="Times New Roman" w:cs="Times New Roman"/>
          <w:color w:val="222222"/>
          <w:kern w:val="0"/>
          <w:sz w:val="24"/>
          <w:szCs w:val="24"/>
          <w:shd w:val="clear" w:color="auto" w:fill="FFFFFF"/>
        </w:rPr>
        <w:t xml:space="preserve"> MR-based reconstruction of the recording sites of value neurons in coronal views of the putamen. AC numbers indicate distances from the anterior commissure (AC). Small dot: encountered neurons (</w:t>
      </w:r>
      <w:r w:rsidR="00B215D6" w:rsidRPr="00153637">
        <w:rPr>
          <w:rFonts w:ascii="Times New Roman" w:eastAsia="굴림" w:hAnsi="Times New Roman" w:cs="Times New Roman"/>
          <w:i/>
          <w:iCs/>
          <w:color w:val="222222"/>
          <w:kern w:val="0"/>
          <w:sz w:val="24"/>
          <w:szCs w:val="24"/>
          <w:shd w:val="clear" w:color="auto" w:fill="FFFFFF"/>
        </w:rPr>
        <w:t>n</w:t>
      </w:r>
      <w:r w:rsidR="00B215D6" w:rsidRPr="00153637">
        <w:rPr>
          <w:rFonts w:ascii="Times New Roman" w:eastAsia="굴림" w:hAnsi="Times New Roman" w:cs="Times New Roman"/>
          <w:color w:val="222222"/>
          <w:kern w:val="0"/>
          <w:sz w:val="24"/>
          <w:szCs w:val="24"/>
          <w:shd w:val="clear" w:color="auto" w:fill="FFFFFF"/>
        </w:rPr>
        <w:t xml:space="preserve"> = 2257) during </w:t>
      </w:r>
      <w:r w:rsidR="00B215D6">
        <w:rPr>
          <w:rFonts w:ascii="Times New Roman" w:eastAsia="굴림" w:hAnsi="Times New Roman" w:cs="Times New Roman"/>
          <w:color w:val="222222"/>
          <w:kern w:val="0"/>
          <w:sz w:val="24"/>
          <w:szCs w:val="24"/>
          <w:shd w:val="clear" w:color="auto" w:fill="FFFFFF"/>
        </w:rPr>
        <w:t>all the</w:t>
      </w:r>
      <w:r w:rsidR="00B215D6" w:rsidRPr="00153637">
        <w:rPr>
          <w:rFonts w:ascii="Times New Roman" w:eastAsia="굴림" w:hAnsi="Times New Roman" w:cs="Times New Roman"/>
          <w:color w:val="222222"/>
          <w:kern w:val="0"/>
          <w:sz w:val="24"/>
          <w:szCs w:val="24"/>
          <w:shd w:val="clear" w:color="auto" w:fill="FFFFFF"/>
        </w:rPr>
        <w:t xml:space="preserve"> recording sessions. Cross: non-value neurons (</w:t>
      </w:r>
      <w:r w:rsidR="00B215D6" w:rsidRPr="00153637">
        <w:rPr>
          <w:rFonts w:ascii="Times New Roman" w:eastAsia="굴림" w:hAnsi="Times New Roman" w:cs="Times New Roman"/>
          <w:i/>
          <w:iCs/>
          <w:color w:val="222222"/>
          <w:kern w:val="0"/>
          <w:sz w:val="24"/>
          <w:szCs w:val="24"/>
          <w:shd w:val="clear" w:color="auto" w:fill="FFFFFF"/>
        </w:rPr>
        <w:t>n</w:t>
      </w:r>
      <w:r w:rsidR="00B215D6" w:rsidRPr="00153637">
        <w:rPr>
          <w:rFonts w:ascii="Times New Roman" w:eastAsia="굴림" w:hAnsi="Times New Roman" w:cs="Times New Roman"/>
          <w:color w:val="222222"/>
          <w:kern w:val="0"/>
          <w:sz w:val="24"/>
          <w:szCs w:val="24"/>
          <w:shd w:val="clear" w:color="auto" w:fill="FFFFFF"/>
        </w:rPr>
        <w:t> = 52). Purple circle: tactile</w:t>
      </w:r>
      <w:r w:rsidR="00B215D6">
        <w:rPr>
          <w:rFonts w:ascii="Times New Roman" w:eastAsia="굴림" w:hAnsi="Times New Roman" w:cs="Times New Roman"/>
          <w:color w:val="222222"/>
          <w:kern w:val="0"/>
          <w:sz w:val="24"/>
          <w:szCs w:val="24"/>
          <w:shd w:val="clear" w:color="auto" w:fill="FFFFFF"/>
        </w:rPr>
        <w:t>-</w:t>
      </w:r>
      <w:r w:rsidR="00B215D6" w:rsidRPr="00153637">
        <w:rPr>
          <w:rFonts w:ascii="Times New Roman" w:eastAsia="굴림" w:hAnsi="Times New Roman" w:cs="Times New Roman"/>
          <w:color w:val="222222"/>
          <w:kern w:val="0"/>
          <w:sz w:val="24"/>
          <w:szCs w:val="24"/>
          <w:shd w:val="clear" w:color="auto" w:fill="FFFFFF"/>
        </w:rPr>
        <w:t>selective value neurons (</w:t>
      </w:r>
      <w:r w:rsidR="00B215D6" w:rsidRPr="00153637">
        <w:rPr>
          <w:rFonts w:ascii="Times New Roman" w:eastAsia="굴림" w:hAnsi="Times New Roman" w:cs="Times New Roman"/>
          <w:i/>
          <w:iCs/>
          <w:color w:val="222222"/>
          <w:kern w:val="0"/>
          <w:sz w:val="24"/>
          <w:szCs w:val="24"/>
          <w:shd w:val="clear" w:color="auto" w:fill="FFFFFF"/>
        </w:rPr>
        <w:t>n</w:t>
      </w:r>
      <w:r w:rsidR="00B215D6" w:rsidRPr="00153637">
        <w:rPr>
          <w:rFonts w:ascii="Times New Roman" w:eastAsia="굴림" w:hAnsi="Times New Roman" w:cs="Times New Roman"/>
          <w:color w:val="222222"/>
          <w:kern w:val="0"/>
          <w:sz w:val="24"/>
          <w:szCs w:val="24"/>
          <w:shd w:val="clear" w:color="auto" w:fill="FFFFFF"/>
        </w:rPr>
        <w:t> = 41). Navy circle: visual</w:t>
      </w:r>
      <w:r w:rsidR="00B215D6">
        <w:rPr>
          <w:rFonts w:ascii="Times New Roman" w:eastAsia="굴림" w:hAnsi="Times New Roman" w:cs="Times New Roman"/>
          <w:color w:val="222222"/>
          <w:kern w:val="0"/>
          <w:sz w:val="24"/>
          <w:szCs w:val="24"/>
          <w:shd w:val="clear" w:color="auto" w:fill="FFFFFF"/>
        </w:rPr>
        <w:t>-</w:t>
      </w:r>
      <w:r w:rsidR="00B215D6" w:rsidRPr="00153637">
        <w:rPr>
          <w:rFonts w:ascii="Times New Roman" w:eastAsia="굴림" w:hAnsi="Times New Roman" w:cs="Times New Roman"/>
          <w:color w:val="222222"/>
          <w:kern w:val="0"/>
          <w:sz w:val="24"/>
          <w:szCs w:val="24"/>
          <w:shd w:val="clear" w:color="auto" w:fill="FFFFFF"/>
        </w:rPr>
        <w:t>selective value neurons (</w:t>
      </w:r>
      <w:r w:rsidR="00B215D6" w:rsidRPr="00153637">
        <w:rPr>
          <w:rFonts w:ascii="Times New Roman" w:eastAsia="굴림" w:hAnsi="Times New Roman" w:cs="Times New Roman"/>
          <w:i/>
          <w:iCs/>
          <w:color w:val="222222"/>
          <w:kern w:val="0"/>
          <w:sz w:val="24"/>
          <w:szCs w:val="24"/>
          <w:shd w:val="clear" w:color="auto" w:fill="FFFFFF"/>
        </w:rPr>
        <w:t>n</w:t>
      </w:r>
      <w:r w:rsidR="00B215D6" w:rsidRPr="00153637">
        <w:rPr>
          <w:rFonts w:ascii="Times New Roman" w:eastAsia="굴림" w:hAnsi="Times New Roman" w:cs="Times New Roman"/>
          <w:color w:val="222222"/>
          <w:kern w:val="0"/>
          <w:sz w:val="24"/>
          <w:szCs w:val="24"/>
          <w:shd w:val="clear" w:color="auto" w:fill="FFFFFF"/>
        </w:rPr>
        <w:t xml:space="preserve"> = 77). Orange circle: bimodal value neurons (n = 129). </w:t>
      </w:r>
      <w:r w:rsidR="00B215D6" w:rsidRPr="00153637">
        <w:rPr>
          <w:rFonts w:ascii="Times New Roman" w:eastAsia="굴림" w:hAnsi="Times New Roman" w:cs="Times New Roman"/>
          <w:b/>
          <w:color w:val="222222"/>
          <w:kern w:val="0"/>
          <w:sz w:val="24"/>
          <w:szCs w:val="24"/>
          <w:shd w:val="clear" w:color="auto" w:fill="FFFFFF"/>
        </w:rPr>
        <w:t>(b</w:t>
      </w:r>
      <w:r w:rsidR="00B215D6">
        <w:rPr>
          <w:rFonts w:ascii="Times New Roman" w:eastAsia="굴림" w:hAnsi="Times New Roman" w:cs="Times New Roman"/>
          <w:b/>
          <w:color w:val="222222"/>
          <w:kern w:val="0"/>
          <w:sz w:val="24"/>
          <w:szCs w:val="24"/>
          <w:shd w:val="clear" w:color="auto" w:fill="FFFFFF"/>
        </w:rPr>
        <w:t>–</w:t>
      </w:r>
      <w:r w:rsidR="00B215D6" w:rsidRPr="00153637">
        <w:rPr>
          <w:rFonts w:ascii="Times New Roman" w:eastAsia="굴림" w:hAnsi="Times New Roman" w:cs="Times New Roman"/>
          <w:b/>
          <w:color w:val="222222"/>
          <w:kern w:val="0"/>
          <w:sz w:val="24"/>
          <w:szCs w:val="24"/>
          <w:shd w:val="clear" w:color="auto" w:fill="FFFFFF"/>
        </w:rPr>
        <w:t>d)</w:t>
      </w:r>
      <w:r w:rsidR="00B215D6" w:rsidRPr="00153637">
        <w:rPr>
          <w:rFonts w:ascii="Times New Roman" w:eastAsia="굴림" w:hAnsi="Times New Roman" w:cs="Times New Roman"/>
          <w:color w:val="222222"/>
          <w:kern w:val="0"/>
          <w:sz w:val="24"/>
          <w:szCs w:val="24"/>
          <w:shd w:val="clear" w:color="auto" w:fill="FFFFFF"/>
        </w:rPr>
        <w:t xml:space="preserve"> Electrophysiological properties of neurons recorded in the putamen.</w:t>
      </w:r>
      <w:r w:rsidR="00B215D6">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b/>
          <w:color w:val="222222"/>
          <w:kern w:val="0"/>
          <w:sz w:val="24"/>
          <w:szCs w:val="24"/>
          <w:shd w:val="clear" w:color="auto" w:fill="FFFFFF"/>
        </w:rPr>
        <w:t>(b)</w:t>
      </w:r>
      <w:r w:rsidR="00B215D6" w:rsidRPr="00153637">
        <w:rPr>
          <w:rFonts w:ascii="Times New Roman" w:eastAsia="굴림" w:hAnsi="Times New Roman" w:cs="Times New Roman"/>
          <w:color w:val="222222"/>
          <w:kern w:val="0"/>
          <w:sz w:val="24"/>
          <w:szCs w:val="24"/>
          <w:shd w:val="clear" w:color="auto" w:fill="FFFFFF"/>
        </w:rPr>
        <w:t xml:space="preserve"> Value-coding and non-value-coding neurons in the putamen had similar spike shapes. </w:t>
      </w:r>
      <w:r w:rsidR="00B215D6" w:rsidRPr="00153637">
        <w:rPr>
          <w:rFonts w:ascii="Times New Roman" w:eastAsia="굴림" w:hAnsi="Times New Roman" w:cs="Times New Roman"/>
          <w:b/>
          <w:color w:val="222222"/>
          <w:kern w:val="0"/>
          <w:sz w:val="24"/>
          <w:szCs w:val="24"/>
          <w:shd w:val="clear" w:color="auto" w:fill="FFFFFF"/>
        </w:rPr>
        <w:t>(c)</w:t>
      </w:r>
      <w:r w:rsidR="00B215D6" w:rsidRPr="00153637">
        <w:rPr>
          <w:rFonts w:ascii="Times New Roman" w:eastAsia="굴림" w:hAnsi="Times New Roman" w:cs="Times New Roman"/>
          <w:color w:val="222222"/>
          <w:kern w:val="0"/>
          <w:sz w:val="24"/>
          <w:szCs w:val="24"/>
          <w:shd w:val="clear" w:color="auto" w:fill="FFFFFF"/>
        </w:rPr>
        <w:t xml:space="preserve"> Box plots comparing the spike durations between value-coding and non-value-coding neurons. The middle line indicates the median, and the bottom and top of the box correspond to the 25th and 75th percentiles, </w:t>
      </w:r>
      <w:r w:rsidR="00B215D6" w:rsidRPr="00153637">
        <w:rPr>
          <w:rFonts w:ascii="Times New Roman" w:eastAsia="굴림" w:hAnsi="Times New Roman" w:cs="Times New Roman"/>
          <w:color w:val="222222"/>
          <w:kern w:val="0"/>
          <w:sz w:val="24"/>
          <w:szCs w:val="24"/>
          <w:shd w:val="clear" w:color="auto" w:fill="FFFFFF"/>
        </w:rPr>
        <w:lastRenderedPageBreak/>
        <w:t xml:space="preserve">respectively. The upper and lower whiskers extend to the highest and lowest values within 1.5 times </w:t>
      </w:r>
      <w:r w:rsidR="00B215D6">
        <w:rPr>
          <w:rFonts w:ascii="Times New Roman" w:eastAsia="굴림" w:hAnsi="Times New Roman" w:cs="Times New Roman"/>
          <w:color w:val="222222"/>
          <w:kern w:val="0"/>
          <w:sz w:val="24"/>
          <w:szCs w:val="24"/>
          <w:shd w:val="clear" w:color="auto" w:fill="FFFFFF"/>
        </w:rPr>
        <w:t xml:space="preserve">the </w:t>
      </w:r>
      <w:r w:rsidR="00B215D6" w:rsidRPr="00153637">
        <w:rPr>
          <w:rFonts w:ascii="Times New Roman" w:eastAsia="굴림" w:hAnsi="Times New Roman" w:cs="Times New Roman"/>
          <w:color w:val="222222"/>
          <w:kern w:val="0"/>
          <w:sz w:val="24"/>
          <w:szCs w:val="24"/>
          <w:shd w:val="clear" w:color="auto" w:fill="FFFFFF"/>
        </w:rPr>
        <w:t xml:space="preserve">interquartile range of the hinge. Outlying data beyond this are plotted as cross signs. </w:t>
      </w:r>
      <w:r w:rsidR="00B215D6" w:rsidRPr="00153637">
        <w:rPr>
          <w:rFonts w:ascii="Times New Roman" w:eastAsia="굴림" w:hAnsi="Times New Roman" w:cs="Times New Roman"/>
          <w:bCs/>
          <w:color w:val="222222"/>
          <w:kern w:val="0"/>
          <w:sz w:val="24"/>
          <w:szCs w:val="24"/>
          <w:shd w:val="clear" w:color="auto" w:fill="FFFFFF"/>
        </w:rPr>
        <w:t>A</w:t>
      </w:r>
      <w:r w:rsidR="00B215D6" w:rsidRPr="00153637">
        <w:rPr>
          <w:rFonts w:ascii="Times New Roman" w:eastAsia="굴림" w:hAnsi="Times New Roman" w:cs="Times New Roman"/>
          <w:color w:val="222222"/>
          <w:kern w:val="0"/>
          <w:sz w:val="24"/>
          <w:szCs w:val="24"/>
        </w:rPr>
        <w:t xml:space="preserve"> one-way ANOVA was applied to test the statistical significance.</w:t>
      </w:r>
      <w:r w:rsidR="00B215D6" w:rsidRPr="00153637">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b/>
          <w:color w:val="222222"/>
          <w:kern w:val="0"/>
          <w:sz w:val="24"/>
          <w:szCs w:val="24"/>
          <w:shd w:val="clear" w:color="auto" w:fill="FFFFFF"/>
        </w:rPr>
        <w:t>(d)</w:t>
      </w:r>
      <w:r w:rsidR="00B215D6" w:rsidRPr="00153637">
        <w:rPr>
          <w:rFonts w:ascii="Times New Roman" w:eastAsia="굴림" w:hAnsi="Times New Roman" w:cs="Times New Roman"/>
          <w:color w:val="222222"/>
          <w:kern w:val="0"/>
          <w:sz w:val="24"/>
          <w:szCs w:val="24"/>
          <w:shd w:val="clear" w:color="auto" w:fill="FFFFFF"/>
        </w:rPr>
        <w:t xml:space="preserve"> Box plots comparing </w:t>
      </w:r>
      <w:r w:rsidR="00B215D6">
        <w:rPr>
          <w:rFonts w:ascii="Times New Roman" w:eastAsia="굴림" w:hAnsi="Times New Roman" w:cs="Times New Roman"/>
          <w:color w:val="222222"/>
          <w:kern w:val="0"/>
          <w:sz w:val="24"/>
          <w:szCs w:val="24"/>
          <w:shd w:val="clear" w:color="auto" w:fill="FFFFFF"/>
        </w:rPr>
        <w:t xml:space="preserve">the </w:t>
      </w:r>
      <w:r w:rsidR="00B215D6" w:rsidRPr="00153637">
        <w:rPr>
          <w:rFonts w:ascii="Times New Roman" w:eastAsia="굴림" w:hAnsi="Times New Roman" w:cs="Times New Roman"/>
          <w:color w:val="222222"/>
          <w:kern w:val="0"/>
          <w:sz w:val="24"/>
          <w:szCs w:val="24"/>
          <w:shd w:val="clear" w:color="auto" w:fill="FFFFFF"/>
        </w:rPr>
        <w:t xml:space="preserve">baseline activities </w:t>
      </w:r>
      <w:r w:rsidR="00B215D6">
        <w:rPr>
          <w:rFonts w:ascii="Times New Roman" w:eastAsia="굴림" w:hAnsi="Times New Roman" w:cs="Times New Roman"/>
          <w:color w:val="222222"/>
          <w:kern w:val="0"/>
          <w:sz w:val="24"/>
          <w:szCs w:val="24"/>
          <w:shd w:val="clear" w:color="auto" w:fill="FFFFFF"/>
        </w:rPr>
        <w:t xml:space="preserve">of </w:t>
      </w:r>
      <w:r w:rsidR="00B215D6" w:rsidRPr="00153637">
        <w:rPr>
          <w:rFonts w:ascii="Times New Roman" w:eastAsia="굴림" w:hAnsi="Times New Roman" w:cs="Times New Roman"/>
          <w:color w:val="222222"/>
          <w:kern w:val="0"/>
          <w:sz w:val="24"/>
          <w:szCs w:val="24"/>
          <w:shd w:val="clear" w:color="auto" w:fill="FFFFFF"/>
        </w:rPr>
        <w:t xml:space="preserve">value-coding and non-value-coding neurons during </w:t>
      </w:r>
      <w:r w:rsidR="00B215D6">
        <w:rPr>
          <w:rFonts w:ascii="Times New Roman" w:eastAsia="굴림" w:hAnsi="Times New Roman" w:cs="Times New Roman"/>
          <w:color w:val="222222"/>
          <w:kern w:val="0"/>
          <w:sz w:val="24"/>
          <w:szCs w:val="24"/>
          <w:shd w:val="clear" w:color="auto" w:fill="FFFFFF"/>
        </w:rPr>
        <w:t xml:space="preserve">the </w:t>
      </w:r>
      <w:r w:rsidR="00B215D6" w:rsidRPr="00153637">
        <w:rPr>
          <w:rFonts w:ascii="Times New Roman" w:eastAsia="굴림" w:hAnsi="Times New Roman" w:cs="Times New Roman"/>
          <w:color w:val="222222"/>
          <w:kern w:val="0"/>
          <w:sz w:val="24"/>
          <w:szCs w:val="24"/>
          <w:shd w:val="clear" w:color="auto" w:fill="FFFFFF"/>
        </w:rPr>
        <w:t xml:space="preserve">inter-trial-interval. The baseline activities were compared by one-way </w:t>
      </w:r>
      <w:r w:rsidR="00B215D6" w:rsidRPr="00153637">
        <w:rPr>
          <w:rFonts w:ascii="Times New Roman" w:eastAsia="굴림" w:hAnsi="Times New Roman" w:cs="Times New Roman"/>
          <w:kern w:val="0"/>
          <w:sz w:val="24"/>
          <w:szCs w:val="24"/>
        </w:rPr>
        <w:t xml:space="preserve">ANOVA and post-hoc Bonferroni pairwise comparison (*p &lt; 0.05). </w:t>
      </w:r>
    </w:p>
    <w:p w:rsidR="00AA0F23" w:rsidRDefault="00AA0F23">
      <w:pPr>
        <w:widowControl/>
        <w:wordWrap/>
        <w:autoSpaceDE/>
        <w:autoSpaceDN/>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color w:val="222222"/>
          <w:kern w:val="0"/>
          <w:sz w:val="24"/>
          <w:szCs w:val="24"/>
          <w:shd w:val="clear" w:color="auto" w:fill="FFFFFF"/>
        </w:rPr>
        <w:br w:type="page"/>
      </w:r>
    </w:p>
    <w:p w:rsidR="00AA0F23" w:rsidRDefault="00B215D6" w:rsidP="00B215D6">
      <w:pPr>
        <w:widowControl/>
        <w:wordWrap/>
        <w:autoSpaceDE/>
        <w:autoSpaceDN/>
        <w:spacing w:before="240" w:after="240" w:line="360" w:lineRule="auto"/>
        <w:rPr>
          <w:rFonts w:ascii="Times New Roman" w:eastAsia="굴림" w:hAnsi="Times New Roman" w:cs="Times New Roman"/>
          <w:b/>
          <w:bCs/>
          <w:color w:val="000000"/>
          <w:kern w:val="0"/>
          <w:sz w:val="24"/>
          <w:szCs w:val="24"/>
        </w:rPr>
      </w:pPr>
      <w:r w:rsidRPr="00153637">
        <w:rPr>
          <w:rFonts w:ascii="Times New Roman" w:eastAsia="굴림" w:hAnsi="Times New Roman" w:cs="Times New Roman"/>
          <w:b/>
          <w:bCs/>
          <w:color w:val="222222"/>
          <w:kern w:val="0"/>
          <w:sz w:val="24"/>
          <w:szCs w:val="24"/>
          <w:shd w:val="clear" w:color="auto" w:fill="FFFFFF"/>
        </w:rPr>
        <w:lastRenderedPageBreak/>
        <w:t>Supplementary figure 4</w:t>
      </w:r>
      <w:r w:rsidRPr="00153637">
        <w:rPr>
          <w:rFonts w:ascii="Times New Roman" w:eastAsia="굴림" w:hAnsi="Times New Roman" w:cs="Times New Roman"/>
          <w:b/>
          <w:bCs/>
          <w:color w:val="000000"/>
          <w:kern w:val="0"/>
          <w:sz w:val="24"/>
          <w:szCs w:val="24"/>
        </w:rPr>
        <w:t>. Analysis of differences in finger movements inside</w:t>
      </w:r>
      <w:r>
        <w:rPr>
          <w:rFonts w:ascii="Times New Roman" w:eastAsia="굴림" w:hAnsi="Times New Roman" w:cs="Times New Roman"/>
          <w:b/>
          <w:bCs/>
          <w:color w:val="000000"/>
          <w:kern w:val="0"/>
          <w:sz w:val="24"/>
          <w:szCs w:val="24"/>
        </w:rPr>
        <w:t xml:space="preserve"> the</w:t>
      </w:r>
      <w:r w:rsidRPr="00153637">
        <w:rPr>
          <w:rFonts w:ascii="Times New Roman" w:eastAsia="굴림" w:hAnsi="Times New Roman" w:cs="Times New Roman"/>
          <w:b/>
          <w:bCs/>
          <w:color w:val="000000"/>
          <w:kern w:val="0"/>
          <w:sz w:val="24"/>
          <w:szCs w:val="24"/>
        </w:rPr>
        <w:t xml:space="preserve"> hole. </w:t>
      </w:r>
    </w:p>
    <w:p w:rsidR="00B215D6" w:rsidRPr="00153637" w:rsidRDefault="00A01FB0" w:rsidP="00B215D6">
      <w:pPr>
        <w:widowControl/>
        <w:wordWrap/>
        <w:autoSpaceDE/>
        <w:autoSpaceDN/>
        <w:spacing w:before="240" w:after="240" w:line="360" w:lineRule="auto"/>
        <w:rPr>
          <w:rFonts w:ascii="Times New Roman" w:eastAsia="굴림" w:hAnsi="Times New Roman" w:cs="Times New Roman"/>
          <w:color w:val="222222"/>
          <w:kern w:val="0"/>
          <w:sz w:val="24"/>
          <w:szCs w:val="24"/>
          <w:shd w:val="clear" w:color="auto" w:fill="FFFFFF"/>
        </w:rPr>
      </w:pPr>
      <w:r>
        <w:rPr>
          <w:rFonts w:ascii="Times New Roman" w:eastAsia="굴림" w:hAnsi="Times New Roman" w:cs="Times New Roman"/>
          <w:b/>
          <w:noProof/>
          <w:color w:val="000000"/>
          <w:kern w:val="0"/>
          <w:sz w:val="24"/>
          <w:szCs w:val="24"/>
        </w:rPr>
        <w:drawing>
          <wp:inline distT="0" distB="0" distL="0" distR="0">
            <wp:extent cx="5731051" cy="6250674"/>
            <wp:effectExtent l="0" t="0" r="317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4.png"/>
                    <pic:cNvPicPr/>
                  </pic:nvPicPr>
                  <pic:blipFill rotWithShape="1">
                    <a:blip r:embed="rId9" cstate="print">
                      <a:extLst>
                        <a:ext uri="{28A0092B-C50C-407E-A947-70E740481C1C}">
                          <a14:useLocalDpi xmlns:a14="http://schemas.microsoft.com/office/drawing/2010/main" val="0"/>
                        </a:ext>
                      </a:extLst>
                    </a:blip>
                    <a:srcRect t="9599" b="13269"/>
                    <a:stretch/>
                  </pic:blipFill>
                  <pic:spPr bwMode="auto">
                    <a:xfrm>
                      <a:off x="0" y="0"/>
                      <a:ext cx="5731510" cy="6251175"/>
                    </a:xfrm>
                    <a:prstGeom prst="rect">
                      <a:avLst/>
                    </a:prstGeom>
                    <a:ln>
                      <a:noFill/>
                    </a:ln>
                    <a:extLst>
                      <a:ext uri="{53640926-AAD7-44D8-BBD7-CCE9431645EC}">
                        <a14:shadowObscured xmlns:a14="http://schemas.microsoft.com/office/drawing/2010/main"/>
                      </a:ext>
                    </a:extLst>
                  </pic:spPr>
                </pic:pic>
              </a:graphicData>
            </a:graphic>
          </wp:inline>
        </w:drawing>
      </w:r>
      <w:r w:rsidR="00B215D6" w:rsidRPr="00153637">
        <w:rPr>
          <w:rFonts w:ascii="Times New Roman" w:eastAsia="굴림" w:hAnsi="Times New Roman" w:cs="Times New Roman"/>
          <w:b/>
          <w:color w:val="000000"/>
          <w:kern w:val="0"/>
          <w:sz w:val="24"/>
          <w:szCs w:val="24"/>
        </w:rPr>
        <w:t>(a</w:t>
      </w:r>
      <w:r w:rsidR="00B215D6" w:rsidRPr="00153637">
        <w:rPr>
          <w:rFonts w:ascii="Times New Roman" w:eastAsia="굴림" w:hAnsi="Times New Roman" w:cs="Times New Roman"/>
          <w:b/>
          <w:color w:val="222222"/>
          <w:kern w:val="0"/>
          <w:sz w:val="24"/>
          <w:szCs w:val="24"/>
          <w:shd w:val="clear" w:color="auto" w:fill="FFFFFF"/>
        </w:rPr>
        <w:t>)</w:t>
      </w:r>
      <w:r w:rsidR="00B215D6" w:rsidRPr="00153637">
        <w:rPr>
          <w:rFonts w:ascii="Times New Roman" w:eastAsia="굴림" w:hAnsi="Times New Roman" w:cs="Times New Roman"/>
          <w:color w:val="222222"/>
          <w:kern w:val="0"/>
          <w:sz w:val="24"/>
          <w:szCs w:val="24"/>
          <w:shd w:val="clear" w:color="auto" w:fill="FFFFFF"/>
        </w:rPr>
        <w:t xml:space="preserve"> Scheme for analyzing finger movements inside </w:t>
      </w:r>
      <w:r w:rsidR="00B215D6">
        <w:rPr>
          <w:rFonts w:ascii="Times New Roman" w:eastAsia="굴림" w:hAnsi="Times New Roman" w:cs="Times New Roman"/>
          <w:color w:val="222222"/>
          <w:kern w:val="0"/>
          <w:sz w:val="24"/>
          <w:szCs w:val="24"/>
          <w:shd w:val="clear" w:color="auto" w:fill="FFFFFF"/>
        </w:rPr>
        <w:t xml:space="preserve">the </w:t>
      </w:r>
      <w:r w:rsidR="00B215D6" w:rsidRPr="00153637">
        <w:rPr>
          <w:rFonts w:ascii="Times New Roman" w:eastAsia="굴림" w:hAnsi="Times New Roman" w:cs="Times New Roman"/>
          <w:color w:val="222222"/>
          <w:kern w:val="0"/>
          <w:sz w:val="24"/>
          <w:szCs w:val="24"/>
          <w:shd w:val="clear" w:color="auto" w:fill="FFFFFF"/>
        </w:rPr>
        <w:t>hole. We determined the center of gravity for each tested frame using 3 nail points, extracted through DeepLabCut</w:t>
      </w:r>
      <w:r w:rsidR="00B215D6" w:rsidRPr="00153637">
        <w:rPr>
          <w:rFonts w:ascii="Times New Roman" w:eastAsia="굴림" w:hAnsi="Times New Roman" w:cs="Times New Roman"/>
          <w:color w:val="222222"/>
          <w:kern w:val="0"/>
          <w:sz w:val="24"/>
          <w:szCs w:val="24"/>
          <w:shd w:val="clear" w:color="auto" w:fill="FFFFFF"/>
        </w:rPr>
        <w:fldChar w:fldCharType="begin" w:fldLock="1"/>
      </w:r>
      <w:r w:rsidR="00B215D6">
        <w:rPr>
          <w:rFonts w:ascii="Times New Roman" w:eastAsia="굴림" w:hAnsi="Times New Roman" w:cs="Times New Roman"/>
          <w:color w:val="222222"/>
          <w:kern w:val="0"/>
          <w:sz w:val="24"/>
          <w:szCs w:val="24"/>
          <w:shd w:val="clear" w:color="auto" w:fill="FFFFFF"/>
        </w:rPr>
        <w:instrText>ADDIN CSL_CITATION {"citationItems":[{"id":"ITEM-1","itemData":{"DOI":"10.1038/s41593-018-0209-y","ISSN":"15461726","abstract":"Quantifying behavior is crucial for many applications in neuroscience. Videography provides easy methods for the observation and recording of animal behavior in diverse settings, yet extracting particular aspects of a behavior for further analysis can be highly time consuming. In motor control studies, humans or other animals are often marked with reflective markers to assist with computer-based tracking, but markers are intrusive, and the number and location of the markers must be determined a priori. Here we present an efficient method for markerless pose estimation based on transfer learning with deep neural networks that achieves excellent results with minimal training data. We demonstrate the versatility of this framework by tracking various body parts in multiple species across a broad collection of behaviors. Remarkably, even when only a small number of frames are labeled (~200), the algorithm achieves excellent tracking performance on test frames that is comparable to human accuracy.","author":[{"dropping-particle":"","family":"Mathis","given":"Alexander","non-dropping-particle":"","parse-names":false,"suffix":""},{"dropping-particle":"","family":"Mamidanna","given":"Pranav","non-dropping-particle":"","parse-names":false,"suffix":""},{"dropping-particle":"","family":"Cury","given":"Kevin M.","non-dropping-particle":"","parse-names":false,"suffix":""},{"dropping-particle":"","family":"Abe","given":"Taiga","non-dropping-particle":"","parse-names":false,"suffix":""},{"dropping-particle":"","family":"Murthy","given":"Venkatesh N.","non-dropping-particle":"","parse-names":false,"suffix":""},{"dropping-particle":"","family":"Mathis","given":"Mackenzie Weygandt","non-dropping-particle":"","parse-names":false,"suffix":""},{"dropping-particle":"","family":"Bethge","given":"Matthias","non-dropping-particle":"","parse-names":false,"suffix":""}],"container-title":"Nature Neuroscience","id":"ITEM-1","issue":"9","issued":{"date-parts":[["2018"]]},"page":"1281-1289","publisher":"Springer US","title":"DeepLabCut: markerless pose estimation of user-defined body parts with deep learning","type":"article-journal","volume":"21"},"uris":["http://www.mendeley.com/documents/?uuid=f6b0eeca-a820-49bd-9a0c-b53ec720bb3b"]},{"id":"ITEM-2","itemData":{"DOI":"10.1038/s41596-019-0176-0","ISBN":"4159601901","ISSN":"17502799","PMID":"31227823","abstract":"Noninvasive behavioral tracking of animals during experiments is critical to many scientific pursuits. Extracting the poses of animals without using markers is often essential to measuring behavioral effects in biomechanics, genetics, ethology, and neuroscience. However, extracting detailed poses without markers in dynamically changing backgrounds has been challenging. We recently introduced an open-source toolbox called DeepLabCut that builds on a state-of-the-art human pose-estimation algorithm to allow a user to train a deep neural network with limited training data to precisely track user-defined features that match human labeling accuracy. Here, we provide an updated toolbox, developed as a Python package, that includes new features such as graphical user interfaces (GUIs), performance improvements, and active-learning-based network refinement. We provide a step-by-step procedure for using DeepLabCut that guides the user in creating a tailored, reusable analysis pipeline with a graphical processing unit (GPU) in 1–12 h (depending on frame size). Additionally, we provide Docker environments and Jupyter Notebooks that can be run on cloud resources such as Google Colaboratory.","author":[{"dropping-particle":"","family":"Nath","given":"Tanmay","non-dropping-particle":"","parse-names":false,"suffix":""},{"dropping-particle":"","family":"Mathis","given":"Alexander","non-dropping-particle":"","parse-names":false,"suffix":""},{"dropping-particle":"","family":"Chen","given":"An Chi","non-dropping-particle":"","parse-names":false,"suffix":""},{"dropping-particle":"","family":"Patel","given":"Amir","non-dropping-particle":"","parse-names":false,"suffix":""},{"dropping-particle":"","family":"Bethge","given":"Matthias","non-dropping-particle":"","parse-names":false,"suffix":""},{"dropping-particle":"","family":"Mathis","given":"Mackenzie Weygandt","non-dropping-particle":"","parse-names":false,"suffix":""}],"container-title":"Nature Protocols","id":"ITEM-2","issue":"7","issued":{"date-parts":[["2019"]]},"page":"2152-2176","publisher":"Springer US","title":"Using DeepLabCut for 3D markerless pose estimation across species and behaviors","type":"article-journal","volume":"14"},"uris":["http://www.mendeley.com/documents/?uuid=17471338-12f5-4176-9ab8-41e6d2025e3e"]}],"mendeley":{"formattedCitation":"&lt;sup&gt;43,44&lt;/sup&gt;","plainTextFormattedCitation":"43,44","previouslyFormattedCitation":"&lt;sup&gt;43,44&lt;/sup&gt;"},"properties":{"noteIndex":0},"schema":"https://github.com/citation-style-language/schema/raw/master/csl-citation.json"}</w:instrText>
      </w:r>
      <w:r w:rsidR="00B215D6" w:rsidRPr="00153637">
        <w:rPr>
          <w:rFonts w:ascii="Times New Roman" w:eastAsia="굴림" w:hAnsi="Times New Roman" w:cs="Times New Roman"/>
          <w:color w:val="222222"/>
          <w:kern w:val="0"/>
          <w:sz w:val="24"/>
          <w:szCs w:val="24"/>
          <w:shd w:val="clear" w:color="auto" w:fill="FFFFFF"/>
        </w:rPr>
        <w:fldChar w:fldCharType="separate"/>
      </w:r>
      <w:r w:rsidR="00B215D6" w:rsidRPr="002D1931">
        <w:rPr>
          <w:rFonts w:ascii="Times New Roman" w:eastAsia="굴림" w:hAnsi="Times New Roman" w:cs="Times New Roman"/>
          <w:noProof/>
          <w:color w:val="222222"/>
          <w:kern w:val="0"/>
          <w:sz w:val="24"/>
          <w:szCs w:val="24"/>
          <w:shd w:val="clear" w:color="auto" w:fill="FFFFFF"/>
          <w:vertAlign w:val="superscript"/>
        </w:rPr>
        <w:t>43,44</w:t>
      </w:r>
      <w:r w:rsidR="00B215D6" w:rsidRPr="00153637">
        <w:rPr>
          <w:rFonts w:ascii="Times New Roman" w:eastAsia="굴림" w:hAnsi="Times New Roman" w:cs="Times New Roman"/>
          <w:color w:val="222222"/>
          <w:kern w:val="0"/>
          <w:sz w:val="24"/>
          <w:szCs w:val="24"/>
          <w:shd w:val="clear" w:color="auto" w:fill="FFFFFF"/>
        </w:rPr>
        <w:fldChar w:fldCharType="end"/>
      </w:r>
      <w:r w:rsidR="00B215D6" w:rsidRPr="00153637">
        <w:rPr>
          <w:rFonts w:ascii="Times New Roman" w:eastAsia="굴림" w:hAnsi="Times New Roman" w:cs="Times New Roman"/>
          <w:color w:val="222222"/>
          <w:kern w:val="0"/>
          <w:sz w:val="24"/>
          <w:szCs w:val="24"/>
          <w:shd w:val="clear" w:color="auto" w:fill="FFFFFF"/>
        </w:rPr>
        <w:t xml:space="preserve"> (left panel). Subsequently, traces of the center of gravity were plotted to calculate the distances </w:t>
      </w:r>
      <w:r w:rsidR="00B215D6">
        <w:rPr>
          <w:rFonts w:ascii="Times New Roman" w:eastAsia="굴림" w:hAnsi="Times New Roman" w:cs="Times New Roman"/>
          <w:color w:val="222222"/>
          <w:kern w:val="0"/>
          <w:sz w:val="24"/>
          <w:szCs w:val="24"/>
          <w:shd w:val="clear" w:color="auto" w:fill="FFFFFF"/>
        </w:rPr>
        <w:t xml:space="preserve">among </w:t>
      </w:r>
      <w:r w:rsidR="00B215D6" w:rsidRPr="00153637">
        <w:rPr>
          <w:rFonts w:ascii="Times New Roman" w:eastAsia="굴림" w:hAnsi="Times New Roman" w:cs="Times New Roman"/>
          <w:color w:val="222222"/>
          <w:kern w:val="0"/>
          <w:sz w:val="24"/>
          <w:szCs w:val="24"/>
          <w:shd w:val="clear" w:color="auto" w:fill="FFFFFF"/>
        </w:rPr>
        <w:t xml:space="preserve">all combinations of the traces (middle panel). These distances were averaged, and the results were categorized based on their trial types. </w:t>
      </w:r>
      <w:r w:rsidR="00B215D6">
        <w:rPr>
          <w:rFonts w:ascii="Times New Roman" w:eastAsia="굴림" w:hAnsi="Times New Roman" w:cs="Times New Roman"/>
          <w:color w:val="222222"/>
          <w:kern w:val="0"/>
          <w:sz w:val="24"/>
          <w:szCs w:val="24"/>
          <w:shd w:val="clear" w:color="auto" w:fill="FFFFFF"/>
        </w:rPr>
        <w:t>The s</w:t>
      </w:r>
      <w:r w:rsidR="00B215D6" w:rsidRPr="00153637">
        <w:rPr>
          <w:rFonts w:ascii="Times New Roman" w:eastAsia="굴림" w:hAnsi="Times New Roman" w:cs="Times New Roman"/>
          <w:color w:val="222222"/>
          <w:kern w:val="0"/>
          <w:sz w:val="24"/>
          <w:szCs w:val="24"/>
          <w:shd w:val="clear" w:color="auto" w:fill="FFFFFF"/>
        </w:rPr>
        <w:t xml:space="preserve">tatistical significance </w:t>
      </w:r>
      <w:r w:rsidR="00B215D6">
        <w:rPr>
          <w:rFonts w:ascii="Times New Roman" w:eastAsia="굴림" w:hAnsi="Times New Roman" w:cs="Times New Roman"/>
          <w:color w:val="222222"/>
          <w:kern w:val="0"/>
          <w:sz w:val="24"/>
          <w:szCs w:val="24"/>
          <w:shd w:val="clear" w:color="auto" w:fill="FFFFFF"/>
        </w:rPr>
        <w:t xml:space="preserve">of </w:t>
      </w:r>
      <w:r w:rsidR="00B215D6" w:rsidRPr="00153637">
        <w:rPr>
          <w:rFonts w:ascii="Times New Roman" w:eastAsia="굴림" w:hAnsi="Times New Roman" w:cs="Times New Roman"/>
          <w:color w:val="222222"/>
          <w:kern w:val="0"/>
          <w:sz w:val="24"/>
          <w:szCs w:val="24"/>
          <w:shd w:val="clear" w:color="auto" w:fill="FFFFFF"/>
        </w:rPr>
        <w:t xml:space="preserve">differences </w:t>
      </w:r>
      <w:r w:rsidR="00B215D6">
        <w:rPr>
          <w:rFonts w:ascii="Times New Roman" w:eastAsia="굴림" w:hAnsi="Times New Roman" w:cs="Times New Roman"/>
          <w:color w:val="222222"/>
          <w:kern w:val="0"/>
          <w:sz w:val="24"/>
          <w:szCs w:val="24"/>
          <w:shd w:val="clear" w:color="auto" w:fill="FFFFFF"/>
        </w:rPr>
        <w:t xml:space="preserve">in </w:t>
      </w:r>
      <w:r w:rsidR="00B215D6" w:rsidRPr="00153637">
        <w:rPr>
          <w:rFonts w:ascii="Times New Roman" w:eastAsia="굴림" w:hAnsi="Times New Roman" w:cs="Times New Roman"/>
          <w:color w:val="222222"/>
          <w:kern w:val="0"/>
          <w:sz w:val="24"/>
          <w:szCs w:val="24"/>
          <w:shd w:val="clear" w:color="auto" w:fill="FFFFFF"/>
        </w:rPr>
        <w:t xml:space="preserve">the finger trajectory distances was analyzed by </w:t>
      </w:r>
      <w:r w:rsidR="00B215D6" w:rsidRPr="00153637">
        <w:rPr>
          <w:rFonts w:ascii="Times New Roman" w:eastAsia="굴림" w:hAnsi="Times New Roman" w:cs="Times New Roman"/>
          <w:color w:val="222222"/>
          <w:kern w:val="0"/>
          <w:sz w:val="24"/>
          <w:szCs w:val="24"/>
        </w:rPr>
        <w:t>two-tailed unpaired t-test</w:t>
      </w:r>
      <w:r w:rsidR="00B215D6">
        <w:rPr>
          <w:rFonts w:ascii="Times New Roman" w:eastAsia="굴림" w:hAnsi="Times New Roman" w:cs="Times New Roman"/>
          <w:color w:val="222222"/>
          <w:kern w:val="0"/>
          <w:sz w:val="24"/>
          <w:szCs w:val="24"/>
        </w:rPr>
        <w:t>ing</w:t>
      </w:r>
      <w:r w:rsidR="00B215D6" w:rsidRPr="00153637" w:rsidDel="007D35F7">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color w:val="222222"/>
          <w:kern w:val="0"/>
          <w:sz w:val="24"/>
          <w:szCs w:val="24"/>
          <w:shd w:val="clear" w:color="auto" w:fill="FFFFFF"/>
        </w:rPr>
        <w:t xml:space="preserve">(p &lt; 0.05) (right panel). </w:t>
      </w:r>
      <w:r w:rsidR="00B215D6" w:rsidRPr="00153637">
        <w:rPr>
          <w:rFonts w:ascii="Times New Roman" w:eastAsia="굴림" w:hAnsi="Times New Roman" w:cs="Times New Roman"/>
          <w:b/>
          <w:color w:val="222222"/>
          <w:kern w:val="0"/>
          <w:sz w:val="24"/>
          <w:szCs w:val="24"/>
          <w:shd w:val="clear" w:color="auto" w:fill="FFFFFF"/>
        </w:rPr>
        <w:t xml:space="preserve">(b) </w:t>
      </w:r>
      <w:r w:rsidR="00B215D6" w:rsidRPr="00153637">
        <w:rPr>
          <w:rFonts w:ascii="Times New Roman" w:eastAsia="굴림" w:hAnsi="Times New Roman" w:cs="Times New Roman"/>
          <w:color w:val="222222"/>
          <w:kern w:val="0"/>
          <w:sz w:val="24"/>
          <w:szCs w:val="24"/>
          <w:shd w:val="clear" w:color="auto" w:fill="FFFFFF"/>
        </w:rPr>
        <w:t xml:space="preserve">Box plots comparing the mean distances of the finger trajectories for monkey UL. The bottom </w:t>
      </w:r>
      <w:r w:rsidR="00B215D6" w:rsidRPr="00153637">
        <w:rPr>
          <w:rFonts w:ascii="Times New Roman" w:eastAsia="굴림" w:hAnsi="Times New Roman" w:cs="Times New Roman"/>
          <w:color w:val="222222"/>
          <w:kern w:val="0"/>
          <w:sz w:val="24"/>
          <w:szCs w:val="24"/>
          <w:shd w:val="clear" w:color="auto" w:fill="FFFFFF"/>
        </w:rPr>
        <w:lastRenderedPageBreak/>
        <w:t>and top of the box correspond to the 25th and 75th percentiles, respectively. The upper and lower whiskers extend to the highest and lowest values within 1.5 times</w:t>
      </w:r>
      <w:r w:rsidR="00B215D6">
        <w:rPr>
          <w:rFonts w:ascii="Times New Roman" w:eastAsia="굴림" w:hAnsi="Times New Roman" w:cs="Times New Roman"/>
          <w:color w:val="222222"/>
          <w:kern w:val="0"/>
          <w:sz w:val="24"/>
          <w:szCs w:val="24"/>
          <w:shd w:val="clear" w:color="auto" w:fill="FFFFFF"/>
        </w:rPr>
        <w:t xml:space="preserve"> the</w:t>
      </w:r>
      <w:r w:rsidR="00B215D6" w:rsidRPr="00153637">
        <w:rPr>
          <w:rFonts w:ascii="Times New Roman" w:eastAsia="굴림" w:hAnsi="Times New Roman" w:cs="Times New Roman"/>
          <w:color w:val="222222"/>
          <w:kern w:val="0"/>
          <w:sz w:val="24"/>
          <w:szCs w:val="24"/>
          <w:shd w:val="clear" w:color="auto" w:fill="FFFFFF"/>
        </w:rPr>
        <w:t xml:space="preserve"> interquartile range of the hinge. The </w:t>
      </w:r>
      <w:r w:rsidR="00B215D6">
        <w:rPr>
          <w:rFonts w:ascii="Times New Roman" w:eastAsia="굴림" w:hAnsi="Times New Roman" w:cs="Times New Roman"/>
          <w:color w:val="222222"/>
          <w:kern w:val="0"/>
          <w:sz w:val="24"/>
          <w:szCs w:val="24"/>
          <w:shd w:val="clear" w:color="auto" w:fill="FFFFFF"/>
        </w:rPr>
        <w:t>s</w:t>
      </w:r>
      <w:r w:rsidR="00B215D6" w:rsidRPr="00153637">
        <w:rPr>
          <w:rFonts w:ascii="Times New Roman" w:eastAsia="굴림" w:hAnsi="Times New Roman" w:cs="Times New Roman"/>
          <w:color w:val="222222"/>
          <w:kern w:val="0"/>
          <w:sz w:val="24"/>
          <w:szCs w:val="24"/>
          <w:shd w:val="clear" w:color="auto" w:fill="FFFFFF"/>
        </w:rPr>
        <w:t xml:space="preserve">olid line inside each box plot represents the median of each group, and small dots outside the box plot indicate outliers. G: good stimuli. B: bad stimuli. B1: braille pattern 1. B2: braille pattern 2. T: T-VRT. V: V-VRT. Statistical significance was analyzed using </w:t>
      </w:r>
      <w:r w:rsidR="00B215D6" w:rsidRPr="00153637">
        <w:rPr>
          <w:rFonts w:ascii="Times New Roman" w:eastAsia="굴림" w:hAnsi="Times New Roman" w:cs="Times New Roman"/>
          <w:color w:val="222222"/>
          <w:kern w:val="0"/>
          <w:sz w:val="24"/>
          <w:szCs w:val="24"/>
        </w:rPr>
        <w:t>two-tailed unpaired t-test</w:t>
      </w:r>
      <w:r w:rsidR="00B215D6">
        <w:rPr>
          <w:rFonts w:ascii="Times New Roman" w:eastAsia="굴림" w:hAnsi="Times New Roman" w:cs="Times New Roman"/>
          <w:color w:val="222222"/>
          <w:kern w:val="0"/>
          <w:sz w:val="24"/>
          <w:szCs w:val="24"/>
        </w:rPr>
        <w:t>ing</w:t>
      </w:r>
      <w:r w:rsidR="00B215D6" w:rsidRPr="00153637">
        <w:rPr>
          <w:rFonts w:ascii="Times New Roman" w:eastAsia="굴림" w:hAnsi="Times New Roman" w:cs="Times New Roman"/>
          <w:color w:val="222222"/>
          <w:kern w:val="0"/>
          <w:sz w:val="24"/>
          <w:szCs w:val="24"/>
        </w:rPr>
        <w:t xml:space="preserve"> (p = </w:t>
      </w:r>
      <w:r w:rsidR="00B215D6" w:rsidRPr="00153637">
        <w:rPr>
          <w:rFonts w:ascii="Times New Roman" w:eastAsia="굴림" w:hAnsi="Times New Roman" w:cs="Times New Roman"/>
          <w:color w:val="222222"/>
          <w:kern w:val="0"/>
          <w:sz w:val="24"/>
          <w:szCs w:val="24"/>
          <w:shd w:val="clear" w:color="auto" w:fill="FFFFFF"/>
        </w:rPr>
        <w:t xml:space="preserve">0.544 for tactile value, p = 0.252 for visual value, p = 0.538 for Braille pattern, ***p = </w:t>
      </w:r>
      <w:r w:rsidR="00B215D6" w:rsidRPr="00153637">
        <w:rPr>
          <w:rFonts w:ascii="Times New Roman" w:eastAsia="굴림" w:hAnsi="Times New Roman" w:cs="Times New Roman"/>
          <w:color w:val="222222"/>
          <w:kern w:val="0"/>
          <w:sz w:val="24"/>
          <w:szCs w:val="24"/>
        </w:rPr>
        <w:t>3.341</w:t>
      </w:r>
      <w:r w:rsidR="00B215D6" w:rsidRPr="00153637">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color w:val="222222"/>
          <w:kern w:val="0"/>
          <w:sz w:val="24"/>
          <w:szCs w:val="24"/>
        </w:rPr>
        <w:t>x 10</w:t>
      </w:r>
      <w:r w:rsidR="00B215D6" w:rsidRPr="00153637">
        <w:rPr>
          <w:rFonts w:ascii="Times New Roman" w:eastAsia="굴림" w:hAnsi="Times New Roman" w:cs="Times New Roman"/>
          <w:color w:val="222222"/>
          <w:kern w:val="0"/>
          <w:sz w:val="24"/>
          <w:szCs w:val="24"/>
          <w:vertAlign w:val="superscript"/>
        </w:rPr>
        <w:t>-52</w:t>
      </w:r>
      <w:r w:rsidR="00B215D6" w:rsidRPr="00153637" w:rsidDel="008627B8">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color w:val="222222"/>
          <w:kern w:val="0"/>
          <w:sz w:val="24"/>
          <w:szCs w:val="24"/>
          <w:shd w:val="clear" w:color="auto" w:fill="FFFFFF"/>
        </w:rPr>
        <w:t xml:space="preserve">for </w:t>
      </w:r>
      <w:r w:rsidR="00B215D6">
        <w:rPr>
          <w:rFonts w:ascii="Times New Roman" w:eastAsia="굴림" w:hAnsi="Times New Roman" w:cs="Times New Roman"/>
          <w:color w:val="222222"/>
          <w:kern w:val="0"/>
          <w:sz w:val="24"/>
          <w:szCs w:val="24"/>
          <w:shd w:val="clear" w:color="auto" w:fill="FFFFFF"/>
        </w:rPr>
        <w:t>m</w:t>
      </w:r>
      <w:r w:rsidR="00B215D6" w:rsidRPr="00153637">
        <w:rPr>
          <w:rFonts w:ascii="Times New Roman" w:eastAsia="굴림" w:hAnsi="Times New Roman" w:cs="Times New Roman"/>
          <w:color w:val="222222"/>
          <w:kern w:val="0"/>
          <w:sz w:val="24"/>
          <w:szCs w:val="24"/>
          <w:shd w:val="clear" w:color="auto" w:fill="FFFFFF"/>
        </w:rPr>
        <w:t xml:space="preserve">odality). </w:t>
      </w:r>
      <w:r w:rsidR="00B215D6" w:rsidRPr="00153637">
        <w:rPr>
          <w:rFonts w:ascii="Times New Roman" w:eastAsia="굴림" w:hAnsi="Times New Roman" w:cs="Times New Roman"/>
          <w:b/>
          <w:color w:val="222222"/>
          <w:kern w:val="0"/>
          <w:sz w:val="24"/>
          <w:szCs w:val="24"/>
          <w:shd w:val="clear" w:color="auto" w:fill="FFFFFF"/>
        </w:rPr>
        <w:t>(c)</w:t>
      </w:r>
      <w:r w:rsidR="00B215D6" w:rsidRPr="00153637">
        <w:rPr>
          <w:rFonts w:ascii="Times New Roman" w:eastAsia="굴림" w:hAnsi="Times New Roman" w:cs="Times New Roman"/>
          <w:color w:val="222222"/>
          <w:kern w:val="0"/>
          <w:sz w:val="24"/>
          <w:szCs w:val="24"/>
          <w:shd w:val="clear" w:color="auto" w:fill="FFFFFF"/>
        </w:rPr>
        <w:t xml:space="preserve"> Box plots comparing the mean distances of the finger trajectories for monkey EV. The format is the same as in (b). Stati</w:t>
      </w:r>
      <w:r w:rsidR="00B215D6" w:rsidRPr="00153637">
        <w:rPr>
          <w:rFonts w:ascii="Times New Roman" w:eastAsia="굴림" w:hAnsi="Times New Roman" w:cs="Times New Roman"/>
          <w:color w:val="222222"/>
          <w:kern w:val="0"/>
          <w:sz w:val="24"/>
          <w:szCs w:val="24"/>
        </w:rPr>
        <w:t>stically significant differences were observed in braille patterns and modality conditions (two-tailed unpaired t-test</w:t>
      </w:r>
      <w:r w:rsidR="00B215D6">
        <w:rPr>
          <w:rFonts w:ascii="Times New Roman" w:eastAsia="굴림" w:hAnsi="Times New Roman" w:cs="Times New Roman"/>
          <w:color w:val="222222"/>
          <w:kern w:val="0"/>
          <w:sz w:val="24"/>
          <w:szCs w:val="24"/>
        </w:rPr>
        <w:t>ing</w:t>
      </w:r>
      <w:r w:rsidR="00B215D6" w:rsidRPr="00153637">
        <w:rPr>
          <w:rFonts w:ascii="Times New Roman" w:eastAsia="굴림" w:hAnsi="Times New Roman" w:cs="Times New Roman"/>
          <w:color w:val="222222"/>
          <w:kern w:val="0"/>
          <w:sz w:val="24"/>
          <w:szCs w:val="24"/>
        </w:rPr>
        <w:t>, p = 0.472 for tactile value, p = 0.089 for visual value, *p = 5.510</w:t>
      </w:r>
      <w:r w:rsidR="00B215D6" w:rsidRPr="00153637">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color w:val="222222"/>
          <w:kern w:val="0"/>
          <w:sz w:val="24"/>
          <w:szCs w:val="24"/>
        </w:rPr>
        <w:t>x 10</w:t>
      </w:r>
      <w:r w:rsidR="00B215D6" w:rsidRPr="00153637">
        <w:rPr>
          <w:rFonts w:ascii="Times New Roman" w:eastAsia="굴림" w:hAnsi="Times New Roman" w:cs="Times New Roman"/>
          <w:color w:val="222222"/>
          <w:kern w:val="0"/>
          <w:sz w:val="24"/>
          <w:szCs w:val="24"/>
          <w:vertAlign w:val="superscript"/>
        </w:rPr>
        <w:t>-7</w:t>
      </w:r>
      <w:r w:rsidR="00B215D6" w:rsidRPr="00153637">
        <w:rPr>
          <w:rFonts w:ascii="Times New Roman" w:eastAsia="굴림" w:hAnsi="Times New Roman" w:cs="Times New Roman"/>
          <w:color w:val="222222"/>
          <w:kern w:val="0"/>
          <w:sz w:val="24"/>
          <w:szCs w:val="24"/>
          <w:shd w:val="clear" w:color="auto" w:fill="FFFFFF"/>
        </w:rPr>
        <w:t xml:space="preserve"> for braille pattern, ***</w:t>
      </w:r>
      <w:r w:rsidR="00B215D6" w:rsidRPr="00153637">
        <w:rPr>
          <w:rFonts w:ascii="Times New Roman" w:eastAsia="굴림" w:hAnsi="Times New Roman" w:cs="Times New Roman"/>
          <w:color w:val="222222"/>
          <w:kern w:val="0"/>
          <w:sz w:val="24"/>
          <w:szCs w:val="24"/>
        </w:rPr>
        <w:t>p=3.309</w:t>
      </w:r>
      <w:r w:rsidR="00B215D6" w:rsidRPr="00153637">
        <w:rPr>
          <w:rFonts w:ascii="Times New Roman" w:eastAsia="굴림" w:hAnsi="Times New Roman" w:cs="Times New Roman"/>
          <w:color w:val="222222"/>
          <w:kern w:val="0"/>
          <w:sz w:val="24"/>
          <w:szCs w:val="24"/>
          <w:shd w:val="clear" w:color="auto" w:fill="FFFFFF"/>
        </w:rPr>
        <w:t xml:space="preserve"> </w:t>
      </w:r>
      <w:r w:rsidR="00B215D6" w:rsidRPr="00153637">
        <w:rPr>
          <w:rFonts w:ascii="Times New Roman" w:eastAsia="굴림" w:hAnsi="Times New Roman" w:cs="Times New Roman"/>
          <w:color w:val="222222"/>
          <w:kern w:val="0"/>
          <w:sz w:val="24"/>
          <w:szCs w:val="24"/>
        </w:rPr>
        <w:t>x 10</w:t>
      </w:r>
      <w:r w:rsidR="00B215D6" w:rsidRPr="00153637">
        <w:rPr>
          <w:rFonts w:ascii="Times New Roman" w:eastAsia="굴림" w:hAnsi="Times New Roman" w:cs="Times New Roman"/>
          <w:color w:val="222222"/>
          <w:kern w:val="0"/>
          <w:sz w:val="24"/>
          <w:szCs w:val="24"/>
          <w:vertAlign w:val="superscript"/>
        </w:rPr>
        <w:t>-77</w:t>
      </w:r>
      <w:r w:rsidR="00B215D6" w:rsidRPr="00153637">
        <w:rPr>
          <w:rFonts w:ascii="Times New Roman" w:eastAsia="굴림" w:hAnsi="Times New Roman" w:cs="Times New Roman"/>
          <w:color w:val="222222"/>
          <w:kern w:val="0"/>
          <w:sz w:val="24"/>
          <w:szCs w:val="24"/>
          <w:shd w:val="clear" w:color="auto" w:fill="FFFFFF"/>
        </w:rPr>
        <w:t xml:space="preserve"> for </w:t>
      </w:r>
      <w:r w:rsidR="00B215D6">
        <w:rPr>
          <w:rFonts w:ascii="Times New Roman" w:eastAsia="굴림" w:hAnsi="Times New Roman" w:cs="Times New Roman"/>
          <w:color w:val="222222"/>
          <w:kern w:val="0"/>
          <w:sz w:val="24"/>
          <w:szCs w:val="24"/>
          <w:shd w:val="clear" w:color="auto" w:fill="FFFFFF"/>
        </w:rPr>
        <w:t>m</w:t>
      </w:r>
      <w:r w:rsidR="00B215D6" w:rsidRPr="00153637">
        <w:rPr>
          <w:rFonts w:ascii="Times New Roman" w:eastAsia="굴림" w:hAnsi="Times New Roman" w:cs="Times New Roman"/>
          <w:color w:val="222222"/>
          <w:kern w:val="0"/>
          <w:sz w:val="24"/>
          <w:szCs w:val="24"/>
          <w:shd w:val="clear" w:color="auto" w:fill="FFFFFF"/>
        </w:rPr>
        <w:t>odality).</w:t>
      </w:r>
    </w:p>
    <w:p w:rsidR="009553EA" w:rsidRDefault="009553EA">
      <w:pPr>
        <w:widowControl/>
        <w:wordWrap/>
        <w:autoSpaceDE/>
        <w:autoSpaceDN/>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color w:val="222222"/>
          <w:kern w:val="0"/>
          <w:sz w:val="24"/>
          <w:szCs w:val="24"/>
          <w:shd w:val="clear" w:color="auto" w:fill="FFFFFF"/>
        </w:rPr>
        <w:br w:type="page"/>
      </w:r>
    </w:p>
    <w:p w:rsidR="009553EA" w:rsidRDefault="00B215D6" w:rsidP="00B215D6">
      <w:pPr>
        <w:widowControl/>
        <w:wordWrap/>
        <w:autoSpaceDE/>
        <w:autoSpaceDN/>
        <w:spacing w:before="240" w:after="240" w:line="360" w:lineRule="auto"/>
        <w:rPr>
          <w:rFonts w:ascii="Times New Roman" w:eastAsia="굴림" w:hAnsi="Times New Roman" w:cs="Times New Roman"/>
          <w:b/>
          <w:bCs/>
          <w:color w:val="000000"/>
          <w:kern w:val="0"/>
          <w:sz w:val="24"/>
          <w:szCs w:val="24"/>
        </w:rPr>
      </w:pPr>
      <w:r w:rsidRPr="00153637">
        <w:rPr>
          <w:rFonts w:ascii="Times New Roman" w:eastAsia="굴림" w:hAnsi="Times New Roman" w:cs="Times New Roman"/>
          <w:b/>
          <w:bCs/>
          <w:color w:val="222222"/>
          <w:kern w:val="0"/>
          <w:sz w:val="24"/>
          <w:szCs w:val="24"/>
          <w:shd w:val="clear" w:color="auto" w:fill="FFFFFF"/>
        </w:rPr>
        <w:lastRenderedPageBreak/>
        <w:t>Supplementary figure 5</w:t>
      </w:r>
      <w:r w:rsidRPr="00153637">
        <w:rPr>
          <w:rFonts w:ascii="Times New Roman" w:eastAsia="굴림" w:hAnsi="Times New Roman" w:cs="Times New Roman"/>
          <w:b/>
          <w:bCs/>
          <w:color w:val="000000"/>
          <w:kern w:val="0"/>
          <w:sz w:val="24"/>
          <w:szCs w:val="24"/>
        </w:rPr>
        <w:t xml:space="preserve">. Positive and negative neuronal coding of tactile </w:t>
      </w:r>
      <w:r>
        <w:rPr>
          <w:rFonts w:ascii="Times New Roman" w:eastAsia="굴림" w:hAnsi="Times New Roman" w:cs="Times New Roman"/>
          <w:b/>
          <w:bCs/>
          <w:color w:val="000000"/>
          <w:kern w:val="0"/>
          <w:sz w:val="24"/>
          <w:szCs w:val="24"/>
        </w:rPr>
        <w:t>and</w:t>
      </w:r>
      <w:r w:rsidRPr="00153637">
        <w:rPr>
          <w:rFonts w:ascii="Times New Roman" w:eastAsia="굴림" w:hAnsi="Times New Roman" w:cs="Times New Roman"/>
          <w:b/>
          <w:bCs/>
          <w:color w:val="000000"/>
          <w:kern w:val="0"/>
          <w:sz w:val="24"/>
          <w:szCs w:val="24"/>
        </w:rPr>
        <w:t xml:space="preserve"> visual value in the putamen. </w:t>
      </w:r>
    </w:p>
    <w:p w:rsidR="00B215D6" w:rsidRPr="00153637" w:rsidRDefault="002952AC" w:rsidP="00B215D6">
      <w:pPr>
        <w:widowControl/>
        <w:wordWrap/>
        <w:autoSpaceDE/>
        <w:autoSpaceDN/>
        <w:spacing w:before="240" w:after="240" w:line="360" w:lineRule="auto"/>
        <w:rPr>
          <w:rFonts w:ascii="Times New Roman" w:eastAsia="굴림" w:hAnsi="Times New Roman" w:cs="Times New Roman"/>
          <w:kern w:val="0"/>
          <w:sz w:val="24"/>
          <w:szCs w:val="24"/>
        </w:rPr>
      </w:pPr>
      <w:r>
        <w:rPr>
          <w:rFonts w:ascii="Times New Roman" w:eastAsia="굴림" w:hAnsi="Times New Roman" w:cs="Times New Roman"/>
          <w:b/>
          <w:noProof/>
          <w:color w:val="222222"/>
          <w:kern w:val="0"/>
          <w:sz w:val="24"/>
          <w:szCs w:val="24"/>
          <w:shd w:val="clear" w:color="auto" w:fill="FFFFFF"/>
        </w:rPr>
        <w:drawing>
          <wp:inline distT="0" distB="0" distL="0" distR="0">
            <wp:extent cx="5731086" cy="6701051"/>
            <wp:effectExtent l="0" t="0" r="3175" b="508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S5.png"/>
                    <pic:cNvPicPr/>
                  </pic:nvPicPr>
                  <pic:blipFill rotWithShape="1">
                    <a:blip r:embed="rId10" cstate="print">
                      <a:extLst>
                        <a:ext uri="{28A0092B-C50C-407E-A947-70E740481C1C}">
                          <a14:useLocalDpi xmlns:a14="http://schemas.microsoft.com/office/drawing/2010/main" val="0"/>
                        </a:ext>
                      </a:extLst>
                    </a:blip>
                    <a:srcRect t="8252" b="9059"/>
                    <a:stretch/>
                  </pic:blipFill>
                  <pic:spPr bwMode="auto">
                    <a:xfrm>
                      <a:off x="0" y="0"/>
                      <a:ext cx="5731510" cy="6701547"/>
                    </a:xfrm>
                    <a:prstGeom prst="rect">
                      <a:avLst/>
                    </a:prstGeom>
                    <a:ln>
                      <a:noFill/>
                    </a:ln>
                    <a:extLst>
                      <a:ext uri="{53640926-AAD7-44D8-BBD7-CCE9431645EC}">
                        <a14:shadowObscured xmlns:a14="http://schemas.microsoft.com/office/drawing/2010/main"/>
                      </a:ext>
                    </a:extLst>
                  </pic:spPr>
                </pic:pic>
              </a:graphicData>
            </a:graphic>
          </wp:inline>
        </w:drawing>
      </w:r>
      <w:r w:rsidR="00B215D6" w:rsidRPr="00153637">
        <w:rPr>
          <w:rFonts w:ascii="Times New Roman" w:eastAsia="굴림" w:hAnsi="Times New Roman" w:cs="Times New Roman"/>
          <w:b/>
          <w:color w:val="222222"/>
          <w:kern w:val="0"/>
          <w:sz w:val="24"/>
          <w:szCs w:val="24"/>
          <w:shd w:val="clear" w:color="auto" w:fill="FFFFFF"/>
        </w:rPr>
        <w:t>(a-c)</w:t>
      </w:r>
      <w:r w:rsidR="00B215D6" w:rsidRPr="00153637">
        <w:rPr>
          <w:rFonts w:ascii="Times New Roman" w:eastAsia="굴림" w:hAnsi="Times New Roman" w:cs="Times New Roman"/>
          <w:color w:val="222222"/>
          <w:kern w:val="0"/>
          <w:sz w:val="24"/>
          <w:szCs w:val="24"/>
          <w:shd w:val="clear" w:color="auto" w:fill="FFFFFF"/>
        </w:rPr>
        <w:t xml:space="preserve"> Averaged neuronal responses are shown separately for neurons encoding positive values (positive value</w:t>
      </w:r>
      <w:r w:rsidR="00B215D6">
        <w:rPr>
          <w:rFonts w:ascii="Times New Roman" w:eastAsia="굴림" w:hAnsi="Times New Roman" w:cs="Times New Roman"/>
          <w:color w:val="222222"/>
          <w:kern w:val="0"/>
          <w:sz w:val="24"/>
          <w:szCs w:val="24"/>
          <w:shd w:val="clear" w:color="auto" w:fill="FFFFFF"/>
        </w:rPr>
        <w:t>–</w:t>
      </w:r>
      <w:r w:rsidR="00B215D6" w:rsidRPr="00153637">
        <w:rPr>
          <w:rFonts w:ascii="Times New Roman" w:eastAsia="굴림" w:hAnsi="Times New Roman" w:cs="Times New Roman"/>
          <w:color w:val="222222"/>
          <w:kern w:val="0"/>
          <w:sz w:val="24"/>
          <w:szCs w:val="24"/>
          <w:shd w:val="clear" w:color="auto" w:fill="FFFFFF"/>
        </w:rPr>
        <w:t>coding neurons) and negative values (negative value</w:t>
      </w:r>
      <w:r w:rsidR="00B215D6">
        <w:rPr>
          <w:rFonts w:ascii="Times New Roman" w:eastAsia="굴림" w:hAnsi="Times New Roman" w:cs="Times New Roman"/>
          <w:color w:val="222222"/>
          <w:kern w:val="0"/>
          <w:sz w:val="24"/>
          <w:szCs w:val="24"/>
          <w:shd w:val="clear" w:color="auto" w:fill="FFFFFF"/>
        </w:rPr>
        <w:t>–</w:t>
      </w:r>
      <w:r w:rsidR="00B215D6" w:rsidRPr="00153637">
        <w:rPr>
          <w:rFonts w:ascii="Times New Roman" w:eastAsia="굴림" w:hAnsi="Times New Roman" w:cs="Times New Roman"/>
          <w:color w:val="222222"/>
          <w:kern w:val="0"/>
          <w:sz w:val="24"/>
          <w:szCs w:val="24"/>
          <w:shd w:val="clear" w:color="auto" w:fill="FFFFFF"/>
        </w:rPr>
        <w:t xml:space="preserve">coding neurons). </w:t>
      </w:r>
      <w:r w:rsidR="00B215D6" w:rsidRPr="00153637">
        <w:rPr>
          <w:rFonts w:ascii="Times New Roman" w:eastAsia="굴림" w:hAnsi="Times New Roman" w:cs="Times New Roman"/>
          <w:b/>
          <w:color w:val="222222"/>
          <w:kern w:val="0"/>
          <w:sz w:val="24"/>
          <w:szCs w:val="24"/>
          <w:shd w:val="clear" w:color="auto" w:fill="FFFFFF"/>
        </w:rPr>
        <w:t xml:space="preserve">(a) </w:t>
      </w:r>
      <w:r w:rsidR="00B215D6" w:rsidRPr="00153637">
        <w:rPr>
          <w:rFonts w:ascii="Times New Roman" w:eastAsia="굴림" w:hAnsi="Times New Roman" w:cs="Times New Roman"/>
          <w:color w:val="222222"/>
          <w:kern w:val="0"/>
          <w:sz w:val="24"/>
          <w:szCs w:val="24"/>
          <w:shd w:val="clear" w:color="auto" w:fill="FFFFFF"/>
        </w:rPr>
        <w:t xml:space="preserve">Average responses to good and bad stimuli in bimodal value neurons. Green line: good tactile stimuli. Red line: bad tactile stimuli. Cyan line: good visual stimuli. Pink line: bad visual </w:t>
      </w:r>
      <w:r w:rsidR="00B215D6" w:rsidRPr="00153637">
        <w:rPr>
          <w:rFonts w:ascii="Times New Roman" w:eastAsia="굴림" w:hAnsi="Times New Roman" w:cs="Times New Roman"/>
          <w:color w:val="222222"/>
          <w:kern w:val="0"/>
          <w:sz w:val="24"/>
          <w:szCs w:val="24"/>
          <w:shd w:val="clear" w:color="auto" w:fill="FFFFFF"/>
        </w:rPr>
        <w:lastRenderedPageBreak/>
        <w:t xml:space="preserve">stimuli. </w:t>
      </w:r>
      <w:r w:rsidR="00B215D6" w:rsidRPr="00153637">
        <w:rPr>
          <w:rFonts w:ascii="Times New Roman" w:eastAsia="굴림" w:hAnsi="Times New Roman" w:cs="Times New Roman"/>
          <w:b/>
          <w:color w:val="222222"/>
          <w:kern w:val="0"/>
          <w:sz w:val="24"/>
          <w:szCs w:val="24"/>
          <w:shd w:val="clear" w:color="auto" w:fill="FFFFFF"/>
        </w:rPr>
        <w:t>(b)</w:t>
      </w:r>
      <w:r w:rsidR="00B215D6" w:rsidRPr="00153637">
        <w:rPr>
          <w:rFonts w:ascii="Times New Roman" w:eastAsia="굴림" w:hAnsi="Times New Roman" w:cs="Times New Roman"/>
          <w:color w:val="222222"/>
          <w:kern w:val="0"/>
          <w:sz w:val="24"/>
          <w:szCs w:val="24"/>
          <w:shd w:val="clear" w:color="auto" w:fill="FFFFFF"/>
        </w:rPr>
        <w:t xml:space="preserve"> Average responses to good and bad stimuli in tactile</w:t>
      </w:r>
      <w:r w:rsidR="00B215D6">
        <w:rPr>
          <w:rFonts w:ascii="Times New Roman" w:eastAsia="굴림" w:hAnsi="Times New Roman" w:cs="Times New Roman"/>
          <w:color w:val="222222"/>
          <w:kern w:val="0"/>
          <w:sz w:val="24"/>
          <w:szCs w:val="24"/>
          <w:shd w:val="clear" w:color="auto" w:fill="FFFFFF"/>
        </w:rPr>
        <w:t>-</w:t>
      </w:r>
      <w:r w:rsidR="00B215D6" w:rsidRPr="00153637">
        <w:rPr>
          <w:rFonts w:ascii="Times New Roman" w:eastAsia="굴림" w:hAnsi="Times New Roman" w:cs="Times New Roman"/>
          <w:color w:val="222222"/>
          <w:kern w:val="0"/>
          <w:sz w:val="24"/>
          <w:szCs w:val="24"/>
          <w:shd w:val="clear" w:color="auto" w:fill="FFFFFF"/>
        </w:rPr>
        <w:t xml:space="preserve">selective value neurons. The graph format is the same as in (a). </w:t>
      </w:r>
      <w:r w:rsidR="00B215D6" w:rsidRPr="00153637">
        <w:rPr>
          <w:rFonts w:ascii="Times New Roman" w:eastAsia="굴림" w:hAnsi="Times New Roman" w:cs="Times New Roman"/>
          <w:b/>
          <w:color w:val="222222"/>
          <w:kern w:val="0"/>
          <w:sz w:val="24"/>
          <w:szCs w:val="24"/>
          <w:shd w:val="clear" w:color="auto" w:fill="FFFFFF"/>
        </w:rPr>
        <w:t>(c)</w:t>
      </w:r>
      <w:r w:rsidR="00B215D6" w:rsidRPr="00153637">
        <w:rPr>
          <w:rFonts w:ascii="Times New Roman" w:eastAsia="굴림" w:hAnsi="Times New Roman" w:cs="Times New Roman"/>
          <w:color w:val="222222"/>
          <w:kern w:val="0"/>
          <w:sz w:val="24"/>
          <w:szCs w:val="24"/>
          <w:shd w:val="clear" w:color="auto" w:fill="FFFFFF"/>
        </w:rPr>
        <w:t xml:space="preserve"> Average responses to good and bad stimuli in visual</w:t>
      </w:r>
      <w:r w:rsidR="00B215D6">
        <w:rPr>
          <w:rFonts w:ascii="Times New Roman" w:eastAsia="굴림" w:hAnsi="Times New Roman" w:cs="Times New Roman"/>
          <w:color w:val="222222"/>
          <w:kern w:val="0"/>
          <w:sz w:val="24"/>
          <w:szCs w:val="24"/>
          <w:shd w:val="clear" w:color="auto" w:fill="FFFFFF"/>
        </w:rPr>
        <w:t>-</w:t>
      </w:r>
      <w:r w:rsidR="00B215D6" w:rsidRPr="00153637">
        <w:rPr>
          <w:rFonts w:ascii="Times New Roman" w:eastAsia="굴림" w:hAnsi="Times New Roman" w:cs="Times New Roman"/>
          <w:color w:val="222222"/>
          <w:kern w:val="0"/>
          <w:sz w:val="24"/>
          <w:szCs w:val="24"/>
          <w:shd w:val="clear" w:color="auto" w:fill="FFFFFF"/>
        </w:rPr>
        <w:t>selective value neurons. The graph format is the same as in (a).</w:t>
      </w:r>
    </w:p>
    <w:p w:rsidR="00C64413" w:rsidRDefault="00C64413">
      <w:pPr>
        <w:widowControl/>
        <w:wordWrap/>
        <w:autoSpaceDE/>
        <w:autoSpaceDN/>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color w:val="222222"/>
          <w:kern w:val="0"/>
          <w:sz w:val="24"/>
          <w:szCs w:val="24"/>
          <w:shd w:val="clear" w:color="auto" w:fill="FFFFFF"/>
        </w:rPr>
        <w:br w:type="page"/>
      </w:r>
    </w:p>
    <w:p w:rsidR="00FC598A" w:rsidRDefault="00B215D6" w:rsidP="00B215D6">
      <w:pPr>
        <w:widowControl/>
        <w:wordWrap/>
        <w:autoSpaceDE/>
        <w:autoSpaceDN/>
        <w:spacing w:before="240" w:after="240" w:line="360" w:lineRule="auto"/>
        <w:rPr>
          <w:rFonts w:ascii="Times New Roman" w:eastAsia="굴림" w:hAnsi="Times New Roman" w:cs="Times New Roman"/>
          <w:b/>
          <w:bCs/>
          <w:color w:val="000000"/>
          <w:kern w:val="0"/>
          <w:sz w:val="24"/>
          <w:szCs w:val="24"/>
        </w:rPr>
      </w:pPr>
      <w:r w:rsidRPr="00153637">
        <w:rPr>
          <w:rFonts w:ascii="Times New Roman" w:eastAsia="굴림" w:hAnsi="Times New Roman" w:cs="Times New Roman"/>
          <w:b/>
          <w:bCs/>
          <w:color w:val="222222"/>
          <w:kern w:val="0"/>
          <w:sz w:val="24"/>
          <w:szCs w:val="24"/>
          <w:shd w:val="clear" w:color="auto" w:fill="FFFFFF"/>
        </w:rPr>
        <w:lastRenderedPageBreak/>
        <w:t>Supplementary figure 6</w:t>
      </w:r>
      <w:r w:rsidRPr="00153637">
        <w:rPr>
          <w:rFonts w:ascii="Times New Roman" w:eastAsia="굴림" w:hAnsi="Times New Roman" w:cs="Times New Roman"/>
          <w:b/>
          <w:bCs/>
          <w:color w:val="000000"/>
          <w:kern w:val="0"/>
          <w:sz w:val="24"/>
          <w:szCs w:val="24"/>
        </w:rPr>
        <w:t>. Changes in neural responses correlated with anticipated value-guided finger insertion across trials.</w:t>
      </w:r>
    </w:p>
    <w:p w:rsidR="00FC598A" w:rsidRDefault="00262638" w:rsidP="00B215D6">
      <w:pPr>
        <w:widowControl/>
        <w:wordWrap/>
        <w:autoSpaceDE/>
        <w:autoSpaceDN/>
        <w:spacing w:before="240" w:after="240" w:line="360" w:lineRule="auto"/>
        <w:rPr>
          <w:rFonts w:ascii="Times New Roman" w:eastAsia="굴림" w:hAnsi="Times New Roman" w:cs="Times New Roman"/>
          <w:b/>
          <w:bCs/>
          <w:color w:val="000000"/>
          <w:kern w:val="0"/>
          <w:sz w:val="24"/>
          <w:szCs w:val="24"/>
        </w:rPr>
      </w:pPr>
      <w:r>
        <w:rPr>
          <w:rFonts w:ascii="Times New Roman" w:eastAsia="굴림" w:hAnsi="Times New Roman" w:cs="Times New Roman"/>
          <w:b/>
          <w:bCs/>
          <w:noProof/>
          <w:color w:val="000000"/>
          <w:kern w:val="0"/>
          <w:sz w:val="24"/>
          <w:szCs w:val="24"/>
        </w:rPr>
        <w:drawing>
          <wp:inline distT="0" distB="0" distL="0" distR="0">
            <wp:extent cx="5731017" cy="3521123"/>
            <wp:effectExtent l="0" t="0" r="3175" b="317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6.png"/>
                    <pic:cNvPicPr/>
                  </pic:nvPicPr>
                  <pic:blipFill rotWithShape="1">
                    <a:blip r:embed="rId11" cstate="print">
                      <a:extLst>
                        <a:ext uri="{28A0092B-C50C-407E-A947-70E740481C1C}">
                          <a14:useLocalDpi xmlns:a14="http://schemas.microsoft.com/office/drawing/2010/main" val="0"/>
                        </a:ext>
                      </a:extLst>
                    </a:blip>
                    <a:srcRect t="19871" b="36679"/>
                    <a:stretch/>
                  </pic:blipFill>
                  <pic:spPr bwMode="auto">
                    <a:xfrm>
                      <a:off x="0" y="0"/>
                      <a:ext cx="5731510" cy="3521426"/>
                    </a:xfrm>
                    <a:prstGeom prst="rect">
                      <a:avLst/>
                    </a:prstGeom>
                    <a:ln>
                      <a:noFill/>
                    </a:ln>
                    <a:extLst>
                      <a:ext uri="{53640926-AAD7-44D8-BBD7-CCE9431645EC}">
                        <a14:shadowObscured xmlns:a14="http://schemas.microsoft.com/office/drawing/2010/main"/>
                      </a:ext>
                    </a:extLst>
                  </pic:spPr>
                </pic:pic>
              </a:graphicData>
            </a:graphic>
          </wp:inline>
        </w:drawing>
      </w:r>
    </w:p>
    <w:p w:rsidR="00B215D6" w:rsidRPr="00153637" w:rsidRDefault="00B215D6" w:rsidP="00B215D6">
      <w:pPr>
        <w:widowControl/>
        <w:wordWrap/>
        <w:autoSpaceDE/>
        <w:autoSpaceDN/>
        <w:spacing w:before="240" w:after="240" w:line="360" w:lineRule="auto"/>
        <w:rPr>
          <w:rFonts w:ascii="굴림" w:eastAsia="굴림" w:hAnsi="굴림" w:cs="굴림"/>
          <w:kern w:val="0"/>
          <w:sz w:val="24"/>
          <w:szCs w:val="24"/>
        </w:rPr>
      </w:pPr>
      <w:r w:rsidRPr="00153637">
        <w:rPr>
          <w:rFonts w:ascii="Times New Roman" w:eastAsia="굴림" w:hAnsi="Times New Roman" w:cs="Times New Roman"/>
          <w:b/>
          <w:color w:val="222222"/>
          <w:kern w:val="0"/>
          <w:sz w:val="24"/>
          <w:szCs w:val="24"/>
          <w:shd w:val="clear" w:color="auto" w:fill="FFFFFF"/>
        </w:rPr>
        <w:t>(a)</w:t>
      </w:r>
      <w:r w:rsidRPr="00153637">
        <w:rPr>
          <w:rFonts w:ascii="Times New Roman" w:eastAsia="굴림" w:hAnsi="Times New Roman" w:cs="Times New Roman"/>
          <w:color w:val="222222"/>
          <w:kern w:val="0"/>
          <w:sz w:val="24"/>
          <w:szCs w:val="24"/>
          <w:shd w:val="clear" w:color="auto" w:fill="FFFFFF"/>
        </w:rPr>
        <w:t xml:space="preserve"> </w:t>
      </w:r>
      <w:r w:rsidRPr="00153637">
        <w:rPr>
          <w:rFonts w:ascii="Times New Roman" w:eastAsia="굴림" w:hAnsi="Times New Roman" w:cs="Times New Roman"/>
          <w:color w:val="000000"/>
          <w:kern w:val="0"/>
          <w:sz w:val="24"/>
          <w:szCs w:val="24"/>
        </w:rPr>
        <w:t xml:space="preserve">Changes in neural responses and finger insertion speeds before and after value reversal in </w:t>
      </w:r>
      <w:r>
        <w:rPr>
          <w:rFonts w:ascii="Times New Roman" w:eastAsia="굴림" w:hAnsi="Times New Roman" w:cs="Times New Roman"/>
          <w:color w:val="000000"/>
          <w:kern w:val="0"/>
          <w:sz w:val="24"/>
          <w:szCs w:val="24"/>
        </w:rPr>
        <w:t xml:space="preserve">the </w:t>
      </w:r>
      <w:r w:rsidRPr="00153637">
        <w:rPr>
          <w:rFonts w:ascii="Times New Roman" w:eastAsia="굴림" w:hAnsi="Times New Roman" w:cs="Times New Roman"/>
          <w:color w:val="000000"/>
          <w:kern w:val="0"/>
          <w:sz w:val="24"/>
          <w:szCs w:val="24"/>
        </w:rPr>
        <w:t xml:space="preserve">T-VRT. </w:t>
      </w:r>
      <w:r>
        <w:rPr>
          <w:rFonts w:ascii="Times New Roman" w:eastAsia="굴림" w:hAnsi="Times New Roman" w:cs="Times New Roman"/>
          <w:color w:val="000000"/>
          <w:kern w:val="0"/>
          <w:sz w:val="24"/>
          <w:szCs w:val="24"/>
        </w:rPr>
        <w:t>The s</w:t>
      </w:r>
      <w:r w:rsidRPr="00153637">
        <w:rPr>
          <w:rFonts w:ascii="Times New Roman" w:eastAsia="굴림" w:hAnsi="Times New Roman" w:cs="Times New Roman"/>
          <w:color w:val="222222"/>
          <w:kern w:val="0"/>
          <w:sz w:val="24"/>
          <w:szCs w:val="24"/>
          <w:shd w:val="clear" w:color="auto" w:fill="FFFFFF"/>
        </w:rPr>
        <w:t xml:space="preserve">pike rates of value neurons (red) and finger-in reaction times (black) (mean </w:t>
      </w:r>
      <w:r w:rsidRPr="00153637">
        <w:rPr>
          <w:rFonts w:ascii="Times New Roman" w:eastAsia="굴림" w:hAnsi="Times New Roman" w:cs="Times New Roman"/>
          <w:kern w:val="0"/>
          <w:sz w:val="24"/>
          <w:szCs w:val="24"/>
        </w:rPr>
        <w:sym w:font="Symbol" w:char="F0B1"/>
      </w:r>
      <w:r w:rsidRPr="00153637">
        <w:rPr>
          <w:rFonts w:ascii="Times New Roman" w:eastAsia="굴림" w:hAnsi="Times New Roman" w:cs="Times New Roman"/>
          <w:kern w:val="0"/>
          <w:sz w:val="24"/>
          <w:szCs w:val="24"/>
        </w:rPr>
        <w:t xml:space="preserve"> </w:t>
      </w:r>
      <w:r w:rsidRPr="00153637">
        <w:rPr>
          <w:rFonts w:ascii="Times New Roman" w:eastAsia="굴림" w:hAnsi="Times New Roman" w:cs="Times New Roman"/>
          <w:color w:val="222222"/>
          <w:kern w:val="0"/>
          <w:sz w:val="24"/>
          <w:szCs w:val="24"/>
          <w:shd w:val="clear" w:color="auto" w:fill="FFFFFF"/>
        </w:rPr>
        <w:t>SE) were plotted before and after the value reversal from bad to good. Neural spikes of tactile</w:t>
      </w:r>
      <w:r>
        <w:rPr>
          <w:rFonts w:ascii="Times New Roman" w:eastAsia="굴림" w:hAnsi="Times New Roman" w:cs="Times New Roman"/>
          <w:color w:val="222222"/>
          <w:kern w:val="0"/>
          <w:sz w:val="24"/>
          <w:szCs w:val="24"/>
          <w:shd w:val="clear" w:color="auto" w:fill="FFFFFF"/>
        </w:rPr>
        <w:t>-</w:t>
      </w:r>
      <w:r w:rsidRPr="00153637">
        <w:rPr>
          <w:rFonts w:ascii="Times New Roman" w:eastAsia="굴림" w:hAnsi="Times New Roman" w:cs="Times New Roman"/>
          <w:color w:val="222222"/>
          <w:kern w:val="0"/>
          <w:sz w:val="24"/>
          <w:szCs w:val="24"/>
          <w:shd w:val="clear" w:color="auto" w:fill="FFFFFF"/>
        </w:rPr>
        <w:t xml:space="preserve">selective value and bimodal value neurons were analyzed for </w:t>
      </w:r>
      <w:r>
        <w:rPr>
          <w:rFonts w:ascii="Times New Roman" w:eastAsia="굴림" w:hAnsi="Times New Roman" w:cs="Times New Roman"/>
          <w:color w:val="222222"/>
          <w:kern w:val="0"/>
          <w:sz w:val="24"/>
          <w:szCs w:val="24"/>
          <w:shd w:val="clear" w:color="auto" w:fill="FFFFFF"/>
        </w:rPr>
        <w:t xml:space="preserve">the </w:t>
      </w:r>
      <w:r w:rsidRPr="00153637">
        <w:rPr>
          <w:rFonts w:ascii="Times New Roman" w:eastAsia="굴림" w:hAnsi="Times New Roman" w:cs="Times New Roman"/>
          <w:color w:val="222222"/>
          <w:kern w:val="0"/>
          <w:sz w:val="24"/>
          <w:szCs w:val="24"/>
          <w:shd w:val="clear" w:color="auto" w:fill="FFFFFF"/>
        </w:rPr>
        <w:t xml:space="preserve">T-VRT. </w:t>
      </w:r>
      <w:r w:rsidRPr="00153637">
        <w:rPr>
          <w:rFonts w:ascii="Times New Roman" w:eastAsia="굴림" w:hAnsi="Times New Roman" w:cs="Times New Roman"/>
          <w:b/>
          <w:color w:val="222222"/>
          <w:kern w:val="0"/>
          <w:sz w:val="24"/>
          <w:szCs w:val="24"/>
          <w:shd w:val="clear" w:color="auto" w:fill="FFFFFF"/>
        </w:rPr>
        <w:t>(b)</w:t>
      </w:r>
      <w:r w:rsidRPr="00153637">
        <w:rPr>
          <w:rFonts w:ascii="Times New Roman" w:eastAsia="굴림" w:hAnsi="Times New Roman" w:cs="Times New Roman"/>
          <w:color w:val="222222"/>
          <w:kern w:val="0"/>
          <w:sz w:val="24"/>
          <w:szCs w:val="24"/>
          <w:shd w:val="clear" w:color="auto" w:fill="FFFFFF"/>
        </w:rPr>
        <w:t xml:space="preserve"> </w:t>
      </w:r>
      <w:r w:rsidRPr="00153637">
        <w:rPr>
          <w:rFonts w:ascii="Times New Roman" w:eastAsia="굴림" w:hAnsi="Times New Roman" w:cs="Times New Roman"/>
          <w:color w:val="000000"/>
          <w:kern w:val="0"/>
          <w:sz w:val="24"/>
          <w:szCs w:val="24"/>
        </w:rPr>
        <w:t xml:space="preserve">Changes in neural responses and finger insertion speeds before and after value reversal in </w:t>
      </w:r>
      <w:r>
        <w:rPr>
          <w:rFonts w:ascii="Times New Roman" w:eastAsia="굴림" w:hAnsi="Times New Roman" w:cs="Times New Roman"/>
          <w:color w:val="000000"/>
          <w:kern w:val="0"/>
          <w:sz w:val="24"/>
          <w:szCs w:val="24"/>
        </w:rPr>
        <w:t xml:space="preserve">the </w:t>
      </w:r>
      <w:r w:rsidRPr="00153637">
        <w:rPr>
          <w:rFonts w:ascii="Times New Roman" w:eastAsia="굴림" w:hAnsi="Times New Roman" w:cs="Times New Roman"/>
          <w:color w:val="000000"/>
          <w:kern w:val="0"/>
          <w:sz w:val="24"/>
          <w:szCs w:val="24"/>
        </w:rPr>
        <w:t xml:space="preserve">V-VRT. The format is the same as in (a). </w:t>
      </w:r>
      <w:r w:rsidRPr="00153637">
        <w:rPr>
          <w:rFonts w:ascii="Times New Roman" w:eastAsia="굴림" w:hAnsi="Times New Roman" w:cs="Times New Roman"/>
          <w:color w:val="222222"/>
          <w:kern w:val="0"/>
          <w:sz w:val="24"/>
          <w:szCs w:val="24"/>
          <w:shd w:val="clear" w:color="auto" w:fill="FFFFFF"/>
        </w:rPr>
        <w:t>Neural spikes of visual</w:t>
      </w:r>
      <w:r>
        <w:rPr>
          <w:rFonts w:ascii="Times New Roman" w:eastAsia="굴림" w:hAnsi="Times New Roman" w:cs="Times New Roman"/>
          <w:color w:val="222222"/>
          <w:kern w:val="0"/>
          <w:sz w:val="24"/>
          <w:szCs w:val="24"/>
          <w:shd w:val="clear" w:color="auto" w:fill="FFFFFF"/>
        </w:rPr>
        <w:t>-</w:t>
      </w:r>
      <w:r w:rsidRPr="00153637">
        <w:rPr>
          <w:rFonts w:ascii="Times New Roman" w:eastAsia="굴림" w:hAnsi="Times New Roman" w:cs="Times New Roman"/>
          <w:color w:val="222222"/>
          <w:kern w:val="0"/>
          <w:sz w:val="24"/>
          <w:szCs w:val="24"/>
          <w:shd w:val="clear" w:color="auto" w:fill="FFFFFF"/>
        </w:rPr>
        <w:t xml:space="preserve">selective value and bimodal value neurons were analyzed for </w:t>
      </w:r>
      <w:r>
        <w:rPr>
          <w:rFonts w:ascii="Times New Roman" w:eastAsia="굴림" w:hAnsi="Times New Roman" w:cs="Times New Roman"/>
          <w:color w:val="222222"/>
          <w:kern w:val="0"/>
          <w:sz w:val="24"/>
          <w:szCs w:val="24"/>
          <w:shd w:val="clear" w:color="auto" w:fill="FFFFFF"/>
        </w:rPr>
        <w:t xml:space="preserve">the </w:t>
      </w:r>
      <w:r w:rsidRPr="00153637">
        <w:rPr>
          <w:rFonts w:ascii="Times New Roman" w:eastAsia="굴림" w:hAnsi="Times New Roman" w:cs="Times New Roman"/>
          <w:color w:val="222222"/>
          <w:kern w:val="0"/>
          <w:sz w:val="24"/>
          <w:szCs w:val="24"/>
          <w:shd w:val="clear" w:color="auto" w:fill="FFFFFF"/>
        </w:rPr>
        <w:t xml:space="preserve">V-VRT. </w:t>
      </w:r>
    </w:p>
    <w:p w:rsidR="002E326D" w:rsidRDefault="002E326D">
      <w:pPr>
        <w:widowControl/>
        <w:wordWrap/>
        <w:autoSpaceDE/>
        <w:autoSpaceDN/>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color w:val="222222"/>
          <w:kern w:val="0"/>
          <w:sz w:val="24"/>
          <w:szCs w:val="24"/>
          <w:shd w:val="clear" w:color="auto" w:fill="FFFFFF"/>
        </w:rPr>
        <w:br w:type="page"/>
      </w:r>
    </w:p>
    <w:p w:rsidR="002E326D" w:rsidRDefault="00B215D6" w:rsidP="00B215D6">
      <w:pPr>
        <w:widowControl/>
        <w:wordWrap/>
        <w:autoSpaceDE/>
        <w:autoSpaceDN/>
        <w:spacing w:before="240" w:after="240" w:line="360" w:lineRule="auto"/>
        <w:rPr>
          <w:rFonts w:ascii="Times New Roman" w:eastAsia="굴림" w:hAnsi="Times New Roman" w:cs="Times New Roman"/>
          <w:color w:val="222222"/>
          <w:kern w:val="0"/>
          <w:sz w:val="24"/>
          <w:szCs w:val="24"/>
          <w:shd w:val="clear" w:color="auto" w:fill="FFFFFF"/>
        </w:rPr>
      </w:pPr>
      <w:r w:rsidRPr="00153637">
        <w:rPr>
          <w:rFonts w:ascii="Times New Roman" w:eastAsia="굴림" w:hAnsi="Times New Roman" w:cs="Times New Roman"/>
          <w:b/>
          <w:bCs/>
          <w:color w:val="222222"/>
          <w:kern w:val="0"/>
          <w:sz w:val="24"/>
          <w:szCs w:val="24"/>
          <w:shd w:val="clear" w:color="auto" w:fill="FFFFFF"/>
        </w:rPr>
        <w:lastRenderedPageBreak/>
        <w:t>Supplementary figure 7</w:t>
      </w:r>
      <w:r w:rsidRPr="00153637">
        <w:rPr>
          <w:rFonts w:ascii="Times New Roman" w:eastAsia="굴림" w:hAnsi="Times New Roman" w:cs="Times New Roman"/>
          <w:b/>
          <w:bCs/>
          <w:color w:val="000000"/>
          <w:kern w:val="0"/>
          <w:sz w:val="24"/>
          <w:szCs w:val="24"/>
        </w:rPr>
        <w:t xml:space="preserve">. </w:t>
      </w:r>
      <w:r w:rsidRPr="00153637">
        <w:rPr>
          <w:rFonts w:ascii="Times New Roman" w:eastAsia="굴림" w:hAnsi="Times New Roman" w:cs="Times New Roman"/>
          <w:b/>
          <w:bCs/>
          <w:color w:val="222222"/>
          <w:kern w:val="0"/>
          <w:sz w:val="24"/>
          <w:szCs w:val="24"/>
          <w:shd w:val="clear" w:color="auto" w:fill="FFFFFF"/>
        </w:rPr>
        <w:t xml:space="preserve">Correlation coefficient histograms </w:t>
      </w:r>
      <w:r>
        <w:rPr>
          <w:rFonts w:ascii="Times New Roman" w:eastAsia="굴림" w:hAnsi="Times New Roman" w:cs="Times New Roman"/>
          <w:b/>
          <w:bCs/>
          <w:color w:val="222222"/>
          <w:kern w:val="0"/>
          <w:sz w:val="24"/>
          <w:szCs w:val="24"/>
          <w:shd w:val="clear" w:color="auto" w:fill="FFFFFF"/>
        </w:rPr>
        <w:t>for</w:t>
      </w:r>
      <w:r w:rsidRPr="00153637">
        <w:rPr>
          <w:rFonts w:ascii="Times New Roman" w:eastAsia="굴림" w:hAnsi="Times New Roman" w:cs="Times New Roman"/>
          <w:b/>
          <w:bCs/>
          <w:color w:val="222222"/>
          <w:kern w:val="0"/>
          <w:sz w:val="24"/>
          <w:szCs w:val="24"/>
          <w:shd w:val="clear" w:color="auto" w:fill="FFFFFF"/>
        </w:rPr>
        <w:t xml:space="preserve"> three types of value neurons in </w:t>
      </w:r>
      <w:r>
        <w:rPr>
          <w:rFonts w:ascii="Times New Roman" w:eastAsia="굴림" w:hAnsi="Times New Roman" w:cs="Times New Roman"/>
          <w:b/>
          <w:bCs/>
          <w:color w:val="222222"/>
          <w:kern w:val="0"/>
          <w:sz w:val="24"/>
          <w:szCs w:val="24"/>
          <w:shd w:val="clear" w:color="auto" w:fill="FFFFFF"/>
        </w:rPr>
        <w:t xml:space="preserve">the </w:t>
      </w:r>
      <w:r w:rsidRPr="00153637">
        <w:rPr>
          <w:rFonts w:ascii="Times New Roman" w:eastAsia="굴림" w:hAnsi="Times New Roman" w:cs="Times New Roman"/>
          <w:b/>
          <w:bCs/>
          <w:color w:val="222222"/>
          <w:kern w:val="0"/>
          <w:sz w:val="24"/>
          <w:szCs w:val="24"/>
          <w:shd w:val="clear" w:color="auto" w:fill="FFFFFF"/>
        </w:rPr>
        <w:t>T-VRT and V-VRT</w:t>
      </w:r>
      <w:r w:rsidRPr="00153637">
        <w:rPr>
          <w:rFonts w:ascii="Times New Roman" w:eastAsia="굴림" w:hAnsi="Times New Roman" w:cs="Times New Roman"/>
          <w:color w:val="222222"/>
          <w:kern w:val="0"/>
          <w:sz w:val="24"/>
          <w:szCs w:val="24"/>
          <w:shd w:val="clear" w:color="auto" w:fill="FFFFFF"/>
        </w:rPr>
        <w:t xml:space="preserve">. </w:t>
      </w:r>
    </w:p>
    <w:p w:rsidR="002E326D" w:rsidRDefault="00A63D36" w:rsidP="00B215D6">
      <w:pPr>
        <w:widowControl/>
        <w:wordWrap/>
        <w:autoSpaceDE/>
        <w:autoSpaceDN/>
        <w:spacing w:before="240" w:after="240" w:line="360" w:lineRule="auto"/>
        <w:rPr>
          <w:rFonts w:ascii="Times New Roman" w:eastAsia="굴림" w:hAnsi="Times New Roman" w:cs="Times New Roman"/>
          <w:color w:val="222222"/>
          <w:kern w:val="0"/>
          <w:sz w:val="24"/>
          <w:szCs w:val="24"/>
          <w:shd w:val="clear" w:color="auto" w:fill="FFFFFF"/>
        </w:rPr>
      </w:pPr>
      <w:r>
        <w:rPr>
          <w:rFonts w:ascii="Times New Roman" w:eastAsia="굴림" w:hAnsi="Times New Roman" w:cs="Times New Roman"/>
          <w:noProof/>
          <w:color w:val="222222"/>
          <w:kern w:val="0"/>
          <w:sz w:val="24"/>
          <w:szCs w:val="24"/>
          <w:shd w:val="clear" w:color="auto" w:fill="FFFFFF"/>
        </w:rPr>
        <w:drawing>
          <wp:inline distT="0" distB="0" distL="0" distR="0">
            <wp:extent cx="5731455" cy="7683690"/>
            <wp:effectExtent l="0" t="0" r="317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7.png"/>
                    <pic:cNvPicPr/>
                  </pic:nvPicPr>
                  <pic:blipFill rotWithShape="1">
                    <a:blip r:embed="rId12" cstate="print">
                      <a:extLst>
                        <a:ext uri="{28A0092B-C50C-407E-A947-70E740481C1C}">
                          <a14:useLocalDpi xmlns:a14="http://schemas.microsoft.com/office/drawing/2010/main" val="0"/>
                        </a:ext>
                      </a:extLst>
                    </a:blip>
                    <a:srcRect t="2694" b="2497"/>
                    <a:stretch/>
                  </pic:blipFill>
                  <pic:spPr bwMode="auto">
                    <a:xfrm>
                      <a:off x="0" y="0"/>
                      <a:ext cx="5731510" cy="7683764"/>
                    </a:xfrm>
                    <a:prstGeom prst="rect">
                      <a:avLst/>
                    </a:prstGeom>
                    <a:ln>
                      <a:noFill/>
                    </a:ln>
                    <a:extLst>
                      <a:ext uri="{53640926-AAD7-44D8-BBD7-CCE9431645EC}">
                        <a14:shadowObscured xmlns:a14="http://schemas.microsoft.com/office/drawing/2010/main"/>
                      </a:ext>
                    </a:extLst>
                  </pic:spPr>
                </pic:pic>
              </a:graphicData>
            </a:graphic>
          </wp:inline>
        </w:drawing>
      </w:r>
    </w:p>
    <w:p w:rsidR="00B215D6" w:rsidRPr="00153637" w:rsidRDefault="00B215D6" w:rsidP="00B215D6">
      <w:pPr>
        <w:widowControl/>
        <w:wordWrap/>
        <w:autoSpaceDE/>
        <w:autoSpaceDN/>
        <w:spacing w:before="240" w:after="240" w:line="360" w:lineRule="auto"/>
        <w:rPr>
          <w:rFonts w:ascii="Times New Roman" w:eastAsia="굴림" w:hAnsi="Times New Roman" w:cs="Times New Roman"/>
          <w:b/>
          <w:bCs/>
          <w:color w:val="222222"/>
          <w:kern w:val="0"/>
          <w:sz w:val="24"/>
          <w:szCs w:val="24"/>
          <w:shd w:val="clear" w:color="auto" w:fill="FFFFFF"/>
        </w:rPr>
      </w:pPr>
      <w:r w:rsidRPr="00153637">
        <w:rPr>
          <w:rFonts w:ascii="Times New Roman" w:eastAsia="굴림" w:hAnsi="Times New Roman" w:cs="Times New Roman"/>
          <w:b/>
          <w:color w:val="222222"/>
          <w:kern w:val="0"/>
          <w:sz w:val="24"/>
          <w:szCs w:val="24"/>
          <w:shd w:val="clear" w:color="auto" w:fill="FFFFFF"/>
        </w:rPr>
        <w:lastRenderedPageBreak/>
        <w:t>(a)</w:t>
      </w:r>
      <w:r w:rsidRPr="00153637">
        <w:rPr>
          <w:rFonts w:ascii="Times New Roman" w:eastAsia="굴림" w:hAnsi="Times New Roman" w:cs="Times New Roman"/>
          <w:color w:val="222222"/>
          <w:kern w:val="0"/>
          <w:sz w:val="24"/>
          <w:szCs w:val="24"/>
          <w:shd w:val="clear" w:color="auto" w:fill="FFFFFF"/>
        </w:rPr>
        <w:t xml:space="preserve"> Histograms of correlation coefficients for tactile</w:t>
      </w:r>
      <w:r>
        <w:rPr>
          <w:rFonts w:ascii="Times New Roman" w:eastAsia="굴림" w:hAnsi="Times New Roman" w:cs="Times New Roman"/>
          <w:color w:val="222222"/>
          <w:kern w:val="0"/>
          <w:sz w:val="24"/>
          <w:szCs w:val="24"/>
          <w:shd w:val="clear" w:color="auto" w:fill="FFFFFF"/>
        </w:rPr>
        <w:t>-</w:t>
      </w:r>
      <w:r w:rsidRPr="00153637">
        <w:rPr>
          <w:rFonts w:ascii="Times New Roman" w:eastAsia="굴림" w:hAnsi="Times New Roman" w:cs="Times New Roman"/>
          <w:color w:val="222222"/>
          <w:kern w:val="0"/>
          <w:sz w:val="24"/>
          <w:szCs w:val="24"/>
          <w:shd w:val="clear" w:color="auto" w:fill="FFFFFF"/>
        </w:rPr>
        <w:t>selective value neurons. Top panel show</w:t>
      </w:r>
      <w:r>
        <w:rPr>
          <w:rFonts w:ascii="Times New Roman" w:eastAsia="굴림" w:hAnsi="Times New Roman" w:cs="Times New Roman"/>
          <w:color w:val="222222"/>
          <w:kern w:val="0"/>
          <w:sz w:val="24"/>
          <w:szCs w:val="24"/>
          <w:shd w:val="clear" w:color="auto" w:fill="FFFFFF"/>
        </w:rPr>
        <w:t>s</w:t>
      </w:r>
      <w:r w:rsidRPr="00153637">
        <w:rPr>
          <w:rFonts w:ascii="Times New Roman" w:eastAsia="굴림" w:hAnsi="Times New Roman" w:cs="Times New Roman"/>
          <w:color w:val="222222"/>
          <w:kern w:val="0"/>
          <w:sz w:val="24"/>
          <w:szCs w:val="24"/>
          <w:shd w:val="clear" w:color="auto" w:fill="FFFFFF"/>
        </w:rPr>
        <w:t xml:space="preserve"> the correlation coefficient histograms of tactile</w:t>
      </w:r>
      <w:r>
        <w:rPr>
          <w:rFonts w:ascii="Times New Roman" w:eastAsia="굴림" w:hAnsi="Times New Roman" w:cs="Times New Roman"/>
          <w:color w:val="222222"/>
          <w:kern w:val="0"/>
          <w:sz w:val="24"/>
          <w:szCs w:val="24"/>
          <w:shd w:val="clear" w:color="auto" w:fill="FFFFFF"/>
        </w:rPr>
        <w:t>-</w:t>
      </w:r>
      <w:r w:rsidRPr="00153637">
        <w:rPr>
          <w:rFonts w:ascii="Times New Roman" w:eastAsia="굴림" w:hAnsi="Times New Roman" w:cs="Times New Roman"/>
          <w:color w:val="222222"/>
          <w:kern w:val="0"/>
          <w:sz w:val="24"/>
          <w:szCs w:val="24"/>
          <w:shd w:val="clear" w:color="auto" w:fill="FFFFFF"/>
        </w:rPr>
        <w:t xml:space="preserve">selective value neurons responding during </w:t>
      </w:r>
      <w:r>
        <w:rPr>
          <w:rFonts w:ascii="Times New Roman" w:eastAsia="굴림" w:hAnsi="Times New Roman" w:cs="Times New Roman"/>
          <w:color w:val="222222"/>
          <w:kern w:val="0"/>
          <w:sz w:val="24"/>
          <w:szCs w:val="24"/>
          <w:shd w:val="clear" w:color="auto" w:fill="FFFFFF"/>
        </w:rPr>
        <w:t xml:space="preserve">the </w:t>
      </w:r>
      <w:r w:rsidRPr="00153637">
        <w:rPr>
          <w:rFonts w:ascii="Times New Roman" w:eastAsia="굴림" w:hAnsi="Times New Roman" w:cs="Times New Roman"/>
          <w:color w:val="222222"/>
          <w:kern w:val="0"/>
          <w:sz w:val="24"/>
          <w:szCs w:val="24"/>
          <w:shd w:val="clear" w:color="auto" w:fill="FFFFFF"/>
        </w:rPr>
        <w:t xml:space="preserve">stimulus presentation period in </w:t>
      </w:r>
      <w:r>
        <w:rPr>
          <w:rFonts w:ascii="Times New Roman" w:eastAsia="굴림" w:hAnsi="Times New Roman" w:cs="Times New Roman"/>
          <w:color w:val="222222"/>
          <w:kern w:val="0"/>
          <w:sz w:val="24"/>
          <w:szCs w:val="24"/>
          <w:shd w:val="clear" w:color="auto" w:fill="FFFFFF"/>
        </w:rPr>
        <w:t xml:space="preserve">the </w:t>
      </w:r>
      <w:r w:rsidRPr="00153637">
        <w:rPr>
          <w:rFonts w:ascii="Times New Roman" w:eastAsia="굴림" w:hAnsi="Times New Roman" w:cs="Times New Roman"/>
          <w:color w:val="222222"/>
          <w:kern w:val="0"/>
          <w:sz w:val="24"/>
          <w:szCs w:val="24"/>
          <w:shd w:val="clear" w:color="auto" w:fill="FFFFFF"/>
        </w:rPr>
        <w:t>T-VRT (left) and V-VRT (right). Bottom panel show</w:t>
      </w:r>
      <w:r>
        <w:rPr>
          <w:rFonts w:ascii="Times New Roman" w:eastAsia="굴림" w:hAnsi="Times New Roman" w:cs="Times New Roman"/>
          <w:color w:val="222222"/>
          <w:kern w:val="0"/>
          <w:sz w:val="24"/>
          <w:szCs w:val="24"/>
          <w:shd w:val="clear" w:color="auto" w:fill="FFFFFF"/>
        </w:rPr>
        <w:t>s</w:t>
      </w:r>
      <w:r w:rsidRPr="00153637">
        <w:rPr>
          <w:rFonts w:ascii="Times New Roman" w:eastAsia="굴림" w:hAnsi="Times New Roman" w:cs="Times New Roman"/>
          <w:color w:val="222222"/>
          <w:kern w:val="0"/>
          <w:sz w:val="24"/>
          <w:szCs w:val="24"/>
          <w:shd w:val="clear" w:color="auto" w:fill="FFFFFF"/>
        </w:rPr>
        <w:t xml:space="preserve"> the histograms of tactile</w:t>
      </w:r>
      <w:r>
        <w:rPr>
          <w:rFonts w:ascii="Times New Roman" w:eastAsia="굴림" w:hAnsi="Times New Roman" w:cs="Times New Roman"/>
          <w:color w:val="222222"/>
          <w:kern w:val="0"/>
          <w:sz w:val="24"/>
          <w:szCs w:val="24"/>
          <w:shd w:val="clear" w:color="auto" w:fill="FFFFFF"/>
        </w:rPr>
        <w:t>-</w:t>
      </w:r>
      <w:r w:rsidRPr="00153637">
        <w:rPr>
          <w:rFonts w:ascii="Times New Roman" w:eastAsia="굴림" w:hAnsi="Times New Roman" w:cs="Times New Roman"/>
          <w:color w:val="222222"/>
          <w:kern w:val="0"/>
          <w:sz w:val="24"/>
          <w:szCs w:val="24"/>
          <w:shd w:val="clear" w:color="auto" w:fill="FFFFFF"/>
        </w:rPr>
        <w:t xml:space="preserve">selective value neurons responding during </w:t>
      </w:r>
      <w:r>
        <w:rPr>
          <w:rFonts w:ascii="Times New Roman" w:eastAsia="굴림" w:hAnsi="Times New Roman" w:cs="Times New Roman"/>
          <w:color w:val="222222"/>
          <w:kern w:val="0"/>
          <w:sz w:val="24"/>
          <w:szCs w:val="24"/>
          <w:shd w:val="clear" w:color="auto" w:fill="FFFFFF"/>
        </w:rPr>
        <w:t xml:space="preserve">the </w:t>
      </w:r>
      <w:r w:rsidRPr="00153637">
        <w:rPr>
          <w:rFonts w:ascii="Times New Roman" w:eastAsia="굴림" w:hAnsi="Times New Roman" w:cs="Times New Roman"/>
          <w:color w:val="222222"/>
          <w:kern w:val="0"/>
          <w:sz w:val="24"/>
          <w:szCs w:val="24"/>
          <w:shd w:val="clear" w:color="auto" w:fill="FFFFFF"/>
        </w:rPr>
        <w:t xml:space="preserve">blank delay period. </w:t>
      </w:r>
      <w:r w:rsidRPr="00153637">
        <w:rPr>
          <w:rFonts w:ascii="Times New Roman" w:eastAsia="굴림" w:hAnsi="Times New Roman" w:cs="Times New Roman"/>
          <w:color w:val="000000"/>
          <w:kern w:val="0"/>
          <w:sz w:val="24"/>
          <w:szCs w:val="24"/>
        </w:rPr>
        <w:t>Red bars indicate neurons with statistically significant correlation</w:t>
      </w:r>
      <w:r>
        <w:rPr>
          <w:rFonts w:ascii="Times New Roman" w:eastAsia="굴림" w:hAnsi="Times New Roman" w:cs="Times New Roman"/>
          <w:color w:val="000000"/>
          <w:kern w:val="0"/>
          <w:sz w:val="24"/>
          <w:szCs w:val="24"/>
        </w:rPr>
        <w:t>s</w:t>
      </w:r>
      <w:r w:rsidRPr="00153637">
        <w:rPr>
          <w:rFonts w:ascii="Times New Roman" w:eastAsia="굴림" w:hAnsi="Times New Roman" w:cs="Times New Roman"/>
          <w:color w:val="000000"/>
          <w:kern w:val="0"/>
          <w:sz w:val="24"/>
          <w:szCs w:val="24"/>
        </w:rPr>
        <w:t xml:space="preserve"> (</w:t>
      </w:r>
      <w:r w:rsidRPr="00153637">
        <w:rPr>
          <w:rFonts w:ascii="Times New Roman" w:eastAsia="굴림" w:hAnsi="Times New Roman" w:cs="Times New Roman"/>
          <w:color w:val="222222"/>
          <w:kern w:val="0"/>
          <w:sz w:val="24"/>
          <w:szCs w:val="24"/>
        </w:rPr>
        <w:t>Pearson correlation coefficient</w:t>
      </w:r>
      <w:r w:rsidRPr="00153637">
        <w:rPr>
          <w:rFonts w:ascii="Times New Roman" w:eastAsia="굴림" w:hAnsi="Times New Roman" w:cs="Times New Roman"/>
          <w:color w:val="000000"/>
          <w:kern w:val="0"/>
          <w:sz w:val="24"/>
          <w:szCs w:val="24"/>
        </w:rPr>
        <w:t>, p &lt; 0.05).</w:t>
      </w:r>
      <w:r w:rsidRPr="00153637">
        <w:rPr>
          <w:rFonts w:ascii="Times New Roman" w:eastAsia="굴림" w:hAnsi="Times New Roman" w:cs="Times New Roman"/>
          <w:color w:val="222222"/>
          <w:kern w:val="0"/>
          <w:sz w:val="24"/>
          <w:szCs w:val="24"/>
          <w:shd w:val="clear" w:color="auto" w:fill="FFFFFF"/>
        </w:rPr>
        <w:t xml:space="preserve"> </w:t>
      </w:r>
      <w:r w:rsidRPr="00153637">
        <w:rPr>
          <w:rFonts w:ascii="Times New Roman" w:eastAsia="굴림" w:hAnsi="Times New Roman" w:cs="Times New Roman"/>
          <w:b/>
          <w:color w:val="222222"/>
          <w:kern w:val="0"/>
          <w:sz w:val="24"/>
          <w:szCs w:val="24"/>
          <w:shd w:val="clear" w:color="auto" w:fill="FFFFFF"/>
        </w:rPr>
        <w:t>(b)</w:t>
      </w:r>
      <w:r w:rsidRPr="00153637">
        <w:rPr>
          <w:rFonts w:ascii="Times New Roman" w:eastAsia="굴림" w:hAnsi="Times New Roman" w:cs="Times New Roman"/>
          <w:color w:val="222222"/>
          <w:kern w:val="0"/>
          <w:sz w:val="24"/>
          <w:szCs w:val="24"/>
          <w:shd w:val="clear" w:color="auto" w:fill="FFFFFF"/>
        </w:rPr>
        <w:t xml:space="preserve"> Histograms of correlation coefficients </w:t>
      </w:r>
      <w:r>
        <w:rPr>
          <w:rFonts w:ascii="Times New Roman" w:eastAsia="굴림" w:hAnsi="Times New Roman" w:cs="Times New Roman"/>
          <w:color w:val="222222"/>
          <w:kern w:val="0"/>
          <w:sz w:val="24"/>
          <w:szCs w:val="24"/>
          <w:shd w:val="clear" w:color="auto" w:fill="FFFFFF"/>
        </w:rPr>
        <w:t>for</w:t>
      </w:r>
      <w:r w:rsidRPr="00153637">
        <w:rPr>
          <w:rFonts w:ascii="Times New Roman" w:eastAsia="굴림" w:hAnsi="Times New Roman" w:cs="Times New Roman"/>
          <w:color w:val="222222"/>
          <w:kern w:val="0"/>
          <w:sz w:val="24"/>
          <w:szCs w:val="24"/>
          <w:shd w:val="clear" w:color="auto" w:fill="FFFFFF"/>
        </w:rPr>
        <w:t xml:space="preserve"> visual</w:t>
      </w:r>
      <w:r>
        <w:rPr>
          <w:rFonts w:ascii="Times New Roman" w:eastAsia="굴림" w:hAnsi="Times New Roman" w:cs="Times New Roman"/>
          <w:color w:val="222222"/>
          <w:kern w:val="0"/>
          <w:sz w:val="24"/>
          <w:szCs w:val="24"/>
          <w:shd w:val="clear" w:color="auto" w:fill="FFFFFF"/>
        </w:rPr>
        <w:t>-</w:t>
      </w:r>
      <w:r w:rsidRPr="00153637">
        <w:rPr>
          <w:rFonts w:ascii="Times New Roman" w:eastAsia="굴림" w:hAnsi="Times New Roman" w:cs="Times New Roman"/>
          <w:color w:val="222222"/>
          <w:kern w:val="0"/>
          <w:sz w:val="24"/>
          <w:szCs w:val="24"/>
          <w:shd w:val="clear" w:color="auto" w:fill="FFFFFF"/>
        </w:rPr>
        <w:t xml:space="preserve">selective value neurons. The format is the same as in (a). </w:t>
      </w:r>
      <w:r w:rsidRPr="00153637">
        <w:rPr>
          <w:rFonts w:ascii="Times New Roman" w:eastAsia="굴림" w:hAnsi="Times New Roman" w:cs="Times New Roman"/>
          <w:b/>
          <w:color w:val="222222"/>
          <w:kern w:val="0"/>
          <w:sz w:val="24"/>
          <w:szCs w:val="24"/>
          <w:shd w:val="clear" w:color="auto" w:fill="FFFFFF"/>
        </w:rPr>
        <w:t xml:space="preserve">(c) </w:t>
      </w:r>
      <w:r w:rsidRPr="00153637">
        <w:rPr>
          <w:rFonts w:ascii="Times New Roman" w:eastAsia="굴림" w:hAnsi="Times New Roman" w:cs="Times New Roman"/>
          <w:color w:val="222222"/>
          <w:kern w:val="0"/>
          <w:sz w:val="24"/>
          <w:szCs w:val="24"/>
          <w:shd w:val="clear" w:color="auto" w:fill="FFFFFF"/>
        </w:rPr>
        <w:t xml:space="preserve">Histograms of correlation coefficients </w:t>
      </w:r>
      <w:r>
        <w:rPr>
          <w:rFonts w:ascii="Times New Roman" w:eastAsia="굴림" w:hAnsi="Times New Roman" w:cs="Times New Roman"/>
          <w:color w:val="222222"/>
          <w:kern w:val="0"/>
          <w:sz w:val="24"/>
          <w:szCs w:val="24"/>
          <w:shd w:val="clear" w:color="auto" w:fill="FFFFFF"/>
        </w:rPr>
        <w:t xml:space="preserve">for </w:t>
      </w:r>
      <w:r w:rsidRPr="00153637">
        <w:rPr>
          <w:rFonts w:ascii="Times New Roman" w:eastAsia="굴림" w:hAnsi="Times New Roman" w:cs="Times New Roman"/>
          <w:color w:val="222222"/>
          <w:kern w:val="0"/>
          <w:sz w:val="24"/>
          <w:szCs w:val="24"/>
          <w:shd w:val="clear" w:color="auto" w:fill="FFFFFF"/>
        </w:rPr>
        <w:t>bimodal value n</w:t>
      </w:r>
      <w:r w:rsidRPr="00153637">
        <w:rPr>
          <w:rFonts w:ascii="Times New Roman" w:eastAsia="굴림" w:hAnsi="Times New Roman" w:cs="Times New Roman"/>
          <w:bCs/>
          <w:color w:val="222222"/>
          <w:kern w:val="0"/>
          <w:sz w:val="24"/>
          <w:szCs w:val="24"/>
          <w:shd w:val="clear" w:color="auto" w:fill="FFFFFF"/>
        </w:rPr>
        <w:t>eurons.</w:t>
      </w:r>
      <w:r w:rsidRPr="00153637">
        <w:rPr>
          <w:rFonts w:ascii="Times New Roman" w:eastAsia="굴림" w:hAnsi="Times New Roman" w:cs="Times New Roman"/>
          <w:b/>
          <w:bCs/>
          <w:color w:val="222222"/>
          <w:kern w:val="0"/>
          <w:sz w:val="24"/>
          <w:szCs w:val="24"/>
          <w:shd w:val="clear" w:color="auto" w:fill="FFFFFF"/>
        </w:rPr>
        <w:t xml:space="preserve"> </w:t>
      </w:r>
      <w:r w:rsidRPr="00153637">
        <w:rPr>
          <w:rFonts w:ascii="Times New Roman" w:eastAsia="굴림" w:hAnsi="Times New Roman" w:cs="Times New Roman"/>
          <w:color w:val="222222"/>
          <w:kern w:val="0"/>
          <w:sz w:val="24"/>
          <w:szCs w:val="24"/>
          <w:shd w:val="clear" w:color="auto" w:fill="FFFFFF"/>
        </w:rPr>
        <w:t>The format is the same as in (a).</w:t>
      </w:r>
    </w:p>
    <w:p w:rsidR="00B91BEE" w:rsidRDefault="00B91BEE">
      <w:pPr>
        <w:widowControl/>
        <w:wordWrap/>
        <w:autoSpaceDE/>
        <w:autoSpaceDN/>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color w:val="222222"/>
          <w:kern w:val="0"/>
          <w:sz w:val="24"/>
          <w:szCs w:val="24"/>
          <w:shd w:val="clear" w:color="auto" w:fill="FFFFFF"/>
        </w:rPr>
        <w:br w:type="page"/>
      </w:r>
    </w:p>
    <w:p w:rsidR="00B1139D" w:rsidRDefault="00B215D6" w:rsidP="00B215D6">
      <w:pPr>
        <w:rPr>
          <w:rFonts w:ascii="Times New Roman" w:eastAsia="굴림" w:hAnsi="Times New Roman" w:cs="Times New Roman"/>
          <w:b/>
          <w:bCs/>
          <w:color w:val="222222"/>
          <w:kern w:val="0"/>
          <w:sz w:val="24"/>
          <w:szCs w:val="24"/>
          <w:shd w:val="clear" w:color="auto" w:fill="FFFFFF"/>
        </w:rPr>
      </w:pPr>
      <w:r w:rsidRPr="00153637">
        <w:rPr>
          <w:rFonts w:ascii="Times New Roman" w:eastAsia="굴림" w:hAnsi="Times New Roman" w:cs="Times New Roman"/>
          <w:b/>
          <w:bCs/>
          <w:color w:val="222222"/>
          <w:kern w:val="0"/>
          <w:sz w:val="24"/>
          <w:szCs w:val="24"/>
          <w:shd w:val="clear" w:color="auto" w:fill="FFFFFF"/>
        </w:rPr>
        <w:lastRenderedPageBreak/>
        <w:t>Supplementary figure 8</w:t>
      </w:r>
      <w:r w:rsidRPr="00153637">
        <w:rPr>
          <w:rFonts w:ascii="Times New Roman" w:eastAsia="굴림" w:hAnsi="Times New Roman" w:cs="Times New Roman"/>
          <w:b/>
          <w:bCs/>
          <w:color w:val="000000"/>
          <w:kern w:val="0"/>
          <w:sz w:val="24"/>
          <w:szCs w:val="24"/>
        </w:rPr>
        <w:t>.</w:t>
      </w:r>
      <w:r w:rsidRPr="00153637">
        <w:rPr>
          <w:rFonts w:ascii="Times New Roman" w:eastAsia="굴림" w:hAnsi="Times New Roman" w:cs="Times New Roman"/>
          <w:b/>
          <w:bCs/>
          <w:color w:val="222222"/>
          <w:kern w:val="0"/>
          <w:sz w:val="24"/>
          <w:szCs w:val="24"/>
          <w:shd w:val="clear" w:color="auto" w:fill="FFFFFF"/>
        </w:rPr>
        <w:t xml:space="preserve"> Sensory modality decoding in parallel and convergent value processes using modality-selective and bimodal value neurons.</w:t>
      </w:r>
    </w:p>
    <w:p w:rsidR="00B1139D" w:rsidRDefault="00FB3D64" w:rsidP="00B215D6">
      <w:pPr>
        <w:rPr>
          <w:rFonts w:ascii="Times New Roman" w:eastAsia="굴림" w:hAnsi="Times New Roman" w:cs="Times New Roman"/>
          <w:b/>
          <w:bCs/>
          <w:color w:val="222222"/>
          <w:kern w:val="0"/>
          <w:sz w:val="24"/>
          <w:szCs w:val="24"/>
          <w:shd w:val="clear" w:color="auto" w:fill="FFFFFF"/>
        </w:rPr>
      </w:pPr>
      <w:r>
        <w:rPr>
          <w:rFonts w:ascii="Times New Roman" w:eastAsia="굴림" w:hAnsi="Times New Roman" w:cs="Times New Roman"/>
          <w:b/>
          <w:bCs/>
          <w:noProof/>
          <w:color w:val="222222"/>
          <w:kern w:val="0"/>
          <w:sz w:val="24"/>
          <w:szCs w:val="24"/>
          <w:shd w:val="clear" w:color="auto" w:fill="FFFFFF"/>
        </w:rPr>
        <w:drawing>
          <wp:inline distT="0" distB="0" distL="0" distR="0">
            <wp:extent cx="5731246" cy="1937982"/>
            <wp:effectExtent l="0" t="0" r="3175" b="571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8.png"/>
                    <pic:cNvPicPr/>
                  </pic:nvPicPr>
                  <pic:blipFill rotWithShape="1">
                    <a:blip r:embed="rId13" cstate="print">
                      <a:extLst>
                        <a:ext uri="{28A0092B-C50C-407E-A947-70E740481C1C}">
                          <a14:useLocalDpi xmlns:a14="http://schemas.microsoft.com/office/drawing/2010/main" val="0"/>
                        </a:ext>
                      </a:extLst>
                    </a:blip>
                    <a:srcRect t="41594" b="34492"/>
                    <a:stretch/>
                  </pic:blipFill>
                  <pic:spPr bwMode="auto">
                    <a:xfrm>
                      <a:off x="0" y="0"/>
                      <a:ext cx="5731510" cy="1938071"/>
                    </a:xfrm>
                    <a:prstGeom prst="rect">
                      <a:avLst/>
                    </a:prstGeom>
                    <a:ln>
                      <a:noFill/>
                    </a:ln>
                    <a:extLst>
                      <a:ext uri="{53640926-AAD7-44D8-BBD7-CCE9431645EC}">
                        <a14:shadowObscured xmlns:a14="http://schemas.microsoft.com/office/drawing/2010/main"/>
                      </a:ext>
                    </a:extLst>
                  </pic:spPr>
                </pic:pic>
              </a:graphicData>
            </a:graphic>
          </wp:inline>
        </w:drawing>
      </w:r>
    </w:p>
    <w:p w:rsidR="002764DB" w:rsidRDefault="00B215D6" w:rsidP="00B215D6">
      <w:r w:rsidRPr="00153637">
        <w:rPr>
          <w:rFonts w:ascii="Times New Roman" w:eastAsia="굴림" w:hAnsi="Times New Roman" w:cs="Times New Roman"/>
          <w:b/>
          <w:color w:val="222222"/>
          <w:kern w:val="0"/>
          <w:sz w:val="24"/>
          <w:szCs w:val="24"/>
          <w:shd w:val="clear" w:color="auto" w:fill="FFFFFF"/>
        </w:rPr>
        <w:t>(a)</w:t>
      </w:r>
      <w:r w:rsidRPr="00153637">
        <w:rPr>
          <w:rFonts w:ascii="Times New Roman" w:eastAsia="굴림" w:hAnsi="Times New Roman" w:cs="Times New Roman"/>
          <w:color w:val="222222"/>
          <w:kern w:val="0"/>
          <w:sz w:val="24"/>
          <w:szCs w:val="24"/>
          <w:shd w:val="clear" w:color="auto" w:fill="FFFFFF"/>
        </w:rPr>
        <w:t xml:space="preserve"> Example plot showing </w:t>
      </w:r>
      <w:r>
        <w:rPr>
          <w:rFonts w:ascii="Times New Roman" w:eastAsia="굴림" w:hAnsi="Times New Roman" w:cs="Times New Roman"/>
          <w:color w:val="222222"/>
          <w:kern w:val="0"/>
          <w:sz w:val="24"/>
          <w:szCs w:val="24"/>
          <w:shd w:val="clear" w:color="auto" w:fill="FFFFFF"/>
        </w:rPr>
        <w:t xml:space="preserve">the </w:t>
      </w:r>
      <w:r w:rsidRPr="00153637">
        <w:rPr>
          <w:rFonts w:ascii="Times New Roman" w:eastAsia="굴림" w:hAnsi="Times New Roman" w:cs="Times New Roman"/>
          <w:color w:val="222222"/>
          <w:kern w:val="0"/>
          <w:sz w:val="24"/>
          <w:szCs w:val="24"/>
          <w:shd w:val="clear" w:color="auto" w:fill="FFFFFF"/>
        </w:rPr>
        <w:t xml:space="preserve">maximum values of modality decoding accuracy calculated with various total numbers of value neurons. Red and black dotted lines indicate convergent (1:2:1 ratio of tactile, bimodal, visual value neurons) and parallel (1:0:1) information processes, respectively. </w:t>
      </w:r>
      <w:r w:rsidRPr="00153637">
        <w:rPr>
          <w:rFonts w:ascii="Times New Roman" w:eastAsia="굴림" w:hAnsi="Times New Roman" w:cs="Times New Roman"/>
          <w:b/>
          <w:color w:val="222222"/>
          <w:kern w:val="0"/>
          <w:sz w:val="24"/>
          <w:szCs w:val="24"/>
          <w:shd w:val="clear" w:color="auto" w:fill="FFFFFF"/>
        </w:rPr>
        <w:t>(b)</w:t>
      </w:r>
      <w:r w:rsidRPr="00153637">
        <w:rPr>
          <w:rFonts w:ascii="Times New Roman" w:eastAsia="굴림" w:hAnsi="Times New Roman" w:cs="Times New Roman"/>
          <w:color w:val="222222"/>
          <w:kern w:val="0"/>
          <w:sz w:val="24"/>
          <w:szCs w:val="24"/>
          <w:shd w:val="clear" w:color="auto" w:fill="FFFFFF"/>
        </w:rPr>
        <w:t xml:space="preserve"> Comparison of the minimum number of neurons required to achieve 80% modality decoding accuracy </w:t>
      </w:r>
      <w:r>
        <w:rPr>
          <w:rFonts w:ascii="Times New Roman" w:eastAsia="굴림" w:hAnsi="Times New Roman" w:cs="Times New Roman"/>
          <w:color w:val="222222"/>
          <w:kern w:val="0"/>
          <w:sz w:val="24"/>
          <w:szCs w:val="24"/>
          <w:shd w:val="clear" w:color="auto" w:fill="FFFFFF"/>
        </w:rPr>
        <w:t>with</w:t>
      </w:r>
      <w:r w:rsidRPr="00153637">
        <w:rPr>
          <w:rFonts w:ascii="Times New Roman" w:eastAsia="굴림" w:hAnsi="Times New Roman" w:cs="Times New Roman"/>
          <w:color w:val="222222"/>
          <w:kern w:val="0"/>
          <w:sz w:val="24"/>
          <w:szCs w:val="24"/>
          <w:shd w:val="clear" w:color="auto" w:fill="FFFFFF"/>
        </w:rPr>
        <w:t xml:space="preserve"> 5 neural configurations representing parallel and convergent processes.</w:t>
      </w:r>
      <w:r w:rsidRPr="00153637">
        <w:rPr>
          <w:rFonts w:ascii="Times New Roman" w:eastAsia="굴림" w:hAnsi="Times New Roman" w:cs="Times New Roman"/>
          <w:bCs/>
          <w:color w:val="222222"/>
          <w:kern w:val="0"/>
          <w:sz w:val="24"/>
          <w:szCs w:val="24"/>
          <w:shd w:val="clear" w:color="auto" w:fill="FFFFFF"/>
        </w:rPr>
        <w:t xml:space="preserve"> A</w:t>
      </w:r>
      <w:r w:rsidRPr="00153637">
        <w:rPr>
          <w:rFonts w:ascii="Times New Roman" w:eastAsia="굴림" w:hAnsi="Times New Roman" w:cs="Times New Roman"/>
          <w:color w:val="222222"/>
          <w:kern w:val="0"/>
          <w:sz w:val="24"/>
          <w:szCs w:val="24"/>
        </w:rPr>
        <w:t xml:space="preserve"> one-way ANOVA was applied to test statistical significance (F(4,245) = 1.28, p = 0.278).</w:t>
      </w:r>
      <w:bookmarkStart w:id="0" w:name="_GoBack"/>
      <w:bookmarkEnd w:id="0"/>
    </w:p>
    <w:sectPr w:rsidR="002764DB">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EF2" w:rsidRDefault="00074EF2" w:rsidP="00B215D6">
      <w:pPr>
        <w:spacing w:after="0" w:line="240" w:lineRule="auto"/>
      </w:pPr>
      <w:r>
        <w:separator/>
      </w:r>
    </w:p>
  </w:endnote>
  <w:endnote w:type="continuationSeparator" w:id="0">
    <w:p w:rsidR="00074EF2" w:rsidRDefault="00074EF2" w:rsidP="00B21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EF2" w:rsidRDefault="00074EF2" w:rsidP="00B215D6">
      <w:pPr>
        <w:spacing w:after="0" w:line="240" w:lineRule="auto"/>
      </w:pPr>
      <w:r>
        <w:separator/>
      </w:r>
    </w:p>
  </w:footnote>
  <w:footnote w:type="continuationSeparator" w:id="0">
    <w:p w:rsidR="00074EF2" w:rsidRDefault="00074EF2" w:rsidP="00B215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24"/>
    <w:rsid w:val="00074EF2"/>
    <w:rsid w:val="00262638"/>
    <w:rsid w:val="002701F5"/>
    <w:rsid w:val="002764DB"/>
    <w:rsid w:val="002952AC"/>
    <w:rsid w:val="002A597D"/>
    <w:rsid w:val="002D1154"/>
    <w:rsid w:val="002E326D"/>
    <w:rsid w:val="003750BB"/>
    <w:rsid w:val="00506824"/>
    <w:rsid w:val="00585D71"/>
    <w:rsid w:val="006A0A5A"/>
    <w:rsid w:val="00847633"/>
    <w:rsid w:val="008A3E32"/>
    <w:rsid w:val="008B38D2"/>
    <w:rsid w:val="00946953"/>
    <w:rsid w:val="0094706A"/>
    <w:rsid w:val="009553EA"/>
    <w:rsid w:val="00A01FB0"/>
    <w:rsid w:val="00A63D36"/>
    <w:rsid w:val="00AA0F23"/>
    <w:rsid w:val="00AD1682"/>
    <w:rsid w:val="00AD1784"/>
    <w:rsid w:val="00B1139D"/>
    <w:rsid w:val="00B215D6"/>
    <w:rsid w:val="00B75293"/>
    <w:rsid w:val="00B91BEE"/>
    <w:rsid w:val="00C40CB2"/>
    <w:rsid w:val="00C64413"/>
    <w:rsid w:val="00C71C03"/>
    <w:rsid w:val="00D97934"/>
    <w:rsid w:val="00DC0AD3"/>
    <w:rsid w:val="00E00A34"/>
    <w:rsid w:val="00E906BE"/>
    <w:rsid w:val="00FB3D64"/>
    <w:rsid w:val="00FC598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A955B"/>
  <w15:chartTrackingRefBased/>
  <w15:docId w15:val="{130432A0-C808-44DA-AE64-03D47CE9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15D6"/>
    <w:pPr>
      <w:tabs>
        <w:tab w:val="center" w:pos="4513"/>
        <w:tab w:val="right" w:pos="9026"/>
      </w:tabs>
      <w:snapToGrid w:val="0"/>
    </w:pPr>
  </w:style>
  <w:style w:type="character" w:customStyle="1" w:styleId="Char">
    <w:name w:val="머리글 Char"/>
    <w:basedOn w:val="a0"/>
    <w:link w:val="a3"/>
    <w:uiPriority w:val="99"/>
    <w:rsid w:val="00B215D6"/>
  </w:style>
  <w:style w:type="paragraph" w:styleId="a4">
    <w:name w:val="footer"/>
    <w:basedOn w:val="a"/>
    <w:link w:val="Char0"/>
    <w:uiPriority w:val="99"/>
    <w:unhideWhenUsed/>
    <w:rsid w:val="00B215D6"/>
    <w:pPr>
      <w:tabs>
        <w:tab w:val="center" w:pos="4513"/>
        <w:tab w:val="right" w:pos="9026"/>
      </w:tabs>
      <w:snapToGrid w:val="0"/>
    </w:pPr>
  </w:style>
  <w:style w:type="character" w:customStyle="1" w:styleId="Char0">
    <w:name w:val="바닥글 Char"/>
    <w:basedOn w:val="a0"/>
    <w:link w:val="a4"/>
    <w:uiPriority w:val="99"/>
    <w:rsid w:val="00B21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57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2053</Words>
  <Characters>11707</Characters>
  <Application>Microsoft Office Word</Application>
  <DocSecurity>0</DocSecurity>
  <Lines>97</Lines>
  <Paragraphs>27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HSH</dc:creator>
  <cp:lastModifiedBy>황성환</cp:lastModifiedBy>
  <cp:revision>32</cp:revision>
  <dcterms:created xsi:type="dcterms:W3CDTF">2023-12-24T02:24:00Z</dcterms:created>
  <dcterms:modified xsi:type="dcterms:W3CDTF">2023-12-24T03:11:00Z</dcterms:modified>
</cp:coreProperties>
</file>