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9FB3E" w14:textId="77777777" w:rsidR="000B5D3B" w:rsidRPr="00272457"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b/>
          <w:bCs/>
          <w:color w:val="000000" w:themeColor="text1"/>
          <w:sz w:val="24"/>
          <w:szCs w:val="24"/>
          <w:lang w:val="en-US"/>
        </w:rPr>
        <w:t>APPENDIX</w:t>
      </w:r>
      <w:r w:rsidRPr="6AB1C693">
        <w:rPr>
          <w:rFonts w:ascii="Times New Roman" w:eastAsia="Times New Roman" w:hAnsi="Times New Roman" w:cs="Times New Roman"/>
          <w:b/>
          <w:bCs/>
          <w:color w:val="000000" w:themeColor="text1"/>
          <w:sz w:val="24"/>
          <w:szCs w:val="24"/>
          <w:lang w:val="en-GB"/>
        </w:rPr>
        <w:t xml:space="preserve"> 1</w:t>
      </w:r>
    </w:p>
    <w:p w14:paraId="4DC838B0" w14:textId="77777777" w:rsidR="000B5D3B"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US"/>
        </w:rPr>
        <w:t>Interview Protocol Form</w:t>
      </w:r>
    </w:p>
    <w:p w14:paraId="15339680"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Research Question: What are the perspectives of the circular economy in Kazakhstan</w:t>
      </w:r>
    </w:p>
    <w:p w14:paraId="772168D0"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Date: 02.03.2023</w:t>
      </w:r>
    </w:p>
    <w:p w14:paraId="57BEFC3B"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Time: 19/10</w:t>
      </w:r>
    </w:p>
    <w:p w14:paraId="54DF4943"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Location: Aktobe, Kazakhstan.</w:t>
      </w:r>
    </w:p>
    <w:p w14:paraId="150A636A"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color w:val="000000" w:themeColor="text1"/>
          <w:sz w:val="24"/>
          <w:szCs w:val="24"/>
          <w:lang w:val="en-US"/>
        </w:rPr>
        <w:t xml:space="preserve">Interviewee: Civil-engineer </w:t>
      </w:r>
    </w:p>
    <w:p w14:paraId="4A948557"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Notes to interviewee:</w:t>
      </w:r>
    </w:p>
    <w:p w14:paraId="3ECC3E69"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 Thank you for your participation. I believe your input will be valuable to this research.</w:t>
      </w:r>
    </w:p>
    <w:p w14:paraId="3C8319E3"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 xml:space="preserve">• The interview will be audio recorded. The interview took about </w:t>
      </w:r>
      <w:r w:rsidRPr="27FFE5FD">
        <w:rPr>
          <w:rFonts w:ascii="Times New Roman" w:eastAsia="Times New Roman" w:hAnsi="Times New Roman" w:cs="Times New Roman"/>
          <w:color w:val="000000" w:themeColor="text1"/>
          <w:sz w:val="24"/>
          <w:szCs w:val="24"/>
          <w:lang w:val="en-GB"/>
        </w:rPr>
        <w:t xml:space="preserve">10 </w:t>
      </w:r>
      <w:r w:rsidRPr="27FFE5FD">
        <w:rPr>
          <w:rFonts w:ascii="Times New Roman" w:eastAsia="Times New Roman" w:hAnsi="Times New Roman" w:cs="Times New Roman"/>
          <w:color w:val="000000" w:themeColor="text1"/>
          <w:sz w:val="24"/>
          <w:szCs w:val="24"/>
          <w:lang w:val="en-US"/>
        </w:rPr>
        <w:t>minutes;</w:t>
      </w:r>
      <w:r w:rsidRPr="27FFE5FD">
        <w:rPr>
          <w:rFonts w:ascii="Times New Roman" w:eastAsia="Times New Roman" w:hAnsi="Times New Roman" w:cs="Times New Roman"/>
          <w:color w:val="000000" w:themeColor="text1"/>
          <w:sz w:val="24"/>
          <w:szCs w:val="24"/>
          <w:lang w:val="en-GB"/>
        </w:rPr>
        <w:t xml:space="preserve"> 4 major questions were asked.</w:t>
      </w:r>
    </w:p>
    <w:p w14:paraId="0C84E7D8" w14:textId="77777777" w:rsidR="000B5D3B" w:rsidRPr="00272457"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b/>
          <w:bCs/>
          <w:color w:val="000000" w:themeColor="text1"/>
          <w:sz w:val="24"/>
          <w:szCs w:val="24"/>
          <w:lang w:val="en-US"/>
        </w:rPr>
        <w:t>Transcript</w:t>
      </w:r>
    </w:p>
    <w:p w14:paraId="61BEFCCB" w14:textId="77777777" w:rsidR="000B5D3B" w:rsidRPr="00272457"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 Can you explain what the circular economy is and why it's important?</w:t>
      </w:r>
    </w:p>
    <w:p w14:paraId="76F4E1D7"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The circular economy is a model of production and consumption that aims to keep resources in use for as long as possible, through reuse, repair, refurbishment, and recycling. It's based on the principle of closing the loop of the economy, by minimizing waste, reducing pollution, and promoting the sustainable use of resources. The circular economy is important because it offers a solution to the challenges of resource depletion, environmental degradation, and climate change, while also creating economic opportunities and promoting social inclusion.</w:t>
      </w:r>
    </w:p>
    <w:p w14:paraId="2B88FD1A"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w:t>
      </w:r>
      <w:r w:rsidRPr="27FFE5FD">
        <w:rPr>
          <w:rFonts w:ascii="Times New Roman" w:eastAsia="Times New Roman" w:hAnsi="Times New Roman" w:cs="Times New Roman"/>
          <w:b/>
          <w:bCs/>
          <w:color w:val="000000" w:themeColor="text1"/>
          <w:sz w:val="24"/>
          <w:szCs w:val="24"/>
          <w:lang w:val="en-US"/>
        </w:rPr>
        <w:t xml:space="preserve"> How does Kazakhstan currently approach the concept of circular economy, and what steps have been taken to promote this approach?</w:t>
      </w:r>
    </w:p>
    <w:p w14:paraId="41629BFF"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lastRenderedPageBreak/>
        <w:t xml:space="preserve">A: </w:t>
      </w:r>
      <w:r w:rsidRPr="27FFE5FD">
        <w:rPr>
          <w:rFonts w:ascii="Times New Roman" w:eastAsia="Times New Roman" w:hAnsi="Times New Roman" w:cs="Times New Roman"/>
          <w:color w:val="000000" w:themeColor="text1"/>
          <w:sz w:val="24"/>
          <w:szCs w:val="24"/>
          <w:lang w:val="en-GB"/>
        </w:rPr>
        <w:t>Kazakhstan has recently started to embrace the concept of the circular economy, recognizing its potential to address the country's economic, social, and environmental challenges. In 2020, Kazakhstan's Ministry of Ecology, Geology, and Natural Resources developed a roadmap for the transition to a circular economy, which includes measures to promote waste reduction, improve resource efficiency, and support the development of circular business models. The government has also established a Circular Economy Development Fund, which provides financing and technical assistance to circular economy projects.</w:t>
      </w:r>
    </w:p>
    <w:p w14:paraId="7F075F66"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 How do circular economy practices in Kazakhstan compare to those in other countries, and what lessons can be learned from international examples?</w:t>
      </w:r>
    </w:p>
    <w:p w14:paraId="58E3BD1F"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Kazakhstan is still at an early stage of adopting circular economy practices compared to other countries, such as the Netherlands, Finland, and Japan, which are considered leaders in this field. However, Kazakhstan can learn from the experiences of these countries in terms of policy development, stakeholder engagement, and business innovation. Kazakhstan can also leverage its strategic location and natural resources to become a regional hub for circular economy activities, particularly in the areas of mining, energy, and agriculture.</w:t>
      </w:r>
    </w:p>
    <w:p w14:paraId="33DB2BD9" w14:textId="77777777" w:rsidR="000B5D3B" w:rsidRPr="00272457"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w:t>
      </w:r>
      <w:r w:rsidRPr="27FFE5FD">
        <w:rPr>
          <w:rFonts w:ascii="Times New Roman" w:eastAsia="Times New Roman" w:hAnsi="Times New Roman" w:cs="Times New Roman"/>
          <w:b/>
          <w:bCs/>
          <w:color w:val="000000" w:themeColor="text1"/>
          <w:sz w:val="24"/>
          <w:szCs w:val="24"/>
          <w:lang w:val="en-US"/>
        </w:rPr>
        <w:t xml:space="preserve"> What opportunities do circular economy practices offer for job creation and economic growth in Kazakhstan?</w:t>
      </w:r>
    </w:p>
    <w:p w14:paraId="7A2DF8A6"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Circular economy practices offer significant opportunities for job creation and economic growth in Kazakhstan, particularly in the areas of waste management, recycling, and renewable energy. By embracing circular business models, Kazakhstan can create new value chains and markets, while also reducing its dependence on resource extraction and promoting local entrepreneurship. Moreover, circular economy practices can help to improve the country's competitiveness and reputation in the global market, as more consumers demand sustainable and ethical products and services.</w:t>
      </w:r>
    </w:p>
    <w:p w14:paraId="50A8E9D2" w14:textId="77777777" w:rsidR="000B5D3B" w:rsidRDefault="000B5D3B" w:rsidP="000B5D3B">
      <w:pPr>
        <w:spacing w:line="480" w:lineRule="auto"/>
        <w:jc w:val="both"/>
        <w:rPr>
          <w:noProof/>
          <w:lang w:val="en-US" w:eastAsia="ru-RU"/>
        </w:rPr>
      </w:pPr>
      <w:r>
        <w:rPr>
          <w:noProof/>
          <w:lang w:eastAsia="ru-RU"/>
        </w:rPr>
        <w:lastRenderedPageBreak/>
        <w:drawing>
          <wp:anchor distT="0" distB="0" distL="114300" distR="114300" simplePos="0" relativeHeight="251659264" behindDoc="0" locked="0" layoutInCell="1" allowOverlap="1" wp14:anchorId="77436A29" wp14:editId="704CA140">
            <wp:simplePos x="0" y="0"/>
            <wp:positionH relativeFrom="margin">
              <wp:posOffset>30480</wp:posOffset>
            </wp:positionH>
            <wp:positionV relativeFrom="paragraph">
              <wp:posOffset>17145</wp:posOffset>
            </wp:positionV>
            <wp:extent cx="1641475" cy="1926590"/>
            <wp:effectExtent l="0" t="0" r="0" b="0"/>
            <wp:wrapTopAndBottom/>
            <wp:docPr id="1608820157" name="Picture 1608820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cstate="print">
                      <a:extLst>
                        <a:ext uri="{28A0092B-C50C-407E-A947-70E740481C1C}">
                          <a14:useLocalDpi xmlns:a14="http://schemas.microsoft.com/office/drawing/2010/main" val="0"/>
                        </a:ext>
                      </a:extLst>
                    </a:blip>
                    <a:srcRect b="13728"/>
                    <a:stretch/>
                  </pic:blipFill>
                  <pic:spPr bwMode="auto">
                    <a:xfrm>
                      <a:off x="0" y="0"/>
                      <a:ext cx="1641475" cy="1926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1EFE51" w14:textId="77777777" w:rsidR="000B5D3B" w:rsidRPr="00196D85" w:rsidRDefault="000B5D3B" w:rsidP="000B5D3B">
      <w:pPr>
        <w:spacing w:line="480" w:lineRule="auto"/>
        <w:jc w:val="both"/>
        <w:rPr>
          <w:rFonts w:ascii="Times New Roman" w:eastAsia="Times New Roman" w:hAnsi="Times New Roman" w:cs="Times New Roman"/>
          <w:color w:val="000000" w:themeColor="text1"/>
          <w:sz w:val="24"/>
          <w:szCs w:val="24"/>
          <w:lang w:val="en-US"/>
        </w:rPr>
      </w:pPr>
    </w:p>
    <w:p w14:paraId="6F0F723E" w14:textId="77777777" w:rsidR="000B5D3B" w:rsidRPr="00272457"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US"/>
        </w:rPr>
        <w:t>APPENDIX</w:t>
      </w:r>
      <w:r w:rsidRPr="27FFE5FD">
        <w:rPr>
          <w:rFonts w:ascii="Times New Roman" w:eastAsia="Times New Roman" w:hAnsi="Times New Roman" w:cs="Times New Roman"/>
          <w:b/>
          <w:bCs/>
          <w:color w:val="000000" w:themeColor="text1"/>
          <w:sz w:val="24"/>
          <w:szCs w:val="24"/>
          <w:lang w:val="en-GB"/>
        </w:rPr>
        <w:t xml:space="preserve"> 2</w:t>
      </w:r>
    </w:p>
    <w:p w14:paraId="3E9EA870" w14:textId="77777777" w:rsidR="000B5D3B" w:rsidRPr="00272457"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b/>
          <w:bCs/>
          <w:color w:val="000000" w:themeColor="text1"/>
          <w:sz w:val="24"/>
          <w:szCs w:val="24"/>
          <w:lang w:val="en-US"/>
        </w:rPr>
        <w:t>Interview Protocol Form</w:t>
      </w:r>
    </w:p>
    <w:p w14:paraId="67B0AA86"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Research Question: What are the perspectives of the circular economy in Kazakhstan?</w:t>
      </w:r>
    </w:p>
    <w:p w14:paraId="7F8ACEB6"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Date: 02</w:t>
      </w:r>
      <w:r w:rsidRPr="27FFE5FD">
        <w:rPr>
          <w:rFonts w:ascii="Times New Roman" w:eastAsia="Times New Roman" w:hAnsi="Times New Roman" w:cs="Times New Roman"/>
          <w:color w:val="000000" w:themeColor="text1"/>
          <w:sz w:val="24"/>
          <w:szCs w:val="24"/>
          <w:lang w:val="en-GB"/>
        </w:rPr>
        <w:t>.03</w:t>
      </w:r>
      <w:r w:rsidRPr="27FFE5FD">
        <w:rPr>
          <w:rFonts w:ascii="Times New Roman" w:eastAsia="Times New Roman" w:hAnsi="Times New Roman" w:cs="Times New Roman"/>
          <w:color w:val="000000" w:themeColor="text1"/>
          <w:sz w:val="24"/>
          <w:szCs w:val="24"/>
          <w:lang w:val="en-US"/>
        </w:rPr>
        <w:t>.2023</w:t>
      </w:r>
    </w:p>
    <w:p w14:paraId="0B291BE0"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Time: 1</w:t>
      </w:r>
      <w:r w:rsidRPr="6AB1C693">
        <w:rPr>
          <w:rFonts w:ascii="Times New Roman" w:eastAsia="Times New Roman" w:hAnsi="Times New Roman" w:cs="Times New Roman"/>
          <w:color w:val="000000" w:themeColor="text1"/>
          <w:sz w:val="24"/>
          <w:szCs w:val="24"/>
          <w:lang w:val="en-GB"/>
        </w:rPr>
        <w:t>5</w:t>
      </w:r>
      <w:r w:rsidRPr="00272457">
        <w:rPr>
          <w:rFonts w:ascii="Times New Roman" w:eastAsia="Times New Roman" w:hAnsi="Times New Roman" w:cs="Times New Roman"/>
          <w:color w:val="000000" w:themeColor="text1"/>
          <w:sz w:val="24"/>
          <w:szCs w:val="24"/>
          <w:lang w:val="en-US"/>
        </w:rPr>
        <w:t>/</w:t>
      </w:r>
      <w:r w:rsidRPr="6AB1C693">
        <w:rPr>
          <w:rFonts w:ascii="Times New Roman" w:eastAsia="Times New Roman" w:hAnsi="Times New Roman" w:cs="Times New Roman"/>
          <w:color w:val="000000" w:themeColor="text1"/>
          <w:sz w:val="24"/>
          <w:szCs w:val="24"/>
          <w:lang w:val="en-GB"/>
        </w:rPr>
        <w:t>40</w:t>
      </w:r>
    </w:p>
    <w:p w14:paraId="431F0850"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Location: Aktobe, Kazakhstan.</w:t>
      </w:r>
    </w:p>
    <w:p w14:paraId="188EB7C9"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color w:val="000000" w:themeColor="text1"/>
          <w:sz w:val="24"/>
          <w:szCs w:val="24"/>
          <w:lang w:val="en-US"/>
        </w:rPr>
        <w:t>Interviewee:</w:t>
      </w:r>
      <w:r w:rsidRPr="27FFE5FD">
        <w:rPr>
          <w:rFonts w:ascii="Times New Roman" w:eastAsia="Times New Roman" w:hAnsi="Times New Roman" w:cs="Times New Roman"/>
          <w:color w:val="000000" w:themeColor="text1"/>
          <w:sz w:val="24"/>
          <w:szCs w:val="24"/>
          <w:lang w:val="en-GB"/>
        </w:rPr>
        <w:t xml:space="preserve"> Teacher</w:t>
      </w:r>
    </w:p>
    <w:p w14:paraId="362D61E0"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Notes to interviewee:</w:t>
      </w:r>
    </w:p>
    <w:p w14:paraId="0610AFA3"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 Thank you for your participation. I believe your input will be valuable to this research.</w:t>
      </w:r>
    </w:p>
    <w:p w14:paraId="492EAAD9"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 xml:space="preserve">• The interview will be audio recorded. The interview took about </w:t>
      </w:r>
      <w:r w:rsidRPr="27FFE5FD">
        <w:rPr>
          <w:rFonts w:ascii="Times New Roman" w:eastAsia="Times New Roman" w:hAnsi="Times New Roman" w:cs="Times New Roman"/>
          <w:color w:val="000000" w:themeColor="text1"/>
          <w:sz w:val="24"/>
          <w:szCs w:val="24"/>
          <w:lang w:val="en-GB"/>
        </w:rPr>
        <w:t xml:space="preserve">10 </w:t>
      </w:r>
      <w:r w:rsidRPr="27FFE5FD">
        <w:rPr>
          <w:rFonts w:ascii="Times New Roman" w:eastAsia="Times New Roman" w:hAnsi="Times New Roman" w:cs="Times New Roman"/>
          <w:color w:val="000000" w:themeColor="text1"/>
          <w:sz w:val="24"/>
          <w:szCs w:val="24"/>
          <w:lang w:val="en-US"/>
        </w:rPr>
        <w:t>minutes;</w:t>
      </w:r>
      <w:r w:rsidRPr="27FFE5FD">
        <w:rPr>
          <w:rFonts w:ascii="Times New Roman" w:eastAsia="Times New Roman" w:hAnsi="Times New Roman" w:cs="Times New Roman"/>
          <w:color w:val="000000" w:themeColor="text1"/>
          <w:sz w:val="24"/>
          <w:szCs w:val="24"/>
          <w:lang w:val="en-GB"/>
        </w:rPr>
        <w:t xml:space="preserve"> 4 major questions were asked.</w:t>
      </w:r>
    </w:p>
    <w:p w14:paraId="1E5D2E3C" w14:textId="77777777" w:rsidR="000B5D3B" w:rsidRPr="00272457"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US"/>
        </w:rPr>
        <w:t>Transcript</w:t>
      </w:r>
    </w:p>
    <w:p w14:paraId="77C380BF"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 Can you explain what the circular economy is and why it's important?</w:t>
      </w:r>
    </w:p>
    <w:p w14:paraId="222F0E22" w14:textId="77777777" w:rsidR="000B5D3B" w:rsidRDefault="000B5D3B" w:rsidP="000B5D3B">
      <w:pPr>
        <w:spacing w:line="480" w:lineRule="auto"/>
        <w:jc w:val="both"/>
        <w:rPr>
          <w:rFonts w:ascii="Roboto" w:eastAsia="Roboto" w:hAnsi="Roboto" w:cs="Roboto"/>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lastRenderedPageBreak/>
        <w:t xml:space="preserve">A: </w:t>
      </w:r>
      <w:r w:rsidRPr="27FFE5FD">
        <w:rPr>
          <w:rFonts w:ascii="Times New Roman" w:eastAsia="Times New Roman" w:hAnsi="Times New Roman" w:cs="Times New Roman"/>
          <w:color w:val="000000" w:themeColor="text1"/>
          <w:sz w:val="24"/>
          <w:szCs w:val="24"/>
          <w:lang w:val="en-GB"/>
        </w:rPr>
        <w:t>A circular economy is an economic model designed to minimize waste and maximize the use of resources. Its aim is to create a closed-loop system where products and materials are kept in use for as long as possible, and waste is minimized through the restoration of natural systems. The circular economy is important because it provides a more sustainable and resilient economic system that can address pressing environmental challenges such as climate change, resource scarcity, and pollution, which are very serious in our country.</w:t>
      </w:r>
      <w:r w:rsidRPr="27FFE5FD">
        <w:rPr>
          <w:rFonts w:ascii="Roboto" w:eastAsia="Roboto" w:hAnsi="Roboto" w:cs="Roboto"/>
          <w:color w:val="000000" w:themeColor="text1"/>
          <w:sz w:val="24"/>
          <w:szCs w:val="24"/>
          <w:lang w:val="en-GB"/>
        </w:rPr>
        <w:t xml:space="preserve"> </w:t>
      </w:r>
    </w:p>
    <w:p w14:paraId="023DF3D0"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w:t>
      </w:r>
      <w:r w:rsidRPr="27FFE5FD">
        <w:rPr>
          <w:rFonts w:ascii="Times New Roman" w:eastAsia="Times New Roman" w:hAnsi="Times New Roman" w:cs="Times New Roman"/>
          <w:b/>
          <w:bCs/>
          <w:color w:val="000000" w:themeColor="text1"/>
          <w:sz w:val="24"/>
          <w:szCs w:val="24"/>
          <w:lang w:val="en-US"/>
        </w:rPr>
        <w:t xml:space="preserve"> How does Kazakhstan currently approach the concept of circular economy, and what steps have been taken to promote this approach?</w:t>
      </w:r>
    </w:p>
    <w:p w14:paraId="1DBF34A7" w14:textId="77777777" w:rsidR="000B5D3B" w:rsidRDefault="000B5D3B" w:rsidP="000B5D3B">
      <w:pPr>
        <w:spacing w:line="480" w:lineRule="auto"/>
        <w:jc w:val="both"/>
        <w:rPr>
          <w:rFonts w:ascii="Roboto" w:eastAsia="Roboto" w:hAnsi="Roboto" w:cs="Roboto"/>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 xml:space="preserve">Kazakhstan has acknowledged the importance of the circular economy and has taken some measures to promote this approach. In 2019, our country adopted a "Green Economy" concept that includes the development of circular economy practices. Kazakhstan has also developed a national roadmap for the transition to a circular economy by 2050 (Qazaqstan 2050 strategy). This includes initiatives such as waste reduction, increased recycling, and the promotion of sustainable production and consumption. </w:t>
      </w:r>
    </w:p>
    <w:p w14:paraId="4B53A617"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 How do circular economy practices in Kazakhstan compare to those in other countries, and what lessons can be learned from international examples?</w:t>
      </w:r>
    </w:p>
    <w:p w14:paraId="63178C68"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Kazakhstan is still in the early stages of developing circular economy practices compared to other countries, such as those in the European Union and specifically Scandinavian Countries. However, Kazakhstan has the potential to learn from the experiences of these countries and implement similar practices. For example, the EU's policy measures such as Extended Producer Responsibility could be useful for Kazakhstan's transition towards a circular economy, taking into account oir situation with good producers.</w:t>
      </w:r>
    </w:p>
    <w:p w14:paraId="197259A2"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w:t>
      </w:r>
      <w:r w:rsidRPr="27FFE5FD">
        <w:rPr>
          <w:rFonts w:ascii="Times New Roman" w:eastAsia="Times New Roman" w:hAnsi="Times New Roman" w:cs="Times New Roman"/>
          <w:b/>
          <w:bCs/>
          <w:color w:val="000000" w:themeColor="text1"/>
          <w:sz w:val="24"/>
          <w:szCs w:val="24"/>
          <w:lang w:val="en-US"/>
        </w:rPr>
        <w:t xml:space="preserve"> What opportunities do circular economy practices offer for job creation and economic growth in Kazakhstan?</w:t>
      </w:r>
    </w:p>
    <w:p w14:paraId="52E56C40" w14:textId="77777777" w:rsidR="000B5D3B" w:rsidRDefault="000B5D3B" w:rsidP="000B5D3B">
      <w:pPr>
        <w:spacing w:line="480" w:lineRule="auto"/>
        <w:jc w:val="both"/>
        <w:rPr>
          <w:rFonts w:ascii="Roboto" w:eastAsia="Roboto" w:hAnsi="Roboto" w:cs="Roboto"/>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lastRenderedPageBreak/>
        <w:t xml:space="preserve">A: </w:t>
      </w:r>
      <w:r w:rsidRPr="27FFE5FD">
        <w:rPr>
          <w:rFonts w:ascii="Times New Roman" w:eastAsia="Times New Roman" w:hAnsi="Times New Roman" w:cs="Times New Roman"/>
          <w:color w:val="000000" w:themeColor="text1"/>
          <w:sz w:val="24"/>
          <w:szCs w:val="24"/>
          <w:lang w:val="en-GB"/>
        </w:rPr>
        <w:t xml:space="preserve">Circular economy has significant opportunities for job creation and economic growth in Kazakhstan. The adoption of circular economy practices can lead to the development of new industries and business models, such as the reuse and repair of products and the recycling of materials. </w:t>
      </w:r>
    </w:p>
    <w:p w14:paraId="4676A945"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US"/>
        </w:rPr>
      </w:pPr>
      <w:r>
        <w:rPr>
          <w:noProof/>
          <w:lang w:eastAsia="ru-RU"/>
        </w:rPr>
        <w:drawing>
          <wp:inline distT="0" distB="0" distL="0" distR="0" wp14:anchorId="46D305EB" wp14:editId="2896D0FA">
            <wp:extent cx="1605780" cy="2425332"/>
            <wp:effectExtent l="0" t="0" r="0" b="0"/>
            <wp:docPr id="1397454579" name="Picture 29956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562936"/>
                    <pic:cNvPicPr/>
                  </pic:nvPicPr>
                  <pic:blipFill>
                    <a:blip r:embed="rId5">
                      <a:extLst>
                        <a:ext uri="{28A0092B-C50C-407E-A947-70E740481C1C}">
                          <a14:useLocalDpi xmlns:a14="http://schemas.microsoft.com/office/drawing/2010/main" val="0"/>
                        </a:ext>
                      </a:extLst>
                    </a:blip>
                    <a:stretch>
                      <a:fillRect/>
                    </a:stretch>
                  </pic:blipFill>
                  <pic:spPr>
                    <a:xfrm>
                      <a:off x="0" y="0"/>
                      <a:ext cx="1605780" cy="2425332"/>
                    </a:xfrm>
                    <a:prstGeom prst="rect">
                      <a:avLst/>
                    </a:prstGeom>
                  </pic:spPr>
                </pic:pic>
              </a:graphicData>
            </a:graphic>
          </wp:inline>
        </w:drawing>
      </w:r>
    </w:p>
    <w:p w14:paraId="5148839F" w14:textId="77777777" w:rsidR="000B5D3B" w:rsidRDefault="000B5D3B" w:rsidP="000B5D3B">
      <w:pPr>
        <w:spacing w:line="480" w:lineRule="auto"/>
        <w:jc w:val="both"/>
      </w:pPr>
    </w:p>
    <w:p w14:paraId="65EE5682" w14:textId="77777777" w:rsidR="000B5D3B" w:rsidRPr="00FD1A88" w:rsidRDefault="000B5D3B" w:rsidP="000B5D3B">
      <w:pPr>
        <w:jc w:val="center"/>
        <w:rPr>
          <w:rFonts w:ascii="Calibri" w:eastAsia="Calibri" w:hAnsi="Calibri" w:cs="Calibri"/>
          <w:color w:val="000000" w:themeColor="text1"/>
          <w:lang w:val="en-US"/>
        </w:rPr>
      </w:pPr>
      <w:r w:rsidRPr="00272457">
        <w:rPr>
          <w:rFonts w:ascii="Times New Roman" w:eastAsia="Times New Roman" w:hAnsi="Times New Roman" w:cs="Times New Roman"/>
          <w:b/>
          <w:bCs/>
          <w:color w:val="000000" w:themeColor="text1"/>
          <w:sz w:val="24"/>
          <w:szCs w:val="24"/>
          <w:lang w:val="en-US"/>
        </w:rPr>
        <w:t>APPENDIX</w:t>
      </w:r>
      <w:r w:rsidRPr="6AB1C693">
        <w:rPr>
          <w:rFonts w:ascii="Times New Roman" w:eastAsia="Times New Roman" w:hAnsi="Times New Roman" w:cs="Times New Roman"/>
          <w:b/>
          <w:bCs/>
          <w:color w:val="000000" w:themeColor="text1"/>
          <w:sz w:val="24"/>
          <w:szCs w:val="24"/>
          <w:lang w:val="en-GB"/>
        </w:rPr>
        <w:t xml:space="preserve"> 3</w:t>
      </w:r>
    </w:p>
    <w:p w14:paraId="03799AB6" w14:textId="77777777" w:rsidR="000B5D3B" w:rsidRPr="00272457"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US"/>
        </w:rPr>
        <w:t>Interview Protocol Form</w:t>
      </w:r>
    </w:p>
    <w:p w14:paraId="6B30F7A7"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Research Question: What are the perspectives of the circular economy in Kazakhstan</w:t>
      </w:r>
    </w:p>
    <w:p w14:paraId="5099C312"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Date: 4</w:t>
      </w:r>
      <w:r w:rsidRPr="27FFE5FD">
        <w:rPr>
          <w:rFonts w:ascii="Times New Roman" w:eastAsia="Times New Roman" w:hAnsi="Times New Roman" w:cs="Times New Roman"/>
          <w:color w:val="000000" w:themeColor="text1"/>
          <w:sz w:val="24"/>
          <w:szCs w:val="24"/>
          <w:lang w:val="en-GB"/>
        </w:rPr>
        <w:t>.03.2023</w:t>
      </w:r>
    </w:p>
    <w:p w14:paraId="35DD57B1"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Time: 1</w:t>
      </w:r>
      <w:r w:rsidRPr="6AB1C693">
        <w:rPr>
          <w:rFonts w:ascii="Times New Roman" w:eastAsia="Times New Roman" w:hAnsi="Times New Roman" w:cs="Times New Roman"/>
          <w:color w:val="000000" w:themeColor="text1"/>
          <w:sz w:val="24"/>
          <w:szCs w:val="24"/>
          <w:lang w:val="en-GB"/>
        </w:rPr>
        <w:t>4/25</w:t>
      </w:r>
    </w:p>
    <w:p w14:paraId="0779E617"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Location: Aktobe, Kazakhstan.</w:t>
      </w:r>
    </w:p>
    <w:p w14:paraId="6A7CAA17"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color w:val="000000" w:themeColor="text1"/>
          <w:sz w:val="24"/>
          <w:szCs w:val="24"/>
          <w:lang w:val="en-US"/>
        </w:rPr>
        <w:t>Interviewee:</w:t>
      </w:r>
      <w:r w:rsidRPr="27FFE5FD">
        <w:rPr>
          <w:rFonts w:ascii="Times New Roman" w:eastAsia="Times New Roman" w:hAnsi="Times New Roman" w:cs="Times New Roman"/>
          <w:color w:val="000000" w:themeColor="text1"/>
          <w:sz w:val="24"/>
          <w:szCs w:val="24"/>
          <w:lang w:val="en-GB"/>
        </w:rPr>
        <w:t xml:space="preserve"> Ecologist</w:t>
      </w:r>
    </w:p>
    <w:p w14:paraId="4B9614DD"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Notes to interviewee:</w:t>
      </w:r>
    </w:p>
    <w:p w14:paraId="57AB3A53"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 Thank you for your participation. I believe your input will be valuable to this research.</w:t>
      </w:r>
    </w:p>
    <w:p w14:paraId="5EE96C66"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lastRenderedPageBreak/>
        <w:t xml:space="preserve">• The interview will be audio recorded. The interview took about </w:t>
      </w:r>
      <w:r w:rsidRPr="27FFE5FD">
        <w:rPr>
          <w:rFonts w:ascii="Times New Roman" w:eastAsia="Times New Roman" w:hAnsi="Times New Roman" w:cs="Times New Roman"/>
          <w:color w:val="000000" w:themeColor="text1"/>
          <w:sz w:val="24"/>
          <w:szCs w:val="24"/>
          <w:lang w:val="en-GB"/>
        </w:rPr>
        <w:t xml:space="preserve">10 </w:t>
      </w:r>
      <w:r w:rsidRPr="27FFE5FD">
        <w:rPr>
          <w:rFonts w:ascii="Times New Roman" w:eastAsia="Times New Roman" w:hAnsi="Times New Roman" w:cs="Times New Roman"/>
          <w:color w:val="000000" w:themeColor="text1"/>
          <w:sz w:val="24"/>
          <w:szCs w:val="24"/>
          <w:lang w:val="en-US"/>
        </w:rPr>
        <w:t>minutes;</w:t>
      </w:r>
      <w:r w:rsidRPr="27FFE5FD">
        <w:rPr>
          <w:rFonts w:ascii="Times New Roman" w:eastAsia="Times New Roman" w:hAnsi="Times New Roman" w:cs="Times New Roman"/>
          <w:color w:val="000000" w:themeColor="text1"/>
          <w:sz w:val="24"/>
          <w:szCs w:val="24"/>
          <w:lang w:val="en-GB"/>
        </w:rPr>
        <w:t xml:space="preserve"> 4 </w:t>
      </w:r>
      <w:r w:rsidRPr="27FFE5FD">
        <w:rPr>
          <w:rFonts w:ascii="Times New Roman" w:eastAsia="Times New Roman" w:hAnsi="Times New Roman" w:cs="Times New Roman"/>
          <w:color w:val="000000" w:themeColor="text1"/>
          <w:sz w:val="24"/>
          <w:szCs w:val="24"/>
          <w:lang w:val="en-US"/>
        </w:rPr>
        <w:t>major questions were asked.</w:t>
      </w:r>
    </w:p>
    <w:p w14:paraId="3BF074A0" w14:textId="77777777" w:rsidR="000B5D3B" w:rsidRPr="00272457"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b/>
          <w:bCs/>
          <w:color w:val="000000" w:themeColor="text1"/>
          <w:sz w:val="24"/>
          <w:szCs w:val="24"/>
          <w:lang w:val="en-US"/>
        </w:rPr>
        <w:t>Transcript</w:t>
      </w:r>
    </w:p>
    <w:p w14:paraId="12B6E35D"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 Can you explain what the circular economy is and why it's important?</w:t>
      </w:r>
    </w:p>
    <w:p w14:paraId="0D3D13F8" w14:textId="77777777" w:rsidR="000B5D3B" w:rsidRDefault="000B5D3B" w:rsidP="000B5D3B">
      <w:pPr>
        <w:spacing w:line="480" w:lineRule="auto"/>
        <w:jc w:val="both"/>
        <w:rPr>
          <w:rFonts w:ascii="Roboto" w:eastAsia="Roboto" w:hAnsi="Roboto" w:cs="Roboto"/>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A circular economy is an economic system designed to keep resources in use for as long as possible, minimizing waste and maximizing the value of resources. It is based on the principles of designing out waste and pollution, keeping products and materials in use, and regenerating natural systems. A circular economy is important because it can help us address some of the world's most pressing environmental and social challenges, such as climate change, resource depletion, and social inequality. By reducing waste and pollution, a circular economy can help to conserve resources, reduce greenhouse gas emissions, and promote sustainable consumption and production practices.</w:t>
      </w:r>
    </w:p>
    <w:p w14:paraId="7B33D8DF"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w:t>
      </w:r>
      <w:r w:rsidRPr="27FFE5FD">
        <w:rPr>
          <w:rFonts w:ascii="Times New Roman" w:eastAsia="Times New Roman" w:hAnsi="Times New Roman" w:cs="Times New Roman"/>
          <w:b/>
          <w:bCs/>
          <w:color w:val="000000" w:themeColor="text1"/>
          <w:sz w:val="24"/>
          <w:szCs w:val="24"/>
          <w:lang w:val="en-US"/>
        </w:rPr>
        <w:t xml:space="preserve"> How does Kazakhstan currently approach the concept of circular economy, and what steps have been taken to promote this approach?</w:t>
      </w:r>
    </w:p>
    <w:p w14:paraId="0F13E3AB"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Kazakhstan has recognized the importance of the circular economy and has taken steps to promote this approach. The country's National Concept for Transition to a Green Economy, adopted in 2013, aims to create a sustainable, resource-efficient, and low-carbon economy. The concept includes measures to promote the circular economy, such as developing a waste management system based on the principles of the circular economy and promoting the use of renewable energy sources. Kazakhstan has also established a number of green technology parks and industrial zones to support the development of circular economy practices.</w:t>
      </w:r>
    </w:p>
    <w:p w14:paraId="0911C5F4"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 How do circular economy practices in Kazakhstan compare to those in other countries, and what lessons can be learned from international examples?</w:t>
      </w:r>
    </w:p>
    <w:p w14:paraId="09E3E947"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lastRenderedPageBreak/>
        <w:t xml:space="preserve">A: </w:t>
      </w:r>
      <w:r w:rsidRPr="27FFE5FD">
        <w:rPr>
          <w:rFonts w:ascii="Times New Roman" w:eastAsia="Times New Roman" w:hAnsi="Times New Roman" w:cs="Times New Roman"/>
          <w:color w:val="000000" w:themeColor="text1"/>
          <w:sz w:val="24"/>
          <w:szCs w:val="24"/>
          <w:lang w:val="en-GB"/>
        </w:rPr>
        <w:t>The circular economy practices in Kazakhstan are still in the early stages of development, and the country has much to learn from international examples. Many countries in Europe, such as the Netherlands and Finland, have made significant progress in implementing circular economy principles. These countries have developed innovative business models, such as product-as-a-service and circular leasing, to promote the reuse of products and materials. They have also established circular economy hubs and networks to promote knowledge sharing and collaboration. Kazakhstan can learn from these examples and adapt these approaches to its own unique circumstances.</w:t>
      </w:r>
    </w:p>
    <w:p w14:paraId="0778EEC9"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w:t>
      </w:r>
      <w:r w:rsidRPr="27FFE5FD">
        <w:rPr>
          <w:rFonts w:ascii="Times New Roman" w:eastAsia="Times New Roman" w:hAnsi="Times New Roman" w:cs="Times New Roman"/>
          <w:b/>
          <w:bCs/>
          <w:color w:val="000000" w:themeColor="text1"/>
          <w:sz w:val="24"/>
          <w:szCs w:val="24"/>
          <w:lang w:val="en-US"/>
        </w:rPr>
        <w:t xml:space="preserve"> What opportunities do circular economy practices offer for job creation and economic growth in Kazakhstan?</w:t>
      </w:r>
    </w:p>
    <w:p w14:paraId="456D4C04"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Circular economy practices offer significant opportunities for job creation and economic growth in Kazakhstan. By developing circular economy business models and technologies, the country can create new industries and markets, as well as improve resource efficiency and reduce waste. For example, the development of a circular construction industry could create new jobs in the design, construction, and renovation of buildings. Circular economy practices can also create new opportunities for innovation and entrepreneurship, leading to economic growth and development.</w:t>
      </w:r>
    </w:p>
    <w:p w14:paraId="0D0A1BBC"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Pr>
          <w:noProof/>
          <w:lang w:eastAsia="ru-RU"/>
        </w:rPr>
        <w:drawing>
          <wp:inline distT="0" distB="0" distL="0" distR="0" wp14:anchorId="3CDBE109" wp14:editId="5A54E46B">
            <wp:extent cx="1669280" cy="2159787"/>
            <wp:effectExtent l="0" t="0" r="0" b="0"/>
            <wp:docPr id="1522465954" name="Picture 29956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562936"/>
                    <pic:cNvPicPr/>
                  </pic:nvPicPr>
                  <pic:blipFill>
                    <a:blip r:embed="rId5">
                      <a:extLst>
                        <a:ext uri="{28A0092B-C50C-407E-A947-70E740481C1C}">
                          <a14:useLocalDpi xmlns:a14="http://schemas.microsoft.com/office/drawing/2010/main" val="0"/>
                        </a:ext>
                      </a:extLst>
                    </a:blip>
                    <a:stretch>
                      <a:fillRect/>
                    </a:stretch>
                  </pic:blipFill>
                  <pic:spPr>
                    <a:xfrm>
                      <a:off x="0" y="0"/>
                      <a:ext cx="1669280" cy="2159787"/>
                    </a:xfrm>
                    <a:prstGeom prst="rect">
                      <a:avLst/>
                    </a:prstGeom>
                  </pic:spPr>
                </pic:pic>
              </a:graphicData>
            </a:graphic>
          </wp:inline>
        </w:drawing>
      </w:r>
    </w:p>
    <w:p w14:paraId="57D6AC73" w14:textId="77777777" w:rsidR="000B5D3B" w:rsidRDefault="000B5D3B" w:rsidP="000B5D3B">
      <w:pPr>
        <w:spacing w:line="480" w:lineRule="auto"/>
        <w:jc w:val="both"/>
      </w:pPr>
    </w:p>
    <w:p w14:paraId="61A2979C" w14:textId="77777777" w:rsidR="000B5D3B" w:rsidRPr="009D6F20" w:rsidRDefault="000B5D3B" w:rsidP="000B5D3B">
      <w:pPr>
        <w:spacing w:line="480" w:lineRule="auto"/>
        <w:jc w:val="center"/>
        <w:rPr>
          <w:rFonts w:ascii="Calibri" w:eastAsia="Calibri" w:hAnsi="Calibri" w:cs="Calibri"/>
          <w:color w:val="000000" w:themeColor="text1"/>
          <w:lang w:val="en-US"/>
        </w:rPr>
      </w:pPr>
      <w:r w:rsidRPr="00272457">
        <w:rPr>
          <w:rFonts w:ascii="Times New Roman" w:eastAsia="Times New Roman" w:hAnsi="Times New Roman" w:cs="Times New Roman"/>
          <w:b/>
          <w:bCs/>
          <w:color w:val="000000" w:themeColor="text1"/>
          <w:sz w:val="24"/>
          <w:szCs w:val="24"/>
          <w:lang w:val="en-US"/>
        </w:rPr>
        <w:t>APPENDIX</w:t>
      </w:r>
      <w:r w:rsidRPr="6AB1C693">
        <w:rPr>
          <w:rFonts w:ascii="Times New Roman" w:eastAsia="Times New Roman" w:hAnsi="Times New Roman" w:cs="Times New Roman"/>
          <w:b/>
          <w:bCs/>
          <w:color w:val="000000" w:themeColor="text1"/>
          <w:sz w:val="24"/>
          <w:szCs w:val="24"/>
          <w:lang w:val="en-GB"/>
        </w:rPr>
        <w:t xml:space="preserve"> 4</w:t>
      </w:r>
    </w:p>
    <w:p w14:paraId="359F21BA" w14:textId="77777777" w:rsidR="000B5D3B" w:rsidRPr="00272457"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US"/>
        </w:rPr>
        <w:t>Interview Protocol Form</w:t>
      </w:r>
    </w:p>
    <w:p w14:paraId="34DD9F2F"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Research Question: What are the perspectives of the circular economy in Kazakhstan</w:t>
      </w:r>
    </w:p>
    <w:p w14:paraId="353093E9"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 xml:space="preserve">Date: </w:t>
      </w:r>
      <w:r w:rsidRPr="27FFE5FD">
        <w:rPr>
          <w:rFonts w:ascii="Times New Roman" w:eastAsia="Times New Roman" w:hAnsi="Times New Roman" w:cs="Times New Roman"/>
          <w:color w:val="000000" w:themeColor="text1"/>
          <w:sz w:val="24"/>
          <w:szCs w:val="24"/>
          <w:lang w:val="en-GB"/>
        </w:rPr>
        <w:t>28.03.2023</w:t>
      </w:r>
    </w:p>
    <w:p w14:paraId="23A71036"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Time: 1</w:t>
      </w:r>
      <w:r w:rsidRPr="6AB1C693">
        <w:rPr>
          <w:rFonts w:ascii="Times New Roman" w:eastAsia="Times New Roman" w:hAnsi="Times New Roman" w:cs="Times New Roman"/>
          <w:color w:val="000000" w:themeColor="text1"/>
          <w:sz w:val="24"/>
          <w:szCs w:val="24"/>
          <w:lang w:val="en-GB"/>
        </w:rPr>
        <w:t>4/10</w:t>
      </w:r>
    </w:p>
    <w:p w14:paraId="5B25B4CB"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Location: Aktobe, Kazakhstan.</w:t>
      </w:r>
    </w:p>
    <w:p w14:paraId="5095AD08" w14:textId="77777777" w:rsidR="000B5D3B" w:rsidRPr="009D6F20"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Interviewee:</w:t>
      </w:r>
      <w:r w:rsidRPr="27FFE5FD">
        <w:rPr>
          <w:rFonts w:ascii="Times New Roman" w:eastAsia="Times New Roman" w:hAnsi="Times New Roman" w:cs="Times New Roman"/>
          <w:color w:val="000000" w:themeColor="text1"/>
          <w:sz w:val="24"/>
          <w:szCs w:val="24"/>
          <w:lang w:val="en-GB"/>
        </w:rPr>
        <w:t xml:space="preserve"> Student-1 </w:t>
      </w:r>
    </w:p>
    <w:p w14:paraId="191BEB38"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Notes to interviewee:</w:t>
      </w:r>
    </w:p>
    <w:p w14:paraId="5F1B789E"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 Thank you for your participation. I believe your input will be valuable to this research.</w:t>
      </w:r>
    </w:p>
    <w:p w14:paraId="3BEF24DC"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 xml:space="preserve">• The interview will be audio recorded. The interview took about </w:t>
      </w:r>
      <w:r w:rsidRPr="27FFE5FD">
        <w:rPr>
          <w:rFonts w:ascii="Times New Roman" w:eastAsia="Times New Roman" w:hAnsi="Times New Roman" w:cs="Times New Roman"/>
          <w:color w:val="000000" w:themeColor="text1"/>
          <w:sz w:val="24"/>
          <w:szCs w:val="24"/>
          <w:lang w:val="en-GB"/>
        </w:rPr>
        <w:t xml:space="preserve">10 </w:t>
      </w:r>
      <w:r w:rsidRPr="27FFE5FD">
        <w:rPr>
          <w:rFonts w:ascii="Times New Roman" w:eastAsia="Times New Roman" w:hAnsi="Times New Roman" w:cs="Times New Roman"/>
          <w:color w:val="000000" w:themeColor="text1"/>
          <w:sz w:val="24"/>
          <w:szCs w:val="24"/>
          <w:lang w:val="en-US"/>
        </w:rPr>
        <w:t>minutes;</w:t>
      </w:r>
      <w:r w:rsidRPr="27FFE5FD">
        <w:rPr>
          <w:rFonts w:ascii="Times New Roman" w:eastAsia="Times New Roman" w:hAnsi="Times New Roman" w:cs="Times New Roman"/>
          <w:color w:val="000000" w:themeColor="text1"/>
          <w:sz w:val="24"/>
          <w:szCs w:val="24"/>
          <w:lang w:val="en-GB"/>
        </w:rPr>
        <w:t xml:space="preserve"> 4 </w:t>
      </w:r>
      <w:r w:rsidRPr="27FFE5FD">
        <w:rPr>
          <w:rFonts w:ascii="Times New Roman" w:eastAsia="Times New Roman" w:hAnsi="Times New Roman" w:cs="Times New Roman"/>
          <w:color w:val="000000" w:themeColor="text1"/>
          <w:sz w:val="24"/>
          <w:szCs w:val="24"/>
          <w:lang w:val="en-US"/>
        </w:rPr>
        <w:t>major questions were asked.</w:t>
      </w:r>
    </w:p>
    <w:p w14:paraId="6065CF22" w14:textId="77777777" w:rsidR="000B5D3B" w:rsidRPr="00272457"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US"/>
        </w:rPr>
        <w:t>Transcript</w:t>
      </w:r>
      <w:r w:rsidRPr="27FFE5FD">
        <w:rPr>
          <w:rFonts w:ascii="Times New Roman" w:eastAsia="Times New Roman" w:hAnsi="Times New Roman" w:cs="Times New Roman"/>
          <w:b/>
          <w:bCs/>
          <w:color w:val="000000" w:themeColor="text1"/>
          <w:sz w:val="24"/>
          <w:szCs w:val="24"/>
          <w:lang w:val="en-GB"/>
        </w:rPr>
        <w:t xml:space="preserve"> Q: Can you explain what the circular economy is and why it's important?</w:t>
      </w:r>
    </w:p>
    <w:p w14:paraId="3CC82292"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A circular economy is an economic system that aims to keep resources in use for as long as possible and minimize waste. It involves using sustainable production and consumption practices, such as recycling, repairing, and reusing materials, to create a closed loop of resource use. It is important because it can help to reduce waste, conserve resources, and mitigate the negative impacts of climate change.</w:t>
      </w:r>
    </w:p>
    <w:p w14:paraId="64E2FEFF" w14:textId="77777777" w:rsidR="000B5D3B" w:rsidRPr="00272457"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w:t>
      </w:r>
      <w:r w:rsidRPr="27FFE5FD">
        <w:rPr>
          <w:rFonts w:ascii="Times New Roman" w:eastAsia="Times New Roman" w:hAnsi="Times New Roman" w:cs="Times New Roman"/>
          <w:b/>
          <w:bCs/>
          <w:color w:val="000000" w:themeColor="text1"/>
          <w:sz w:val="24"/>
          <w:szCs w:val="24"/>
          <w:lang w:val="en-US"/>
        </w:rPr>
        <w:t xml:space="preserve"> How does Kazakhstan currently approach the concept of circular economy, and what steps have been taken to promote this approach?</w:t>
      </w:r>
    </w:p>
    <w:p w14:paraId="735D732C"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lastRenderedPageBreak/>
        <w:t xml:space="preserve">A: </w:t>
      </w:r>
      <w:r w:rsidRPr="27FFE5FD">
        <w:rPr>
          <w:rFonts w:ascii="Times New Roman" w:eastAsia="Times New Roman" w:hAnsi="Times New Roman" w:cs="Times New Roman"/>
          <w:color w:val="000000" w:themeColor="text1"/>
          <w:sz w:val="24"/>
          <w:szCs w:val="24"/>
          <w:lang w:val="en-GB"/>
        </w:rPr>
        <w:t>Kazakhstan has recognized the importance of the circular economy and has taken some steps to promote it. In 2020, the country adopted a roadmap for the transition to a circular economy, which includes measures to reduce waste, promote sustainable consumption and production, and encourage the use of renewable energy sources. Additionally, Kazakhstan has implemented a national program for the development of the waste management system, which aims to increase recycling and reduce waste generation.</w:t>
      </w:r>
    </w:p>
    <w:p w14:paraId="63184675" w14:textId="77777777" w:rsidR="000B5D3B" w:rsidRPr="00272457"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 How do circular economy practices in Kazakhstan compare to those in other countries, and what lessons can be learned from international examples?</w:t>
      </w:r>
    </w:p>
    <w:p w14:paraId="3553F0DD"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Kazakhstan is still developing and implementing its circular economy policies, but it has the opportunity to benefit from what other nations have learned. Kazakhstan, for instance, might gain knowledge from the policies and initiatives of the Netherlands, which has been a pioneer in the circular economy. One such initiative is the implementation of a circular procurement strategy that prioritizes sustainable and cutting-edge goods. China and Japan are two more nations that have successfully employed circular economy strategies that Kazakhstan may follow.</w:t>
      </w:r>
    </w:p>
    <w:p w14:paraId="704C1983" w14:textId="77777777" w:rsidR="000B5D3B" w:rsidRPr="00272457"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w:t>
      </w:r>
      <w:r w:rsidRPr="27FFE5FD">
        <w:rPr>
          <w:rFonts w:ascii="Times New Roman" w:eastAsia="Times New Roman" w:hAnsi="Times New Roman" w:cs="Times New Roman"/>
          <w:b/>
          <w:bCs/>
          <w:color w:val="000000" w:themeColor="text1"/>
          <w:sz w:val="24"/>
          <w:szCs w:val="24"/>
          <w:lang w:val="en-US"/>
        </w:rPr>
        <w:t xml:space="preserve"> What opportunities do circular economy practices offer for job creation and economic growth in Kazakhstan?</w:t>
      </w:r>
    </w:p>
    <w:p w14:paraId="327B9E84"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Practices that promote the circular economy present Kazakhstan with numerous potential for employment development and economic expansion.</w:t>
      </w:r>
    </w:p>
    <w:p w14:paraId="4B7D0565" w14:textId="77777777" w:rsidR="000B5D3B" w:rsidRPr="00272457" w:rsidRDefault="000B5D3B" w:rsidP="000B5D3B">
      <w:pPr>
        <w:spacing w:line="480" w:lineRule="auto"/>
        <w:jc w:val="center"/>
        <w:rPr>
          <w:rFonts w:ascii="Times New Roman" w:eastAsia="Times New Roman" w:hAnsi="Times New Roman" w:cs="Times New Roman"/>
          <w:b/>
          <w:bCs/>
          <w:color w:val="000000" w:themeColor="text1"/>
          <w:sz w:val="24"/>
          <w:szCs w:val="24"/>
          <w:lang w:val="en-US"/>
        </w:rPr>
      </w:pPr>
    </w:p>
    <w:p w14:paraId="1644CC8F" w14:textId="77777777" w:rsidR="000B5D3B" w:rsidRPr="00272457"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GB"/>
        </w:rPr>
        <w:lastRenderedPageBreak/>
        <w:t>.</w:t>
      </w:r>
      <w:r>
        <w:rPr>
          <w:noProof/>
          <w:lang w:eastAsia="ru-RU"/>
        </w:rPr>
        <w:drawing>
          <wp:inline distT="0" distB="0" distL="0" distR="0" wp14:anchorId="05CBC806" wp14:editId="75C537E9">
            <wp:extent cx="1645997" cy="2020087"/>
            <wp:effectExtent l="0" t="0" r="0" b="0"/>
            <wp:docPr id="299562936" name="Picture 299562936" descr="A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62936" name="Picture 299562936" descr="A paper with writing on i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45997" cy="2020087"/>
                    </a:xfrm>
                    <a:prstGeom prst="rect">
                      <a:avLst/>
                    </a:prstGeom>
                  </pic:spPr>
                </pic:pic>
              </a:graphicData>
            </a:graphic>
          </wp:inline>
        </w:drawing>
      </w:r>
    </w:p>
    <w:p w14:paraId="68684DC2" w14:textId="77777777" w:rsidR="000B5D3B" w:rsidRPr="00FD1A88" w:rsidRDefault="000B5D3B" w:rsidP="000B5D3B">
      <w:pPr>
        <w:jc w:val="center"/>
        <w:rPr>
          <w:rFonts w:ascii="Calibri" w:eastAsia="Calibri" w:hAnsi="Calibri" w:cs="Calibri"/>
          <w:color w:val="000000" w:themeColor="text1"/>
          <w:lang w:val="en-US"/>
        </w:rPr>
      </w:pPr>
      <w:r w:rsidRPr="00272457">
        <w:rPr>
          <w:rFonts w:ascii="Times New Roman" w:eastAsia="Times New Roman" w:hAnsi="Times New Roman" w:cs="Times New Roman"/>
          <w:b/>
          <w:bCs/>
          <w:color w:val="000000" w:themeColor="text1"/>
          <w:sz w:val="24"/>
          <w:szCs w:val="24"/>
          <w:lang w:val="en-US"/>
        </w:rPr>
        <w:t>APPENDIX</w:t>
      </w:r>
      <w:r w:rsidRPr="6AB1C693">
        <w:rPr>
          <w:rFonts w:ascii="Times New Roman" w:eastAsia="Times New Roman" w:hAnsi="Times New Roman" w:cs="Times New Roman"/>
          <w:b/>
          <w:bCs/>
          <w:color w:val="000000" w:themeColor="text1"/>
          <w:sz w:val="24"/>
          <w:szCs w:val="24"/>
          <w:lang w:val="en-GB"/>
        </w:rPr>
        <w:t xml:space="preserve"> 5</w:t>
      </w:r>
    </w:p>
    <w:p w14:paraId="047BF415" w14:textId="77777777" w:rsidR="000B5D3B" w:rsidRPr="00272457"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US"/>
        </w:rPr>
        <w:t>Interview Protocol Form</w:t>
      </w:r>
    </w:p>
    <w:p w14:paraId="224F6C9F"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Research Question: What are the perspectives of the circular economy in Kazakhstan</w:t>
      </w:r>
    </w:p>
    <w:p w14:paraId="5C06E2EE"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Date: 04</w:t>
      </w:r>
      <w:r w:rsidRPr="27FFE5FD">
        <w:rPr>
          <w:rFonts w:ascii="Times New Roman" w:eastAsia="Times New Roman" w:hAnsi="Times New Roman" w:cs="Times New Roman"/>
          <w:color w:val="000000" w:themeColor="text1"/>
          <w:sz w:val="24"/>
          <w:szCs w:val="24"/>
          <w:lang w:val="en-GB"/>
        </w:rPr>
        <w:t>.04.2023</w:t>
      </w:r>
    </w:p>
    <w:p w14:paraId="0F3CB621"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 xml:space="preserve">Time: </w:t>
      </w:r>
      <w:r w:rsidRPr="6AB1C693">
        <w:rPr>
          <w:rFonts w:ascii="Times New Roman" w:eastAsia="Times New Roman" w:hAnsi="Times New Roman" w:cs="Times New Roman"/>
          <w:color w:val="000000" w:themeColor="text1"/>
          <w:sz w:val="24"/>
          <w:szCs w:val="24"/>
          <w:lang w:val="en-GB"/>
        </w:rPr>
        <w:t>21/20</w:t>
      </w:r>
    </w:p>
    <w:p w14:paraId="2723D885"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Location: Aktobe, Kazakhstan.</w:t>
      </w:r>
    </w:p>
    <w:p w14:paraId="25363990"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Interviewee:</w:t>
      </w:r>
      <w:r w:rsidRPr="27FFE5FD">
        <w:rPr>
          <w:rFonts w:ascii="Times New Roman" w:eastAsia="Times New Roman" w:hAnsi="Times New Roman" w:cs="Times New Roman"/>
          <w:color w:val="000000" w:themeColor="text1"/>
          <w:sz w:val="24"/>
          <w:szCs w:val="24"/>
          <w:lang w:val="en-GB"/>
        </w:rPr>
        <w:t xml:space="preserve"> Student-2</w:t>
      </w:r>
    </w:p>
    <w:p w14:paraId="2C4B1B96"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Notes to interviewee:</w:t>
      </w:r>
    </w:p>
    <w:p w14:paraId="586E0DE7"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color w:val="000000" w:themeColor="text1"/>
          <w:sz w:val="24"/>
          <w:szCs w:val="24"/>
          <w:lang w:val="en-US"/>
        </w:rPr>
        <w:t>• Thank you for your participation. I believe your input will be valuable to this research.</w:t>
      </w:r>
    </w:p>
    <w:p w14:paraId="11182A8B" w14:textId="77777777" w:rsidR="000B5D3B" w:rsidRPr="00272457"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color w:val="000000" w:themeColor="text1"/>
          <w:sz w:val="24"/>
          <w:szCs w:val="24"/>
          <w:lang w:val="en-US"/>
        </w:rPr>
        <w:t>• The interview will be audio recorded. The interview took about 10</w:t>
      </w:r>
      <w:r w:rsidRPr="27FFE5FD">
        <w:rPr>
          <w:rFonts w:ascii="Times New Roman" w:eastAsia="Times New Roman" w:hAnsi="Times New Roman" w:cs="Times New Roman"/>
          <w:color w:val="000000" w:themeColor="text1"/>
          <w:sz w:val="24"/>
          <w:szCs w:val="24"/>
          <w:lang w:val="en-GB"/>
        </w:rPr>
        <w:t xml:space="preserve"> </w:t>
      </w:r>
      <w:r w:rsidRPr="27FFE5FD">
        <w:rPr>
          <w:rFonts w:ascii="Times New Roman" w:eastAsia="Times New Roman" w:hAnsi="Times New Roman" w:cs="Times New Roman"/>
          <w:color w:val="000000" w:themeColor="text1"/>
          <w:sz w:val="24"/>
          <w:szCs w:val="24"/>
          <w:lang w:val="en-US"/>
        </w:rPr>
        <w:t>minutes;</w:t>
      </w:r>
      <w:r w:rsidRPr="27FFE5FD">
        <w:rPr>
          <w:rFonts w:ascii="Times New Roman" w:eastAsia="Times New Roman" w:hAnsi="Times New Roman" w:cs="Times New Roman"/>
          <w:color w:val="000000" w:themeColor="text1"/>
          <w:sz w:val="24"/>
          <w:szCs w:val="24"/>
          <w:lang w:val="en-GB"/>
        </w:rPr>
        <w:t xml:space="preserve"> 4 </w:t>
      </w:r>
      <w:r w:rsidRPr="27FFE5FD">
        <w:rPr>
          <w:rFonts w:ascii="Times New Roman" w:eastAsia="Times New Roman" w:hAnsi="Times New Roman" w:cs="Times New Roman"/>
          <w:color w:val="000000" w:themeColor="text1"/>
          <w:sz w:val="24"/>
          <w:szCs w:val="24"/>
          <w:lang w:val="en-US"/>
        </w:rPr>
        <w:t>major questions were asked.</w:t>
      </w:r>
    </w:p>
    <w:p w14:paraId="6724BEE1" w14:textId="77777777" w:rsidR="000B5D3B" w:rsidRPr="00272457"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US"/>
        </w:rPr>
        <w:t>Transcript</w:t>
      </w:r>
    </w:p>
    <w:p w14:paraId="07BBBA46"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 Can you explain what the circular economy is and why it's important?</w:t>
      </w:r>
    </w:p>
    <w:p w14:paraId="47E5BE8F" w14:textId="77777777" w:rsidR="000B5D3B" w:rsidRDefault="000B5D3B" w:rsidP="000B5D3B">
      <w:pPr>
        <w:spacing w:line="480" w:lineRule="auto"/>
        <w:jc w:val="both"/>
        <w:rPr>
          <w:rFonts w:ascii="Roboto" w:eastAsia="Roboto" w:hAnsi="Roboto" w:cs="Roboto"/>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A circular economy reduces material use, redesigns materials, products, and services to be less resource intensive, and recaptures “waste” as a resource to manufacture new materials and products.</w:t>
      </w:r>
    </w:p>
    <w:p w14:paraId="53CC5774"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lastRenderedPageBreak/>
        <w:t>Q:</w:t>
      </w:r>
      <w:r w:rsidRPr="27FFE5FD">
        <w:rPr>
          <w:rFonts w:ascii="Times New Roman" w:eastAsia="Times New Roman" w:hAnsi="Times New Roman" w:cs="Times New Roman"/>
          <w:b/>
          <w:bCs/>
          <w:color w:val="000000" w:themeColor="text1"/>
          <w:sz w:val="24"/>
          <w:szCs w:val="24"/>
          <w:lang w:val="en-US"/>
        </w:rPr>
        <w:t xml:space="preserve"> How does Kazakhstan currently approach the concept of circular economy, and what steps have been taken to promote this approach?</w:t>
      </w:r>
    </w:p>
    <w:p w14:paraId="6143DF5F"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The circular economy's concepts, particularly in industry and agriculture, should be actively considered by Kazakhstan, the President of the Republic stated in June 2022. The Republic of Kazakhstan's National Development Plan, which covers the years up to 2025, already incorporates some of the ideas of the circular economy.</w:t>
      </w:r>
    </w:p>
    <w:p w14:paraId="03DD1E60" w14:textId="77777777" w:rsidR="000B5D3B" w:rsidRDefault="000B5D3B" w:rsidP="000B5D3B">
      <w:pPr>
        <w:spacing w:line="480" w:lineRule="auto"/>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 How do circular economy practices in Kazakhstan compare to those in other countries, and what lessons can be learned from international examples?</w:t>
      </w:r>
    </w:p>
    <w:p w14:paraId="54E2FAB4"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 xml:space="preserve">Some nations, like Sweden, have successfully implemented circular economy initiatives, which include measures to promote recycling, the use of renewable energy sources, and the creation of novel resource recovery technology. Kazakhstan could take inspiration from these cases and implement comparable measures. </w:t>
      </w:r>
    </w:p>
    <w:p w14:paraId="22B89D37"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US"/>
        </w:rPr>
      </w:pPr>
      <w:r w:rsidRPr="27FFE5FD">
        <w:rPr>
          <w:rFonts w:ascii="Times New Roman" w:eastAsia="Times New Roman" w:hAnsi="Times New Roman" w:cs="Times New Roman"/>
          <w:b/>
          <w:bCs/>
          <w:color w:val="000000" w:themeColor="text1"/>
          <w:sz w:val="24"/>
          <w:szCs w:val="24"/>
          <w:lang w:val="en-GB"/>
        </w:rPr>
        <w:t>Q:</w:t>
      </w:r>
      <w:r w:rsidRPr="27FFE5FD">
        <w:rPr>
          <w:rFonts w:ascii="Times New Roman" w:eastAsia="Times New Roman" w:hAnsi="Times New Roman" w:cs="Times New Roman"/>
          <w:b/>
          <w:bCs/>
          <w:color w:val="000000" w:themeColor="text1"/>
          <w:sz w:val="24"/>
          <w:szCs w:val="24"/>
          <w:lang w:val="en-US"/>
        </w:rPr>
        <w:t xml:space="preserve"> What opportunities do circular economy practices offer for job creation and economic growth in Kazakhstan?</w:t>
      </w:r>
    </w:p>
    <w:p w14:paraId="1F7407F2" w14:textId="77777777" w:rsidR="000B5D3B" w:rsidRDefault="000B5D3B" w:rsidP="000B5D3B">
      <w:pPr>
        <w:spacing w:line="480" w:lineRule="auto"/>
        <w:jc w:val="both"/>
        <w:rPr>
          <w:rFonts w:ascii="Times New Roman" w:eastAsia="Times New Roman" w:hAnsi="Times New Roman" w:cs="Times New Roman"/>
          <w:color w:val="000000" w:themeColor="text1"/>
          <w:sz w:val="24"/>
          <w:szCs w:val="24"/>
          <w:lang w:val="en-GB"/>
        </w:rPr>
      </w:pPr>
      <w:r w:rsidRPr="27FFE5FD">
        <w:rPr>
          <w:rFonts w:ascii="Times New Roman" w:eastAsia="Times New Roman" w:hAnsi="Times New Roman" w:cs="Times New Roman"/>
          <w:b/>
          <w:bCs/>
          <w:color w:val="000000" w:themeColor="text1"/>
          <w:sz w:val="24"/>
          <w:szCs w:val="24"/>
          <w:lang w:val="en-GB"/>
        </w:rPr>
        <w:t xml:space="preserve">A: </w:t>
      </w:r>
      <w:r w:rsidRPr="27FFE5FD">
        <w:rPr>
          <w:rFonts w:ascii="Times New Roman" w:eastAsia="Times New Roman" w:hAnsi="Times New Roman" w:cs="Times New Roman"/>
          <w:color w:val="000000" w:themeColor="text1"/>
          <w:sz w:val="24"/>
          <w:szCs w:val="24"/>
          <w:lang w:val="en-GB"/>
        </w:rPr>
        <w:t>According to the International Labour Office, when businesses adjust to replacing conventional methods of producing money by "extracting, making, using, and disposing," the shift to a circular economy might result in the creation of six million jobs globally. Additionally, it will generate new, decent jobs in Kazakhstan.</w:t>
      </w:r>
    </w:p>
    <w:p w14:paraId="416194E6" w14:textId="77777777" w:rsidR="000B5D3B" w:rsidRDefault="000B5D3B" w:rsidP="000B5D3B">
      <w:pPr>
        <w:rPr>
          <w:rFonts w:ascii="Times New Roman" w:eastAsia="Times New Roman" w:hAnsi="Times New Roman" w:cs="Times New Roman"/>
          <w:color w:val="000000" w:themeColor="text1"/>
          <w:sz w:val="24"/>
          <w:szCs w:val="24"/>
          <w:lang w:val="en-US"/>
        </w:rPr>
      </w:pPr>
      <w:r>
        <w:rPr>
          <w:noProof/>
          <w:lang w:eastAsia="ru-RU"/>
        </w:rPr>
        <w:drawing>
          <wp:inline distT="0" distB="0" distL="0" distR="0" wp14:anchorId="29FEEC84" wp14:editId="33C45BFF">
            <wp:extent cx="1286393" cy="1934362"/>
            <wp:effectExtent l="0" t="0" r="0" b="0"/>
            <wp:docPr id="1086737411" name="Picture 299562936" descr="A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37411" name="Picture 299562936" descr="A paper with writing on i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286393" cy="1934362"/>
                    </a:xfrm>
                    <a:prstGeom prst="rect">
                      <a:avLst/>
                    </a:prstGeom>
                  </pic:spPr>
                </pic:pic>
              </a:graphicData>
            </a:graphic>
          </wp:inline>
        </w:drawing>
      </w:r>
    </w:p>
    <w:p w14:paraId="579A080E" w14:textId="77777777" w:rsidR="000B5D3B" w:rsidRPr="00FD1A88" w:rsidRDefault="000B5D3B" w:rsidP="000B5D3B">
      <w:pPr>
        <w:rPr>
          <w:rFonts w:ascii="Times New Roman" w:eastAsia="Times New Roman" w:hAnsi="Times New Roman" w:cs="Times New Roman"/>
          <w:color w:val="000000" w:themeColor="text1"/>
          <w:sz w:val="24"/>
          <w:szCs w:val="24"/>
          <w:lang w:val="en-US"/>
        </w:rPr>
      </w:pPr>
    </w:p>
    <w:p w14:paraId="4B33EC62" w14:textId="77777777" w:rsidR="000B5D3B"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sidRPr="00272457">
        <w:rPr>
          <w:rFonts w:ascii="Times New Roman" w:eastAsia="Times New Roman" w:hAnsi="Times New Roman" w:cs="Times New Roman"/>
          <w:b/>
          <w:bCs/>
          <w:color w:val="000000" w:themeColor="text1"/>
          <w:sz w:val="24"/>
          <w:szCs w:val="24"/>
          <w:lang w:val="en-US"/>
        </w:rPr>
        <w:t>APPENDIX</w:t>
      </w:r>
      <w:r>
        <w:rPr>
          <w:rFonts w:ascii="Times New Roman" w:eastAsia="Times New Roman" w:hAnsi="Times New Roman" w:cs="Times New Roman"/>
          <w:b/>
          <w:bCs/>
          <w:color w:val="000000" w:themeColor="text1"/>
          <w:sz w:val="24"/>
          <w:szCs w:val="24"/>
          <w:lang w:val="en-GB"/>
        </w:rPr>
        <w:t xml:space="preserve"> 6</w:t>
      </w:r>
    </w:p>
    <w:p w14:paraId="220049A4" w14:textId="77777777" w:rsidR="000B5D3B" w:rsidRDefault="000B5D3B" w:rsidP="000B5D3B">
      <w:pPr>
        <w:pStyle w:val="Caption"/>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Survey Results </w:t>
      </w:r>
      <w:r>
        <w:rPr>
          <w:noProof/>
          <w:lang w:eastAsia="ru-RU"/>
        </w:rPr>
        <w:drawing>
          <wp:inline distT="0" distB="0" distL="0" distR="0" wp14:anchorId="0F0A0986" wp14:editId="0F1C22E3">
            <wp:extent cx="5054600" cy="2589813"/>
            <wp:effectExtent l="0" t="0" r="0" b="1270"/>
            <wp:docPr id="2088433285" name="Picture 2088433285" descr="A colorful pie chart with numbers and a percen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33285" name="Picture 2088433285" descr="A colorful pie chart with numbers and a percentag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058401" cy="2591761"/>
                    </a:xfrm>
                    <a:prstGeom prst="rect">
                      <a:avLst/>
                    </a:prstGeom>
                  </pic:spPr>
                </pic:pic>
              </a:graphicData>
            </a:graphic>
          </wp:inline>
        </w:drawing>
      </w:r>
    </w:p>
    <w:p w14:paraId="0015CA7C" w14:textId="77777777" w:rsidR="000B5D3B"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Pr>
          <w:noProof/>
          <w:lang w:eastAsia="ru-RU"/>
        </w:rPr>
        <w:drawing>
          <wp:inline distT="0" distB="0" distL="0" distR="0" wp14:anchorId="457323B3" wp14:editId="6D2D5D92">
            <wp:extent cx="4707195" cy="2432050"/>
            <wp:effectExtent l="0" t="0" r="0" b="6350"/>
            <wp:docPr id="1482417850" name="Picture 1482417850" descr="A blue and red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17850" name="Picture 1482417850" descr="A blue and red pie 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714818" cy="2435988"/>
                    </a:xfrm>
                    <a:prstGeom prst="rect">
                      <a:avLst/>
                    </a:prstGeom>
                  </pic:spPr>
                </pic:pic>
              </a:graphicData>
            </a:graphic>
          </wp:inline>
        </w:drawing>
      </w:r>
    </w:p>
    <w:p w14:paraId="5F05A979" w14:textId="77777777" w:rsidR="000B5D3B" w:rsidRPr="00FD1A88" w:rsidRDefault="000B5D3B" w:rsidP="000B5D3B">
      <w:pPr>
        <w:spacing w:line="480" w:lineRule="auto"/>
        <w:jc w:val="center"/>
        <w:rPr>
          <w:rFonts w:ascii="Times New Roman" w:eastAsia="Times New Roman" w:hAnsi="Times New Roman" w:cs="Times New Roman"/>
          <w:color w:val="000000" w:themeColor="text1"/>
          <w:sz w:val="24"/>
          <w:szCs w:val="24"/>
          <w:lang w:val="en-US"/>
        </w:rPr>
      </w:pPr>
      <w:r>
        <w:rPr>
          <w:noProof/>
          <w:lang w:eastAsia="ru-RU"/>
        </w:rPr>
        <w:lastRenderedPageBreak/>
        <w:drawing>
          <wp:inline distT="0" distB="0" distL="0" distR="0" wp14:anchorId="006B9830" wp14:editId="3ABA1D83">
            <wp:extent cx="5080000" cy="2451248"/>
            <wp:effectExtent l="0" t="0" r="6350" b="6350"/>
            <wp:docPr id="1165240982" name="Picture 1165240982"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40982" name="Picture 1165240982" descr="A graph with different colored bar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082818" cy="2452608"/>
                    </a:xfrm>
                    <a:prstGeom prst="rect">
                      <a:avLst/>
                    </a:prstGeom>
                  </pic:spPr>
                </pic:pic>
              </a:graphicData>
            </a:graphic>
          </wp:inline>
        </w:drawing>
      </w:r>
      <w:r>
        <w:rPr>
          <w:noProof/>
          <w:lang w:eastAsia="ru-RU"/>
        </w:rPr>
        <w:drawing>
          <wp:inline distT="0" distB="0" distL="0" distR="0" wp14:anchorId="110B0DA6" wp14:editId="70175D30">
            <wp:extent cx="4979430" cy="2609850"/>
            <wp:effectExtent l="0" t="0" r="0" b="0"/>
            <wp:docPr id="1369029023" name="Picture 1369029023" descr="A blue and red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29023" name="Picture 1369029023" descr="A blue and red pie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984136" cy="2612317"/>
                    </a:xfrm>
                    <a:prstGeom prst="rect">
                      <a:avLst/>
                    </a:prstGeom>
                  </pic:spPr>
                </pic:pic>
              </a:graphicData>
            </a:graphic>
          </wp:inline>
        </w:drawing>
      </w:r>
      <w:r>
        <w:rPr>
          <w:noProof/>
          <w:lang w:eastAsia="ru-RU"/>
        </w:rPr>
        <w:drawing>
          <wp:inline distT="0" distB="0" distL="0" distR="0" wp14:anchorId="4B5EEA01" wp14:editId="1344140A">
            <wp:extent cx="5174711" cy="2540000"/>
            <wp:effectExtent l="0" t="0" r="6985" b="0"/>
            <wp:docPr id="1307879561" name="Picture 1307879561" descr="A graph with purpl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79561" name="Picture 1307879561" descr="A graph with purple bar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177582" cy="2541409"/>
                    </a:xfrm>
                    <a:prstGeom prst="rect">
                      <a:avLst/>
                    </a:prstGeom>
                  </pic:spPr>
                </pic:pic>
              </a:graphicData>
            </a:graphic>
          </wp:inline>
        </w:drawing>
      </w:r>
      <w:r>
        <w:rPr>
          <w:noProof/>
          <w:lang w:eastAsia="ru-RU"/>
        </w:rPr>
        <w:lastRenderedPageBreak/>
        <w:drawing>
          <wp:inline distT="0" distB="0" distL="0" distR="0" wp14:anchorId="35C177C9" wp14:editId="5A1D1DAE">
            <wp:extent cx="4730750" cy="2455897"/>
            <wp:effectExtent l="0" t="0" r="0" b="1905"/>
            <wp:docPr id="613226967" name="Picture 613226967" descr="A blue and red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226967" name="Picture 613226967" descr="A blue and red pie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733374" cy="2457259"/>
                    </a:xfrm>
                    <a:prstGeom prst="rect">
                      <a:avLst/>
                    </a:prstGeom>
                  </pic:spPr>
                </pic:pic>
              </a:graphicData>
            </a:graphic>
          </wp:inline>
        </w:drawing>
      </w:r>
      <w:r>
        <w:rPr>
          <w:noProof/>
          <w:lang w:eastAsia="ru-RU"/>
        </w:rPr>
        <w:drawing>
          <wp:inline distT="0" distB="0" distL="0" distR="0" wp14:anchorId="2A0876E0" wp14:editId="21C540F9">
            <wp:extent cx="5072515" cy="2692400"/>
            <wp:effectExtent l="0" t="0" r="0" b="0"/>
            <wp:docPr id="952659760" name="Picture 952659760"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59760" name="Picture 952659760" descr="A graph with numbers and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075329" cy="2693894"/>
                    </a:xfrm>
                    <a:prstGeom prst="rect">
                      <a:avLst/>
                    </a:prstGeom>
                  </pic:spPr>
                </pic:pic>
              </a:graphicData>
            </a:graphic>
          </wp:inline>
        </w:drawing>
      </w:r>
      <w:r>
        <w:rPr>
          <w:noProof/>
          <w:lang w:eastAsia="ru-RU"/>
        </w:rPr>
        <w:drawing>
          <wp:inline distT="0" distB="0" distL="0" distR="0" wp14:anchorId="275A62E1" wp14:editId="51902415">
            <wp:extent cx="4908550" cy="2727880"/>
            <wp:effectExtent l="0" t="0" r="6350" b="0"/>
            <wp:docPr id="1629188751" name="Picture 1629188751" descr="A graph with purpl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88751" name="Picture 1629188751" descr="A graph with purple bar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4911273" cy="2729393"/>
                    </a:xfrm>
                    <a:prstGeom prst="rect">
                      <a:avLst/>
                    </a:prstGeom>
                  </pic:spPr>
                </pic:pic>
              </a:graphicData>
            </a:graphic>
          </wp:inline>
        </w:drawing>
      </w:r>
    </w:p>
    <w:p w14:paraId="67EB8367" w14:textId="77777777" w:rsidR="00755780" w:rsidRDefault="00755780"/>
    <w:sectPr w:rsidR="0075578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39C67"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956B69" w14:paraId="7C9898FC" w14:textId="77777777" w:rsidTr="6AB1C693">
      <w:trPr>
        <w:trHeight w:val="300"/>
      </w:trPr>
      <w:tc>
        <w:tcPr>
          <w:tcW w:w="3005" w:type="dxa"/>
        </w:tcPr>
        <w:p w14:paraId="7834D7C1" w14:textId="77777777" w:rsidR="00000000" w:rsidRDefault="00000000" w:rsidP="6AB1C693">
          <w:pPr>
            <w:pStyle w:val="Header"/>
            <w:ind w:left="-115"/>
          </w:pPr>
        </w:p>
      </w:tc>
      <w:tc>
        <w:tcPr>
          <w:tcW w:w="3005" w:type="dxa"/>
        </w:tcPr>
        <w:p w14:paraId="1E45F3B0" w14:textId="77777777" w:rsidR="00000000" w:rsidRDefault="00000000" w:rsidP="6AB1C693">
          <w:pPr>
            <w:pStyle w:val="Header"/>
            <w:jc w:val="center"/>
          </w:pPr>
        </w:p>
      </w:tc>
      <w:tc>
        <w:tcPr>
          <w:tcW w:w="3005" w:type="dxa"/>
        </w:tcPr>
        <w:p w14:paraId="7CA2620D" w14:textId="77777777" w:rsidR="00000000" w:rsidRDefault="00000000" w:rsidP="6AB1C693">
          <w:pPr>
            <w:pStyle w:val="Header"/>
            <w:ind w:right="-115"/>
            <w:jc w:val="right"/>
          </w:pPr>
        </w:p>
      </w:tc>
    </w:tr>
  </w:tbl>
  <w:p w14:paraId="0531FCF4" w14:textId="77777777" w:rsidR="00000000" w:rsidRDefault="00000000" w:rsidP="6AB1C6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DC8E"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2B5F"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956B69" w14:paraId="46187A41" w14:textId="77777777" w:rsidTr="6AB1C693">
      <w:trPr>
        <w:trHeight w:val="300"/>
      </w:trPr>
      <w:tc>
        <w:tcPr>
          <w:tcW w:w="3005" w:type="dxa"/>
        </w:tcPr>
        <w:p w14:paraId="21366137" w14:textId="77777777" w:rsidR="00000000" w:rsidRDefault="00000000" w:rsidP="6AB1C693">
          <w:pPr>
            <w:pStyle w:val="Header"/>
            <w:ind w:left="-115"/>
          </w:pPr>
        </w:p>
      </w:tc>
      <w:tc>
        <w:tcPr>
          <w:tcW w:w="3005" w:type="dxa"/>
        </w:tcPr>
        <w:p w14:paraId="3E3C4DA0" w14:textId="77777777" w:rsidR="00000000" w:rsidRDefault="00000000" w:rsidP="6AB1C693">
          <w:pPr>
            <w:pStyle w:val="Header"/>
            <w:jc w:val="center"/>
          </w:pPr>
        </w:p>
      </w:tc>
      <w:tc>
        <w:tcPr>
          <w:tcW w:w="3005" w:type="dxa"/>
        </w:tcPr>
        <w:p w14:paraId="2A7ADA61" w14:textId="77777777" w:rsidR="00000000" w:rsidRDefault="00000000" w:rsidP="6AB1C693">
          <w:pPr>
            <w:pStyle w:val="Header"/>
            <w:ind w:right="-115"/>
            <w:jc w:val="right"/>
          </w:pPr>
          <w:r>
            <w:fldChar w:fldCharType="begin"/>
          </w:r>
          <w:r>
            <w:instrText>PAGE</w:instrText>
          </w:r>
          <w:r>
            <w:fldChar w:fldCharType="separate"/>
          </w:r>
          <w:r>
            <w:rPr>
              <w:noProof/>
            </w:rPr>
            <w:t>19</w:t>
          </w:r>
          <w:r>
            <w:fldChar w:fldCharType="end"/>
          </w:r>
        </w:p>
      </w:tc>
    </w:tr>
  </w:tbl>
  <w:p w14:paraId="3416E03D" w14:textId="77777777" w:rsidR="00000000" w:rsidRDefault="00000000" w:rsidP="6AB1C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74BF"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3B"/>
    <w:rsid w:val="000B5D3B"/>
    <w:rsid w:val="00755780"/>
    <w:rsid w:val="0085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5712"/>
  <w15:chartTrackingRefBased/>
  <w15:docId w15:val="{A89E1C0A-6A1D-4639-84C8-6B7EB5759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D3B"/>
    <w:rPr>
      <w:kern w:val="0"/>
      <w:lang w:val="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0B5D3B"/>
  </w:style>
  <w:style w:type="paragraph" w:styleId="Header">
    <w:name w:val="header"/>
    <w:basedOn w:val="Normal"/>
    <w:link w:val="HeaderChar"/>
    <w:uiPriority w:val="99"/>
    <w:unhideWhenUsed/>
    <w:rsid w:val="000B5D3B"/>
    <w:pPr>
      <w:tabs>
        <w:tab w:val="center" w:pos="4680"/>
        <w:tab w:val="right" w:pos="9360"/>
      </w:tabs>
      <w:spacing w:after="0" w:line="240" w:lineRule="auto"/>
    </w:pPr>
    <w:rPr>
      <w:kern w:val="2"/>
      <w:lang w:val="en-US"/>
      <w14:ligatures w14:val="standardContextual"/>
    </w:rPr>
  </w:style>
  <w:style w:type="character" w:customStyle="1" w:styleId="HeaderChar1">
    <w:name w:val="Header Char1"/>
    <w:basedOn w:val="DefaultParagraphFont"/>
    <w:uiPriority w:val="99"/>
    <w:semiHidden/>
    <w:rsid w:val="000B5D3B"/>
    <w:rPr>
      <w:kern w:val="0"/>
      <w:lang w:val="ru-RU"/>
      <w14:ligatures w14:val="none"/>
    </w:rPr>
  </w:style>
  <w:style w:type="character" w:customStyle="1" w:styleId="FooterChar">
    <w:name w:val="Footer Char"/>
    <w:basedOn w:val="DefaultParagraphFont"/>
    <w:link w:val="Footer"/>
    <w:uiPriority w:val="99"/>
    <w:rsid w:val="000B5D3B"/>
  </w:style>
  <w:style w:type="paragraph" w:styleId="Footer">
    <w:name w:val="footer"/>
    <w:basedOn w:val="Normal"/>
    <w:link w:val="FooterChar"/>
    <w:uiPriority w:val="99"/>
    <w:unhideWhenUsed/>
    <w:rsid w:val="000B5D3B"/>
    <w:pPr>
      <w:tabs>
        <w:tab w:val="center" w:pos="4680"/>
        <w:tab w:val="right" w:pos="9360"/>
      </w:tabs>
      <w:spacing w:after="0" w:line="240" w:lineRule="auto"/>
    </w:pPr>
    <w:rPr>
      <w:kern w:val="2"/>
      <w:lang w:val="en-US"/>
      <w14:ligatures w14:val="standardContextual"/>
    </w:rPr>
  </w:style>
  <w:style w:type="character" w:customStyle="1" w:styleId="FooterChar1">
    <w:name w:val="Footer Char1"/>
    <w:basedOn w:val="DefaultParagraphFont"/>
    <w:uiPriority w:val="99"/>
    <w:semiHidden/>
    <w:rsid w:val="000B5D3B"/>
    <w:rPr>
      <w:kern w:val="0"/>
      <w:lang w:val="ru-RU"/>
      <w14:ligatures w14:val="none"/>
    </w:rPr>
  </w:style>
  <w:style w:type="paragraph" w:styleId="Caption">
    <w:name w:val="caption"/>
    <w:basedOn w:val="Normal"/>
    <w:next w:val="Normal"/>
    <w:uiPriority w:val="35"/>
    <w:unhideWhenUsed/>
    <w:qFormat/>
    <w:rsid w:val="000B5D3B"/>
    <w:pPr>
      <w:spacing w:after="200"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header" Target="header2.xml"/><Relationship Id="rId10" Type="http://schemas.openxmlformats.org/officeDocument/2006/relationships/image" Target="media/image7.png"/><Relationship Id="rId19" Type="http://schemas.openxmlformats.org/officeDocument/2006/relationships/footer" Target="footer3.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2087</Words>
  <Characters>11901</Characters>
  <Application>Microsoft Office Word</Application>
  <DocSecurity>0</DocSecurity>
  <Lines>99</Lines>
  <Paragraphs>27</Paragraphs>
  <ScaleCrop>false</ScaleCrop>
  <Company>Springer Nature</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2023-12-28T06:25:00Z</dcterms:created>
  <dcterms:modified xsi:type="dcterms:W3CDTF">2023-12-28T06:25:00Z</dcterms:modified>
</cp:coreProperties>
</file>