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908786" w14:textId="77777777" w:rsidR="0084082E" w:rsidRDefault="00000000" w:rsidP="00C93A3F">
      <w:pPr>
        <w:spacing w:line="360" w:lineRule="auto"/>
        <w:rPr>
          <w:rFonts w:ascii="Times New Roman" w:hAnsi="Times New Roman" w:cs="Times New Roman"/>
          <w:b/>
          <w:bCs/>
          <w:sz w:val="24"/>
        </w:rPr>
      </w:pPr>
      <w:r w:rsidRPr="00C93A3F">
        <w:rPr>
          <w:rFonts w:ascii="Times New Roman" w:hAnsi="Times New Roman" w:cs="Times New Roman"/>
          <w:b/>
          <w:bCs/>
          <w:sz w:val="24"/>
        </w:rPr>
        <w:t>Supplemental Fig legends</w:t>
      </w:r>
    </w:p>
    <w:p w14:paraId="0FAE8E98" w14:textId="6A49F757" w:rsidR="005F2473" w:rsidRPr="005F2473" w:rsidRDefault="005F2473" w:rsidP="005F2473">
      <w:pPr>
        <w:spacing w:line="480" w:lineRule="auto"/>
        <w:rPr>
          <w:rFonts w:ascii="Times New Roman" w:hAnsi="Times New Roman" w:cs="Times New Roman"/>
          <w:sz w:val="24"/>
        </w:rPr>
      </w:pPr>
      <w:r w:rsidRPr="00C93A3F">
        <w:rPr>
          <w:rFonts w:ascii="Times New Roman" w:hAnsi="Times New Roman" w:cs="Times New Roman"/>
          <w:b/>
          <w:bCs/>
          <w:sz w:val="24"/>
        </w:rPr>
        <w:t xml:space="preserve">Supplemental Fig </w:t>
      </w:r>
      <w:r>
        <w:rPr>
          <w:rFonts w:ascii="Times New Roman" w:hAnsi="Times New Roman" w:cs="Times New Roman"/>
          <w:b/>
          <w:bCs/>
          <w:sz w:val="24"/>
        </w:rPr>
        <w:t>1</w:t>
      </w:r>
      <w:r>
        <w:rPr>
          <w:rFonts w:ascii="Times New Roman" w:hAnsi="Times New Roman" w:cs="Times New Roman" w:hint="eastAsia"/>
          <w:sz w:val="24"/>
        </w:rPr>
        <w:t>:</w:t>
      </w:r>
      <w:r>
        <w:rPr>
          <w:rFonts w:ascii="Times New Roman" w:hAnsi="Times New Roman" w:cs="Times New Roman"/>
          <w:sz w:val="24"/>
        </w:rPr>
        <w:t xml:space="preserve"> </w:t>
      </w:r>
      <w:r w:rsidRPr="00C93A3F">
        <w:rPr>
          <w:rFonts w:ascii="Times New Roman" w:hAnsi="Times New Roman" w:cs="Times New Roman" w:hint="eastAsia"/>
          <w:sz w:val="24"/>
        </w:rPr>
        <w:t>Receiver</w:t>
      </w:r>
      <w:r>
        <w:rPr>
          <w:rFonts w:ascii="Times New Roman" w:hAnsi="Times New Roman" w:cs="Times New Roman"/>
          <w:sz w:val="24"/>
        </w:rPr>
        <w:t xml:space="preserve"> </w:t>
      </w:r>
      <w:r w:rsidRPr="00C93A3F">
        <w:rPr>
          <w:rFonts w:ascii="Times New Roman" w:hAnsi="Times New Roman" w:cs="Times New Roman" w:hint="eastAsia"/>
          <w:sz w:val="24"/>
        </w:rPr>
        <w:t xml:space="preserve">operating characteristic (ROC) analysis of restrictive </w:t>
      </w:r>
      <w:proofErr w:type="gramStart"/>
      <w:r w:rsidRPr="00C93A3F">
        <w:rPr>
          <w:rFonts w:ascii="Times New Roman" w:hAnsi="Times New Roman" w:cs="Times New Roman" w:hint="eastAsia"/>
          <w:sz w:val="24"/>
        </w:rPr>
        <w:t>Lung disease</w:t>
      </w:r>
      <w:proofErr w:type="gramEnd"/>
      <w:r w:rsidRPr="00C93A3F">
        <w:rPr>
          <w:rFonts w:ascii="Times New Roman" w:hAnsi="Times New Roman" w:cs="Times New Roman" w:hint="eastAsia"/>
          <w:sz w:val="24"/>
        </w:rPr>
        <w:t xml:space="preserve"> (RLD). Model</w:t>
      </w:r>
      <w:r w:rsidR="00FF7CD6">
        <w:rPr>
          <w:rFonts w:ascii="Times New Roman" w:hAnsi="Times New Roman" w:cs="Times New Roman"/>
          <w:sz w:val="24"/>
        </w:rPr>
        <w:t xml:space="preserve"> 1</w:t>
      </w:r>
      <w:r w:rsidRPr="00C93A3F">
        <w:rPr>
          <w:rFonts w:ascii="Times New Roman" w:hAnsi="Times New Roman" w:cs="Times New Roman" w:hint="eastAsia"/>
          <w:sz w:val="24"/>
        </w:rPr>
        <w:t xml:space="preserve"> included clinically conventional risk factors for Impaired lung </w:t>
      </w:r>
      <w:proofErr w:type="gramStart"/>
      <w:r w:rsidRPr="00C93A3F">
        <w:rPr>
          <w:rFonts w:ascii="Times New Roman" w:hAnsi="Times New Roman" w:cs="Times New Roman" w:hint="eastAsia"/>
          <w:sz w:val="24"/>
        </w:rPr>
        <w:t>function(</w:t>
      </w:r>
      <w:proofErr w:type="gramEnd"/>
      <w:r w:rsidRPr="00C93A3F">
        <w:rPr>
          <w:rFonts w:ascii="Times New Roman" w:hAnsi="Times New Roman" w:cs="Times New Roman" w:hint="eastAsia"/>
          <w:sz w:val="24"/>
        </w:rPr>
        <w:t xml:space="preserve">Adjusted for age, race, gender, education level, poverty ratio, smoking use, alcohol use, physical activity, BMI, waist circumference, TC, TG, LDL, and hypertension. </w:t>
      </w:r>
      <w:proofErr w:type="spellStart"/>
      <w:r w:rsidRPr="00C93A3F">
        <w:rPr>
          <w:rFonts w:ascii="Times New Roman" w:hAnsi="Times New Roman" w:cs="Times New Roman" w:hint="eastAsia"/>
          <w:sz w:val="24"/>
        </w:rPr>
        <w:t>aOR</w:t>
      </w:r>
      <w:proofErr w:type="spellEnd"/>
      <w:r w:rsidRPr="00C93A3F">
        <w:rPr>
          <w:rFonts w:ascii="Times New Roman" w:hAnsi="Times New Roman" w:cs="Times New Roman" w:hint="eastAsia"/>
          <w:sz w:val="24"/>
        </w:rPr>
        <w:t>: Adjusted Odds Ratio; CI: Confidence interval) and HbA1c, whereas model 2 included only clinically common risk factors for Impaired lung function.</w:t>
      </w:r>
    </w:p>
    <w:p w14:paraId="70B57565" w14:textId="4AB994DC" w:rsidR="00A23AE2" w:rsidRPr="0084082E" w:rsidRDefault="00000000" w:rsidP="00C93A3F">
      <w:pPr>
        <w:spacing w:line="360" w:lineRule="auto"/>
        <w:rPr>
          <w:rFonts w:ascii="Times New Roman" w:hAnsi="Times New Roman" w:cs="Times New Roman"/>
          <w:b/>
          <w:bCs/>
          <w:sz w:val="24"/>
        </w:rPr>
      </w:pPr>
      <w:r w:rsidRPr="00C93A3F">
        <w:rPr>
          <w:rFonts w:ascii="Times New Roman" w:hAnsi="Times New Roman" w:cs="Times New Roman"/>
          <w:b/>
          <w:bCs/>
          <w:sz w:val="24"/>
        </w:rPr>
        <w:t xml:space="preserve">Supplemental Fig </w:t>
      </w:r>
      <w:proofErr w:type="gramStart"/>
      <w:r w:rsidR="003D2F93">
        <w:rPr>
          <w:rFonts w:ascii="Times New Roman" w:hAnsi="Times New Roman" w:cs="Times New Roman"/>
          <w:b/>
          <w:bCs/>
          <w:sz w:val="24"/>
        </w:rPr>
        <w:t>2</w:t>
      </w:r>
      <w:r w:rsidRPr="00C93A3F">
        <w:rPr>
          <w:rFonts w:ascii="Times New Roman" w:hAnsi="Times New Roman" w:cs="Times New Roman"/>
          <w:b/>
          <w:bCs/>
          <w:sz w:val="24"/>
        </w:rPr>
        <w:t>:</w:t>
      </w:r>
      <w:r w:rsidRPr="00C93A3F">
        <w:rPr>
          <w:rFonts w:ascii="Times New Roman" w:hAnsi="Times New Roman" w:cs="Times New Roman"/>
          <w:sz w:val="24"/>
        </w:rPr>
        <w:t>Kaplan</w:t>
      </w:r>
      <w:proofErr w:type="gramEnd"/>
      <w:r w:rsidRPr="00C93A3F">
        <w:rPr>
          <w:rFonts w:ascii="Times New Roman" w:hAnsi="Times New Roman" w:cs="Times New Roman"/>
          <w:sz w:val="24"/>
        </w:rPr>
        <w:t>-Meier Survival Estimates for long-term all-cause mortality (weighted).</w:t>
      </w:r>
    </w:p>
    <w:p w14:paraId="7C65A6BD" w14:textId="77777777" w:rsidR="00A23AE2" w:rsidRDefault="00A23AE2">
      <w:pPr>
        <w:rPr>
          <w:rFonts w:ascii="Cambria" w:eastAsia="Cambria" w:hAnsi="Cambria" w:cs="Cambria"/>
          <w:color w:val="212121"/>
          <w:sz w:val="20"/>
          <w:szCs w:val="20"/>
          <w:shd w:val="clear" w:color="auto" w:fill="FFFFFF"/>
        </w:rPr>
      </w:pPr>
    </w:p>
    <w:p w14:paraId="62BA9506" w14:textId="77777777" w:rsidR="00A23AE2" w:rsidRDefault="00A23AE2">
      <w:pPr>
        <w:rPr>
          <w:b/>
          <w:bCs/>
        </w:rPr>
      </w:pPr>
    </w:p>
    <w:sectPr w:rsidR="00A23AE2">
      <w:pgSz w:w="12240" w:h="15840"/>
      <w:pgMar w:top="1440" w:right="1800" w:bottom="1440" w:left="1800" w:header="720" w:footer="720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86F0C8" w14:textId="77777777" w:rsidR="00DF2952" w:rsidRDefault="00DF2952" w:rsidP="00C93A3F">
      <w:r>
        <w:separator/>
      </w:r>
    </w:p>
  </w:endnote>
  <w:endnote w:type="continuationSeparator" w:id="0">
    <w:p w14:paraId="62E4646C" w14:textId="77777777" w:rsidR="00DF2952" w:rsidRDefault="00DF2952" w:rsidP="00C93A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A3E8F2" w14:textId="77777777" w:rsidR="00DF2952" w:rsidRDefault="00DF2952" w:rsidP="00C93A3F">
      <w:r>
        <w:separator/>
      </w:r>
    </w:p>
  </w:footnote>
  <w:footnote w:type="continuationSeparator" w:id="0">
    <w:p w14:paraId="096A964B" w14:textId="77777777" w:rsidR="00DF2952" w:rsidRDefault="00DF2952" w:rsidP="00C93A3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hideSpellingErrors/>
  <w:hideGrammaticalErrors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MTcwMTQyMrQwN7MwMzNU0lEKTi0uzszPAykwqgUAjFDb6SwAAAA="/>
    <w:docVar w:name="commondata" w:val="eyJoZGlkIjoiZGMzMzEzYmJmMmYzM2NiYzhkNTc2NTJjMTA0OGJjZjIifQ=="/>
  </w:docVars>
  <w:rsids>
    <w:rsidRoot w:val="00A23AE2"/>
    <w:rsid w:val="002251A0"/>
    <w:rsid w:val="0027001C"/>
    <w:rsid w:val="003D2F93"/>
    <w:rsid w:val="005F2473"/>
    <w:rsid w:val="006E47AD"/>
    <w:rsid w:val="00777561"/>
    <w:rsid w:val="0084082E"/>
    <w:rsid w:val="009A1881"/>
    <w:rsid w:val="00A23AE2"/>
    <w:rsid w:val="00A737A0"/>
    <w:rsid w:val="00B12E02"/>
    <w:rsid w:val="00BB0992"/>
    <w:rsid w:val="00C220A0"/>
    <w:rsid w:val="00C93A3F"/>
    <w:rsid w:val="00D11CE7"/>
    <w:rsid w:val="00D43B6F"/>
    <w:rsid w:val="00D5788A"/>
    <w:rsid w:val="00DF2952"/>
    <w:rsid w:val="00FF7CD6"/>
    <w:rsid w:val="1DAB47B8"/>
    <w:rsid w:val="468272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EBF24C5"/>
  <w15:docId w15:val="{4B192568-4A97-4079-B105-029A9ECF4E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C93A3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C93A3F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a6"/>
    <w:rsid w:val="00C93A3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C93A3F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82</Words>
  <Characters>544</Characters>
  <Application>Microsoft Office Word</Application>
  <DocSecurity>0</DocSecurity>
  <Lines>10</Lines>
  <Paragraphs>3</Paragraphs>
  <ScaleCrop>false</ScaleCrop>
  <Company/>
  <LinksUpToDate>false</LinksUpToDate>
  <CharactersWithSpaces>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LULU</dc:creator>
  <cp:lastModifiedBy>露 王</cp:lastModifiedBy>
  <cp:revision>9</cp:revision>
  <dcterms:created xsi:type="dcterms:W3CDTF">2023-11-22T08:58:00Z</dcterms:created>
  <dcterms:modified xsi:type="dcterms:W3CDTF">2023-12-22T09:38:00Z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0E7B647218454CE3A3E739458F459BD1_12</vt:lpwstr>
  </property>
  <property fmtid="{D5CDD505-2E9C-101B-9397-08002B2CF9AE}" pid="4" name="GrammarlyDocumentId">
    <vt:lpwstr>d13a1463e05ef362ba573a8a9e75a35c3e5beec9a54bdc71c9b84804e7b5baf2</vt:lpwstr>
  </property>
</Properties>
</file>