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7F83F" w14:textId="6F5A9003" w:rsidR="0078355E" w:rsidRDefault="00F75179" w:rsidP="000519A3">
      <w:pPr>
        <w:jc w:val="center"/>
        <w:rPr>
          <w:b/>
          <w:bCs/>
          <w:lang w:val="en-GB"/>
        </w:rPr>
      </w:pPr>
      <w:bookmarkStart w:id="0" w:name="_Hlk110001338"/>
      <w:r>
        <w:rPr>
          <w:b/>
          <w:bCs/>
          <w:lang w:val="en-GB"/>
        </w:rPr>
        <w:t>Additional File 1</w:t>
      </w:r>
      <w:r w:rsidR="00E0089C">
        <w:rPr>
          <w:b/>
          <w:bCs/>
          <w:lang w:val="en-GB"/>
        </w:rPr>
        <w:t xml:space="preserve"> </w:t>
      </w:r>
      <w:r w:rsidR="0078355E" w:rsidRPr="0078355E">
        <w:rPr>
          <w:b/>
          <w:bCs/>
          <w:lang w:val="en-GB"/>
        </w:rPr>
        <w:t xml:space="preserve">- </w:t>
      </w:r>
      <w:r w:rsidR="0078355E">
        <w:rPr>
          <w:b/>
          <w:bCs/>
          <w:lang w:val="en-GB"/>
        </w:rPr>
        <w:t>Current state of the literature</w:t>
      </w:r>
    </w:p>
    <w:p w14:paraId="5266C9AF" w14:textId="4C5412B8" w:rsidR="000519A3" w:rsidRPr="000519A3" w:rsidRDefault="0078355E" w:rsidP="009B16F2">
      <w:pPr>
        <w:rPr>
          <w:rStyle w:val="Kop3Char"/>
          <w:rFonts w:asciiTheme="minorHAnsi" w:eastAsiaTheme="minorHAnsi" w:hAnsiTheme="minorHAnsi" w:cstheme="minorBidi"/>
          <w:bCs/>
          <w:i w:val="0"/>
          <w:szCs w:val="22"/>
          <w:lang w:val="en-GB"/>
        </w:rPr>
      </w:pPr>
      <w:r w:rsidRPr="00860720">
        <w:rPr>
          <w:lang w:val="en-US"/>
        </w:rPr>
        <w:t xml:space="preserve">A wide range of interventions can be applied to reduce </w:t>
      </w:r>
      <w:r>
        <w:rPr>
          <w:lang w:val="en-US"/>
        </w:rPr>
        <w:t xml:space="preserve">depressive symptoms </w:t>
      </w:r>
      <w:r w:rsidR="00891948">
        <w:rPr>
          <w:lang w:val="en-US"/>
        </w:rPr>
        <w:t xml:space="preserve">(DS) </w:t>
      </w:r>
      <w:r>
        <w:rPr>
          <w:lang w:val="en-US"/>
        </w:rPr>
        <w:t xml:space="preserve">in nursing home </w:t>
      </w:r>
      <w:r w:rsidR="00891948">
        <w:rPr>
          <w:lang w:val="en-US"/>
        </w:rPr>
        <w:t xml:space="preserve">(NH) </w:t>
      </w:r>
      <w:r>
        <w:rPr>
          <w:lang w:val="en-US"/>
        </w:rPr>
        <w:t>residents</w:t>
      </w:r>
      <w:r w:rsidR="00891948">
        <w:rPr>
          <w:lang w:val="en-US"/>
        </w:rPr>
        <w:t xml:space="preserve">. </w:t>
      </w:r>
      <w:r>
        <w:rPr>
          <w:lang w:val="en-US"/>
        </w:rPr>
        <w:t>This appendix gives a brief overview of the current state of the literature.</w:t>
      </w:r>
      <w:r w:rsidR="00891948">
        <w:rPr>
          <w:lang w:val="en-US"/>
        </w:rPr>
        <w:t xml:space="preserve"> </w:t>
      </w:r>
      <w:r w:rsidR="00F963BA" w:rsidRPr="00860720">
        <w:rPr>
          <w:lang w:val="en-US"/>
        </w:rPr>
        <w:t xml:space="preserve">In </w:t>
      </w:r>
      <w:r w:rsidR="002A747C" w:rsidRPr="00860720">
        <w:rPr>
          <w:lang w:val="en-US"/>
        </w:rPr>
        <w:t xml:space="preserve">accordance </w:t>
      </w:r>
      <w:r w:rsidR="00F963BA" w:rsidRPr="00860720">
        <w:rPr>
          <w:lang w:val="en-US"/>
        </w:rPr>
        <w:t xml:space="preserve">with </w:t>
      </w:r>
      <w:r w:rsidR="00CD5AA6" w:rsidRPr="00860720">
        <w:rPr>
          <w:lang w:val="en-US"/>
        </w:rPr>
        <w:t xml:space="preserve">Koch </w:t>
      </w:r>
      <w:r w:rsidR="00F50D83" w:rsidRPr="00860720">
        <w:rPr>
          <w:lang w:val="en-US"/>
        </w:rPr>
        <w:t>and colleagues’</w:t>
      </w:r>
      <w:r w:rsidR="009010F9" w:rsidRPr="00860720">
        <w:rPr>
          <w:lang w:val="en-US"/>
        </w:rPr>
        <w:t xml:space="preserve"> umbrella review</w:t>
      </w:r>
      <w:r w:rsidR="00CD5AA6" w:rsidRPr="00860720">
        <w:rPr>
          <w:lang w:val="en-US"/>
        </w:rPr>
        <w:t xml:space="preserve"> (2022), </w:t>
      </w:r>
      <w:r w:rsidR="00F963BA" w:rsidRPr="00860720">
        <w:rPr>
          <w:lang w:val="en-US"/>
        </w:rPr>
        <w:t xml:space="preserve">the </w:t>
      </w:r>
      <w:r w:rsidR="00652F08" w:rsidRPr="00860720">
        <w:rPr>
          <w:lang w:val="en-US"/>
        </w:rPr>
        <w:t>following</w:t>
      </w:r>
      <w:r w:rsidR="006536F0" w:rsidRPr="00860720">
        <w:rPr>
          <w:lang w:val="en-US"/>
        </w:rPr>
        <w:t xml:space="preserve"> </w:t>
      </w:r>
      <w:r w:rsidR="00B329DF" w:rsidRPr="00860720">
        <w:rPr>
          <w:lang w:val="en-US"/>
        </w:rPr>
        <w:t>intervention types could be distinguished in the literature</w:t>
      </w:r>
      <w:r w:rsidR="006A611B" w:rsidRPr="00860720">
        <w:rPr>
          <w:lang w:val="en-US"/>
        </w:rPr>
        <w:t xml:space="preserve">. </w:t>
      </w:r>
      <w:r w:rsidR="00B329DF" w:rsidRPr="00860720">
        <w:rPr>
          <w:lang w:val="en-US"/>
        </w:rPr>
        <w:t xml:space="preserve"> </w:t>
      </w:r>
    </w:p>
    <w:p w14:paraId="07D48B24" w14:textId="605C7DCE" w:rsidR="009A1A2C" w:rsidRPr="004620DE" w:rsidRDefault="00B45221" w:rsidP="001337EA">
      <w:pPr>
        <w:pStyle w:val="Kop1"/>
      </w:pPr>
      <w:r w:rsidRPr="004620DE">
        <w:t xml:space="preserve">Cognitive </w:t>
      </w:r>
      <w:r w:rsidR="001A463E" w:rsidRPr="004620DE">
        <w:t xml:space="preserve">Interventions </w:t>
      </w:r>
    </w:p>
    <w:p w14:paraId="12E61C78" w14:textId="3865E635" w:rsidR="004620DE" w:rsidRPr="00860720" w:rsidRDefault="00B45221" w:rsidP="009B16F2">
      <w:pPr>
        <w:rPr>
          <w:lang w:val="en-US"/>
        </w:rPr>
      </w:pPr>
      <w:r w:rsidRPr="00860720">
        <w:rPr>
          <w:lang w:val="en-US"/>
        </w:rPr>
        <w:t xml:space="preserve">Cognitive interventions </w:t>
      </w:r>
      <w:r w:rsidR="001D65FF" w:rsidRPr="00860720">
        <w:rPr>
          <w:lang w:val="en-US"/>
        </w:rPr>
        <w:t>include “the variety of therapeutic approaches designed to address psychological problems at the cognitive (conscious mind) level</w:t>
      </w:r>
      <w:r w:rsidR="003E0A1C" w:rsidRPr="00860720">
        <w:rPr>
          <w:lang w:val="en-US"/>
        </w:rPr>
        <w:t>”</w:t>
      </w:r>
      <w:r w:rsidR="00DA2709" w:rsidRPr="00860720">
        <w:rPr>
          <w:lang w:val="en-US"/>
        </w:rPr>
        <w:t xml:space="preserve"> </w:t>
      </w:r>
      <w:r w:rsidR="00B048BF">
        <w:rPr>
          <w:lang w:val="en-US"/>
        </w:rPr>
        <w:fldChar w:fldCharType="begin"/>
      </w:r>
      <w:r w:rsidR="00B048BF">
        <w:rPr>
          <w:lang w:val="en-US"/>
        </w:rPr>
        <w:instrText xml:space="preserve"> ADDIN EN.CITE &lt;EndNote&gt;&lt;Cite&gt;&lt;Author&gt;Mendes&lt;/Author&gt;&lt;Year&gt;2022&lt;/Year&gt;&lt;RecNum&gt;8&lt;/RecNum&gt;&lt;DisplayText&gt;(1)&lt;/DisplayText&gt;&lt;record&gt;&lt;rec-number&gt;8&lt;/rec-number&gt;&lt;foreign-keys&gt;&lt;key app="EN" db-id="v25p0f0endrwpvewdpxv5wdbtezvv52f9dwz" timestamp="1697202601"&gt;8&lt;/key&gt;&lt;/foreign-keys&gt;&lt;ref-type name="Journal Article"&gt;17&lt;/ref-type&gt;&lt;contributors&gt;&lt;authors&gt;&lt;author&gt;Mendes, L.&lt;/author&gt;&lt;author&gt;Oliveira, J.&lt;/author&gt;&lt;author&gt;Barbosa, F.&lt;/author&gt;&lt;author&gt;Castelo-Branco, M.&lt;/author&gt;&lt;/authors&gt;&lt;/contributors&gt;&lt;titles&gt;&lt;title&gt;A Conceptual View of Cognitive Intervention in Older Adults With and Without Cognitive Decline—A Systemic Review&lt;/title&gt;&lt;secondary-title&gt;Frontiers in Aging Neuroscience&lt;/secondary-title&gt;&lt;/titles&gt;&lt;periodical&gt;&lt;full-title&gt;Frontiers in Aging Neuroscience&lt;/full-title&gt;&lt;/periodical&gt;&lt;pages&gt;844725&lt;/pages&gt;&lt;volume&gt;3&lt;/volume&gt;&lt;dates&gt;&lt;year&gt;2022&lt;/year&gt;&lt;/dates&gt;&lt;urls&gt;&lt;/urls&gt;&lt;electronic-resource-num&gt;10.3389/fragi.2022.844725&lt;/electronic-resource-num&gt;&lt;/record&gt;&lt;/Cite&gt;&lt;/EndNote&gt;</w:instrText>
      </w:r>
      <w:r w:rsidR="00B048BF">
        <w:rPr>
          <w:lang w:val="en-US"/>
        </w:rPr>
        <w:fldChar w:fldCharType="separate"/>
      </w:r>
      <w:r w:rsidR="00B048BF">
        <w:rPr>
          <w:noProof/>
          <w:lang w:val="en-US"/>
        </w:rPr>
        <w:t>(1)</w:t>
      </w:r>
      <w:r w:rsidR="00B048BF">
        <w:rPr>
          <w:lang w:val="en-US"/>
        </w:rPr>
        <w:fldChar w:fldCharType="end"/>
      </w:r>
      <w:r w:rsidR="003E0A1C" w:rsidRPr="00860720">
        <w:rPr>
          <w:lang w:val="en-US"/>
        </w:rPr>
        <w:t xml:space="preserve">. </w:t>
      </w:r>
      <w:r w:rsidR="00570CD5" w:rsidRPr="00860720">
        <w:rPr>
          <w:lang w:val="en-US"/>
        </w:rPr>
        <w:t xml:space="preserve">Mendes </w:t>
      </w:r>
      <w:r w:rsidR="00F50D83" w:rsidRPr="00860720">
        <w:rPr>
          <w:lang w:val="en-US"/>
        </w:rPr>
        <w:t xml:space="preserve">and colleagues’ </w:t>
      </w:r>
      <w:r w:rsidR="00151923" w:rsidRPr="00860720">
        <w:rPr>
          <w:lang w:val="en-US"/>
        </w:rPr>
        <w:t>review</w:t>
      </w:r>
      <w:r w:rsidR="00570CD5" w:rsidRPr="00860720">
        <w:rPr>
          <w:lang w:val="en-US"/>
        </w:rPr>
        <w:t xml:space="preserve"> (2022) distinguishes eight types of </w:t>
      </w:r>
      <w:r w:rsidR="00402980" w:rsidRPr="00860720">
        <w:rPr>
          <w:lang w:val="en-US"/>
        </w:rPr>
        <w:t xml:space="preserve">cognitive </w:t>
      </w:r>
      <w:r w:rsidR="00570CD5" w:rsidRPr="00860720">
        <w:rPr>
          <w:lang w:val="en-US"/>
        </w:rPr>
        <w:t>interventions</w:t>
      </w:r>
      <w:r w:rsidR="00BB5DAA">
        <w:rPr>
          <w:lang w:val="en-US"/>
        </w:rPr>
        <w:t xml:space="preserve">, </w:t>
      </w:r>
      <w:r w:rsidR="00B47EF1" w:rsidRPr="00860720">
        <w:rPr>
          <w:lang w:val="en-US"/>
        </w:rPr>
        <w:t>namely</w:t>
      </w:r>
      <w:r w:rsidR="00570CD5" w:rsidRPr="00860720">
        <w:rPr>
          <w:lang w:val="en-US"/>
        </w:rPr>
        <w:t>,</w:t>
      </w:r>
      <w:r w:rsidR="00882194" w:rsidRPr="00860720">
        <w:rPr>
          <w:lang w:val="en-US"/>
        </w:rPr>
        <w:t xml:space="preserve"> </w:t>
      </w:r>
      <w:r w:rsidR="003E0A1C" w:rsidRPr="00860720">
        <w:rPr>
          <w:lang w:val="en-US"/>
        </w:rPr>
        <w:t>compensatory cognitive training, cognitive remediation, enrichment, cognitive activation, brain training, cognitive stimulation, cognitive training, and cognitive rehabilitation</w:t>
      </w:r>
      <w:r w:rsidR="00570CD5" w:rsidRPr="00860720">
        <w:rPr>
          <w:lang w:val="en-US"/>
        </w:rPr>
        <w:t xml:space="preserve">. </w:t>
      </w:r>
      <w:r w:rsidR="00032BAF" w:rsidRPr="00860720">
        <w:rPr>
          <w:lang w:val="en-US"/>
        </w:rPr>
        <w:t>A f</w:t>
      </w:r>
      <w:r w:rsidR="00F83839" w:rsidRPr="00860720">
        <w:rPr>
          <w:lang w:val="en-US"/>
        </w:rPr>
        <w:t>ew</w:t>
      </w:r>
      <w:r w:rsidR="00570CD5" w:rsidRPr="00860720">
        <w:rPr>
          <w:lang w:val="en-US"/>
        </w:rPr>
        <w:t xml:space="preserve"> well-known example</w:t>
      </w:r>
      <w:r w:rsidR="00F83839" w:rsidRPr="00860720">
        <w:rPr>
          <w:lang w:val="en-US"/>
        </w:rPr>
        <w:t>s</w:t>
      </w:r>
      <w:r w:rsidR="00570CD5" w:rsidRPr="00860720">
        <w:rPr>
          <w:lang w:val="en-US"/>
        </w:rPr>
        <w:t xml:space="preserve"> </w:t>
      </w:r>
      <w:r w:rsidR="008B4D60" w:rsidRPr="00860720">
        <w:rPr>
          <w:lang w:val="en-US"/>
        </w:rPr>
        <w:t xml:space="preserve">used </w:t>
      </w:r>
      <w:r w:rsidR="00570CD5" w:rsidRPr="00860720">
        <w:rPr>
          <w:lang w:val="en-US"/>
        </w:rPr>
        <w:t>within a psychotherapeutic context</w:t>
      </w:r>
      <w:r w:rsidR="005238FD" w:rsidRPr="00860720">
        <w:rPr>
          <w:lang w:val="en-US"/>
        </w:rPr>
        <w:t xml:space="preserve"> to reduce DS </w:t>
      </w:r>
      <w:r w:rsidR="00523412" w:rsidRPr="00860720">
        <w:rPr>
          <w:lang w:val="en-US"/>
        </w:rPr>
        <w:t xml:space="preserve">in </w:t>
      </w:r>
      <w:r w:rsidR="005238FD" w:rsidRPr="00860720">
        <w:rPr>
          <w:lang w:val="en-US"/>
        </w:rPr>
        <w:t xml:space="preserve">NH residents </w:t>
      </w:r>
      <w:r w:rsidR="00523412" w:rsidRPr="00860720">
        <w:rPr>
          <w:lang w:val="en-US"/>
        </w:rPr>
        <w:t xml:space="preserve">include </w:t>
      </w:r>
      <w:r w:rsidR="005238FD" w:rsidRPr="00860720">
        <w:rPr>
          <w:lang w:val="en-US"/>
        </w:rPr>
        <w:t>cognitive behavioral therapy</w:t>
      </w:r>
      <w:r w:rsidR="00F83839" w:rsidRPr="00860720">
        <w:rPr>
          <w:lang w:val="en-US"/>
        </w:rPr>
        <w:t xml:space="preserve"> and pleasant activity </w:t>
      </w:r>
      <w:r w:rsidR="00674489" w:rsidRPr="00860720">
        <w:rPr>
          <w:lang w:val="en-US"/>
        </w:rPr>
        <w:t>scheduling</w:t>
      </w:r>
      <w:r w:rsidR="005238FD" w:rsidRPr="00860720">
        <w:rPr>
          <w:lang w:val="en-US"/>
        </w:rPr>
        <w:t xml:space="preserve">. </w:t>
      </w:r>
      <w:r w:rsidR="006F07D9" w:rsidRPr="00860720">
        <w:rPr>
          <w:lang w:val="en-US"/>
        </w:rPr>
        <w:t>Both interventions</w:t>
      </w:r>
      <w:r w:rsidR="00114576" w:rsidRPr="00860720">
        <w:rPr>
          <w:lang w:val="en-US"/>
        </w:rPr>
        <w:t xml:space="preserve"> are aimed to change thinking and </w:t>
      </w:r>
      <w:r w:rsidR="00F21E99" w:rsidRPr="00860720">
        <w:rPr>
          <w:lang w:val="en-US"/>
        </w:rPr>
        <w:t>behavioral</w:t>
      </w:r>
      <w:r w:rsidR="00114576" w:rsidRPr="00860720">
        <w:rPr>
          <w:lang w:val="en-US"/>
        </w:rPr>
        <w:t xml:space="preserve"> patterns, which may </w:t>
      </w:r>
      <w:r w:rsidR="00B00D69" w:rsidRPr="00860720">
        <w:rPr>
          <w:lang w:val="en-US"/>
        </w:rPr>
        <w:t>result in</w:t>
      </w:r>
      <w:r w:rsidR="00114576" w:rsidRPr="00860720">
        <w:rPr>
          <w:lang w:val="en-US"/>
        </w:rPr>
        <w:t xml:space="preserve"> positive effect</w:t>
      </w:r>
      <w:r w:rsidR="00B00D69" w:rsidRPr="00860720">
        <w:rPr>
          <w:lang w:val="en-US"/>
        </w:rPr>
        <w:t>s</w:t>
      </w:r>
      <w:r w:rsidR="00114576" w:rsidRPr="00860720">
        <w:rPr>
          <w:lang w:val="en-US"/>
        </w:rPr>
        <w:t xml:space="preserve"> on </w:t>
      </w:r>
      <w:r w:rsidR="00B00D69" w:rsidRPr="00860720">
        <w:rPr>
          <w:lang w:val="en-US"/>
        </w:rPr>
        <w:t>mental health</w:t>
      </w:r>
      <w:r w:rsidR="00BF60FD" w:rsidRPr="00860720">
        <w:rPr>
          <w:lang w:val="en-US"/>
        </w:rPr>
        <w:t xml:space="preserve"> and DS</w:t>
      </w:r>
      <w:r w:rsidR="00B00D69" w:rsidRPr="00860720">
        <w:rPr>
          <w:lang w:val="en-US"/>
        </w:rPr>
        <w:t xml:space="preserve">. </w:t>
      </w:r>
      <w:r w:rsidR="00A4361F" w:rsidRPr="00860720">
        <w:rPr>
          <w:lang w:val="en-US"/>
        </w:rPr>
        <w:t xml:space="preserve">Although the results of the effectiveness of cognitive interventions on DS are promising, results are difficult to generalize </w:t>
      </w:r>
      <w:r w:rsidR="00173E77" w:rsidRPr="00860720">
        <w:rPr>
          <w:lang w:val="en-US"/>
        </w:rPr>
        <w:t>due to the</w:t>
      </w:r>
      <w:r w:rsidR="007942C3" w:rsidRPr="00860720">
        <w:rPr>
          <w:lang w:val="en-US"/>
        </w:rPr>
        <w:t xml:space="preserve"> limite</w:t>
      </w:r>
      <w:r w:rsidR="00AF3AF5" w:rsidRPr="00860720">
        <w:rPr>
          <w:lang w:val="en-US"/>
        </w:rPr>
        <w:t>d</w:t>
      </w:r>
      <w:r w:rsidR="00A4361F" w:rsidRPr="00860720">
        <w:rPr>
          <w:lang w:val="en-US"/>
        </w:rPr>
        <w:t xml:space="preserve"> </w:t>
      </w:r>
      <w:r w:rsidR="007942C3" w:rsidRPr="00860720">
        <w:rPr>
          <w:lang w:val="en-US"/>
        </w:rPr>
        <w:t xml:space="preserve">currently-available evidence, </w:t>
      </w:r>
      <w:r w:rsidR="00A4361F" w:rsidRPr="00860720">
        <w:rPr>
          <w:lang w:val="en-US"/>
        </w:rPr>
        <w:t>and heterogeneity between studies</w:t>
      </w:r>
      <w:r w:rsidR="00A71A2E" w:rsidRPr="00860720">
        <w:rPr>
          <w:lang w:val="en-US"/>
        </w:rPr>
        <w:t xml:space="preserve"> and included participants, for instance people with and without cognitive impairment </w:t>
      </w:r>
      <w:r w:rsidR="00B048BF">
        <w:rPr>
          <w:lang w:val="en-US"/>
        </w:rPr>
        <w:fldChar w:fldCharType="begin">
          <w:fldData xml:space="preserve">PEVuZE5vdGU+PENpdGU+PEF1dGhvcj5CdXJsZXk8L0F1dGhvcj48WWVhcj4yMDIyPC9ZZWFyPjxS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</w:fldData>
        </w:fldChar>
      </w:r>
      <w:r w:rsidR="00B048BF">
        <w:rPr>
          <w:lang w:val="en-US"/>
        </w:rPr>
        <w:instrText xml:space="preserve"> ADDIN EN.CITE </w:instrText>
      </w:r>
      <w:r w:rsidR="00B048BF">
        <w:rPr>
          <w:lang w:val="en-US"/>
        </w:rPr>
        <w:fldChar w:fldCharType="begin">
          <w:fldData xml:space="preserve">PEVuZE5vdGU+PENpdGU+PEF1dGhvcj5CdXJsZXk8L0F1dGhvcj48WWVhcj4yMDIyPC9ZZWFyPjxS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</w:fldData>
        </w:fldChar>
      </w:r>
      <w:r w:rsidR="00B048BF">
        <w:rPr>
          <w:lang w:val="en-US"/>
        </w:rPr>
        <w:instrText xml:space="preserve"> ADDIN EN.CITE.DATA </w:instrText>
      </w:r>
      <w:r w:rsidR="00B048BF">
        <w:rPr>
          <w:lang w:val="en-US"/>
        </w:rPr>
      </w:r>
      <w:r w:rsidR="00B048BF">
        <w:rPr>
          <w:lang w:val="en-US"/>
        </w:rPr>
        <w:fldChar w:fldCharType="end"/>
      </w:r>
      <w:r w:rsidR="00B048BF">
        <w:rPr>
          <w:lang w:val="en-US"/>
        </w:rPr>
        <w:fldChar w:fldCharType="separate"/>
      </w:r>
      <w:r w:rsidR="00B048BF">
        <w:rPr>
          <w:noProof/>
          <w:lang w:val="en-US"/>
        </w:rPr>
        <w:t>(2, 3)</w:t>
      </w:r>
      <w:r w:rsidR="00B048BF">
        <w:rPr>
          <w:lang w:val="en-US"/>
        </w:rPr>
        <w:fldChar w:fldCharType="end"/>
      </w:r>
      <w:r w:rsidR="00B048BF">
        <w:rPr>
          <w:lang w:val="en-US"/>
        </w:rPr>
        <w:t>.</w:t>
      </w:r>
    </w:p>
    <w:p w14:paraId="75FA156B" w14:textId="7F460269" w:rsidR="009A1A2C" w:rsidRPr="004620DE" w:rsidRDefault="00570CD5" w:rsidP="001337EA">
      <w:pPr>
        <w:pStyle w:val="Kop1"/>
      </w:pPr>
      <w:r w:rsidRPr="004620DE">
        <w:t xml:space="preserve">Exercise </w:t>
      </w:r>
      <w:r w:rsidR="001A463E" w:rsidRPr="004620DE">
        <w:t>Interventions</w:t>
      </w:r>
    </w:p>
    <w:p w14:paraId="17CA1ADE" w14:textId="1E4FDE10" w:rsidR="004620DE" w:rsidRPr="000519A3" w:rsidRDefault="00ED39C2" w:rsidP="009B16F2">
      <w:pPr>
        <w:rPr>
          <w:rStyle w:val="Kop3Char"/>
          <w:rFonts w:asciiTheme="minorHAnsi" w:eastAsiaTheme="minorHAnsi" w:hAnsiTheme="minorHAnsi" w:cstheme="minorBidi"/>
          <w:b w:val="0"/>
          <w:i w:val="0"/>
          <w:szCs w:val="22"/>
          <w:lang w:val="en-US"/>
        </w:rPr>
      </w:pPr>
      <w:r w:rsidRPr="00860720">
        <w:rPr>
          <w:lang w:val="en-US"/>
        </w:rPr>
        <w:t>Lemmon &amp; Roseen (2018) describe exercise interventions as the “broad range of techniques that are used to improve strength, coordination, flexibility, range of motion, endurance and aerobic capacity</w:t>
      </w:r>
      <w:r w:rsidR="007C7D75" w:rsidRPr="00860720">
        <w:rPr>
          <w:lang w:val="en-US"/>
        </w:rPr>
        <w:t>”</w:t>
      </w:r>
      <w:r w:rsidR="00B048BF">
        <w:rPr>
          <w:lang w:val="en-US"/>
        </w:rPr>
        <w:fldChar w:fldCharType="begin"/>
      </w:r>
      <w:r w:rsidR="00B048BF">
        <w:rPr>
          <w:lang w:val="en-US"/>
        </w:rPr>
        <w:instrText xml:space="preserve"> ADDIN EN.CITE &lt;EndNote&gt;&lt;Cite&gt;&lt;Author&gt;Lemmon&lt;/Author&gt;&lt;Year&gt;2018&lt;/Year&gt;&lt;RecNum&gt;9&lt;/RecNum&gt;&lt;DisplayText&gt;(4)&lt;/DisplayText&gt;&lt;record&gt;&lt;rec-number&gt;9&lt;/rec-number&gt;&lt;foreign-keys&gt;&lt;key app="EN" db-id="v25p0f0endrwpvewdpxv5wdbtezvv52f9dwz" timestamp="1697202601"&gt;9&lt;/key&gt;&lt;/foreign-keys&gt;&lt;ref-type name="Book Section"&gt;5&lt;/ref-type&gt;&lt;contributors&gt;&lt;authors&gt;&lt;author&gt;Lemmon, Russell&lt;/author&gt;&lt;author&gt;Roseen, Eric J.&lt;/author&gt;&lt;/authors&gt;&lt;secondary-authors&gt;&lt;author&gt;Rakel, David&lt;/author&gt;&lt;/secondary-authors&gt;&lt;/contributors&gt;&lt;titles&gt;&lt;title&gt;Chapter 67 - Chronic Low Back Pain&lt;/title&gt;&lt;secondary-title&gt;Integrative Medicine (Fourth Edition)&lt;/secondary-title&gt;&lt;/titles&gt;&lt;pages&gt;662-675.e3&lt;/pages&gt;&lt;dates&gt;&lt;year&gt;2018&lt;/year&gt;&lt;pub-dates&gt;&lt;date&gt;2018/01/01/&lt;/date&gt;&lt;/pub-dates&gt;&lt;/dates&gt;&lt;publisher&gt;Elsevier&lt;/publisher&gt;&lt;isbn&gt;978-0-323-35868-2&lt;/isbn&gt;&lt;urls&gt;&lt;related-urls&gt;&lt;url&gt;https://www.sciencedirect.com/science/article/pii/B9780323358682000670&lt;/url&gt;&lt;/related-urls&gt;&lt;/urls&gt;&lt;electronic-resource-num&gt;https://doi.org/10.1016/B978-0-323-35868-2.00067-0&lt;/electronic-resource-num&gt;&lt;/record&gt;&lt;/Cite&gt;&lt;/EndNote&gt;</w:instrText>
      </w:r>
      <w:r w:rsidR="00B048BF">
        <w:rPr>
          <w:lang w:val="en-US"/>
        </w:rPr>
        <w:fldChar w:fldCharType="separate"/>
      </w:r>
      <w:r w:rsidR="00B048BF">
        <w:rPr>
          <w:noProof/>
          <w:lang w:val="en-US"/>
        </w:rPr>
        <w:t>(4)</w:t>
      </w:r>
      <w:r w:rsidR="00B048BF">
        <w:rPr>
          <w:lang w:val="en-US"/>
        </w:rPr>
        <w:fldChar w:fldCharType="end"/>
      </w:r>
      <w:r w:rsidR="007C7D75" w:rsidRPr="00860720">
        <w:rPr>
          <w:lang w:val="en-US"/>
        </w:rPr>
        <w:t xml:space="preserve">. </w:t>
      </w:r>
      <w:r w:rsidR="00C21B44" w:rsidRPr="00860720">
        <w:rPr>
          <w:lang w:val="en-US"/>
        </w:rPr>
        <w:t>A few examples used within the context to reduce DS in NH residents include band resistance exercise</w:t>
      </w:r>
      <w:r w:rsidR="00D52391" w:rsidRPr="00860720">
        <w:rPr>
          <w:lang w:val="en-US"/>
        </w:rPr>
        <w:t xml:space="preserve"> </w:t>
      </w:r>
      <w:r w:rsidR="00C21B44" w:rsidRPr="00860720">
        <w:rPr>
          <w:lang w:val="en-US"/>
        </w:rPr>
        <w:t xml:space="preserve">and aerobics. </w:t>
      </w:r>
      <w:r w:rsidRPr="00860720">
        <w:rPr>
          <w:lang w:val="en-US"/>
        </w:rPr>
        <w:t xml:space="preserve">Although exercise interventions are mostly </w:t>
      </w:r>
      <w:r w:rsidR="00674489" w:rsidRPr="00860720">
        <w:rPr>
          <w:lang w:val="en-US"/>
        </w:rPr>
        <w:t xml:space="preserve">functional and aimed to improve </w:t>
      </w:r>
      <w:r w:rsidR="00402980" w:rsidRPr="00860720">
        <w:rPr>
          <w:lang w:val="en-US"/>
        </w:rPr>
        <w:t>a</w:t>
      </w:r>
      <w:r w:rsidR="00674489" w:rsidRPr="00860720">
        <w:rPr>
          <w:lang w:val="en-US"/>
        </w:rPr>
        <w:t xml:space="preserve">ctivities of </w:t>
      </w:r>
      <w:r w:rsidR="00402980" w:rsidRPr="00860720">
        <w:rPr>
          <w:lang w:val="en-US"/>
        </w:rPr>
        <w:t>d</w:t>
      </w:r>
      <w:r w:rsidR="00674489" w:rsidRPr="00860720">
        <w:rPr>
          <w:lang w:val="en-US"/>
        </w:rPr>
        <w:t xml:space="preserve">aily </w:t>
      </w:r>
      <w:r w:rsidR="00402980" w:rsidRPr="00860720">
        <w:rPr>
          <w:lang w:val="en-US"/>
        </w:rPr>
        <w:t>l</w:t>
      </w:r>
      <w:r w:rsidR="00674489" w:rsidRPr="00860720">
        <w:rPr>
          <w:lang w:val="en-US"/>
        </w:rPr>
        <w:t>iving</w:t>
      </w:r>
      <w:r w:rsidR="00B048BF">
        <w:rPr>
          <w:lang w:val="en-US"/>
        </w:rPr>
        <w:t xml:space="preserve"> </w:t>
      </w:r>
      <w:r w:rsidR="00B048BF">
        <w:rPr>
          <w:lang w:val="en-US"/>
        </w:rPr>
        <w:fldChar w:fldCharType="begin"/>
      </w:r>
      <w:r w:rsidR="00B048BF">
        <w:rPr>
          <w:lang w:val="en-US"/>
        </w:rPr>
        <w:instrText xml:space="preserve"> ADDIN EN.CITE &lt;EndNote&gt;&lt;Cite&gt;&lt;Author&gt;Liu&lt;/Author&gt;&lt;Year&gt;2014&lt;/Year&gt;&lt;RecNum&gt;10&lt;/RecNum&gt;&lt;DisplayText&gt;(5)&lt;/DisplayText&gt;&lt;record&gt;&lt;rec-number&gt;10&lt;/rec-number&gt;&lt;foreign-keys&gt;&lt;key app="EN" db-id="v25p0f0endrwpvewdpxv5wdbtezvv52f9dwz" timestamp="1697202601"&gt;10&lt;/key&gt;&lt;/foreign-keys&gt;&lt;ref-type name="Journal Article"&gt;17&lt;/ref-type&gt;&lt;contributors&gt;&lt;authors&gt;&lt;author&gt;Liu, Chiung-ju&lt;/author&gt;&lt;author&gt;Shiroy, Deepika, M. &lt;/author&gt;&lt;author&gt;Jones, Leah, Y.  &lt;/author&gt;&lt;author&gt;Clark, Daniel, O. &lt;/author&gt;&lt;/authors&gt;&lt;/contributors&gt;&lt;titles&gt;&lt;title&gt;Systematic review of functional training on muscle strength, physical functioning, and activities of daily living in older adults&lt;/title&gt;&lt;secondary-title&gt;European Review of Aging and Physical Activity (EURAPA)&lt;/secondary-title&gt;&lt;/titles&gt;&lt;periodical&gt;&lt;full-title&gt;European Review of Aging and Physical Activity (EURAPA)&lt;/full-title&gt;&lt;/periodical&gt;&lt;pages&gt;95-106&lt;/pages&gt;&lt;volume&gt;11&lt;/volume&gt;&lt;dates&gt;&lt;year&gt;2014&lt;/year&gt;&lt;/dates&gt;&lt;urls&gt;&lt;/urls&gt;&lt;electronic-resource-num&gt;DOI 10.1007/s11556-014-0144-1&lt;/electronic-resource-num&gt;&lt;/record&gt;&lt;/Cite&gt;&lt;/EndNote&gt;</w:instrText>
      </w:r>
      <w:r w:rsidR="00B048BF">
        <w:rPr>
          <w:lang w:val="en-US"/>
        </w:rPr>
        <w:fldChar w:fldCharType="separate"/>
      </w:r>
      <w:r w:rsidR="00B048BF">
        <w:rPr>
          <w:noProof/>
          <w:lang w:val="en-US"/>
        </w:rPr>
        <w:t>(5)</w:t>
      </w:r>
      <w:r w:rsidR="00B048BF">
        <w:rPr>
          <w:lang w:val="en-US"/>
        </w:rPr>
        <w:fldChar w:fldCharType="end"/>
      </w:r>
      <w:r w:rsidR="00674489" w:rsidRPr="00860720">
        <w:rPr>
          <w:lang w:val="en-US"/>
        </w:rPr>
        <w:t>, researchers found a positive effect of exercise on reducing DS</w:t>
      </w:r>
      <w:r w:rsidR="00B048BF">
        <w:rPr>
          <w:lang w:val="en-US"/>
        </w:rPr>
        <w:t xml:space="preserve"> </w:t>
      </w:r>
      <w:r w:rsidR="00B048BF">
        <w:rPr>
          <w:lang w:val="en-US"/>
        </w:rPr>
        <w:fldChar w:fldCharType="begin"/>
      </w:r>
      <w:r w:rsidR="00B048BF">
        <w:rPr>
          <w:lang w:val="en-US"/>
        </w:rPr>
        <w:instrText xml:space="preserve"> ADDIN EN.CITE &lt;EndNote&gt;&lt;Cite&gt;&lt;Author&gt;Cooney&lt;/Author&gt;&lt;Year&gt;2013&lt;/Year&gt;&lt;RecNum&gt;11&lt;/RecNum&gt;&lt;DisplayText&gt;(6)&lt;/DisplayText&gt;&lt;record&gt;&lt;rec-number&gt;11&lt;/rec-number&gt;&lt;foreign-keys&gt;&lt;key app="EN" db-id="v25p0f0endrwpvewdpxv5wdbtezvv52f9dwz" timestamp="1697202601"&gt;11&lt;/key&gt;&lt;/foreign-keys&gt;&lt;ref-type name="Journal Article"&gt;17&lt;/ref-type&gt;&lt;contributors&gt;&lt;authors&gt;&lt;author&gt;Cooney, G. M. &lt;/author&gt;&lt;author&gt;Dwan, K. &lt;/author&gt;&lt;author&gt;Greig, C. A.&lt;/author&gt;&lt;author&gt;Lawlor, D. A.&lt;/author&gt;&lt;author&gt;Rimer, J.&lt;/author&gt;&lt;author&gt;Waugh, F. R.&lt;/author&gt;&lt;author&gt;McMurdo, M.&lt;/author&gt;&lt;author&gt;Mead, G. E.&lt;/author&gt;&lt;/authors&gt;&lt;/contributors&gt;&lt;titles&gt;&lt;title&gt;Exercise for depression&lt;/title&gt;&lt;secondary-title&gt;The Cochrane database of systematic reviews&lt;/secondary-title&gt;&lt;/titles&gt;&lt;periodical&gt;&lt;full-title&gt;The Cochrane database of systematic reviews&lt;/full-title&gt;&lt;/periodical&gt;&lt;pages&gt;CD004366&lt;/pages&gt;&lt;volume&gt;9&lt;/volume&gt;&lt;dates&gt;&lt;year&gt;2013&lt;/year&gt;&lt;/dates&gt;&lt;urls&gt;&lt;/urls&gt;&lt;electronic-resource-num&gt;10.1002/14651858.CD004366.pub6&lt;/electronic-resource-num&gt;&lt;/record&gt;&lt;/Cite&gt;&lt;/EndNote&gt;</w:instrText>
      </w:r>
      <w:r w:rsidR="00B048BF">
        <w:rPr>
          <w:lang w:val="en-US"/>
        </w:rPr>
        <w:fldChar w:fldCharType="separate"/>
      </w:r>
      <w:r w:rsidR="00B048BF">
        <w:rPr>
          <w:noProof/>
          <w:lang w:val="en-US"/>
        </w:rPr>
        <w:t>(6)</w:t>
      </w:r>
      <w:r w:rsidR="00B048BF">
        <w:rPr>
          <w:lang w:val="en-US"/>
        </w:rPr>
        <w:fldChar w:fldCharType="end"/>
      </w:r>
      <w:r w:rsidR="00674489" w:rsidRPr="00860720">
        <w:rPr>
          <w:lang w:val="en-US"/>
        </w:rPr>
        <w:t>. However, it remains unclear whether these effects are physical</w:t>
      </w:r>
      <w:r w:rsidR="00B05754" w:rsidRPr="00860720">
        <w:rPr>
          <w:lang w:val="en-US"/>
        </w:rPr>
        <w:t xml:space="preserve">, neurobiological, </w:t>
      </w:r>
      <w:r w:rsidR="00674489" w:rsidRPr="00860720">
        <w:rPr>
          <w:lang w:val="en-US"/>
        </w:rPr>
        <w:t>or</w:t>
      </w:r>
      <w:r w:rsidR="0012634C" w:rsidRPr="00860720">
        <w:rPr>
          <w:lang w:val="en-US"/>
        </w:rPr>
        <w:t>,</w:t>
      </w:r>
      <w:r w:rsidR="00674489" w:rsidRPr="00860720">
        <w:rPr>
          <w:lang w:val="en-US"/>
        </w:rPr>
        <w:t xml:space="preserve"> rather</w:t>
      </w:r>
      <w:r w:rsidR="0079216A" w:rsidRPr="00860720">
        <w:rPr>
          <w:lang w:val="en-US"/>
        </w:rPr>
        <w:t>,</w:t>
      </w:r>
      <w:r w:rsidR="00674489" w:rsidRPr="00860720">
        <w:rPr>
          <w:lang w:val="en-US"/>
        </w:rPr>
        <w:t xml:space="preserve"> psycho</w:t>
      </w:r>
      <w:r w:rsidR="00B05754" w:rsidRPr="00860720">
        <w:rPr>
          <w:lang w:val="en-US"/>
        </w:rPr>
        <w:t>social</w:t>
      </w:r>
      <w:r w:rsidR="00674489" w:rsidRPr="00860720">
        <w:rPr>
          <w:lang w:val="en-US"/>
        </w:rPr>
        <w:t xml:space="preserve"> in nature. </w:t>
      </w:r>
      <w:r w:rsidR="00B05754" w:rsidRPr="00860720">
        <w:rPr>
          <w:lang w:val="en-US"/>
        </w:rPr>
        <w:t xml:space="preserve">For example, some researchers hypothesized that exercise produces certain </w:t>
      </w:r>
      <w:r w:rsidR="00B05754" w:rsidRPr="00860720">
        <w:rPr>
          <w:lang w:val="en-US"/>
        </w:rPr>
        <w:lastRenderedPageBreak/>
        <w:t xml:space="preserve">biological effects and, consequently, a stress-reducing and mood-enhancing effect </w:t>
      </w:r>
      <w:r w:rsidR="00B048BF">
        <w:rPr>
          <w:lang w:val="en-US"/>
        </w:rPr>
        <w:fldChar w:fldCharType="begin"/>
      </w:r>
      <w:r w:rsidR="00B048BF">
        <w:rPr>
          <w:lang w:val="en-US"/>
        </w:rPr>
        <w:instrText xml:space="preserve"> ADDIN EN.CITE &lt;EndNote&gt;&lt;Cite&gt;&lt;Author&gt;Stammes&lt;/Author&gt;&lt;Year&gt;2009&lt;/Year&gt;&lt;RecNum&gt;12&lt;/RecNum&gt;&lt;DisplayText&gt;(7)&lt;/DisplayText&gt;&lt;record&gt;&lt;rec-number&gt;12&lt;/rec-number&gt;&lt;foreign-keys&gt;&lt;key app="EN" db-id="v25p0f0endrwpvewdpxv5wdbtezvv52f9dwz" timestamp="1697202601"&gt;12&lt;/key&gt;&lt;/foreign-keys&gt;&lt;ref-type name="Journal Article"&gt;17&lt;/ref-type&gt;&lt;contributors&gt;&lt;authors&gt;&lt;author&gt;Stammes, R. &lt;/author&gt;&lt;author&gt;Spijker, J. &lt;/author&gt;&lt;/authors&gt;&lt;/contributors&gt;&lt;titles&gt;&lt;title&gt;Fysieke training bij depressie; een overzicht&lt;/title&gt;&lt;secondary-title&gt;Tijdschrift voor psychiatrie 51&lt;/secondary-title&gt;&lt;/titles&gt;&lt;periodical&gt;&lt;full-title&gt;Tijdschrift voor psychiatrie 51&lt;/full-title&gt;&lt;/periodical&gt;&lt;pages&gt;821-830&lt;/pages&gt;&lt;volume&gt;11&lt;/volume&gt;&lt;dates&gt;&lt;year&gt;2009&lt;/year&gt;&lt;/dates&gt;&lt;urls&gt;&lt;/urls&gt;&lt;/record&gt;&lt;/Cite&gt;&lt;/EndNote&gt;</w:instrText>
      </w:r>
      <w:r w:rsidR="00B048BF">
        <w:rPr>
          <w:lang w:val="en-US"/>
        </w:rPr>
        <w:fldChar w:fldCharType="separate"/>
      </w:r>
      <w:r w:rsidR="00B048BF">
        <w:rPr>
          <w:noProof/>
          <w:lang w:val="en-US"/>
        </w:rPr>
        <w:t>(7)</w:t>
      </w:r>
      <w:r w:rsidR="00B048BF">
        <w:rPr>
          <w:lang w:val="en-US"/>
        </w:rPr>
        <w:fldChar w:fldCharType="end"/>
      </w:r>
      <w:r w:rsidR="0078343E" w:rsidRPr="00860720">
        <w:rPr>
          <w:lang w:val="en-US"/>
        </w:rPr>
        <w:t>, whereas other researcher</w:t>
      </w:r>
      <w:r w:rsidR="00D543CE" w:rsidRPr="00860720">
        <w:rPr>
          <w:lang w:val="en-US"/>
        </w:rPr>
        <w:t>s</w:t>
      </w:r>
      <w:r w:rsidR="0078343E" w:rsidRPr="00860720">
        <w:rPr>
          <w:lang w:val="en-US"/>
        </w:rPr>
        <w:t xml:space="preserve"> highlighted </w:t>
      </w:r>
      <w:r w:rsidR="00891811" w:rsidRPr="00860720">
        <w:rPr>
          <w:lang w:val="en-US"/>
        </w:rPr>
        <w:t>important psychosocial mechanisms</w:t>
      </w:r>
      <w:r w:rsidR="0078343E" w:rsidRPr="00860720">
        <w:rPr>
          <w:lang w:val="en-US"/>
        </w:rPr>
        <w:t xml:space="preserve"> in physical activities</w:t>
      </w:r>
      <w:r w:rsidR="00281F5F" w:rsidRPr="00860720">
        <w:rPr>
          <w:lang w:val="en-US"/>
        </w:rPr>
        <w:t xml:space="preserve"> </w:t>
      </w:r>
      <w:r w:rsidR="00822C4F" w:rsidRPr="00860720">
        <w:rPr>
          <w:lang w:val="en-US"/>
        </w:rPr>
        <w:t xml:space="preserve">such as </w:t>
      </w:r>
      <w:r w:rsidR="00891811" w:rsidRPr="00860720">
        <w:rPr>
          <w:lang w:val="en-US"/>
        </w:rPr>
        <w:t xml:space="preserve">social interaction, improved physical </w:t>
      </w:r>
      <w:r w:rsidR="001B2269" w:rsidRPr="00860720">
        <w:rPr>
          <w:lang w:val="en-US"/>
        </w:rPr>
        <w:t>self-perception</w:t>
      </w:r>
      <w:r w:rsidR="00891811" w:rsidRPr="00860720">
        <w:rPr>
          <w:lang w:val="en-US"/>
        </w:rPr>
        <w:t>, and transferable skills to cope with challenges</w:t>
      </w:r>
      <w:r w:rsidR="00623B4E" w:rsidRPr="00860720">
        <w:rPr>
          <w:lang w:val="en-US"/>
        </w:rPr>
        <w:t xml:space="preserve">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&lt;EndNote&gt;&lt;Cite&gt;&lt;Author&gt;Kandola&lt;/Author&gt;&lt;Year&gt;2019&lt;/Year&gt;&lt;RecNum&gt;13&lt;/RecNum&gt;&lt;DisplayText&gt;(8)&lt;/DisplayText&gt;&lt;record&gt;&lt;rec-number&gt;13&lt;/rec-number&gt;&lt;foreign-keys&gt;&lt;key app="EN" db-id="v25p0f0endrwpvewdpxv5wdbtezvv52f9dwz" timestamp="1697202602"&gt;13&lt;/key&gt;&lt;/foreign-keys&gt;&lt;ref-type name="Journal Article"&gt;17&lt;/ref-type&gt;&lt;contributors&gt;&lt;authors&gt;&lt;author&gt;Kandola, A. &lt;/author&gt;&lt;author&gt;Ashdown-Franks, G.&lt;/author&gt;&lt;author&gt;Hendrikse, J.&lt;/author&gt;&lt;author&gt;Sabiston, C. M.&lt;/author&gt;&lt;author&gt;Stubbs, B.&lt;/author&gt;&lt;/authors&gt;&lt;/contributors&gt;&lt;titles&gt;&lt;title&gt;Physical activity and depression: Towards understanding the antidepressant mechanisms of physical activity&lt;/title&gt;&lt;secondary-title&gt;Neuroscience and biobehavioral reviews&lt;/secondary-title&gt;&lt;/titles&gt;&lt;periodical&gt;&lt;full-title&gt;Neuroscience and biobehavioral reviews&lt;/full-title&gt;&lt;/periodical&gt;&lt;pages&gt;525-539&lt;/pages&gt;&lt;volume&gt;107&lt;/volume&gt;&lt;dates&gt;&lt;year&gt;2019&lt;/year&gt;&lt;/dates&gt;&lt;urls&gt;&lt;/urls&gt;&lt;electronic-resource-num&gt;10.1016/j.neubiorev.2019.09.040&lt;/electronic-resource-num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(8)</w:t>
      </w:r>
      <w:r w:rsidR="00B827DF">
        <w:rPr>
          <w:lang w:val="en-US"/>
        </w:rPr>
        <w:fldChar w:fldCharType="end"/>
      </w:r>
      <w:r w:rsidR="0078343E" w:rsidRPr="00860720">
        <w:rPr>
          <w:lang w:val="en-US"/>
        </w:rPr>
        <w:t xml:space="preserve">. </w:t>
      </w:r>
    </w:p>
    <w:p w14:paraId="0310F9D5" w14:textId="73D6F035" w:rsidR="009A1A2C" w:rsidRPr="00860720" w:rsidRDefault="004E0DF0" w:rsidP="006C15AE">
      <w:pPr>
        <w:pStyle w:val="Kop1"/>
      </w:pPr>
      <w:r w:rsidRPr="004620DE">
        <w:t>Sensory Stimulation</w:t>
      </w:r>
      <w:r w:rsidRPr="00860720">
        <w:t xml:space="preserve"> </w:t>
      </w:r>
    </w:p>
    <w:p w14:paraId="196C7FD2" w14:textId="17464682" w:rsidR="006C15AE" w:rsidRPr="00860720" w:rsidRDefault="0034548F" w:rsidP="009B16F2">
      <w:pPr>
        <w:rPr>
          <w:lang w:val="en-US"/>
        </w:rPr>
      </w:pPr>
      <w:r w:rsidRPr="00860720">
        <w:rPr>
          <w:lang w:val="en-US"/>
        </w:rPr>
        <w:t>S</w:t>
      </w:r>
      <w:r w:rsidR="00897469" w:rsidRPr="00860720">
        <w:rPr>
          <w:lang w:val="en-US"/>
        </w:rPr>
        <w:t>ensory stimulation was previously defined as interventions "aimed to stimulate the primary senses to achieve a balance between sensory-stimulating and sensory-calming activities</w:t>
      </w:r>
      <w:r w:rsidR="00DB1EEA" w:rsidRPr="00860720">
        <w:rPr>
          <w:lang w:val="en-US"/>
        </w:rPr>
        <w:t>”</w:t>
      </w:r>
      <w:r w:rsidR="008E3F72" w:rsidRPr="00860720">
        <w:rPr>
          <w:lang w:val="en-US"/>
        </w:rPr>
        <w:t xml:space="preserve"> which may result in an </w:t>
      </w:r>
      <w:r w:rsidR="00DB1EEA" w:rsidRPr="00860720">
        <w:rPr>
          <w:lang w:val="en-US"/>
        </w:rPr>
        <w:t>“</w:t>
      </w:r>
      <w:r w:rsidR="008E3F72" w:rsidRPr="00860720">
        <w:rPr>
          <w:lang w:val="en-US"/>
        </w:rPr>
        <w:t>atmosphere of trust and relaxation”</w:t>
      </w:r>
      <w:r w:rsidR="00FD126C" w:rsidRPr="00860720">
        <w:rPr>
          <w:lang w:val="en-US"/>
        </w:rPr>
        <w:t xml:space="preserve">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&lt;EndNote&gt;&lt;Cite&gt;&lt;Author&gt;Silva&lt;/Author&gt;&lt;Year&gt;2018&lt;/Year&gt;&lt;RecNum&gt;14&lt;/RecNum&gt;&lt;DisplayText&gt;(9)&lt;/DisplayText&gt;&lt;record&gt;&lt;rec-number&gt;14&lt;/rec-number&gt;&lt;foreign-keys&gt;&lt;key app="EN" db-id="v25p0f0endrwpvewdpxv5wdbtezvv52f9dwz" timestamp="1697202602"&gt;14&lt;/key&gt;&lt;/foreign-keys&gt;&lt;ref-type name="Journal Article"&gt;17&lt;/ref-type&gt;&lt;contributors&gt;&lt;authors&gt;&lt;author&gt;Silva, R.&lt;/author&gt;&lt;author&gt;Abrunheiro, S.&lt;/author&gt;&lt;author&gt;Cardoso, D.&lt;/author&gt;&lt;author&gt;Costa, P.&lt;/author&gt;&lt;author&gt;Couto, F.&lt;/author&gt;&lt;author&gt;Agrenha, C.&lt;/author&gt;&lt;author&gt;Apóstolo, J. &lt;/author&gt;&lt;/authors&gt;&lt;/contributors&gt;&lt;titles&gt;&lt;title&gt;Effectiveness of multisensory stimulation in managing neuropsychiatric symptoms in older adults with major neurocognitive disorder: a systematic review&lt;/title&gt;&lt;secondary-title&gt;JBI database of systematic reviews and implementation reports&lt;/secondary-title&gt;&lt;/titles&gt;&lt;periodical&gt;&lt;full-title&gt;JBI database of systematic reviews and implementation reports&lt;/full-title&gt;&lt;/periodical&gt;&lt;pages&gt;1663-1708&lt;/pages&gt;&lt;volume&gt;16&lt;/volume&gt;&lt;number&gt;8&lt;/number&gt;&lt;dates&gt;&lt;year&gt;2018&lt;/year&gt;&lt;/dates&gt;&lt;urls&gt;&lt;/urls&gt;&lt;electronic-resource-num&gt;10.11124/JBISRIR-2017-003483&lt;/electronic-resource-num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(9)</w:t>
      </w:r>
      <w:r w:rsidR="00B827DF">
        <w:rPr>
          <w:lang w:val="en-US"/>
        </w:rPr>
        <w:fldChar w:fldCharType="end"/>
      </w:r>
      <w:r w:rsidR="008E3F72" w:rsidRPr="00860720">
        <w:rPr>
          <w:lang w:val="en-US"/>
        </w:rPr>
        <w:t xml:space="preserve">. Music therapy, aromatherapy, </w:t>
      </w:r>
      <w:r w:rsidR="00EB2FA8" w:rsidRPr="00860720">
        <w:rPr>
          <w:lang w:val="en-US"/>
        </w:rPr>
        <w:t xml:space="preserve">multisensory therapy, and </w:t>
      </w:r>
      <w:r w:rsidR="008E3F72" w:rsidRPr="00860720">
        <w:rPr>
          <w:lang w:val="en-US"/>
        </w:rPr>
        <w:t xml:space="preserve">massage are some examples of these interventions. </w:t>
      </w:r>
      <w:r w:rsidR="00344F2D" w:rsidRPr="00860720">
        <w:rPr>
          <w:lang w:val="en-US"/>
        </w:rPr>
        <w:t>Re</w:t>
      </w:r>
      <w:r w:rsidRPr="00860720">
        <w:rPr>
          <w:lang w:val="en-US"/>
        </w:rPr>
        <w:t>sults of the effectiveness of these intervention</w:t>
      </w:r>
      <w:r w:rsidR="000B1BB4" w:rsidRPr="00860720">
        <w:rPr>
          <w:lang w:val="en-US"/>
        </w:rPr>
        <w:t>s</w:t>
      </w:r>
      <w:r w:rsidRPr="00860720">
        <w:rPr>
          <w:lang w:val="en-US"/>
        </w:rPr>
        <w:t xml:space="preserve"> </w:t>
      </w:r>
      <w:r w:rsidR="00C61F03" w:rsidRPr="00860720">
        <w:rPr>
          <w:lang w:val="en-US"/>
        </w:rPr>
        <w:t xml:space="preserve">on DS </w:t>
      </w:r>
      <w:r w:rsidRPr="00860720">
        <w:rPr>
          <w:lang w:val="en-US"/>
        </w:rPr>
        <w:t xml:space="preserve">are rather mixed </w:t>
      </w:r>
      <w:r w:rsidR="00496746" w:rsidRPr="00860720">
        <w:rPr>
          <w:lang w:val="en-US"/>
        </w:rPr>
        <w:t>due to</w:t>
      </w:r>
      <w:r w:rsidR="00084393" w:rsidRPr="00860720">
        <w:rPr>
          <w:lang w:val="en-US"/>
        </w:rPr>
        <w:t xml:space="preserve"> inconsistent approaches in interventions</w:t>
      </w:r>
      <w:r w:rsidR="00972FC2" w:rsidRPr="00860720">
        <w:rPr>
          <w:lang w:val="en-US"/>
        </w:rPr>
        <w:t xml:space="preserve">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&lt;EndNote&gt;&lt;Cite&gt;&lt;Author&gt;Koch&lt;/Author&gt;&lt;Year&gt;2022&lt;/Year&gt;&lt;RecNum&gt;4&lt;/RecNum&gt;&lt;DisplayText&gt;(10)&lt;/DisplayText&gt;&lt;record&gt;&lt;rec-number&gt;4&lt;/rec-number&gt;&lt;foreign-keys&gt;&lt;key app="EN" db-id="v25p0f0endrwpvewdpxv5wdbtezvv52f9dwz" timestamp="1697202600"&gt;4&lt;/key&gt;&lt;/foreign-keys&gt;&lt;ref-type name="Magazine Article"&gt;19&lt;/ref-type&gt;&lt;contributors&gt;&lt;authors&gt;&lt;author&gt;Koch, J.&lt;/author&gt;&lt;author&gt;Amos, J.G.&lt;/author&gt;&lt;author&gt;Beattie, E.&lt;/author&gt;&lt;author&gt;Lautenschlager, N.T.&lt;/author&gt;&lt;author&gt;Doyle, C.&lt;/author&gt;&lt;author&gt;Anstey, K.J.&lt;/author&gt;&lt;author&gt;Mortby, M.E.&lt;/author&gt;&lt;/authors&gt;&lt;/contributors&gt;&lt;titles&gt;&lt;title&gt;Non-pharmacological interventions for neuropsychiatric symptoms of dementia in residential aged care settings: An umbrella review&lt;/title&gt;&lt;secondary-title&gt;International Journal of Nursing Studies&lt;/secondary-title&gt;&lt;/titles&gt;&lt;pages&gt;104187&lt;/pages&gt;&lt;volume&gt;128&lt;/volume&gt;&lt;dates&gt;&lt;year&gt;2022&lt;/year&gt;&lt;/dates&gt;&lt;urls&gt;&lt;/urls&gt;&lt;electronic-resource-num&gt;10.1016/j.ijnurstu.2022.104187&lt;/electronic-resource-num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(10)</w:t>
      </w:r>
      <w:r w:rsidR="00B827DF">
        <w:rPr>
          <w:lang w:val="en-US"/>
        </w:rPr>
        <w:fldChar w:fldCharType="end"/>
      </w:r>
      <w:r w:rsidR="00B827DF">
        <w:rPr>
          <w:lang w:val="en-US"/>
        </w:rPr>
        <w:t>.</w:t>
      </w:r>
    </w:p>
    <w:p w14:paraId="6484F744" w14:textId="6DF088F5" w:rsidR="009A1A2C" w:rsidRPr="004620DE" w:rsidRDefault="00A41B25" w:rsidP="006C15AE">
      <w:pPr>
        <w:pStyle w:val="Kop1"/>
      </w:pPr>
      <w:r w:rsidRPr="004620DE">
        <w:t>Green Care</w:t>
      </w:r>
    </w:p>
    <w:p w14:paraId="7955FFD4" w14:textId="5FA9D558" w:rsidR="004620DE" w:rsidRPr="000519A3" w:rsidRDefault="00A41B25" w:rsidP="009B16F2">
      <w:pPr>
        <w:rPr>
          <w:rStyle w:val="Kop3Char"/>
          <w:rFonts w:asciiTheme="minorHAnsi" w:eastAsiaTheme="minorHAnsi" w:hAnsiTheme="minorHAnsi" w:cstheme="minorBidi"/>
          <w:b w:val="0"/>
          <w:i w:val="0"/>
          <w:szCs w:val="22"/>
          <w:lang w:val="en-US"/>
        </w:rPr>
      </w:pPr>
      <w:r w:rsidRPr="00860720">
        <w:rPr>
          <w:lang w:val="en-US"/>
        </w:rPr>
        <w:t xml:space="preserve">Based on </w:t>
      </w:r>
      <w:r w:rsidR="000B1BB4" w:rsidRPr="00860720">
        <w:rPr>
          <w:lang w:val="en-US"/>
        </w:rPr>
        <w:t>Berget and colleagues</w:t>
      </w:r>
      <w:r w:rsidR="007F4C22" w:rsidRPr="00860720">
        <w:rPr>
          <w:lang w:val="en-US"/>
        </w:rPr>
        <w:t>’ (2010)</w:t>
      </w:r>
      <w:r w:rsidRPr="00860720">
        <w:rPr>
          <w:lang w:val="en-US"/>
        </w:rPr>
        <w:t xml:space="preserve"> definition</w:t>
      </w:r>
      <w:r w:rsidR="007F4C22" w:rsidRPr="00860720">
        <w:rPr>
          <w:lang w:val="en-US"/>
        </w:rPr>
        <w:t xml:space="preserve">, </w:t>
      </w:r>
      <w:r w:rsidRPr="00860720">
        <w:rPr>
          <w:lang w:val="en-US"/>
        </w:rPr>
        <w:t>green care interventions include a “diverse set of interventions using nature and natural environment as a framework in which to create these approaches”</w:t>
      </w:r>
      <w:r w:rsidR="007F56E1" w:rsidRPr="00860720">
        <w:rPr>
          <w:lang w:val="en-US"/>
        </w:rPr>
        <w:t xml:space="preserve">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&lt;EndNote&gt;&lt;Cite&gt;&lt;Author&gt;Berget&lt;/Author&gt;&lt;Year&gt;2010&lt;/Year&gt;&lt;RecNum&gt;15&lt;/RecNum&gt;&lt;DisplayText&gt;(11)&lt;/DisplayText&gt;&lt;record&gt;&lt;rec-number&gt;15&lt;/rec-number&gt;&lt;foreign-keys&gt;&lt;key app="EN" db-id="v25p0f0endrwpvewdpxv5wdbtezvv52f9dwz" timestamp="1697202602"&gt;15&lt;/key&gt;&lt;/foreign-keys&gt;&lt;ref-type name="Report"&gt;27&lt;/ref-type&gt;&lt;contributors&gt;&lt;authors&gt;&lt;author&gt;Berget, B. &lt;/author&gt;&lt;author&gt;Braastad, B. &lt;/author&gt;&lt;author&gt;Burls, A.&lt;/author&gt;&lt;author&gt;Elings, M.&lt;/author&gt;&lt;author&gt;Hadden, Y.&lt;/author&gt;&lt;author&gt;Haigh, R.&lt;/author&gt;&lt;author&gt;Hassink, J.&lt;/author&gt;&lt;author&gt;Haubenhofer, D. K. &lt;/author&gt;&lt;/authors&gt;&lt;secondary-authors&gt;&lt;author&gt;Sempik, J.&lt;/author&gt;&lt;author&gt;Hine, R.&lt;/author&gt;&lt;author&gt;Wilcox, D. &lt;/author&gt;&lt;/secondary-authors&gt;&lt;tertiary-authors&gt;&lt;author&gt;Centre for Child and Family Research &lt;/author&gt;&lt;author&gt;Loughborough University&lt;/author&gt;&lt;/tertiary-authors&gt;&lt;/contributors&gt;&lt;titles&gt;&lt;title&gt;Green Care: A Conceptual Framework. A report of the Working Group on the Health Benefits of Green Care COST 866, Green care in Agriculture&lt;/title&gt;&lt;/titles&gt;&lt;dates&gt;&lt;year&gt;2010&lt;/year&gt;&lt;pub-dates&gt;&lt;date&gt;April 2010&lt;/date&gt;&lt;/pub-dates&gt;&lt;/dates&gt;&lt;pub-location&gt;Loughborough&lt;/pub-location&gt;&lt;publisher&gt;Loughborough University&lt;/publisher&gt;&lt;isbn&gt; Loughborough University&lt;/isbn&gt;&lt;urls&gt;&lt;/urls&gt;&lt;/record&gt;&lt;/Cite&gt;&lt;/EndNote&gt;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(11)</w:t>
      </w:r>
      <w:r w:rsidR="00B827DF">
        <w:rPr>
          <w:lang w:val="en-US"/>
        </w:rPr>
        <w:fldChar w:fldCharType="end"/>
      </w:r>
      <w:r w:rsidRPr="00860720">
        <w:rPr>
          <w:lang w:val="en-US"/>
        </w:rPr>
        <w:t xml:space="preserve">. </w:t>
      </w:r>
      <w:r w:rsidR="00032BAF" w:rsidRPr="00860720">
        <w:rPr>
          <w:lang w:val="en-US"/>
        </w:rPr>
        <w:t>A f</w:t>
      </w:r>
      <w:r w:rsidRPr="00860720">
        <w:rPr>
          <w:lang w:val="en-US"/>
        </w:rPr>
        <w:t>ew common examples of green care interventions are care farming, animal-assisted therapy, and horticulture therapy.</w:t>
      </w:r>
      <w:r w:rsidR="00BF03E8" w:rsidRPr="00860720">
        <w:rPr>
          <w:lang w:val="en-US"/>
        </w:rPr>
        <w:t xml:space="preserve"> Reviewers suggested that behavioral activation, social support, and improved self-efficacy within green care interventions could be the potential key elements </w:t>
      </w:r>
      <w:r w:rsidR="00B47A0B" w:rsidRPr="00860720">
        <w:rPr>
          <w:lang w:val="en-US"/>
        </w:rPr>
        <w:t>of the positive effects of green care interventions in</w:t>
      </w:r>
      <w:r w:rsidR="00BF03E8" w:rsidRPr="00860720">
        <w:rPr>
          <w:lang w:val="en-US"/>
        </w:rPr>
        <w:t xml:space="preserve"> reduc</w:t>
      </w:r>
      <w:r w:rsidR="00B47A0B" w:rsidRPr="00860720">
        <w:rPr>
          <w:lang w:val="en-US"/>
        </w:rPr>
        <w:t>ing</w:t>
      </w:r>
      <w:r w:rsidR="00BF03E8" w:rsidRPr="00860720">
        <w:rPr>
          <w:lang w:val="en-US"/>
        </w:rPr>
        <w:t xml:space="preserve"> DS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&lt;EndNote&gt;&lt;Cite&gt;&lt;Author&gt;Salomon&lt;/Author&gt;&lt;Year&gt;2018&lt;/Year&gt;&lt;RecNum&gt;16&lt;/RecNum&gt;&lt;DisplayText&gt;(12)&lt;/DisplayText&gt;&lt;record&gt;&lt;rec-number&gt;16&lt;/rec-number&gt;&lt;foreign-keys&gt;&lt;key app="EN" db-id="v25p0f0endrwpvewdpxv5wdbtezvv52f9dwz" timestamp="1697202602"&gt;16&lt;/key&gt;&lt;/foreign-keys&gt;&lt;ref-type name="Journal Article"&gt;17&lt;/ref-type&gt;&lt;contributors&gt;&lt;authors&gt;&lt;author&gt;Salomon, R. E.&lt;/author&gt;&lt;author&gt;Salomon, A. D.&lt;/author&gt;&lt;author&gt;Beeber, L. S. &lt;/author&gt;&lt;/authors&gt;&lt;/contributors&gt;&lt;titles&gt;&lt;title&gt;Green Care as Psychosocial Intervention for Depressive Symptoms: What Might Be the Key Ingredients&lt;/title&gt;&lt;secondary-title&gt;Journal of the American Psychiatric Nurses Association&lt;/secondary-title&gt;&lt;/titles&gt;&lt;periodical&gt;&lt;full-title&gt;Journal of the American Psychiatric Nurses Association&lt;/full-title&gt;&lt;/periodical&gt;&lt;pages&gt;199-208&lt;/pages&gt;&lt;volume&gt;24&lt;/volume&gt;&lt;number&gt;3&lt;/number&gt;&lt;dates&gt;&lt;year&gt;2018&lt;/year&gt;&lt;/dates&gt;&lt;urls&gt;&lt;/urls&gt;&lt;electronic-resource-num&gt;10.1177/1078390317723710&lt;/electronic-resource-num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(12)</w:t>
      </w:r>
      <w:r w:rsidR="00B827DF">
        <w:rPr>
          <w:lang w:val="en-US"/>
        </w:rPr>
        <w:fldChar w:fldCharType="end"/>
      </w:r>
      <w:r w:rsidR="00BF03E8" w:rsidRPr="00860720">
        <w:rPr>
          <w:lang w:val="en-US"/>
        </w:rPr>
        <w:t>. However, more research on underlying mechanisms is needed, especially with respect to this specific group of NH residents.</w:t>
      </w:r>
    </w:p>
    <w:p w14:paraId="0141E1FF" w14:textId="285C55D8" w:rsidR="009A1A2C" w:rsidRPr="004620DE" w:rsidRDefault="00570CD5" w:rsidP="006C15AE">
      <w:pPr>
        <w:pStyle w:val="Kop1"/>
      </w:pPr>
      <w:r w:rsidRPr="004620DE">
        <w:t>Neurobiologica</w:t>
      </w:r>
      <w:r w:rsidR="00EE0A86" w:rsidRPr="004620DE">
        <w:t xml:space="preserve">l </w:t>
      </w:r>
      <w:r w:rsidR="001A463E" w:rsidRPr="004620DE">
        <w:t>Interventions</w:t>
      </w:r>
    </w:p>
    <w:p w14:paraId="0555C715" w14:textId="3ED56335" w:rsidR="004620DE" w:rsidRPr="000519A3" w:rsidRDefault="005677B3" w:rsidP="009B16F2">
      <w:pPr>
        <w:rPr>
          <w:rStyle w:val="Kop3Char"/>
          <w:rFonts w:asciiTheme="minorHAnsi" w:eastAsiaTheme="minorHAnsi" w:hAnsiTheme="minorHAnsi" w:cstheme="minorBidi"/>
          <w:b w:val="0"/>
          <w:i w:val="0"/>
          <w:szCs w:val="22"/>
          <w:lang w:val="en-US"/>
        </w:rPr>
      </w:pPr>
      <w:r w:rsidRPr="00860720">
        <w:rPr>
          <w:lang w:val="en-US"/>
        </w:rPr>
        <w:t>In addition to Koch et al.</w:t>
      </w:r>
      <w:r w:rsidR="00F24BA2" w:rsidRPr="00860720">
        <w:rPr>
          <w:lang w:val="en-US"/>
        </w:rPr>
        <w:t xml:space="preserve"> and colleagues’ </w:t>
      </w:r>
      <w:r w:rsidR="00DF7D00" w:rsidRPr="00860720">
        <w:rPr>
          <w:lang w:val="en-US"/>
        </w:rPr>
        <w:t>review</w:t>
      </w:r>
      <w:r w:rsidRPr="00860720">
        <w:rPr>
          <w:lang w:val="en-US"/>
        </w:rPr>
        <w:t xml:space="preserve"> (2022), </w:t>
      </w:r>
      <w:r w:rsidR="00DF7D00" w:rsidRPr="00860720">
        <w:rPr>
          <w:lang w:val="en-US"/>
        </w:rPr>
        <w:t xml:space="preserve">the present </w:t>
      </w:r>
      <w:r w:rsidRPr="00860720">
        <w:rPr>
          <w:lang w:val="en-US"/>
        </w:rPr>
        <w:t xml:space="preserve">review also includes neurobiological interventions. </w:t>
      </w:r>
      <w:r w:rsidR="000F4ABC" w:rsidRPr="00860720">
        <w:rPr>
          <w:lang w:val="en-US"/>
        </w:rPr>
        <w:t xml:space="preserve">Although </w:t>
      </w:r>
      <w:r w:rsidR="00934E9E" w:rsidRPr="00860720">
        <w:rPr>
          <w:lang w:val="en-US"/>
        </w:rPr>
        <w:t>there may be some overlap</w:t>
      </w:r>
      <w:r w:rsidR="000F4ABC" w:rsidRPr="00860720">
        <w:rPr>
          <w:lang w:val="en-US"/>
        </w:rPr>
        <w:t xml:space="preserve">, </w:t>
      </w:r>
      <w:r w:rsidR="000F13B1" w:rsidRPr="00860720">
        <w:rPr>
          <w:lang w:val="en-US"/>
        </w:rPr>
        <w:t>these interventions</w:t>
      </w:r>
      <w:r w:rsidR="000F4ABC" w:rsidRPr="00860720">
        <w:rPr>
          <w:lang w:val="en-US"/>
        </w:rPr>
        <w:t xml:space="preserve"> could be distinguished from others based on the</w:t>
      </w:r>
      <w:r w:rsidR="000F13B1" w:rsidRPr="00860720">
        <w:rPr>
          <w:lang w:val="en-US"/>
        </w:rPr>
        <w:t>ir</w:t>
      </w:r>
      <w:r w:rsidR="000F4ABC" w:rsidRPr="00860720">
        <w:rPr>
          <w:lang w:val="en-US"/>
        </w:rPr>
        <w:t xml:space="preserve"> primary goal</w:t>
      </w:r>
      <w:r w:rsidR="008D52FF" w:rsidRPr="00860720">
        <w:rPr>
          <w:lang w:val="en-US"/>
        </w:rPr>
        <w:t>, which is</w:t>
      </w:r>
      <w:r w:rsidR="000F4ABC" w:rsidRPr="00860720">
        <w:rPr>
          <w:lang w:val="en-US"/>
        </w:rPr>
        <w:t xml:space="preserve"> </w:t>
      </w:r>
      <w:r w:rsidR="008D52FF" w:rsidRPr="00860720">
        <w:rPr>
          <w:lang w:val="en-US"/>
        </w:rPr>
        <w:t>the direct</w:t>
      </w:r>
      <w:r w:rsidR="00934E9E" w:rsidRPr="00860720">
        <w:rPr>
          <w:lang w:val="en-US"/>
        </w:rPr>
        <w:t xml:space="preserve"> </w:t>
      </w:r>
      <w:r w:rsidR="006546C7" w:rsidRPr="00860720">
        <w:rPr>
          <w:lang w:val="en-US"/>
        </w:rPr>
        <w:t>target</w:t>
      </w:r>
      <w:r w:rsidR="000F4ABC" w:rsidRPr="00860720">
        <w:rPr>
          <w:lang w:val="en-US"/>
        </w:rPr>
        <w:t>ing</w:t>
      </w:r>
      <w:r w:rsidR="00337341" w:rsidRPr="00860720">
        <w:rPr>
          <w:lang w:val="en-US"/>
        </w:rPr>
        <w:t xml:space="preserve"> of</w:t>
      </w:r>
      <w:r w:rsidRPr="00860720">
        <w:rPr>
          <w:lang w:val="en-US"/>
        </w:rPr>
        <w:t xml:space="preserve"> neurobiological </w:t>
      </w:r>
      <w:r w:rsidR="002D1510" w:rsidRPr="00860720">
        <w:rPr>
          <w:lang w:val="en-US"/>
        </w:rPr>
        <w:t>mechanisms</w:t>
      </w:r>
      <w:r w:rsidRPr="00860720">
        <w:rPr>
          <w:lang w:val="en-US"/>
        </w:rPr>
        <w:t>. Neurobiological interventions include psychotropic drugs (e.g., Selective Serotonin Reuptake Inhibitor</w:t>
      </w:r>
      <w:r w:rsidR="00034DE7" w:rsidRPr="00860720">
        <w:rPr>
          <w:lang w:val="en-US"/>
        </w:rPr>
        <w:t>s</w:t>
      </w:r>
      <w:r w:rsidR="00BF51FC" w:rsidRPr="00860720">
        <w:rPr>
          <w:lang w:val="en-US"/>
        </w:rPr>
        <w:t xml:space="preserve"> </w:t>
      </w:r>
      <w:r w:rsidR="006A1F3A" w:rsidRPr="00860720">
        <w:rPr>
          <w:lang w:val="en-US"/>
        </w:rPr>
        <w:t>[</w:t>
      </w:r>
      <w:r w:rsidRPr="00860720">
        <w:rPr>
          <w:lang w:val="en-US"/>
        </w:rPr>
        <w:t>SSRI</w:t>
      </w:r>
      <w:r w:rsidR="00034DE7" w:rsidRPr="00860720">
        <w:rPr>
          <w:lang w:val="en-US"/>
        </w:rPr>
        <w:t>s</w:t>
      </w:r>
      <w:r w:rsidR="000616E4" w:rsidRPr="00860720">
        <w:rPr>
          <w:lang w:val="en-US"/>
        </w:rPr>
        <w:t>]</w:t>
      </w:r>
      <w:r w:rsidR="00882194" w:rsidRPr="00860720">
        <w:rPr>
          <w:lang w:val="en-US"/>
        </w:rPr>
        <w:t>)</w:t>
      </w:r>
      <w:r w:rsidRPr="00860720">
        <w:rPr>
          <w:lang w:val="en-US"/>
        </w:rPr>
        <w:t xml:space="preserve">, light therapy, nutritional additives, and </w:t>
      </w:r>
      <w:r w:rsidRPr="00860720">
        <w:rPr>
          <w:lang w:val="en-US"/>
        </w:rPr>
        <w:lastRenderedPageBreak/>
        <w:t>electroconvulsive therapy.</w:t>
      </w:r>
      <w:r w:rsidR="00376B53" w:rsidRPr="00860720">
        <w:rPr>
          <w:lang w:val="en-US"/>
        </w:rPr>
        <w:t xml:space="preserve"> </w:t>
      </w:r>
      <w:r w:rsidR="00DF605B" w:rsidRPr="00860720">
        <w:rPr>
          <w:lang w:val="en-US"/>
        </w:rPr>
        <w:t>T</w:t>
      </w:r>
      <w:r w:rsidR="00376B53" w:rsidRPr="00860720">
        <w:rPr>
          <w:lang w:val="en-US"/>
        </w:rPr>
        <w:t xml:space="preserve">he currently-available evidence of these neurobiological interventions </w:t>
      </w:r>
      <w:r w:rsidR="00DF605B" w:rsidRPr="00860720">
        <w:rPr>
          <w:lang w:val="en-US"/>
        </w:rPr>
        <w:t xml:space="preserve">in reducing depressive symptoms </w:t>
      </w:r>
      <w:r w:rsidR="00376B53" w:rsidRPr="00860720">
        <w:rPr>
          <w:lang w:val="en-US"/>
        </w:rPr>
        <w:t xml:space="preserve">is </w:t>
      </w:r>
      <w:r w:rsidR="00DF605B" w:rsidRPr="00860720">
        <w:rPr>
          <w:lang w:val="en-US"/>
        </w:rPr>
        <w:t xml:space="preserve">rather </w:t>
      </w:r>
      <w:r w:rsidR="00376B53" w:rsidRPr="00860720">
        <w:rPr>
          <w:lang w:val="en-US"/>
        </w:rPr>
        <w:t xml:space="preserve">limited </w:t>
      </w:r>
      <w:r w:rsidR="009E18C4" w:rsidRPr="00860720">
        <w:rPr>
          <w:lang w:val="en-US"/>
        </w:rPr>
        <w:t>and inconclusive</w:t>
      </w:r>
      <w:r w:rsidR="00B827DF">
        <w:rPr>
          <w:lang w:val="en-US"/>
        </w:rPr>
        <w:t xml:space="preserve">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&lt;EndNote&gt;&lt;Cite&gt;&lt;Author&gt;Simning&lt;/Author&gt;&lt;Year&gt;2017&lt;/Year&gt;&lt;RecNum&gt;17&lt;/RecNum&gt;&lt;DisplayText&gt;(13)&lt;/DisplayText&gt;&lt;record&gt;&lt;rec-number&gt;17&lt;/rec-number&gt;&lt;foreign-keys&gt;&lt;key app="EN" db-id="v25p0f0endrwpvewdpxv5wdbtezvv52f9dwz" timestamp="1697202602"&gt;17&lt;/key&gt;&lt;/foreign-keys&gt;&lt;ref-type name="Magazine Article"&gt;19&lt;/ref-type&gt;&lt;contributors&gt;&lt;authors&gt;&lt;author&gt;Simning, A.&lt;/author&gt;&lt;author&gt;Simons, K.V.&lt;/author&gt;&lt;/authors&gt;&lt;/contributors&gt;&lt;titles&gt;&lt;title&gt;Treatment of depression in nursing home residents without significant cognitive impairment: a systematic review&lt;/title&gt;&lt;secondary-title&gt;International psychogeriatrics&lt;/secondary-title&gt;&lt;/titles&gt;&lt;periodical&gt;&lt;full-title&gt;International psychogeriatrics&lt;/full-title&gt;&lt;/periodical&gt;&lt;pages&gt;209-226&lt;/pages&gt;&lt;volume&gt;29&lt;/volume&gt;&lt;number&gt;2&lt;/number&gt;&lt;dates&gt;&lt;year&gt;2017&lt;/year&gt;&lt;/dates&gt;&lt;urls&gt;&lt;/urls&gt;&lt;electronic-resource-num&gt;10.1017/S1041610216001733&lt;/electronic-resource-num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(13)</w:t>
      </w:r>
      <w:r w:rsidR="00B827DF">
        <w:rPr>
          <w:lang w:val="en-US"/>
        </w:rPr>
        <w:fldChar w:fldCharType="end"/>
      </w:r>
      <w:r w:rsidR="004567D0" w:rsidRPr="00860720">
        <w:rPr>
          <w:lang w:val="en-US"/>
        </w:rPr>
        <w:t>.</w:t>
      </w:r>
    </w:p>
    <w:p w14:paraId="337B6655" w14:textId="195FA551" w:rsidR="00262767" w:rsidRPr="006C15AE" w:rsidRDefault="00262767" w:rsidP="006C15AE">
      <w:pPr>
        <w:pStyle w:val="Kop1"/>
      </w:pPr>
      <w:r w:rsidRPr="006C15AE">
        <w:t>Tailored Interventions</w:t>
      </w:r>
    </w:p>
    <w:p w14:paraId="20119BCE" w14:textId="27ECF3B0" w:rsidR="00262767" w:rsidRDefault="00262767" w:rsidP="009B16F2">
      <w:pPr>
        <w:rPr>
          <w:lang w:val="en-US"/>
        </w:rPr>
      </w:pPr>
      <w:r w:rsidRPr="00860720">
        <w:rPr>
          <w:lang w:val="en-US"/>
        </w:rPr>
        <w:t xml:space="preserve">Tailored interventions are adapted to the specific needs of individual residents using the “least restrictive and least costly intervention that will be effective for a person’s presenting problems”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&lt;EndNote&gt;&lt;Cite&gt;&lt;Author&gt;NICE guideline&lt;/Author&gt;&lt;Year&gt;2022&lt;/Year&gt;&lt;RecNum&gt;18&lt;/RecNum&gt;&lt;DisplayText&gt;(14)&lt;/DisplayText&gt;&lt;record&gt;&lt;rec-number&gt;18&lt;/rec-number&gt;&lt;foreign-keys&gt;&lt;key app="EN" db-id="v25p0f0endrwpvewdpxv5wdbtezvv52f9dwz" timestamp="1697202603"&gt;18&lt;/key&gt;&lt;/foreign-keys&gt;&lt;ref-type name="Report"&gt;27&lt;/ref-type&gt;&lt;contributors&gt;&lt;authors&gt;&lt;author&gt;NICE guideline,&lt;/author&gt;&lt;/authors&gt;&lt;/contributors&gt;&lt;titles&gt;&lt;title&gt;Depression in adults: treatment and management&lt;/title&gt;&lt;/titles&gt;&lt;dates&gt;&lt;year&gt;2022&lt;/year&gt;&lt;pub-dates&gt;&lt;date&gt;29 June 2022&lt;/date&gt;&lt;/pub-dates&gt;&lt;/dates&gt;&lt;publisher&gt;British National Formulary&lt;/publisher&gt;&lt;urls&gt;&lt;related-urls&gt;&lt;url&gt;www.nice.org.uk/guidance/ng222&lt;/url&gt;&lt;/related-urls&gt;&lt;/urls&gt;&lt;/record&gt;&lt;/Cite&gt;&lt;/EndNote&gt;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(14)</w:t>
      </w:r>
      <w:r w:rsidR="00B827DF">
        <w:rPr>
          <w:lang w:val="en-US"/>
        </w:rPr>
        <w:fldChar w:fldCharType="end"/>
      </w:r>
      <w:r w:rsidRPr="00860720">
        <w:rPr>
          <w:lang w:val="en-US"/>
        </w:rPr>
        <w:t xml:space="preserve">. The following steps could be distinguished: 1) depression screening and monitoring, encouraging activities that promote health (e.g., pleasant and meaningful activities), and psychoeducation, 2) high- or low-intensity psychotherapeutic and psychosocial approaches (whether or not combined with medication), 3) medication combined with psychotherapeutic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&lt;EndNote&gt;&lt;Cite&gt;&lt;Author&gt;NICE guideline&lt;/Author&gt;&lt;Year&gt;2022&lt;/Year&gt;&lt;RecNum&gt;18&lt;/RecNum&gt;&lt;DisplayText&gt;(14)&lt;/DisplayText&gt;&lt;record&gt;&lt;rec-number&gt;18&lt;/rec-number&gt;&lt;foreign-keys&gt;&lt;key app="EN" db-id="v25p0f0endrwpvewdpxv5wdbtezvv52f9dwz" timestamp="1697202603"&gt;18&lt;/key&gt;&lt;/foreign-keys&gt;&lt;ref-type name="Report"&gt;27&lt;/ref-type&gt;&lt;contributors&gt;&lt;authors&gt;&lt;author&gt;NICE guideline,&lt;/author&gt;&lt;/authors&gt;&lt;/contributors&gt;&lt;titles&gt;&lt;title&gt;Depression in adults: treatment and management&lt;/title&gt;&lt;/titles&gt;&lt;dates&gt;&lt;year&gt;2022&lt;/year&gt;&lt;pub-dates&gt;&lt;date&gt;29 June 2022&lt;/date&gt;&lt;/pub-dates&gt;&lt;/dates&gt;&lt;publisher&gt;British National Formulary&lt;/publisher&gt;&lt;urls&gt;&lt;related-urls&gt;&lt;url&gt;www.nice.org.uk/guidance/ng222&lt;/url&gt;&lt;/related-urls&gt;&lt;/urls&gt;&lt;/record&gt;&lt;/Cite&gt;&lt;/EndNote&gt;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(14)</w:t>
      </w:r>
      <w:r w:rsidR="00B827DF">
        <w:rPr>
          <w:lang w:val="en-US"/>
        </w:rPr>
        <w:fldChar w:fldCharType="end"/>
      </w:r>
      <w:r w:rsidR="00B827DF">
        <w:rPr>
          <w:lang w:val="en-US"/>
        </w:rPr>
        <w:t xml:space="preserve"> </w:t>
      </w:r>
      <w:r w:rsidRPr="00860720">
        <w:rPr>
          <w:lang w:val="en-US"/>
        </w:rPr>
        <w:t>approaches, 4) multi-professional combined treatment. The effectiveness of this stepped-care approach is supported by research</w:t>
      </w:r>
      <w:r w:rsidR="00B827DF">
        <w:rPr>
          <w:lang w:val="en-US"/>
        </w:rPr>
        <w:t xml:space="preserve"> </w:t>
      </w:r>
      <w:r w:rsidR="00B827DF">
        <w:rPr>
          <w:lang w:val="en-US"/>
        </w:rPr>
        <w:fldChar w:fldCharType="begin"/>
      </w:r>
      <w:r w:rsidR="00B827DF">
        <w:rPr>
          <w:lang w:val="en-US"/>
        </w:rPr>
        <w:instrText xml:space="preserve"> ADDIN EN.CITE &lt;EndNote&gt;&lt;Cite&gt;&lt;Author&gt;Leontjevas&lt;/Author&gt;&lt;Year&gt;2013&lt;/Year&gt;&lt;RecNum&gt;19&lt;/RecNum&gt;&lt;DisplayText&gt;(15)&lt;/DisplayText&gt;&lt;record&gt;&lt;rec-number&gt;19&lt;/rec-number&gt;&lt;foreign-keys&gt;&lt;key app="EN" db-id="v25p0f0endrwpvewdpxv5wdbtezvv52f9dwz" timestamp="1697202603"&gt;19&lt;/key&gt;&lt;/foreign-keys&gt;&lt;ref-type name="Journal Article"&gt;17&lt;/ref-type&gt;&lt;contributors&gt;&lt;authors&gt;&lt;author&gt;Leontjevas, R.&lt;/author&gt;&lt;author&gt;Gerritsen, D. L.&lt;/author&gt;&lt;author&gt;Smalbrugge, M.&lt;/author&gt;&lt;author&gt;Teerenstra, S.&lt;/author&gt;&lt;author&gt;Vernooij-Dassen, M. J.&lt;/author&gt;&lt;author&gt;Koopmans, R. T.&lt;/author&gt;&lt;/authors&gt;&lt;/contributors&gt;&lt;auth-address&gt;Department of Primary and Community Care, Center for Family Medicine, Geriatric Care and Public Health, Radboud University Nijmegen Medical Centre, Nijmegen, Netherlands. roeslan.leontjevas@ou.nl&lt;/auth-address&gt;&lt;titles&gt;&lt;title&gt;A structural multidisciplinary approach to depression management in nursing-home residents: a multicentre, stepped-wedge cluster-randomised trial&lt;/title&gt;&lt;secondary-title&gt;Lancet&lt;/secondary-title&gt;&lt;/titles&gt;&lt;periodical&gt;&lt;full-title&gt;Lancet&lt;/full-title&gt;&lt;/periodical&gt;&lt;pages&gt;2255-64&lt;/pages&gt;&lt;volume&gt;381&lt;/volume&gt;&lt;number&gt;9885&lt;/number&gt;&lt;edition&gt;20130502&lt;/edition&gt;&lt;keywords&gt;&lt;keyword&gt;Aged&lt;/keyword&gt;&lt;keyword&gt;Aged, 80 and over&lt;/keyword&gt;&lt;keyword&gt;Cross-Over Studies&lt;/keyword&gt;&lt;keyword&gt;Depressive Disorder/diagnosis/prevention &amp;amp; control/*therapy&lt;/keyword&gt;&lt;keyword&gt;Female&lt;/keyword&gt;&lt;keyword&gt;Humans&lt;/keyword&gt;&lt;keyword&gt;Male&lt;/keyword&gt;&lt;keyword&gt;Neuropsychological Tests&lt;/keyword&gt;&lt;keyword&gt;*Nursing Homes/statistics &amp;amp; numerical data&lt;/keyword&gt;&lt;keyword&gt;*Patient Care Team&lt;/keyword&gt;&lt;keyword&gt;Prevalence&lt;/keyword&gt;&lt;keyword&gt;Quality of Life&lt;/keyword&gt;&lt;keyword&gt;Severity of Illness Index&lt;/keyword&gt;&lt;/keywords&gt;&lt;dates&gt;&lt;year&gt;2013&lt;/year&gt;&lt;pub-dates&gt;&lt;date&gt;Jun 29&lt;/date&gt;&lt;/pub-dates&gt;&lt;/dates&gt;&lt;isbn&gt;0140-6736&lt;/isbn&gt;&lt;accession-num&gt;23643110&lt;/accession-num&gt;&lt;urls&gt;&lt;/urls&gt;&lt;electronic-resource-num&gt;10.1016/s0140-6736(13)60590-5&lt;/electronic-resource-num&gt;&lt;remote-database-provider&gt;NLM&lt;/remote-database-provider&gt;&lt;language&gt;eng&lt;/language&gt;&lt;/record&gt;&lt;/Cite&gt;&lt;/EndNote&gt;</w:instrText>
      </w:r>
      <w:r w:rsidR="00B827DF">
        <w:rPr>
          <w:lang w:val="en-US"/>
        </w:rPr>
        <w:fldChar w:fldCharType="separate"/>
      </w:r>
      <w:r w:rsidR="00B827DF">
        <w:rPr>
          <w:noProof/>
          <w:lang w:val="en-US"/>
        </w:rPr>
        <w:t>(15)</w:t>
      </w:r>
      <w:r w:rsidR="00B827DF">
        <w:rPr>
          <w:lang w:val="en-US"/>
        </w:rPr>
        <w:fldChar w:fldCharType="end"/>
      </w:r>
      <w:r w:rsidRPr="00860720">
        <w:rPr>
          <w:lang w:val="en-US"/>
        </w:rPr>
        <w:t xml:space="preserve"> and encouraged in different guidelines for depression treatment </w:t>
      </w:r>
      <w:r w:rsidR="00B827DF">
        <w:rPr>
          <w:lang w:val="en-US"/>
        </w:rPr>
        <w:fldChar w:fldCharType="begin">
          <w:fldData xml:space="preserve">PEVuZE5vdGU+PENpdGU+PEF1dGhvcj5EZWNsZXJjcTwvQXV0aG9yPjxZZWFyPjIwMTc8L1llYXI+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</w:fldData>
        </w:fldChar>
      </w:r>
      <w:r w:rsidR="00234B2C">
        <w:rPr>
          <w:lang w:val="en-US"/>
        </w:rPr>
        <w:instrText xml:space="preserve"> ADDIN EN.CITE </w:instrText>
      </w:r>
      <w:r w:rsidR="00234B2C">
        <w:rPr>
          <w:lang w:val="en-US"/>
        </w:rPr>
        <w:fldChar w:fldCharType="begin">
          <w:fldData xml:space="preserve">PEVuZE5vdGU+PENpdGU+PEF1dGhvcj5EZWNsZXJjcTwvQXV0aG9yPjxZZWFyPjIwMTc8L1llYXI+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</w:fldData>
        </w:fldChar>
      </w:r>
      <w:r w:rsidR="00234B2C">
        <w:rPr>
          <w:lang w:val="en-US"/>
        </w:rPr>
        <w:instrText xml:space="preserve"> ADDIN EN.CITE.DATA </w:instrText>
      </w:r>
      <w:r w:rsidR="00234B2C">
        <w:rPr>
          <w:lang w:val="en-US"/>
        </w:rPr>
      </w:r>
      <w:r w:rsidR="00234B2C">
        <w:rPr>
          <w:lang w:val="en-US"/>
        </w:rPr>
        <w:fldChar w:fldCharType="end"/>
      </w:r>
      <w:r w:rsidR="00B827DF">
        <w:rPr>
          <w:lang w:val="en-US"/>
        </w:rPr>
        <w:fldChar w:fldCharType="separate"/>
      </w:r>
      <w:r w:rsidR="00234B2C">
        <w:rPr>
          <w:noProof/>
          <w:lang w:val="en-US"/>
        </w:rPr>
        <w:t>(14, 16, 17)</w:t>
      </w:r>
      <w:r w:rsidR="00B827DF">
        <w:rPr>
          <w:lang w:val="en-US"/>
        </w:rPr>
        <w:fldChar w:fldCharType="end"/>
      </w:r>
      <w:r w:rsidRPr="00860720">
        <w:rPr>
          <w:lang w:val="en-US"/>
        </w:rPr>
        <w:t xml:space="preserve">. However, tailoring treatment is a time-consuming process, which could be challenging in daily practice. </w:t>
      </w:r>
    </w:p>
    <w:p w14:paraId="659DAE32" w14:textId="77777777" w:rsidR="004620DE" w:rsidRPr="00860720" w:rsidRDefault="004620DE" w:rsidP="009B16F2">
      <w:pPr>
        <w:rPr>
          <w:lang w:val="en-US"/>
        </w:rPr>
      </w:pPr>
    </w:p>
    <w:bookmarkEnd w:id="0"/>
    <w:p w14:paraId="650655EC" w14:textId="77777777" w:rsidR="00AA69B1" w:rsidRDefault="00AA69B1">
      <w:pPr>
        <w:spacing w:after="160" w:line="259" w:lineRule="auto"/>
        <w:rPr>
          <w:b/>
          <w:lang w:val="en-US"/>
        </w:rPr>
      </w:pPr>
      <w:r w:rsidRPr="00F35F80">
        <w:rPr>
          <w:lang w:val="en-GB"/>
        </w:rPr>
        <w:br w:type="page"/>
      </w:r>
    </w:p>
    <w:p w14:paraId="687F1C4A" w14:textId="3FEF93D0" w:rsidR="00AE14D7" w:rsidRDefault="004E59AE" w:rsidP="00556693">
      <w:pPr>
        <w:pStyle w:val="Kop1"/>
        <w:numPr>
          <w:ilvl w:val="0"/>
          <w:numId w:val="0"/>
        </w:numPr>
        <w:ind w:left="432" w:hanging="432"/>
        <w:jc w:val="center"/>
        <w:rPr>
          <w:rFonts w:ascii="Roboto" w:hAnsi="Roboto" w:cs="Calibri"/>
          <w:b w:val="0"/>
          <w:i/>
          <w:iCs/>
          <w:noProof/>
          <w:shd w:val="clear" w:color="auto" w:fill="FFFFFF"/>
        </w:rPr>
      </w:pPr>
      <w:r w:rsidRPr="00D52155">
        <w:lastRenderedPageBreak/>
        <w:t>References</w:t>
      </w:r>
      <w:bookmarkStart w:id="1" w:name="_Annex_1"/>
      <w:bookmarkEnd w:id="1"/>
    </w:p>
    <w:p w14:paraId="62254AD9" w14:textId="77777777" w:rsidR="00234B2C" w:rsidRPr="00234B2C" w:rsidRDefault="00B048BF" w:rsidP="00234B2C">
      <w:pPr>
        <w:pStyle w:val="EndNoteBibliography"/>
      </w:pPr>
      <w:r>
        <w:rPr>
          <w:rFonts w:ascii="Roboto" w:hAnsi="Roboto"/>
          <w:i/>
          <w:iCs/>
          <w:shd w:val="clear" w:color="auto" w:fill="FFFFFF"/>
        </w:rPr>
        <w:fldChar w:fldCharType="begin"/>
      </w:r>
      <w:r>
        <w:rPr>
          <w:rFonts w:ascii="Roboto" w:hAnsi="Roboto"/>
          <w:i/>
          <w:iCs/>
          <w:shd w:val="clear" w:color="auto" w:fill="FFFFFF"/>
        </w:rPr>
        <w:instrText xml:space="preserve"> ADDIN EN.REFLIST </w:instrText>
      </w:r>
      <w:r>
        <w:rPr>
          <w:rFonts w:ascii="Roboto" w:hAnsi="Roboto"/>
          <w:i/>
          <w:iCs/>
          <w:shd w:val="clear" w:color="auto" w:fill="FFFFFF"/>
        </w:rPr>
        <w:fldChar w:fldCharType="separate"/>
      </w:r>
      <w:r w:rsidR="00234B2C" w:rsidRPr="00234B2C">
        <w:t>1.</w:t>
      </w:r>
      <w:r w:rsidR="00234B2C" w:rsidRPr="00234B2C">
        <w:tab/>
        <w:t>Mendes L, Oliveira J, Barbosa F, Castelo-Branco M. A Conceptual View of Cognitive Intervention in Older Adults With and Without Cognitive Decline—A Systemic Review. Frontiers in Aging Neuroscience. 2022;3:844725.</w:t>
      </w:r>
    </w:p>
    <w:p w14:paraId="00D2548E" w14:textId="77777777" w:rsidR="00234B2C" w:rsidRPr="00234B2C" w:rsidRDefault="00234B2C" w:rsidP="00234B2C">
      <w:pPr>
        <w:pStyle w:val="EndNoteBibliography"/>
      </w:pPr>
      <w:r w:rsidRPr="00234B2C">
        <w:t>2.</w:t>
      </w:r>
      <w:r w:rsidRPr="00234B2C">
        <w:tab/>
        <w:t>Burley CV, Burns K, Lam BCP, Brodaty H. Nonpharmacological approaches reduce symptoms of depression in dementia: A systematic review and meta-analysis. Ageing research reviews. 2022;79:101669.</w:t>
      </w:r>
    </w:p>
    <w:p w14:paraId="1A1A5E03" w14:textId="77777777" w:rsidR="00234B2C" w:rsidRPr="00234B2C" w:rsidRDefault="00234B2C" w:rsidP="00234B2C">
      <w:pPr>
        <w:pStyle w:val="EndNoteBibliography"/>
      </w:pPr>
      <w:r w:rsidRPr="00234B2C">
        <w:t>3.</w:t>
      </w:r>
      <w:r w:rsidRPr="00234B2C">
        <w:tab/>
        <w:t>Gramaglia C, Gattoni E, Marangon D, Concina D, Grossini E, Rinaldi C, et al. Non-pharmacological Approaches to Depressed Elderly With No or Mild Cognitive Impairment in Long-Term Care Facilities. A Systematic Review of the Literature. Frontiers in public health. 2021;9:685860.</w:t>
      </w:r>
    </w:p>
    <w:p w14:paraId="696502B2" w14:textId="77777777" w:rsidR="00234B2C" w:rsidRPr="00234B2C" w:rsidRDefault="00234B2C" w:rsidP="00234B2C">
      <w:pPr>
        <w:pStyle w:val="EndNoteBibliography"/>
      </w:pPr>
      <w:r w:rsidRPr="00234B2C">
        <w:t>4.</w:t>
      </w:r>
      <w:r w:rsidRPr="00234B2C">
        <w:tab/>
        <w:t>Lemmon R, Roseen EJ. Chapter 67 - Chronic Low Back Pain. In: Rakel D, editor. Integrative Medicine (Fourth Edition): Elsevier; 2018. p. 662-75.e3.</w:t>
      </w:r>
    </w:p>
    <w:p w14:paraId="3633EF22" w14:textId="77777777" w:rsidR="00234B2C" w:rsidRPr="00234B2C" w:rsidRDefault="00234B2C" w:rsidP="00234B2C">
      <w:pPr>
        <w:pStyle w:val="EndNoteBibliography"/>
      </w:pPr>
      <w:r w:rsidRPr="00234B2C">
        <w:t>5.</w:t>
      </w:r>
      <w:r w:rsidRPr="00234B2C">
        <w:tab/>
        <w:t>Liu C-j, Shiroy D, M. , Jones L, Y.  , Clark D, O. . Systematic review of functional training on muscle strength, physical functioning, and activities of daily living in older adults. European Review of Aging and Physical Activity (EURAPA). 2014;11:95-106.</w:t>
      </w:r>
    </w:p>
    <w:p w14:paraId="506E699A" w14:textId="77777777" w:rsidR="00234B2C" w:rsidRPr="00234B2C" w:rsidRDefault="00234B2C" w:rsidP="00234B2C">
      <w:pPr>
        <w:pStyle w:val="EndNoteBibliography"/>
      </w:pPr>
      <w:r w:rsidRPr="00234B2C">
        <w:t>6.</w:t>
      </w:r>
      <w:r w:rsidRPr="00234B2C">
        <w:tab/>
        <w:t>Cooney GM, Dwan K, Greig CA, Lawlor DA, Rimer J, Waugh FR, et al. Exercise for depression. The Cochrane database of systematic reviews. 2013;9:CD004366.</w:t>
      </w:r>
    </w:p>
    <w:p w14:paraId="26DA60BF" w14:textId="77777777" w:rsidR="00234B2C" w:rsidRPr="00234B2C" w:rsidRDefault="00234B2C" w:rsidP="00234B2C">
      <w:pPr>
        <w:pStyle w:val="EndNoteBibliography"/>
      </w:pPr>
      <w:r w:rsidRPr="00234B2C">
        <w:t>7.</w:t>
      </w:r>
      <w:r w:rsidRPr="00234B2C">
        <w:tab/>
        <w:t>Stammes R, Spijker J. Fysieke training bij depressie; een overzicht. Tijdschrift voor psychiatrie 51. 2009;11:821-30.</w:t>
      </w:r>
    </w:p>
    <w:p w14:paraId="34EE28E1" w14:textId="77777777" w:rsidR="00234B2C" w:rsidRPr="00234B2C" w:rsidRDefault="00234B2C" w:rsidP="00234B2C">
      <w:pPr>
        <w:pStyle w:val="EndNoteBibliography"/>
      </w:pPr>
      <w:r w:rsidRPr="00234B2C">
        <w:t>8.</w:t>
      </w:r>
      <w:r w:rsidRPr="00234B2C">
        <w:tab/>
        <w:t>Kandola A, Ashdown-Franks G, Hendrikse J, Sabiston CM, Stubbs B. Physical activity and depression: Towards understanding the antidepressant mechanisms of physical activity. Neuroscience and biobehavioral reviews. 2019;107:525-39.</w:t>
      </w:r>
    </w:p>
    <w:p w14:paraId="65315A73" w14:textId="77777777" w:rsidR="00234B2C" w:rsidRPr="00234B2C" w:rsidRDefault="00234B2C" w:rsidP="00234B2C">
      <w:pPr>
        <w:pStyle w:val="EndNoteBibliography"/>
      </w:pPr>
      <w:r w:rsidRPr="00234B2C">
        <w:t>9.</w:t>
      </w:r>
      <w:r w:rsidRPr="00234B2C">
        <w:tab/>
        <w:t>Silva R, Abrunheiro S, Cardoso D, Costa P, Couto F, Agrenha C, et al. Effectiveness of multisensory stimulation in managing neuropsychiatric symptoms in older adults with major neurocognitive disorder: a systematic review. JBI database of systematic reviews and implementation reports. 2018;16(8):1663-708.</w:t>
      </w:r>
    </w:p>
    <w:p w14:paraId="64C0DEC3" w14:textId="77777777" w:rsidR="00234B2C" w:rsidRPr="00234B2C" w:rsidRDefault="00234B2C" w:rsidP="00234B2C">
      <w:pPr>
        <w:pStyle w:val="EndNoteBibliography"/>
      </w:pPr>
      <w:r w:rsidRPr="00234B2C">
        <w:t>10.</w:t>
      </w:r>
      <w:r w:rsidRPr="00234B2C">
        <w:tab/>
        <w:t>Koch J, Amos JG, Beattie E, Lautenschlager NT, Doyle C, Anstey KJ, et al. Non-pharmacological interventions for neuropsychiatric symptoms of dementia in residential aged care settings: An umbrella review. International Journal of Nursing Studies. 2022:104187.</w:t>
      </w:r>
    </w:p>
    <w:p w14:paraId="5FAFA65E" w14:textId="77777777" w:rsidR="00234B2C" w:rsidRPr="00234B2C" w:rsidRDefault="00234B2C" w:rsidP="00234B2C">
      <w:pPr>
        <w:pStyle w:val="EndNoteBibliography"/>
      </w:pPr>
      <w:r w:rsidRPr="00234B2C">
        <w:t>11.</w:t>
      </w:r>
      <w:r w:rsidRPr="00234B2C">
        <w:tab/>
        <w:t>Berget B, Braastad B, Burls A, Elings M, Hadden Y, Haigh R, et al. Green Care: A Conceptual Framework. A report of the Working Group on the Health Benefits of Green Care COST 866, Green care in Agriculture. Loughborough: Loughborough University; 2010 April 2010. Report No.: Loughborough University.</w:t>
      </w:r>
    </w:p>
    <w:p w14:paraId="1A7012F1" w14:textId="77777777" w:rsidR="00234B2C" w:rsidRPr="00234B2C" w:rsidRDefault="00234B2C" w:rsidP="00234B2C">
      <w:pPr>
        <w:pStyle w:val="EndNoteBibliography"/>
      </w:pPr>
      <w:r w:rsidRPr="00234B2C">
        <w:t>12.</w:t>
      </w:r>
      <w:r w:rsidRPr="00234B2C">
        <w:tab/>
        <w:t>Salomon RE, Salomon AD, Beeber LS. Green Care as Psychosocial Intervention for Depressive Symptoms: What Might Be the Key Ingredients. Journal of the American Psychiatric Nurses Association. 2018;24(3):199-208.</w:t>
      </w:r>
    </w:p>
    <w:p w14:paraId="4295C1CC" w14:textId="77777777" w:rsidR="00234B2C" w:rsidRPr="00234B2C" w:rsidRDefault="00234B2C" w:rsidP="00234B2C">
      <w:pPr>
        <w:pStyle w:val="EndNoteBibliography"/>
      </w:pPr>
      <w:r w:rsidRPr="00234B2C">
        <w:t>13.</w:t>
      </w:r>
      <w:r w:rsidRPr="00234B2C">
        <w:tab/>
        <w:t>Simning A, Simons KV. Treatment of depression in nursing home residents without significant cognitive impairment: a systematic review. International psychogeriatrics. 2017:209-26.</w:t>
      </w:r>
    </w:p>
    <w:p w14:paraId="40E22FD9" w14:textId="77777777" w:rsidR="00234B2C" w:rsidRPr="00234B2C" w:rsidRDefault="00234B2C" w:rsidP="00234B2C">
      <w:pPr>
        <w:pStyle w:val="EndNoteBibliography"/>
      </w:pPr>
      <w:r w:rsidRPr="00234B2C">
        <w:t>14.</w:t>
      </w:r>
      <w:r w:rsidRPr="00234B2C">
        <w:tab/>
        <w:t>NICE guideline. Depression in adults: treatment and management. British National Formulary; 2022 29 June 2022.</w:t>
      </w:r>
    </w:p>
    <w:p w14:paraId="71A87C22" w14:textId="77777777" w:rsidR="00234B2C" w:rsidRPr="00234B2C" w:rsidRDefault="00234B2C" w:rsidP="00234B2C">
      <w:pPr>
        <w:pStyle w:val="EndNoteBibliography"/>
      </w:pPr>
      <w:r w:rsidRPr="00234B2C">
        <w:t>15.</w:t>
      </w:r>
      <w:r w:rsidRPr="00234B2C">
        <w:tab/>
        <w:t>Leontjevas R, Gerritsen DL, Smalbrugge M, Teerenstra S, Vernooij-Dassen MJ, Koopmans RT. A structural multidisciplinary approach to depression management in nursing-home residents: a multicentre, stepped-wedge cluster-randomised trial. Lancet. 2013;381(9885):2255-64.</w:t>
      </w:r>
    </w:p>
    <w:p w14:paraId="39BA0128" w14:textId="77777777" w:rsidR="00234B2C" w:rsidRPr="00234B2C" w:rsidRDefault="00234B2C" w:rsidP="00234B2C">
      <w:pPr>
        <w:pStyle w:val="EndNoteBibliography"/>
      </w:pPr>
      <w:r w:rsidRPr="00234B2C">
        <w:t>16.</w:t>
      </w:r>
      <w:r w:rsidRPr="00234B2C">
        <w:tab/>
        <w:t>Declercq T, Habraken H, van den Ameele H, Callens J, De Lepeleire J, Cloetens H. Richtlijn voor goede medische praktijkvoering: Depressie bij volwassenen. Antwerpen: Domus Medica vzw; 2017.</w:t>
      </w:r>
    </w:p>
    <w:p w14:paraId="0FE7D1AE" w14:textId="77777777" w:rsidR="00234B2C" w:rsidRPr="00234B2C" w:rsidRDefault="00234B2C" w:rsidP="00234B2C">
      <w:pPr>
        <w:pStyle w:val="EndNoteBibliography"/>
      </w:pPr>
      <w:r w:rsidRPr="00234B2C">
        <w:t>17.</w:t>
      </w:r>
      <w:r w:rsidRPr="00234B2C">
        <w:tab/>
        <w:t>Gerritsen D, Leontjevas R, Ketelaar N, Derksen E, Koopmans R, Smalbrugge M. Databank interventies langdurende zorg: beschrijving “Doen bij Depressie”. Utrecht: Vilans; 2014.</w:t>
      </w:r>
    </w:p>
    <w:p w14:paraId="53C204F0" w14:textId="2055A000" w:rsidR="00AE14D7" w:rsidRDefault="00B048BF" w:rsidP="00BC6853">
      <w:pPr>
        <w:spacing w:after="160" w:line="259" w:lineRule="auto"/>
        <w:rPr>
          <w:rFonts w:ascii="Roboto" w:hAnsi="Roboto"/>
          <w:i/>
          <w:iCs/>
          <w:shd w:val="clear" w:color="auto" w:fill="FFFFFF"/>
          <w:lang w:val="en-US"/>
        </w:rPr>
      </w:pPr>
      <w:r>
        <w:rPr>
          <w:rFonts w:ascii="Roboto" w:hAnsi="Roboto"/>
          <w:i/>
          <w:iCs/>
          <w:shd w:val="clear" w:color="auto" w:fill="FFFFFF"/>
          <w:lang w:val="en-US"/>
        </w:rPr>
        <w:fldChar w:fldCharType="end"/>
      </w:r>
    </w:p>
    <w:sectPr w:rsidR="00AE14D7" w:rsidSect="00DB4EB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7134" w14:textId="77777777" w:rsidR="000C2D53" w:rsidRDefault="000C2D53" w:rsidP="00267144">
      <w:r>
        <w:separator/>
      </w:r>
    </w:p>
  </w:endnote>
  <w:endnote w:type="continuationSeparator" w:id="0">
    <w:p w14:paraId="06439CBD" w14:textId="77777777" w:rsidR="000C2D53" w:rsidRDefault="000C2D53" w:rsidP="00267144">
      <w:r>
        <w:continuationSeparator/>
      </w:r>
    </w:p>
  </w:endnote>
  <w:endnote w:type="continuationNotice" w:id="1">
    <w:p w14:paraId="46DFD440" w14:textId="77777777" w:rsidR="000C2D53" w:rsidRDefault="000C2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7635" w14:textId="77777777" w:rsidR="000C2D53" w:rsidRDefault="000C2D53" w:rsidP="00267144">
      <w:r>
        <w:separator/>
      </w:r>
    </w:p>
  </w:footnote>
  <w:footnote w:type="continuationSeparator" w:id="0">
    <w:p w14:paraId="67474EB4" w14:textId="77777777" w:rsidR="000C2D53" w:rsidRDefault="000C2D53" w:rsidP="00267144">
      <w:r>
        <w:continuationSeparator/>
      </w:r>
    </w:p>
  </w:footnote>
  <w:footnote w:type="continuationNotice" w:id="1">
    <w:p w14:paraId="52122FD8" w14:textId="77777777" w:rsidR="000C2D53" w:rsidRDefault="000C2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778141"/>
      <w:docPartObj>
        <w:docPartGallery w:val="Page Numbers (Top of Page)"/>
        <w:docPartUnique/>
      </w:docPartObj>
    </w:sdtPr>
    <w:sdtEndPr/>
    <w:sdtContent>
      <w:p w14:paraId="1D037132" w14:textId="18AC71C4" w:rsidR="00FC0E01" w:rsidRDefault="00FC0E01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54A0289" w14:textId="77777777" w:rsidR="00FC0E01" w:rsidRDefault="00FC0E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69F"/>
    <w:multiLevelType w:val="hybridMultilevel"/>
    <w:tmpl w:val="CA34D664"/>
    <w:lvl w:ilvl="0" w:tplc="C360B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DA052A"/>
    <w:multiLevelType w:val="multilevel"/>
    <w:tmpl w:val="9BA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01747"/>
    <w:multiLevelType w:val="hybridMultilevel"/>
    <w:tmpl w:val="5344D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21A7"/>
    <w:multiLevelType w:val="hybridMultilevel"/>
    <w:tmpl w:val="B29A4B74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B973B1"/>
    <w:multiLevelType w:val="hybridMultilevel"/>
    <w:tmpl w:val="20D880F8"/>
    <w:lvl w:ilvl="0" w:tplc="240E7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3AF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D24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22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607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380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60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41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6F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BA6CC3"/>
    <w:multiLevelType w:val="hybridMultilevel"/>
    <w:tmpl w:val="6CC06C32"/>
    <w:lvl w:ilvl="0" w:tplc="1AD85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2E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4E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60D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AE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063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C5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4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76F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062789"/>
    <w:multiLevelType w:val="hybridMultilevel"/>
    <w:tmpl w:val="C7EE7C74"/>
    <w:lvl w:ilvl="0" w:tplc="DDD49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B81E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66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22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FC6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02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A21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E5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1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590067"/>
    <w:multiLevelType w:val="hybridMultilevel"/>
    <w:tmpl w:val="135C19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67096"/>
    <w:multiLevelType w:val="hybridMultilevel"/>
    <w:tmpl w:val="DE78386E"/>
    <w:lvl w:ilvl="0" w:tplc="F7E6CCCA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2149" w:hanging="360"/>
      </w:pPr>
    </w:lvl>
    <w:lvl w:ilvl="2" w:tplc="0813001B" w:tentative="1">
      <w:start w:val="1"/>
      <w:numFmt w:val="lowerRoman"/>
      <w:lvlText w:val="%3."/>
      <w:lvlJc w:val="right"/>
      <w:pPr>
        <w:ind w:left="2869" w:hanging="180"/>
      </w:pPr>
    </w:lvl>
    <w:lvl w:ilvl="3" w:tplc="0813000F" w:tentative="1">
      <w:start w:val="1"/>
      <w:numFmt w:val="decimal"/>
      <w:lvlText w:val="%4."/>
      <w:lvlJc w:val="left"/>
      <w:pPr>
        <w:ind w:left="3589" w:hanging="360"/>
      </w:pPr>
    </w:lvl>
    <w:lvl w:ilvl="4" w:tplc="08130019" w:tentative="1">
      <w:start w:val="1"/>
      <w:numFmt w:val="lowerLetter"/>
      <w:lvlText w:val="%5."/>
      <w:lvlJc w:val="left"/>
      <w:pPr>
        <w:ind w:left="4309" w:hanging="360"/>
      </w:pPr>
    </w:lvl>
    <w:lvl w:ilvl="5" w:tplc="0813001B" w:tentative="1">
      <w:start w:val="1"/>
      <w:numFmt w:val="lowerRoman"/>
      <w:lvlText w:val="%6."/>
      <w:lvlJc w:val="right"/>
      <w:pPr>
        <w:ind w:left="5029" w:hanging="180"/>
      </w:pPr>
    </w:lvl>
    <w:lvl w:ilvl="6" w:tplc="0813000F" w:tentative="1">
      <w:start w:val="1"/>
      <w:numFmt w:val="decimal"/>
      <w:lvlText w:val="%7."/>
      <w:lvlJc w:val="left"/>
      <w:pPr>
        <w:ind w:left="5749" w:hanging="360"/>
      </w:pPr>
    </w:lvl>
    <w:lvl w:ilvl="7" w:tplc="08130019" w:tentative="1">
      <w:start w:val="1"/>
      <w:numFmt w:val="lowerLetter"/>
      <w:lvlText w:val="%8."/>
      <w:lvlJc w:val="left"/>
      <w:pPr>
        <w:ind w:left="6469" w:hanging="360"/>
      </w:pPr>
    </w:lvl>
    <w:lvl w:ilvl="8" w:tplc="08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9A7B78"/>
    <w:multiLevelType w:val="hybridMultilevel"/>
    <w:tmpl w:val="223807B0"/>
    <w:lvl w:ilvl="0" w:tplc="65529690">
      <w:start w:val="1"/>
      <w:numFmt w:val="upp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8175EB"/>
    <w:multiLevelType w:val="hybridMultilevel"/>
    <w:tmpl w:val="FD7290C2"/>
    <w:lvl w:ilvl="0" w:tplc="DC14A8FE">
      <w:start w:val="1"/>
      <w:numFmt w:val="decimal"/>
      <w:lvlText w:val="%1)"/>
      <w:lvlJc w:val="left"/>
      <w:pPr>
        <w:ind w:left="1080" w:hanging="360"/>
      </w:pPr>
    </w:lvl>
    <w:lvl w:ilvl="1" w:tplc="98324FEC">
      <w:start w:val="1"/>
      <w:numFmt w:val="decimal"/>
      <w:lvlText w:val="%2)"/>
      <w:lvlJc w:val="left"/>
      <w:pPr>
        <w:ind w:left="1080" w:hanging="360"/>
      </w:pPr>
    </w:lvl>
    <w:lvl w:ilvl="2" w:tplc="8F0A0DCA">
      <w:start w:val="1"/>
      <w:numFmt w:val="decimal"/>
      <w:lvlText w:val="%3)"/>
      <w:lvlJc w:val="left"/>
      <w:pPr>
        <w:ind w:left="1080" w:hanging="360"/>
      </w:pPr>
    </w:lvl>
    <w:lvl w:ilvl="3" w:tplc="7CA8C4A8">
      <w:start w:val="1"/>
      <w:numFmt w:val="decimal"/>
      <w:lvlText w:val="%4)"/>
      <w:lvlJc w:val="left"/>
      <w:pPr>
        <w:ind w:left="1080" w:hanging="360"/>
      </w:pPr>
    </w:lvl>
    <w:lvl w:ilvl="4" w:tplc="DF9024B2">
      <w:start w:val="1"/>
      <w:numFmt w:val="decimal"/>
      <w:lvlText w:val="%5)"/>
      <w:lvlJc w:val="left"/>
      <w:pPr>
        <w:ind w:left="1080" w:hanging="360"/>
      </w:pPr>
    </w:lvl>
    <w:lvl w:ilvl="5" w:tplc="2C38E086">
      <w:start w:val="1"/>
      <w:numFmt w:val="decimal"/>
      <w:lvlText w:val="%6)"/>
      <w:lvlJc w:val="left"/>
      <w:pPr>
        <w:ind w:left="1080" w:hanging="360"/>
      </w:pPr>
    </w:lvl>
    <w:lvl w:ilvl="6" w:tplc="05CCD6CA">
      <w:start w:val="1"/>
      <w:numFmt w:val="decimal"/>
      <w:lvlText w:val="%7)"/>
      <w:lvlJc w:val="left"/>
      <w:pPr>
        <w:ind w:left="1080" w:hanging="360"/>
      </w:pPr>
    </w:lvl>
    <w:lvl w:ilvl="7" w:tplc="B6B6FA28">
      <w:start w:val="1"/>
      <w:numFmt w:val="decimal"/>
      <w:lvlText w:val="%8)"/>
      <w:lvlJc w:val="left"/>
      <w:pPr>
        <w:ind w:left="1080" w:hanging="360"/>
      </w:pPr>
    </w:lvl>
    <w:lvl w:ilvl="8" w:tplc="9B86E9A2">
      <w:start w:val="1"/>
      <w:numFmt w:val="decimal"/>
      <w:lvlText w:val="%9)"/>
      <w:lvlJc w:val="left"/>
      <w:pPr>
        <w:ind w:left="1080" w:hanging="360"/>
      </w:pPr>
    </w:lvl>
  </w:abstractNum>
  <w:abstractNum w:abstractNumId="11" w15:restartNumberingAfterBreak="0">
    <w:nsid w:val="22C22CBC"/>
    <w:multiLevelType w:val="hybridMultilevel"/>
    <w:tmpl w:val="A628DCBE"/>
    <w:lvl w:ilvl="0" w:tplc="0E66B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C0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0E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FEC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223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AC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05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C6B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587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D81E4A"/>
    <w:multiLevelType w:val="hybridMultilevel"/>
    <w:tmpl w:val="EC541358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637FF2"/>
    <w:multiLevelType w:val="hybridMultilevel"/>
    <w:tmpl w:val="94A8948A"/>
    <w:lvl w:ilvl="0" w:tplc="055E5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B4E6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8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41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C40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01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46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60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64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83620E4"/>
    <w:multiLevelType w:val="hybridMultilevel"/>
    <w:tmpl w:val="E8D014D2"/>
    <w:lvl w:ilvl="0" w:tplc="3D3ED3FC">
      <w:start w:val="1"/>
      <w:numFmt w:val="decimal"/>
      <w:lvlText w:val="%1)"/>
      <w:lvlJc w:val="left"/>
      <w:pPr>
        <w:ind w:left="1080" w:hanging="360"/>
      </w:pPr>
    </w:lvl>
    <w:lvl w:ilvl="1" w:tplc="0BF410B8">
      <w:start w:val="1"/>
      <w:numFmt w:val="decimal"/>
      <w:lvlText w:val="%2)"/>
      <w:lvlJc w:val="left"/>
      <w:pPr>
        <w:ind w:left="1080" w:hanging="360"/>
      </w:pPr>
    </w:lvl>
    <w:lvl w:ilvl="2" w:tplc="C950869E">
      <w:start w:val="1"/>
      <w:numFmt w:val="decimal"/>
      <w:lvlText w:val="%3)"/>
      <w:lvlJc w:val="left"/>
      <w:pPr>
        <w:ind w:left="1080" w:hanging="360"/>
      </w:pPr>
    </w:lvl>
    <w:lvl w:ilvl="3" w:tplc="EE642B18">
      <w:start w:val="1"/>
      <w:numFmt w:val="decimal"/>
      <w:lvlText w:val="%4)"/>
      <w:lvlJc w:val="left"/>
      <w:pPr>
        <w:ind w:left="1080" w:hanging="360"/>
      </w:pPr>
    </w:lvl>
    <w:lvl w:ilvl="4" w:tplc="87D6A998">
      <w:start w:val="1"/>
      <w:numFmt w:val="decimal"/>
      <w:lvlText w:val="%5)"/>
      <w:lvlJc w:val="left"/>
      <w:pPr>
        <w:ind w:left="1080" w:hanging="360"/>
      </w:pPr>
    </w:lvl>
    <w:lvl w:ilvl="5" w:tplc="DCD20FC6">
      <w:start w:val="1"/>
      <w:numFmt w:val="decimal"/>
      <w:lvlText w:val="%6)"/>
      <w:lvlJc w:val="left"/>
      <w:pPr>
        <w:ind w:left="1080" w:hanging="360"/>
      </w:pPr>
    </w:lvl>
    <w:lvl w:ilvl="6" w:tplc="84427552">
      <w:start w:val="1"/>
      <w:numFmt w:val="decimal"/>
      <w:lvlText w:val="%7)"/>
      <w:lvlJc w:val="left"/>
      <w:pPr>
        <w:ind w:left="1080" w:hanging="360"/>
      </w:pPr>
    </w:lvl>
    <w:lvl w:ilvl="7" w:tplc="32A6940E">
      <w:start w:val="1"/>
      <w:numFmt w:val="decimal"/>
      <w:lvlText w:val="%8)"/>
      <w:lvlJc w:val="left"/>
      <w:pPr>
        <w:ind w:left="1080" w:hanging="360"/>
      </w:pPr>
    </w:lvl>
    <w:lvl w:ilvl="8" w:tplc="42842D16">
      <w:start w:val="1"/>
      <w:numFmt w:val="decimal"/>
      <w:lvlText w:val="%9)"/>
      <w:lvlJc w:val="left"/>
      <w:pPr>
        <w:ind w:left="1080" w:hanging="360"/>
      </w:pPr>
    </w:lvl>
  </w:abstractNum>
  <w:abstractNum w:abstractNumId="15" w15:restartNumberingAfterBreak="0">
    <w:nsid w:val="38530EB2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22470E"/>
    <w:multiLevelType w:val="hybridMultilevel"/>
    <w:tmpl w:val="D5D62292"/>
    <w:lvl w:ilvl="0" w:tplc="731A2A4C">
      <w:start w:val="1"/>
      <w:numFmt w:val="decimal"/>
      <w:lvlText w:val="%1.1.1"/>
      <w:lvlJc w:val="left"/>
      <w:pPr>
        <w:ind w:left="142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9" w:hanging="360"/>
      </w:pPr>
    </w:lvl>
    <w:lvl w:ilvl="2" w:tplc="0813001B" w:tentative="1">
      <w:start w:val="1"/>
      <w:numFmt w:val="lowerRoman"/>
      <w:lvlText w:val="%3."/>
      <w:lvlJc w:val="right"/>
      <w:pPr>
        <w:ind w:left="2869" w:hanging="180"/>
      </w:pPr>
    </w:lvl>
    <w:lvl w:ilvl="3" w:tplc="0813000F" w:tentative="1">
      <w:start w:val="1"/>
      <w:numFmt w:val="decimal"/>
      <w:lvlText w:val="%4."/>
      <w:lvlJc w:val="left"/>
      <w:pPr>
        <w:ind w:left="3589" w:hanging="360"/>
      </w:pPr>
    </w:lvl>
    <w:lvl w:ilvl="4" w:tplc="08130019" w:tentative="1">
      <w:start w:val="1"/>
      <w:numFmt w:val="lowerLetter"/>
      <w:lvlText w:val="%5."/>
      <w:lvlJc w:val="left"/>
      <w:pPr>
        <w:ind w:left="4309" w:hanging="360"/>
      </w:pPr>
    </w:lvl>
    <w:lvl w:ilvl="5" w:tplc="0813001B" w:tentative="1">
      <w:start w:val="1"/>
      <w:numFmt w:val="lowerRoman"/>
      <w:lvlText w:val="%6."/>
      <w:lvlJc w:val="right"/>
      <w:pPr>
        <w:ind w:left="5029" w:hanging="180"/>
      </w:pPr>
    </w:lvl>
    <w:lvl w:ilvl="6" w:tplc="0813000F" w:tentative="1">
      <w:start w:val="1"/>
      <w:numFmt w:val="decimal"/>
      <w:lvlText w:val="%7."/>
      <w:lvlJc w:val="left"/>
      <w:pPr>
        <w:ind w:left="5749" w:hanging="360"/>
      </w:pPr>
    </w:lvl>
    <w:lvl w:ilvl="7" w:tplc="08130019" w:tentative="1">
      <w:start w:val="1"/>
      <w:numFmt w:val="lowerLetter"/>
      <w:lvlText w:val="%8."/>
      <w:lvlJc w:val="left"/>
      <w:pPr>
        <w:ind w:left="6469" w:hanging="360"/>
      </w:pPr>
    </w:lvl>
    <w:lvl w:ilvl="8" w:tplc="08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2F37D3"/>
    <w:multiLevelType w:val="hybridMultilevel"/>
    <w:tmpl w:val="D69EE8B8"/>
    <w:lvl w:ilvl="0" w:tplc="6E228E26">
      <w:start w:val="1"/>
      <w:numFmt w:val="decimal"/>
      <w:lvlText w:val="%1."/>
      <w:lvlJc w:val="left"/>
      <w:pPr>
        <w:ind w:left="1068" w:hanging="360"/>
      </w:pPr>
    </w:lvl>
    <w:lvl w:ilvl="1" w:tplc="08130019">
      <w:start w:val="1"/>
      <w:numFmt w:val="lowerLetter"/>
      <w:lvlText w:val="%2."/>
      <w:lvlJc w:val="left"/>
      <w:pPr>
        <w:ind w:left="1788" w:hanging="360"/>
      </w:pPr>
    </w:lvl>
    <w:lvl w:ilvl="2" w:tplc="0813001B">
      <w:start w:val="1"/>
      <w:numFmt w:val="lowerRoman"/>
      <w:lvlText w:val="%3."/>
      <w:lvlJc w:val="right"/>
      <w:pPr>
        <w:ind w:left="2508" w:hanging="180"/>
      </w:pPr>
    </w:lvl>
    <w:lvl w:ilvl="3" w:tplc="0813000F">
      <w:start w:val="1"/>
      <w:numFmt w:val="decimal"/>
      <w:lvlText w:val="%4."/>
      <w:lvlJc w:val="left"/>
      <w:pPr>
        <w:ind w:left="3228" w:hanging="360"/>
      </w:pPr>
    </w:lvl>
    <w:lvl w:ilvl="4" w:tplc="08130019">
      <w:start w:val="1"/>
      <w:numFmt w:val="lowerLetter"/>
      <w:lvlText w:val="%5."/>
      <w:lvlJc w:val="left"/>
      <w:pPr>
        <w:ind w:left="3948" w:hanging="360"/>
      </w:pPr>
    </w:lvl>
    <w:lvl w:ilvl="5" w:tplc="0813001B">
      <w:start w:val="1"/>
      <w:numFmt w:val="lowerRoman"/>
      <w:lvlText w:val="%6."/>
      <w:lvlJc w:val="right"/>
      <w:pPr>
        <w:ind w:left="4668" w:hanging="180"/>
      </w:pPr>
    </w:lvl>
    <w:lvl w:ilvl="6" w:tplc="0813000F">
      <w:start w:val="1"/>
      <w:numFmt w:val="decimal"/>
      <w:lvlText w:val="%7."/>
      <w:lvlJc w:val="left"/>
      <w:pPr>
        <w:ind w:left="5388" w:hanging="360"/>
      </w:pPr>
    </w:lvl>
    <w:lvl w:ilvl="7" w:tplc="08130019">
      <w:start w:val="1"/>
      <w:numFmt w:val="lowerLetter"/>
      <w:lvlText w:val="%8."/>
      <w:lvlJc w:val="left"/>
      <w:pPr>
        <w:ind w:left="6108" w:hanging="360"/>
      </w:pPr>
    </w:lvl>
    <w:lvl w:ilvl="8" w:tplc="0813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D03463"/>
    <w:multiLevelType w:val="multilevel"/>
    <w:tmpl w:val="D8DC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0A2957"/>
    <w:multiLevelType w:val="hybridMultilevel"/>
    <w:tmpl w:val="4E46406E"/>
    <w:lvl w:ilvl="0" w:tplc="252C5D50">
      <w:start w:val="1"/>
      <w:numFmt w:val="decimal"/>
      <w:lvlText w:val="%1)"/>
      <w:lvlJc w:val="left"/>
      <w:pPr>
        <w:ind w:left="1080" w:hanging="360"/>
      </w:pPr>
    </w:lvl>
    <w:lvl w:ilvl="1" w:tplc="29ECC24A">
      <w:start w:val="1"/>
      <w:numFmt w:val="decimal"/>
      <w:lvlText w:val="%2)"/>
      <w:lvlJc w:val="left"/>
      <w:pPr>
        <w:ind w:left="1080" w:hanging="360"/>
      </w:pPr>
    </w:lvl>
    <w:lvl w:ilvl="2" w:tplc="47EEF0EC">
      <w:start w:val="1"/>
      <w:numFmt w:val="decimal"/>
      <w:lvlText w:val="%3)"/>
      <w:lvlJc w:val="left"/>
      <w:pPr>
        <w:ind w:left="1080" w:hanging="360"/>
      </w:pPr>
    </w:lvl>
    <w:lvl w:ilvl="3" w:tplc="1A20C324">
      <w:start w:val="1"/>
      <w:numFmt w:val="decimal"/>
      <w:lvlText w:val="%4)"/>
      <w:lvlJc w:val="left"/>
      <w:pPr>
        <w:ind w:left="1080" w:hanging="360"/>
      </w:pPr>
    </w:lvl>
    <w:lvl w:ilvl="4" w:tplc="EB9EC034">
      <w:start w:val="1"/>
      <w:numFmt w:val="decimal"/>
      <w:lvlText w:val="%5)"/>
      <w:lvlJc w:val="left"/>
      <w:pPr>
        <w:ind w:left="1080" w:hanging="360"/>
      </w:pPr>
    </w:lvl>
    <w:lvl w:ilvl="5" w:tplc="10B0A3D8">
      <w:start w:val="1"/>
      <w:numFmt w:val="decimal"/>
      <w:lvlText w:val="%6)"/>
      <w:lvlJc w:val="left"/>
      <w:pPr>
        <w:ind w:left="1080" w:hanging="360"/>
      </w:pPr>
    </w:lvl>
    <w:lvl w:ilvl="6" w:tplc="1F847AA0">
      <w:start w:val="1"/>
      <w:numFmt w:val="decimal"/>
      <w:lvlText w:val="%7)"/>
      <w:lvlJc w:val="left"/>
      <w:pPr>
        <w:ind w:left="1080" w:hanging="360"/>
      </w:pPr>
    </w:lvl>
    <w:lvl w:ilvl="7" w:tplc="CECAAA2A">
      <w:start w:val="1"/>
      <w:numFmt w:val="decimal"/>
      <w:lvlText w:val="%8)"/>
      <w:lvlJc w:val="left"/>
      <w:pPr>
        <w:ind w:left="1080" w:hanging="360"/>
      </w:pPr>
    </w:lvl>
    <w:lvl w:ilvl="8" w:tplc="98CE89C2">
      <w:start w:val="1"/>
      <w:numFmt w:val="decimal"/>
      <w:lvlText w:val="%9)"/>
      <w:lvlJc w:val="left"/>
      <w:pPr>
        <w:ind w:left="1080" w:hanging="360"/>
      </w:pPr>
    </w:lvl>
  </w:abstractNum>
  <w:abstractNum w:abstractNumId="20" w15:restartNumberingAfterBreak="0">
    <w:nsid w:val="46D81B37"/>
    <w:multiLevelType w:val="multilevel"/>
    <w:tmpl w:val="9286C8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99F1838"/>
    <w:multiLevelType w:val="hybridMultilevel"/>
    <w:tmpl w:val="AAD65774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  <w:color w:val="A6A6A6" w:themeColor="background1" w:themeShade="A6"/>
        <w:sz w:val="20"/>
      </w:rPr>
    </w:lvl>
    <w:lvl w:ilvl="1" w:tplc="08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30D41"/>
    <w:multiLevelType w:val="hybridMultilevel"/>
    <w:tmpl w:val="15E8C4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B32C2"/>
    <w:multiLevelType w:val="hybridMultilevel"/>
    <w:tmpl w:val="215C4AE8"/>
    <w:lvl w:ilvl="0" w:tplc="A148C850">
      <w:start w:val="4"/>
      <w:numFmt w:val="bullet"/>
      <w:lvlText w:val="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D3B0501"/>
    <w:multiLevelType w:val="hybridMultilevel"/>
    <w:tmpl w:val="7D303C78"/>
    <w:lvl w:ilvl="0" w:tplc="F7F61A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254617"/>
    <w:multiLevelType w:val="hybridMultilevel"/>
    <w:tmpl w:val="6C1A92F4"/>
    <w:lvl w:ilvl="0" w:tplc="21E22926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76C58"/>
    <w:multiLevelType w:val="hybridMultilevel"/>
    <w:tmpl w:val="DF84521E"/>
    <w:lvl w:ilvl="0" w:tplc="C3566638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5FA1358"/>
    <w:multiLevelType w:val="hybridMultilevel"/>
    <w:tmpl w:val="7E6094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A4F27"/>
    <w:multiLevelType w:val="hybridMultilevel"/>
    <w:tmpl w:val="9DDC9590"/>
    <w:lvl w:ilvl="0" w:tplc="019AB6D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BF7BAB"/>
    <w:multiLevelType w:val="hybridMultilevel"/>
    <w:tmpl w:val="586A2BB8"/>
    <w:lvl w:ilvl="0" w:tplc="5670804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C561CA2"/>
    <w:multiLevelType w:val="hybridMultilevel"/>
    <w:tmpl w:val="8F2C25A6"/>
    <w:lvl w:ilvl="0" w:tplc="6E60B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2903"/>
    <w:multiLevelType w:val="hybridMultilevel"/>
    <w:tmpl w:val="4A62E3EE"/>
    <w:lvl w:ilvl="0" w:tplc="C4DEF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062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9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9A3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AAC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88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08F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66B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8E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613444A"/>
    <w:multiLevelType w:val="hybridMultilevel"/>
    <w:tmpl w:val="B1D83B76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4149B2"/>
    <w:multiLevelType w:val="hybridMultilevel"/>
    <w:tmpl w:val="F376A74C"/>
    <w:lvl w:ilvl="0" w:tplc="0630A80E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3111E"/>
    <w:multiLevelType w:val="hybridMultilevel"/>
    <w:tmpl w:val="9CCCE04E"/>
    <w:lvl w:ilvl="0" w:tplc="931AE3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F5034"/>
    <w:multiLevelType w:val="hybridMultilevel"/>
    <w:tmpl w:val="E23A7A02"/>
    <w:lvl w:ilvl="0" w:tplc="71C6430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B669B"/>
    <w:multiLevelType w:val="hybridMultilevel"/>
    <w:tmpl w:val="D0D0322C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496C41"/>
    <w:multiLevelType w:val="multilevel"/>
    <w:tmpl w:val="820A5E1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76621551">
    <w:abstractNumId w:val="26"/>
  </w:num>
  <w:num w:numId="2" w16cid:durableId="607278886">
    <w:abstractNumId w:val="0"/>
  </w:num>
  <w:num w:numId="3" w16cid:durableId="497424740">
    <w:abstractNumId w:val="11"/>
  </w:num>
  <w:num w:numId="4" w16cid:durableId="377822010">
    <w:abstractNumId w:val="5"/>
  </w:num>
  <w:num w:numId="5" w16cid:durableId="1920945625">
    <w:abstractNumId w:val="31"/>
  </w:num>
  <w:num w:numId="6" w16cid:durableId="1097872287">
    <w:abstractNumId w:val="13"/>
  </w:num>
  <w:num w:numId="7" w16cid:durableId="1398283320">
    <w:abstractNumId w:val="4"/>
  </w:num>
  <w:num w:numId="8" w16cid:durableId="294651623">
    <w:abstractNumId w:val="9"/>
  </w:num>
  <w:num w:numId="9" w16cid:durableId="7760369">
    <w:abstractNumId w:val="23"/>
  </w:num>
  <w:num w:numId="10" w16cid:durableId="1627007656">
    <w:abstractNumId w:val="24"/>
  </w:num>
  <w:num w:numId="11" w16cid:durableId="1339767339">
    <w:abstractNumId w:val="21"/>
  </w:num>
  <w:num w:numId="12" w16cid:durableId="1488017702">
    <w:abstractNumId w:val="29"/>
  </w:num>
  <w:num w:numId="13" w16cid:durableId="1088580652">
    <w:abstractNumId w:val="3"/>
  </w:num>
  <w:num w:numId="14" w16cid:durableId="940602093">
    <w:abstractNumId w:val="28"/>
  </w:num>
  <w:num w:numId="15" w16cid:durableId="285232650">
    <w:abstractNumId w:val="35"/>
  </w:num>
  <w:num w:numId="16" w16cid:durableId="638606858">
    <w:abstractNumId w:val="12"/>
  </w:num>
  <w:num w:numId="17" w16cid:durableId="202209002">
    <w:abstractNumId w:val="32"/>
  </w:num>
  <w:num w:numId="18" w16cid:durableId="1318925082">
    <w:abstractNumId w:val="36"/>
  </w:num>
  <w:num w:numId="19" w16cid:durableId="1332486450">
    <w:abstractNumId w:val="6"/>
  </w:num>
  <w:num w:numId="20" w16cid:durableId="1253397149">
    <w:abstractNumId w:val="2"/>
  </w:num>
  <w:num w:numId="21" w16cid:durableId="1397975815">
    <w:abstractNumId w:val="1"/>
  </w:num>
  <w:num w:numId="22" w16cid:durableId="1462574871">
    <w:abstractNumId w:val="11"/>
  </w:num>
  <w:num w:numId="23" w16cid:durableId="1697659304">
    <w:abstractNumId w:val="5"/>
  </w:num>
  <w:num w:numId="24" w16cid:durableId="1624192665">
    <w:abstractNumId w:val="31"/>
  </w:num>
  <w:num w:numId="25" w16cid:durableId="2976130">
    <w:abstractNumId w:val="13"/>
  </w:num>
  <w:num w:numId="26" w16cid:durableId="1969896207">
    <w:abstractNumId w:val="4"/>
  </w:num>
  <w:num w:numId="27" w16cid:durableId="9307437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0673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4305398">
    <w:abstractNumId w:val="29"/>
  </w:num>
  <w:num w:numId="30" w16cid:durableId="1567229033">
    <w:abstractNumId w:val="23"/>
  </w:num>
  <w:num w:numId="31" w16cid:durableId="1706048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4039924">
    <w:abstractNumId w:val="18"/>
  </w:num>
  <w:num w:numId="33" w16cid:durableId="516818008">
    <w:abstractNumId w:val="19"/>
  </w:num>
  <w:num w:numId="34" w16cid:durableId="1870798732">
    <w:abstractNumId w:val="10"/>
  </w:num>
  <w:num w:numId="35" w16cid:durableId="1314531433">
    <w:abstractNumId w:val="14"/>
  </w:num>
  <w:num w:numId="36" w16cid:durableId="1167132482">
    <w:abstractNumId w:val="8"/>
  </w:num>
  <w:num w:numId="37" w16cid:durableId="219174405">
    <w:abstractNumId w:val="30"/>
  </w:num>
  <w:num w:numId="38" w16cid:durableId="1831603832">
    <w:abstractNumId w:val="16"/>
  </w:num>
  <w:num w:numId="39" w16cid:durableId="1302539475">
    <w:abstractNumId w:val="25"/>
  </w:num>
  <w:num w:numId="40" w16cid:durableId="138376966">
    <w:abstractNumId w:val="20"/>
  </w:num>
  <w:num w:numId="41" w16cid:durableId="547452825">
    <w:abstractNumId w:val="27"/>
  </w:num>
  <w:num w:numId="42" w16cid:durableId="15220853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78800488">
    <w:abstractNumId w:val="29"/>
  </w:num>
  <w:num w:numId="44" w16cid:durableId="1021470946">
    <w:abstractNumId w:val="34"/>
  </w:num>
  <w:num w:numId="45" w16cid:durableId="195185888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20851394">
    <w:abstractNumId w:val="15"/>
  </w:num>
  <w:num w:numId="47" w16cid:durableId="2003586510">
    <w:abstractNumId w:val="33"/>
  </w:num>
  <w:num w:numId="48" w16cid:durableId="1788036261">
    <w:abstractNumId w:val="37"/>
  </w:num>
  <w:num w:numId="49" w16cid:durableId="979505516">
    <w:abstractNumId w:val="7"/>
  </w:num>
  <w:num w:numId="50" w16cid:durableId="3943532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p0f0endrwpvewdpxv5wdbtezvv52f9dwz&quot;&gt;Endnote meta analyse&lt;record-ids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/record-ids&gt;&lt;/item&gt;&lt;/Libraries&gt;"/>
  </w:docVars>
  <w:rsids>
    <w:rsidRoot w:val="00BE6B00"/>
    <w:rsid w:val="000001A2"/>
    <w:rsid w:val="000007E8"/>
    <w:rsid w:val="00000A8E"/>
    <w:rsid w:val="00001325"/>
    <w:rsid w:val="00001492"/>
    <w:rsid w:val="00002328"/>
    <w:rsid w:val="000028A6"/>
    <w:rsid w:val="000032E2"/>
    <w:rsid w:val="00003F7D"/>
    <w:rsid w:val="000044C5"/>
    <w:rsid w:val="00004A3F"/>
    <w:rsid w:val="00005272"/>
    <w:rsid w:val="00005485"/>
    <w:rsid w:val="000058BC"/>
    <w:rsid w:val="00005EDF"/>
    <w:rsid w:val="000060FD"/>
    <w:rsid w:val="00007196"/>
    <w:rsid w:val="000071A7"/>
    <w:rsid w:val="000072CD"/>
    <w:rsid w:val="000073EA"/>
    <w:rsid w:val="000103BA"/>
    <w:rsid w:val="0001062B"/>
    <w:rsid w:val="000106B2"/>
    <w:rsid w:val="00010DA6"/>
    <w:rsid w:val="0001182F"/>
    <w:rsid w:val="000118EC"/>
    <w:rsid w:val="00011941"/>
    <w:rsid w:val="000127A9"/>
    <w:rsid w:val="00012E46"/>
    <w:rsid w:val="00013EED"/>
    <w:rsid w:val="000144A2"/>
    <w:rsid w:val="00014C5A"/>
    <w:rsid w:val="00014F1F"/>
    <w:rsid w:val="00015239"/>
    <w:rsid w:val="00015624"/>
    <w:rsid w:val="000156BB"/>
    <w:rsid w:val="0001590C"/>
    <w:rsid w:val="000173C7"/>
    <w:rsid w:val="00020418"/>
    <w:rsid w:val="000213AE"/>
    <w:rsid w:val="000218BB"/>
    <w:rsid w:val="000223D9"/>
    <w:rsid w:val="00022A31"/>
    <w:rsid w:val="00023101"/>
    <w:rsid w:val="0002334F"/>
    <w:rsid w:val="00023995"/>
    <w:rsid w:val="00023D97"/>
    <w:rsid w:val="00024096"/>
    <w:rsid w:val="00024334"/>
    <w:rsid w:val="000248A6"/>
    <w:rsid w:val="000253BA"/>
    <w:rsid w:val="0002552B"/>
    <w:rsid w:val="00025FAC"/>
    <w:rsid w:val="00026314"/>
    <w:rsid w:val="00026896"/>
    <w:rsid w:val="00026B92"/>
    <w:rsid w:val="00027447"/>
    <w:rsid w:val="000278C0"/>
    <w:rsid w:val="00030119"/>
    <w:rsid w:val="000309D3"/>
    <w:rsid w:val="00031401"/>
    <w:rsid w:val="000315D8"/>
    <w:rsid w:val="00032BAF"/>
    <w:rsid w:val="0003308C"/>
    <w:rsid w:val="000333AC"/>
    <w:rsid w:val="000337E1"/>
    <w:rsid w:val="00033B7D"/>
    <w:rsid w:val="00033D96"/>
    <w:rsid w:val="00033FB4"/>
    <w:rsid w:val="00034DE7"/>
    <w:rsid w:val="00034F29"/>
    <w:rsid w:val="00035239"/>
    <w:rsid w:val="0003625F"/>
    <w:rsid w:val="0003626C"/>
    <w:rsid w:val="000362D1"/>
    <w:rsid w:val="00036850"/>
    <w:rsid w:val="0003698F"/>
    <w:rsid w:val="00036AE1"/>
    <w:rsid w:val="00036C19"/>
    <w:rsid w:val="00036D5E"/>
    <w:rsid w:val="000375D2"/>
    <w:rsid w:val="00037C96"/>
    <w:rsid w:val="00037CAA"/>
    <w:rsid w:val="00037EDE"/>
    <w:rsid w:val="00040125"/>
    <w:rsid w:val="00040933"/>
    <w:rsid w:val="00040B1F"/>
    <w:rsid w:val="00041D60"/>
    <w:rsid w:val="00042107"/>
    <w:rsid w:val="00042751"/>
    <w:rsid w:val="000428E9"/>
    <w:rsid w:val="00042928"/>
    <w:rsid w:val="00042B45"/>
    <w:rsid w:val="00042BD3"/>
    <w:rsid w:val="00043C07"/>
    <w:rsid w:val="00043F24"/>
    <w:rsid w:val="00043F3F"/>
    <w:rsid w:val="0004402F"/>
    <w:rsid w:val="0004404F"/>
    <w:rsid w:val="00044077"/>
    <w:rsid w:val="0004437A"/>
    <w:rsid w:val="00044708"/>
    <w:rsid w:val="000459D4"/>
    <w:rsid w:val="000459D5"/>
    <w:rsid w:val="00045C61"/>
    <w:rsid w:val="00046149"/>
    <w:rsid w:val="00047180"/>
    <w:rsid w:val="000478AB"/>
    <w:rsid w:val="000506D8"/>
    <w:rsid w:val="00050CD3"/>
    <w:rsid w:val="0005141C"/>
    <w:rsid w:val="0005172B"/>
    <w:rsid w:val="000519A3"/>
    <w:rsid w:val="00051F7F"/>
    <w:rsid w:val="0005212F"/>
    <w:rsid w:val="000538B7"/>
    <w:rsid w:val="00053B38"/>
    <w:rsid w:val="00054023"/>
    <w:rsid w:val="00054377"/>
    <w:rsid w:val="00054828"/>
    <w:rsid w:val="00054F0B"/>
    <w:rsid w:val="00055142"/>
    <w:rsid w:val="00055228"/>
    <w:rsid w:val="00055935"/>
    <w:rsid w:val="000559CF"/>
    <w:rsid w:val="00055AB3"/>
    <w:rsid w:val="00055B99"/>
    <w:rsid w:val="00055EFE"/>
    <w:rsid w:val="0005621F"/>
    <w:rsid w:val="000567AC"/>
    <w:rsid w:val="0005689B"/>
    <w:rsid w:val="00056AED"/>
    <w:rsid w:val="00056C29"/>
    <w:rsid w:val="000601B6"/>
    <w:rsid w:val="00060ECE"/>
    <w:rsid w:val="000616E4"/>
    <w:rsid w:val="00061A12"/>
    <w:rsid w:val="00061F12"/>
    <w:rsid w:val="00061F26"/>
    <w:rsid w:val="00062267"/>
    <w:rsid w:val="00062A18"/>
    <w:rsid w:val="00063904"/>
    <w:rsid w:val="00063A53"/>
    <w:rsid w:val="00063DDE"/>
    <w:rsid w:val="00064547"/>
    <w:rsid w:val="00064C21"/>
    <w:rsid w:val="00065687"/>
    <w:rsid w:val="00065828"/>
    <w:rsid w:val="00065A08"/>
    <w:rsid w:val="00065AC1"/>
    <w:rsid w:val="00065F1D"/>
    <w:rsid w:val="00065F39"/>
    <w:rsid w:val="00066CBA"/>
    <w:rsid w:val="00066D29"/>
    <w:rsid w:val="00066F33"/>
    <w:rsid w:val="000673BF"/>
    <w:rsid w:val="00067B47"/>
    <w:rsid w:val="000700C2"/>
    <w:rsid w:val="000712CB"/>
    <w:rsid w:val="00071FAB"/>
    <w:rsid w:val="0007217E"/>
    <w:rsid w:val="00072AED"/>
    <w:rsid w:val="00073157"/>
    <w:rsid w:val="000738DD"/>
    <w:rsid w:val="00073B19"/>
    <w:rsid w:val="00073FB3"/>
    <w:rsid w:val="00074D27"/>
    <w:rsid w:val="000773F5"/>
    <w:rsid w:val="00077531"/>
    <w:rsid w:val="000778DD"/>
    <w:rsid w:val="000779DC"/>
    <w:rsid w:val="00080CAA"/>
    <w:rsid w:val="00082494"/>
    <w:rsid w:val="00083146"/>
    <w:rsid w:val="0008323B"/>
    <w:rsid w:val="0008333F"/>
    <w:rsid w:val="00083BCF"/>
    <w:rsid w:val="000841DF"/>
    <w:rsid w:val="00084393"/>
    <w:rsid w:val="000844BE"/>
    <w:rsid w:val="00084F65"/>
    <w:rsid w:val="00085B1B"/>
    <w:rsid w:val="000863B8"/>
    <w:rsid w:val="0008660C"/>
    <w:rsid w:val="000869B8"/>
    <w:rsid w:val="00086B4B"/>
    <w:rsid w:val="00087513"/>
    <w:rsid w:val="00087E56"/>
    <w:rsid w:val="00090071"/>
    <w:rsid w:val="00090250"/>
    <w:rsid w:val="0009033E"/>
    <w:rsid w:val="00090E8F"/>
    <w:rsid w:val="000911FC"/>
    <w:rsid w:val="000936CE"/>
    <w:rsid w:val="000937B4"/>
    <w:rsid w:val="000948A2"/>
    <w:rsid w:val="0009533A"/>
    <w:rsid w:val="00095607"/>
    <w:rsid w:val="00095C41"/>
    <w:rsid w:val="00095F2E"/>
    <w:rsid w:val="00095F82"/>
    <w:rsid w:val="000968FD"/>
    <w:rsid w:val="00096B57"/>
    <w:rsid w:val="000A0F8D"/>
    <w:rsid w:val="000A1196"/>
    <w:rsid w:val="000A1296"/>
    <w:rsid w:val="000A2337"/>
    <w:rsid w:val="000A2979"/>
    <w:rsid w:val="000A2E8C"/>
    <w:rsid w:val="000A2E91"/>
    <w:rsid w:val="000A414B"/>
    <w:rsid w:val="000A44AB"/>
    <w:rsid w:val="000A498D"/>
    <w:rsid w:val="000A4B19"/>
    <w:rsid w:val="000A5776"/>
    <w:rsid w:val="000A61C7"/>
    <w:rsid w:val="000A62A4"/>
    <w:rsid w:val="000A6626"/>
    <w:rsid w:val="000A6739"/>
    <w:rsid w:val="000A70AF"/>
    <w:rsid w:val="000A7AD5"/>
    <w:rsid w:val="000B024F"/>
    <w:rsid w:val="000B08DB"/>
    <w:rsid w:val="000B0C9F"/>
    <w:rsid w:val="000B1629"/>
    <w:rsid w:val="000B1AE6"/>
    <w:rsid w:val="000B1BB4"/>
    <w:rsid w:val="000B1E9E"/>
    <w:rsid w:val="000B30F6"/>
    <w:rsid w:val="000B3116"/>
    <w:rsid w:val="000B4336"/>
    <w:rsid w:val="000B43D6"/>
    <w:rsid w:val="000B453D"/>
    <w:rsid w:val="000B4CD7"/>
    <w:rsid w:val="000B5119"/>
    <w:rsid w:val="000B52FD"/>
    <w:rsid w:val="000B5B52"/>
    <w:rsid w:val="000B64A7"/>
    <w:rsid w:val="000B68ED"/>
    <w:rsid w:val="000B6951"/>
    <w:rsid w:val="000B7394"/>
    <w:rsid w:val="000B7631"/>
    <w:rsid w:val="000B77AC"/>
    <w:rsid w:val="000B7EC0"/>
    <w:rsid w:val="000C0785"/>
    <w:rsid w:val="000C0FC5"/>
    <w:rsid w:val="000C142D"/>
    <w:rsid w:val="000C27C0"/>
    <w:rsid w:val="000C2D53"/>
    <w:rsid w:val="000C2EF0"/>
    <w:rsid w:val="000C3686"/>
    <w:rsid w:val="000C43A6"/>
    <w:rsid w:val="000C486D"/>
    <w:rsid w:val="000C519E"/>
    <w:rsid w:val="000C5646"/>
    <w:rsid w:val="000C56B1"/>
    <w:rsid w:val="000C62BE"/>
    <w:rsid w:val="000C6402"/>
    <w:rsid w:val="000C6D70"/>
    <w:rsid w:val="000C7315"/>
    <w:rsid w:val="000C743D"/>
    <w:rsid w:val="000C76DC"/>
    <w:rsid w:val="000C7B0E"/>
    <w:rsid w:val="000D0463"/>
    <w:rsid w:val="000D0472"/>
    <w:rsid w:val="000D04B3"/>
    <w:rsid w:val="000D0F3C"/>
    <w:rsid w:val="000D1D1E"/>
    <w:rsid w:val="000D2216"/>
    <w:rsid w:val="000D2A6D"/>
    <w:rsid w:val="000D2B1D"/>
    <w:rsid w:val="000D2F14"/>
    <w:rsid w:val="000D3392"/>
    <w:rsid w:val="000D397B"/>
    <w:rsid w:val="000D3B1C"/>
    <w:rsid w:val="000D3EB2"/>
    <w:rsid w:val="000D4726"/>
    <w:rsid w:val="000D5292"/>
    <w:rsid w:val="000D5932"/>
    <w:rsid w:val="000D6029"/>
    <w:rsid w:val="000D6190"/>
    <w:rsid w:val="000D629D"/>
    <w:rsid w:val="000D650C"/>
    <w:rsid w:val="000D6747"/>
    <w:rsid w:val="000D6907"/>
    <w:rsid w:val="000D695C"/>
    <w:rsid w:val="000D7445"/>
    <w:rsid w:val="000D745F"/>
    <w:rsid w:val="000D7718"/>
    <w:rsid w:val="000D7D7F"/>
    <w:rsid w:val="000E12E3"/>
    <w:rsid w:val="000E1848"/>
    <w:rsid w:val="000E26BC"/>
    <w:rsid w:val="000E2B64"/>
    <w:rsid w:val="000E2DAE"/>
    <w:rsid w:val="000E2FC3"/>
    <w:rsid w:val="000E3042"/>
    <w:rsid w:val="000E34AE"/>
    <w:rsid w:val="000E3687"/>
    <w:rsid w:val="000E392A"/>
    <w:rsid w:val="000E4010"/>
    <w:rsid w:val="000E4B6E"/>
    <w:rsid w:val="000E679E"/>
    <w:rsid w:val="000E7234"/>
    <w:rsid w:val="000E73CE"/>
    <w:rsid w:val="000E768C"/>
    <w:rsid w:val="000F0B44"/>
    <w:rsid w:val="000F0B46"/>
    <w:rsid w:val="000F0F6A"/>
    <w:rsid w:val="000F13B1"/>
    <w:rsid w:val="000F187D"/>
    <w:rsid w:val="000F187F"/>
    <w:rsid w:val="000F22C6"/>
    <w:rsid w:val="000F254A"/>
    <w:rsid w:val="000F2D4B"/>
    <w:rsid w:val="000F2FE4"/>
    <w:rsid w:val="000F3DF7"/>
    <w:rsid w:val="000F4ABC"/>
    <w:rsid w:val="000F4B4F"/>
    <w:rsid w:val="000F4E38"/>
    <w:rsid w:val="000F51BF"/>
    <w:rsid w:val="000F634A"/>
    <w:rsid w:val="000F6775"/>
    <w:rsid w:val="000F6CF4"/>
    <w:rsid w:val="000F7B15"/>
    <w:rsid w:val="001006C5"/>
    <w:rsid w:val="001007D0"/>
    <w:rsid w:val="00100AC5"/>
    <w:rsid w:val="00100DFA"/>
    <w:rsid w:val="00101674"/>
    <w:rsid w:val="00101DAA"/>
    <w:rsid w:val="001024E7"/>
    <w:rsid w:val="00102E6F"/>
    <w:rsid w:val="001043E1"/>
    <w:rsid w:val="00104EDE"/>
    <w:rsid w:val="001053FE"/>
    <w:rsid w:val="00105411"/>
    <w:rsid w:val="0010596D"/>
    <w:rsid w:val="00105DC9"/>
    <w:rsid w:val="001061FA"/>
    <w:rsid w:val="00106849"/>
    <w:rsid w:val="00106A2C"/>
    <w:rsid w:val="0010764B"/>
    <w:rsid w:val="0010772C"/>
    <w:rsid w:val="00107DA0"/>
    <w:rsid w:val="00107E0C"/>
    <w:rsid w:val="00107EFF"/>
    <w:rsid w:val="00110127"/>
    <w:rsid w:val="00110593"/>
    <w:rsid w:val="0011096B"/>
    <w:rsid w:val="00110D89"/>
    <w:rsid w:val="00111045"/>
    <w:rsid w:val="0011134F"/>
    <w:rsid w:val="00111C6C"/>
    <w:rsid w:val="00112755"/>
    <w:rsid w:val="0011309F"/>
    <w:rsid w:val="001134F5"/>
    <w:rsid w:val="001135F5"/>
    <w:rsid w:val="00113F7E"/>
    <w:rsid w:val="001143B2"/>
    <w:rsid w:val="001144FB"/>
    <w:rsid w:val="00114576"/>
    <w:rsid w:val="0011461E"/>
    <w:rsid w:val="0011476A"/>
    <w:rsid w:val="00114F50"/>
    <w:rsid w:val="00115D25"/>
    <w:rsid w:val="00116668"/>
    <w:rsid w:val="00116DF3"/>
    <w:rsid w:val="00116E2B"/>
    <w:rsid w:val="001173CC"/>
    <w:rsid w:val="00117A41"/>
    <w:rsid w:val="00120565"/>
    <w:rsid w:val="0012062A"/>
    <w:rsid w:val="0012184F"/>
    <w:rsid w:val="00121A28"/>
    <w:rsid w:val="00121BE7"/>
    <w:rsid w:val="00122A56"/>
    <w:rsid w:val="00122CAA"/>
    <w:rsid w:val="00123ACF"/>
    <w:rsid w:val="001240E1"/>
    <w:rsid w:val="001242EE"/>
    <w:rsid w:val="001243AF"/>
    <w:rsid w:val="0012496B"/>
    <w:rsid w:val="00125840"/>
    <w:rsid w:val="001259E1"/>
    <w:rsid w:val="0012634C"/>
    <w:rsid w:val="0012656E"/>
    <w:rsid w:val="0012701C"/>
    <w:rsid w:val="00127539"/>
    <w:rsid w:val="0013032B"/>
    <w:rsid w:val="001308A9"/>
    <w:rsid w:val="001308EB"/>
    <w:rsid w:val="0013179A"/>
    <w:rsid w:val="00131C6F"/>
    <w:rsid w:val="00132146"/>
    <w:rsid w:val="00132350"/>
    <w:rsid w:val="001327CD"/>
    <w:rsid w:val="00132B84"/>
    <w:rsid w:val="00133419"/>
    <w:rsid w:val="001337EA"/>
    <w:rsid w:val="001339C6"/>
    <w:rsid w:val="00134247"/>
    <w:rsid w:val="00134E1C"/>
    <w:rsid w:val="001356F3"/>
    <w:rsid w:val="0013579F"/>
    <w:rsid w:val="00136B6E"/>
    <w:rsid w:val="0013719D"/>
    <w:rsid w:val="00137549"/>
    <w:rsid w:val="00137CC8"/>
    <w:rsid w:val="00137D29"/>
    <w:rsid w:val="00140D57"/>
    <w:rsid w:val="0014125E"/>
    <w:rsid w:val="0014141D"/>
    <w:rsid w:val="00141658"/>
    <w:rsid w:val="00141A7C"/>
    <w:rsid w:val="00141B72"/>
    <w:rsid w:val="00142805"/>
    <w:rsid w:val="00142B28"/>
    <w:rsid w:val="00142E21"/>
    <w:rsid w:val="001446D2"/>
    <w:rsid w:val="00144B58"/>
    <w:rsid w:val="00145088"/>
    <w:rsid w:val="00145147"/>
    <w:rsid w:val="001456B7"/>
    <w:rsid w:val="001459B7"/>
    <w:rsid w:val="00145FC2"/>
    <w:rsid w:val="00145FEE"/>
    <w:rsid w:val="0014689D"/>
    <w:rsid w:val="00147868"/>
    <w:rsid w:val="001518E7"/>
    <w:rsid w:val="00151923"/>
    <w:rsid w:val="00152233"/>
    <w:rsid w:val="00152CBB"/>
    <w:rsid w:val="0015357C"/>
    <w:rsid w:val="00153A4B"/>
    <w:rsid w:val="001543F2"/>
    <w:rsid w:val="0015523C"/>
    <w:rsid w:val="00155739"/>
    <w:rsid w:val="00155A86"/>
    <w:rsid w:val="00155D66"/>
    <w:rsid w:val="0015623C"/>
    <w:rsid w:val="00156457"/>
    <w:rsid w:val="00156A78"/>
    <w:rsid w:val="00157A9F"/>
    <w:rsid w:val="00157D04"/>
    <w:rsid w:val="00157F05"/>
    <w:rsid w:val="0016040B"/>
    <w:rsid w:val="00160885"/>
    <w:rsid w:val="00160C3B"/>
    <w:rsid w:val="00161232"/>
    <w:rsid w:val="001614F0"/>
    <w:rsid w:val="00161508"/>
    <w:rsid w:val="00161FD6"/>
    <w:rsid w:val="00162A6E"/>
    <w:rsid w:val="00163A40"/>
    <w:rsid w:val="0016458B"/>
    <w:rsid w:val="001645A8"/>
    <w:rsid w:val="0016481F"/>
    <w:rsid w:val="00164EEC"/>
    <w:rsid w:val="001653F3"/>
    <w:rsid w:val="001658FD"/>
    <w:rsid w:val="00165AA5"/>
    <w:rsid w:val="00165F47"/>
    <w:rsid w:val="001663AB"/>
    <w:rsid w:val="001663E5"/>
    <w:rsid w:val="00166DF6"/>
    <w:rsid w:val="00167919"/>
    <w:rsid w:val="001705FA"/>
    <w:rsid w:val="001709BD"/>
    <w:rsid w:val="001713CE"/>
    <w:rsid w:val="00171533"/>
    <w:rsid w:val="0017332A"/>
    <w:rsid w:val="00173447"/>
    <w:rsid w:val="001739AD"/>
    <w:rsid w:val="00173E77"/>
    <w:rsid w:val="00176293"/>
    <w:rsid w:val="00176A10"/>
    <w:rsid w:val="00176B85"/>
    <w:rsid w:val="00176EFB"/>
    <w:rsid w:val="00180408"/>
    <w:rsid w:val="00180D7F"/>
    <w:rsid w:val="00180EC3"/>
    <w:rsid w:val="0018112A"/>
    <w:rsid w:val="00181332"/>
    <w:rsid w:val="00182D8B"/>
    <w:rsid w:val="00183931"/>
    <w:rsid w:val="00183996"/>
    <w:rsid w:val="00183D6C"/>
    <w:rsid w:val="001845C2"/>
    <w:rsid w:val="00185C41"/>
    <w:rsid w:val="00186136"/>
    <w:rsid w:val="0018625E"/>
    <w:rsid w:val="001868A9"/>
    <w:rsid w:val="001870FA"/>
    <w:rsid w:val="00187385"/>
    <w:rsid w:val="001875CA"/>
    <w:rsid w:val="001877B0"/>
    <w:rsid w:val="00187A85"/>
    <w:rsid w:val="00190626"/>
    <w:rsid w:val="00190D5E"/>
    <w:rsid w:val="001910A6"/>
    <w:rsid w:val="00192106"/>
    <w:rsid w:val="00192208"/>
    <w:rsid w:val="00192258"/>
    <w:rsid w:val="001924EA"/>
    <w:rsid w:val="001928E5"/>
    <w:rsid w:val="00192F8F"/>
    <w:rsid w:val="0019374F"/>
    <w:rsid w:val="00193799"/>
    <w:rsid w:val="00193920"/>
    <w:rsid w:val="00193CE7"/>
    <w:rsid w:val="0019435F"/>
    <w:rsid w:val="0019479C"/>
    <w:rsid w:val="00194A95"/>
    <w:rsid w:val="00194BAA"/>
    <w:rsid w:val="00195439"/>
    <w:rsid w:val="00195822"/>
    <w:rsid w:val="00196B61"/>
    <w:rsid w:val="001974A7"/>
    <w:rsid w:val="0019794B"/>
    <w:rsid w:val="001A0709"/>
    <w:rsid w:val="001A092F"/>
    <w:rsid w:val="001A11C6"/>
    <w:rsid w:val="001A19A4"/>
    <w:rsid w:val="001A1EFB"/>
    <w:rsid w:val="001A1FF3"/>
    <w:rsid w:val="001A25D2"/>
    <w:rsid w:val="001A26CC"/>
    <w:rsid w:val="001A3419"/>
    <w:rsid w:val="001A35F5"/>
    <w:rsid w:val="001A4051"/>
    <w:rsid w:val="001A4105"/>
    <w:rsid w:val="001A463E"/>
    <w:rsid w:val="001A4906"/>
    <w:rsid w:val="001A496E"/>
    <w:rsid w:val="001A5138"/>
    <w:rsid w:val="001A5B6B"/>
    <w:rsid w:val="001A5D13"/>
    <w:rsid w:val="001A5F7C"/>
    <w:rsid w:val="001A69FB"/>
    <w:rsid w:val="001A6E0B"/>
    <w:rsid w:val="001A70E2"/>
    <w:rsid w:val="001A7401"/>
    <w:rsid w:val="001A7442"/>
    <w:rsid w:val="001A770A"/>
    <w:rsid w:val="001A79E9"/>
    <w:rsid w:val="001A7E27"/>
    <w:rsid w:val="001B0542"/>
    <w:rsid w:val="001B09DC"/>
    <w:rsid w:val="001B0DC0"/>
    <w:rsid w:val="001B0F3E"/>
    <w:rsid w:val="001B0F6C"/>
    <w:rsid w:val="001B2075"/>
    <w:rsid w:val="001B2269"/>
    <w:rsid w:val="001B22E4"/>
    <w:rsid w:val="001B3694"/>
    <w:rsid w:val="001B3946"/>
    <w:rsid w:val="001B3B73"/>
    <w:rsid w:val="001B3D26"/>
    <w:rsid w:val="001B56A8"/>
    <w:rsid w:val="001B5899"/>
    <w:rsid w:val="001B5914"/>
    <w:rsid w:val="001B5E2F"/>
    <w:rsid w:val="001B635F"/>
    <w:rsid w:val="001B6B11"/>
    <w:rsid w:val="001B6CBF"/>
    <w:rsid w:val="001B721D"/>
    <w:rsid w:val="001B7547"/>
    <w:rsid w:val="001B7626"/>
    <w:rsid w:val="001C0093"/>
    <w:rsid w:val="001C030C"/>
    <w:rsid w:val="001C0346"/>
    <w:rsid w:val="001C115B"/>
    <w:rsid w:val="001C2310"/>
    <w:rsid w:val="001C2A14"/>
    <w:rsid w:val="001C3105"/>
    <w:rsid w:val="001C4400"/>
    <w:rsid w:val="001C4C5F"/>
    <w:rsid w:val="001C4DBE"/>
    <w:rsid w:val="001C5084"/>
    <w:rsid w:val="001C57C4"/>
    <w:rsid w:val="001C6D42"/>
    <w:rsid w:val="001C6FB4"/>
    <w:rsid w:val="001C7A96"/>
    <w:rsid w:val="001C7B8D"/>
    <w:rsid w:val="001C7C84"/>
    <w:rsid w:val="001D0B21"/>
    <w:rsid w:val="001D0CDD"/>
    <w:rsid w:val="001D1AED"/>
    <w:rsid w:val="001D2DDD"/>
    <w:rsid w:val="001D2E5A"/>
    <w:rsid w:val="001D35A3"/>
    <w:rsid w:val="001D3D70"/>
    <w:rsid w:val="001D3EBF"/>
    <w:rsid w:val="001D4463"/>
    <w:rsid w:val="001D4B7E"/>
    <w:rsid w:val="001D566B"/>
    <w:rsid w:val="001D5FBA"/>
    <w:rsid w:val="001D6515"/>
    <w:rsid w:val="001D65FF"/>
    <w:rsid w:val="001D6681"/>
    <w:rsid w:val="001D66C4"/>
    <w:rsid w:val="001D6DDB"/>
    <w:rsid w:val="001D6FBD"/>
    <w:rsid w:val="001D70B9"/>
    <w:rsid w:val="001D7197"/>
    <w:rsid w:val="001D7405"/>
    <w:rsid w:val="001E03D1"/>
    <w:rsid w:val="001E0412"/>
    <w:rsid w:val="001E06CC"/>
    <w:rsid w:val="001E0852"/>
    <w:rsid w:val="001E0E6D"/>
    <w:rsid w:val="001E12B1"/>
    <w:rsid w:val="001E221E"/>
    <w:rsid w:val="001E3E60"/>
    <w:rsid w:val="001E411E"/>
    <w:rsid w:val="001E5253"/>
    <w:rsid w:val="001E5319"/>
    <w:rsid w:val="001E5EAF"/>
    <w:rsid w:val="001E6A31"/>
    <w:rsid w:val="001E7987"/>
    <w:rsid w:val="001E7E2D"/>
    <w:rsid w:val="001F0145"/>
    <w:rsid w:val="001F0660"/>
    <w:rsid w:val="001F0966"/>
    <w:rsid w:val="001F1024"/>
    <w:rsid w:val="001F1B39"/>
    <w:rsid w:val="001F1B5D"/>
    <w:rsid w:val="001F235D"/>
    <w:rsid w:val="001F2D8E"/>
    <w:rsid w:val="001F4705"/>
    <w:rsid w:val="001F48F5"/>
    <w:rsid w:val="001F4E2A"/>
    <w:rsid w:val="001F4F82"/>
    <w:rsid w:val="001F64AA"/>
    <w:rsid w:val="001F6671"/>
    <w:rsid w:val="001F7183"/>
    <w:rsid w:val="001F7DDE"/>
    <w:rsid w:val="001F7E77"/>
    <w:rsid w:val="00200645"/>
    <w:rsid w:val="0020073F"/>
    <w:rsid w:val="0020097A"/>
    <w:rsid w:val="00200A73"/>
    <w:rsid w:val="00200F59"/>
    <w:rsid w:val="0020176C"/>
    <w:rsid w:val="002023A0"/>
    <w:rsid w:val="00202BA2"/>
    <w:rsid w:val="00202D83"/>
    <w:rsid w:val="00203E26"/>
    <w:rsid w:val="00204235"/>
    <w:rsid w:val="00204719"/>
    <w:rsid w:val="0020472D"/>
    <w:rsid w:val="00204833"/>
    <w:rsid w:val="00204858"/>
    <w:rsid w:val="00204EEA"/>
    <w:rsid w:val="00205501"/>
    <w:rsid w:val="00205A15"/>
    <w:rsid w:val="002067B5"/>
    <w:rsid w:val="00206D1A"/>
    <w:rsid w:val="00206F10"/>
    <w:rsid w:val="002074B6"/>
    <w:rsid w:val="00207514"/>
    <w:rsid w:val="0020764B"/>
    <w:rsid w:val="00207F27"/>
    <w:rsid w:val="0021043D"/>
    <w:rsid w:val="00210B16"/>
    <w:rsid w:val="00210C3B"/>
    <w:rsid w:val="0021243D"/>
    <w:rsid w:val="002133BF"/>
    <w:rsid w:val="00213432"/>
    <w:rsid w:val="00213889"/>
    <w:rsid w:val="00213B6D"/>
    <w:rsid w:val="00213BD9"/>
    <w:rsid w:val="00214306"/>
    <w:rsid w:val="00214906"/>
    <w:rsid w:val="00214A91"/>
    <w:rsid w:val="00214D02"/>
    <w:rsid w:val="00214F03"/>
    <w:rsid w:val="002152E4"/>
    <w:rsid w:val="00215688"/>
    <w:rsid w:val="002164C1"/>
    <w:rsid w:val="0021703C"/>
    <w:rsid w:val="002173B9"/>
    <w:rsid w:val="0022031E"/>
    <w:rsid w:val="002208B5"/>
    <w:rsid w:val="00220B96"/>
    <w:rsid w:val="002216D8"/>
    <w:rsid w:val="002225D0"/>
    <w:rsid w:val="002238F9"/>
    <w:rsid w:val="00223987"/>
    <w:rsid w:val="0022406A"/>
    <w:rsid w:val="00224F8C"/>
    <w:rsid w:val="002250E4"/>
    <w:rsid w:val="00225AB5"/>
    <w:rsid w:val="00225BEC"/>
    <w:rsid w:val="00225C81"/>
    <w:rsid w:val="00225E91"/>
    <w:rsid w:val="0022623F"/>
    <w:rsid w:val="00226258"/>
    <w:rsid w:val="00226665"/>
    <w:rsid w:val="002272D3"/>
    <w:rsid w:val="00227D4A"/>
    <w:rsid w:val="002300B3"/>
    <w:rsid w:val="00230D12"/>
    <w:rsid w:val="002315A3"/>
    <w:rsid w:val="00231A10"/>
    <w:rsid w:val="00231B8B"/>
    <w:rsid w:val="00232835"/>
    <w:rsid w:val="002342F7"/>
    <w:rsid w:val="00234B2C"/>
    <w:rsid w:val="00234FFD"/>
    <w:rsid w:val="00235209"/>
    <w:rsid w:val="00235D2B"/>
    <w:rsid w:val="00236931"/>
    <w:rsid w:val="00236DD7"/>
    <w:rsid w:val="002407C2"/>
    <w:rsid w:val="002412AF"/>
    <w:rsid w:val="00241417"/>
    <w:rsid w:val="00241C6C"/>
    <w:rsid w:val="00242514"/>
    <w:rsid w:val="0024275F"/>
    <w:rsid w:val="0024426B"/>
    <w:rsid w:val="00244292"/>
    <w:rsid w:val="00244477"/>
    <w:rsid w:val="0024477A"/>
    <w:rsid w:val="002447F1"/>
    <w:rsid w:val="00244893"/>
    <w:rsid w:val="00244CC6"/>
    <w:rsid w:val="00244E04"/>
    <w:rsid w:val="002450A1"/>
    <w:rsid w:val="00245644"/>
    <w:rsid w:val="00246C1E"/>
    <w:rsid w:val="00246C7B"/>
    <w:rsid w:val="0024735D"/>
    <w:rsid w:val="0024783E"/>
    <w:rsid w:val="00247C58"/>
    <w:rsid w:val="00247ECE"/>
    <w:rsid w:val="0025142F"/>
    <w:rsid w:val="00251D48"/>
    <w:rsid w:val="00251E6F"/>
    <w:rsid w:val="0025232F"/>
    <w:rsid w:val="00252378"/>
    <w:rsid w:val="00252F96"/>
    <w:rsid w:val="00253020"/>
    <w:rsid w:val="0025344D"/>
    <w:rsid w:val="00255310"/>
    <w:rsid w:val="0025539D"/>
    <w:rsid w:val="0025595D"/>
    <w:rsid w:val="00255C82"/>
    <w:rsid w:val="00255E73"/>
    <w:rsid w:val="002562B9"/>
    <w:rsid w:val="002564F3"/>
    <w:rsid w:val="002571A9"/>
    <w:rsid w:val="00257644"/>
    <w:rsid w:val="00260588"/>
    <w:rsid w:val="002606D0"/>
    <w:rsid w:val="002616A8"/>
    <w:rsid w:val="00261D41"/>
    <w:rsid w:val="00262381"/>
    <w:rsid w:val="00262767"/>
    <w:rsid w:val="002628A5"/>
    <w:rsid w:val="00262B65"/>
    <w:rsid w:val="00262D78"/>
    <w:rsid w:val="00262F46"/>
    <w:rsid w:val="002631D3"/>
    <w:rsid w:val="0026346A"/>
    <w:rsid w:val="00263930"/>
    <w:rsid w:val="00263AD8"/>
    <w:rsid w:val="00263E08"/>
    <w:rsid w:val="00263F1F"/>
    <w:rsid w:val="002640CC"/>
    <w:rsid w:val="002642CE"/>
    <w:rsid w:val="00264445"/>
    <w:rsid w:val="002657DE"/>
    <w:rsid w:val="00265CEE"/>
    <w:rsid w:val="0026673A"/>
    <w:rsid w:val="002667FF"/>
    <w:rsid w:val="002669D4"/>
    <w:rsid w:val="00267049"/>
    <w:rsid w:val="00267144"/>
    <w:rsid w:val="0026783A"/>
    <w:rsid w:val="002709AA"/>
    <w:rsid w:val="00270BA4"/>
    <w:rsid w:val="0027100E"/>
    <w:rsid w:val="0027147D"/>
    <w:rsid w:val="00271B21"/>
    <w:rsid w:val="00271E00"/>
    <w:rsid w:val="002728DC"/>
    <w:rsid w:val="002729DC"/>
    <w:rsid w:val="00273315"/>
    <w:rsid w:val="00274621"/>
    <w:rsid w:val="00274DA4"/>
    <w:rsid w:val="00274DD8"/>
    <w:rsid w:val="00275805"/>
    <w:rsid w:val="00275F1A"/>
    <w:rsid w:val="0027618D"/>
    <w:rsid w:val="002770D1"/>
    <w:rsid w:val="002774E9"/>
    <w:rsid w:val="00277DA7"/>
    <w:rsid w:val="00277F65"/>
    <w:rsid w:val="002804CA"/>
    <w:rsid w:val="00281091"/>
    <w:rsid w:val="00281F5F"/>
    <w:rsid w:val="00281F6D"/>
    <w:rsid w:val="002821DC"/>
    <w:rsid w:val="00283118"/>
    <w:rsid w:val="002832E2"/>
    <w:rsid w:val="0028368F"/>
    <w:rsid w:val="0028442B"/>
    <w:rsid w:val="00284522"/>
    <w:rsid w:val="002846C5"/>
    <w:rsid w:val="002849D4"/>
    <w:rsid w:val="0028509F"/>
    <w:rsid w:val="00285610"/>
    <w:rsid w:val="002856A0"/>
    <w:rsid w:val="00285D31"/>
    <w:rsid w:val="0028605D"/>
    <w:rsid w:val="0028636E"/>
    <w:rsid w:val="00286381"/>
    <w:rsid w:val="002865F9"/>
    <w:rsid w:val="00286924"/>
    <w:rsid w:val="00286F10"/>
    <w:rsid w:val="002905E0"/>
    <w:rsid w:val="00290630"/>
    <w:rsid w:val="00290DF4"/>
    <w:rsid w:val="002912F0"/>
    <w:rsid w:val="0029155E"/>
    <w:rsid w:val="00291573"/>
    <w:rsid w:val="002916B9"/>
    <w:rsid w:val="002926F5"/>
    <w:rsid w:val="00292963"/>
    <w:rsid w:val="00292BA4"/>
    <w:rsid w:val="00293230"/>
    <w:rsid w:val="00294349"/>
    <w:rsid w:val="00294778"/>
    <w:rsid w:val="00294878"/>
    <w:rsid w:val="002956C4"/>
    <w:rsid w:val="00295B97"/>
    <w:rsid w:val="002970A2"/>
    <w:rsid w:val="00297B22"/>
    <w:rsid w:val="002A038D"/>
    <w:rsid w:val="002A15B3"/>
    <w:rsid w:val="002A1760"/>
    <w:rsid w:val="002A1CE3"/>
    <w:rsid w:val="002A1D35"/>
    <w:rsid w:val="002A23E3"/>
    <w:rsid w:val="002A26D2"/>
    <w:rsid w:val="002A27C8"/>
    <w:rsid w:val="002A28EB"/>
    <w:rsid w:val="002A2B11"/>
    <w:rsid w:val="002A3050"/>
    <w:rsid w:val="002A30E7"/>
    <w:rsid w:val="002A40D5"/>
    <w:rsid w:val="002A4798"/>
    <w:rsid w:val="002A54EE"/>
    <w:rsid w:val="002A5EFA"/>
    <w:rsid w:val="002A601E"/>
    <w:rsid w:val="002A6704"/>
    <w:rsid w:val="002A6B06"/>
    <w:rsid w:val="002A747C"/>
    <w:rsid w:val="002A7E18"/>
    <w:rsid w:val="002A7E89"/>
    <w:rsid w:val="002B0F60"/>
    <w:rsid w:val="002B0FB2"/>
    <w:rsid w:val="002B106C"/>
    <w:rsid w:val="002B120F"/>
    <w:rsid w:val="002B1FC1"/>
    <w:rsid w:val="002B2BD9"/>
    <w:rsid w:val="002B2D4C"/>
    <w:rsid w:val="002B2F47"/>
    <w:rsid w:val="002B3E96"/>
    <w:rsid w:val="002B4096"/>
    <w:rsid w:val="002B4259"/>
    <w:rsid w:val="002B4520"/>
    <w:rsid w:val="002B464C"/>
    <w:rsid w:val="002B4E52"/>
    <w:rsid w:val="002B4E7F"/>
    <w:rsid w:val="002B53BE"/>
    <w:rsid w:val="002B5F37"/>
    <w:rsid w:val="002B5F6A"/>
    <w:rsid w:val="002B5F8C"/>
    <w:rsid w:val="002B648A"/>
    <w:rsid w:val="002B6D8B"/>
    <w:rsid w:val="002B77EC"/>
    <w:rsid w:val="002B7A4A"/>
    <w:rsid w:val="002B7D46"/>
    <w:rsid w:val="002C01C8"/>
    <w:rsid w:val="002C036A"/>
    <w:rsid w:val="002C04BC"/>
    <w:rsid w:val="002C0D9F"/>
    <w:rsid w:val="002C10F9"/>
    <w:rsid w:val="002C1FEE"/>
    <w:rsid w:val="002C267B"/>
    <w:rsid w:val="002C2E3A"/>
    <w:rsid w:val="002C2F08"/>
    <w:rsid w:val="002C2F26"/>
    <w:rsid w:val="002C32E7"/>
    <w:rsid w:val="002C3AB6"/>
    <w:rsid w:val="002C4D07"/>
    <w:rsid w:val="002C4E52"/>
    <w:rsid w:val="002C589B"/>
    <w:rsid w:val="002C6C6E"/>
    <w:rsid w:val="002C7153"/>
    <w:rsid w:val="002C76E2"/>
    <w:rsid w:val="002D1508"/>
    <w:rsid w:val="002D1510"/>
    <w:rsid w:val="002D1922"/>
    <w:rsid w:val="002D1D2E"/>
    <w:rsid w:val="002D263A"/>
    <w:rsid w:val="002D2B64"/>
    <w:rsid w:val="002D2D79"/>
    <w:rsid w:val="002D2DA4"/>
    <w:rsid w:val="002D326D"/>
    <w:rsid w:val="002D34C1"/>
    <w:rsid w:val="002D3539"/>
    <w:rsid w:val="002D4310"/>
    <w:rsid w:val="002D45D0"/>
    <w:rsid w:val="002D4AA3"/>
    <w:rsid w:val="002D4CF5"/>
    <w:rsid w:val="002D51F7"/>
    <w:rsid w:val="002D5960"/>
    <w:rsid w:val="002D69F2"/>
    <w:rsid w:val="002D6E4F"/>
    <w:rsid w:val="002D7917"/>
    <w:rsid w:val="002D7A66"/>
    <w:rsid w:val="002D7DA2"/>
    <w:rsid w:val="002E0DFB"/>
    <w:rsid w:val="002E0E0E"/>
    <w:rsid w:val="002E0E27"/>
    <w:rsid w:val="002E164E"/>
    <w:rsid w:val="002E2198"/>
    <w:rsid w:val="002E2694"/>
    <w:rsid w:val="002E27DB"/>
    <w:rsid w:val="002E34C9"/>
    <w:rsid w:val="002E4C3F"/>
    <w:rsid w:val="002E579B"/>
    <w:rsid w:val="002E5D6A"/>
    <w:rsid w:val="002E66B1"/>
    <w:rsid w:val="002E698E"/>
    <w:rsid w:val="002E754C"/>
    <w:rsid w:val="002E7C17"/>
    <w:rsid w:val="002F0569"/>
    <w:rsid w:val="002F09BA"/>
    <w:rsid w:val="002F0D99"/>
    <w:rsid w:val="002F2089"/>
    <w:rsid w:val="002F288F"/>
    <w:rsid w:val="002F2EB8"/>
    <w:rsid w:val="002F3C5E"/>
    <w:rsid w:val="002F4A8B"/>
    <w:rsid w:val="002F516F"/>
    <w:rsid w:val="002F562D"/>
    <w:rsid w:val="002F5BEB"/>
    <w:rsid w:val="002F624A"/>
    <w:rsid w:val="002F62F6"/>
    <w:rsid w:val="002F6302"/>
    <w:rsid w:val="002F6585"/>
    <w:rsid w:val="002F695F"/>
    <w:rsid w:val="002F6E51"/>
    <w:rsid w:val="002F7DA3"/>
    <w:rsid w:val="00300A95"/>
    <w:rsid w:val="003015B8"/>
    <w:rsid w:val="003018FB"/>
    <w:rsid w:val="00301984"/>
    <w:rsid w:val="003027BE"/>
    <w:rsid w:val="00303ADA"/>
    <w:rsid w:val="00303B06"/>
    <w:rsid w:val="00303BF7"/>
    <w:rsid w:val="003040C2"/>
    <w:rsid w:val="00304527"/>
    <w:rsid w:val="003046A8"/>
    <w:rsid w:val="00305789"/>
    <w:rsid w:val="003059AB"/>
    <w:rsid w:val="00306E5A"/>
    <w:rsid w:val="0030725C"/>
    <w:rsid w:val="00307DCF"/>
    <w:rsid w:val="00311B16"/>
    <w:rsid w:val="00311BE3"/>
    <w:rsid w:val="00313818"/>
    <w:rsid w:val="00313D28"/>
    <w:rsid w:val="00314AA5"/>
    <w:rsid w:val="00315556"/>
    <w:rsid w:val="003157F8"/>
    <w:rsid w:val="00315ADC"/>
    <w:rsid w:val="00315C31"/>
    <w:rsid w:val="00315D02"/>
    <w:rsid w:val="00316BD1"/>
    <w:rsid w:val="00316F22"/>
    <w:rsid w:val="00317488"/>
    <w:rsid w:val="0031755A"/>
    <w:rsid w:val="00317993"/>
    <w:rsid w:val="00321479"/>
    <w:rsid w:val="00321DB3"/>
    <w:rsid w:val="00322D39"/>
    <w:rsid w:val="0032319C"/>
    <w:rsid w:val="00323624"/>
    <w:rsid w:val="0032403B"/>
    <w:rsid w:val="00324A10"/>
    <w:rsid w:val="00324BD2"/>
    <w:rsid w:val="003253BC"/>
    <w:rsid w:val="0032579F"/>
    <w:rsid w:val="00326331"/>
    <w:rsid w:val="00326DE6"/>
    <w:rsid w:val="00326EE9"/>
    <w:rsid w:val="003274F6"/>
    <w:rsid w:val="003303E8"/>
    <w:rsid w:val="0033097B"/>
    <w:rsid w:val="003309A3"/>
    <w:rsid w:val="00330A64"/>
    <w:rsid w:val="00330BAB"/>
    <w:rsid w:val="00330D06"/>
    <w:rsid w:val="00330ECF"/>
    <w:rsid w:val="003313BC"/>
    <w:rsid w:val="00331E81"/>
    <w:rsid w:val="00333A35"/>
    <w:rsid w:val="0033462A"/>
    <w:rsid w:val="00334665"/>
    <w:rsid w:val="00336870"/>
    <w:rsid w:val="00336A50"/>
    <w:rsid w:val="00337290"/>
    <w:rsid w:val="00337341"/>
    <w:rsid w:val="00337A54"/>
    <w:rsid w:val="00340624"/>
    <w:rsid w:val="00340F87"/>
    <w:rsid w:val="00340FED"/>
    <w:rsid w:val="0034103A"/>
    <w:rsid w:val="00341B30"/>
    <w:rsid w:val="00342082"/>
    <w:rsid w:val="00342493"/>
    <w:rsid w:val="00342595"/>
    <w:rsid w:val="00343456"/>
    <w:rsid w:val="003434CF"/>
    <w:rsid w:val="003440B4"/>
    <w:rsid w:val="00344831"/>
    <w:rsid w:val="003448E7"/>
    <w:rsid w:val="00344B39"/>
    <w:rsid w:val="00344B5D"/>
    <w:rsid w:val="00344D94"/>
    <w:rsid w:val="00344F2D"/>
    <w:rsid w:val="0034505C"/>
    <w:rsid w:val="0034548F"/>
    <w:rsid w:val="00346284"/>
    <w:rsid w:val="003468DA"/>
    <w:rsid w:val="00346977"/>
    <w:rsid w:val="00346F2A"/>
    <w:rsid w:val="003471C8"/>
    <w:rsid w:val="00347544"/>
    <w:rsid w:val="003475C4"/>
    <w:rsid w:val="00347C5C"/>
    <w:rsid w:val="00347CA5"/>
    <w:rsid w:val="00350C1C"/>
    <w:rsid w:val="003511F7"/>
    <w:rsid w:val="00351400"/>
    <w:rsid w:val="003519E2"/>
    <w:rsid w:val="003528AD"/>
    <w:rsid w:val="00352EA1"/>
    <w:rsid w:val="0035315F"/>
    <w:rsid w:val="00353B7B"/>
    <w:rsid w:val="00353CA5"/>
    <w:rsid w:val="0035436E"/>
    <w:rsid w:val="00354764"/>
    <w:rsid w:val="003554DF"/>
    <w:rsid w:val="00355877"/>
    <w:rsid w:val="0035598A"/>
    <w:rsid w:val="003560AD"/>
    <w:rsid w:val="00356668"/>
    <w:rsid w:val="003567DA"/>
    <w:rsid w:val="003568DB"/>
    <w:rsid w:val="00357127"/>
    <w:rsid w:val="003571EA"/>
    <w:rsid w:val="0035774A"/>
    <w:rsid w:val="00357AEA"/>
    <w:rsid w:val="0036033D"/>
    <w:rsid w:val="003609C4"/>
    <w:rsid w:val="00360EF1"/>
    <w:rsid w:val="003611E2"/>
    <w:rsid w:val="00361ABE"/>
    <w:rsid w:val="00361EFD"/>
    <w:rsid w:val="00361F41"/>
    <w:rsid w:val="00362722"/>
    <w:rsid w:val="00362B84"/>
    <w:rsid w:val="003635B1"/>
    <w:rsid w:val="00363BC9"/>
    <w:rsid w:val="00364429"/>
    <w:rsid w:val="003648D9"/>
    <w:rsid w:val="003649A4"/>
    <w:rsid w:val="00364AAC"/>
    <w:rsid w:val="0036606A"/>
    <w:rsid w:val="0036632A"/>
    <w:rsid w:val="003667BA"/>
    <w:rsid w:val="00366C98"/>
    <w:rsid w:val="00366F3E"/>
    <w:rsid w:val="0037017B"/>
    <w:rsid w:val="003705DE"/>
    <w:rsid w:val="0037091C"/>
    <w:rsid w:val="00371910"/>
    <w:rsid w:val="003724C4"/>
    <w:rsid w:val="003727C0"/>
    <w:rsid w:val="003730A8"/>
    <w:rsid w:val="00375A5D"/>
    <w:rsid w:val="00375C0C"/>
    <w:rsid w:val="00376948"/>
    <w:rsid w:val="00376B53"/>
    <w:rsid w:val="00376B9C"/>
    <w:rsid w:val="003774A0"/>
    <w:rsid w:val="00377B65"/>
    <w:rsid w:val="00377C9A"/>
    <w:rsid w:val="00380579"/>
    <w:rsid w:val="003813AE"/>
    <w:rsid w:val="00381CD7"/>
    <w:rsid w:val="00382B9D"/>
    <w:rsid w:val="00382C5C"/>
    <w:rsid w:val="00384A6B"/>
    <w:rsid w:val="00384CBE"/>
    <w:rsid w:val="00384D7B"/>
    <w:rsid w:val="00384F83"/>
    <w:rsid w:val="00385245"/>
    <w:rsid w:val="0038551E"/>
    <w:rsid w:val="0038564E"/>
    <w:rsid w:val="0038595B"/>
    <w:rsid w:val="003863F5"/>
    <w:rsid w:val="00386C7C"/>
    <w:rsid w:val="00386DE8"/>
    <w:rsid w:val="00387D7C"/>
    <w:rsid w:val="00387DF6"/>
    <w:rsid w:val="003902E3"/>
    <w:rsid w:val="0039041C"/>
    <w:rsid w:val="00390433"/>
    <w:rsid w:val="00390802"/>
    <w:rsid w:val="0039282F"/>
    <w:rsid w:val="00392E35"/>
    <w:rsid w:val="003932AA"/>
    <w:rsid w:val="00394B9B"/>
    <w:rsid w:val="00394D7C"/>
    <w:rsid w:val="00394F6F"/>
    <w:rsid w:val="00394FB4"/>
    <w:rsid w:val="00395209"/>
    <w:rsid w:val="003956AB"/>
    <w:rsid w:val="00395718"/>
    <w:rsid w:val="00395ACB"/>
    <w:rsid w:val="00396199"/>
    <w:rsid w:val="003969BD"/>
    <w:rsid w:val="00397DD6"/>
    <w:rsid w:val="00397E49"/>
    <w:rsid w:val="003A01F3"/>
    <w:rsid w:val="003A0768"/>
    <w:rsid w:val="003A0FE2"/>
    <w:rsid w:val="003A1797"/>
    <w:rsid w:val="003A1860"/>
    <w:rsid w:val="003A2A8B"/>
    <w:rsid w:val="003A3086"/>
    <w:rsid w:val="003A3F53"/>
    <w:rsid w:val="003A4112"/>
    <w:rsid w:val="003A411D"/>
    <w:rsid w:val="003A4473"/>
    <w:rsid w:val="003A45F0"/>
    <w:rsid w:val="003A4C59"/>
    <w:rsid w:val="003A583D"/>
    <w:rsid w:val="003A6637"/>
    <w:rsid w:val="003A67E2"/>
    <w:rsid w:val="003A75E3"/>
    <w:rsid w:val="003B0013"/>
    <w:rsid w:val="003B07FA"/>
    <w:rsid w:val="003B11E7"/>
    <w:rsid w:val="003B201F"/>
    <w:rsid w:val="003B2516"/>
    <w:rsid w:val="003B2561"/>
    <w:rsid w:val="003B3BEE"/>
    <w:rsid w:val="003B4023"/>
    <w:rsid w:val="003B43BE"/>
    <w:rsid w:val="003B4444"/>
    <w:rsid w:val="003B4449"/>
    <w:rsid w:val="003B4838"/>
    <w:rsid w:val="003B4909"/>
    <w:rsid w:val="003B5914"/>
    <w:rsid w:val="003B5D39"/>
    <w:rsid w:val="003B5EC4"/>
    <w:rsid w:val="003B5FE6"/>
    <w:rsid w:val="003B65F2"/>
    <w:rsid w:val="003B6FA5"/>
    <w:rsid w:val="003B72E9"/>
    <w:rsid w:val="003B7FA4"/>
    <w:rsid w:val="003C0D3B"/>
    <w:rsid w:val="003C0FBE"/>
    <w:rsid w:val="003C1490"/>
    <w:rsid w:val="003C1763"/>
    <w:rsid w:val="003C1AA9"/>
    <w:rsid w:val="003C1EB9"/>
    <w:rsid w:val="003C32EF"/>
    <w:rsid w:val="003C33A3"/>
    <w:rsid w:val="003C33BA"/>
    <w:rsid w:val="003C3D05"/>
    <w:rsid w:val="003C40E0"/>
    <w:rsid w:val="003C4AEF"/>
    <w:rsid w:val="003C4B14"/>
    <w:rsid w:val="003C5285"/>
    <w:rsid w:val="003C542A"/>
    <w:rsid w:val="003C5CA5"/>
    <w:rsid w:val="003C7B04"/>
    <w:rsid w:val="003C7C52"/>
    <w:rsid w:val="003C7D0F"/>
    <w:rsid w:val="003D006C"/>
    <w:rsid w:val="003D0332"/>
    <w:rsid w:val="003D0551"/>
    <w:rsid w:val="003D077A"/>
    <w:rsid w:val="003D0C97"/>
    <w:rsid w:val="003D1012"/>
    <w:rsid w:val="003D1733"/>
    <w:rsid w:val="003D25CF"/>
    <w:rsid w:val="003D2A00"/>
    <w:rsid w:val="003D3CED"/>
    <w:rsid w:val="003D3D2A"/>
    <w:rsid w:val="003D3F88"/>
    <w:rsid w:val="003D50CE"/>
    <w:rsid w:val="003D5C6D"/>
    <w:rsid w:val="003D5CB7"/>
    <w:rsid w:val="003D5F6D"/>
    <w:rsid w:val="003D6615"/>
    <w:rsid w:val="003D6D14"/>
    <w:rsid w:val="003D771D"/>
    <w:rsid w:val="003D7C0A"/>
    <w:rsid w:val="003E0A1C"/>
    <w:rsid w:val="003E1295"/>
    <w:rsid w:val="003E1723"/>
    <w:rsid w:val="003E1E37"/>
    <w:rsid w:val="003E2D32"/>
    <w:rsid w:val="003E3303"/>
    <w:rsid w:val="003E3366"/>
    <w:rsid w:val="003E35D8"/>
    <w:rsid w:val="003E38D9"/>
    <w:rsid w:val="003E3BAC"/>
    <w:rsid w:val="003E3FD1"/>
    <w:rsid w:val="003E40DE"/>
    <w:rsid w:val="003E44AE"/>
    <w:rsid w:val="003E45A0"/>
    <w:rsid w:val="003E4F47"/>
    <w:rsid w:val="003E5ECA"/>
    <w:rsid w:val="003E6C9F"/>
    <w:rsid w:val="003E6E74"/>
    <w:rsid w:val="003F0245"/>
    <w:rsid w:val="003F037C"/>
    <w:rsid w:val="003F0862"/>
    <w:rsid w:val="003F09D5"/>
    <w:rsid w:val="003F0E43"/>
    <w:rsid w:val="003F0EB6"/>
    <w:rsid w:val="003F1385"/>
    <w:rsid w:val="003F1B3B"/>
    <w:rsid w:val="003F1CA7"/>
    <w:rsid w:val="003F2079"/>
    <w:rsid w:val="003F2733"/>
    <w:rsid w:val="003F2EA2"/>
    <w:rsid w:val="003F3A25"/>
    <w:rsid w:val="003F3CBB"/>
    <w:rsid w:val="003F40ED"/>
    <w:rsid w:val="003F48B3"/>
    <w:rsid w:val="003F4A74"/>
    <w:rsid w:val="003F54FB"/>
    <w:rsid w:val="003F5A17"/>
    <w:rsid w:val="003F5AF9"/>
    <w:rsid w:val="003F5F93"/>
    <w:rsid w:val="003F612A"/>
    <w:rsid w:val="003F62DC"/>
    <w:rsid w:val="003F649A"/>
    <w:rsid w:val="003F66CF"/>
    <w:rsid w:val="0040011A"/>
    <w:rsid w:val="00400D0F"/>
    <w:rsid w:val="00401108"/>
    <w:rsid w:val="00401541"/>
    <w:rsid w:val="004018EB"/>
    <w:rsid w:val="00402009"/>
    <w:rsid w:val="004027AF"/>
    <w:rsid w:val="00402980"/>
    <w:rsid w:val="00402D40"/>
    <w:rsid w:val="0040336B"/>
    <w:rsid w:val="00403487"/>
    <w:rsid w:val="0040359D"/>
    <w:rsid w:val="004039F5"/>
    <w:rsid w:val="00403CD7"/>
    <w:rsid w:val="00404164"/>
    <w:rsid w:val="004049B5"/>
    <w:rsid w:val="00404AD6"/>
    <w:rsid w:val="00404AF2"/>
    <w:rsid w:val="00404E71"/>
    <w:rsid w:val="00405AB4"/>
    <w:rsid w:val="00405B11"/>
    <w:rsid w:val="00405CEA"/>
    <w:rsid w:val="00407131"/>
    <w:rsid w:val="0040736C"/>
    <w:rsid w:val="004102BD"/>
    <w:rsid w:val="00410F17"/>
    <w:rsid w:val="004110B9"/>
    <w:rsid w:val="0041135C"/>
    <w:rsid w:val="004114BC"/>
    <w:rsid w:val="00411A96"/>
    <w:rsid w:val="0041250C"/>
    <w:rsid w:val="0041279A"/>
    <w:rsid w:val="004140CD"/>
    <w:rsid w:val="004144AD"/>
    <w:rsid w:val="0041466B"/>
    <w:rsid w:val="00415067"/>
    <w:rsid w:val="004156EC"/>
    <w:rsid w:val="00415792"/>
    <w:rsid w:val="00415FF6"/>
    <w:rsid w:val="004165C3"/>
    <w:rsid w:val="004173C3"/>
    <w:rsid w:val="00417458"/>
    <w:rsid w:val="00417665"/>
    <w:rsid w:val="0041771F"/>
    <w:rsid w:val="0042000D"/>
    <w:rsid w:val="004215A2"/>
    <w:rsid w:val="00421A45"/>
    <w:rsid w:val="00421C84"/>
    <w:rsid w:val="004220E1"/>
    <w:rsid w:val="00422165"/>
    <w:rsid w:val="00422864"/>
    <w:rsid w:val="00422E73"/>
    <w:rsid w:val="00422FB8"/>
    <w:rsid w:val="004230C3"/>
    <w:rsid w:val="00423CCC"/>
    <w:rsid w:val="00424622"/>
    <w:rsid w:val="00424845"/>
    <w:rsid w:val="00425EE7"/>
    <w:rsid w:val="004261B6"/>
    <w:rsid w:val="00426352"/>
    <w:rsid w:val="00426627"/>
    <w:rsid w:val="004267FE"/>
    <w:rsid w:val="00427BCF"/>
    <w:rsid w:val="00427C7E"/>
    <w:rsid w:val="00427F07"/>
    <w:rsid w:val="0043037B"/>
    <w:rsid w:val="00430421"/>
    <w:rsid w:val="00430630"/>
    <w:rsid w:val="00430707"/>
    <w:rsid w:val="0043164A"/>
    <w:rsid w:val="00431789"/>
    <w:rsid w:val="0043201E"/>
    <w:rsid w:val="00432AFC"/>
    <w:rsid w:val="00432B8A"/>
    <w:rsid w:val="00433792"/>
    <w:rsid w:val="00433B07"/>
    <w:rsid w:val="00434C62"/>
    <w:rsid w:val="00434E0D"/>
    <w:rsid w:val="00434F25"/>
    <w:rsid w:val="0043579F"/>
    <w:rsid w:val="00435CA1"/>
    <w:rsid w:val="00435CB4"/>
    <w:rsid w:val="004363EB"/>
    <w:rsid w:val="00436E73"/>
    <w:rsid w:val="00436FA5"/>
    <w:rsid w:val="00437A60"/>
    <w:rsid w:val="00437C0D"/>
    <w:rsid w:val="00437C85"/>
    <w:rsid w:val="004400AD"/>
    <w:rsid w:val="00440D1B"/>
    <w:rsid w:val="00441192"/>
    <w:rsid w:val="004419BA"/>
    <w:rsid w:val="00441D1B"/>
    <w:rsid w:val="004420AA"/>
    <w:rsid w:val="00442101"/>
    <w:rsid w:val="00442848"/>
    <w:rsid w:val="00442BAA"/>
    <w:rsid w:val="0044340F"/>
    <w:rsid w:val="0044435F"/>
    <w:rsid w:val="004447B1"/>
    <w:rsid w:val="00444DF7"/>
    <w:rsid w:val="00446081"/>
    <w:rsid w:val="00446563"/>
    <w:rsid w:val="004469E0"/>
    <w:rsid w:val="00447169"/>
    <w:rsid w:val="00447AEE"/>
    <w:rsid w:val="004503B2"/>
    <w:rsid w:val="004503C7"/>
    <w:rsid w:val="00452126"/>
    <w:rsid w:val="00453A8E"/>
    <w:rsid w:val="00454057"/>
    <w:rsid w:val="00454556"/>
    <w:rsid w:val="00455A83"/>
    <w:rsid w:val="00456220"/>
    <w:rsid w:val="0045637F"/>
    <w:rsid w:val="004567D0"/>
    <w:rsid w:val="0045681D"/>
    <w:rsid w:val="00456D4D"/>
    <w:rsid w:val="004570F2"/>
    <w:rsid w:val="00457897"/>
    <w:rsid w:val="0045796C"/>
    <w:rsid w:val="00457C2F"/>
    <w:rsid w:val="004601E7"/>
    <w:rsid w:val="00461080"/>
    <w:rsid w:val="004614A6"/>
    <w:rsid w:val="004616EC"/>
    <w:rsid w:val="00461C1F"/>
    <w:rsid w:val="004620DE"/>
    <w:rsid w:val="004628AA"/>
    <w:rsid w:val="0046338B"/>
    <w:rsid w:val="00463B76"/>
    <w:rsid w:val="004649BF"/>
    <w:rsid w:val="004651E2"/>
    <w:rsid w:val="004658F9"/>
    <w:rsid w:val="00465DDD"/>
    <w:rsid w:val="0046675E"/>
    <w:rsid w:val="00467158"/>
    <w:rsid w:val="0046717B"/>
    <w:rsid w:val="00467499"/>
    <w:rsid w:val="00467584"/>
    <w:rsid w:val="00467E8A"/>
    <w:rsid w:val="00470193"/>
    <w:rsid w:val="00470AA2"/>
    <w:rsid w:val="00470BBA"/>
    <w:rsid w:val="00470F28"/>
    <w:rsid w:val="004716F5"/>
    <w:rsid w:val="00471754"/>
    <w:rsid w:val="00471BDE"/>
    <w:rsid w:val="00471BF5"/>
    <w:rsid w:val="0047204B"/>
    <w:rsid w:val="004724B1"/>
    <w:rsid w:val="00472BE6"/>
    <w:rsid w:val="00472E76"/>
    <w:rsid w:val="004733CE"/>
    <w:rsid w:val="0047366C"/>
    <w:rsid w:val="00473AEE"/>
    <w:rsid w:val="00473E6C"/>
    <w:rsid w:val="004745EE"/>
    <w:rsid w:val="00474B28"/>
    <w:rsid w:val="004752F0"/>
    <w:rsid w:val="00476075"/>
    <w:rsid w:val="00476F0C"/>
    <w:rsid w:val="0047775E"/>
    <w:rsid w:val="00477F6A"/>
    <w:rsid w:val="0048099D"/>
    <w:rsid w:val="004810BD"/>
    <w:rsid w:val="00481888"/>
    <w:rsid w:val="00481B12"/>
    <w:rsid w:val="00481D23"/>
    <w:rsid w:val="004822F3"/>
    <w:rsid w:val="00482E2E"/>
    <w:rsid w:val="00483224"/>
    <w:rsid w:val="0048394D"/>
    <w:rsid w:val="0048395D"/>
    <w:rsid w:val="00483CC3"/>
    <w:rsid w:val="004844C1"/>
    <w:rsid w:val="00484631"/>
    <w:rsid w:val="00484936"/>
    <w:rsid w:val="00484B87"/>
    <w:rsid w:val="0048520C"/>
    <w:rsid w:val="00486323"/>
    <w:rsid w:val="004870DC"/>
    <w:rsid w:val="004872E6"/>
    <w:rsid w:val="004903CC"/>
    <w:rsid w:val="004904F9"/>
    <w:rsid w:val="004905FA"/>
    <w:rsid w:val="00490E96"/>
    <w:rsid w:val="00491644"/>
    <w:rsid w:val="00491A0A"/>
    <w:rsid w:val="00492258"/>
    <w:rsid w:val="004927C4"/>
    <w:rsid w:val="0049414D"/>
    <w:rsid w:val="004958EF"/>
    <w:rsid w:val="00495BB8"/>
    <w:rsid w:val="00495D40"/>
    <w:rsid w:val="0049640D"/>
    <w:rsid w:val="00496746"/>
    <w:rsid w:val="00497ED9"/>
    <w:rsid w:val="004A0534"/>
    <w:rsid w:val="004A0E29"/>
    <w:rsid w:val="004A11B9"/>
    <w:rsid w:val="004A137B"/>
    <w:rsid w:val="004A13D3"/>
    <w:rsid w:val="004A1405"/>
    <w:rsid w:val="004A2B0F"/>
    <w:rsid w:val="004A2C01"/>
    <w:rsid w:val="004A3754"/>
    <w:rsid w:val="004A3B0F"/>
    <w:rsid w:val="004A4C9C"/>
    <w:rsid w:val="004A4E2C"/>
    <w:rsid w:val="004A4EE1"/>
    <w:rsid w:val="004A5078"/>
    <w:rsid w:val="004A6D38"/>
    <w:rsid w:val="004A780D"/>
    <w:rsid w:val="004A7C9D"/>
    <w:rsid w:val="004B0036"/>
    <w:rsid w:val="004B0FB1"/>
    <w:rsid w:val="004B10CE"/>
    <w:rsid w:val="004B13F0"/>
    <w:rsid w:val="004B196C"/>
    <w:rsid w:val="004B2428"/>
    <w:rsid w:val="004B28A2"/>
    <w:rsid w:val="004B29D6"/>
    <w:rsid w:val="004B3524"/>
    <w:rsid w:val="004B35B2"/>
    <w:rsid w:val="004B3B01"/>
    <w:rsid w:val="004B4035"/>
    <w:rsid w:val="004B4A40"/>
    <w:rsid w:val="004B5344"/>
    <w:rsid w:val="004B54F1"/>
    <w:rsid w:val="004B5CAC"/>
    <w:rsid w:val="004B7338"/>
    <w:rsid w:val="004B73B2"/>
    <w:rsid w:val="004C0D81"/>
    <w:rsid w:val="004C0DC6"/>
    <w:rsid w:val="004C1008"/>
    <w:rsid w:val="004C128D"/>
    <w:rsid w:val="004C24BB"/>
    <w:rsid w:val="004C24C2"/>
    <w:rsid w:val="004C261B"/>
    <w:rsid w:val="004C2626"/>
    <w:rsid w:val="004C2711"/>
    <w:rsid w:val="004C2A98"/>
    <w:rsid w:val="004C2E12"/>
    <w:rsid w:val="004C4793"/>
    <w:rsid w:val="004C48FB"/>
    <w:rsid w:val="004C4C9C"/>
    <w:rsid w:val="004C4DE4"/>
    <w:rsid w:val="004C4EAC"/>
    <w:rsid w:val="004C52D4"/>
    <w:rsid w:val="004C57C5"/>
    <w:rsid w:val="004C5D9C"/>
    <w:rsid w:val="004C6FE7"/>
    <w:rsid w:val="004C7457"/>
    <w:rsid w:val="004C7610"/>
    <w:rsid w:val="004C7C3A"/>
    <w:rsid w:val="004D0274"/>
    <w:rsid w:val="004D0DA4"/>
    <w:rsid w:val="004D0EF6"/>
    <w:rsid w:val="004D1828"/>
    <w:rsid w:val="004D19C7"/>
    <w:rsid w:val="004D1A97"/>
    <w:rsid w:val="004D1FC9"/>
    <w:rsid w:val="004D270C"/>
    <w:rsid w:val="004D2FEF"/>
    <w:rsid w:val="004D3923"/>
    <w:rsid w:val="004D3DF1"/>
    <w:rsid w:val="004D3F79"/>
    <w:rsid w:val="004D464A"/>
    <w:rsid w:val="004D4FE2"/>
    <w:rsid w:val="004D5B45"/>
    <w:rsid w:val="004D5EA8"/>
    <w:rsid w:val="004D634A"/>
    <w:rsid w:val="004D63BC"/>
    <w:rsid w:val="004D6894"/>
    <w:rsid w:val="004D6BBA"/>
    <w:rsid w:val="004D6D32"/>
    <w:rsid w:val="004D6F99"/>
    <w:rsid w:val="004D7679"/>
    <w:rsid w:val="004E0081"/>
    <w:rsid w:val="004E0DF0"/>
    <w:rsid w:val="004E0E88"/>
    <w:rsid w:val="004E13E7"/>
    <w:rsid w:val="004E1CE9"/>
    <w:rsid w:val="004E214B"/>
    <w:rsid w:val="004E24B1"/>
    <w:rsid w:val="004E2D4A"/>
    <w:rsid w:val="004E2E62"/>
    <w:rsid w:val="004E2EE8"/>
    <w:rsid w:val="004E3105"/>
    <w:rsid w:val="004E42CA"/>
    <w:rsid w:val="004E4952"/>
    <w:rsid w:val="004E4B50"/>
    <w:rsid w:val="004E4EEA"/>
    <w:rsid w:val="004E5059"/>
    <w:rsid w:val="004E5061"/>
    <w:rsid w:val="004E52CB"/>
    <w:rsid w:val="004E5445"/>
    <w:rsid w:val="004E556B"/>
    <w:rsid w:val="004E5903"/>
    <w:rsid w:val="004E59AE"/>
    <w:rsid w:val="004E59E9"/>
    <w:rsid w:val="004E5AB4"/>
    <w:rsid w:val="004E650A"/>
    <w:rsid w:val="004E6D11"/>
    <w:rsid w:val="004E7324"/>
    <w:rsid w:val="004E7E57"/>
    <w:rsid w:val="004E7F70"/>
    <w:rsid w:val="004F0361"/>
    <w:rsid w:val="004F07D6"/>
    <w:rsid w:val="004F0860"/>
    <w:rsid w:val="004F0A7D"/>
    <w:rsid w:val="004F0AAB"/>
    <w:rsid w:val="004F0E76"/>
    <w:rsid w:val="004F139F"/>
    <w:rsid w:val="004F14AB"/>
    <w:rsid w:val="004F1E96"/>
    <w:rsid w:val="004F2768"/>
    <w:rsid w:val="004F2890"/>
    <w:rsid w:val="004F36F5"/>
    <w:rsid w:val="004F3764"/>
    <w:rsid w:val="004F3C6F"/>
    <w:rsid w:val="004F595B"/>
    <w:rsid w:val="004F6080"/>
    <w:rsid w:val="004F6216"/>
    <w:rsid w:val="004F6BFE"/>
    <w:rsid w:val="004F74DF"/>
    <w:rsid w:val="004F7AA1"/>
    <w:rsid w:val="004F7EDD"/>
    <w:rsid w:val="0050025D"/>
    <w:rsid w:val="00500867"/>
    <w:rsid w:val="00500FC9"/>
    <w:rsid w:val="005014E4"/>
    <w:rsid w:val="00502535"/>
    <w:rsid w:val="005027FA"/>
    <w:rsid w:val="005029B4"/>
    <w:rsid w:val="00503192"/>
    <w:rsid w:val="005038D2"/>
    <w:rsid w:val="00503DDB"/>
    <w:rsid w:val="00504489"/>
    <w:rsid w:val="005046A4"/>
    <w:rsid w:val="00504E94"/>
    <w:rsid w:val="00504FC3"/>
    <w:rsid w:val="00505384"/>
    <w:rsid w:val="0050580A"/>
    <w:rsid w:val="0050592C"/>
    <w:rsid w:val="00505AB8"/>
    <w:rsid w:val="005061AE"/>
    <w:rsid w:val="00506AB8"/>
    <w:rsid w:val="00506DB9"/>
    <w:rsid w:val="00507191"/>
    <w:rsid w:val="00510D2A"/>
    <w:rsid w:val="0051148A"/>
    <w:rsid w:val="00511A56"/>
    <w:rsid w:val="00511B25"/>
    <w:rsid w:val="00511CD8"/>
    <w:rsid w:val="00511CE6"/>
    <w:rsid w:val="00511EF1"/>
    <w:rsid w:val="005120D7"/>
    <w:rsid w:val="00512466"/>
    <w:rsid w:val="00512668"/>
    <w:rsid w:val="00513EBB"/>
    <w:rsid w:val="00514104"/>
    <w:rsid w:val="00514EAB"/>
    <w:rsid w:val="00515986"/>
    <w:rsid w:val="00515A17"/>
    <w:rsid w:val="00516556"/>
    <w:rsid w:val="00516E4E"/>
    <w:rsid w:val="00516FC5"/>
    <w:rsid w:val="00517174"/>
    <w:rsid w:val="005177DD"/>
    <w:rsid w:val="00517A79"/>
    <w:rsid w:val="00517AE1"/>
    <w:rsid w:val="00517F9D"/>
    <w:rsid w:val="00520E9B"/>
    <w:rsid w:val="00520F13"/>
    <w:rsid w:val="005212F1"/>
    <w:rsid w:val="0052152C"/>
    <w:rsid w:val="00521A5B"/>
    <w:rsid w:val="00521E47"/>
    <w:rsid w:val="0052223F"/>
    <w:rsid w:val="0052238E"/>
    <w:rsid w:val="005223F9"/>
    <w:rsid w:val="00522815"/>
    <w:rsid w:val="00522938"/>
    <w:rsid w:val="00522C3D"/>
    <w:rsid w:val="0052304E"/>
    <w:rsid w:val="00523243"/>
    <w:rsid w:val="00523412"/>
    <w:rsid w:val="005238FD"/>
    <w:rsid w:val="00523E85"/>
    <w:rsid w:val="005254A9"/>
    <w:rsid w:val="005256EB"/>
    <w:rsid w:val="00525C67"/>
    <w:rsid w:val="00525E2D"/>
    <w:rsid w:val="005307F0"/>
    <w:rsid w:val="00531145"/>
    <w:rsid w:val="00531623"/>
    <w:rsid w:val="00532F35"/>
    <w:rsid w:val="005331EB"/>
    <w:rsid w:val="00533754"/>
    <w:rsid w:val="00533C67"/>
    <w:rsid w:val="0053451E"/>
    <w:rsid w:val="00534C99"/>
    <w:rsid w:val="005352FD"/>
    <w:rsid w:val="005356D3"/>
    <w:rsid w:val="00536971"/>
    <w:rsid w:val="00536ECC"/>
    <w:rsid w:val="0053742B"/>
    <w:rsid w:val="00537F74"/>
    <w:rsid w:val="00540254"/>
    <w:rsid w:val="00540DF1"/>
    <w:rsid w:val="0054110B"/>
    <w:rsid w:val="00541384"/>
    <w:rsid w:val="00541A0A"/>
    <w:rsid w:val="00541A70"/>
    <w:rsid w:val="005425D0"/>
    <w:rsid w:val="0054389D"/>
    <w:rsid w:val="005449A2"/>
    <w:rsid w:val="00545131"/>
    <w:rsid w:val="005453D4"/>
    <w:rsid w:val="0054551B"/>
    <w:rsid w:val="00545598"/>
    <w:rsid w:val="0054567D"/>
    <w:rsid w:val="005468E2"/>
    <w:rsid w:val="00546B70"/>
    <w:rsid w:val="00547939"/>
    <w:rsid w:val="00547AD7"/>
    <w:rsid w:val="0055003D"/>
    <w:rsid w:val="0055015D"/>
    <w:rsid w:val="005501AF"/>
    <w:rsid w:val="00550386"/>
    <w:rsid w:val="005504DE"/>
    <w:rsid w:val="00550C7D"/>
    <w:rsid w:val="00550D7B"/>
    <w:rsid w:val="00550E69"/>
    <w:rsid w:val="0055179E"/>
    <w:rsid w:val="00551B48"/>
    <w:rsid w:val="00551C93"/>
    <w:rsid w:val="00551FD5"/>
    <w:rsid w:val="005520C1"/>
    <w:rsid w:val="00552686"/>
    <w:rsid w:val="005528B6"/>
    <w:rsid w:val="00552CA5"/>
    <w:rsid w:val="00552EE8"/>
    <w:rsid w:val="0055366F"/>
    <w:rsid w:val="005537AB"/>
    <w:rsid w:val="005539E1"/>
    <w:rsid w:val="00553A16"/>
    <w:rsid w:val="00554054"/>
    <w:rsid w:val="0055426C"/>
    <w:rsid w:val="005546C7"/>
    <w:rsid w:val="00554741"/>
    <w:rsid w:val="00554FD6"/>
    <w:rsid w:val="005554C3"/>
    <w:rsid w:val="0055565E"/>
    <w:rsid w:val="00556281"/>
    <w:rsid w:val="00556693"/>
    <w:rsid w:val="0055689F"/>
    <w:rsid w:val="00556C41"/>
    <w:rsid w:val="00557B64"/>
    <w:rsid w:val="00557CD0"/>
    <w:rsid w:val="00560066"/>
    <w:rsid w:val="0056074E"/>
    <w:rsid w:val="005608A2"/>
    <w:rsid w:val="00560A48"/>
    <w:rsid w:val="00560CD9"/>
    <w:rsid w:val="00560F70"/>
    <w:rsid w:val="00561E83"/>
    <w:rsid w:val="00562131"/>
    <w:rsid w:val="00562389"/>
    <w:rsid w:val="00562543"/>
    <w:rsid w:val="00562625"/>
    <w:rsid w:val="005633EC"/>
    <w:rsid w:val="00563633"/>
    <w:rsid w:val="00564678"/>
    <w:rsid w:val="00564CD1"/>
    <w:rsid w:val="00564F2E"/>
    <w:rsid w:val="00565659"/>
    <w:rsid w:val="00565CED"/>
    <w:rsid w:val="005660BC"/>
    <w:rsid w:val="00566C59"/>
    <w:rsid w:val="00567120"/>
    <w:rsid w:val="00567333"/>
    <w:rsid w:val="005677B3"/>
    <w:rsid w:val="00570097"/>
    <w:rsid w:val="00570594"/>
    <w:rsid w:val="00570802"/>
    <w:rsid w:val="0057081E"/>
    <w:rsid w:val="00570CD5"/>
    <w:rsid w:val="005713E4"/>
    <w:rsid w:val="00571985"/>
    <w:rsid w:val="00572111"/>
    <w:rsid w:val="00572173"/>
    <w:rsid w:val="00573C0A"/>
    <w:rsid w:val="0057436E"/>
    <w:rsid w:val="00574481"/>
    <w:rsid w:val="00574F21"/>
    <w:rsid w:val="005753B8"/>
    <w:rsid w:val="00575ABE"/>
    <w:rsid w:val="00575DEA"/>
    <w:rsid w:val="0057644F"/>
    <w:rsid w:val="005765B0"/>
    <w:rsid w:val="00577066"/>
    <w:rsid w:val="0057755F"/>
    <w:rsid w:val="005778F5"/>
    <w:rsid w:val="005805EB"/>
    <w:rsid w:val="00580A0C"/>
    <w:rsid w:val="00580C33"/>
    <w:rsid w:val="005810E2"/>
    <w:rsid w:val="005811AD"/>
    <w:rsid w:val="00581321"/>
    <w:rsid w:val="00582A58"/>
    <w:rsid w:val="005836E7"/>
    <w:rsid w:val="005843EF"/>
    <w:rsid w:val="0058450A"/>
    <w:rsid w:val="00584647"/>
    <w:rsid w:val="005851CB"/>
    <w:rsid w:val="005864D5"/>
    <w:rsid w:val="00586E44"/>
    <w:rsid w:val="00586E85"/>
    <w:rsid w:val="00587033"/>
    <w:rsid w:val="005874A3"/>
    <w:rsid w:val="005875FD"/>
    <w:rsid w:val="00590679"/>
    <w:rsid w:val="00590BA7"/>
    <w:rsid w:val="00591406"/>
    <w:rsid w:val="00591C81"/>
    <w:rsid w:val="00592812"/>
    <w:rsid w:val="00592B62"/>
    <w:rsid w:val="00592F1D"/>
    <w:rsid w:val="0059347A"/>
    <w:rsid w:val="005934B4"/>
    <w:rsid w:val="00593DA8"/>
    <w:rsid w:val="00593DBD"/>
    <w:rsid w:val="005947CC"/>
    <w:rsid w:val="00594848"/>
    <w:rsid w:val="00594879"/>
    <w:rsid w:val="00594E20"/>
    <w:rsid w:val="005951BF"/>
    <w:rsid w:val="00595528"/>
    <w:rsid w:val="005957F6"/>
    <w:rsid w:val="005963A4"/>
    <w:rsid w:val="00596531"/>
    <w:rsid w:val="00596D5F"/>
    <w:rsid w:val="00596E09"/>
    <w:rsid w:val="00597218"/>
    <w:rsid w:val="005979CA"/>
    <w:rsid w:val="005A089A"/>
    <w:rsid w:val="005A0916"/>
    <w:rsid w:val="005A0997"/>
    <w:rsid w:val="005A09F9"/>
    <w:rsid w:val="005A0FE9"/>
    <w:rsid w:val="005A1542"/>
    <w:rsid w:val="005A2336"/>
    <w:rsid w:val="005A2723"/>
    <w:rsid w:val="005A290F"/>
    <w:rsid w:val="005A2DF1"/>
    <w:rsid w:val="005A2F02"/>
    <w:rsid w:val="005A3029"/>
    <w:rsid w:val="005A346C"/>
    <w:rsid w:val="005A3D3A"/>
    <w:rsid w:val="005A49C7"/>
    <w:rsid w:val="005A4CD2"/>
    <w:rsid w:val="005A4F2D"/>
    <w:rsid w:val="005A54B0"/>
    <w:rsid w:val="005A55DC"/>
    <w:rsid w:val="005A56EC"/>
    <w:rsid w:val="005A68C3"/>
    <w:rsid w:val="005A6B9E"/>
    <w:rsid w:val="005A7009"/>
    <w:rsid w:val="005A715B"/>
    <w:rsid w:val="005A7E57"/>
    <w:rsid w:val="005A7EC5"/>
    <w:rsid w:val="005B0E96"/>
    <w:rsid w:val="005B1EB6"/>
    <w:rsid w:val="005B1FAD"/>
    <w:rsid w:val="005B2570"/>
    <w:rsid w:val="005B35E0"/>
    <w:rsid w:val="005B365C"/>
    <w:rsid w:val="005B39CC"/>
    <w:rsid w:val="005B3FBE"/>
    <w:rsid w:val="005B49C6"/>
    <w:rsid w:val="005B58CA"/>
    <w:rsid w:val="005B58FD"/>
    <w:rsid w:val="005B5ED9"/>
    <w:rsid w:val="005B63E2"/>
    <w:rsid w:val="005B6446"/>
    <w:rsid w:val="005B656C"/>
    <w:rsid w:val="005B66B0"/>
    <w:rsid w:val="005B674F"/>
    <w:rsid w:val="005B6C72"/>
    <w:rsid w:val="005B7141"/>
    <w:rsid w:val="005B764D"/>
    <w:rsid w:val="005B7D6A"/>
    <w:rsid w:val="005C0418"/>
    <w:rsid w:val="005C0487"/>
    <w:rsid w:val="005C0A3C"/>
    <w:rsid w:val="005C1416"/>
    <w:rsid w:val="005C203E"/>
    <w:rsid w:val="005C21CB"/>
    <w:rsid w:val="005C2FB3"/>
    <w:rsid w:val="005C39CA"/>
    <w:rsid w:val="005C3A56"/>
    <w:rsid w:val="005C4288"/>
    <w:rsid w:val="005C42DB"/>
    <w:rsid w:val="005C4607"/>
    <w:rsid w:val="005C5AE2"/>
    <w:rsid w:val="005C6EC2"/>
    <w:rsid w:val="005C7606"/>
    <w:rsid w:val="005C7642"/>
    <w:rsid w:val="005C7E85"/>
    <w:rsid w:val="005D077D"/>
    <w:rsid w:val="005D0FB8"/>
    <w:rsid w:val="005D104C"/>
    <w:rsid w:val="005D16F8"/>
    <w:rsid w:val="005D1B57"/>
    <w:rsid w:val="005D2903"/>
    <w:rsid w:val="005D30A4"/>
    <w:rsid w:val="005D390D"/>
    <w:rsid w:val="005D3D38"/>
    <w:rsid w:val="005D3FC3"/>
    <w:rsid w:val="005D4C08"/>
    <w:rsid w:val="005D543E"/>
    <w:rsid w:val="005D5545"/>
    <w:rsid w:val="005D58DB"/>
    <w:rsid w:val="005D5F2A"/>
    <w:rsid w:val="005D6201"/>
    <w:rsid w:val="005D7539"/>
    <w:rsid w:val="005D7EBB"/>
    <w:rsid w:val="005E05EC"/>
    <w:rsid w:val="005E0CBB"/>
    <w:rsid w:val="005E1156"/>
    <w:rsid w:val="005E18E0"/>
    <w:rsid w:val="005E1D90"/>
    <w:rsid w:val="005E20E7"/>
    <w:rsid w:val="005E2186"/>
    <w:rsid w:val="005E2410"/>
    <w:rsid w:val="005E2E22"/>
    <w:rsid w:val="005E3061"/>
    <w:rsid w:val="005E5106"/>
    <w:rsid w:val="005E5938"/>
    <w:rsid w:val="005E5CE3"/>
    <w:rsid w:val="005E5DED"/>
    <w:rsid w:val="005E6361"/>
    <w:rsid w:val="005E6BD0"/>
    <w:rsid w:val="005E6F09"/>
    <w:rsid w:val="005E7034"/>
    <w:rsid w:val="005E7848"/>
    <w:rsid w:val="005F0EEB"/>
    <w:rsid w:val="005F13BF"/>
    <w:rsid w:val="005F1430"/>
    <w:rsid w:val="005F1629"/>
    <w:rsid w:val="005F1B21"/>
    <w:rsid w:val="005F1C08"/>
    <w:rsid w:val="005F1F6B"/>
    <w:rsid w:val="005F2085"/>
    <w:rsid w:val="005F29F9"/>
    <w:rsid w:val="005F2CB8"/>
    <w:rsid w:val="005F30C2"/>
    <w:rsid w:val="005F36B3"/>
    <w:rsid w:val="005F3C10"/>
    <w:rsid w:val="005F4925"/>
    <w:rsid w:val="005F4C9A"/>
    <w:rsid w:val="005F512D"/>
    <w:rsid w:val="005F5AAA"/>
    <w:rsid w:val="005F5CB2"/>
    <w:rsid w:val="005F5F8A"/>
    <w:rsid w:val="005F6557"/>
    <w:rsid w:val="005F65E4"/>
    <w:rsid w:val="005F68C2"/>
    <w:rsid w:val="005F6D4E"/>
    <w:rsid w:val="005F7123"/>
    <w:rsid w:val="005F797F"/>
    <w:rsid w:val="005F7C97"/>
    <w:rsid w:val="005F7DF3"/>
    <w:rsid w:val="006002FB"/>
    <w:rsid w:val="006006C7"/>
    <w:rsid w:val="00600E2E"/>
    <w:rsid w:val="00601E2E"/>
    <w:rsid w:val="00602125"/>
    <w:rsid w:val="00602291"/>
    <w:rsid w:val="006027A5"/>
    <w:rsid w:val="00602960"/>
    <w:rsid w:val="006047F5"/>
    <w:rsid w:val="00605331"/>
    <w:rsid w:val="006062E4"/>
    <w:rsid w:val="0060650B"/>
    <w:rsid w:val="00606C0B"/>
    <w:rsid w:val="00606DF4"/>
    <w:rsid w:val="0060762D"/>
    <w:rsid w:val="00610775"/>
    <w:rsid w:val="00611327"/>
    <w:rsid w:val="0061216E"/>
    <w:rsid w:val="00612639"/>
    <w:rsid w:val="006126F4"/>
    <w:rsid w:val="00612904"/>
    <w:rsid w:val="0061372B"/>
    <w:rsid w:val="00613AF8"/>
    <w:rsid w:val="00614238"/>
    <w:rsid w:val="00614A3F"/>
    <w:rsid w:val="00614C4A"/>
    <w:rsid w:val="00614DFE"/>
    <w:rsid w:val="00614ED5"/>
    <w:rsid w:val="00615217"/>
    <w:rsid w:val="006153C6"/>
    <w:rsid w:val="006164D5"/>
    <w:rsid w:val="006165B0"/>
    <w:rsid w:val="00616DBD"/>
    <w:rsid w:val="006170F0"/>
    <w:rsid w:val="006175CB"/>
    <w:rsid w:val="00617B5C"/>
    <w:rsid w:val="00617FD0"/>
    <w:rsid w:val="006202E4"/>
    <w:rsid w:val="006218BC"/>
    <w:rsid w:val="00621E85"/>
    <w:rsid w:val="0062294E"/>
    <w:rsid w:val="00622F24"/>
    <w:rsid w:val="00623141"/>
    <w:rsid w:val="006231AD"/>
    <w:rsid w:val="00623791"/>
    <w:rsid w:val="00623A25"/>
    <w:rsid w:val="00623B4E"/>
    <w:rsid w:val="00623DCE"/>
    <w:rsid w:val="00626008"/>
    <w:rsid w:val="006260C2"/>
    <w:rsid w:val="006271D7"/>
    <w:rsid w:val="00627B79"/>
    <w:rsid w:val="0063063D"/>
    <w:rsid w:val="00630DB3"/>
    <w:rsid w:val="00631079"/>
    <w:rsid w:val="0063126D"/>
    <w:rsid w:val="00631341"/>
    <w:rsid w:val="00631D1A"/>
    <w:rsid w:val="00631E34"/>
    <w:rsid w:val="006322A3"/>
    <w:rsid w:val="00632374"/>
    <w:rsid w:val="006324A2"/>
    <w:rsid w:val="006329B7"/>
    <w:rsid w:val="00632B67"/>
    <w:rsid w:val="00632CC7"/>
    <w:rsid w:val="006331AD"/>
    <w:rsid w:val="0063340A"/>
    <w:rsid w:val="00633528"/>
    <w:rsid w:val="006338DF"/>
    <w:rsid w:val="0063398B"/>
    <w:rsid w:val="00633D8D"/>
    <w:rsid w:val="006340E7"/>
    <w:rsid w:val="00634105"/>
    <w:rsid w:val="00634928"/>
    <w:rsid w:val="00634FA0"/>
    <w:rsid w:val="006351EA"/>
    <w:rsid w:val="006358F1"/>
    <w:rsid w:val="00636DB5"/>
    <w:rsid w:val="006376DE"/>
    <w:rsid w:val="00640043"/>
    <w:rsid w:val="006408EC"/>
    <w:rsid w:val="00640995"/>
    <w:rsid w:val="00640D09"/>
    <w:rsid w:val="00640E32"/>
    <w:rsid w:val="00641AD0"/>
    <w:rsid w:val="00641CD9"/>
    <w:rsid w:val="00641E56"/>
    <w:rsid w:val="006431A2"/>
    <w:rsid w:val="00643339"/>
    <w:rsid w:val="006437DD"/>
    <w:rsid w:val="00643C46"/>
    <w:rsid w:val="00643D57"/>
    <w:rsid w:val="0064410B"/>
    <w:rsid w:val="00644C54"/>
    <w:rsid w:val="00644EB3"/>
    <w:rsid w:val="0064503B"/>
    <w:rsid w:val="0064518D"/>
    <w:rsid w:val="00645410"/>
    <w:rsid w:val="0064565B"/>
    <w:rsid w:val="006458AD"/>
    <w:rsid w:val="006464C5"/>
    <w:rsid w:val="00646982"/>
    <w:rsid w:val="00647025"/>
    <w:rsid w:val="006502F8"/>
    <w:rsid w:val="00650520"/>
    <w:rsid w:val="00650D04"/>
    <w:rsid w:val="006512A3"/>
    <w:rsid w:val="00651B69"/>
    <w:rsid w:val="00651F39"/>
    <w:rsid w:val="006523F2"/>
    <w:rsid w:val="006526F4"/>
    <w:rsid w:val="00652D81"/>
    <w:rsid w:val="00652F08"/>
    <w:rsid w:val="006536F0"/>
    <w:rsid w:val="00653CAD"/>
    <w:rsid w:val="006546C7"/>
    <w:rsid w:val="00654BEC"/>
    <w:rsid w:val="00655FF4"/>
    <w:rsid w:val="00656052"/>
    <w:rsid w:val="00657435"/>
    <w:rsid w:val="00657451"/>
    <w:rsid w:val="0065785E"/>
    <w:rsid w:val="00660E94"/>
    <w:rsid w:val="00661517"/>
    <w:rsid w:val="0066164F"/>
    <w:rsid w:val="006622A8"/>
    <w:rsid w:val="00662454"/>
    <w:rsid w:val="0066319F"/>
    <w:rsid w:val="006631C6"/>
    <w:rsid w:val="006633EC"/>
    <w:rsid w:val="00663724"/>
    <w:rsid w:val="00663B1A"/>
    <w:rsid w:val="00663F96"/>
    <w:rsid w:val="006647F4"/>
    <w:rsid w:val="006652A4"/>
    <w:rsid w:val="006653FB"/>
    <w:rsid w:val="0066574E"/>
    <w:rsid w:val="00665A15"/>
    <w:rsid w:val="00665B17"/>
    <w:rsid w:val="00665C97"/>
    <w:rsid w:val="00666138"/>
    <w:rsid w:val="0066655D"/>
    <w:rsid w:val="006671CD"/>
    <w:rsid w:val="006676A8"/>
    <w:rsid w:val="00670E72"/>
    <w:rsid w:val="006717B9"/>
    <w:rsid w:val="00672D22"/>
    <w:rsid w:val="00674489"/>
    <w:rsid w:val="00674AD8"/>
    <w:rsid w:val="0067594B"/>
    <w:rsid w:val="0067617A"/>
    <w:rsid w:val="00676901"/>
    <w:rsid w:val="00676B7B"/>
    <w:rsid w:val="0067765E"/>
    <w:rsid w:val="0068028B"/>
    <w:rsid w:val="0068041F"/>
    <w:rsid w:val="0068077E"/>
    <w:rsid w:val="0068081D"/>
    <w:rsid w:val="00681ADF"/>
    <w:rsid w:val="00682CCB"/>
    <w:rsid w:val="00682DCB"/>
    <w:rsid w:val="006837F5"/>
    <w:rsid w:val="00683AC4"/>
    <w:rsid w:val="00684094"/>
    <w:rsid w:val="0068535C"/>
    <w:rsid w:val="0068573C"/>
    <w:rsid w:val="00685BA9"/>
    <w:rsid w:val="00686049"/>
    <w:rsid w:val="006862E9"/>
    <w:rsid w:val="006874A8"/>
    <w:rsid w:val="006901D4"/>
    <w:rsid w:val="00691349"/>
    <w:rsid w:val="00691B15"/>
    <w:rsid w:val="00692B05"/>
    <w:rsid w:val="00692B83"/>
    <w:rsid w:val="00693573"/>
    <w:rsid w:val="00693676"/>
    <w:rsid w:val="006945F7"/>
    <w:rsid w:val="00694C17"/>
    <w:rsid w:val="00694C30"/>
    <w:rsid w:val="00695950"/>
    <w:rsid w:val="00695A54"/>
    <w:rsid w:val="00695C8B"/>
    <w:rsid w:val="006965A4"/>
    <w:rsid w:val="006A0228"/>
    <w:rsid w:val="006A0277"/>
    <w:rsid w:val="006A09F9"/>
    <w:rsid w:val="006A0AC8"/>
    <w:rsid w:val="006A0B2A"/>
    <w:rsid w:val="006A0D6E"/>
    <w:rsid w:val="006A0EE1"/>
    <w:rsid w:val="006A0F5F"/>
    <w:rsid w:val="006A1089"/>
    <w:rsid w:val="006A1564"/>
    <w:rsid w:val="006A1F3A"/>
    <w:rsid w:val="006A2294"/>
    <w:rsid w:val="006A22C0"/>
    <w:rsid w:val="006A2BF5"/>
    <w:rsid w:val="006A3062"/>
    <w:rsid w:val="006A30F0"/>
    <w:rsid w:val="006A344D"/>
    <w:rsid w:val="006A3E9C"/>
    <w:rsid w:val="006A4257"/>
    <w:rsid w:val="006A42CA"/>
    <w:rsid w:val="006A4AFC"/>
    <w:rsid w:val="006A4D88"/>
    <w:rsid w:val="006A5675"/>
    <w:rsid w:val="006A5918"/>
    <w:rsid w:val="006A5C91"/>
    <w:rsid w:val="006A60C0"/>
    <w:rsid w:val="006A611B"/>
    <w:rsid w:val="006A6E27"/>
    <w:rsid w:val="006A727F"/>
    <w:rsid w:val="006A76AD"/>
    <w:rsid w:val="006B043F"/>
    <w:rsid w:val="006B0490"/>
    <w:rsid w:val="006B0D63"/>
    <w:rsid w:val="006B0EED"/>
    <w:rsid w:val="006B17E8"/>
    <w:rsid w:val="006B44A5"/>
    <w:rsid w:val="006B4AB9"/>
    <w:rsid w:val="006B4E7B"/>
    <w:rsid w:val="006B52B5"/>
    <w:rsid w:val="006B5496"/>
    <w:rsid w:val="006B5D1B"/>
    <w:rsid w:val="006B62E8"/>
    <w:rsid w:val="006B6ACA"/>
    <w:rsid w:val="006B6E70"/>
    <w:rsid w:val="006C01EC"/>
    <w:rsid w:val="006C0400"/>
    <w:rsid w:val="006C15AE"/>
    <w:rsid w:val="006C1632"/>
    <w:rsid w:val="006C1C0A"/>
    <w:rsid w:val="006C2A02"/>
    <w:rsid w:val="006C3416"/>
    <w:rsid w:val="006C3E1A"/>
    <w:rsid w:val="006C3EEB"/>
    <w:rsid w:val="006C413E"/>
    <w:rsid w:val="006C449B"/>
    <w:rsid w:val="006C46FF"/>
    <w:rsid w:val="006C4F87"/>
    <w:rsid w:val="006C50CD"/>
    <w:rsid w:val="006C5C9C"/>
    <w:rsid w:val="006C691A"/>
    <w:rsid w:val="006C6CDE"/>
    <w:rsid w:val="006C712B"/>
    <w:rsid w:val="006C7381"/>
    <w:rsid w:val="006C75B4"/>
    <w:rsid w:val="006C7866"/>
    <w:rsid w:val="006C7CBF"/>
    <w:rsid w:val="006C7DEE"/>
    <w:rsid w:val="006D043E"/>
    <w:rsid w:val="006D0570"/>
    <w:rsid w:val="006D0967"/>
    <w:rsid w:val="006D25B7"/>
    <w:rsid w:val="006D25D1"/>
    <w:rsid w:val="006D3118"/>
    <w:rsid w:val="006D3886"/>
    <w:rsid w:val="006D3CB8"/>
    <w:rsid w:val="006D4154"/>
    <w:rsid w:val="006D416E"/>
    <w:rsid w:val="006D5040"/>
    <w:rsid w:val="006D5275"/>
    <w:rsid w:val="006D5A97"/>
    <w:rsid w:val="006D64FC"/>
    <w:rsid w:val="006D6F20"/>
    <w:rsid w:val="006D70D2"/>
    <w:rsid w:val="006D72A3"/>
    <w:rsid w:val="006E06C4"/>
    <w:rsid w:val="006E07E7"/>
    <w:rsid w:val="006E1D58"/>
    <w:rsid w:val="006E2050"/>
    <w:rsid w:val="006E2CBD"/>
    <w:rsid w:val="006E3137"/>
    <w:rsid w:val="006E321D"/>
    <w:rsid w:val="006E363C"/>
    <w:rsid w:val="006E3EC7"/>
    <w:rsid w:val="006E4874"/>
    <w:rsid w:val="006E5267"/>
    <w:rsid w:val="006E52B3"/>
    <w:rsid w:val="006E5348"/>
    <w:rsid w:val="006E5790"/>
    <w:rsid w:val="006E6D93"/>
    <w:rsid w:val="006E7463"/>
    <w:rsid w:val="006E7931"/>
    <w:rsid w:val="006E7936"/>
    <w:rsid w:val="006F0665"/>
    <w:rsid w:val="006F07D9"/>
    <w:rsid w:val="006F08AC"/>
    <w:rsid w:val="006F0E97"/>
    <w:rsid w:val="006F100F"/>
    <w:rsid w:val="006F1801"/>
    <w:rsid w:val="006F1B0E"/>
    <w:rsid w:val="006F1CFA"/>
    <w:rsid w:val="006F2338"/>
    <w:rsid w:val="006F260A"/>
    <w:rsid w:val="006F29ED"/>
    <w:rsid w:val="006F2C90"/>
    <w:rsid w:val="006F2FA2"/>
    <w:rsid w:val="006F3010"/>
    <w:rsid w:val="006F350C"/>
    <w:rsid w:val="006F3B45"/>
    <w:rsid w:val="006F3F6A"/>
    <w:rsid w:val="006F424F"/>
    <w:rsid w:val="006F511E"/>
    <w:rsid w:val="006F51EE"/>
    <w:rsid w:val="006F5475"/>
    <w:rsid w:val="006F578C"/>
    <w:rsid w:val="006F63F5"/>
    <w:rsid w:val="006F65C3"/>
    <w:rsid w:val="006F6B34"/>
    <w:rsid w:val="006F6BC2"/>
    <w:rsid w:val="006F70CA"/>
    <w:rsid w:val="006F73DA"/>
    <w:rsid w:val="006F7501"/>
    <w:rsid w:val="006F7CDB"/>
    <w:rsid w:val="006F7DD1"/>
    <w:rsid w:val="006F7E07"/>
    <w:rsid w:val="007000E1"/>
    <w:rsid w:val="00700702"/>
    <w:rsid w:val="0070076B"/>
    <w:rsid w:val="0070096F"/>
    <w:rsid w:val="0070173E"/>
    <w:rsid w:val="00701AE6"/>
    <w:rsid w:val="00702D1A"/>
    <w:rsid w:val="00702F61"/>
    <w:rsid w:val="007030B7"/>
    <w:rsid w:val="00703538"/>
    <w:rsid w:val="0070364A"/>
    <w:rsid w:val="007041D7"/>
    <w:rsid w:val="00704243"/>
    <w:rsid w:val="0070428A"/>
    <w:rsid w:val="00704453"/>
    <w:rsid w:val="0070464F"/>
    <w:rsid w:val="007047F7"/>
    <w:rsid w:val="00704E62"/>
    <w:rsid w:val="00704F64"/>
    <w:rsid w:val="0070514D"/>
    <w:rsid w:val="0070540E"/>
    <w:rsid w:val="007058B5"/>
    <w:rsid w:val="00705A4D"/>
    <w:rsid w:val="0070624B"/>
    <w:rsid w:val="00706304"/>
    <w:rsid w:val="00706A61"/>
    <w:rsid w:val="00706CCA"/>
    <w:rsid w:val="00707268"/>
    <w:rsid w:val="00707823"/>
    <w:rsid w:val="00707CFD"/>
    <w:rsid w:val="007103F3"/>
    <w:rsid w:val="00710677"/>
    <w:rsid w:val="00710E4B"/>
    <w:rsid w:val="00710E97"/>
    <w:rsid w:val="00711881"/>
    <w:rsid w:val="00712331"/>
    <w:rsid w:val="007138E5"/>
    <w:rsid w:val="00713CF8"/>
    <w:rsid w:val="00713D24"/>
    <w:rsid w:val="007140E2"/>
    <w:rsid w:val="00714960"/>
    <w:rsid w:val="00714D80"/>
    <w:rsid w:val="00714E6A"/>
    <w:rsid w:val="0071569E"/>
    <w:rsid w:val="007165EE"/>
    <w:rsid w:val="0072055D"/>
    <w:rsid w:val="00720B59"/>
    <w:rsid w:val="00720ED4"/>
    <w:rsid w:val="0072118F"/>
    <w:rsid w:val="00721596"/>
    <w:rsid w:val="007226BA"/>
    <w:rsid w:val="007226FC"/>
    <w:rsid w:val="007237E6"/>
    <w:rsid w:val="007238F1"/>
    <w:rsid w:val="00723949"/>
    <w:rsid w:val="00723962"/>
    <w:rsid w:val="00723F97"/>
    <w:rsid w:val="007241E6"/>
    <w:rsid w:val="007244F8"/>
    <w:rsid w:val="00724539"/>
    <w:rsid w:val="00725414"/>
    <w:rsid w:val="0072552B"/>
    <w:rsid w:val="00726301"/>
    <w:rsid w:val="00726EC2"/>
    <w:rsid w:val="0072727F"/>
    <w:rsid w:val="00727ED7"/>
    <w:rsid w:val="00727EFC"/>
    <w:rsid w:val="00730188"/>
    <w:rsid w:val="00730A23"/>
    <w:rsid w:val="00730C14"/>
    <w:rsid w:val="00731341"/>
    <w:rsid w:val="007320C6"/>
    <w:rsid w:val="00732257"/>
    <w:rsid w:val="00732493"/>
    <w:rsid w:val="0073415C"/>
    <w:rsid w:val="0073458D"/>
    <w:rsid w:val="0073482F"/>
    <w:rsid w:val="00734A03"/>
    <w:rsid w:val="00735E02"/>
    <w:rsid w:val="007361C2"/>
    <w:rsid w:val="007367C6"/>
    <w:rsid w:val="00737024"/>
    <w:rsid w:val="00737219"/>
    <w:rsid w:val="0073723E"/>
    <w:rsid w:val="007376D9"/>
    <w:rsid w:val="0073775A"/>
    <w:rsid w:val="00737D66"/>
    <w:rsid w:val="00737F17"/>
    <w:rsid w:val="00737F56"/>
    <w:rsid w:val="00737FB7"/>
    <w:rsid w:val="00740038"/>
    <w:rsid w:val="007415A1"/>
    <w:rsid w:val="00741618"/>
    <w:rsid w:val="00741A8A"/>
    <w:rsid w:val="00741B38"/>
    <w:rsid w:val="00742368"/>
    <w:rsid w:val="0074274E"/>
    <w:rsid w:val="00742E99"/>
    <w:rsid w:val="0074314C"/>
    <w:rsid w:val="007434C4"/>
    <w:rsid w:val="0074356C"/>
    <w:rsid w:val="00744CD8"/>
    <w:rsid w:val="007453AA"/>
    <w:rsid w:val="007461D1"/>
    <w:rsid w:val="00750148"/>
    <w:rsid w:val="00750226"/>
    <w:rsid w:val="007503D8"/>
    <w:rsid w:val="00750946"/>
    <w:rsid w:val="00750D41"/>
    <w:rsid w:val="007512BE"/>
    <w:rsid w:val="007517B6"/>
    <w:rsid w:val="007522F6"/>
    <w:rsid w:val="0075261B"/>
    <w:rsid w:val="00752A07"/>
    <w:rsid w:val="00752B57"/>
    <w:rsid w:val="00752BB3"/>
    <w:rsid w:val="00753A40"/>
    <w:rsid w:val="00753E12"/>
    <w:rsid w:val="0075452C"/>
    <w:rsid w:val="007548B8"/>
    <w:rsid w:val="00755850"/>
    <w:rsid w:val="00756108"/>
    <w:rsid w:val="00756D52"/>
    <w:rsid w:val="00757BE8"/>
    <w:rsid w:val="00760274"/>
    <w:rsid w:val="00761359"/>
    <w:rsid w:val="00762B53"/>
    <w:rsid w:val="00762F7F"/>
    <w:rsid w:val="00763E7E"/>
    <w:rsid w:val="00764FD6"/>
    <w:rsid w:val="007658CA"/>
    <w:rsid w:val="00766246"/>
    <w:rsid w:val="00766706"/>
    <w:rsid w:val="007677F7"/>
    <w:rsid w:val="007702CD"/>
    <w:rsid w:val="00771680"/>
    <w:rsid w:val="007716BE"/>
    <w:rsid w:val="00771A11"/>
    <w:rsid w:val="00771B4B"/>
    <w:rsid w:val="007727D6"/>
    <w:rsid w:val="007729C1"/>
    <w:rsid w:val="00772A06"/>
    <w:rsid w:val="00772C76"/>
    <w:rsid w:val="00773058"/>
    <w:rsid w:val="00773341"/>
    <w:rsid w:val="00773831"/>
    <w:rsid w:val="007738D8"/>
    <w:rsid w:val="0077391B"/>
    <w:rsid w:val="00775949"/>
    <w:rsid w:val="00775D83"/>
    <w:rsid w:val="00776557"/>
    <w:rsid w:val="00776657"/>
    <w:rsid w:val="00777E7D"/>
    <w:rsid w:val="0078125C"/>
    <w:rsid w:val="0078343E"/>
    <w:rsid w:val="0078355E"/>
    <w:rsid w:val="0078359F"/>
    <w:rsid w:val="007836E0"/>
    <w:rsid w:val="0078371E"/>
    <w:rsid w:val="007842DE"/>
    <w:rsid w:val="00784C47"/>
    <w:rsid w:val="00785310"/>
    <w:rsid w:val="00785566"/>
    <w:rsid w:val="00785943"/>
    <w:rsid w:val="00785A70"/>
    <w:rsid w:val="00785FE0"/>
    <w:rsid w:val="00786396"/>
    <w:rsid w:val="007864E7"/>
    <w:rsid w:val="00786552"/>
    <w:rsid w:val="007865A0"/>
    <w:rsid w:val="0078753E"/>
    <w:rsid w:val="00787544"/>
    <w:rsid w:val="00787C26"/>
    <w:rsid w:val="0079021C"/>
    <w:rsid w:val="00791949"/>
    <w:rsid w:val="0079194C"/>
    <w:rsid w:val="00791AE2"/>
    <w:rsid w:val="00791F24"/>
    <w:rsid w:val="00791F29"/>
    <w:rsid w:val="0079216A"/>
    <w:rsid w:val="0079375B"/>
    <w:rsid w:val="00793816"/>
    <w:rsid w:val="00793E15"/>
    <w:rsid w:val="0079406E"/>
    <w:rsid w:val="007942C3"/>
    <w:rsid w:val="00794376"/>
    <w:rsid w:val="0079478C"/>
    <w:rsid w:val="007949BD"/>
    <w:rsid w:val="00794A4A"/>
    <w:rsid w:val="00794DA0"/>
    <w:rsid w:val="00794F78"/>
    <w:rsid w:val="00794F92"/>
    <w:rsid w:val="007951B2"/>
    <w:rsid w:val="0079538F"/>
    <w:rsid w:val="007957C6"/>
    <w:rsid w:val="00796A7B"/>
    <w:rsid w:val="0079721C"/>
    <w:rsid w:val="00797725"/>
    <w:rsid w:val="00797AA1"/>
    <w:rsid w:val="00797CEB"/>
    <w:rsid w:val="00797E4E"/>
    <w:rsid w:val="007A3375"/>
    <w:rsid w:val="007A4159"/>
    <w:rsid w:val="007A48AA"/>
    <w:rsid w:val="007A5277"/>
    <w:rsid w:val="007A5E82"/>
    <w:rsid w:val="007A6E0A"/>
    <w:rsid w:val="007A70C1"/>
    <w:rsid w:val="007A7FB8"/>
    <w:rsid w:val="007B0E12"/>
    <w:rsid w:val="007B0F1F"/>
    <w:rsid w:val="007B136F"/>
    <w:rsid w:val="007B19E2"/>
    <w:rsid w:val="007B298F"/>
    <w:rsid w:val="007B2C5D"/>
    <w:rsid w:val="007B2CA1"/>
    <w:rsid w:val="007B2F59"/>
    <w:rsid w:val="007B34A4"/>
    <w:rsid w:val="007B387A"/>
    <w:rsid w:val="007B39E8"/>
    <w:rsid w:val="007B3E69"/>
    <w:rsid w:val="007B483D"/>
    <w:rsid w:val="007B48FF"/>
    <w:rsid w:val="007B496E"/>
    <w:rsid w:val="007B4B9A"/>
    <w:rsid w:val="007B4E7A"/>
    <w:rsid w:val="007B5121"/>
    <w:rsid w:val="007B5822"/>
    <w:rsid w:val="007B5F7B"/>
    <w:rsid w:val="007B6376"/>
    <w:rsid w:val="007B68FF"/>
    <w:rsid w:val="007B6EBD"/>
    <w:rsid w:val="007B792E"/>
    <w:rsid w:val="007C05FD"/>
    <w:rsid w:val="007C0751"/>
    <w:rsid w:val="007C0A52"/>
    <w:rsid w:val="007C0F8A"/>
    <w:rsid w:val="007C11A7"/>
    <w:rsid w:val="007C1261"/>
    <w:rsid w:val="007C13B5"/>
    <w:rsid w:val="007C1BDD"/>
    <w:rsid w:val="007C2618"/>
    <w:rsid w:val="007C293C"/>
    <w:rsid w:val="007C2A8A"/>
    <w:rsid w:val="007C2F3A"/>
    <w:rsid w:val="007C30D3"/>
    <w:rsid w:val="007C35B3"/>
    <w:rsid w:val="007C35ED"/>
    <w:rsid w:val="007C4CFD"/>
    <w:rsid w:val="007C58C6"/>
    <w:rsid w:val="007C5FAB"/>
    <w:rsid w:val="007C6450"/>
    <w:rsid w:val="007C6EA4"/>
    <w:rsid w:val="007C7D75"/>
    <w:rsid w:val="007D2F65"/>
    <w:rsid w:val="007D2FD9"/>
    <w:rsid w:val="007D4199"/>
    <w:rsid w:val="007D43E2"/>
    <w:rsid w:val="007D4FA0"/>
    <w:rsid w:val="007D5076"/>
    <w:rsid w:val="007D512A"/>
    <w:rsid w:val="007D5C0A"/>
    <w:rsid w:val="007D636E"/>
    <w:rsid w:val="007D6BC6"/>
    <w:rsid w:val="007D701F"/>
    <w:rsid w:val="007D7181"/>
    <w:rsid w:val="007D724D"/>
    <w:rsid w:val="007D7B49"/>
    <w:rsid w:val="007E0345"/>
    <w:rsid w:val="007E1321"/>
    <w:rsid w:val="007E14D3"/>
    <w:rsid w:val="007E19BA"/>
    <w:rsid w:val="007E1A23"/>
    <w:rsid w:val="007E1FCE"/>
    <w:rsid w:val="007E288B"/>
    <w:rsid w:val="007E2E40"/>
    <w:rsid w:val="007E2FB2"/>
    <w:rsid w:val="007E3084"/>
    <w:rsid w:val="007E3C12"/>
    <w:rsid w:val="007E40B9"/>
    <w:rsid w:val="007E428E"/>
    <w:rsid w:val="007E45FF"/>
    <w:rsid w:val="007E4842"/>
    <w:rsid w:val="007E4CC4"/>
    <w:rsid w:val="007E5487"/>
    <w:rsid w:val="007E5F34"/>
    <w:rsid w:val="007E66B6"/>
    <w:rsid w:val="007E6CFC"/>
    <w:rsid w:val="007E73F1"/>
    <w:rsid w:val="007E7594"/>
    <w:rsid w:val="007E7D5F"/>
    <w:rsid w:val="007F053D"/>
    <w:rsid w:val="007F05F9"/>
    <w:rsid w:val="007F0B31"/>
    <w:rsid w:val="007F0F69"/>
    <w:rsid w:val="007F1757"/>
    <w:rsid w:val="007F1805"/>
    <w:rsid w:val="007F1B49"/>
    <w:rsid w:val="007F20AC"/>
    <w:rsid w:val="007F2DD3"/>
    <w:rsid w:val="007F340C"/>
    <w:rsid w:val="007F3427"/>
    <w:rsid w:val="007F376D"/>
    <w:rsid w:val="007F3B81"/>
    <w:rsid w:val="007F48DD"/>
    <w:rsid w:val="007F4C22"/>
    <w:rsid w:val="007F4CB0"/>
    <w:rsid w:val="007F56E1"/>
    <w:rsid w:val="007F57F4"/>
    <w:rsid w:val="007F5964"/>
    <w:rsid w:val="007F61BE"/>
    <w:rsid w:val="007F6EF7"/>
    <w:rsid w:val="007F711A"/>
    <w:rsid w:val="007F757A"/>
    <w:rsid w:val="007F765F"/>
    <w:rsid w:val="007F7C20"/>
    <w:rsid w:val="008001A2"/>
    <w:rsid w:val="008003CF"/>
    <w:rsid w:val="0080047B"/>
    <w:rsid w:val="008004FA"/>
    <w:rsid w:val="00800712"/>
    <w:rsid w:val="00800817"/>
    <w:rsid w:val="00800A0B"/>
    <w:rsid w:val="008013A0"/>
    <w:rsid w:val="00801538"/>
    <w:rsid w:val="00801FEC"/>
    <w:rsid w:val="0080316E"/>
    <w:rsid w:val="008037F8"/>
    <w:rsid w:val="00803C86"/>
    <w:rsid w:val="00804BEC"/>
    <w:rsid w:val="0080553E"/>
    <w:rsid w:val="00805738"/>
    <w:rsid w:val="008057BA"/>
    <w:rsid w:val="0080770C"/>
    <w:rsid w:val="008109BE"/>
    <w:rsid w:val="00811706"/>
    <w:rsid w:val="00811753"/>
    <w:rsid w:val="00811CA0"/>
    <w:rsid w:val="00811FFA"/>
    <w:rsid w:val="0081220A"/>
    <w:rsid w:val="00812368"/>
    <w:rsid w:val="00812492"/>
    <w:rsid w:val="008135AB"/>
    <w:rsid w:val="0081465E"/>
    <w:rsid w:val="008161D3"/>
    <w:rsid w:val="00816830"/>
    <w:rsid w:val="00816855"/>
    <w:rsid w:val="00816B00"/>
    <w:rsid w:val="00816B24"/>
    <w:rsid w:val="00816CAD"/>
    <w:rsid w:val="0081705E"/>
    <w:rsid w:val="0081723F"/>
    <w:rsid w:val="0081741E"/>
    <w:rsid w:val="0081767D"/>
    <w:rsid w:val="00820754"/>
    <w:rsid w:val="008207A3"/>
    <w:rsid w:val="008212C8"/>
    <w:rsid w:val="008214F2"/>
    <w:rsid w:val="0082155C"/>
    <w:rsid w:val="00821A95"/>
    <w:rsid w:val="008220CD"/>
    <w:rsid w:val="00822170"/>
    <w:rsid w:val="00822C4F"/>
    <w:rsid w:val="008232B0"/>
    <w:rsid w:val="0082374E"/>
    <w:rsid w:val="0082404B"/>
    <w:rsid w:val="0082413E"/>
    <w:rsid w:val="008243A7"/>
    <w:rsid w:val="008258EC"/>
    <w:rsid w:val="00825D1A"/>
    <w:rsid w:val="008261ED"/>
    <w:rsid w:val="00826C5E"/>
    <w:rsid w:val="008270C9"/>
    <w:rsid w:val="008315C9"/>
    <w:rsid w:val="0083166C"/>
    <w:rsid w:val="00832723"/>
    <w:rsid w:val="00832AB3"/>
    <w:rsid w:val="008336AB"/>
    <w:rsid w:val="00833981"/>
    <w:rsid w:val="00833DC2"/>
    <w:rsid w:val="00834311"/>
    <w:rsid w:val="0083448D"/>
    <w:rsid w:val="008345D7"/>
    <w:rsid w:val="008346D9"/>
    <w:rsid w:val="008353E6"/>
    <w:rsid w:val="00835ACA"/>
    <w:rsid w:val="00835CDD"/>
    <w:rsid w:val="00836F76"/>
    <w:rsid w:val="0083758C"/>
    <w:rsid w:val="008379FE"/>
    <w:rsid w:val="00837BF4"/>
    <w:rsid w:val="00837D05"/>
    <w:rsid w:val="00840017"/>
    <w:rsid w:val="00840603"/>
    <w:rsid w:val="00840CE9"/>
    <w:rsid w:val="0084113A"/>
    <w:rsid w:val="00841211"/>
    <w:rsid w:val="00842308"/>
    <w:rsid w:val="00842685"/>
    <w:rsid w:val="00842D0D"/>
    <w:rsid w:val="00842E3A"/>
    <w:rsid w:val="008435F9"/>
    <w:rsid w:val="00844DD9"/>
    <w:rsid w:val="008452BB"/>
    <w:rsid w:val="00847016"/>
    <w:rsid w:val="0084776D"/>
    <w:rsid w:val="00847BB9"/>
    <w:rsid w:val="00847E0C"/>
    <w:rsid w:val="00847E5A"/>
    <w:rsid w:val="00850715"/>
    <w:rsid w:val="00850CB9"/>
    <w:rsid w:val="00851844"/>
    <w:rsid w:val="00852304"/>
    <w:rsid w:val="00853AE7"/>
    <w:rsid w:val="00853AF0"/>
    <w:rsid w:val="008556D6"/>
    <w:rsid w:val="008566E7"/>
    <w:rsid w:val="008573B7"/>
    <w:rsid w:val="008575F6"/>
    <w:rsid w:val="00857EF6"/>
    <w:rsid w:val="0086038D"/>
    <w:rsid w:val="008603D7"/>
    <w:rsid w:val="00860720"/>
    <w:rsid w:val="00860FF5"/>
    <w:rsid w:val="00861111"/>
    <w:rsid w:val="00861600"/>
    <w:rsid w:val="0086189B"/>
    <w:rsid w:val="00861EED"/>
    <w:rsid w:val="0086216A"/>
    <w:rsid w:val="00862182"/>
    <w:rsid w:val="00862281"/>
    <w:rsid w:val="00862742"/>
    <w:rsid w:val="008629A8"/>
    <w:rsid w:val="008634B1"/>
    <w:rsid w:val="0086359C"/>
    <w:rsid w:val="00863990"/>
    <w:rsid w:val="0086440B"/>
    <w:rsid w:val="00865228"/>
    <w:rsid w:val="00865231"/>
    <w:rsid w:val="00865A4D"/>
    <w:rsid w:val="00865B1F"/>
    <w:rsid w:val="00865B5F"/>
    <w:rsid w:val="008664B6"/>
    <w:rsid w:val="008665AA"/>
    <w:rsid w:val="008666BC"/>
    <w:rsid w:val="00866A11"/>
    <w:rsid w:val="00866CC4"/>
    <w:rsid w:val="00867244"/>
    <w:rsid w:val="008679E4"/>
    <w:rsid w:val="00867B4C"/>
    <w:rsid w:val="00867CFE"/>
    <w:rsid w:val="00867F16"/>
    <w:rsid w:val="00867F1B"/>
    <w:rsid w:val="00871E98"/>
    <w:rsid w:val="008720E6"/>
    <w:rsid w:val="00872D43"/>
    <w:rsid w:val="00873069"/>
    <w:rsid w:val="0087322F"/>
    <w:rsid w:val="0087359A"/>
    <w:rsid w:val="008739A2"/>
    <w:rsid w:val="00873BBB"/>
    <w:rsid w:val="00873E20"/>
    <w:rsid w:val="00873EC9"/>
    <w:rsid w:val="0087485F"/>
    <w:rsid w:val="008748ED"/>
    <w:rsid w:val="00874974"/>
    <w:rsid w:val="008756FE"/>
    <w:rsid w:val="00875D20"/>
    <w:rsid w:val="00876571"/>
    <w:rsid w:val="00877082"/>
    <w:rsid w:val="0087708E"/>
    <w:rsid w:val="0087711E"/>
    <w:rsid w:val="00877F43"/>
    <w:rsid w:val="008800D8"/>
    <w:rsid w:val="00880621"/>
    <w:rsid w:val="00880817"/>
    <w:rsid w:val="00880BA5"/>
    <w:rsid w:val="00880D8F"/>
    <w:rsid w:val="00882194"/>
    <w:rsid w:val="008828C9"/>
    <w:rsid w:val="00882F57"/>
    <w:rsid w:val="00883162"/>
    <w:rsid w:val="00883984"/>
    <w:rsid w:val="00883BF1"/>
    <w:rsid w:val="00883CE2"/>
    <w:rsid w:val="00884492"/>
    <w:rsid w:val="008846A0"/>
    <w:rsid w:val="00885A17"/>
    <w:rsid w:val="00885C32"/>
    <w:rsid w:val="00886151"/>
    <w:rsid w:val="00886467"/>
    <w:rsid w:val="008866F2"/>
    <w:rsid w:val="0088688D"/>
    <w:rsid w:val="00886BDF"/>
    <w:rsid w:val="00886C64"/>
    <w:rsid w:val="00887BA6"/>
    <w:rsid w:val="00887F0E"/>
    <w:rsid w:val="008900F5"/>
    <w:rsid w:val="008903E0"/>
    <w:rsid w:val="008913A0"/>
    <w:rsid w:val="008916B4"/>
    <w:rsid w:val="00891811"/>
    <w:rsid w:val="00891948"/>
    <w:rsid w:val="00891B59"/>
    <w:rsid w:val="00891BDA"/>
    <w:rsid w:val="0089265F"/>
    <w:rsid w:val="0089267F"/>
    <w:rsid w:val="008927C2"/>
    <w:rsid w:val="008928DF"/>
    <w:rsid w:val="008932F2"/>
    <w:rsid w:val="008938D1"/>
    <w:rsid w:val="00893FD4"/>
    <w:rsid w:val="0089425F"/>
    <w:rsid w:val="008944F0"/>
    <w:rsid w:val="00894714"/>
    <w:rsid w:val="00894DEC"/>
    <w:rsid w:val="00895636"/>
    <w:rsid w:val="00895690"/>
    <w:rsid w:val="00895839"/>
    <w:rsid w:val="00895EFC"/>
    <w:rsid w:val="00896788"/>
    <w:rsid w:val="00896BAF"/>
    <w:rsid w:val="00897469"/>
    <w:rsid w:val="008974B4"/>
    <w:rsid w:val="008976EE"/>
    <w:rsid w:val="00897A31"/>
    <w:rsid w:val="008A015D"/>
    <w:rsid w:val="008A3128"/>
    <w:rsid w:val="008A395D"/>
    <w:rsid w:val="008A3BEB"/>
    <w:rsid w:val="008A443E"/>
    <w:rsid w:val="008A4688"/>
    <w:rsid w:val="008A47F4"/>
    <w:rsid w:val="008A4B48"/>
    <w:rsid w:val="008A4CA8"/>
    <w:rsid w:val="008A4FC4"/>
    <w:rsid w:val="008A5281"/>
    <w:rsid w:val="008A5326"/>
    <w:rsid w:val="008A54F8"/>
    <w:rsid w:val="008A568C"/>
    <w:rsid w:val="008A5BCF"/>
    <w:rsid w:val="008A5CEB"/>
    <w:rsid w:val="008A5FA6"/>
    <w:rsid w:val="008A63E7"/>
    <w:rsid w:val="008A6593"/>
    <w:rsid w:val="008A6BEB"/>
    <w:rsid w:val="008A73A1"/>
    <w:rsid w:val="008B0174"/>
    <w:rsid w:val="008B025F"/>
    <w:rsid w:val="008B0653"/>
    <w:rsid w:val="008B0DEA"/>
    <w:rsid w:val="008B1034"/>
    <w:rsid w:val="008B13CD"/>
    <w:rsid w:val="008B1AC3"/>
    <w:rsid w:val="008B263F"/>
    <w:rsid w:val="008B26C0"/>
    <w:rsid w:val="008B27F8"/>
    <w:rsid w:val="008B2D70"/>
    <w:rsid w:val="008B3176"/>
    <w:rsid w:val="008B33EE"/>
    <w:rsid w:val="008B3A9D"/>
    <w:rsid w:val="008B3F86"/>
    <w:rsid w:val="008B469D"/>
    <w:rsid w:val="008B4A14"/>
    <w:rsid w:val="008B4D60"/>
    <w:rsid w:val="008B5912"/>
    <w:rsid w:val="008B5FDA"/>
    <w:rsid w:val="008B61A8"/>
    <w:rsid w:val="008B6570"/>
    <w:rsid w:val="008B6DF2"/>
    <w:rsid w:val="008B7B09"/>
    <w:rsid w:val="008C0D1B"/>
    <w:rsid w:val="008C1AD4"/>
    <w:rsid w:val="008C1BD9"/>
    <w:rsid w:val="008C2F08"/>
    <w:rsid w:val="008C386C"/>
    <w:rsid w:val="008C3FF6"/>
    <w:rsid w:val="008C41DA"/>
    <w:rsid w:val="008C43AD"/>
    <w:rsid w:val="008C4FAB"/>
    <w:rsid w:val="008C5099"/>
    <w:rsid w:val="008C5BFA"/>
    <w:rsid w:val="008C5C0D"/>
    <w:rsid w:val="008C61C2"/>
    <w:rsid w:val="008C6A2A"/>
    <w:rsid w:val="008C6C47"/>
    <w:rsid w:val="008C772F"/>
    <w:rsid w:val="008C7916"/>
    <w:rsid w:val="008D0153"/>
    <w:rsid w:val="008D0E4D"/>
    <w:rsid w:val="008D1394"/>
    <w:rsid w:val="008D1759"/>
    <w:rsid w:val="008D1E72"/>
    <w:rsid w:val="008D2081"/>
    <w:rsid w:val="008D224A"/>
    <w:rsid w:val="008D2E65"/>
    <w:rsid w:val="008D315F"/>
    <w:rsid w:val="008D347F"/>
    <w:rsid w:val="008D4471"/>
    <w:rsid w:val="008D461D"/>
    <w:rsid w:val="008D52FF"/>
    <w:rsid w:val="008D55BF"/>
    <w:rsid w:val="008D5B1D"/>
    <w:rsid w:val="008D5C6C"/>
    <w:rsid w:val="008D5F13"/>
    <w:rsid w:val="008D61F0"/>
    <w:rsid w:val="008D6590"/>
    <w:rsid w:val="008D6CAD"/>
    <w:rsid w:val="008E101B"/>
    <w:rsid w:val="008E1425"/>
    <w:rsid w:val="008E2126"/>
    <w:rsid w:val="008E267F"/>
    <w:rsid w:val="008E27FE"/>
    <w:rsid w:val="008E29E3"/>
    <w:rsid w:val="008E2C22"/>
    <w:rsid w:val="008E2CBB"/>
    <w:rsid w:val="008E3F72"/>
    <w:rsid w:val="008E47D3"/>
    <w:rsid w:val="008E5998"/>
    <w:rsid w:val="008E5D85"/>
    <w:rsid w:val="008E5E80"/>
    <w:rsid w:val="008E6351"/>
    <w:rsid w:val="008E6C0D"/>
    <w:rsid w:val="008E7101"/>
    <w:rsid w:val="008E764E"/>
    <w:rsid w:val="008E7A3C"/>
    <w:rsid w:val="008F0A40"/>
    <w:rsid w:val="008F0A5A"/>
    <w:rsid w:val="008F0A9C"/>
    <w:rsid w:val="008F0E10"/>
    <w:rsid w:val="008F17FE"/>
    <w:rsid w:val="008F1E52"/>
    <w:rsid w:val="008F2887"/>
    <w:rsid w:val="008F2A8C"/>
    <w:rsid w:val="008F2B87"/>
    <w:rsid w:val="008F3418"/>
    <w:rsid w:val="008F3975"/>
    <w:rsid w:val="008F4835"/>
    <w:rsid w:val="008F4933"/>
    <w:rsid w:val="008F5852"/>
    <w:rsid w:val="008F5CB2"/>
    <w:rsid w:val="008F631A"/>
    <w:rsid w:val="008F65D8"/>
    <w:rsid w:val="008F6760"/>
    <w:rsid w:val="008F6B1D"/>
    <w:rsid w:val="008F722B"/>
    <w:rsid w:val="008F76B5"/>
    <w:rsid w:val="009010F9"/>
    <w:rsid w:val="0090171D"/>
    <w:rsid w:val="00901C14"/>
    <w:rsid w:val="00901F4E"/>
    <w:rsid w:val="00902DE4"/>
    <w:rsid w:val="00902EA6"/>
    <w:rsid w:val="0090356B"/>
    <w:rsid w:val="00903601"/>
    <w:rsid w:val="0090377B"/>
    <w:rsid w:val="00903D8B"/>
    <w:rsid w:val="009042B1"/>
    <w:rsid w:val="009045E9"/>
    <w:rsid w:val="00904C41"/>
    <w:rsid w:val="00905417"/>
    <w:rsid w:val="009059C1"/>
    <w:rsid w:val="00906434"/>
    <w:rsid w:val="00906FE9"/>
    <w:rsid w:val="0090703C"/>
    <w:rsid w:val="00907772"/>
    <w:rsid w:val="00907C76"/>
    <w:rsid w:val="00910C49"/>
    <w:rsid w:val="00910D71"/>
    <w:rsid w:val="00910EA9"/>
    <w:rsid w:val="00911CE3"/>
    <w:rsid w:val="00911E22"/>
    <w:rsid w:val="00911EE5"/>
    <w:rsid w:val="009125B4"/>
    <w:rsid w:val="0091277C"/>
    <w:rsid w:val="00912A4D"/>
    <w:rsid w:val="009132A3"/>
    <w:rsid w:val="00913A96"/>
    <w:rsid w:val="00913B6E"/>
    <w:rsid w:val="009156F9"/>
    <w:rsid w:val="0091656F"/>
    <w:rsid w:val="0091675A"/>
    <w:rsid w:val="009167F3"/>
    <w:rsid w:val="00916EA1"/>
    <w:rsid w:val="00917EE8"/>
    <w:rsid w:val="009200FF"/>
    <w:rsid w:val="009213BB"/>
    <w:rsid w:val="00921516"/>
    <w:rsid w:val="009217E2"/>
    <w:rsid w:val="0092186C"/>
    <w:rsid w:val="009219FF"/>
    <w:rsid w:val="0092277E"/>
    <w:rsid w:val="00922E60"/>
    <w:rsid w:val="00923444"/>
    <w:rsid w:val="009242BD"/>
    <w:rsid w:val="00924B45"/>
    <w:rsid w:val="00924F94"/>
    <w:rsid w:val="00925805"/>
    <w:rsid w:val="00925EF3"/>
    <w:rsid w:val="00926B9D"/>
    <w:rsid w:val="00927AE0"/>
    <w:rsid w:val="00927D44"/>
    <w:rsid w:val="00927D83"/>
    <w:rsid w:val="00930710"/>
    <w:rsid w:val="009309EE"/>
    <w:rsid w:val="00930CE2"/>
    <w:rsid w:val="009311C5"/>
    <w:rsid w:val="00931E72"/>
    <w:rsid w:val="00932308"/>
    <w:rsid w:val="00933467"/>
    <w:rsid w:val="00933D54"/>
    <w:rsid w:val="00933DC7"/>
    <w:rsid w:val="00933EA8"/>
    <w:rsid w:val="00934411"/>
    <w:rsid w:val="00934B6D"/>
    <w:rsid w:val="00934E9E"/>
    <w:rsid w:val="00934F17"/>
    <w:rsid w:val="009351E1"/>
    <w:rsid w:val="00935682"/>
    <w:rsid w:val="00935738"/>
    <w:rsid w:val="009360BC"/>
    <w:rsid w:val="009362C7"/>
    <w:rsid w:val="00936919"/>
    <w:rsid w:val="00936F46"/>
    <w:rsid w:val="00937763"/>
    <w:rsid w:val="00941260"/>
    <w:rsid w:val="00941268"/>
    <w:rsid w:val="00941A5D"/>
    <w:rsid w:val="00941ACA"/>
    <w:rsid w:val="00941EE2"/>
    <w:rsid w:val="00942638"/>
    <w:rsid w:val="00942C81"/>
    <w:rsid w:val="00943712"/>
    <w:rsid w:val="00943D90"/>
    <w:rsid w:val="00943E8B"/>
    <w:rsid w:val="00944D9F"/>
    <w:rsid w:val="00944F18"/>
    <w:rsid w:val="00944FF3"/>
    <w:rsid w:val="00945652"/>
    <w:rsid w:val="00945D12"/>
    <w:rsid w:val="0094646E"/>
    <w:rsid w:val="009473BE"/>
    <w:rsid w:val="00947581"/>
    <w:rsid w:val="009475CD"/>
    <w:rsid w:val="0094765B"/>
    <w:rsid w:val="00947DF6"/>
    <w:rsid w:val="0095081C"/>
    <w:rsid w:val="00950868"/>
    <w:rsid w:val="009510C5"/>
    <w:rsid w:val="00951B0D"/>
    <w:rsid w:val="00951DAD"/>
    <w:rsid w:val="0095256E"/>
    <w:rsid w:val="0095285F"/>
    <w:rsid w:val="00953C11"/>
    <w:rsid w:val="00953DF6"/>
    <w:rsid w:val="009541C3"/>
    <w:rsid w:val="00954D55"/>
    <w:rsid w:val="009551BF"/>
    <w:rsid w:val="009554FB"/>
    <w:rsid w:val="00955868"/>
    <w:rsid w:val="00955A8A"/>
    <w:rsid w:val="00957956"/>
    <w:rsid w:val="009579C1"/>
    <w:rsid w:val="00960E0D"/>
    <w:rsid w:val="009616EF"/>
    <w:rsid w:val="00961DF6"/>
    <w:rsid w:val="0096288E"/>
    <w:rsid w:val="00962A71"/>
    <w:rsid w:val="00962F8C"/>
    <w:rsid w:val="00963A60"/>
    <w:rsid w:val="00963B11"/>
    <w:rsid w:val="0096590F"/>
    <w:rsid w:val="00965E61"/>
    <w:rsid w:val="00965F9E"/>
    <w:rsid w:val="00966407"/>
    <w:rsid w:val="0096667D"/>
    <w:rsid w:val="00966B23"/>
    <w:rsid w:val="00966F49"/>
    <w:rsid w:val="0096706E"/>
    <w:rsid w:val="00967370"/>
    <w:rsid w:val="0096756E"/>
    <w:rsid w:val="00967BEA"/>
    <w:rsid w:val="00970026"/>
    <w:rsid w:val="00970151"/>
    <w:rsid w:val="00970556"/>
    <w:rsid w:val="00970E1B"/>
    <w:rsid w:val="00970E26"/>
    <w:rsid w:val="009717A5"/>
    <w:rsid w:val="00971AC1"/>
    <w:rsid w:val="00972AF9"/>
    <w:rsid w:val="00972FC2"/>
    <w:rsid w:val="009733F5"/>
    <w:rsid w:val="00973656"/>
    <w:rsid w:val="009745A2"/>
    <w:rsid w:val="00974783"/>
    <w:rsid w:val="0097493E"/>
    <w:rsid w:val="00974B25"/>
    <w:rsid w:val="00974D8B"/>
    <w:rsid w:val="00974DC2"/>
    <w:rsid w:val="00975231"/>
    <w:rsid w:val="009753A7"/>
    <w:rsid w:val="00975418"/>
    <w:rsid w:val="00976709"/>
    <w:rsid w:val="00977086"/>
    <w:rsid w:val="00977B98"/>
    <w:rsid w:val="00980193"/>
    <w:rsid w:val="00980F5C"/>
    <w:rsid w:val="00981157"/>
    <w:rsid w:val="00981645"/>
    <w:rsid w:val="009819FA"/>
    <w:rsid w:val="00982067"/>
    <w:rsid w:val="00982276"/>
    <w:rsid w:val="009823EF"/>
    <w:rsid w:val="0098273B"/>
    <w:rsid w:val="009838EB"/>
    <w:rsid w:val="0098417F"/>
    <w:rsid w:val="009843D7"/>
    <w:rsid w:val="009847DC"/>
    <w:rsid w:val="0098486B"/>
    <w:rsid w:val="00984871"/>
    <w:rsid w:val="00984F93"/>
    <w:rsid w:val="0098507E"/>
    <w:rsid w:val="009852DB"/>
    <w:rsid w:val="00985810"/>
    <w:rsid w:val="00985C4A"/>
    <w:rsid w:val="00986462"/>
    <w:rsid w:val="00986AC6"/>
    <w:rsid w:val="00986D61"/>
    <w:rsid w:val="00987080"/>
    <w:rsid w:val="00987666"/>
    <w:rsid w:val="00987C1E"/>
    <w:rsid w:val="009904D3"/>
    <w:rsid w:val="0099218E"/>
    <w:rsid w:val="00993630"/>
    <w:rsid w:val="00993A6D"/>
    <w:rsid w:val="00993C07"/>
    <w:rsid w:val="0099446F"/>
    <w:rsid w:val="00994E98"/>
    <w:rsid w:val="00996C2B"/>
    <w:rsid w:val="00996CAF"/>
    <w:rsid w:val="009974DF"/>
    <w:rsid w:val="00997A0D"/>
    <w:rsid w:val="009A169C"/>
    <w:rsid w:val="009A1A2C"/>
    <w:rsid w:val="009A1BED"/>
    <w:rsid w:val="009A1DD4"/>
    <w:rsid w:val="009A202A"/>
    <w:rsid w:val="009A2258"/>
    <w:rsid w:val="009A24BD"/>
    <w:rsid w:val="009A2507"/>
    <w:rsid w:val="009A2734"/>
    <w:rsid w:val="009A2BBE"/>
    <w:rsid w:val="009A2C54"/>
    <w:rsid w:val="009A34A4"/>
    <w:rsid w:val="009A4E03"/>
    <w:rsid w:val="009A5AD8"/>
    <w:rsid w:val="009A5E0E"/>
    <w:rsid w:val="009A6717"/>
    <w:rsid w:val="009A69C5"/>
    <w:rsid w:val="009A6A48"/>
    <w:rsid w:val="009A74A4"/>
    <w:rsid w:val="009A7807"/>
    <w:rsid w:val="009A7CF7"/>
    <w:rsid w:val="009B03AE"/>
    <w:rsid w:val="009B03E7"/>
    <w:rsid w:val="009B0741"/>
    <w:rsid w:val="009B142E"/>
    <w:rsid w:val="009B16F2"/>
    <w:rsid w:val="009B24BF"/>
    <w:rsid w:val="009B2973"/>
    <w:rsid w:val="009B38F8"/>
    <w:rsid w:val="009B3B7B"/>
    <w:rsid w:val="009B3BFF"/>
    <w:rsid w:val="009B3D6A"/>
    <w:rsid w:val="009B3FAE"/>
    <w:rsid w:val="009B4EDC"/>
    <w:rsid w:val="009B5446"/>
    <w:rsid w:val="009B576F"/>
    <w:rsid w:val="009B5848"/>
    <w:rsid w:val="009B58FC"/>
    <w:rsid w:val="009B6FE8"/>
    <w:rsid w:val="009B7630"/>
    <w:rsid w:val="009B7DC4"/>
    <w:rsid w:val="009C06F9"/>
    <w:rsid w:val="009C083C"/>
    <w:rsid w:val="009C11B1"/>
    <w:rsid w:val="009C22D7"/>
    <w:rsid w:val="009C288B"/>
    <w:rsid w:val="009C43C4"/>
    <w:rsid w:val="009C44E3"/>
    <w:rsid w:val="009C482F"/>
    <w:rsid w:val="009C4D74"/>
    <w:rsid w:val="009C5199"/>
    <w:rsid w:val="009C5A09"/>
    <w:rsid w:val="009C5BDA"/>
    <w:rsid w:val="009C6CED"/>
    <w:rsid w:val="009C6DB1"/>
    <w:rsid w:val="009C7535"/>
    <w:rsid w:val="009C7B0A"/>
    <w:rsid w:val="009C7B77"/>
    <w:rsid w:val="009C7DDE"/>
    <w:rsid w:val="009C7F5D"/>
    <w:rsid w:val="009D01CB"/>
    <w:rsid w:val="009D0E8A"/>
    <w:rsid w:val="009D151E"/>
    <w:rsid w:val="009D2032"/>
    <w:rsid w:val="009D217B"/>
    <w:rsid w:val="009D316B"/>
    <w:rsid w:val="009D33F6"/>
    <w:rsid w:val="009D3560"/>
    <w:rsid w:val="009D3A76"/>
    <w:rsid w:val="009D3C89"/>
    <w:rsid w:val="009D4DB9"/>
    <w:rsid w:val="009D4FC3"/>
    <w:rsid w:val="009D613C"/>
    <w:rsid w:val="009D61CB"/>
    <w:rsid w:val="009D66BC"/>
    <w:rsid w:val="009D707E"/>
    <w:rsid w:val="009D729F"/>
    <w:rsid w:val="009D7AA4"/>
    <w:rsid w:val="009E0178"/>
    <w:rsid w:val="009E01A3"/>
    <w:rsid w:val="009E0218"/>
    <w:rsid w:val="009E1080"/>
    <w:rsid w:val="009E125A"/>
    <w:rsid w:val="009E17EE"/>
    <w:rsid w:val="009E18C4"/>
    <w:rsid w:val="009E1B59"/>
    <w:rsid w:val="009E1E22"/>
    <w:rsid w:val="009E2223"/>
    <w:rsid w:val="009E2651"/>
    <w:rsid w:val="009E2BBC"/>
    <w:rsid w:val="009E2D49"/>
    <w:rsid w:val="009E345F"/>
    <w:rsid w:val="009E3A6F"/>
    <w:rsid w:val="009E3B73"/>
    <w:rsid w:val="009E4D44"/>
    <w:rsid w:val="009E51B5"/>
    <w:rsid w:val="009E5FD0"/>
    <w:rsid w:val="009E6502"/>
    <w:rsid w:val="009E6985"/>
    <w:rsid w:val="009E7328"/>
    <w:rsid w:val="009F0FF9"/>
    <w:rsid w:val="009F149C"/>
    <w:rsid w:val="009F1688"/>
    <w:rsid w:val="009F169B"/>
    <w:rsid w:val="009F1D39"/>
    <w:rsid w:val="009F1E6E"/>
    <w:rsid w:val="009F1FAA"/>
    <w:rsid w:val="009F2393"/>
    <w:rsid w:val="009F248D"/>
    <w:rsid w:val="009F295D"/>
    <w:rsid w:val="009F2ECC"/>
    <w:rsid w:val="009F3116"/>
    <w:rsid w:val="009F348F"/>
    <w:rsid w:val="009F3595"/>
    <w:rsid w:val="009F3E53"/>
    <w:rsid w:val="009F4714"/>
    <w:rsid w:val="009F488F"/>
    <w:rsid w:val="009F4937"/>
    <w:rsid w:val="009F5936"/>
    <w:rsid w:val="009F5BDC"/>
    <w:rsid w:val="009F62E7"/>
    <w:rsid w:val="009F66F8"/>
    <w:rsid w:val="009F6A2C"/>
    <w:rsid w:val="009F7151"/>
    <w:rsid w:val="009F7A78"/>
    <w:rsid w:val="00A008E1"/>
    <w:rsid w:val="00A0129A"/>
    <w:rsid w:val="00A01FB4"/>
    <w:rsid w:val="00A025F3"/>
    <w:rsid w:val="00A02941"/>
    <w:rsid w:val="00A02DE9"/>
    <w:rsid w:val="00A037B9"/>
    <w:rsid w:val="00A04713"/>
    <w:rsid w:val="00A047A4"/>
    <w:rsid w:val="00A04CCC"/>
    <w:rsid w:val="00A04E46"/>
    <w:rsid w:val="00A052A6"/>
    <w:rsid w:val="00A05BDA"/>
    <w:rsid w:val="00A05DC2"/>
    <w:rsid w:val="00A05E01"/>
    <w:rsid w:val="00A06975"/>
    <w:rsid w:val="00A076A7"/>
    <w:rsid w:val="00A07BE2"/>
    <w:rsid w:val="00A07C6B"/>
    <w:rsid w:val="00A10180"/>
    <w:rsid w:val="00A105AE"/>
    <w:rsid w:val="00A10673"/>
    <w:rsid w:val="00A107ED"/>
    <w:rsid w:val="00A1098A"/>
    <w:rsid w:val="00A10E18"/>
    <w:rsid w:val="00A11703"/>
    <w:rsid w:val="00A11A1C"/>
    <w:rsid w:val="00A11C03"/>
    <w:rsid w:val="00A12348"/>
    <w:rsid w:val="00A12891"/>
    <w:rsid w:val="00A128B1"/>
    <w:rsid w:val="00A12EAB"/>
    <w:rsid w:val="00A13010"/>
    <w:rsid w:val="00A13825"/>
    <w:rsid w:val="00A13E10"/>
    <w:rsid w:val="00A13EE5"/>
    <w:rsid w:val="00A1400F"/>
    <w:rsid w:val="00A142F2"/>
    <w:rsid w:val="00A1455A"/>
    <w:rsid w:val="00A15302"/>
    <w:rsid w:val="00A1562B"/>
    <w:rsid w:val="00A15664"/>
    <w:rsid w:val="00A158C1"/>
    <w:rsid w:val="00A15F6C"/>
    <w:rsid w:val="00A17715"/>
    <w:rsid w:val="00A17847"/>
    <w:rsid w:val="00A17F14"/>
    <w:rsid w:val="00A20090"/>
    <w:rsid w:val="00A20557"/>
    <w:rsid w:val="00A211ED"/>
    <w:rsid w:val="00A21606"/>
    <w:rsid w:val="00A23433"/>
    <w:rsid w:val="00A23828"/>
    <w:rsid w:val="00A238BA"/>
    <w:rsid w:val="00A23E2B"/>
    <w:rsid w:val="00A23FCC"/>
    <w:rsid w:val="00A24371"/>
    <w:rsid w:val="00A247A2"/>
    <w:rsid w:val="00A24E52"/>
    <w:rsid w:val="00A258F1"/>
    <w:rsid w:val="00A2605B"/>
    <w:rsid w:val="00A264B5"/>
    <w:rsid w:val="00A2669D"/>
    <w:rsid w:val="00A27409"/>
    <w:rsid w:val="00A27759"/>
    <w:rsid w:val="00A27FAB"/>
    <w:rsid w:val="00A311DA"/>
    <w:rsid w:val="00A31657"/>
    <w:rsid w:val="00A316AB"/>
    <w:rsid w:val="00A324D1"/>
    <w:rsid w:val="00A32617"/>
    <w:rsid w:val="00A335A4"/>
    <w:rsid w:val="00A34A52"/>
    <w:rsid w:val="00A35C1C"/>
    <w:rsid w:val="00A36183"/>
    <w:rsid w:val="00A36798"/>
    <w:rsid w:val="00A37142"/>
    <w:rsid w:val="00A3749B"/>
    <w:rsid w:val="00A375DE"/>
    <w:rsid w:val="00A37A23"/>
    <w:rsid w:val="00A401FD"/>
    <w:rsid w:val="00A41110"/>
    <w:rsid w:val="00A41357"/>
    <w:rsid w:val="00A41416"/>
    <w:rsid w:val="00A41477"/>
    <w:rsid w:val="00A41B25"/>
    <w:rsid w:val="00A42032"/>
    <w:rsid w:val="00A4294D"/>
    <w:rsid w:val="00A42A2A"/>
    <w:rsid w:val="00A42A31"/>
    <w:rsid w:val="00A42D63"/>
    <w:rsid w:val="00A43557"/>
    <w:rsid w:val="00A435D5"/>
    <w:rsid w:val="00A4360B"/>
    <w:rsid w:val="00A4361F"/>
    <w:rsid w:val="00A4383A"/>
    <w:rsid w:val="00A444F9"/>
    <w:rsid w:val="00A4458B"/>
    <w:rsid w:val="00A448ED"/>
    <w:rsid w:val="00A44A9D"/>
    <w:rsid w:val="00A44AF8"/>
    <w:rsid w:val="00A44E75"/>
    <w:rsid w:val="00A44FD5"/>
    <w:rsid w:val="00A4543B"/>
    <w:rsid w:val="00A45573"/>
    <w:rsid w:val="00A457B3"/>
    <w:rsid w:val="00A45D3E"/>
    <w:rsid w:val="00A46BA9"/>
    <w:rsid w:val="00A470FF"/>
    <w:rsid w:val="00A47231"/>
    <w:rsid w:val="00A47645"/>
    <w:rsid w:val="00A47B20"/>
    <w:rsid w:val="00A47B6C"/>
    <w:rsid w:val="00A47E0C"/>
    <w:rsid w:val="00A505D9"/>
    <w:rsid w:val="00A50A38"/>
    <w:rsid w:val="00A5200D"/>
    <w:rsid w:val="00A521BE"/>
    <w:rsid w:val="00A52AF4"/>
    <w:rsid w:val="00A52F10"/>
    <w:rsid w:val="00A5326E"/>
    <w:rsid w:val="00A53A67"/>
    <w:rsid w:val="00A53B88"/>
    <w:rsid w:val="00A543C9"/>
    <w:rsid w:val="00A54604"/>
    <w:rsid w:val="00A55547"/>
    <w:rsid w:val="00A55778"/>
    <w:rsid w:val="00A5589A"/>
    <w:rsid w:val="00A55973"/>
    <w:rsid w:val="00A5616A"/>
    <w:rsid w:val="00A574C4"/>
    <w:rsid w:val="00A6031C"/>
    <w:rsid w:val="00A605FB"/>
    <w:rsid w:val="00A6117D"/>
    <w:rsid w:val="00A6146A"/>
    <w:rsid w:val="00A61C03"/>
    <w:rsid w:val="00A6214B"/>
    <w:rsid w:val="00A6300A"/>
    <w:rsid w:val="00A636D4"/>
    <w:rsid w:val="00A636DB"/>
    <w:rsid w:val="00A6375D"/>
    <w:rsid w:val="00A63C24"/>
    <w:rsid w:val="00A63DC2"/>
    <w:rsid w:val="00A64267"/>
    <w:rsid w:val="00A651C3"/>
    <w:rsid w:val="00A65B2E"/>
    <w:rsid w:val="00A66D76"/>
    <w:rsid w:val="00A6796D"/>
    <w:rsid w:val="00A67DDD"/>
    <w:rsid w:val="00A67F60"/>
    <w:rsid w:val="00A707C6"/>
    <w:rsid w:val="00A70F2F"/>
    <w:rsid w:val="00A715FF"/>
    <w:rsid w:val="00A71855"/>
    <w:rsid w:val="00A71A2E"/>
    <w:rsid w:val="00A7206B"/>
    <w:rsid w:val="00A731A6"/>
    <w:rsid w:val="00A7338D"/>
    <w:rsid w:val="00A735C0"/>
    <w:rsid w:val="00A73865"/>
    <w:rsid w:val="00A73AE1"/>
    <w:rsid w:val="00A73BB1"/>
    <w:rsid w:val="00A7482C"/>
    <w:rsid w:val="00A74DC7"/>
    <w:rsid w:val="00A74E69"/>
    <w:rsid w:val="00A75EF4"/>
    <w:rsid w:val="00A76DA0"/>
    <w:rsid w:val="00A76EB8"/>
    <w:rsid w:val="00A77056"/>
    <w:rsid w:val="00A771F9"/>
    <w:rsid w:val="00A77534"/>
    <w:rsid w:val="00A7799E"/>
    <w:rsid w:val="00A77BE1"/>
    <w:rsid w:val="00A80011"/>
    <w:rsid w:val="00A803BE"/>
    <w:rsid w:val="00A80BA9"/>
    <w:rsid w:val="00A81111"/>
    <w:rsid w:val="00A81256"/>
    <w:rsid w:val="00A8158C"/>
    <w:rsid w:val="00A816DF"/>
    <w:rsid w:val="00A81FC6"/>
    <w:rsid w:val="00A81FD5"/>
    <w:rsid w:val="00A81FFD"/>
    <w:rsid w:val="00A8244E"/>
    <w:rsid w:val="00A827C7"/>
    <w:rsid w:val="00A8280B"/>
    <w:rsid w:val="00A83437"/>
    <w:rsid w:val="00A8381F"/>
    <w:rsid w:val="00A83A01"/>
    <w:rsid w:val="00A83B3A"/>
    <w:rsid w:val="00A8442D"/>
    <w:rsid w:val="00A848DD"/>
    <w:rsid w:val="00A84E2D"/>
    <w:rsid w:val="00A85316"/>
    <w:rsid w:val="00A85A26"/>
    <w:rsid w:val="00A86062"/>
    <w:rsid w:val="00A86228"/>
    <w:rsid w:val="00A86B93"/>
    <w:rsid w:val="00A874B3"/>
    <w:rsid w:val="00A87DE6"/>
    <w:rsid w:val="00A90640"/>
    <w:rsid w:val="00A907D4"/>
    <w:rsid w:val="00A92258"/>
    <w:rsid w:val="00A9255A"/>
    <w:rsid w:val="00A92C4F"/>
    <w:rsid w:val="00A92ED0"/>
    <w:rsid w:val="00A9315D"/>
    <w:rsid w:val="00A93328"/>
    <w:rsid w:val="00A9335A"/>
    <w:rsid w:val="00A9389F"/>
    <w:rsid w:val="00A93C46"/>
    <w:rsid w:val="00A94835"/>
    <w:rsid w:val="00A9553C"/>
    <w:rsid w:val="00A962E2"/>
    <w:rsid w:val="00A9674C"/>
    <w:rsid w:val="00A96EC7"/>
    <w:rsid w:val="00A96FF4"/>
    <w:rsid w:val="00A97D20"/>
    <w:rsid w:val="00AA03BA"/>
    <w:rsid w:val="00AA20E0"/>
    <w:rsid w:val="00AA2580"/>
    <w:rsid w:val="00AA2F9B"/>
    <w:rsid w:val="00AA3358"/>
    <w:rsid w:val="00AA3615"/>
    <w:rsid w:val="00AA3759"/>
    <w:rsid w:val="00AA38BB"/>
    <w:rsid w:val="00AA3CE2"/>
    <w:rsid w:val="00AA4741"/>
    <w:rsid w:val="00AA4B97"/>
    <w:rsid w:val="00AA4D6B"/>
    <w:rsid w:val="00AA4EF8"/>
    <w:rsid w:val="00AA50B8"/>
    <w:rsid w:val="00AA58E5"/>
    <w:rsid w:val="00AA5B86"/>
    <w:rsid w:val="00AA62C9"/>
    <w:rsid w:val="00AA678C"/>
    <w:rsid w:val="00AA69B1"/>
    <w:rsid w:val="00AA6BDE"/>
    <w:rsid w:val="00AA7A65"/>
    <w:rsid w:val="00AA7B5D"/>
    <w:rsid w:val="00AA7ED2"/>
    <w:rsid w:val="00AB085A"/>
    <w:rsid w:val="00AB0ACA"/>
    <w:rsid w:val="00AB1182"/>
    <w:rsid w:val="00AB1359"/>
    <w:rsid w:val="00AB1D41"/>
    <w:rsid w:val="00AB202F"/>
    <w:rsid w:val="00AB332C"/>
    <w:rsid w:val="00AB3983"/>
    <w:rsid w:val="00AB3D55"/>
    <w:rsid w:val="00AB41AF"/>
    <w:rsid w:val="00AB443A"/>
    <w:rsid w:val="00AB56F5"/>
    <w:rsid w:val="00AB5719"/>
    <w:rsid w:val="00AB6A74"/>
    <w:rsid w:val="00AB6B3E"/>
    <w:rsid w:val="00AB6C9E"/>
    <w:rsid w:val="00AB7A36"/>
    <w:rsid w:val="00AB7BA1"/>
    <w:rsid w:val="00AB7FD7"/>
    <w:rsid w:val="00AC09C8"/>
    <w:rsid w:val="00AC0DEB"/>
    <w:rsid w:val="00AC1A9B"/>
    <w:rsid w:val="00AC1EF7"/>
    <w:rsid w:val="00AC278E"/>
    <w:rsid w:val="00AC2CB5"/>
    <w:rsid w:val="00AC2D62"/>
    <w:rsid w:val="00AC2EDA"/>
    <w:rsid w:val="00AC3144"/>
    <w:rsid w:val="00AC3640"/>
    <w:rsid w:val="00AC3BDC"/>
    <w:rsid w:val="00AC4370"/>
    <w:rsid w:val="00AC4460"/>
    <w:rsid w:val="00AC44B1"/>
    <w:rsid w:val="00AC517C"/>
    <w:rsid w:val="00AC54ED"/>
    <w:rsid w:val="00AC62F8"/>
    <w:rsid w:val="00AC7310"/>
    <w:rsid w:val="00AC77F1"/>
    <w:rsid w:val="00AC7CB6"/>
    <w:rsid w:val="00AD0CBD"/>
    <w:rsid w:val="00AD166A"/>
    <w:rsid w:val="00AD196B"/>
    <w:rsid w:val="00AD197C"/>
    <w:rsid w:val="00AD2A45"/>
    <w:rsid w:val="00AD2B99"/>
    <w:rsid w:val="00AD2BB5"/>
    <w:rsid w:val="00AD2CEF"/>
    <w:rsid w:val="00AD2DD2"/>
    <w:rsid w:val="00AD40A6"/>
    <w:rsid w:val="00AD45F6"/>
    <w:rsid w:val="00AD5378"/>
    <w:rsid w:val="00AD5B26"/>
    <w:rsid w:val="00AD5F09"/>
    <w:rsid w:val="00AD6941"/>
    <w:rsid w:val="00AD6AA6"/>
    <w:rsid w:val="00AD759E"/>
    <w:rsid w:val="00AE042E"/>
    <w:rsid w:val="00AE068B"/>
    <w:rsid w:val="00AE0726"/>
    <w:rsid w:val="00AE14D7"/>
    <w:rsid w:val="00AE1D12"/>
    <w:rsid w:val="00AE2047"/>
    <w:rsid w:val="00AE2290"/>
    <w:rsid w:val="00AE2F12"/>
    <w:rsid w:val="00AE3DA9"/>
    <w:rsid w:val="00AE4130"/>
    <w:rsid w:val="00AE4200"/>
    <w:rsid w:val="00AE4240"/>
    <w:rsid w:val="00AE43AF"/>
    <w:rsid w:val="00AE4C40"/>
    <w:rsid w:val="00AE5B79"/>
    <w:rsid w:val="00AE5C82"/>
    <w:rsid w:val="00AE5CF9"/>
    <w:rsid w:val="00AE636C"/>
    <w:rsid w:val="00AE67F8"/>
    <w:rsid w:val="00AE6B6A"/>
    <w:rsid w:val="00AE78BD"/>
    <w:rsid w:val="00AF0689"/>
    <w:rsid w:val="00AF09C4"/>
    <w:rsid w:val="00AF0BCB"/>
    <w:rsid w:val="00AF0F9A"/>
    <w:rsid w:val="00AF276F"/>
    <w:rsid w:val="00AF2A6A"/>
    <w:rsid w:val="00AF2E0C"/>
    <w:rsid w:val="00AF30F2"/>
    <w:rsid w:val="00AF321F"/>
    <w:rsid w:val="00AF33D2"/>
    <w:rsid w:val="00AF3AF5"/>
    <w:rsid w:val="00AF3B93"/>
    <w:rsid w:val="00AF3C01"/>
    <w:rsid w:val="00AF4F22"/>
    <w:rsid w:val="00AF538C"/>
    <w:rsid w:val="00AF5876"/>
    <w:rsid w:val="00AF68A5"/>
    <w:rsid w:val="00AF6A46"/>
    <w:rsid w:val="00AF6AC6"/>
    <w:rsid w:val="00AF7563"/>
    <w:rsid w:val="00AF75B7"/>
    <w:rsid w:val="00AF7797"/>
    <w:rsid w:val="00AF7AFD"/>
    <w:rsid w:val="00B006E3"/>
    <w:rsid w:val="00B00D69"/>
    <w:rsid w:val="00B010D0"/>
    <w:rsid w:val="00B01366"/>
    <w:rsid w:val="00B014D2"/>
    <w:rsid w:val="00B0160A"/>
    <w:rsid w:val="00B02A1C"/>
    <w:rsid w:val="00B032AD"/>
    <w:rsid w:val="00B03FA1"/>
    <w:rsid w:val="00B048BF"/>
    <w:rsid w:val="00B05054"/>
    <w:rsid w:val="00B05754"/>
    <w:rsid w:val="00B05786"/>
    <w:rsid w:val="00B05C1C"/>
    <w:rsid w:val="00B0655A"/>
    <w:rsid w:val="00B067A8"/>
    <w:rsid w:val="00B06A75"/>
    <w:rsid w:val="00B06F5C"/>
    <w:rsid w:val="00B07332"/>
    <w:rsid w:val="00B074BB"/>
    <w:rsid w:val="00B077FE"/>
    <w:rsid w:val="00B10580"/>
    <w:rsid w:val="00B10828"/>
    <w:rsid w:val="00B10DFB"/>
    <w:rsid w:val="00B11670"/>
    <w:rsid w:val="00B11676"/>
    <w:rsid w:val="00B119AE"/>
    <w:rsid w:val="00B11E1F"/>
    <w:rsid w:val="00B11E6F"/>
    <w:rsid w:val="00B12E90"/>
    <w:rsid w:val="00B12F6D"/>
    <w:rsid w:val="00B13530"/>
    <w:rsid w:val="00B14665"/>
    <w:rsid w:val="00B14ACD"/>
    <w:rsid w:val="00B14BFF"/>
    <w:rsid w:val="00B15CF0"/>
    <w:rsid w:val="00B1633F"/>
    <w:rsid w:val="00B168C8"/>
    <w:rsid w:val="00B16996"/>
    <w:rsid w:val="00B17167"/>
    <w:rsid w:val="00B173CF"/>
    <w:rsid w:val="00B17879"/>
    <w:rsid w:val="00B2003B"/>
    <w:rsid w:val="00B200FD"/>
    <w:rsid w:val="00B20169"/>
    <w:rsid w:val="00B201D7"/>
    <w:rsid w:val="00B20358"/>
    <w:rsid w:val="00B2050A"/>
    <w:rsid w:val="00B20F1D"/>
    <w:rsid w:val="00B215F6"/>
    <w:rsid w:val="00B21CBA"/>
    <w:rsid w:val="00B21EB1"/>
    <w:rsid w:val="00B22026"/>
    <w:rsid w:val="00B22184"/>
    <w:rsid w:val="00B2229E"/>
    <w:rsid w:val="00B235BF"/>
    <w:rsid w:val="00B240E9"/>
    <w:rsid w:val="00B24190"/>
    <w:rsid w:val="00B24673"/>
    <w:rsid w:val="00B2478B"/>
    <w:rsid w:val="00B2507C"/>
    <w:rsid w:val="00B25E3D"/>
    <w:rsid w:val="00B26B19"/>
    <w:rsid w:val="00B26C81"/>
    <w:rsid w:val="00B26F68"/>
    <w:rsid w:val="00B27D70"/>
    <w:rsid w:val="00B30BBB"/>
    <w:rsid w:val="00B31D40"/>
    <w:rsid w:val="00B3217E"/>
    <w:rsid w:val="00B329DF"/>
    <w:rsid w:val="00B32F35"/>
    <w:rsid w:val="00B3332A"/>
    <w:rsid w:val="00B3365A"/>
    <w:rsid w:val="00B339E2"/>
    <w:rsid w:val="00B33B77"/>
    <w:rsid w:val="00B34029"/>
    <w:rsid w:val="00B3414F"/>
    <w:rsid w:val="00B34205"/>
    <w:rsid w:val="00B342FC"/>
    <w:rsid w:val="00B3518D"/>
    <w:rsid w:val="00B374E4"/>
    <w:rsid w:val="00B37C79"/>
    <w:rsid w:val="00B404EE"/>
    <w:rsid w:val="00B40CBF"/>
    <w:rsid w:val="00B40D32"/>
    <w:rsid w:val="00B41DEE"/>
    <w:rsid w:val="00B42BF5"/>
    <w:rsid w:val="00B430F3"/>
    <w:rsid w:val="00B436BE"/>
    <w:rsid w:val="00B43E90"/>
    <w:rsid w:val="00B45221"/>
    <w:rsid w:val="00B46985"/>
    <w:rsid w:val="00B47026"/>
    <w:rsid w:val="00B47A0B"/>
    <w:rsid w:val="00B47EC9"/>
    <w:rsid w:val="00B47EF1"/>
    <w:rsid w:val="00B50C4D"/>
    <w:rsid w:val="00B50FFC"/>
    <w:rsid w:val="00B511CC"/>
    <w:rsid w:val="00B512CC"/>
    <w:rsid w:val="00B517F6"/>
    <w:rsid w:val="00B51C1F"/>
    <w:rsid w:val="00B5208B"/>
    <w:rsid w:val="00B525A7"/>
    <w:rsid w:val="00B53872"/>
    <w:rsid w:val="00B53EA7"/>
    <w:rsid w:val="00B53EDA"/>
    <w:rsid w:val="00B544D2"/>
    <w:rsid w:val="00B549CD"/>
    <w:rsid w:val="00B5563D"/>
    <w:rsid w:val="00B557E8"/>
    <w:rsid w:val="00B55993"/>
    <w:rsid w:val="00B55C8E"/>
    <w:rsid w:val="00B5656E"/>
    <w:rsid w:val="00B569A2"/>
    <w:rsid w:val="00B56A29"/>
    <w:rsid w:val="00B56C43"/>
    <w:rsid w:val="00B6092E"/>
    <w:rsid w:val="00B60ECA"/>
    <w:rsid w:val="00B6103B"/>
    <w:rsid w:val="00B61395"/>
    <w:rsid w:val="00B614A4"/>
    <w:rsid w:val="00B614BD"/>
    <w:rsid w:val="00B61D10"/>
    <w:rsid w:val="00B61F79"/>
    <w:rsid w:val="00B62533"/>
    <w:rsid w:val="00B627EE"/>
    <w:rsid w:val="00B62D56"/>
    <w:rsid w:val="00B630DD"/>
    <w:rsid w:val="00B63B33"/>
    <w:rsid w:val="00B63D1F"/>
    <w:rsid w:val="00B63DD7"/>
    <w:rsid w:val="00B640B5"/>
    <w:rsid w:val="00B640DC"/>
    <w:rsid w:val="00B6473B"/>
    <w:rsid w:val="00B64BA3"/>
    <w:rsid w:val="00B64D36"/>
    <w:rsid w:val="00B65171"/>
    <w:rsid w:val="00B656C6"/>
    <w:rsid w:val="00B6586C"/>
    <w:rsid w:val="00B65891"/>
    <w:rsid w:val="00B65A01"/>
    <w:rsid w:val="00B67D4A"/>
    <w:rsid w:val="00B70828"/>
    <w:rsid w:val="00B70B83"/>
    <w:rsid w:val="00B70CCF"/>
    <w:rsid w:val="00B7114F"/>
    <w:rsid w:val="00B7125F"/>
    <w:rsid w:val="00B721B0"/>
    <w:rsid w:val="00B7234B"/>
    <w:rsid w:val="00B727D5"/>
    <w:rsid w:val="00B7283B"/>
    <w:rsid w:val="00B72C3E"/>
    <w:rsid w:val="00B72E6B"/>
    <w:rsid w:val="00B74659"/>
    <w:rsid w:val="00B75585"/>
    <w:rsid w:val="00B758AC"/>
    <w:rsid w:val="00B75A9D"/>
    <w:rsid w:val="00B75E08"/>
    <w:rsid w:val="00B76683"/>
    <w:rsid w:val="00B76A95"/>
    <w:rsid w:val="00B7719A"/>
    <w:rsid w:val="00B77E80"/>
    <w:rsid w:val="00B81385"/>
    <w:rsid w:val="00B827DF"/>
    <w:rsid w:val="00B83ED7"/>
    <w:rsid w:val="00B8414E"/>
    <w:rsid w:val="00B8426C"/>
    <w:rsid w:val="00B84AE2"/>
    <w:rsid w:val="00B85002"/>
    <w:rsid w:val="00B850E5"/>
    <w:rsid w:val="00B860DD"/>
    <w:rsid w:val="00B86608"/>
    <w:rsid w:val="00B86889"/>
    <w:rsid w:val="00B86A4F"/>
    <w:rsid w:val="00B87654"/>
    <w:rsid w:val="00B87952"/>
    <w:rsid w:val="00B900C5"/>
    <w:rsid w:val="00B903D7"/>
    <w:rsid w:val="00B90B19"/>
    <w:rsid w:val="00B914A5"/>
    <w:rsid w:val="00B93245"/>
    <w:rsid w:val="00B9380D"/>
    <w:rsid w:val="00B93C68"/>
    <w:rsid w:val="00B93C97"/>
    <w:rsid w:val="00B9466C"/>
    <w:rsid w:val="00B951A1"/>
    <w:rsid w:val="00B95589"/>
    <w:rsid w:val="00B959D6"/>
    <w:rsid w:val="00B95DEC"/>
    <w:rsid w:val="00B96440"/>
    <w:rsid w:val="00B96BC8"/>
    <w:rsid w:val="00BA02C4"/>
    <w:rsid w:val="00BA04CF"/>
    <w:rsid w:val="00BA0773"/>
    <w:rsid w:val="00BA0A3B"/>
    <w:rsid w:val="00BA0D48"/>
    <w:rsid w:val="00BA111F"/>
    <w:rsid w:val="00BA11C1"/>
    <w:rsid w:val="00BA35CB"/>
    <w:rsid w:val="00BA3632"/>
    <w:rsid w:val="00BA3A4A"/>
    <w:rsid w:val="00BA3E94"/>
    <w:rsid w:val="00BA41C1"/>
    <w:rsid w:val="00BA4DBF"/>
    <w:rsid w:val="00BA4DEB"/>
    <w:rsid w:val="00BA4FB5"/>
    <w:rsid w:val="00BA5167"/>
    <w:rsid w:val="00BA54B1"/>
    <w:rsid w:val="00BA6020"/>
    <w:rsid w:val="00BA668A"/>
    <w:rsid w:val="00BA683D"/>
    <w:rsid w:val="00BA7347"/>
    <w:rsid w:val="00BA7389"/>
    <w:rsid w:val="00BA7BF7"/>
    <w:rsid w:val="00BB0107"/>
    <w:rsid w:val="00BB0475"/>
    <w:rsid w:val="00BB0F89"/>
    <w:rsid w:val="00BB1CAE"/>
    <w:rsid w:val="00BB2340"/>
    <w:rsid w:val="00BB2666"/>
    <w:rsid w:val="00BB2A6E"/>
    <w:rsid w:val="00BB2D01"/>
    <w:rsid w:val="00BB3198"/>
    <w:rsid w:val="00BB365C"/>
    <w:rsid w:val="00BB40A0"/>
    <w:rsid w:val="00BB411B"/>
    <w:rsid w:val="00BB4480"/>
    <w:rsid w:val="00BB48E2"/>
    <w:rsid w:val="00BB58BD"/>
    <w:rsid w:val="00BB5DAA"/>
    <w:rsid w:val="00BB5DB8"/>
    <w:rsid w:val="00BB5E95"/>
    <w:rsid w:val="00BB60A5"/>
    <w:rsid w:val="00BB6385"/>
    <w:rsid w:val="00BB6E6E"/>
    <w:rsid w:val="00BB708E"/>
    <w:rsid w:val="00BB795D"/>
    <w:rsid w:val="00BC054D"/>
    <w:rsid w:val="00BC0634"/>
    <w:rsid w:val="00BC115C"/>
    <w:rsid w:val="00BC1FE7"/>
    <w:rsid w:val="00BC1FFC"/>
    <w:rsid w:val="00BC248D"/>
    <w:rsid w:val="00BC25DF"/>
    <w:rsid w:val="00BC288D"/>
    <w:rsid w:val="00BC310A"/>
    <w:rsid w:val="00BC43D9"/>
    <w:rsid w:val="00BC4801"/>
    <w:rsid w:val="00BC480E"/>
    <w:rsid w:val="00BC4AF1"/>
    <w:rsid w:val="00BC512B"/>
    <w:rsid w:val="00BC5C3C"/>
    <w:rsid w:val="00BC61B5"/>
    <w:rsid w:val="00BC6853"/>
    <w:rsid w:val="00BC6A96"/>
    <w:rsid w:val="00BC7E96"/>
    <w:rsid w:val="00BD0A01"/>
    <w:rsid w:val="00BD148A"/>
    <w:rsid w:val="00BD14C9"/>
    <w:rsid w:val="00BD1540"/>
    <w:rsid w:val="00BD1D37"/>
    <w:rsid w:val="00BD1EE2"/>
    <w:rsid w:val="00BD24A6"/>
    <w:rsid w:val="00BD2EE2"/>
    <w:rsid w:val="00BD313F"/>
    <w:rsid w:val="00BD3576"/>
    <w:rsid w:val="00BD3C46"/>
    <w:rsid w:val="00BD3DA5"/>
    <w:rsid w:val="00BD49C6"/>
    <w:rsid w:val="00BD4C99"/>
    <w:rsid w:val="00BD597B"/>
    <w:rsid w:val="00BD5C15"/>
    <w:rsid w:val="00BD630A"/>
    <w:rsid w:val="00BD6AD2"/>
    <w:rsid w:val="00BD74F6"/>
    <w:rsid w:val="00BD79AF"/>
    <w:rsid w:val="00BD7BD0"/>
    <w:rsid w:val="00BD7BF7"/>
    <w:rsid w:val="00BE00A7"/>
    <w:rsid w:val="00BE02B1"/>
    <w:rsid w:val="00BE090D"/>
    <w:rsid w:val="00BE13AF"/>
    <w:rsid w:val="00BE370F"/>
    <w:rsid w:val="00BE3FCB"/>
    <w:rsid w:val="00BE44BF"/>
    <w:rsid w:val="00BE48BD"/>
    <w:rsid w:val="00BE4B2F"/>
    <w:rsid w:val="00BE4B62"/>
    <w:rsid w:val="00BE4C06"/>
    <w:rsid w:val="00BE529D"/>
    <w:rsid w:val="00BE5998"/>
    <w:rsid w:val="00BE5A8B"/>
    <w:rsid w:val="00BE5DB7"/>
    <w:rsid w:val="00BE613C"/>
    <w:rsid w:val="00BE6538"/>
    <w:rsid w:val="00BE6B00"/>
    <w:rsid w:val="00BE7577"/>
    <w:rsid w:val="00BE75B9"/>
    <w:rsid w:val="00BF03E8"/>
    <w:rsid w:val="00BF04B5"/>
    <w:rsid w:val="00BF04CE"/>
    <w:rsid w:val="00BF12EA"/>
    <w:rsid w:val="00BF1AAA"/>
    <w:rsid w:val="00BF1BC4"/>
    <w:rsid w:val="00BF2ED0"/>
    <w:rsid w:val="00BF3991"/>
    <w:rsid w:val="00BF3B8D"/>
    <w:rsid w:val="00BF3C89"/>
    <w:rsid w:val="00BF4552"/>
    <w:rsid w:val="00BF4E85"/>
    <w:rsid w:val="00BF51FC"/>
    <w:rsid w:val="00BF5259"/>
    <w:rsid w:val="00BF5611"/>
    <w:rsid w:val="00BF5961"/>
    <w:rsid w:val="00BF5977"/>
    <w:rsid w:val="00BF5BCB"/>
    <w:rsid w:val="00BF60FD"/>
    <w:rsid w:val="00BF7396"/>
    <w:rsid w:val="00BF77C0"/>
    <w:rsid w:val="00BF7E5B"/>
    <w:rsid w:val="00C00BB7"/>
    <w:rsid w:val="00C01810"/>
    <w:rsid w:val="00C028B1"/>
    <w:rsid w:val="00C02E97"/>
    <w:rsid w:val="00C0442D"/>
    <w:rsid w:val="00C04CFA"/>
    <w:rsid w:val="00C05254"/>
    <w:rsid w:val="00C0574C"/>
    <w:rsid w:val="00C05B29"/>
    <w:rsid w:val="00C05D2C"/>
    <w:rsid w:val="00C06228"/>
    <w:rsid w:val="00C064CA"/>
    <w:rsid w:val="00C06615"/>
    <w:rsid w:val="00C06655"/>
    <w:rsid w:val="00C07620"/>
    <w:rsid w:val="00C079BD"/>
    <w:rsid w:val="00C07C16"/>
    <w:rsid w:val="00C1098E"/>
    <w:rsid w:val="00C112B7"/>
    <w:rsid w:val="00C113C3"/>
    <w:rsid w:val="00C11BC2"/>
    <w:rsid w:val="00C12743"/>
    <w:rsid w:val="00C12DF2"/>
    <w:rsid w:val="00C12DFD"/>
    <w:rsid w:val="00C13148"/>
    <w:rsid w:val="00C13533"/>
    <w:rsid w:val="00C13C1B"/>
    <w:rsid w:val="00C13D09"/>
    <w:rsid w:val="00C13EBE"/>
    <w:rsid w:val="00C1401E"/>
    <w:rsid w:val="00C1485E"/>
    <w:rsid w:val="00C151C8"/>
    <w:rsid w:val="00C159E3"/>
    <w:rsid w:val="00C17389"/>
    <w:rsid w:val="00C20A0E"/>
    <w:rsid w:val="00C20C43"/>
    <w:rsid w:val="00C21291"/>
    <w:rsid w:val="00C21B44"/>
    <w:rsid w:val="00C23162"/>
    <w:rsid w:val="00C23334"/>
    <w:rsid w:val="00C24787"/>
    <w:rsid w:val="00C2500B"/>
    <w:rsid w:val="00C259AA"/>
    <w:rsid w:val="00C25D15"/>
    <w:rsid w:val="00C26232"/>
    <w:rsid w:val="00C2683A"/>
    <w:rsid w:val="00C26C84"/>
    <w:rsid w:val="00C26CB3"/>
    <w:rsid w:val="00C26EC5"/>
    <w:rsid w:val="00C275E0"/>
    <w:rsid w:val="00C2760B"/>
    <w:rsid w:val="00C278DD"/>
    <w:rsid w:val="00C300CF"/>
    <w:rsid w:val="00C308E4"/>
    <w:rsid w:val="00C31340"/>
    <w:rsid w:val="00C326C5"/>
    <w:rsid w:val="00C330E5"/>
    <w:rsid w:val="00C331B0"/>
    <w:rsid w:val="00C33C80"/>
    <w:rsid w:val="00C3404B"/>
    <w:rsid w:val="00C341A0"/>
    <w:rsid w:val="00C34D7C"/>
    <w:rsid w:val="00C3554F"/>
    <w:rsid w:val="00C3690D"/>
    <w:rsid w:val="00C37472"/>
    <w:rsid w:val="00C37A9C"/>
    <w:rsid w:val="00C40137"/>
    <w:rsid w:val="00C4140E"/>
    <w:rsid w:val="00C4236B"/>
    <w:rsid w:val="00C4315C"/>
    <w:rsid w:val="00C43814"/>
    <w:rsid w:val="00C43855"/>
    <w:rsid w:val="00C43B17"/>
    <w:rsid w:val="00C442AE"/>
    <w:rsid w:val="00C44F4E"/>
    <w:rsid w:val="00C45976"/>
    <w:rsid w:val="00C464B6"/>
    <w:rsid w:val="00C469CD"/>
    <w:rsid w:val="00C4718B"/>
    <w:rsid w:val="00C50181"/>
    <w:rsid w:val="00C501C3"/>
    <w:rsid w:val="00C50788"/>
    <w:rsid w:val="00C5133B"/>
    <w:rsid w:val="00C5300F"/>
    <w:rsid w:val="00C530CE"/>
    <w:rsid w:val="00C54098"/>
    <w:rsid w:val="00C546A2"/>
    <w:rsid w:val="00C54A01"/>
    <w:rsid w:val="00C54BB7"/>
    <w:rsid w:val="00C54E51"/>
    <w:rsid w:val="00C556ED"/>
    <w:rsid w:val="00C55D9B"/>
    <w:rsid w:val="00C5603E"/>
    <w:rsid w:val="00C564AD"/>
    <w:rsid w:val="00C56927"/>
    <w:rsid w:val="00C57155"/>
    <w:rsid w:val="00C57301"/>
    <w:rsid w:val="00C5755A"/>
    <w:rsid w:val="00C57849"/>
    <w:rsid w:val="00C57C06"/>
    <w:rsid w:val="00C57C74"/>
    <w:rsid w:val="00C60573"/>
    <w:rsid w:val="00C613BD"/>
    <w:rsid w:val="00C617A3"/>
    <w:rsid w:val="00C618C0"/>
    <w:rsid w:val="00C61F03"/>
    <w:rsid w:val="00C623E1"/>
    <w:rsid w:val="00C624B7"/>
    <w:rsid w:val="00C62F69"/>
    <w:rsid w:val="00C632E5"/>
    <w:rsid w:val="00C63E1C"/>
    <w:rsid w:val="00C64368"/>
    <w:rsid w:val="00C643C5"/>
    <w:rsid w:val="00C643E9"/>
    <w:rsid w:val="00C64573"/>
    <w:rsid w:val="00C64C2A"/>
    <w:rsid w:val="00C65365"/>
    <w:rsid w:val="00C657CA"/>
    <w:rsid w:val="00C660AB"/>
    <w:rsid w:val="00C66815"/>
    <w:rsid w:val="00C67448"/>
    <w:rsid w:val="00C67FA0"/>
    <w:rsid w:val="00C70461"/>
    <w:rsid w:val="00C7090A"/>
    <w:rsid w:val="00C713C2"/>
    <w:rsid w:val="00C717DC"/>
    <w:rsid w:val="00C71B5D"/>
    <w:rsid w:val="00C71B6D"/>
    <w:rsid w:val="00C71F9A"/>
    <w:rsid w:val="00C72682"/>
    <w:rsid w:val="00C731CB"/>
    <w:rsid w:val="00C73911"/>
    <w:rsid w:val="00C73F15"/>
    <w:rsid w:val="00C74CE8"/>
    <w:rsid w:val="00C75B29"/>
    <w:rsid w:val="00C765EB"/>
    <w:rsid w:val="00C77383"/>
    <w:rsid w:val="00C80B19"/>
    <w:rsid w:val="00C80B6F"/>
    <w:rsid w:val="00C80B89"/>
    <w:rsid w:val="00C80DD8"/>
    <w:rsid w:val="00C80E37"/>
    <w:rsid w:val="00C81A51"/>
    <w:rsid w:val="00C839BC"/>
    <w:rsid w:val="00C846E8"/>
    <w:rsid w:val="00C84A24"/>
    <w:rsid w:val="00C85490"/>
    <w:rsid w:val="00C85D4C"/>
    <w:rsid w:val="00C8632B"/>
    <w:rsid w:val="00C8663F"/>
    <w:rsid w:val="00C869C0"/>
    <w:rsid w:val="00C8718E"/>
    <w:rsid w:val="00C874FB"/>
    <w:rsid w:val="00C87B65"/>
    <w:rsid w:val="00C910DB"/>
    <w:rsid w:val="00C91A98"/>
    <w:rsid w:val="00C91C2E"/>
    <w:rsid w:val="00C9217A"/>
    <w:rsid w:val="00C92D99"/>
    <w:rsid w:val="00C935F5"/>
    <w:rsid w:val="00C94799"/>
    <w:rsid w:val="00C94A45"/>
    <w:rsid w:val="00C95B79"/>
    <w:rsid w:val="00C95EA9"/>
    <w:rsid w:val="00C96CF6"/>
    <w:rsid w:val="00C971DA"/>
    <w:rsid w:val="00C97626"/>
    <w:rsid w:val="00C97FBF"/>
    <w:rsid w:val="00CA00F5"/>
    <w:rsid w:val="00CA04EB"/>
    <w:rsid w:val="00CA0734"/>
    <w:rsid w:val="00CA0C68"/>
    <w:rsid w:val="00CA111D"/>
    <w:rsid w:val="00CA11AE"/>
    <w:rsid w:val="00CA11E1"/>
    <w:rsid w:val="00CA1343"/>
    <w:rsid w:val="00CA1DC8"/>
    <w:rsid w:val="00CA1E28"/>
    <w:rsid w:val="00CA3A70"/>
    <w:rsid w:val="00CA3D17"/>
    <w:rsid w:val="00CA4179"/>
    <w:rsid w:val="00CA41D1"/>
    <w:rsid w:val="00CA41E3"/>
    <w:rsid w:val="00CA47B0"/>
    <w:rsid w:val="00CA490B"/>
    <w:rsid w:val="00CA5447"/>
    <w:rsid w:val="00CA5B88"/>
    <w:rsid w:val="00CA74E9"/>
    <w:rsid w:val="00CB125B"/>
    <w:rsid w:val="00CB184B"/>
    <w:rsid w:val="00CB2009"/>
    <w:rsid w:val="00CB251E"/>
    <w:rsid w:val="00CB25F2"/>
    <w:rsid w:val="00CB2CF9"/>
    <w:rsid w:val="00CB2D44"/>
    <w:rsid w:val="00CB38EB"/>
    <w:rsid w:val="00CB42CF"/>
    <w:rsid w:val="00CB4341"/>
    <w:rsid w:val="00CB43FF"/>
    <w:rsid w:val="00CB5161"/>
    <w:rsid w:val="00CB5491"/>
    <w:rsid w:val="00CB7365"/>
    <w:rsid w:val="00CC0A6B"/>
    <w:rsid w:val="00CC1353"/>
    <w:rsid w:val="00CC17EA"/>
    <w:rsid w:val="00CC2F5F"/>
    <w:rsid w:val="00CC32BA"/>
    <w:rsid w:val="00CC332E"/>
    <w:rsid w:val="00CC38C2"/>
    <w:rsid w:val="00CC3FA7"/>
    <w:rsid w:val="00CC427B"/>
    <w:rsid w:val="00CC4668"/>
    <w:rsid w:val="00CC548B"/>
    <w:rsid w:val="00CC5754"/>
    <w:rsid w:val="00CC5928"/>
    <w:rsid w:val="00CC5E5A"/>
    <w:rsid w:val="00CC73C8"/>
    <w:rsid w:val="00CC7C91"/>
    <w:rsid w:val="00CD0537"/>
    <w:rsid w:val="00CD0DBA"/>
    <w:rsid w:val="00CD1AA0"/>
    <w:rsid w:val="00CD1EF5"/>
    <w:rsid w:val="00CD1F75"/>
    <w:rsid w:val="00CD21FA"/>
    <w:rsid w:val="00CD23B1"/>
    <w:rsid w:val="00CD24B4"/>
    <w:rsid w:val="00CD2996"/>
    <w:rsid w:val="00CD2D9F"/>
    <w:rsid w:val="00CD308B"/>
    <w:rsid w:val="00CD3571"/>
    <w:rsid w:val="00CD3C91"/>
    <w:rsid w:val="00CD46A5"/>
    <w:rsid w:val="00CD48FC"/>
    <w:rsid w:val="00CD4A94"/>
    <w:rsid w:val="00CD5780"/>
    <w:rsid w:val="00CD5AA6"/>
    <w:rsid w:val="00CD6358"/>
    <w:rsid w:val="00CD67F5"/>
    <w:rsid w:val="00CD68B5"/>
    <w:rsid w:val="00CD6981"/>
    <w:rsid w:val="00CD7238"/>
    <w:rsid w:val="00CE040E"/>
    <w:rsid w:val="00CE130E"/>
    <w:rsid w:val="00CE1BB4"/>
    <w:rsid w:val="00CE1C97"/>
    <w:rsid w:val="00CE2493"/>
    <w:rsid w:val="00CE2AC1"/>
    <w:rsid w:val="00CE2B98"/>
    <w:rsid w:val="00CE2BA5"/>
    <w:rsid w:val="00CE2E35"/>
    <w:rsid w:val="00CE392E"/>
    <w:rsid w:val="00CE3DA6"/>
    <w:rsid w:val="00CE43F5"/>
    <w:rsid w:val="00CE5266"/>
    <w:rsid w:val="00CE541D"/>
    <w:rsid w:val="00CE5DF6"/>
    <w:rsid w:val="00CE623D"/>
    <w:rsid w:val="00CE6CE0"/>
    <w:rsid w:val="00CF069E"/>
    <w:rsid w:val="00CF07D9"/>
    <w:rsid w:val="00CF141E"/>
    <w:rsid w:val="00CF1702"/>
    <w:rsid w:val="00CF196C"/>
    <w:rsid w:val="00CF1BC2"/>
    <w:rsid w:val="00CF1C0E"/>
    <w:rsid w:val="00CF2881"/>
    <w:rsid w:val="00CF2C36"/>
    <w:rsid w:val="00CF36B1"/>
    <w:rsid w:val="00CF38C8"/>
    <w:rsid w:val="00CF4004"/>
    <w:rsid w:val="00CF4153"/>
    <w:rsid w:val="00CF4688"/>
    <w:rsid w:val="00CF5FBA"/>
    <w:rsid w:val="00CF609F"/>
    <w:rsid w:val="00CF73A8"/>
    <w:rsid w:val="00CF7B8A"/>
    <w:rsid w:val="00D00A04"/>
    <w:rsid w:val="00D01045"/>
    <w:rsid w:val="00D01469"/>
    <w:rsid w:val="00D017FB"/>
    <w:rsid w:val="00D022D5"/>
    <w:rsid w:val="00D0261B"/>
    <w:rsid w:val="00D02E5E"/>
    <w:rsid w:val="00D03AF1"/>
    <w:rsid w:val="00D040D6"/>
    <w:rsid w:val="00D04477"/>
    <w:rsid w:val="00D04AE2"/>
    <w:rsid w:val="00D04F57"/>
    <w:rsid w:val="00D05C7B"/>
    <w:rsid w:val="00D070B5"/>
    <w:rsid w:val="00D079BE"/>
    <w:rsid w:val="00D10070"/>
    <w:rsid w:val="00D103AD"/>
    <w:rsid w:val="00D10D44"/>
    <w:rsid w:val="00D110FD"/>
    <w:rsid w:val="00D1144F"/>
    <w:rsid w:val="00D11880"/>
    <w:rsid w:val="00D127C8"/>
    <w:rsid w:val="00D12944"/>
    <w:rsid w:val="00D13307"/>
    <w:rsid w:val="00D13F75"/>
    <w:rsid w:val="00D15381"/>
    <w:rsid w:val="00D15C14"/>
    <w:rsid w:val="00D15F94"/>
    <w:rsid w:val="00D17BF5"/>
    <w:rsid w:val="00D17DE1"/>
    <w:rsid w:val="00D17FBF"/>
    <w:rsid w:val="00D2059B"/>
    <w:rsid w:val="00D21A53"/>
    <w:rsid w:val="00D226BB"/>
    <w:rsid w:val="00D22777"/>
    <w:rsid w:val="00D2374B"/>
    <w:rsid w:val="00D23AA7"/>
    <w:rsid w:val="00D24AEE"/>
    <w:rsid w:val="00D25E3E"/>
    <w:rsid w:val="00D25E41"/>
    <w:rsid w:val="00D26292"/>
    <w:rsid w:val="00D263E2"/>
    <w:rsid w:val="00D263E7"/>
    <w:rsid w:val="00D2643C"/>
    <w:rsid w:val="00D266CD"/>
    <w:rsid w:val="00D26F42"/>
    <w:rsid w:val="00D27111"/>
    <w:rsid w:val="00D30401"/>
    <w:rsid w:val="00D3096C"/>
    <w:rsid w:val="00D317AD"/>
    <w:rsid w:val="00D3231A"/>
    <w:rsid w:val="00D32320"/>
    <w:rsid w:val="00D326E9"/>
    <w:rsid w:val="00D33A48"/>
    <w:rsid w:val="00D33B17"/>
    <w:rsid w:val="00D33D76"/>
    <w:rsid w:val="00D33E28"/>
    <w:rsid w:val="00D341A6"/>
    <w:rsid w:val="00D34593"/>
    <w:rsid w:val="00D34C1E"/>
    <w:rsid w:val="00D36177"/>
    <w:rsid w:val="00D36B91"/>
    <w:rsid w:val="00D37F35"/>
    <w:rsid w:val="00D4017F"/>
    <w:rsid w:val="00D409AD"/>
    <w:rsid w:val="00D40B32"/>
    <w:rsid w:val="00D40ED4"/>
    <w:rsid w:val="00D41476"/>
    <w:rsid w:val="00D424A5"/>
    <w:rsid w:val="00D43132"/>
    <w:rsid w:val="00D43476"/>
    <w:rsid w:val="00D4403B"/>
    <w:rsid w:val="00D44375"/>
    <w:rsid w:val="00D4498B"/>
    <w:rsid w:val="00D44D18"/>
    <w:rsid w:val="00D45378"/>
    <w:rsid w:val="00D4545A"/>
    <w:rsid w:val="00D45F4A"/>
    <w:rsid w:val="00D4607A"/>
    <w:rsid w:val="00D47B17"/>
    <w:rsid w:val="00D47C5F"/>
    <w:rsid w:val="00D501C7"/>
    <w:rsid w:val="00D51000"/>
    <w:rsid w:val="00D51EEA"/>
    <w:rsid w:val="00D520D8"/>
    <w:rsid w:val="00D52155"/>
    <w:rsid w:val="00D52391"/>
    <w:rsid w:val="00D527DD"/>
    <w:rsid w:val="00D53725"/>
    <w:rsid w:val="00D543CE"/>
    <w:rsid w:val="00D5465F"/>
    <w:rsid w:val="00D5469C"/>
    <w:rsid w:val="00D547CC"/>
    <w:rsid w:val="00D54F79"/>
    <w:rsid w:val="00D54F7B"/>
    <w:rsid w:val="00D55B7F"/>
    <w:rsid w:val="00D56AB4"/>
    <w:rsid w:val="00D56E6D"/>
    <w:rsid w:val="00D570F8"/>
    <w:rsid w:val="00D60220"/>
    <w:rsid w:val="00D60373"/>
    <w:rsid w:val="00D60686"/>
    <w:rsid w:val="00D60A88"/>
    <w:rsid w:val="00D6101B"/>
    <w:rsid w:val="00D618B5"/>
    <w:rsid w:val="00D61975"/>
    <w:rsid w:val="00D6214F"/>
    <w:rsid w:val="00D623B7"/>
    <w:rsid w:val="00D625DC"/>
    <w:rsid w:val="00D63397"/>
    <w:rsid w:val="00D63D00"/>
    <w:rsid w:val="00D645B4"/>
    <w:rsid w:val="00D649C1"/>
    <w:rsid w:val="00D64FAF"/>
    <w:rsid w:val="00D65205"/>
    <w:rsid w:val="00D65306"/>
    <w:rsid w:val="00D65746"/>
    <w:rsid w:val="00D66388"/>
    <w:rsid w:val="00D669E2"/>
    <w:rsid w:val="00D66AF2"/>
    <w:rsid w:val="00D674E6"/>
    <w:rsid w:val="00D678F9"/>
    <w:rsid w:val="00D67BF1"/>
    <w:rsid w:val="00D70040"/>
    <w:rsid w:val="00D70ED9"/>
    <w:rsid w:val="00D71DEA"/>
    <w:rsid w:val="00D723A6"/>
    <w:rsid w:val="00D7325B"/>
    <w:rsid w:val="00D733E4"/>
    <w:rsid w:val="00D73B5C"/>
    <w:rsid w:val="00D74149"/>
    <w:rsid w:val="00D741A0"/>
    <w:rsid w:val="00D744F5"/>
    <w:rsid w:val="00D74D76"/>
    <w:rsid w:val="00D75805"/>
    <w:rsid w:val="00D75A20"/>
    <w:rsid w:val="00D7668F"/>
    <w:rsid w:val="00D769D7"/>
    <w:rsid w:val="00D76DF2"/>
    <w:rsid w:val="00D76F2D"/>
    <w:rsid w:val="00D772B8"/>
    <w:rsid w:val="00D7772A"/>
    <w:rsid w:val="00D77F7F"/>
    <w:rsid w:val="00D806E1"/>
    <w:rsid w:val="00D811B1"/>
    <w:rsid w:val="00D83356"/>
    <w:rsid w:val="00D8350E"/>
    <w:rsid w:val="00D836DD"/>
    <w:rsid w:val="00D83931"/>
    <w:rsid w:val="00D83948"/>
    <w:rsid w:val="00D84753"/>
    <w:rsid w:val="00D849A3"/>
    <w:rsid w:val="00D84D3B"/>
    <w:rsid w:val="00D85B53"/>
    <w:rsid w:val="00D87090"/>
    <w:rsid w:val="00D903B6"/>
    <w:rsid w:val="00D912EC"/>
    <w:rsid w:val="00D91388"/>
    <w:rsid w:val="00D9138A"/>
    <w:rsid w:val="00D92516"/>
    <w:rsid w:val="00D92715"/>
    <w:rsid w:val="00D92B6E"/>
    <w:rsid w:val="00D9329C"/>
    <w:rsid w:val="00D9387F"/>
    <w:rsid w:val="00D940C6"/>
    <w:rsid w:val="00D94634"/>
    <w:rsid w:val="00D95407"/>
    <w:rsid w:val="00D95692"/>
    <w:rsid w:val="00D95FAA"/>
    <w:rsid w:val="00D964D3"/>
    <w:rsid w:val="00D96FAF"/>
    <w:rsid w:val="00D97654"/>
    <w:rsid w:val="00D976D0"/>
    <w:rsid w:val="00D97A97"/>
    <w:rsid w:val="00DA0F83"/>
    <w:rsid w:val="00DA2175"/>
    <w:rsid w:val="00DA21E0"/>
    <w:rsid w:val="00DA2709"/>
    <w:rsid w:val="00DA28AB"/>
    <w:rsid w:val="00DA2C95"/>
    <w:rsid w:val="00DA3866"/>
    <w:rsid w:val="00DA3CED"/>
    <w:rsid w:val="00DA3D69"/>
    <w:rsid w:val="00DA402D"/>
    <w:rsid w:val="00DA497C"/>
    <w:rsid w:val="00DA5BE0"/>
    <w:rsid w:val="00DA5D69"/>
    <w:rsid w:val="00DA63B5"/>
    <w:rsid w:val="00DA738F"/>
    <w:rsid w:val="00DB0743"/>
    <w:rsid w:val="00DB0764"/>
    <w:rsid w:val="00DB0BBF"/>
    <w:rsid w:val="00DB0E34"/>
    <w:rsid w:val="00DB1EEA"/>
    <w:rsid w:val="00DB20AC"/>
    <w:rsid w:val="00DB28C1"/>
    <w:rsid w:val="00DB2EC7"/>
    <w:rsid w:val="00DB3330"/>
    <w:rsid w:val="00DB34EC"/>
    <w:rsid w:val="00DB3830"/>
    <w:rsid w:val="00DB3905"/>
    <w:rsid w:val="00DB3A4B"/>
    <w:rsid w:val="00DB3D19"/>
    <w:rsid w:val="00DB4996"/>
    <w:rsid w:val="00DB4EBF"/>
    <w:rsid w:val="00DB7303"/>
    <w:rsid w:val="00DB7583"/>
    <w:rsid w:val="00DB772C"/>
    <w:rsid w:val="00DB7863"/>
    <w:rsid w:val="00DB7947"/>
    <w:rsid w:val="00DB796F"/>
    <w:rsid w:val="00DB7D6D"/>
    <w:rsid w:val="00DB7EAC"/>
    <w:rsid w:val="00DC013A"/>
    <w:rsid w:val="00DC09FD"/>
    <w:rsid w:val="00DC13AB"/>
    <w:rsid w:val="00DC1BA9"/>
    <w:rsid w:val="00DC2881"/>
    <w:rsid w:val="00DC2B80"/>
    <w:rsid w:val="00DC30E4"/>
    <w:rsid w:val="00DC3D11"/>
    <w:rsid w:val="00DC42EA"/>
    <w:rsid w:val="00DC4A9E"/>
    <w:rsid w:val="00DC4F38"/>
    <w:rsid w:val="00DC5250"/>
    <w:rsid w:val="00DC5451"/>
    <w:rsid w:val="00DC5DF8"/>
    <w:rsid w:val="00DC69D1"/>
    <w:rsid w:val="00DC6F9B"/>
    <w:rsid w:val="00DC7E19"/>
    <w:rsid w:val="00DD01E8"/>
    <w:rsid w:val="00DD0511"/>
    <w:rsid w:val="00DD0A8E"/>
    <w:rsid w:val="00DD14F2"/>
    <w:rsid w:val="00DD1E8C"/>
    <w:rsid w:val="00DD2500"/>
    <w:rsid w:val="00DD2538"/>
    <w:rsid w:val="00DD29E1"/>
    <w:rsid w:val="00DD2C45"/>
    <w:rsid w:val="00DD2D0A"/>
    <w:rsid w:val="00DD2F16"/>
    <w:rsid w:val="00DD33C8"/>
    <w:rsid w:val="00DD38B6"/>
    <w:rsid w:val="00DD394A"/>
    <w:rsid w:val="00DD43EB"/>
    <w:rsid w:val="00DD488F"/>
    <w:rsid w:val="00DD639B"/>
    <w:rsid w:val="00DD7202"/>
    <w:rsid w:val="00DD7627"/>
    <w:rsid w:val="00DD7B8D"/>
    <w:rsid w:val="00DE0AD7"/>
    <w:rsid w:val="00DE0C9F"/>
    <w:rsid w:val="00DE0D6D"/>
    <w:rsid w:val="00DE0F55"/>
    <w:rsid w:val="00DE0FFD"/>
    <w:rsid w:val="00DE1455"/>
    <w:rsid w:val="00DE296E"/>
    <w:rsid w:val="00DE2BBA"/>
    <w:rsid w:val="00DE3562"/>
    <w:rsid w:val="00DE3750"/>
    <w:rsid w:val="00DE40C5"/>
    <w:rsid w:val="00DE5346"/>
    <w:rsid w:val="00DE5E11"/>
    <w:rsid w:val="00DE654B"/>
    <w:rsid w:val="00DE7470"/>
    <w:rsid w:val="00DE74A6"/>
    <w:rsid w:val="00DE795D"/>
    <w:rsid w:val="00DE7E77"/>
    <w:rsid w:val="00DE7FEC"/>
    <w:rsid w:val="00DF110D"/>
    <w:rsid w:val="00DF1391"/>
    <w:rsid w:val="00DF1441"/>
    <w:rsid w:val="00DF153E"/>
    <w:rsid w:val="00DF163F"/>
    <w:rsid w:val="00DF19E2"/>
    <w:rsid w:val="00DF2359"/>
    <w:rsid w:val="00DF23C9"/>
    <w:rsid w:val="00DF241C"/>
    <w:rsid w:val="00DF2CED"/>
    <w:rsid w:val="00DF4F83"/>
    <w:rsid w:val="00DF52D6"/>
    <w:rsid w:val="00DF55F3"/>
    <w:rsid w:val="00DF5D01"/>
    <w:rsid w:val="00DF5E0C"/>
    <w:rsid w:val="00DF5F29"/>
    <w:rsid w:val="00DF605B"/>
    <w:rsid w:val="00DF60E2"/>
    <w:rsid w:val="00DF650D"/>
    <w:rsid w:val="00DF7189"/>
    <w:rsid w:val="00DF7D00"/>
    <w:rsid w:val="00DF7DF2"/>
    <w:rsid w:val="00DF7FF1"/>
    <w:rsid w:val="00E0089C"/>
    <w:rsid w:val="00E013EF"/>
    <w:rsid w:val="00E0164A"/>
    <w:rsid w:val="00E019C8"/>
    <w:rsid w:val="00E022E9"/>
    <w:rsid w:val="00E02477"/>
    <w:rsid w:val="00E02ADE"/>
    <w:rsid w:val="00E02C1D"/>
    <w:rsid w:val="00E036CA"/>
    <w:rsid w:val="00E0407B"/>
    <w:rsid w:val="00E0430D"/>
    <w:rsid w:val="00E04BA9"/>
    <w:rsid w:val="00E0559C"/>
    <w:rsid w:val="00E066E8"/>
    <w:rsid w:val="00E072A5"/>
    <w:rsid w:val="00E07A72"/>
    <w:rsid w:val="00E103CF"/>
    <w:rsid w:val="00E10B8D"/>
    <w:rsid w:val="00E11CC0"/>
    <w:rsid w:val="00E12559"/>
    <w:rsid w:val="00E12E20"/>
    <w:rsid w:val="00E1388F"/>
    <w:rsid w:val="00E13890"/>
    <w:rsid w:val="00E138D8"/>
    <w:rsid w:val="00E13E1D"/>
    <w:rsid w:val="00E13E4E"/>
    <w:rsid w:val="00E13F38"/>
    <w:rsid w:val="00E14746"/>
    <w:rsid w:val="00E155C8"/>
    <w:rsid w:val="00E16DB5"/>
    <w:rsid w:val="00E20252"/>
    <w:rsid w:val="00E20374"/>
    <w:rsid w:val="00E20915"/>
    <w:rsid w:val="00E20B1B"/>
    <w:rsid w:val="00E21E77"/>
    <w:rsid w:val="00E2290B"/>
    <w:rsid w:val="00E22982"/>
    <w:rsid w:val="00E237FE"/>
    <w:rsid w:val="00E23846"/>
    <w:rsid w:val="00E243B7"/>
    <w:rsid w:val="00E2481C"/>
    <w:rsid w:val="00E24915"/>
    <w:rsid w:val="00E24A07"/>
    <w:rsid w:val="00E2507E"/>
    <w:rsid w:val="00E25CD3"/>
    <w:rsid w:val="00E25CFA"/>
    <w:rsid w:val="00E2665F"/>
    <w:rsid w:val="00E26A07"/>
    <w:rsid w:val="00E26B7C"/>
    <w:rsid w:val="00E26FB0"/>
    <w:rsid w:val="00E30912"/>
    <w:rsid w:val="00E310AF"/>
    <w:rsid w:val="00E31444"/>
    <w:rsid w:val="00E32530"/>
    <w:rsid w:val="00E329A9"/>
    <w:rsid w:val="00E32AAF"/>
    <w:rsid w:val="00E33A65"/>
    <w:rsid w:val="00E33D56"/>
    <w:rsid w:val="00E33EB1"/>
    <w:rsid w:val="00E344EF"/>
    <w:rsid w:val="00E35082"/>
    <w:rsid w:val="00E3550A"/>
    <w:rsid w:val="00E35F0F"/>
    <w:rsid w:val="00E3601A"/>
    <w:rsid w:val="00E36020"/>
    <w:rsid w:val="00E36315"/>
    <w:rsid w:val="00E3660D"/>
    <w:rsid w:val="00E368B8"/>
    <w:rsid w:val="00E36D1E"/>
    <w:rsid w:val="00E37AA9"/>
    <w:rsid w:val="00E37BB9"/>
    <w:rsid w:val="00E40AE6"/>
    <w:rsid w:val="00E4127D"/>
    <w:rsid w:val="00E41314"/>
    <w:rsid w:val="00E41DFE"/>
    <w:rsid w:val="00E4219F"/>
    <w:rsid w:val="00E42362"/>
    <w:rsid w:val="00E4252E"/>
    <w:rsid w:val="00E42F1A"/>
    <w:rsid w:val="00E43C56"/>
    <w:rsid w:val="00E43D8F"/>
    <w:rsid w:val="00E447BA"/>
    <w:rsid w:val="00E448A7"/>
    <w:rsid w:val="00E45181"/>
    <w:rsid w:val="00E4569E"/>
    <w:rsid w:val="00E4674E"/>
    <w:rsid w:val="00E46B8C"/>
    <w:rsid w:val="00E46F1D"/>
    <w:rsid w:val="00E47C3E"/>
    <w:rsid w:val="00E47E07"/>
    <w:rsid w:val="00E47E9B"/>
    <w:rsid w:val="00E51440"/>
    <w:rsid w:val="00E52066"/>
    <w:rsid w:val="00E5226F"/>
    <w:rsid w:val="00E529E9"/>
    <w:rsid w:val="00E52B41"/>
    <w:rsid w:val="00E53435"/>
    <w:rsid w:val="00E549F9"/>
    <w:rsid w:val="00E54F35"/>
    <w:rsid w:val="00E5530B"/>
    <w:rsid w:val="00E554BE"/>
    <w:rsid w:val="00E555B8"/>
    <w:rsid w:val="00E555B9"/>
    <w:rsid w:val="00E55BB9"/>
    <w:rsid w:val="00E55BE0"/>
    <w:rsid w:val="00E561BF"/>
    <w:rsid w:val="00E56899"/>
    <w:rsid w:val="00E56BB1"/>
    <w:rsid w:val="00E56DBF"/>
    <w:rsid w:val="00E617C9"/>
    <w:rsid w:val="00E624A6"/>
    <w:rsid w:val="00E6391D"/>
    <w:rsid w:val="00E63BD4"/>
    <w:rsid w:val="00E64063"/>
    <w:rsid w:val="00E6557A"/>
    <w:rsid w:val="00E6558B"/>
    <w:rsid w:val="00E6593B"/>
    <w:rsid w:val="00E65DB8"/>
    <w:rsid w:val="00E66E44"/>
    <w:rsid w:val="00E670DE"/>
    <w:rsid w:val="00E674B6"/>
    <w:rsid w:val="00E67A16"/>
    <w:rsid w:val="00E70926"/>
    <w:rsid w:val="00E70BF2"/>
    <w:rsid w:val="00E70D01"/>
    <w:rsid w:val="00E70DF8"/>
    <w:rsid w:val="00E71A88"/>
    <w:rsid w:val="00E71ABA"/>
    <w:rsid w:val="00E71B5C"/>
    <w:rsid w:val="00E71E4A"/>
    <w:rsid w:val="00E71E7E"/>
    <w:rsid w:val="00E71FD4"/>
    <w:rsid w:val="00E7260B"/>
    <w:rsid w:val="00E72CB3"/>
    <w:rsid w:val="00E72DB5"/>
    <w:rsid w:val="00E72F3E"/>
    <w:rsid w:val="00E73526"/>
    <w:rsid w:val="00E7398F"/>
    <w:rsid w:val="00E7458A"/>
    <w:rsid w:val="00E74651"/>
    <w:rsid w:val="00E74814"/>
    <w:rsid w:val="00E74B74"/>
    <w:rsid w:val="00E74FE3"/>
    <w:rsid w:val="00E75A6F"/>
    <w:rsid w:val="00E77368"/>
    <w:rsid w:val="00E77901"/>
    <w:rsid w:val="00E77CDC"/>
    <w:rsid w:val="00E80151"/>
    <w:rsid w:val="00E811D6"/>
    <w:rsid w:val="00E816FC"/>
    <w:rsid w:val="00E81E6D"/>
    <w:rsid w:val="00E821E6"/>
    <w:rsid w:val="00E82AF0"/>
    <w:rsid w:val="00E82BE9"/>
    <w:rsid w:val="00E832AE"/>
    <w:rsid w:val="00E83561"/>
    <w:rsid w:val="00E84C69"/>
    <w:rsid w:val="00E8543D"/>
    <w:rsid w:val="00E86507"/>
    <w:rsid w:val="00E87805"/>
    <w:rsid w:val="00E87E96"/>
    <w:rsid w:val="00E90105"/>
    <w:rsid w:val="00E90477"/>
    <w:rsid w:val="00E90951"/>
    <w:rsid w:val="00E911B5"/>
    <w:rsid w:val="00E9130F"/>
    <w:rsid w:val="00E917B3"/>
    <w:rsid w:val="00E91811"/>
    <w:rsid w:val="00E91984"/>
    <w:rsid w:val="00E92D4F"/>
    <w:rsid w:val="00E93718"/>
    <w:rsid w:val="00E93C5E"/>
    <w:rsid w:val="00E93CBE"/>
    <w:rsid w:val="00E94118"/>
    <w:rsid w:val="00E95C51"/>
    <w:rsid w:val="00E95ECA"/>
    <w:rsid w:val="00E9669F"/>
    <w:rsid w:val="00E96E7A"/>
    <w:rsid w:val="00E971B0"/>
    <w:rsid w:val="00E9752B"/>
    <w:rsid w:val="00E97AC8"/>
    <w:rsid w:val="00EA04BB"/>
    <w:rsid w:val="00EA07FB"/>
    <w:rsid w:val="00EA0F02"/>
    <w:rsid w:val="00EA152E"/>
    <w:rsid w:val="00EA1971"/>
    <w:rsid w:val="00EA19F0"/>
    <w:rsid w:val="00EA212F"/>
    <w:rsid w:val="00EA22D8"/>
    <w:rsid w:val="00EA2C87"/>
    <w:rsid w:val="00EA37A7"/>
    <w:rsid w:val="00EA38DC"/>
    <w:rsid w:val="00EA3F7D"/>
    <w:rsid w:val="00EA475D"/>
    <w:rsid w:val="00EA4C75"/>
    <w:rsid w:val="00EA57AB"/>
    <w:rsid w:val="00EA586C"/>
    <w:rsid w:val="00EA5FC2"/>
    <w:rsid w:val="00EA6018"/>
    <w:rsid w:val="00EA610F"/>
    <w:rsid w:val="00EA61EB"/>
    <w:rsid w:val="00EA63E0"/>
    <w:rsid w:val="00EA6D4B"/>
    <w:rsid w:val="00EA76C3"/>
    <w:rsid w:val="00EA7B78"/>
    <w:rsid w:val="00EB00AE"/>
    <w:rsid w:val="00EB019C"/>
    <w:rsid w:val="00EB03A9"/>
    <w:rsid w:val="00EB0D2C"/>
    <w:rsid w:val="00EB12E3"/>
    <w:rsid w:val="00EB1A68"/>
    <w:rsid w:val="00EB2DBC"/>
    <w:rsid w:val="00EB2EC8"/>
    <w:rsid w:val="00EB2FA8"/>
    <w:rsid w:val="00EB37C5"/>
    <w:rsid w:val="00EB3BE0"/>
    <w:rsid w:val="00EB3CEA"/>
    <w:rsid w:val="00EB4F1B"/>
    <w:rsid w:val="00EB5A22"/>
    <w:rsid w:val="00EB5AB6"/>
    <w:rsid w:val="00EB5CAF"/>
    <w:rsid w:val="00EB5F4E"/>
    <w:rsid w:val="00EB6026"/>
    <w:rsid w:val="00EB604B"/>
    <w:rsid w:val="00EB63AC"/>
    <w:rsid w:val="00EB68B9"/>
    <w:rsid w:val="00EB7883"/>
    <w:rsid w:val="00EC0758"/>
    <w:rsid w:val="00EC09B6"/>
    <w:rsid w:val="00EC1377"/>
    <w:rsid w:val="00EC1763"/>
    <w:rsid w:val="00EC1E26"/>
    <w:rsid w:val="00EC2BC8"/>
    <w:rsid w:val="00EC3332"/>
    <w:rsid w:val="00EC3634"/>
    <w:rsid w:val="00EC377A"/>
    <w:rsid w:val="00EC4057"/>
    <w:rsid w:val="00EC41C9"/>
    <w:rsid w:val="00EC4637"/>
    <w:rsid w:val="00EC47C9"/>
    <w:rsid w:val="00EC501C"/>
    <w:rsid w:val="00EC57C9"/>
    <w:rsid w:val="00EC59C2"/>
    <w:rsid w:val="00EC6519"/>
    <w:rsid w:val="00EC6B09"/>
    <w:rsid w:val="00EC6C98"/>
    <w:rsid w:val="00EC6D15"/>
    <w:rsid w:val="00EC73CC"/>
    <w:rsid w:val="00EC7598"/>
    <w:rsid w:val="00ED0684"/>
    <w:rsid w:val="00ED18D5"/>
    <w:rsid w:val="00ED1BE7"/>
    <w:rsid w:val="00ED1EA0"/>
    <w:rsid w:val="00ED24AA"/>
    <w:rsid w:val="00ED39C2"/>
    <w:rsid w:val="00ED4566"/>
    <w:rsid w:val="00ED45D7"/>
    <w:rsid w:val="00ED4E83"/>
    <w:rsid w:val="00ED590F"/>
    <w:rsid w:val="00ED5DA9"/>
    <w:rsid w:val="00ED5E24"/>
    <w:rsid w:val="00ED625D"/>
    <w:rsid w:val="00ED686B"/>
    <w:rsid w:val="00ED68B1"/>
    <w:rsid w:val="00ED71B4"/>
    <w:rsid w:val="00ED7AA9"/>
    <w:rsid w:val="00EE03E0"/>
    <w:rsid w:val="00EE0A86"/>
    <w:rsid w:val="00EE1392"/>
    <w:rsid w:val="00EE13DF"/>
    <w:rsid w:val="00EE1A92"/>
    <w:rsid w:val="00EE2216"/>
    <w:rsid w:val="00EE246D"/>
    <w:rsid w:val="00EE2802"/>
    <w:rsid w:val="00EE295E"/>
    <w:rsid w:val="00EE3CB6"/>
    <w:rsid w:val="00EE5036"/>
    <w:rsid w:val="00EE5F02"/>
    <w:rsid w:val="00EF038B"/>
    <w:rsid w:val="00EF04C5"/>
    <w:rsid w:val="00EF0D64"/>
    <w:rsid w:val="00EF0DFC"/>
    <w:rsid w:val="00EF123C"/>
    <w:rsid w:val="00EF1315"/>
    <w:rsid w:val="00EF1535"/>
    <w:rsid w:val="00EF1EB5"/>
    <w:rsid w:val="00EF2426"/>
    <w:rsid w:val="00EF2A40"/>
    <w:rsid w:val="00EF2BC5"/>
    <w:rsid w:val="00EF328E"/>
    <w:rsid w:val="00EF3509"/>
    <w:rsid w:val="00EF413C"/>
    <w:rsid w:val="00EF4177"/>
    <w:rsid w:val="00EF53D7"/>
    <w:rsid w:val="00EF5DB4"/>
    <w:rsid w:val="00EF5DC0"/>
    <w:rsid w:val="00EF6D86"/>
    <w:rsid w:val="00EF777A"/>
    <w:rsid w:val="00EF7C74"/>
    <w:rsid w:val="00F00080"/>
    <w:rsid w:val="00F006A0"/>
    <w:rsid w:val="00F009FB"/>
    <w:rsid w:val="00F00A2E"/>
    <w:rsid w:val="00F029C1"/>
    <w:rsid w:val="00F02C7E"/>
    <w:rsid w:val="00F03243"/>
    <w:rsid w:val="00F045E4"/>
    <w:rsid w:val="00F04DBA"/>
    <w:rsid w:val="00F0556E"/>
    <w:rsid w:val="00F05627"/>
    <w:rsid w:val="00F06863"/>
    <w:rsid w:val="00F06F9E"/>
    <w:rsid w:val="00F07588"/>
    <w:rsid w:val="00F10092"/>
    <w:rsid w:val="00F12136"/>
    <w:rsid w:val="00F1215A"/>
    <w:rsid w:val="00F12FDA"/>
    <w:rsid w:val="00F13224"/>
    <w:rsid w:val="00F13EA1"/>
    <w:rsid w:val="00F14281"/>
    <w:rsid w:val="00F143A4"/>
    <w:rsid w:val="00F14409"/>
    <w:rsid w:val="00F1481B"/>
    <w:rsid w:val="00F16FD3"/>
    <w:rsid w:val="00F207D6"/>
    <w:rsid w:val="00F20A4A"/>
    <w:rsid w:val="00F212AD"/>
    <w:rsid w:val="00F21314"/>
    <w:rsid w:val="00F21B39"/>
    <w:rsid w:val="00F21E99"/>
    <w:rsid w:val="00F21F9A"/>
    <w:rsid w:val="00F225EA"/>
    <w:rsid w:val="00F2330C"/>
    <w:rsid w:val="00F24BA2"/>
    <w:rsid w:val="00F26552"/>
    <w:rsid w:val="00F2657D"/>
    <w:rsid w:val="00F2691C"/>
    <w:rsid w:val="00F26B06"/>
    <w:rsid w:val="00F27B6C"/>
    <w:rsid w:val="00F30150"/>
    <w:rsid w:val="00F309C1"/>
    <w:rsid w:val="00F311A0"/>
    <w:rsid w:val="00F31540"/>
    <w:rsid w:val="00F3154B"/>
    <w:rsid w:val="00F31C67"/>
    <w:rsid w:val="00F32E36"/>
    <w:rsid w:val="00F331C2"/>
    <w:rsid w:val="00F33224"/>
    <w:rsid w:val="00F334ED"/>
    <w:rsid w:val="00F335A5"/>
    <w:rsid w:val="00F33718"/>
    <w:rsid w:val="00F33CC5"/>
    <w:rsid w:val="00F34653"/>
    <w:rsid w:val="00F34A22"/>
    <w:rsid w:val="00F34BEF"/>
    <w:rsid w:val="00F3508C"/>
    <w:rsid w:val="00F35C18"/>
    <w:rsid w:val="00F35D93"/>
    <w:rsid w:val="00F35F44"/>
    <w:rsid w:val="00F35F80"/>
    <w:rsid w:val="00F360D7"/>
    <w:rsid w:val="00F3634B"/>
    <w:rsid w:val="00F36495"/>
    <w:rsid w:val="00F364EB"/>
    <w:rsid w:val="00F36783"/>
    <w:rsid w:val="00F37DEA"/>
    <w:rsid w:val="00F40495"/>
    <w:rsid w:val="00F40983"/>
    <w:rsid w:val="00F40A31"/>
    <w:rsid w:val="00F40D20"/>
    <w:rsid w:val="00F41410"/>
    <w:rsid w:val="00F41648"/>
    <w:rsid w:val="00F420B9"/>
    <w:rsid w:val="00F42BCF"/>
    <w:rsid w:val="00F42F4B"/>
    <w:rsid w:val="00F43377"/>
    <w:rsid w:val="00F4340E"/>
    <w:rsid w:val="00F44129"/>
    <w:rsid w:val="00F443E4"/>
    <w:rsid w:val="00F44621"/>
    <w:rsid w:val="00F45301"/>
    <w:rsid w:val="00F459B4"/>
    <w:rsid w:val="00F463EE"/>
    <w:rsid w:val="00F4644F"/>
    <w:rsid w:val="00F46C3C"/>
    <w:rsid w:val="00F4741D"/>
    <w:rsid w:val="00F4770D"/>
    <w:rsid w:val="00F4776C"/>
    <w:rsid w:val="00F47C03"/>
    <w:rsid w:val="00F47D8C"/>
    <w:rsid w:val="00F50D83"/>
    <w:rsid w:val="00F5163A"/>
    <w:rsid w:val="00F51BC1"/>
    <w:rsid w:val="00F524DA"/>
    <w:rsid w:val="00F53E0E"/>
    <w:rsid w:val="00F53E49"/>
    <w:rsid w:val="00F55153"/>
    <w:rsid w:val="00F5520B"/>
    <w:rsid w:val="00F557AE"/>
    <w:rsid w:val="00F55E0C"/>
    <w:rsid w:val="00F565B9"/>
    <w:rsid w:val="00F56A46"/>
    <w:rsid w:val="00F56ED4"/>
    <w:rsid w:val="00F576C7"/>
    <w:rsid w:val="00F57752"/>
    <w:rsid w:val="00F60A29"/>
    <w:rsid w:val="00F612E0"/>
    <w:rsid w:val="00F6208A"/>
    <w:rsid w:val="00F6220E"/>
    <w:rsid w:val="00F622C9"/>
    <w:rsid w:val="00F62BF6"/>
    <w:rsid w:val="00F62DE6"/>
    <w:rsid w:val="00F63159"/>
    <w:rsid w:val="00F6354C"/>
    <w:rsid w:val="00F6404A"/>
    <w:rsid w:val="00F647DB"/>
    <w:rsid w:val="00F64B84"/>
    <w:rsid w:val="00F64DBE"/>
    <w:rsid w:val="00F657A0"/>
    <w:rsid w:val="00F65DFC"/>
    <w:rsid w:val="00F66289"/>
    <w:rsid w:val="00F66392"/>
    <w:rsid w:val="00F668F0"/>
    <w:rsid w:val="00F6754B"/>
    <w:rsid w:val="00F677F3"/>
    <w:rsid w:val="00F71856"/>
    <w:rsid w:val="00F71ACD"/>
    <w:rsid w:val="00F725BA"/>
    <w:rsid w:val="00F72EC5"/>
    <w:rsid w:val="00F737AD"/>
    <w:rsid w:val="00F73F7D"/>
    <w:rsid w:val="00F74283"/>
    <w:rsid w:val="00F745D3"/>
    <w:rsid w:val="00F75179"/>
    <w:rsid w:val="00F759BE"/>
    <w:rsid w:val="00F75EEE"/>
    <w:rsid w:val="00F76958"/>
    <w:rsid w:val="00F802D2"/>
    <w:rsid w:val="00F804ED"/>
    <w:rsid w:val="00F806E6"/>
    <w:rsid w:val="00F80C22"/>
    <w:rsid w:val="00F80FBA"/>
    <w:rsid w:val="00F812B0"/>
    <w:rsid w:val="00F81CD6"/>
    <w:rsid w:val="00F8227E"/>
    <w:rsid w:val="00F82AB2"/>
    <w:rsid w:val="00F82D1D"/>
    <w:rsid w:val="00F83839"/>
    <w:rsid w:val="00F83ED1"/>
    <w:rsid w:val="00F84957"/>
    <w:rsid w:val="00F849C0"/>
    <w:rsid w:val="00F8539E"/>
    <w:rsid w:val="00F86034"/>
    <w:rsid w:val="00F861B1"/>
    <w:rsid w:val="00F86A9F"/>
    <w:rsid w:val="00F86E64"/>
    <w:rsid w:val="00F872F4"/>
    <w:rsid w:val="00F87A0D"/>
    <w:rsid w:val="00F9021C"/>
    <w:rsid w:val="00F9043E"/>
    <w:rsid w:val="00F90459"/>
    <w:rsid w:val="00F91346"/>
    <w:rsid w:val="00F9243A"/>
    <w:rsid w:val="00F92D49"/>
    <w:rsid w:val="00F947A0"/>
    <w:rsid w:val="00F948EA"/>
    <w:rsid w:val="00F95ACF"/>
    <w:rsid w:val="00F963BA"/>
    <w:rsid w:val="00F9641B"/>
    <w:rsid w:val="00F96451"/>
    <w:rsid w:val="00F96BFC"/>
    <w:rsid w:val="00F96FED"/>
    <w:rsid w:val="00F9737A"/>
    <w:rsid w:val="00F976E1"/>
    <w:rsid w:val="00F97F9A"/>
    <w:rsid w:val="00FA01F8"/>
    <w:rsid w:val="00FA0222"/>
    <w:rsid w:val="00FA0FB0"/>
    <w:rsid w:val="00FA133E"/>
    <w:rsid w:val="00FA14C4"/>
    <w:rsid w:val="00FA16CE"/>
    <w:rsid w:val="00FA1720"/>
    <w:rsid w:val="00FA1C3E"/>
    <w:rsid w:val="00FA35E9"/>
    <w:rsid w:val="00FA36A3"/>
    <w:rsid w:val="00FA4571"/>
    <w:rsid w:val="00FA4CF4"/>
    <w:rsid w:val="00FA6173"/>
    <w:rsid w:val="00FA6291"/>
    <w:rsid w:val="00FA6C67"/>
    <w:rsid w:val="00FA7A3B"/>
    <w:rsid w:val="00FA7DBD"/>
    <w:rsid w:val="00FB08C0"/>
    <w:rsid w:val="00FB17DA"/>
    <w:rsid w:val="00FB1B29"/>
    <w:rsid w:val="00FB1D00"/>
    <w:rsid w:val="00FB2272"/>
    <w:rsid w:val="00FB249F"/>
    <w:rsid w:val="00FB2BFC"/>
    <w:rsid w:val="00FB3D8D"/>
    <w:rsid w:val="00FB48EA"/>
    <w:rsid w:val="00FB4DC7"/>
    <w:rsid w:val="00FB5018"/>
    <w:rsid w:val="00FB5EC2"/>
    <w:rsid w:val="00FB610B"/>
    <w:rsid w:val="00FB694F"/>
    <w:rsid w:val="00FB7298"/>
    <w:rsid w:val="00FB7478"/>
    <w:rsid w:val="00FB7B5C"/>
    <w:rsid w:val="00FB7D2D"/>
    <w:rsid w:val="00FC0BCC"/>
    <w:rsid w:val="00FC0E01"/>
    <w:rsid w:val="00FC1CAF"/>
    <w:rsid w:val="00FC229A"/>
    <w:rsid w:val="00FC2475"/>
    <w:rsid w:val="00FC2533"/>
    <w:rsid w:val="00FC2740"/>
    <w:rsid w:val="00FC3098"/>
    <w:rsid w:val="00FC38AD"/>
    <w:rsid w:val="00FC3ED2"/>
    <w:rsid w:val="00FC4D20"/>
    <w:rsid w:val="00FC56C6"/>
    <w:rsid w:val="00FC5C34"/>
    <w:rsid w:val="00FC5EF9"/>
    <w:rsid w:val="00FC64A8"/>
    <w:rsid w:val="00FC68CE"/>
    <w:rsid w:val="00FD0622"/>
    <w:rsid w:val="00FD083A"/>
    <w:rsid w:val="00FD0D46"/>
    <w:rsid w:val="00FD126C"/>
    <w:rsid w:val="00FD126E"/>
    <w:rsid w:val="00FD1BB0"/>
    <w:rsid w:val="00FD2EC1"/>
    <w:rsid w:val="00FD3AB2"/>
    <w:rsid w:val="00FD4560"/>
    <w:rsid w:val="00FD498E"/>
    <w:rsid w:val="00FD4D34"/>
    <w:rsid w:val="00FD5780"/>
    <w:rsid w:val="00FD58DB"/>
    <w:rsid w:val="00FD5CFB"/>
    <w:rsid w:val="00FD6916"/>
    <w:rsid w:val="00FD7C69"/>
    <w:rsid w:val="00FE02D0"/>
    <w:rsid w:val="00FE06A8"/>
    <w:rsid w:val="00FE137E"/>
    <w:rsid w:val="00FE1804"/>
    <w:rsid w:val="00FE1F6B"/>
    <w:rsid w:val="00FE2421"/>
    <w:rsid w:val="00FE3993"/>
    <w:rsid w:val="00FE39BB"/>
    <w:rsid w:val="00FE49C9"/>
    <w:rsid w:val="00FE58DC"/>
    <w:rsid w:val="00FE5A17"/>
    <w:rsid w:val="00FE615E"/>
    <w:rsid w:val="00FE6242"/>
    <w:rsid w:val="00FE646D"/>
    <w:rsid w:val="00FE655E"/>
    <w:rsid w:val="00FE65DE"/>
    <w:rsid w:val="00FE6FA6"/>
    <w:rsid w:val="00FE76C3"/>
    <w:rsid w:val="00FF01E3"/>
    <w:rsid w:val="00FF0438"/>
    <w:rsid w:val="00FF04E5"/>
    <w:rsid w:val="00FF04F0"/>
    <w:rsid w:val="00FF0970"/>
    <w:rsid w:val="00FF0FA1"/>
    <w:rsid w:val="00FF11AD"/>
    <w:rsid w:val="00FF1A13"/>
    <w:rsid w:val="00FF1D7C"/>
    <w:rsid w:val="00FF2246"/>
    <w:rsid w:val="00FF2E19"/>
    <w:rsid w:val="00FF3418"/>
    <w:rsid w:val="00FF3744"/>
    <w:rsid w:val="00FF40C5"/>
    <w:rsid w:val="00FF43D8"/>
    <w:rsid w:val="00FF4447"/>
    <w:rsid w:val="00FF508F"/>
    <w:rsid w:val="00FF5224"/>
    <w:rsid w:val="00FF58C0"/>
    <w:rsid w:val="00FF5EBD"/>
    <w:rsid w:val="00FF64E7"/>
    <w:rsid w:val="00FF7149"/>
    <w:rsid w:val="033F1F85"/>
    <w:rsid w:val="05D123E2"/>
    <w:rsid w:val="076CC172"/>
    <w:rsid w:val="1A95988D"/>
    <w:rsid w:val="1E0CFA72"/>
    <w:rsid w:val="27EBD83C"/>
    <w:rsid w:val="34916E47"/>
    <w:rsid w:val="3A03EC62"/>
    <w:rsid w:val="3AB27171"/>
    <w:rsid w:val="3ACEE46F"/>
    <w:rsid w:val="3FEA3C27"/>
    <w:rsid w:val="48A54900"/>
    <w:rsid w:val="48F480CE"/>
    <w:rsid w:val="492EBB66"/>
    <w:rsid w:val="538A73D3"/>
    <w:rsid w:val="7A8412AB"/>
    <w:rsid w:val="7E9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7CAD6"/>
  <w15:docId w15:val="{419B8AF0-E78A-3A4B-B6A6-871E9E88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9A3"/>
    <w:pPr>
      <w:spacing w:after="0" w:line="48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C15AE"/>
    <w:pPr>
      <w:numPr>
        <w:numId w:val="48"/>
      </w:numPr>
      <w:outlineLvl w:val="0"/>
    </w:pPr>
    <w:rPr>
      <w:b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3042"/>
    <w:pPr>
      <w:keepNext/>
      <w:keepLines/>
      <w:numPr>
        <w:ilvl w:val="1"/>
        <w:numId w:val="48"/>
      </w:numPr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620DE"/>
    <w:pPr>
      <w:keepNext/>
      <w:keepLines/>
      <w:numPr>
        <w:ilvl w:val="2"/>
        <w:numId w:val="48"/>
      </w:numPr>
      <w:spacing w:before="40"/>
      <w:outlineLvl w:val="2"/>
    </w:pPr>
    <w:rPr>
      <w:rFonts w:eastAsiaTheme="majorEastAsia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95ACB"/>
    <w:pPr>
      <w:keepNext/>
      <w:keepLines/>
      <w:numPr>
        <w:ilvl w:val="3"/>
        <w:numId w:val="4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73B9"/>
    <w:pPr>
      <w:keepNext/>
      <w:keepLines/>
      <w:numPr>
        <w:ilvl w:val="4"/>
        <w:numId w:val="4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3042"/>
    <w:pPr>
      <w:keepNext/>
      <w:keepLines/>
      <w:numPr>
        <w:ilvl w:val="5"/>
        <w:numId w:val="4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3042"/>
    <w:pPr>
      <w:keepNext/>
      <w:keepLines/>
      <w:numPr>
        <w:ilvl w:val="6"/>
        <w:numId w:val="4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3042"/>
    <w:pPr>
      <w:keepNext/>
      <w:keepLines/>
      <w:numPr>
        <w:ilvl w:val="7"/>
        <w:numId w:val="4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3042"/>
    <w:pPr>
      <w:keepNext/>
      <w:keepLines/>
      <w:numPr>
        <w:ilvl w:val="8"/>
        <w:numId w:val="4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5AE"/>
    <w:rPr>
      <w:rFonts w:ascii="Arial" w:hAnsi="Arial"/>
      <w:b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9362C7"/>
    <w:rPr>
      <w:rFonts w:ascii="Arial" w:eastAsiaTheme="majorEastAsia" w:hAnsi="Arial" w:cstheme="majorBidi"/>
      <w:b/>
      <w:szCs w:val="26"/>
    </w:rPr>
  </w:style>
  <w:style w:type="paragraph" w:styleId="Lijstalinea">
    <w:name w:val="List Paragraph"/>
    <w:basedOn w:val="Standaard"/>
    <w:uiPriority w:val="34"/>
    <w:qFormat/>
    <w:rsid w:val="0068409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E55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55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55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5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556B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4620DE"/>
    <w:rPr>
      <w:rFonts w:ascii="Arial" w:eastAsiaTheme="majorEastAsia" w:hAnsi="Arial" w:cstheme="majorBidi"/>
      <w:b/>
      <w:i/>
      <w:szCs w:val="24"/>
    </w:rPr>
  </w:style>
  <w:style w:type="character" w:styleId="Subtielebenadrukking">
    <w:name w:val="Subtle Emphasis"/>
    <w:basedOn w:val="Standaardalinea-lettertype"/>
    <w:uiPriority w:val="19"/>
    <w:qFormat/>
    <w:rsid w:val="00BB2666"/>
    <w:rPr>
      <w:i/>
      <w:iCs/>
      <w:color w:val="404040" w:themeColor="text1" w:themeTint="BF"/>
    </w:rPr>
  </w:style>
  <w:style w:type="character" w:customStyle="1" w:styleId="ts-alignment-element">
    <w:name w:val="ts-alignment-element"/>
    <w:basedOn w:val="Standaardalinea-lettertype"/>
    <w:rsid w:val="00BC512B"/>
  </w:style>
  <w:style w:type="character" w:customStyle="1" w:styleId="ts-alignment-element-highlighted">
    <w:name w:val="ts-alignment-element-highlighted"/>
    <w:basedOn w:val="Standaardalinea-lettertype"/>
    <w:rsid w:val="006965A4"/>
  </w:style>
  <w:style w:type="character" w:customStyle="1" w:styleId="cf01">
    <w:name w:val="cf01"/>
    <w:basedOn w:val="Standaardalinea-lettertype"/>
    <w:rsid w:val="005E784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5E7848"/>
    <w:rPr>
      <w:rFonts w:ascii="Segoe UI" w:hAnsi="Segoe UI" w:cs="Segoe UI" w:hint="default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1E7E2D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255C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Default">
    <w:name w:val="Default"/>
    <w:uiPriority w:val="99"/>
    <w:rsid w:val="00A90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uiPriority w:val="99"/>
    <w:rsid w:val="00A90640"/>
    <w:rPr>
      <w:rFonts w:cs="Times New Roman"/>
      <w:color w:val="auto"/>
    </w:rPr>
  </w:style>
  <w:style w:type="character" w:styleId="Hyperlink">
    <w:name w:val="Hyperlink"/>
    <w:uiPriority w:val="99"/>
    <w:rsid w:val="00A90640"/>
    <w:rPr>
      <w:color w:val="0563C1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9E4D44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4D44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6037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0373"/>
    <w:rPr>
      <w:color w:val="954F72" w:themeColor="followedHyperlink"/>
      <w:u w:val="single"/>
    </w:rPr>
  </w:style>
  <w:style w:type="paragraph" w:styleId="Bibliografie">
    <w:name w:val="Bibliography"/>
    <w:basedOn w:val="Standaard"/>
    <w:next w:val="Standaard"/>
    <w:uiPriority w:val="37"/>
    <w:unhideWhenUsed/>
    <w:rsid w:val="0082374E"/>
  </w:style>
  <w:style w:type="paragraph" w:customStyle="1" w:styleId="pf0">
    <w:name w:val="pf0"/>
    <w:basedOn w:val="Standaard"/>
    <w:uiPriority w:val="99"/>
    <w:rsid w:val="00551F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Onopgemaaktetabel2">
    <w:name w:val="Plain Table 2"/>
    <w:basedOn w:val="Standaardtabel"/>
    <w:uiPriority w:val="42"/>
    <w:rsid w:val="00395AC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op4Char">
    <w:name w:val="Kop 4 Char"/>
    <w:basedOn w:val="Standaardalinea-lettertype"/>
    <w:link w:val="Kop4"/>
    <w:uiPriority w:val="9"/>
    <w:rsid w:val="00395A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e">
    <w:name w:val="Revision"/>
    <w:hidden/>
    <w:uiPriority w:val="99"/>
    <w:semiHidden/>
    <w:rsid w:val="00204719"/>
    <w:pPr>
      <w:spacing w:after="0" w:line="240" w:lineRule="auto"/>
    </w:pPr>
  </w:style>
  <w:style w:type="table" w:styleId="Lijsttabel1licht">
    <w:name w:val="List Table 1 Light"/>
    <w:basedOn w:val="Standaardtabel"/>
    <w:uiPriority w:val="46"/>
    <w:rsid w:val="00783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C92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2671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7144"/>
  </w:style>
  <w:style w:type="paragraph" w:styleId="Voettekst">
    <w:name w:val="footer"/>
    <w:basedOn w:val="Standaard"/>
    <w:link w:val="VoettekstChar"/>
    <w:uiPriority w:val="99"/>
    <w:unhideWhenUsed/>
    <w:rsid w:val="002671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7144"/>
  </w:style>
  <w:style w:type="paragraph" w:customStyle="1" w:styleId="msonormal0">
    <w:name w:val="msonormal"/>
    <w:basedOn w:val="Standaard"/>
    <w:uiPriority w:val="99"/>
    <w:rsid w:val="00A076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65">
    <w:name w:val="xl65"/>
    <w:basedOn w:val="Standaard"/>
    <w:uiPriority w:val="99"/>
    <w:rsid w:val="00A076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66">
    <w:name w:val="xl66"/>
    <w:basedOn w:val="Standaard"/>
    <w:uiPriority w:val="99"/>
    <w:rsid w:val="00A076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67">
    <w:name w:val="xl67"/>
    <w:basedOn w:val="Standaard"/>
    <w:uiPriority w:val="99"/>
    <w:rsid w:val="00A076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68">
    <w:name w:val="xl68"/>
    <w:basedOn w:val="Standaard"/>
    <w:uiPriority w:val="99"/>
    <w:rsid w:val="00A076A7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69">
    <w:name w:val="xl69"/>
    <w:basedOn w:val="Standaard"/>
    <w:uiPriority w:val="99"/>
    <w:rsid w:val="00A076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0">
    <w:name w:val="xl70"/>
    <w:basedOn w:val="Standaard"/>
    <w:uiPriority w:val="99"/>
    <w:rsid w:val="00A076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1">
    <w:name w:val="xl71"/>
    <w:basedOn w:val="Standaard"/>
    <w:uiPriority w:val="99"/>
    <w:rsid w:val="00A076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2">
    <w:name w:val="xl72"/>
    <w:basedOn w:val="Standaard"/>
    <w:uiPriority w:val="99"/>
    <w:rsid w:val="00A076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3">
    <w:name w:val="xl73"/>
    <w:basedOn w:val="Standaard"/>
    <w:uiPriority w:val="99"/>
    <w:rsid w:val="00A076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4">
    <w:name w:val="xl74"/>
    <w:basedOn w:val="Standaard"/>
    <w:uiPriority w:val="99"/>
    <w:rsid w:val="00A076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5">
    <w:name w:val="xl75"/>
    <w:basedOn w:val="Standaard"/>
    <w:uiPriority w:val="99"/>
    <w:rsid w:val="00A076A7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6">
    <w:name w:val="xl76"/>
    <w:basedOn w:val="Standaard"/>
    <w:uiPriority w:val="99"/>
    <w:rsid w:val="00A076A7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7">
    <w:name w:val="xl77"/>
    <w:basedOn w:val="Standaard"/>
    <w:uiPriority w:val="99"/>
    <w:rsid w:val="00A076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8">
    <w:name w:val="xl78"/>
    <w:basedOn w:val="Standaard"/>
    <w:uiPriority w:val="99"/>
    <w:rsid w:val="00A076A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79">
    <w:name w:val="xl79"/>
    <w:basedOn w:val="Standaard"/>
    <w:uiPriority w:val="99"/>
    <w:rsid w:val="00A076A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0">
    <w:name w:val="xl80"/>
    <w:basedOn w:val="Standaard"/>
    <w:uiPriority w:val="99"/>
    <w:rsid w:val="00A076A7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1">
    <w:name w:val="xl81"/>
    <w:basedOn w:val="Standaard"/>
    <w:uiPriority w:val="99"/>
    <w:rsid w:val="00A076A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2">
    <w:name w:val="xl82"/>
    <w:basedOn w:val="Standaard"/>
    <w:uiPriority w:val="99"/>
    <w:rsid w:val="00A076A7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83">
    <w:name w:val="xl83"/>
    <w:basedOn w:val="Standaard"/>
    <w:uiPriority w:val="99"/>
    <w:rsid w:val="00A076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4">
    <w:name w:val="xl84"/>
    <w:basedOn w:val="Standaard"/>
    <w:uiPriority w:val="99"/>
    <w:rsid w:val="00A076A7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5">
    <w:name w:val="xl85"/>
    <w:basedOn w:val="Standaard"/>
    <w:uiPriority w:val="99"/>
    <w:rsid w:val="00A076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6">
    <w:name w:val="xl86"/>
    <w:basedOn w:val="Standaard"/>
    <w:uiPriority w:val="99"/>
    <w:rsid w:val="00A076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7">
    <w:name w:val="xl87"/>
    <w:basedOn w:val="Standaard"/>
    <w:uiPriority w:val="99"/>
    <w:rsid w:val="00A076A7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88">
    <w:name w:val="xl88"/>
    <w:basedOn w:val="Standaard"/>
    <w:uiPriority w:val="99"/>
    <w:rsid w:val="00A076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633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331AD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op">
    <w:name w:val="op"/>
    <w:basedOn w:val="Standaardalinea-lettertype"/>
    <w:rsid w:val="006331AD"/>
  </w:style>
  <w:style w:type="paragraph" w:customStyle="1" w:styleId="EndNoteBibliographyTitle">
    <w:name w:val="EndNote Bibliography Title"/>
    <w:basedOn w:val="Standaard"/>
    <w:link w:val="EndNoteBibliographyTitleChar"/>
    <w:rsid w:val="006A30F0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A30F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6681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66815"/>
    <w:rPr>
      <w:rFonts w:ascii="Calibri" w:hAnsi="Calibri" w:cs="Calibri"/>
      <w:noProof/>
      <w:lang w:val="en-US"/>
    </w:rPr>
  </w:style>
  <w:style w:type="character" w:styleId="Nadruk">
    <w:name w:val="Emphasis"/>
    <w:basedOn w:val="Standaardalinea-lettertype"/>
    <w:uiPriority w:val="20"/>
    <w:qFormat/>
    <w:rsid w:val="00B032AD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16F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16FC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73B9"/>
    <w:rPr>
      <w:rFonts w:asciiTheme="majorHAnsi" w:eastAsiaTheme="majorEastAsia" w:hAnsiTheme="majorHAnsi" w:cstheme="majorBidi"/>
      <w:color w:val="2F5496" w:themeColor="accent1" w:themeShade="BF"/>
    </w:rPr>
  </w:style>
  <w:style w:type="table" w:styleId="Tabelraster">
    <w:name w:val="Table Grid"/>
    <w:basedOn w:val="Standaardtabel"/>
    <w:uiPriority w:val="39"/>
    <w:rsid w:val="002173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60A88"/>
    <w:rPr>
      <w:color w:val="605E5C"/>
      <w:shd w:val="clear" w:color="auto" w:fill="E1DFDD"/>
    </w:rPr>
  </w:style>
  <w:style w:type="table" w:styleId="Lijsttabel2-Accent3">
    <w:name w:val="List Table 2 Accent 3"/>
    <w:basedOn w:val="Standaardtabel"/>
    <w:uiPriority w:val="47"/>
    <w:rsid w:val="009E222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jxassistivemathml">
    <w:name w:val="mjx_assistive_mathml"/>
    <w:basedOn w:val="Standaardalinea-lettertype"/>
    <w:rsid w:val="00AB1182"/>
  </w:style>
  <w:style w:type="character" w:customStyle="1" w:styleId="mi">
    <w:name w:val="mi"/>
    <w:basedOn w:val="Standaardalinea-lettertype"/>
    <w:rsid w:val="00275F1A"/>
  </w:style>
  <w:style w:type="character" w:customStyle="1" w:styleId="mo">
    <w:name w:val="mo"/>
    <w:basedOn w:val="Standaardalinea-lettertype"/>
    <w:rsid w:val="00275F1A"/>
  </w:style>
  <w:style w:type="character" w:styleId="HTMLCode">
    <w:name w:val="HTML Code"/>
    <w:basedOn w:val="Standaardalinea-lettertype"/>
    <w:uiPriority w:val="99"/>
    <w:semiHidden/>
    <w:unhideWhenUsed/>
    <w:rsid w:val="00275F1A"/>
    <w:rPr>
      <w:rFonts w:ascii="Courier New" w:eastAsia="Times New Roman" w:hAnsi="Courier New" w:cs="Courier New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668A"/>
    <w:rPr>
      <w:color w:val="605E5C"/>
      <w:shd w:val="clear" w:color="auto" w:fill="E1DFDD"/>
    </w:rPr>
  </w:style>
  <w:style w:type="character" w:customStyle="1" w:styleId="fipmark">
    <w:name w:val="fip_mark"/>
    <w:basedOn w:val="Standaardalinea-lettertype"/>
    <w:rsid w:val="009C6DB1"/>
  </w:style>
  <w:style w:type="table" w:styleId="Onopgemaaktetabel4">
    <w:name w:val="Plain Table 4"/>
    <w:basedOn w:val="Standaardtabel"/>
    <w:uiPriority w:val="44"/>
    <w:rsid w:val="00CF3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89">
    <w:name w:val="xl89"/>
    <w:basedOn w:val="Standaard"/>
    <w:uiPriority w:val="99"/>
    <w:rsid w:val="001C57C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90">
    <w:name w:val="xl90"/>
    <w:basedOn w:val="Standaard"/>
    <w:uiPriority w:val="99"/>
    <w:rsid w:val="001C57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1">
    <w:name w:val="xl91"/>
    <w:basedOn w:val="Standaard"/>
    <w:uiPriority w:val="99"/>
    <w:rsid w:val="001C57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2">
    <w:name w:val="xl92"/>
    <w:basedOn w:val="Standaard"/>
    <w:uiPriority w:val="99"/>
    <w:rsid w:val="001C57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3">
    <w:name w:val="xl93"/>
    <w:basedOn w:val="Standaard"/>
    <w:uiPriority w:val="99"/>
    <w:rsid w:val="001C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94">
    <w:name w:val="xl94"/>
    <w:basedOn w:val="Standaard"/>
    <w:uiPriority w:val="99"/>
    <w:rsid w:val="001C57C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95">
    <w:name w:val="xl95"/>
    <w:basedOn w:val="Standaard"/>
    <w:uiPriority w:val="99"/>
    <w:rsid w:val="001C57C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nl-BE"/>
    </w:rPr>
  </w:style>
  <w:style w:type="paragraph" w:customStyle="1" w:styleId="xl96">
    <w:name w:val="xl96"/>
    <w:basedOn w:val="Standaard"/>
    <w:uiPriority w:val="99"/>
    <w:rsid w:val="001C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97">
    <w:name w:val="xl97"/>
    <w:basedOn w:val="Standaard"/>
    <w:uiPriority w:val="99"/>
    <w:rsid w:val="001C57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paragraph" w:customStyle="1" w:styleId="xl98">
    <w:name w:val="xl98"/>
    <w:basedOn w:val="Standaard"/>
    <w:uiPriority w:val="99"/>
    <w:rsid w:val="001C57C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30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30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30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30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uiPriority w:val="1"/>
    <w:qFormat/>
    <w:rsid w:val="00BF4552"/>
    <w:pPr>
      <w:spacing w:after="0" w:line="240" w:lineRule="auto"/>
      <w:ind w:firstLine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4947">
          <w:marLeft w:val="99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7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7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5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1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17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3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99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8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9012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99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13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4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07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4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3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1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774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38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70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McK22</b:Tag>
    <b:SourceType>Book</b:SourceType>
    <b:Guid>{930131BB-A47D-4B78-B05C-D4A3B97B54B8}</b:Guid>
    <b:Author>
      <b:Author>
        <b:NameList>
          <b:Person>
            <b:Last>McKenzie JE</b:Last>
            <b:First>Brennan</b:First>
            <b:Middle>SE, Ryan RE, Thomson HJ, Johnston RV, Thomas J.</b:Middle>
          </b:Person>
        </b:NameList>
      </b:Author>
      <b:Editor>
        <b:NameList>
          <b:Person>
            <b:Last>Higgins JPT</b:Last>
            <b:First>Thomas</b:First>
            <b:Middle>J, Chandler J, Cumpston M, Li T, Page MJ, Welch VA (editors)</b:Middle>
          </b:Person>
        </b:NameList>
      </b:Editor>
    </b:Author>
    <b:Title>Chapter 3: Defining the criteria for including studies an dhow they will be grouped for the synthesis.</b:Title>
    <b:Year>2022</b:Year>
    <b:Edition>Cochrane, 2022 (updated February 2022)</b:Edition>
    <b:YearAccessed>2022</b:YearAccessed>
    <b:MonthAccessed>July</b:MonthAccessed>
    <b:DayAccessed>30</b:DayAccessed>
    <b:URL>https://training.cochrane.org/handbook/current/chapter-03</b:URL>
    <b:RefOrder>1</b:RefOrder>
  </b:Source>
  <b:Source>
    <b:Tag>Pag21</b:Tag>
    <b:SourceType>ArticleInAPeriodical</b:SourceType>
    <b:Guid>{D223B959-A440-419F-9DE0-383396FAD54E}</b:Guid>
    <b:Title>The PRISMA 2020 statement: an updated guideline for systematic reviews.</b:Title>
    <b:Year>2021</b:Year>
    <b:Author>
      <b:Author>
        <b:NameList>
          <b:Person>
            <b:Last>Page MJ</b:Last>
            <b:First>McKenzie</b:First>
            <b:Middle>JE, Bossuyt PM, Boutron I, Hoffmann TC, Mulrow CD, et al.</b:Middle>
          </b:Person>
        </b:NameList>
      </b:Author>
    </b:Author>
    <b:PeriodicalTitle>BMJ</b:PeriodicalTitle>
    <b:Edition>n71</b:Edition>
    <b:Volume>372</b:Volume>
    <b:Issue>n71</b:Issue>
    <b:RefOrder>2</b:RefOrder>
  </b:Source>
  <b:Source>
    <b:Tag>Lef22</b:Tag>
    <b:SourceType>BookSection</b:SourceType>
    <b:Guid>{1BEEB4F3-3B69-44C1-827E-0159FCE0DDAB}</b:Guid>
    <b:Author>
      <b:Author>
        <b:NameList>
          <b:Person>
            <b:Last>Lefebvre</b:Last>
            <b:First>C.,</b:First>
            <b:Middle>Glanville, J., Briscoe, S. Featherstone, R., Littlewood, A., Marshall, C/, Metzendorf, M-I, Noel-Storr, A., Paynter, R., Rader, T., Thomas, J., Wieland, L.S.</b:Middle>
          </b:Person>
        </b:NameList>
      </b:Author>
      <b:BookAuthor>
        <b:NameList>
          <b:Person>
            <b:Last>Higings</b:Last>
            <b:First>J.P.T.,</b:First>
            <b:Middle>Thomas, J., Chandler, J., Cumpston, M., Li, T., Page, M.J., Welch, V.A.</b:Middle>
          </b:Person>
        </b:NameList>
      </b:BookAuthor>
    </b:Author>
    <b:Title>Chapter 4: Searching for and selecting studies</b:Title>
    <b:BookTitle>Cochrane Handbook for Systematic Reviews of Interventions</b:BookTitle>
    <b:Edition>version 6.3 (Updated February 2022)</b:Edition>
    <b:Medium>Website</b:Medium>
    <b:YearAccessed>2022</b:YearAccessed>
    <b:MonthAccessed>August</b:MonthAccessed>
    <b:DayAccessed>16</b:DayAccessed>
    <b:URL>www.training.cochrane.org/handbook</b:URL>
    <b:Year>2022</b:Year>
    <b:RefOrder>3</b:RefOrder>
  </b:Source>
  <b:Source>
    <b:Tag>Gla9b</b:Tag>
    <b:SourceType>ArticleInAPeriodical</b:SourceType>
    <b:Guid>{AA585FC5-22E8-41BA-AF47-E5E6CF0E4DD0}</b:Guid>
    <b:Author>
      <b:Author>
        <b:NameList>
          <b:Person>
            <b:Last>Glanville J</b:Last>
            <b:First>Dooley</b:First>
            <b:Middle>G, Wisniewski S, Foxlee R, Noel-Storr A.</b:Middle>
          </b:Person>
        </b:NameList>
      </b:Author>
    </b:Author>
    <b:Title>Development of a search filter to identify reports of controlled clinical trials within CINAHL plus.</b:Title>
    <b:PeriodicalTitle>Health Information and Libraries Journal</b:PeriodicalTitle>
    <b:Year>2019b</b:Year>
    <b:Pages>73-90</b:Pages>
    <b:Volume>36</b:Volume>
    <b:RefOrder>5</b:RefOrder>
  </b:Source>
  <b:Source>
    <b:Tag>Can</b:Tag>
    <b:SourceType>DocumentFromInternetSite</b:SourceType>
    <b:Guid>{90753AEE-4033-48D3-A52B-7F10D46FB949}</b:Guid>
    <b:Author>
      <b:Author>
        <b:NameList>
          <b:Person>
            <b:Last>Health</b:Last>
            <b:First>Canadian</b:First>
            <b:Middle>Agency for Drugs and Technology in</b:Middle>
          </b:Person>
        </b:NameList>
      </b:Author>
      <b:Editor>
        <b:NameList>
          <b:Person>
            <b:Last>Library</b:Last>
            <b:First>John</b:First>
            <b:Middle>W. Scott Health Sciences</b:Middle>
          </b:Person>
        </b:NameList>
      </b:Editor>
    </b:Author>
    <b:Title>Randomized Controlled Trials/Controlled Clinical Trials: A cut and paste Search Strategy adapted from CADTH for Ovid PsycINFO.</b:Title>
    <b:Year>2020</b:Year>
    <b:Month>December</b:Month>
    <b:Day>9</b:Day>
    <b:YearAccessed>2021</b:YearAccessed>
    <b:URL>https://docs.google.com/document/d/1g7vXZz2CAAqZpbHoOFxxiCVDdCW6bRsDuvqYZDiMH5s/edit.</b:URL>
    <b:RefOrder>4</b:RefOrder>
  </b:Source>
</b:Sources>
</file>

<file path=customXml/itemProps1.xml><?xml version="1.0" encoding="utf-8"?>
<ds:datastoreItem xmlns:ds="http://schemas.openxmlformats.org/officeDocument/2006/customXml" ds:itemID="{BA1FAFCF-5D4D-4249-BA3F-9056BA6E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4</Pages>
  <Words>3634</Words>
  <Characters>19991</Characters>
  <Application>Microsoft Office Word</Application>
  <DocSecurity>0</DocSecurity>
  <Lines>166</Lines>
  <Paragraphs>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23578</CharactersWithSpaces>
  <SharedDoc>false</SharedDoc>
  <HLinks>
    <vt:vector size="342" baseType="variant">
      <vt:variant>
        <vt:i4>2687086</vt:i4>
      </vt:variant>
      <vt:variant>
        <vt:i4>467</vt:i4>
      </vt:variant>
      <vt:variant>
        <vt:i4>0</vt:i4>
      </vt:variant>
      <vt:variant>
        <vt:i4>5</vt:i4>
      </vt:variant>
      <vt:variant>
        <vt:lpwstr>https://doi.org/https://doi.org/10.1016/j.biopsych.2022.08.026</vt:lpwstr>
      </vt:variant>
      <vt:variant>
        <vt:lpwstr/>
      </vt:variant>
      <vt:variant>
        <vt:i4>1310815</vt:i4>
      </vt:variant>
      <vt:variant>
        <vt:i4>464</vt:i4>
      </vt:variant>
      <vt:variant>
        <vt:i4>0</vt:i4>
      </vt:variant>
      <vt:variant>
        <vt:i4>5</vt:i4>
      </vt:variant>
      <vt:variant>
        <vt:lpwstr>https://doi.org/https://doi.org/10.1017/S1041610217000199</vt:lpwstr>
      </vt:variant>
      <vt:variant>
        <vt:lpwstr/>
      </vt:variant>
      <vt:variant>
        <vt:i4>458844</vt:i4>
      </vt:variant>
      <vt:variant>
        <vt:i4>461</vt:i4>
      </vt:variant>
      <vt:variant>
        <vt:i4>0</vt:i4>
      </vt:variant>
      <vt:variant>
        <vt:i4>5</vt:i4>
      </vt:variant>
      <vt:variant>
        <vt:lpwstr>https://doi.org/https://doi.org/10.1186/s12916-016-0643-1</vt:lpwstr>
      </vt:variant>
      <vt:variant>
        <vt:lpwstr/>
      </vt:variant>
      <vt:variant>
        <vt:i4>6422654</vt:i4>
      </vt:variant>
      <vt:variant>
        <vt:i4>458</vt:i4>
      </vt:variant>
      <vt:variant>
        <vt:i4>0</vt:i4>
      </vt:variant>
      <vt:variant>
        <vt:i4>5</vt:i4>
      </vt:variant>
      <vt:variant>
        <vt:lpwstr>https://doi.org/https://doi.org/10.3758/s13415-022-01013-z</vt:lpwstr>
      </vt:variant>
      <vt:variant>
        <vt:lpwstr/>
      </vt:variant>
      <vt:variant>
        <vt:i4>655424</vt:i4>
      </vt:variant>
      <vt:variant>
        <vt:i4>455</vt:i4>
      </vt:variant>
      <vt:variant>
        <vt:i4>0</vt:i4>
      </vt:variant>
      <vt:variant>
        <vt:i4>5</vt:i4>
      </vt:variant>
      <vt:variant>
        <vt:lpwstr>https://doi.org/10.1080/13607863.2017.1376311</vt:lpwstr>
      </vt:variant>
      <vt:variant>
        <vt:lpwstr/>
      </vt:variant>
      <vt:variant>
        <vt:i4>458817</vt:i4>
      </vt:variant>
      <vt:variant>
        <vt:i4>452</vt:i4>
      </vt:variant>
      <vt:variant>
        <vt:i4>0</vt:i4>
      </vt:variant>
      <vt:variant>
        <vt:i4>5</vt:i4>
      </vt:variant>
      <vt:variant>
        <vt:lpwstr>http://search.ebscohost.com/login.aspx?direct=true&amp;db=cin20&amp;AN=116269686&amp;site=ehost-live</vt:lpwstr>
      </vt:variant>
      <vt:variant>
        <vt:lpwstr/>
      </vt:variant>
      <vt:variant>
        <vt:i4>6488166</vt:i4>
      </vt:variant>
      <vt:variant>
        <vt:i4>449</vt:i4>
      </vt:variant>
      <vt:variant>
        <vt:i4>0</vt:i4>
      </vt:variant>
      <vt:variant>
        <vt:i4>5</vt:i4>
      </vt:variant>
      <vt:variant>
        <vt:lpwstr>https://doi.org/https://doi.org/10.18549/PharmPract.2017.01.943</vt:lpwstr>
      </vt:variant>
      <vt:variant>
        <vt:lpwstr/>
      </vt:variant>
      <vt:variant>
        <vt:i4>7077927</vt:i4>
      </vt:variant>
      <vt:variant>
        <vt:i4>446</vt:i4>
      </vt:variant>
      <vt:variant>
        <vt:i4>0</vt:i4>
      </vt:variant>
      <vt:variant>
        <vt:i4>5</vt:i4>
      </vt:variant>
      <vt:variant>
        <vt:lpwstr>https://doi.org/https://doi.org/10.1037/bul0000216</vt:lpwstr>
      </vt:variant>
      <vt:variant>
        <vt:lpwstr/>
      </vt:variant>
      <vt:variant>
        <vt:i4>1048642</vt:i4>
      </vt:variant>
      <vt:variant>
        <vt:i4>443</vt:i4>
      </vt:variant>
      <vt:variant>
        <vt:i4>0</vt:i4>
      </vt:variant>
      <vt:variant>
        <vt:i4>5</vt:i4>
      </vt:variant>
      <vt:variant>
        <vt:lpwstr>http://ovidsp.ovid.com/ovidweb.cgi?T=JS&amp;PAGE=reference&amp;D=emed8&amp;NEWS=N&amp;AN=37022752</vt:lpwstr>
      </vt:variant>
      <vt:variant>
        <vt:lpwstr/>
      </vt:variant>
      <vt:variant>
        <vt:i4>1966170</vt:i4>
      </vt:variant>
      <vt:variant>
        <vt:i4>440</vt:i4>
      </vt:variant>
      <vt:variant>
        <vt:i4>0</vt:i4>
      </vt:variant>
      <vt:variant>
        <vt:i4>5</vt:i4>
      </vt:variant>
      <vt:variant>
        <vt:lpwstr>https://doi.org/https://doi.org/10.11124/JBISRIR-2017-003483</vt:lpwstr>
      </vt:variant>
      <vt:variant>
        <vt:lpwstr/>
      </vt:variant>
      <vt:variant>
        <vt:i4>1638424</vt:i4>
      </vt:variant>
      <vt:variant>
        <vt:i4>437</vt:i4>
      </vt:variant>
      <vt:variant>
        <vt:i4>0</vt:i4>
      </vt:variant>
      <vt:variant>
        <vt:i4>5</vt:i4>
      </vt:variant>
      <vt:variant>
        <vt:lpwstr>https://doi.org/https://doi.org/10.1177/1078390317723710</vt:lpwstr>
      </vt:variant>
      <vt:variant>
        <vt:lpwstr/>
      </vt:variant>
      <vt:variant>
        <vt:i4>2621566</vt:i4>
      </vt:variant>
      <vt:variant>
        <vt:i4>434</vt:i4>
      </vt:variant>
      <vt:variant>
        <vt:i4>0</vt:i4>
      </vt:variant>
      <vt:variant>
        <vt:i4>5</vt:i4>
      </vt:variant>
      <vt:variant>
        <vt:lpwstr>http://www.rstudio.com/</vt:lpwstr>
      </vt:variant>
      <vt:variant>
        <vt:lpwstr/>
      </vt:variant>
      <vt:variant>
        <vt:i4>589826</vt:i4>
      </vt:variant>
      <vt:variant>
        <vt:i4>431</vt:i4>
      </vt:variant>
      <vt:variant>
        <vt:i4>0</vt:i4>
      </vt:variant>
      <vt:variant>
        <vt:i4>5</vt:i4>
      </vt:variant>
      <vt:variant>
        <vt:lpwstr>https://doi.org/https://doi.org/10.1080/13607863.2022.2141196</vt:lpwstr>
      </vt:variant>
      <vt:variant>
        <vt:lpwstr/>
      </vt:variant>
      <vt:variant>
        <vt:i4>1966167</vt:i4>
      </vt:variant>
      <vt:variant>
        <vt:i4>428</vt:i4>
      </vt:variant>
      <vt:variant>
        <vt:i4>0</vt:i4>
      </vt:variant>
      <vt:variant>
        <vt:i4>5</vt:i4>
      </vt:variant>
      <vt:variant>
        <vt:lpwstr>https://doi.org/https://doi.org/10.1007/s003910050027</vt:lpwstr>
      </vt:variant>
      <vt:variant>
        <vt:lpwstr/>
      </vt:variant>
      <vt:variant>
        <vt:i4>1769553</vt:i4>
      </vt:variant>
      <vt:variant>
        <vt:i4>425</vt:i4>
      </vt:variant>
      <vt:variant>
        <vt:i4>0</vt:i4>
      </vt:variant>
      <vt:variant>
        <vt:i4>5</vt:i4>
      </vt:variant>
      <vt:variant>
        <vt:lpwstr>https://doi.org/10.1177/0891988718819858</vt:lpwstr>
      </vt:variant>
      <vt:variant>
        <vt:lpwstr/>
      </vt:variant>
      <vt:variant>
        <vt:i4>1900559</vt:i4>
      </vt:variant>
      <vt:variant>
        <vt:i4>422</vt:i4>
      </vt:variant>
      <vt:variant>
        <vt:i4>0</vt:i4>
      </vt:variant>
      <vt:variant>
        <vt:i4>5</vt:i4>
      </vt:variant>
      <vt:variant>
        <vt:lpwstr>https://doi.org/https://dx.doi.org/10.1016/j.cpr.2021.102111</vt:lpwstr>
      </vt:variant>
      <vt:variant>
        <vt:lpwstr/>
      </vt:variant>
      <vt:variant>
        <vt:i4>1245270</vt:i4>
      </vt:variant>
      <vt:variant>
        <vt:i4>419</vt:i4>
      </vt:variant>
      <vt:variant>
        <vt:i4>0</vt:i4>
      </vt:variant>
      <vt:variant>
        <vt:i4>5</vt:i4>
      </vt:variant>
      <vt:variant>
        <vt:lpwstr>https://doi.org/https://doi.org/10.3389/fragi.2022.844725</vt:lpwstr>
      </vt:variant>
      <vt:variant>
        <vt:lpwstr/>
      </vt:variant>
      <vt:variant>
        <vt:i4>6422561</vt:i4>
      </vt:variant>
      <vt:variant>
        <vt:i4>416</vt:i4>
      </vt:variant>
      <vt:variant>
        <vt:i4>0</vt:i4>
      </vt:variant>
      <vt:variant>
        <vt:i4>5</vt:i4>
      </vt:variant>
      <vt:variant>
        <vt:lpwstr>https://doi.org/DOI</vt:lpwstr>
      </vt:variant>
      <vt:variant>
        <vt:lpwstr/>
      </vt:variant>
      <vt:variant>
        <vt:i4>458819</vt:i4>
      </vt:variant>
      <vt:variant>
        <vt:i4>413</vt:i4>
      </vt:variant>
      <vt:variant>
        <vt:i4>0</vt:i4>
      </vt:variant>
      <vt:variant>
        <vt:i4>5</vt:i4>
      </vt:variant>
      <vt:variant>
        <vt:lpwstr>https://doi.org/https://doi.org/10.3389/fpsyg.2021.727857</vt:lpwstr>
      </vt:variant>
      <vt:variant>
        <vt:lpwstr/>
      </vt:variant>
      <vt:variant>
        <vt:i4>393219</vt:i4>
      </vt:variant>
      <vt:variant>
        <vt:i4>410</vt:i4>
      </vt:variant>
      <vt:variant>
        <vt:i4>0</vt:i4>
      </vt:variant>
      <vt:variant>
        <vt:i4>5</vt:i4>
      </vt:variant>
      <vt:variant>
        <vt:lpwstr>https://doi.org/10.1016/s0140-6736(13)60590-5</vt:lpwstr>
      </vt:variant>
      <vt:variant>
        <vt:lpwstr/>
      </vt:variant>
      <vt:variant>
        <vt:i4>327691</vt:i4>
      </vt:variant>
      <vt:variant>
        <vt:i4>407</vt:i4>
      </vt:variant>
      <vt:variant>
        <vt:i4>0</vt:i4>
      </vt:variant>
      <vt:variant>
        <vt:i4>5</vt:i4>
      </vt:variant>
      <vt:variant>
        <vt:lpwstr>https://doi.org/https://doi.org/10.1080/13607863.2019.1671312</vt:lpwstr>
      </vt:variant>
      <vt:variant>
        <vt:lpwstr/>
      </vt:variant>
      <vt:variant>
        <vt:i4>5242966</vt:i4>
      </vt:variant>
      <vt:variant>
        <vt:i4>404</vt:i4>
      </vt:variant>
      <vt:variant>
        <vt:i4>0</vt:i4>
      </vt:variant>
      <vt:variant>
        <vt:i4>5</vt:i4>
      </vt:variant>
      <vt:variant>
        <vt:lpwstr>https://doi.org/https://dx.doi.org/10.1080/13607863.2022.2057427</vt:lpwstr>
      </vt:variant>
      <vt:variant>
        <vt:lpwstr/>
      </vt:variant>
      <vt:variant>
        <vt:i4>7274609</vt:i4>
      </vt:variant>
      <vt:variant>
        <vt:i4>401</vt:i4>
      </vt:variant>
      <vt:variant>
        <vt:i4>0</vt:i4>
      </vt:variant>
      <vt:variant>
        <vt:i4>5</vt:i4>
      </vt:variant>
      <vt:variant>
        <vt:lpwstr>https://doi.org/https://doi.org/10.1186/s12877-022-02824-y</vt:lpwstr>
      </vt:variant>
      <vt:variant>
        <vt:lpwstr/>
      </vt:variant>
      <vt:variant>
        <vt:i4>4325391</vt:i4>
      </vt:variant>
      <vt:variant>
        <vt:i4>398</vt:i4>
      </vt:variant>
      <vt:variant>
        <vt:i4>0</vt:i4>
      </vt:variant>
      <vt:variant>
        <vt:i4>5</vt:i4>
      </vt:variant>
      <vt:variant>
        <vt:lpwstr>https://doi.org/https://doi.org/10.1371/journal.pmed.0050045</vt:lpwstr>
      </vt:variant>
      <vt:variant>
        <vt:lpwstr/>
      </vt:variant>
      <vt:variant>
        <vt:i4>131137</vt:i4>
      </vt:variant>
      <vt:variant>
        <vt:i4>395</vt:i4>
      </vt:variant>
      <vt:variant>
        <vt:i4>0</vt:i4>
      </vt:variant>
      <vt:variant>
        <vt:i4>5</vt:i4>
      </vt:variant>
      <vt:variant>
        <vt:lpwstr>http://search.ebscohost.com/login.aspx?direct=true&amp;db=cin20&amp;AN=150749293&amp;site=ehost-live</vt:lpwstr>
      </vt:variant>
      <vt:variant>
        <vt:lpwstr/>
      </vt:variant>
      <vt:variant>
        <vt:i4>7798891</vt:i4>
      </vt:variant>
      <vt:variant>
        <vt:i4>392</vt:i4>
      </vt:variant>
      <vt:variant>
        <vt:i4>0</vt:i4>
      </vt:variant>
      <vt:variant>
        <vt:i4>5</vt:i4>
      </vt:variant>
      <vt:variant>
        <vt:lpwstr>https://doi.org/http://www.biomedcentral.com/1741-7015/8/18</vt:lpwstr>
      </vt:variant>
      <vt:variant>
        <vt:lpwstr/>
      </vt:variant>
      <vt:variant>
        <vt:i4>4456519</vt:i4>
      </vt:variant>
      <vt:variant>
        <vt:i4>389</vt:i4>
      </vt:variant>
      <vt:variant>
        <vt:i4>0</vt:i4>
      </vt:variant>
      <vt:variant>
        <vt:i4>5</vt:i4>
      </vt:variant>
      <vt:variant>
        <vt:lpwstr>https://doi.org/https://doi.org/10.1016/j.cpr.2015.08.006</vt:lpwstr>
      </vt:variant>
      <vt:variant>
        <vt:lpwstr/>
      </vt:variant>
      <vt:variant>
        <vt:i4>3211297</vt:i4>
      </vt:variant>
      <vt:variant>
        <vt:i4>386</vt:i4>
      </vt:variant>
      <vt:variant>
        <vt:i4>0</vt:i4>
      </vt:variant>
      <vt:variant>
        <vt:i4>5</vt:i4>
      </vt:variant>
      <vt:variant>
        <vt:lpwstr>https://doi.org/https://doi.org/10.1016/j.neubiorev.2019.09.040</vt:lpwstr>
      </vt:variant>
      <vt:variant>
        <vt:lpwstr/>
      </vt:variant>
      <vt:variant>
        <vt:i4>2031701</vt:i4>
      </vt:variant>
      <vt:variant>
        <vt:i4>383</vt:i4>
      </vt:variant>
      <vt:variant>
        <vt:i4>0</vt:i4>
      </vt:variant>
      <vt:variant>
        <vt:i4>5</vt:i4>
      </vt:variant>
      <vt:variant>
        <vt:lpwstr>https://doi.org/10.1080/09658210701734593</vt:lpwstr>
      </vt:variant>
      <vt:variant>
        <vt:lpwstr/>
      </vt:variant>
      <vt:variant>
        <vt:i4>5177429</vt:i4>
      </vt:variant>
      <vt:variant>
        <vt:i4>380</vt:i4>
      </vt:variant>
      <vt:variant>
        <vt:i4>0</vt:i4>
      </vt:variant>
      <vt:variant>
        <vt:i4>5</vt:i4>
      </vt:variant>
      <vt:variant>
        <vt:lpwstr>https://docs.google.com/document/d/1g7vXZz2CAAqZpbHoOFxxiCVDdCW6bRsDuvqYZDiMH5s/edit</vt:lpwstr>
      </vt:variant>
      <vt:variant>
        <vt:lpwstr/>
      </vt:variant>
      <vt:variant>
        <vt:i4>3014763</vt:i4>
      </vt:variant>
      <vt:variant>
        <vt:i4>377</vt:i4>
      </vt:variant>
      <vt:variant>
        <vt:i4>0</vt:i4>
      </vt:variant>
      <vt:variant>
        <vt:i4>5</vt:i4>
      </vt:variant>
      <vt:variant>
        <vt:lpwstr>https://doi.org/https://doi.org/10.1016/j.jclinepi.2011.03.017</vt:lpwstr>
      </vt:variant>
      <vt:variant>
        <vt:lpwstr/>
      </vt:variant>
      <vt:variant>
        <vt:i4>1114117</vt:i4>
      </vt:variant>
      <vt:variant>
        <vt:i4>374</vt:i4>
      </vt:variant>
      <vt:variant>
        <vt:i4>0</vt:i4>
      </vt:variant>
      <vt:variant>
        <vt:i4>5</vt:i4>
      </vt:variant>
      <vt:variant>
        <vt:lpwstr>https://doi.org/10.3389/fpubh.2021.685860</vt:lpwstr>
      </vt:variant>
      <vt:variant>
        <vt:lpwstr/>
      </vt:variant>
      <vt:variant>
        <vt:i4>6029327</vt:i4>
      </vt:variant>
      <vt:variant>
        <vt:i4>371</vt:i4>
      </vt:variant>
      <vt:variant>
        <vt:i4>0</vt:i4>
      </vt:variant>
      <vt:variant>
        <vt:i4>5</vt:i4>
      </vt:variant>
      <vt:variant>
        <vt:lpwstr>https://doi.org/https://doi.org/10.1093/ageing/aft077</vt:lpwstr>
      </vt:variant>
      <vt:variant>
        <vt:lpwstr/>
      </vt:variant>
      <vt:variant>
        <vt:i4>2752563</vt:i4>
      </vt:variant>
      <vt:variant>
        <vt:i4>368</vt:i4>
      </vt:variant>
      <vt:variant>
        <vt:i4>0</vt:i4>
      </vt:variant>
      <vt:variant>
        <vt:i4>5</vt:i4>
      </vt:variant>
      <vt:variant>
        <vt:lpwstr>https://doi.org/https://doi.org/10.1503/cmaj.170125</vt:lpwstr>
      </vt:variant>
      <vt:variant>
        <vt:lpwstr/>
      </vt:variant>
      <vt:variant>
        <vt:i4>8192109</vt:i4>
      </vt:variant>
      <vt:variant>
        <vt:i4>365</vt:i4>
      </vt:variant>
      <vt:variant>
        <vt:i4>0</vt:i4>
      </vt:variant>
      <vt:variant>
        <vt:i4>5</vt:i4>
      </vt:variant>
      <vt:variant>
        <vt:lpwstr>https://www.databankinterventies.nl/interventies/interventie-doen-bij-depressie</vt:lpwstr>
      </vt:variant>
      <vt:variant>
        <vt:lpwstr/>
      </vt:variant>
      <vt:variant>
        <vt:i4>2687089</vt:i4>
      </vt:variant>
      <vt:variant>
        <vt:i4>362</vt:i4>
      </vt:variant>
      <vt:variant>
        <vt:i4>0</vt:i4>
      </vt:variant>
      <vt:variant>
        <vt:i4>5</vt:i4>
      </vt:variant>
      <vt:variant>
        <vt:lpwstr>https://doi.org/https://doi.org/10.1186/s12874-021-01310-0</vt:lpwstr>
      </vt:variant>
      <vt:variant>
        <vt:lpwstr/>
      </vt:variant>
      <vt:variant>
        <vt:i4>6553640</vt:i4>
      </vt:variant>
      <vt:variant>
        <vt:i4>359</vt:i4>
      </vt:variant>
      <vt:variant>
        <vt:i4>0</vt:i4>
      </vt:variant>
      <vt:variant>
        <vt:i4>5</vt:i4>
      </vt:variant>
      <vt:variant>
        <vt:lpwstr>https://doi.org/https://doi.org/10.1136/bmjopen-2016-014912</vt:lpwstr>
      </vt:variant>
      <vt:variant>
        <vt:lpwstr/>
      </vt:variant>
      <vt:variant>
        <vt:i4>6357101</vt:i4>
      </vt:variant>
      <vt:variant>
        <vt:i4>356</vt:i4>
      </vt:variant>
      <vt:variant>
        <vt:i4>0</vt:i4>
      </vt:variant>
      <vt:variant>
        <vt:i4>5</vt:i4>
      </vt:variant>
      <vt:variant>
        <vt:lpwstr>https://doi.org/doi:10.1111/acps.12275</vt:lpwstr>
      </vt:variant>
      <vt:variant>
        <vt:lpwstr/>
      </vt:variant>
      <vt:variant>
        <vt:i4>131166</vt:i4>
      </vt:variant>
      <vt:variant>
        <vt:i4>353</vt:i4>
      </vt:variant>
      <vt:variant>
        <vt:i4>0</vt:i4>
      </vt:variant>
      <vt:variant>
        <vt:i4>5</vt:i4>
      </vt:variant>
      <vt:variant>
        <vt:lpwstr>https://doi.org/https://doi.org/10.1136/ebmed-2016-110522</vt:lpwstr>
      </vt:variant>
      <vt:variant>
        <vt:lpwstr/>
      </vt:variant>
      <vt:variant>
        <vt:i4>196672</vt:i4>
      </vt:variant>
      <vt:variant>
        <vt:i4>350</vt:i4>
      </vt:variant>
      <vt:variant>
        <vt:i4>0</vt:i4>
      </vt:variant>
      <vt:variant>
        <vt:i4>5</vt:i4>
      </vt:variant>
      <vt:variant>
        <vt:lpwstr>http://search.ebscohost.com/login.aspx?direct=true&amp;db=cin20&amp;AN=130167765&amp;site=ehost-live</vt:lpwstr>
      </vt:variant>
      <vt:variant>
        <vt:lpwstr/>
      </vt:variant>
      <vt:variant>
        <vt:i4>852045</vt:i4>
      </vt:variant>
      <vt:variant>
        <vt:i4>347</vt:i4>
      </vt:variant>
      <vt:variant>
        <vt:i4>0</vt:i4>
      </vt:variant>
      <vt:variant>
        <vt:i4>5</vt:i4>
      </vt:variant>
      <vt:variant>
        <vt:lpwstr>https://doi.org/10.1080/13607863.2017.1310804</vt:lpwstr>
      </vt:variant>
      <vt:variant>
        <vt:lpwstr/>
      </vt:variant>
      <vt:variant>
        <vt:i4>524367</vt:i4>
      </vt:variant>
      <vt:variant>
        <vt:i4>344</vt:i4>
      </vt:variant>
      <vt:variant>
        <vt:i4>0</vt:i4>
      </vt:variant>
      <vt:variant>
        <vt:i4>5</vt:i4>
      </vt:variant>
      <vt:variant>
        <vt:lpwstr>http://search.ebscohost.com/login.aspx?direct=true&amp;db=cin20&amp;AN=128907304&amp;site=ehost-live</vt:lpwstr>
      </vt:variant>
      <vt:variant>
        <vt:lpwstr/>
      </vt:variant>
      <vt:variant>
        <vt:i4>5832710</vt:i4>
      </vt:variant>
      <vt:variant>
        <vt:i4>341</vt:i4>
      </vt:variant>
      <vt:variant>
        <vt:i4>0</vt:i4>
      </vt:variant>
      <vt:variant>
        <vt:i4>5</vt:i4>
      </vt:variant>
      <vt:variant>
        <vt:lpwstr>https://doi.org/https://doi.org/10.1002/sim.3767</vt:lpwstr>
      </vt:variant>
      <vt:variant>
        <vt:lpwstr/>
      </vt:variant>
      <vt:variant>
        <vt:i4>6946868</vt:i4>
      </vt:variant>
      <vt:variant>
        <vt:i4>338</vt:i4>
      </vt:variant>
      <vt:variant>
        <vt:i4>0</vt:i4>
      </vt:variant>
      <vt:variant>
        <vt:i4>5</vt:i4>
      </vt:variant>
      <vt:variant>
        <vt:lpwstr>file:///C:/Users/inede/Downloads/www.training.cochrane.org/handbook</vt:lpwstr>
      </vt:variant>
      <vt:variant>
        <vt:lpwstr/>
      </vt:variant>
      <vt:variant>
        <vt:i4>6160480</vt:i4>
      </vt:variant>
      <vt:variant>
        <vt:i4>335</vt:i4>
      </vt:variant>
      <vt:variant>
        <vt:i4>0</vt:i4>
      </vt:variant>
      <vt:variant>
        <vt:i4>5</vt:i4>
      </vt:variant>
      <vt:variant>
        <vt:lpwstr>https://www.domusmedica.be/sites/default/files/Richtlijn depressie bij volwassenen_0.pdf</vt:lpwstr>
      </vt:variant>
      <vt:variant>
        <vt:lpwstr/>
      </vt:variant>
      <vt:variant>
        <vt:i4>2621489</vt:i4>
      </vt:variant>
      <vt:variant>
        <vt:i4>332</vt:i4>
      </vt:variant>
      <vt:variant>
        <vt:i4>0</vt:i4>
      </vt:variant>
      <vt:variant>
        <vt:i4>5</vt:i4>
      </vt:variant>
      <vt:variant>
        <vt:lpwstr>https://doi.org/http://dx.doi.org/10.1016/j.maturitas.2014.05.027s</vt:lpwstr>
      </vt:variant>
      <vt:variant>
        <vt:lpwstr/>
      </vt:variant>
      <vt:variant>
        <vt:i4>2293875</vt:i4>
      </vt:variant>
      <vt:variant>
        <vt:i4>329</vt:i4>
      </vt:variant>
      <vt:variant>
        <vt:i4>0</vt:i4>
      </vt:variant>
      <vt:variant>
        <vt:i4>5</vt:i4>
      </vt:variant>
      <vt:variant>
        <vt:lpwstr>https://doi.org/https://doi.org/10.1002/14651858.CD004366.pub6</vt:lpwstr>
      </vt:variant>
      <vt:variant>
        <vt:lpwstr/>
      </vt:variant>
      <vt:variant>
        <vt:i4>262213</vt:i4>
      </vt:variant>
      <vt:variant>
        <vt:i4>326</vt:i4>
      </vt:variant>
      <vt:variant>
        <vt:i4>0</vt:i4>
      </vt:variant>
      <vt:variant>
        <vt:i4>5</vt:i4>
      </vt:variant>
      <vt:variant>
        <vt:lpwstr>http://search.ebscohost.com/login.aspx?direct=true&amp;db=cin20&amp;AN=138141857&amp;site=ehost-live</vt:lpwstr>
      </vt:variant>
      <vt:variant>
        <vt:lpwstr/>
      </vt:variant>
      <vt:variant>
        <vt:i4>196679</vt:i4>
      </vt:variant>
      <vt:variant>
        <vt:i4>323</vt:i4>
      </vt:variant>
      <vt:variant>
        <vt:i4>0</vt:i4>
      </vt:variant>
      <vt:variant>
        <vt:i4>5</vt:i4>
      </vt:variant>
      <vt:variant>
        <vt:lpwstr>https://doi.org/10.1080/13607863.2015.1105196</vt:lpwstr>
      </vt:variant>
      <vt:variant>
        <vt:lpwstr/>
      </vt:variant>
      <vt:variant>
        <vt:i4>3866748</vt:i4>
      </vt:variant>
      <vt:variant>
        <vt:i4>320</vt:i4>
      </vt:variant>
      <vt:variant>
        <vt:i4>0</vt:i4>
      </vt:variant>
      <vt:variant>
        <vt:i4>5</vt:i4>
      </vt:variant>
      <vt:variant>
        <vt:lpwstr>https://doi.org/https://doi.org/10.1016/j.psychres.2019.03.025</vt:lpwstr>
      </vt:variant>
      <vt:variant>
        <vt:lpwstr/>
      </vt:variant>
      <vt:variant>
        <vt:i4>131151</vt:i4>
      </vt:variant>
      <vt:variant>
        <vt:i4>317</vt:i4>
      </vt:variant>
      <vt:variant>
        <vt:i4>0</vt:i4>
      </vt:variant>
      <vt:variant>
        <vt:i4>5</vt:i4>
      </vt:variant>
      <vt:variant>
        <vt:lpwstr>http://search.ebscohost.com/login.aspx?direct=true&amp;db=cin20&amp;AN=132873242&amp;site=ehost-live</vt:lpwstr>
      </vt:variant>
      <vt:variant>
        <vt:lpwstr/>
      </vt:variant>
      <vt:variant>
        <vt:i4>2228320</vt:i4>
      </vt:variant>
      <vt:variant>
        <vt:i4>314</vt:i4>
      </vt:variant>
      <vt:variant>
        <vt:i4>0</vt:i4>
      </vt:variant>
      <vt:variant>
        <vt:i4>5</vt:i4>
      </vt:variant>
      <vt:variant>
        <vt:lpwstr>https://doi.org/doi.org/10.1037//0882-7974.7.3.331</vt:lpwstr>
      </vt:variant>
      <vt:variant>
        <vt:lpwstr/>
      </vt:variant>
      <vt:variant>
        <vt:i4>8126572</vt:i4>
      </vt:variant>
      <vt:variant>
        <vt:i4>311</vt:i4>
      </vt:variant>
      <vt:variant>
        <vt:i4>0</vt:i4>
      </vt:variant>
      <vt:variant>
        <vt:i4>5</vt:i4>
      </vt:variant>
      <vt:variant>
        <vt:lpwstr>http://ovidsp.ovid.com/ovidweb.cgi?T=JS&amp;PAGE=reference&amp;D=emexa&amp;NEWS=N&amp;AN=631218790</vt:lpwstr>
      </vt:variant>
      <vt:variant>
        <vt:lpwstr/>
      </vt:variant>
      <vt:variant>
        <vt:i4>5177429</vt:i4>
      </vt:variant>
      <vt:variant>
        <vt:i4>308</vt:i4>
      </vt:variant>
      <vt:variant>
        <vt:i4>0</vt:i4>
      </vt:variant>
      <vt:variant>
        <vt:i4>5</vt:i4>
      </vt:variant>
      <vt:variant>
        <vt:lpwstr>https://docs.google.com/document/d/1g7vXZz2CAAqZpbHoOFxxiCVDdCW6bRsDuvqYZDiMH5s/edit</vt:lpwstr>
      </vt:variant>
      <vt:variant>
        <vt:lpwstr/>
      </vt:variant>
      <vt:variant>
        <vt:i4>5505037</vt:i4>
      </vt:variant>
      <vt:variant>
        <vt:i4>305</vt:i4>
      </vt:variant>
      <vt:variant>
        <vt:i4>0</vt:i4>
      </vt:variant>
      <vt:variant>
        <vt:i4>5</vt:i4>
      </vt:variant>
      <vt:variant>
        <vt:lpwstr>https://doi.org/10.1016/j.arr.2022.101669</vt:lpwstr>
      </vt:variant>
      <vt:variant>
        <vt:lpwstr/>
      </vt:variant>
      <vt:variant>
        <vt:i4>65620</vt:i4>
      </vt:variant>
      <vt:variant>
        <vt:i4>302</vt:i4>
      </vt:variant>
      <vt:variant>
        <vt:i4>0</vt:i4>
      </vt:variant>
      <vt:variant>
        <vt:i4>5</vt:i4>
      </vt:variant>
      <vt:variant>
        <vt:lpwstr>https://doi.org/https://doi.org/10.1186/s12877-016-0328-9</vt:lpwstr>
      </vt:variant>
      <vt:variant>
        <vt:lpwstr/>
      </vt:variant>
      <vt:variant>
        <vt:i4>4784214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_Appendix_5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 Declercq</dc:creator>
  <cp:keywords/>
  <dc:description/>
  <cp:lastModifiedBy>Ine Declercq</cp:lastModifiedBy>
  <cp:revision>342</cp:revision>
  <cp:lastPrinted>2023-05-11T18:30:00Z</cp:lastPrinted>
  <dcterms:created xsi:type="dcterms:W3CDTF">2023-05-11T22:19:00Z</dcterms:created>
  <dcterms:modified xsi:type="dcterms:W3CDTF">2023-12-18T12:56:00Z</dcterms:modified>
</cp:coreProperties>
</file>