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693FE" w14:textId="77777777" w:rsidR="0038145A" w:rsidRPr="00F45CF5" w:rsidRDefault="0038145A" w:rsidP="00A61527">
      <w:pPr>
        <w:ind w:leftChars="4" w:left="10"/>
        <w:rPr>
          <w:rFonts w:cs="Times New Roman"/>
          <w:bCs/>
          <w:color w:val="C00000"/>
          <w:szCs w:val="24"/>
        </w:rPr>
      </w:pPr>
      <w:r w:rsidRPr="00F45CF5">
        <w:rPr>
          <w:rFonts w:cs="Times New Roman"/>
          <w:bCs/>
          <w:szCs w:val="24"/>
        </w:rPr>
        <w:t>Supplemental Table 1. Full name of ICD-9CM with interstitial lung disease (ILD).</w:t>
      </w:r>
    </w:p>
    <w:tbl>
      <w:tblPr>
        <w:tblStyle w:val="a4"/>
        <w:tblpPr w:leftFromText="180" w:rightFromText="180" w:vertAnchor="text" w:horzAnchor="margin" w:tblpX="-469" w:tblpY="136"/>
        <w:tblW w:w="9346" w:type="dxa"/>
        <w:tblLayout w:type="fixed"/>
        <w:tblLook w:val="04A0" w:firstRow="1" w:lastRow="0" w:firstColumn="1" w:lastColumn="0" w:noHBand="0" w:noVBand="1"/>
      </w:tblPr>
      <w:tblGrid>
        <w:gridCol w:w="3969"/>
        <w:gridCol w:w="5377"/>
      </w:tblGrid>
      <w:tr w:rsidR="0038145A" w:rsidRPr="00F45CF5" w14:paraId="3E65BCFE" w14:textId="77777777" w:rsidTr="00C65D09">
        <w:tc>
          <w:tcPr>
            <w:tcW w:w="3969" w:type="dxa"/>
          </w:tcPr>
          <w:p w14:paraId="7E086796" w14:textId="77777777" w:rsidR="0038145A" w:rsidRPr="00F45CF5" w:rsidRDefault="0038145A" w:rsidP="00A61527">
            <w:pPr>
              <w:rPr>
                <w:rFonts w:cs="Times New Roman"/>
                <w:b/>
                <w:szCs w:val="24"/>
              </w:rPr>
            </w:pPr>
            <w:r w:rsidRPr="00F45CF5">
              <w:rPr>
                <w:rFonts w:cs="Times New Roman"/>
                <w:b/>
                <w:szCs w:val="24"/>
              </w:rPr>
              <w:t>ICD-9CM</w:t>
            </w:r>
          </w:p>
        </w:tc>
        <w:tc>
          <w:tcPr>
            <w:tcW w:w="5377" w:type="dxa"/>
          </w:tcPr>
          <w:p w14:paraId="237AF069" w14:textId="2D46594D" w:rsidR="0038145A" w:rsidRPr="00F45CF5" w:rsidRDefault="0038145A" w:rsidP="00A61527">
            <w:pPr>
              <w:rPr>
                <w:rFonts w:cs="Times New Roman"/>
                <w:b/>
                <w:szCs w:val="24"/>
              </w:rPr>
            </w:pPr>
            <w:r w:rsidRPr="00F45CF5">
              <w:rPr>
                <w:rFonts w:cs="Times New Roman"/>
                <w:b/>
                <w:szCs w:val="24"/>
              </w:rPr>
              <w:t>FULL NAMES</w:t>
            </w:r>
          </w:p>
        </w:tc>
      </w:tr>
      <w:tr w:rsidR="0038145A" w:rsidRPr="00F45CF5" w14:paraId="03C56132" w14:textId="77777777" w:rsidTr="00C65D09">
        <w:tc>
          <w:tcPr>
            <w:tcW w:w="3969" w:type="dxa"/>
          </w:tcPr>
          <w:p w14:paraId="601035BC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135</w:t>
            </w:r>
          </w:p>
        </w:tc>
        <w:tc>
          <w:tcPr>
            <w:tcW w:w="5377" w:type="dxa"/>
          </w:tcPr>
          <w:p w14:paraId="68EA68DA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sarcoidosis </w:t>
            </w:r>
          </w:p>
        </w:tc>
      </w:tr>
      <w:tr w:rsidR="0038145A" w:rsidRPr="00F45CF5" w14:paraId="6ED20B51" w14:textId="77777777" w:rsidTr="00C65D09">
        <w:tc>
          <w:tcPr>
            <w:tcW w:w="3969" w:type="dxa"/>
          </w:tcPr>
          <w:p w14:paraId="462E6127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237.7</w:t>
            </w:r>
          </w:p>
        </w:tc>
        <w:tc>
          <w:tcPr>
            <w:tcW w:w="5377" w:type="dxa"/>
          </w:tcPr>
          <w:p w14:paraId="7C51F28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neurofibromatosis</w:t>
            </w:r>
          </w:p>
        </w:tc>
      </w:tr>
      <w:tr w:rsidR="0038145A" w:rsidRPr="00F45CF5" w14:paraId="4D73116F" w14:textId="77777777" w:rsidTr="00C65D09">
        <w:tc>
          <w:tcPr>
            <w:tcW w:w="3969" w:type="dxa"/>
          </w:tcPr>
          <w:p w14:paraId="0B09206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272.7</w:t>
            </w:r>
          </w:p>
        </w:tc>
        <w:tc>
          <w:tcPr>
            <w:tcW w:w="5377" w:type="dxa"/>
          </w:tcPr>
          <w:p w14:paraId="782C101D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lipidoses</w:t>
            </w:r>
          </w:p>
        </w:tc>
      </w:tr>
      <w:tr w:rsidR="0038145A" w:rsidRPr="00F45CF5" w14:paraId="3F52403B" w14:textId="77777777" w:rsidTr="00C65D09">
        <w:tc>
          <w:tcPr>
            <w:tcW w:w="3969" w:type="dxa"/>
          </w:tcPr>
          <w:p w14:paraId="5270B48D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277.3</w:t>
            </w:r>
          </w:p>
        </w:tc>
        <w:tc>
          <w:tcPr>
            <w:tcW w:w="5377" w:type="dxa"/>
          </w:tcPr>
          <w:p w14:paraId="48CB6E4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amyloidosis</w:t>
            </w:r>
          </w:p>
        </w:tc>
      </w:tr>
      <w:tr w:rsidR="0038145A" w:rsidRPr="00F45CF5" w14:paraId="0D2722AB" w14:textId="77777777" w:rsidTr="00A61527">
        <w:trPr>
          <w:trHeight w:val="870"/>
        </w:trPr>
        <w:tc>
          <w:tcPr>
            <w:tcW w:w="3969" w:type="dxa"/>
          </w:tcPr>
          <w:p w14:paraId="5176F83D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277.8</w:t>
            </w:r>
          </w:p>
        </w:tc>
        <w:tc>
          <w:tcPr>
            <w:tcW w:w="5377" w:type="dxa"/>
          </w:tcPr>
          <w:p w14:paraId="5C1E301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other specified disorders of metabolism (including eosinophilic granuloma)</w:t>
            </w:r>
          </w:p>
        </w:tc>
      </w:tr>
      <w:tr w:rsidR="0038145A" w:rsidRPr="00F45CF5" w14:paraId="3263091C" w14:textId="77777777" w:rsidTr="00C65D09">
        <w:tc>
          <w:tcPr>
            <w:tcW w:w="3969" w:type="dxa"/>
          </w:tcPr>
          <w:p w14:paraId="3169C4D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446.21</w:t>
            </w:r>
          </w:p>
        </w:tc>
        <w:tc>
          <w:tcPr>
            <w:tcW w:w="5377" w:type="dxa"/>
          </w:tcPr>
          <w:p w14:paraId="41B0B02A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Goodpasture's syndrome</w:t>
            </w:r>
          </w:p>
        </w:tc>
      </w:tr>
      <w:tr w:rsidR="0038145A" w:rsidRPr="00F45CF5" w14:paraId="3A810CA5" w14:textId="77777777" w:rsidTr="00C65D09">
        <w:tc>
          <w:tcPr>
            <w:tcW w:w="3969" w:type="dxa"/>
          </w:tcPr>
          <w:p w14:paraId="1C61467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446.4</w:t>
            </w:r>
            <w:r w:rsidRPr="00F45CF5">
              <w:rPr>
                <w:rFonts w:eastAsia="新細明體" w:cs="Times New Roman"/>
                <w:bCs/>
                <w:szCs w:val="24"/>
              </w:rPr>
              <w:t>※</w:t>
            </w:r>
          </w:p>
        </w:tc>
        <w:tc>
          <w:tcPr>
            <w:tcW w:w="5377" w:type="dxa"/>
          </w:tcPr>
          <w:p w14:paraId="5AD863FF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Wegener's granulomatosis   </w:t>
            </w:r>
          </w:p>
        </w:tc>
      </w:tr>
      <w:tr w:rsidR="0038145A" w:rsidRPr="00F45CF5" w14:paraId="0DA94EFA" w14:textId="77777777" w:rsidTr="00C65D09">
        <w:tc>
          <w:tcPr>
            <w:tcW w:w="3969" w:type="dxa"/>
          </w:tcPr>
          <w:p w14:paraId="03CEFC13" w14:textId="77777777" w:rsidR="0038145A" w:rsidRPr="00F45CF5" w:rsidRDefault="0038145A" w:rsidP="00A61527">
            <w:pPr>
              <w:tabs>
                <w:tab w:val="left" w:pos="1080"/>
              </w:tabs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495</w:t>
            </w:r>
            <w:r w:rsidRPr="00F45CF5">
              <w:rPr>
                <w:rFonts w:eastAsia="新細明體" w:cs="Times New Roman"/>
                <w:bCs/>
                <w:szCs w:val="24"/>
              </w:rPr>
              <w:t>※</w:t>
            </w:r>
          </w:p>
        </w:tc>
        <w:tc>
          <w:tcPr>
            <w:tcW w:w="5377" w:type="dxa"/>
          </w:tcPr>
          <w:p w14:paraId="36A9081F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extrinsic allergic alveolitis -2A (having high frequency of comorbidities such as the allergy rhinitis) </w:t>
            </w:r>
          </w:p>
        </w:tc>
      </w:tr>
      <w:tr w:rsidR="0038145A" w:rsidRPr="00F45CF5" w14:paraId="7F79ADD0" w14:textId="77777777" w:rsidTr="00C65D09">
        <w:tc>
          <w:tcPr>
            <w:tcW w:w="3969" w:type="dxa"/>
          </w:tcPr>
          <w:p w14:paraId="33478BC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500</w:t>
            </w:r>
          </w:p>
        </w:tc>
        <w:tc>
          <w:tcPr>
            <w:tcW w:w="5377" w:type="dxa"/>
          </w:tcPr>
          <w:p w14:paraId="5AC9817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coal workers’ pneumoconiosis</w:t>
            </w:r>
          </w:p>
        </w:tc>
      </w:tr>
      <w:tr w:rsidR="0038145A" w:rsidRPr="00F45CF5" w14:paraId="1D8E67FF" w14:textId="77777777" w:rsidTr="00C65D09">
        <w:tc>
          <w:tcPr>
            <w:tcW w:w="3969" w:type="dxa"/>
          </w:tcPr>
          <w:p w14:paraId="7A0E0C1B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501</w:t>
            </w:r>
          </w:p>
        </w:tc>
        <w:tc>
          <w:tcPr>
            <w:tcW w:w="5377" w:type="dxa"/>
          </w:tcPr>
          <w:p w14:paraId="07F3584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asbestosis</w:t>
            </w:r>
          </w:p>
        </w:tc>
      </w:tr>
      <w:tr w:rsidR="0038145A" w:rsidRPr="00F45CF5" w14:paraId="6A2112EF" w14:textId="77777777" w:rsidTr="00C65D09">
        <w:tc>
          <w:tcPr>
            <w:tcW w:w="3969" w:type="dxa"/>
          </w:tcPr>
          <w:p w14:paraId="7B38710F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502</w:t>
            </w:r>
          </w:p>
        </w:tc>
        <w:tc>
          <w:tcPr>
            <w:tcW w:w="5377" w:type="dxa"/>
          </w:tcPr>
          <w:p w14:paraId="3F563AF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pneumoconiosis due to other silica or silicates</w:t>
            </w:r>
          </w:p>
        </w:tc>
      </w:tr>
      <w:tr w:rsidR="0038145A" w:rsidRPr="00F45CF5" w14:paraId="0605D929" w14:textId="77777777" w:rsidTr="00C65D09">
        <w:tc>
          <w:tcPr>
            <w:tcW w:w="3969" w:type="dxa"/>
          </w:tcPr>
          <w:p w14:paraId="11E048AC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503</w:t>
            </w:r>
          </w:p>
        </w:tc>
        <w:tc>
          <w:tcPr>
            <w:tcW w:w="5377" w:type="dxa"/>
          </w:tcPr>
          <w:p w14:paraId="6450ACE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pneumoconiosis due to other inorganic dust</w:t>
            </w:r>
          </w:p>
        </w:tc>
      </w:tr>
      <w:tr w:rsidR="0038145A" w:rsidRPr="00F45CF5" w14:paraId="08CD5669" w14:textId="77777777" w:rsidTr="00C65D09">
        <w:tc>
          <w:tcPr>
            <w:tcW w:w="3969" w:type="dxa"/>
          </w:tcPr>
          <w:p w14:paraId="2968B91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504</w:t>
            </w:r>
          </w:p>
        </w:tc>
        <w:tc>
          <w:tcPr>
            <w:tcW w:w="5377" w:type="dxa"/>
          </w:tcPr>
          <w:p w14:paraId="3190530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pneumopathy due to inhalation of other dust</w:t>
            </w:r>
          </w:p>
        </w:tc>
      </w:tr>
      <w:tr w:rsidR="0038145A" w:rsidRPr="00F45CF5" w14:paraId="2678FF5C" w14:textId="77777777" w:rsidTr="00C65D09">
        <w:tc>
          <w:tcPr>
            <w:tcW w:w="3969" w:type="dxa"/>
          </w:tcPr>
          <w:p w14:paraId="4878B61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505</w:t>
            </w:r>
          </w:p>
        </w:tc>
        <w:tc>
          <w:tcPr>
            <w:tcW w:w="5377" w:type="dxa"/>
          </w:tcPr>
          <w:p w14:paraId="59EE4FD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pneumoconiosis (unspecified)</w:t>
            </w:r>
          </w:p>
        </w:tc>
      </w:tr>
      <w:tr w:rsidR="0038145A" w:rsidRPr="00F45CF5" w14:paraId="6ACAFDA1" w14:textId="77777777" w:rsidTr="00C65D09">
        <w:tc>
          <w:tcPr>
            <w:tcW w:w="3969" w:type="dxa"/>
          </w:tcPr>
          <w:p w14:paraId="0AE93E9F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lastRenderedPageBreak/>
              <w:t>506.4</w:t>
            </w:r>
          </w:p>
        </w:tc>
        <w:tc>
          <w:tcPr>
            <w:tcW w:w="5377" w:type="dxa"/>
          </w:tcPr>
          <w:p w14:paraId="31141734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chronic respiratory conditions due to chemicals, gases, fumes, and vapors</w:t>
            </w:r>
          </w:p>
        </w:tc>
      </w:tr>
      <w:tr w:rsidR="0038145A" w:rsidRPr="00F45CF5" w14:paraId="32BC4C51" w14:textId="77777777" w:rsidTr="00C65D09">
        <w:tc>
          <w:tcPr>
            <w:tcW w:w="3969" w:type="dxa"/>
          </w:tcPr>
          <w:p w14:paraId="0870FE3B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508.1</w:t>
            </w:r>
          </w:p>
        </w:tc>
        <w:tc>
          <w:tcPr>
            <w:tcW w:w="5377" w:type="dxa"/>
          </w:tcPr>
          <w:p w14:paraId="71D5D0E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chronic and other pulmonary manifestations due to radiation</w:t>
            </w:r>
          </w:p>
        </w:tc>
      </w:tr>
      <w:tr w:rsidR="0038145A" w:rsidRPr="00F45CF5" w14:paraId="5D1E6FDA" w14:textId="77777777" w:rsidTr="00C65D09">
        <w:tc>
          <w:tcPr>
            <w:tcW w:w="3969" w:type="dxa"/>
          </w:tcPr>
          <w:p w14:paraId="7CC898F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508.8</w:t>
            </w:r>
          </w:p>
        </w:tc>
        <w:tc>
          <w:tcPr>
            <w:tcW w:w="5377" w:type="dxa"/>
          </w:tcPr>
          <w:p w14:paraId="36A117E5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respiratory conditions due to other specified external agents</w:t>
            </w:r>
          </w:p>
        </w:tc>
      </w:tr>
      <w:tr w:rsidR="0038145A" w:rsidRPr="00F45CF5" w14:paraId="08D75DD1" w14:textId="77777777" w:rsidTr="00C65D09">
        <w:tc>
          <w:tcPr>
            <w:tcW w:w="3969" w:type="dxa"/>
          </w:tcPr>
          <w:p w14:paraId="73B5D8DB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515</w:t>
            </w:r>
          </w:p>
        </w:tc>
        <w:tc>
          <w:tcPr>
            <w:tcW w:w="5377" w:type="dxa"/>
          </w:tcPr>
          <w:p w14:paraId="224D4185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post inflammatory pulmonary fibrosis</w:t>
            </w:r>
          </w:p>
        </w:tc>
      </w:tr>
      <w:tr w:rsidR="0038145A" w:rsidRPr="00F45CF5" w14:paraId="462AC183" w14:textId="77777777" w:rsidTr="00C65D09">
        <w:tc>
          <w:tcPr>
            <w:tcW w:w="3969" w:type="dxa"/>
          </w:tcPr>
          <w:p w14:paraId="4936CDE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516</w:t>
            </w:r>
          </w:p>
        </w:tc>
        <w:tc>
          <w:tcPr>
            <w:tcW w:w="5377" w:type="dxa"/>
          </w:tcPr>
          <w:p w14:paraId="5684F7F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other alveolar and </w:t>
            </w:r>
            <w:proofErr w:type="spellStart"/>
            <w:r w:rsidRPr="00F45CF5">
              <w:rPr>
                <w:rFonts w:cs="Times New Roman"/>
                <w:bCs/>
                <w:szCs w:val="24"/>
              </w:rPr>
              <w:t>parietoalveolar</w:t>
            </w:r>
            <w:proofErr w:type="spellEnd"/>
            <w:r w:rsidRPr="00F45CF5">
              <w:rPr>
                <w:rFonts w:cs="Times New Roman"/>
                <w:bCs/>
                <w:szCs w:val="24"/>
              </w:rPr>
              <w:t xml:space="preserve"> pneumopathy, which includes</w:t>
            </w:r>
          </w:p>
        </w:tc>
      </w:tr>
      <w:tr w:rsidR="0038145A" w:rsidRPr="00F45CF5" w14:paraId="5AE2DA04" w14:textId="77777777" w:rsidTr="00C65D09">
        <w:tc>
          <w:tcPr>
            <w:tcW w:w="3969" w:type="dxa"/>
          </w:tcPr>
          <w:p w14:paraId="714E8A31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516.30</w:t>
            </w:r>
          </w:p>
        </w:tc>
        <w:tc>
          <w:tcPr>
            <w:tcW w:w="5377" w:type="dxa"/>
          </w:tcPr>
          <w:p w14:paraId="6D185E34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idiopathic interstitial pneumonia not otherwise specified</w:t>
            </w:r>
          </w:p>
        </w:tc>
      </w:tr>
      <w:tr w:rsidR="0038145A" w:rsidRPr="00F45CF5" w14:paraId="36349C82" w14:textId="77777777" w:rsidTr="00C65D09">
        <w:tc>
          <w:tcPr>
            <w:tcW w:w="3969" w:type="dxa"/>
          </w:tcPr>
          <w:p w14:paraId="4BD29F4C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516.31</w:t>
            </w:r>
            <w:r w:rsidRPr="00F45CF5">
              <w:rPr>
                <w:rFonts w:eastAsia="新細明體" w:cs="Times New Roman"/>
                <w:bCs/>
                <w:szCs w:val="24"/>
              </w:rPr>
              <w:t>※</w:t>
            </w:r>
          </w:p>
        </w:tc>
        <w:tc>
          <w:tcPr>
            <w:tcW w:w="5377" w:type="dxa"/>
          </w:tcPr>
          <w:p w14:paraId="6A360A4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idiopathic pulmonary fibrosis -2B (having high frequency comorbidities such as acid regu</w:t>
            </w:r>
            <w:r>
              <w:rPr>
                <w:rFonts w:cs="Times New Roman"/>
                <w:bCs/>
                <w:szCs w:val="24"/>
              </w:rPr>
              <w:t>rgita</w:t>
            </w:r>
            <w:r w:rsidRPr="00F45CF5">
              <w:rPr>
                <w:rFonts w:cs="Times New Roman"/>
                <w:bCs/>
                <w:szCs w:val="24"/>
              </w:rPr>
              <w:t>tion)</w:t>
            </w:r>
          </w:p>
        </w:tc>
      </w:tr>
      <w:tr w:rsidR="0038145A" w:rsidRPr="00F45CF5" w14:paraId="04C726ED" w14:textId="77777777" w:rsidTr="00C65D09">
        <w:tc>
          <w:tcPr>
            <w:tcW w:w="3969" w:type="dxa"/>
          </w:tcPr>
          <w:p w14:paraId="1B64FDD9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516.32</w:t>
            </w:r>
          </w:p>
        </w:tc>
        <w:tc>
          <w:tcPr>
            <w:tcW w:w="5377" w:type="dxa"/>
          </w:tcPr>
          <w:p w14:paraId="0C6B2069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idiopathic nonspecific interstitial pneumonitis</w:t>
            </w:r>
          </w:p>
        </w:tc>
      </w:tr>
      <w:tr w:rsidR="0038145A" w:rsidRPr="00F45CF5" w14:paraId="480730C4" w14:textId="77777777" w:rsidTr="00C65D09">
        <w:tc>
          <w:tcPr>
            <w:tcW w:w="3969" w:type="dxa"/>
          </w:tcPr>
          <w:p w14:paraId="672D103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516.33</w:t>
            </w:r>
          </w:p>
        </w:tc>
        <w:tc>
          <w:tcPr>
            <w:tcW w:w="5377" w:type="dxa"/>
          </w:tcPr>
          <w:p w14:paraId="46D3D7B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acute interstitial pneumonitis </w:t>
            </w:r>
          </w:p>
        </w:tc>
      </w:tr>
      <w:tr w:rsidR="0038145A" w:rsidRPr="00F45CF5" w14:paraId="37C52ECF" w14:textId="77777777" w:rsidTr="00C65D09">
        <w:trPr>
          <w:trHeight w:val="390"/>
        </w:trPr>
        <w:tc>
          <w:tcPr>
            <w:tcW w:w="3969" w:type="dxa"/>
          </w:tcPr>
          <w:p w14:paraId="56E6AC4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516.34</w:t>
            </w:r>
          </w:p>
        </w:tc>
        <w:tc>
          <w:tcPr>
            <w:tcW w:w="5377" w:type="dxa"/>
          </w:tcPr>
          <w:p w14:paraId="6A6B771B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respiratory bronchiolitis interstitial lung disease</w:t>
            </w:r>
          </w:p>
        </w:tc>
      </w:tr>
      <w:tr w:rsidR="0038145A" w:rsidRPr="00F45CF5" w14:paraId="0EB1C52B" w14:textId="77777777" w:rsidTr="00C65D09">
        <w:tc>
          <w:tcPr>
            <w:tcW w:w="3969" w:type="dxa"/>
          </w:tcPr>
          <w:p w14:paraId="22A19989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516.35</w:t>
            </w:r>
          </w:p>
        </w:tc>
        <w:tc>
          <w:tcPr>
            <w:tcW w:w="5377" w:type="dxa"/>
          </w:tcPr>
          <w:p w14:paraId="2C8BEA8C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idiopathic lymphoid interstitial pneumonia</w:t>
            </w:r>
          </w:p>
        </w:tc>
      </w:tr>
      <w:tr w:rsidR="0038145A" w:rsidRPr="00F45CF5" w14:paraId="6529F5A6" w14:textId="77777777" w:rsidTr="00C65D09">
        <w:tc>
          <w:tcPr>
            <w:tcW w:w="3969" w:type="dxa"/>
          </w:tcPr>
          <w:p w14:paraId="54E5C0F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516.36</w:t>
            </w:r>
          </w:p>
        </w:tc>
        <w:tc>
          <w:tcPr>
            <w:tcW w:w="5377" w:type="dxa"/>
          </w:tcPr>
          <w:p w14:paraId="0D287C01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cryptogenic organizing pneumonia </w:t>
            </w:r>
          </w:p>
        </w:tc>
      </w:tr>
      <w:tr w:rsidR="0038145A" w:rsidRPr="00F45CF5" w14:paraId="47A9CB95" w14:textId="77777777" w:rsidTr="00C65D09">
        <w:tc>
          <w:tcPr>
            <w:tcW w:w="3969" w:type="dxa"/>
          </w:tcPr>
          <w:p w14:paraId="15C1BF7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516.37</w:t>
            </w:r>
          </w:p>
        </w:tc>
        <w:tc>
          <w:tcPr>
            <w:tcW w:w="5377" w:type="dxa"/>
          </w:tcPr>
          <w:p w14:paraId="44DC049D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desquamative interstitial pneumonia</w:t>
            </w:r>
          </w:p>
        </w:tc>
      </w:tr>
      <w:tr w:rsidR="0038145A" w:rsidRPr="00F45CF5" w14:paraId="46768AD5" w14:textId="77777777" w:rsidTr="00C65D09">
        <w:tc>
          <w:tcPr>
            <w:tcW w:w="3969" w:type="dxa"/>
          </w:tcPr>
          <w:p w14:paraId="57F3F715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517.2</w:t>
            </w:r>
          </w:p>
        </w:tc>
        <w:tc>
          <w:tcPr>
            <w:tcW w:w="5377" w:type="dxa"/>
          </w:tcPr>
          <w:p w14:paraId="455AC64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lung involvement in systemic sclerosis</w:t>
            </w:r>
          </w:p>
        </w:tc>
      </w:tr>
      <w:tr w:rsidR="0038145A" w:rsidRPr="00F45CF5" w14:paraId="22B1BEF8" w14:textId="77777777" w:rsidTr="00C65D09">
        <w:tc>
          <w:tcPr>
            <w:tcW w:w="3969" w:type="dxa"/>
          </w:tcPr>
          <w:p w14:paraId="4CB8E7D1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517.8</w:t>
            </w:r>
          </w:p>
        </w:tc>
        <w:tc>
          <w:tcPr>
            <w:tcW w:w="5377" w:type="dxa"/>
          </w:tcPr>
          <w:p w14:paraId="6CA21FFB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lung involvement in other diseases classified elsewhere</w:t>
            </w:r>
          </w:p>
        </w:tc>
      </w:tr>
      <w:tr w:rsidR="0038145A" w:rsidRPr="00F45CF5" w14:paraId="3FDFA4FE" w14:textId="77777777" w:rsidTr="00C65D09">
        <w:tc>
          <w:tcPr>
            <w:tcW w:w="3969" w:type="dxa"/>
          </w:tcPr>
          <w:p w14:paraId="17F80165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lastRenderedPageBreak/>
              <w:t>518.3</w:t>
            </w:r>
          </w:p>
        </w:tc>
        <w:tc>
          <w:tcPr>
            <w:tcW w:w="5377" w:type="dxa"/>
          </w:tcPr>
          <w:p w14:paraId="205A363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pulmonary eosinophilia</w:t>
            </w:r>
          </w:p>
        </w:tc>
      </w:tr>
      <w:tr w:rsidR="0038145A" w:rsidRPr="00F45CF5" w14:paraId="6730DFEF" w14:textId="77777777" w:rsidTr="00C65D09">
        <w:tc>
          <w:tcPr>
            <w:tcW w:w="3969" w:type="dxa"/>
          </w:tcPr>
          <w:p w14:paraId="01C96E28" w14:textId="1A80E025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555.0-555.2</w:t>
            </w:r>
            <w:r w:rsidR="00A61527" w:rsidRPr="00F45CF5">
              <w:rPr>
                <w:rFonts w:eastAsia="新細明體" w:cs="Times New Roman"/>
                <w:bCs/>
                <w:szCs w:val="24"/>
              </w:rPr>
              <w:t>※</w:t>
            </w:r>
            <w:r w:rsidR="00A61527">
              <w:rPr>
                <w:rFonts w:eastAsia="新細明體" w:cs="Times New Roman"/>
                <w:bCs/>
                <w:szCs w:val="24"/>
              </w:rPr>
              <w:t xml:space="preserve"> </w:t>
            </w:r>
            <w:r w:rsidRPr="00F45CF5">
              <w:rPr>
                <w:rFonts w:cs="Times New Roman"/>
                <w:bCs/>
                <w:szCs w:val="24"/>
              </w:rPr>
              <w:t>555.9</w:t>
            </w:r>
          </w:p>
        </w:tc>
        <w:tc>
          <w:tcPr>
            <w:tcW w:w="5377" w:type="dxa"/>
          </w:tcPr>
          <w:p w14:paraId="2793ABC1" w14:textId="77777777" w:rsidR="0038145A" w:rsidRPr="00F45CF5" w:rsidRDefault="0038145A" w:rsidP="00A61527">
            <w:pPr>
              <w:tabs>
                <w:tab w:val="left" w:pos="2328"/>
              </w:tabs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Crohn's disease -2C (similar symptom of the colorectal cancer)</w:t>
            </w:r>
          </w:p>
        </w:tc>
      </w:tr>
      <w:tr w:rsidR="0038145A" w:rsidRPr="00F45CF5" w14:paraId="13945338" w14:textId="77777777" w:rsidTr="00C65D09">
        <w:tc>
          <w:tcPr>
            <w:tcW w:w="3969" w:type="dxa"/>
          </w:tcPr>
          <w:p w14:paraId="590BB5FB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556</w:t>
            </w:r>
          </w:p>
        </w:tc>
        <w:tc>
          <w:tcPr>
            <w:tcW w:w="5377" w:type="dxa"/>
          </w:tcPr>
          <w:p w14:paraId="3151361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ulcerative colitis</w:t>
            </w:r>
          </w:p>
        </w:tc>
      </w:tr>
      <w:tr w:rsidR="0038145A" w:rsidRPr="00F45CF5" w14:paraId="78979600" w14:textId="77777777" w:rsidTr="00C65D09">
        <w:tc>
          <w:tcPr>
            <w:tcW w:w="3969" w:type="dxa"/>
          </w:tcPr>
          <w:p w14:paraId="3C49366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564.1</w:t>
            </w:r>
          </w:p>
        </w:tc>
        <w:tc>
          <w:tcPr>
            <w:tcW w:w="5377" w:type="dxa"/>
          </w:tcPr>
          <w:p w14:paraId="5FB9DE72" w14:textId="77777777" w:rsidR="0038145A" w:rsidRPr="00C57AF4" w:rsidRDefault="0038145A" w:rsidP="00A61527">
            <w:pPr>
              <w:rPr>
                <w:rFonts w:cs="Times New Roman"/>
                <w:bCs/>
                <w:szCs w:val="24"/>
              </w:rPr>
            </w:pPr>
            <w:r w:rsidRPr="00C57AF4">
              <w:rPr>
                <w:rFonts w:cs="Times New Roman"/>
                <w:bCs/>
                <w:szCs w:val="24"/>
              </w:rPr>
              <w:t>irritable bowel syndrome</w:t>
            </w:r>
          </w:p>
        </w:tc>
      </w:tr>
      <w:tr w:rsidR="0038145A" w:rsidRPr="00F45CF5" w14:paraId="340AB975" w14:textId="77777777" w:rsidTr="00C65D09">
        <w:tc>
          <w:tcPr>
            <w:tcW w:w="3969" w:type="dxa"/>
          </w:tcPr>
          <w:p w14:paraId="6A626EFD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600 601 </w:t>
            </w:r>
            <w:r>
              <w:rPr>
                <w:rFonts w:cs="Times New Roman" w:hint="eastAsia"/>
                <w:bCs/>
                <w:szCs w:val="24"/>
              </w:rPr>
              <w:t xml:space="preserve">602 603 604 </w:t>
            </w:r>
            <w:r w:rsidRPr="00F45CF5">
              <w:rPr>
                <w:rFonts w:cs="Times New Roman"/>
                <w:bCs/>
                <w:szCs w:val="24"/>
              </w:rPr>
              <w:t>614 098</w:t>
            </w:r>
          </w:p>
        </w:tc>
        <w:tc>
          <w:tcPr>
            <w:tcW w:w="5377" w:type="dxa"/>
          </w:tcPr>
          <w:p w14:paraId="5D48DCD0" w14:textId="28540C55" w:rsidR="0038145A" w:rsidRPr="00C57AF4" w:rsidRDefault="0038145A" w:rsidP="00A61527">
            <w:pPr>
              <w:rPr>
                <w:rFonts w:cs="Times New Roman"/>
                <w:bCs/>
                <w:szCs w:val="24"/>
              </w:rPr>
            </w:pPr>
            <w:r w:rsidRPr="007A78FF">
              <w:rPr>
                <w:rStyle w:val="a3"/>
                <w:rFonts w:cs="Times New Roman"/>
                <w:bCs/>
                <w:i w:val="0"/>
                <w:iCs w:val="0"/>
                <w:spacing w:val="4"/>
                <w:szCs w:val="24"/>
              </w:rPr>
              <w:t>benign prostatic hyperplasia</w:t>
            </w:r>
            <w:r w:rsidRPr="007A78FF">
              <w:rPr>
                <w:rStyle w:val="a3"/>
                <w:rFonts w:cs="Times New Roman" w:hint="eastAsia"/>
                <w:bCs/>
                <w:i w:val="0"/>
                <w:iCs w:val="0"/>
                <w:spacing w:val="4"/>
                <w:szCs w:val="24"/>
              </w:rPr>
              <w:t>,</w:t>
            </w:r>
            <w:r w:rsidRPr="00C57AF4">
              <w:rPr>
                <w:rFonts w:cs="Times New Roman"/>
                <w:bCs/>
                <w:szCs w:val="24"/>
              </w:rPr>
              <w:t xml:space="preserve"> inflammatory diseases of prostate</w:t>
            </w:r>
            <w:r w:rsidRPr="00C57AF4">
              <w:rPr>
                <w:rFonts w:cs="Times New Roman" w:hint="eastAsia"/>
                <w:bCs/>
                <w:szCs w:val="24"/>
              </w:rPr>
              <w:t>-related</w:t>
            </w:r>
          </w:p>
          <w:p w14:paraId="4F4C0FE6" w14:textId="77777777" w:rsidR="0038145A" w:rsidRPr="00C57AF4" w:rsidRDefault="0038145A" w:rsidP="00A61527">
            <w:pPr>
              <w:rPr>
                <w:rFonts w:cs="Times New Roman"/>
                <w:bCs/>
                <w:szCs w:val="24"/>
              </w:rPr>
            </w:pPr>
            <w:r w:rsidRPr="00C57AF4">
              <w:rPr>
                <w:rFonts w:cs="Times New Roman"/>
                <w:bCs/>
                <w:szCs w:val="24"/>
              </w:rPr>
              <w:t>Inflammatory disease of female pelvic organs and tissues</w:t>
            </w:r>
          </w:p>
        </w:tc>
      </w:tr>
      <w:tr w:rsidR="0038145A" w:rsidRPr="00F45CF5" w14:paraId="7D8B3BF7" w14:textId="77777777" w:rsidTr="00C65D09">
        <w:tc>
          <w:tcPr>
            <w:tcW w:w="3969" w:type="dxa"/>
          </w:tcPr>
          <w:p w14:paraId="1A797B3F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710</w:t>
            </w:r>
          </w:p>
        </w:tc>
        <w:tc>
          <w:tcPr>
            <w:tcW w:w="5377" w:type="dxa"/>
          </w:tcPr>
          <w:p w14:paraId="4179ED2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diffuse diseases of connective tissue</w:t>
            </w:r>
          </w:p>
        </w:tc>
      </w:tr>
      <w:tr w:rsidR="0038145A" w:rsidRPr="00F45CF5" w14:paraId="53188F6E" w14:textId="77777777" w:rsidTr="00C65D09">
        <w:tc>
          <w:tcPr>
            <w:tcW w:w="3969" w:type="dxa"/>
          </w:tcPr>
          <w:p w14:paraId="6188744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710.1</w:t>
            </w:r>
          </w:p>
        </w:tc>
        <w:tc>
          <w:tcPr>
            <w:tcW w:w="5377" w:type="dxa"/>
          </w:tcPr>
          <w:p w14:paraId="4AE1CA3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systemic sclerosis</w:t>
            </w:r>
          </w:p>
        </w:tc>
      </w:tr>
      <w:tr w:rsidR="0038145A" w:rsidRPr="00F45CF5" w14:paraId="48596C1A" w14:textId="77777777" w:rsidTr="00C65D09">
        <w:tc>
          <w:tcPr>
            <w:tcW w:w="3969" w:type="dxa"/>
          </w:tcPr>
          <w:p w14:paraId="70433FC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710.2</w:t>
            </w:r>
          </w:p>
        </w:tc>
        <w:tc>
          <w:tcPr>
            <w:tcW w:w="5377" w:type="dxa"/>
          </w:tcPr>
          <w:p w14:paraId="5EF3C1A9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proofErr w:type="spellStart"/>
            <w:r w:rsidRPr="00F45CF5">
              <w:rPr>
                <w:rFonts w:cs="Times New Roman"/>
                <w:bCs/>
                <w:szCs w:val="24"/>
              </w:rPr>
              <w:t>Sjögren’s</w:t>
            </w:r>
            <w:proofErr w:type="spellEnd"/>
            <w:r w:rsidRPr="00F45CF5">
              <w:rPr>
                <w:rFonts w:cs="Times New Roman"/>
                <w:bCs/>
                <w:szCs w:val="24"/>
              </w:rPr>
              <w:t xml:space="preserve"> disease</w:t>
            </w:r>
          </w:p>
        </w:tc>
      </w:tr>
      <w:tr w:rsidR="0038145A" w:rsidRPr="00F45CF5" w14:paraId="541C2A6C" w14:textId="77777777" w:rsidTr="00C65D09">
        <w:tc>
          <w:tcPr>
            <w:tcW w:w="3969" w:type="dxa"/>
          </w:tcPr>
          <w:p w14:paraId="2994F704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710.3</w:t>
            </w:r>
          </w:p>
        </w:tc>
        <w:tc>
          <w:tcPr>
            <w:tcW w:w="5377" w:type="dxa"/>
          </w:tcPr>
          <w:p w14:paraId="52D5189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dermatomyositis</w:t>
            </w:r>
          </w:p>
        </w:tc>
      </w:tr>
      <w:tr w:rsidR="0038145A" w:rsidRPr="00F45CF5" w14:paraId="7AAB4DEB" w14:textId="77777777" w:rsidTr="00C65D09">
        <w:tc>
          <w:tcPr>
            <w:tcW w:w="3969" w:type="dxa"/>
          </w:tcPr>
          <w:p w14:paraId="5794507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710.4</w:t>
            </w:r>
          </w:p>
        </w:tc>
        <w:tc>
          <w:tcPr>
            <w:tcW w:w="5377" w:type="dxa"/>
          </w:tcPr>
          <w:p w14:paraId="6FDFE04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polymyositis</w:t>
            </w:r>
          </w:p>
        </w:tc>
      </w:tr>
      <w:tr w:rsidR="0038145A" w:rsidRPr="00F45CF5" w14:paraId="7DBD849E" w14:textId="77777777" w:rsidTr="00C65D09">
        <w:tc>
          <w:tcPr>
            <w:tcW w:w="3969" w:type="dxa"/>
          </w:tcPr>
          <w:p w14:paraId="18D919A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714.81</w:t>
            </w:r>
          </w:p>
        </w:tc>
        <w:tc>
          <w:tcPr>
            <w:tcW w:w="5377" w:type="dxa"/>
          </w:tcPr>
          <w:p w14:paraId="5BB9B0B9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rheumatoid lung</w:t>
            </w:r>
          </w:p>
        </w:tc>
      </w:tr>
      <w:tr w:rsidR="0038145A" w:rsidRPr="00F45CF5" w14:paraId="316B9EF7" w14:textId="77777777" w:rsidTr="00C65D09">
        <w:tc>
          <w:tcPr>
            <w:tcW w:w="3969" w:type="dxa"/>
          </w:tcPr>
          <w:p w14:paraId="6A95925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720</w:t>
            </w:r>
          </w:p>
        </w:tc>
        <w:tc>
          <w:tcPr>
            <w:tcW w:w="5377" w:type="dxa"/>
          </w:tcPr>
          <w:p w14:paraId="071AFD14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ankylosing spondylitis and other inflammatory spondylopathies</w:t>
            </w:r>
          </w:p>
        </w:tc>
      </w:tr>
      <w:tr w:rsidR="0038145A" w:rsidRPr="00F45CF5" w14:paraId="03E2E45B" w14:textId="77777777" w:rsidTr="00C65D09">
        <w:tc>
          <w:tcPr>
            <w:tcW w:w="9346" w:type="dxa"/>
            <w:gridSpan w:val="2"/>
          </w:tcPr>
          <w:p w14:paraId="08BE342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Virus infection </w:t>
            </w:r>
          </w:p>
        </w:tc>
      </w:tr>
      <w:tr w:rsidR="0038145A" w:rsidRPr="00F45CF5" w14:paraId="66ABE8E1" w14:textId="77777777" w:rsidTr="00C65D09">
        <w:tc>
          <w:tcPr>
            <w:tcW w:w="3969" w:type="dxa"/>
          </w:tcPr>
          <w:p w14:paraId="325F2F08" w14:textId="4ED07296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042.0</w:t>
            </w:r>
          </w:p>
        </w:tc>
        <w:tc>
          <w:tcPr>
            <w:tcW w:w="5377" w:type="dxa"/>
          </w:tcPr>
          <w:p w14:paraId="089C13AF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human immunodeficiency virus [HIV] disease</w:t>
            </w:r>
          </w:p>
        </w:tc>
      </w:tr>
      <w:tr w:rsidR="0038145A" w:rsidRPr="00F45CF5" w14:paraId="0CC8A04D" w14:textId="77777777" w:rsidTr="00C65D09">
        <w:tc>
          <w:tcPr>
            <w:tcW w:w="3969" w:type="dxa"/>
          </w:tcPr>
          <w:p w14:paraId="6C11E471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053.0</w:t>
            </w:r>
          </w:p>
        </w:tc>
        <w:tc>
          <w:tcPr>
            <w:tcW w:w="5377" w:type="dxa"/>
          </w:tcPr>
          <w:p w14:paraId="0575A1B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kern w:val="36"/>
                <w:szCs w:val="24"/>
              </w:rPr>
              <w:t>herpes virus</w:t>
            </w:r>
          </w:p>
        </w:tc>
      </w:tr>
      <w:tr w:rsidR="0038145A" w:rsidRPr="00F45CF5" w14:paraId="719F3576" w14:textId="77777777" w:rsidTr="00C65D09">
        <w:tc>
          <w:tcPr>
            <w:tcW w:w="3969" w:type="dxa"/>
          </w:tcPr>
          <w:p w14:paraId="07BA68C4" w14:textId="77777777" w:rsidR="0038145A" w:rsidRPr="00F45CF5" w:rsidRDefault="0038145A" w:rsidP="00A61527">
            <w:pPr>
              <w:rPr>
                <w:rFonts w:eastAsia="新細明體"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070.20 070.22</w:t>
            </w:r>
          </w:p>
          <w:p w14:paraId="1551E2ED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lastRenderedPageBreak/>
              <w:t>070.30 070.32</w:t>
            </w:r>
          </w:p>
        </w:tc>
        <w:tc>
          <w:tcPr>
            <w:tcW w:w="5377" w:type="dxa"/>
          </w:tcPr>
          <w:p w14:paraId="017B48A9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lastRenderedPageBreak/>
              <w:t>hepatitis B</w:t>
            </w:r>
          </w:p>
        </w:tc>
      </w:tr>
      <w:tr w:rsidR="0038145A" w:rsidRPr="00F45CF5" w14:paraId="402B0764" w14:textId="77777777" w:rsidTr="00C65D09">
        <w:tc>
          <w:tcPr>
            <w:tcW w:w="3969" w:type="dxa"/>
          </w:tcPr>
          <w:p w14:paraId="03D2E74F" w14:textId="77777777" w:rsidR="0038145A" w:rsidRPr="00F45CF5" w:rsidRDefault="0038145A" w:rsidP="00A61527">
            <w:pPr>
              <w:rPr>
                <w:rFonts w:eastAsia="新細明體"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070.41 070.44.</w:t>
            </w:r>
          </w:p>
          <w:p w14:paraId="4D006EE1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070.51 070.54.</w:t>
            </w:r>
          </w:p>
        </w:tc>
        <w:tc>
          <w:tcPr>
            <w:tcW w:w="5377" w:type="dxa"/>
          </w:tcPr>
          <w:p w14:paraId="24AA9BE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kern w:val="36"/>
                <w:szCs w:val="24"/>
              </w:rPr>
              <w:t>Hepatitis</w:t>
            </w:r>
            <w:r>
              <w:rPr>
                <w:rFonts w:eastAsia="新細明體" w:cs="Times New Roman"/>
                <w:bCs/>
                <w:kern w:val="36"/>
                <w:szCs w:val="24"/>
              </w:rPr>
              <w:t xml:space="preserve"> </w:t>
            </w:r>
            <w:r w:rsidRPr="00F45CF5">
              <w:rPr>
                <w:rFonts w:eastAsia="新細明體" w:cs="Times New Roman"/>
                <w:bCs/>
                <w:kern w:val="36"/>
                <w:szCs w:val="24"/>
              </w:rPr>
              <w:t>C</w:t>
            </w:r>
          </w:p>
        </w:tc>
      </w:tr>
      <w:tr w:rsidR="0038145A" w:rsidRPr="00F45CF5" w14:paraId="4CDD8786" w14:textId="77777777" w:rsidTr="00C65D09">
        <w:tc>
          <w:tcPr>
            <w:tcW w:w="3969" w:type="dxa"/>
          </w:tcPr>
          <w:p w14:paraId="4DC75C7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075.0</w:t>
            </w:r>
          </w:p>
        </w:tc>
        <w:tc>
          <w:tcPr>
            <w:tcW w:w="5377" w:type="dxa"/>
          </w:tcPr>
          <w:p w14:paraId="7432687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kern w:val="36"/>
                <w:szCs w:val="24"/>
              </w:rPr>
              <w:t>Epstein-Barr virus</w:t>
            </w:r>
          </w:p>
        </w:tc>
      </w:tr>
      <w:tr w:rsidR="0038145A" w:rsidRPr="00F45CF5" w14:paraId="4BE8DA7D" w14:textId="77777777" w:rsidTr="00C65D09">
        <w:tc>
          <w:tcPr>
            <w:tcW w:w="3969" w:type="dxa"/>
          </w:tcPr>
          <w:p w14:paraId="69A4FCD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078.5</w:t>
            </w:r>
          </w:p>
        </w:tc>
        <w:tc>
          <w:tcPr>
            <w:tcW w:w="5377" w:type="dxa"/>
          </w:tcPr>
          <w:p w14:paraId="7983AF4B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cytomegalic infection</w:t>
            </w:r>
          </w:p>
        </w:tc>
      </w:tr>
      <w:tr w:rsidR="0038145A" w:rsidRPr="00F45CF5" w14:paraId="0F948AE9" w14:textId="77777777" w:rsidTr="00C65D09">
        <w:tc>
          <w:tcPr>
            <w:tcW w:w="3969" w:type="dxa"/>
          </w:tcPr>
          <w:p w14:paraId="3F12CC3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079.0</w:t>
            </w:r>
          </w:p>
        </w:tc>
        <w:tc>
          <w:tcPr>
            <w:tcW w:w="5377" w:type="dxa"/>
          </w:tcPr>
          <w:p w14:paraId="4F306B6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adenovirus infection</w:t>
            </w:r>
          </w:p>
        </w:tc>
      </w:tr>
      <w:tr w:rsidR="0038145A" w:rsidRPr="00F45CF5" w14:paraId="63EEAB14" w14:textId="77777777" w:rsidTr="00C65D09">
        <w:tc>
          <w:tcPr>
            <w:tcW w:w="3969" w:type="dxa"/>
          </w:tcPr>
          <w:p w14:paraId="50A1CD3B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079.1</w:t>
            </w:r>
          </w:p>
        </w:tc>
        <w:tc>
          <w:tcPr>
            <w:tcW w:w="5377" w:type="dxa"/>
          </w:tcPr>
          <w:p w14:paraId="6A4B404D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echo virus infection</w:t>
            </w:r>
          </w:p>
        </w:tc>
      </w:tr>
      <w:tr w:rsidR="0038145A" w:rsidRPr="00F45CF5" w14:paraId="3E2B5255" w14:textId="77777777" w:rsidTr="00C65D09">
        <w:tc>
          <w:tcPr>
            <w:tcW w:w="3969" w:type="dxa"/>
          </w:tcPr>
          <w:p w14:paraId="562607B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079.2</w:t>
            </w:r>
          </w:p>
        </w:tc>
        <w:tc>
          <w:tcPr>
            <w:tcW w:w="5377" w:type="dxa"/>
          </w:tcPr>
          <w:p w14:paraId="0C01DA9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rhinovirus infection</w:t>
            </w:r>
          </w:p>
        </w:tc>
      </w:tr>
      <w:tr w:rsidR="0038145A" w:rsidRPr="00F45CF5" w14:paraId="5126D68A" w14:textId="77777777" w:rsidTr="00C65D09">
        <w:tc>
          <w:tcPr>
            <w:tcW w:w="3969" w:type="dxa"/>
          </w:tcPr>
          <w:p w14:paraId="1F02564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079.3</w:t>
            </w:r>
          </w:p>
        </w:tc>
        <w:tc>
          <w:tcPr>
            <w:tcW w:w="5377" w:type="dxa"/>
          </w:tcPr>
          <w:p w14:paraId="37B5B67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human papillomavirus</w:t>
            </w:r>
          </w:p>
        </w:tc>
      </w:tr>
      <w:tr w:rsidR="0038145A" w:rsidRPr="00F45CF5" w14:paraId="77204B5A" w14:textId="77777777" w:rsidTr="00C65D09">
        <w:tc>
          <w:tcPr>
            <w:tcW w:w="3969" w:type="dxa"/>
          </w:tcPr>
          <w:p w14:paraId="5A01530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079.4</w:t>
            </w:r>
          </w:p>
        </w:tc>
        <w:tc>
          <w:tcPr>
            <w:tcW w:w="5377" w:type="dxa"/>
          </w:tcPr>
          <w:p w14:paraId="7FDA5C9F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retrovirus in condition</w:t>
            </w:r>
          </w:p>
        </w:tc>
      </w:tr>
      <w:tr w:rsidR="0038145A" w:rsidRPr="00F45CF5" w14:paraId="0BF55C02" w14:textId="77777777" w:rsidTr="00C65D09">
        <w:tc>
          <w:tcPr>
            <w:tcW w:w="3969" w:type="dxa"/>
          </w:tcPr>
          <w:p w14:paraId="2CF7A4D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079.5</w:t>
            </w:r>
          </w:p>
        </w:tc>
        <w:tc>
          <w:tcPr>
            <w:tcW w:w="5377" w:type="dxa"/>
          </w:tcPr>
          <w:p w14:paraId="337AE02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respiratory syncytial virus (RSV)</w:t>
            </w:r>
          </w:p>
        </w:tc>
      </w:tr>
      <w:tr w:rsidR="0038145A" w:rsidRPr="00F45CF5" w14:paraId="749E291E" w14:textId="77777777" w:rsidTr="00C65D09">
        <w:tc>
          <w:tcPr>
            <w:tcW w:w="3969" w:type="dxa"/>
          </w:tcPr>
          <w:p w14:paraId="5ED7828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079.81</w:t>
            </w:r>
          </w:p>
        </w:tc>
        <w:tc>
          <w:tcPr>
            <w:tcW w:w="5377" w:type="dxa"/>
          </w:tcPr>
          <w:p w14:paraId="0CB77207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hantavirus infection</w:t>
            </w:r>
          </w:p>
        </w:tc>
      </w:tr>
      <w:bookmarkStart w:id="0" w:name="079.81"/>
      <w:tr w:rsidR="0038145A" w:rsidRPr="00F45CF5" w14:paraId="64A8F314" w14:textId="77777777" w:rsidTr="00C65D09">
        <w:tc>
          <w:tcPr>
            <w:tcW w:w="3969" w:type="dxa"/>
          </w:tcPr>
          <w:p w14:paraId="729C550A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fldChar w:fldCharType="begin"/>
            </w:r>
            <w:r w:rsidRPr="00F45CF5">
              <w:rPr>
                <w:rFonts w:eastAsia="新細明體" w:cs="Times New Roman"/>
                <w:bCs/>
                <w:szCs w:val="24"/>
              </w:rPr>
              <w:instrText xml:space="preserve"> HYPERLINK "http://www.icd9data.com/2012/Volume1/001-139/070-079/079/079.81.htm" </w:instrText>
            </w:r>
            <w:r w:rsidRPr="00F45CF5">
              <w:rPr>
                <w:rFonts w:eastAsia="新細明體" w:cs="Times New Roman"/>
                <w:bCs/>
                <w:szCs w:val="24"/>
              </w:rPr>
              <w:fldChar w:fldCharType="separate"/>
            </w:r>
            <w:r w:rsidRPr="00F45CF5">
              <w:rPr>
                <w:rFonts w:eastAsia="新細明體" w:cs="Times New Roman"/>
                <w:bCs/>
                <w:szCs w:val="24"/>
              </w:rPr>
              <w:t>079.82</w:t>
            </w:r>
            <w:r w:rsidRPr="00F45CF5">
              <w:rPr>
                <w:rFonts w:eastAsia="新細明體" w:cs="Times New Roman"/>
                <w:bCs/>
                <w:szCs w:val="24"/>
              </w:rPr>
              <w:fldChar w:fldCharType="end"/>
            </w:r>
            <w:bookmarkEnd w:id="0"/>
            <w:r w:rsidRPr="00F45CF5">
              <w:rPr>
                <w:rFonts w:eastAsia="新細明體" w:cs="Times New Roman"/>
                <w:bCs/>
                <w:szCs w:val="24"/>
              </w:rPr>
              <w:t xml:space="preserve"> </w:t>
            </w:r>
          </w:p>
        </w:tc>
        <w:tc>
          <w:tcPr>
            <w:tcW w:w="5377" w:type="dxa"/>
          </w:tcPr>
          <w:p w14:paraId="7277454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SARS-associated coronavirus</w:t>
            </w:r>
          </w:p>
        </w:tc>
      </w:tr>
      <w:tr w:rsidR="0038145A" w:rsidRPr="00F45CF5" w14:paraId="1BDD99B7" w14:textId="77777777" w:rsidTr="00C65D09">
        <w:tc>
          <w:tcPr>
            <w:tcW w:w="3969" w:type="dxa"/>
          </w:tcPr>
          <w:p w14:paraId="40823B14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079.83</w:t>
            </w:r>
          </w:p>
        </w:tc>
        <w:tc>
          <w:tcPr>
            <w:tcW w:w="5377" w:type="dxa"/>
          </w:tcPr>
          <w:p w14:paraId="5F214EEC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parvovirus B19</w:t>
            </w:r>
          </w:p>
        </w:tc>
      </w:tr>
      <w:tr w:rsidR="0038145A" w:rsidRPr="00F45CF5" w14:paraId="228F9852" w14:textId="77777777" w:rsidTr="00C65D09">
        <w:tc>
          <w:tcPr>
            <w:tcW w:w="3969" w:type="dxa"/>
          </w:tcPr>
          <w:p w14:paraId="1F5EBD2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480</w:t>
            </w:r>
          </w:p>
        </w:tc>
        <w:tc>
          <w:tcPr>
            <w:tcW w:w="5377" w:type="dxa"/>
          </w:tcPr>
          <w:p w14:paraId="108A3E95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virus pneumonia</w:t>
            </w:r>
          </w:p>
        </w:tc>
      </w:tr>
      <w:tr w:rsidR="0038145A" w:rsidRPr="00F45CF5" w14:paraId="7BFDE49F" w14:textId="77777777" w:rsidTr="00C65D09">
        <w:tc>
          <w:tcPr>
            <w:tcW w:w="3969" w:type="dxa"/>
          </w:tcPr>
          <w:p w14:paraId="79D3527C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486</w:t>
            </w:r>
          </w:p>
        </w:tc>
        <w:tc>
          <w:tcPr>
            <w:tcW w:w="5377" w:type="dxa"/>
          </w:tcPr>
          <w:p w14:paraId="3B1050F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pneumonia (including bacteria)</w:t>
            </w:r>
          </w:p>
        </w:tc>
      </w:tr>
      <w:tr w:rsidR="0038145A" w:rsidRPr="00F45CF5" w14:paraId="0509E237" w14:textId="77777777" w:rsidTr="00C65D09">
        <w:tc>
          <w:tcPr>
            <w:tcW w:w="3969" w:type="dxa"/>
          </w:tcPr>
          <w:p w14:paraId="5638950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487-488</w:t>
            </w:r>
          </w:p>
        </w:tc>
        <w:tc>
          <w:tcPr>
            <w:tcW w:w="5377" w:type="dxa"/>
          </w:tcPr>
          <w:p w14:paraId="53B94145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influenza</w:t>
            </w:r>
          </w:p>
        </w:tc>
      </w:tr>
      <w:tr w:rsidR="0038145A" w:rsidRPr="00F45CF5" w14:paraId="2C3C6815" w14:textId="77777777" w:rsidTr="00C65D09">
        <w:tc>
          <w:tcPr>
            <w:tcW w:w="3969" w:type="dxa"/>
          </w:tcPr>
          <w:p w14:paraId="67380BE7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079.89</w:t>
            </w:r>
          </w:p>
        </w:tc>
        <w:tc>
          <w:tcPr>
            <w:tcW w:w="5377" w:type="dxa"/>
          </w:tcPr>
          <w:p w14:paraId="6C2D986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unspecified viral infections</w:t>
            </w:r>
          </w:p>
        </w:tc>
      </w:tr>
      <w:tr w:rsidR="0038145A" w:rsidRPr="00F45CF5" w14:paraId="3A99A84D" w14:textId="77777777" w:rsidTr="00C65D09">
        <w:tc>
          <w:tcPr>
            <w:tcW w:w="9346" w:type="dxa"/>
            <w:gridSpan w:val="2"/>
          </w:tcPr>
          <w:p w14:paraId="2471BE2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Comorbidities </w:t>
            </w:r>
          </w:p>
        </w:tc>
      </w:tr>
      <w:tr w:rsidR="0038145A" w:rsidRPr="00F45CF5" w14:paraId="5D911DE9" w14:textId="77777777" w:rsidTr="00C65D09">
        <w:tc>
          <w:tcPr>
            <w:tcW w:w="3969" w:type="dxa"/>
          </w:tcPr>
          <w:p w14:paraId="33DA77A7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lastRenderedPageBreak/>
              <w:t>ICD-9 CM</w:t>
            </w:r>
          </w:p>
        </w:tc>
        <w:tc>
          <w:tcPr>
            <w:tcW w:w="5377" w:type="dxa"/>
          </w:tcPr>
          <w:p w14:paraId="5F2D07CD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Full name</w:t>
            </w:r>
          </w:p>
        </w:tc>
      </w:tr>
      <w:tr w:rsidR="0038145A" w:rsidRPr="00F45CF5" w14:paraId="0C3BCFCA" w14:textId="77777777" w:rsidTr="00C65D09">
        <w:tc>
          <w:tcPr>
            <w:tcW w:w="3969" w:type="dxa"/>
          </w:tcPr>
          <w:p w14:paraId="233556B4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571</w:t>
            </w:r>
          </w:p>
        </w:tc>
        <w:tc>
          <w:tcPr>
            <w:tcW w:w="5377" w:type="dxa"/>
          </w:tcPr>
          <w:p w14:paraId="504BEFD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liver cirrhosis</w:t>
            </w:r>
          </w:p>
        </w:tc>
      </w:tr>
      <w:tr w:rsidR="0038145A" w:rsidRPr="00F45CF5" w14:paraId="0A05E672" w14:textId="77777777" w:rsidTr="00C65D09">
        <w:tc>
          <w:tcPr>
            <w:tcW w:w="3969" w:type="dxa"/>
          </w:tcPr>
          <w:p w14:paraId="6D9F27F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410-414</w:t>
            </w:r>
          </w:p>
        </w:tc>
        <w:tc>
          <w:tcPr>
            <w:tcW w:w="5377" w:type="dxa"/>
          </w:tcPr>
          <w:p w14:paraId="0DCCEF5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coronary artery disease</w:t>
            </w:r>
          </w:p>
        </w:tc>
      </w:tr>
      <w:tr w:rsidR="0038145A" w:rsidRPr="00F45CF5" w14:paraId="3B4828F3" w14:textId="77777777" w:rsidTr="00C65D09">
        <w:tc>
          <w:tcPr>
            <w:tcW w:w="3969" w:type="dxa"/>
          </w:tcPr>
          <w:p w14:paraId="1F666C19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250.0</w:t>
            </w:r>
          </w:p>
        </w:tc>
        <w:tc>
          <w:tcPr>
            <w:tcW w:w="5377" w:type="dxa"/>
          </w:tcPr>
          <w:p w14:paraId="374DB5E7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diabetes</w:t>
            </w:r>
          </w:p>
        </w:tc>
      </w:tr>
      <w:tr w:rsidR="0038145A" w:rsidRPr="00F45CF5" w14:paraId="12EDCC9C" w14:textId="77777777" w:rsidTr="00C65D09">
        <w:tc>
          <w:tcPr>
            <w:tcW w:w="3969" w:type="dxa"/>
          </w:tcPr>
          <w:p w14:paraId="5A57B76F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401-405</w:t>
            </w:r>
          </w:p>
        </w:tc>
        <w:tc>
          <w:tcPr>
            <w:tcW w:w="5377" w:type="dxa"/>
          </w:tcPr>
          <w:p w14:paraId="7225104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hypertension</w:t>
            </w:r>
          </w:p>
        </w:tc>
      </w:tr>
      <w:tr w:rsidR="0038145A" w:rsidRPr="00F45CF5" w14:paraId="34F43C7E" w14:textId="77777777" w:rsidTr="00C65D09">
        <w:tc>
          <w:tcPr>
            <w:tcW w:w="3969" w:type="dxa"/>
          </w:tcPr>
          <w:p w14:paraId="47CF304C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272</w:t>
            </w:r>
          </w:p>
        </w:tc>
        <w:tc>
          <w:tcPr>
            <w:tcW w:w="5377" w:type="dxa"/>
          </w:tcPr>
          <w:p w14:paraId="727CB337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hyperlipidemia</w:t>
            </w:r>
          </w:p>
        </w:tc>
      </w:tr>
      <w:tr w:rsidR="0038145A" w:rsidRPr="00F45CF5" w14:paraId="5E6E5FE3" w14:textId="77777777" w:rsidTr="00C65D09">
        <w:tc>
          <w:tcPr>
            <w:tcW w:w="3969" w:type="dxa"/>
          </w:tcPr>
          <w:p w14:paraId="18C17CD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490-492, 496</w:t>
            </w:r>
          </w:p>
        </w:tc>
        <w:tc>
          <w:tcPr>
            <w:tcW w:w="5377" w:type="dxa"/>
          </w:tcPr>
          <w:p w14:paraId="51DE7654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chronic obstructive pulmonary disease</w:t>
            </w:r>
          </w:p>
        </w:tc>
      </w:tr>
      <w:tr w:rsidR="0038145A" w:rsidRPr="00F45CF5" w14:paraId="384E2AD3" w14:textId="77777777" w:rsidTr="00C65D09">
        <w:tc>
          <w:tcPr>
            <w:tcW w:w="3969" w:type="dxa"/>
          </w:tcPr>
          <w:p w14:paraId="4B616C7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430-438</w:t>
            </w:r>
          </w:p>
        </w:tc>
        <w:tc>
          <w:tcPr>
            <w:tcW w:w="5377" w:type="dxa"/>
          </w:tcPr>
          <w:p w14:paraId="738B0BBC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stroke</w:t>
            </w:r>
          </w:p>
        </w:tc>
      </w:tr>
      <w:tr w:rsidR="0038145A" w:rsidRPr="00F45CF5" w14:paraId="1B0E170F" w14:textId="77777777" w:rsidTr="00C65D09">
        <w:tc>
          <w:tcPr>
            <w:tcW w:w="3969" w:type="dxa"/>
          </w:tcPr>
          <w:p w14:paraId="29CDC07D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274</w:t>
            </w:r>
          </w:p>
        </w:tc>
        <w:tc>
          <w:tcPr>
            <w:tcW w:w="5377" w:type="dxa"/>
          </w:tcPr>
          <w:p w14:paraId="555E3B19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gout</w:t>
            </w:r>
          </w:p>
        </w:tc>
      </w:tr>
      <w:tr w:rsidR="0038145A" w:rsidRPr="00F45CF5" w14:paraId="055F0C2C" w14:textId="77777777" w:rsidTr="00C65D09">
        <w:tc>
          <w:tcPr>
            <w:tcW w:w="3969" w:type="dxa"/>
          </w:tcPr>
          <w:p w14:paraId="06976049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428</w:t>
            </w:r>
          </w:p>
        </w:tc>
        <w:tc>
          <w:tcPr>
            <w:tcW w:w="5377" w:type="dxa"/>
          </w:tcPr>
          <w:p w14:paraId="78558F15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heart failure</w:t>
            </w:r>
          </w:p>
        </w:tc>
      </w:tr>
      <w:tr w:rsidR="0038145A" w:rsidRPr="00F45CF5" w14:paraId="5F2A0146" w14:textId="77777777" w:rsidTr="00C65D09">
        <w:tc>
          <w:tcPr>
            <w:tcW w:w="3969" w:type="dxa"/>
          </w:tcPr>
          <w:p w14:paraId="2A62AB0F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585</w:t>
            </w:r>
          </w:p>
        </w:tc>
        <w:tc>
          <w:tcPr>
            <w:tcW w:w="5377" w:type="dxa"/>
          </w:tcPr>
          <w:p w14:paraId="26492555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chronic kidney disease</w:t>
            </w:r>
          </w:p>
        </w:tc>
      </w:tr>
      <w:tr w:rsidR="0038145A" w:rsidRPr="00F45CF5" w14:paraId="690C30C1" w14:textId="77777777" w:rsidTr="00C65D09">
        <w:tc>
          <w:tcPr>
            <w:tcW w:w="3969" w:type="dxa"/>
          </w:tcPr>
          <w:p w14:paraId="697FBAA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ATC codes</w:t>
            </w:r>
          </w:p>
        </w:tc>
        <w:tc>
          <w:tcPr>
            <w:tcW w:w="5377" w:type="dxa"/>
          </w:tcPr>
          <w:p w14:paraId="6427E1B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</w:p>
        </w:tc>
      </w:tr>
      <w:tr w:rsidR="0038145A" w:rsidRPr="00F45CF5" w14:paraId="79A5C064" w14:textId="77777777" w:rsidTr="00C65D09">
        <w:trPr>
          <w:trHeight w:val="330"/>
        </w:trPr>
        <w:tc>
          <w:tcPr>
            <w:tcW w:w="9346" w:type="dxa"/>
            <w:gridSpan w:val="2"/>
          </w:tcPr>
          <w:p w14:paraId="13B74A3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Antibiotic and anti-inflammatory drugs</w:t>
            </w:r>
          </w:p>
        </w:tc>
      </w:tr>
      <w:tr w:rsidR="0038145A" w:rsidRPr="00F45CF5" w14:paraId="05C28C68" w14:textId="77777777" w:rsidTr="00C65D09">
        <w:tc>
          <w:tcPr>
            <w:tcW w:w="3969" w:type="dxa"/>
          </w:tcPr>
          <w:p w14:paraId="66D2BBE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J01M</w:t>
            </w:r>
            <w:r w:rsidRPr="00F45CF5">
              <w:rPr>
                <w:rFonts w:cs="Times New Roman"/>
                <w:bCs/>
                <w:color w:val="000000"/>
                <w:szCs w:val="24"/>
              </w:rPr>
              <w:t xml:space="preserve"> S01AE</w:t>
            </w:r>
          </w:p>
        </w:tc>
        <w:tc>
          <w:tcPr>
            <w:tcW w:w="5377" w:type="dxa"/>
          </w:tcPr>
          <w:p w14:paraId="3D80803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fluoroquinolones</w:t>
            </w:r>
          </w:p>
        </w:tc>
      </w:tr>
      <w:tr w:rsidR="0038145A" w:rsidRPr="00F45CF5" w14:paraId="40C71F07" w14:textId="77777777" w:rsidTr="00C65D09">
        <w:tc>
          <w:tcPr>
            <w:tcW w:w="3969" w:type="dxa"/>
          </w:tcPr>
          <w:p w14:paraId="13911287" w14:textId="77777777" w:rsidR="0038145A" w:rsidRPr="00F45CF5" w:rsidRDefault="00781281" w:rsidP="00A61527">
            <w:pPr>
              <w:rPr>
                <w:rFonts w:cs="Times New Roman"/>
                <w:bCs/>
                <w:szCs w:val="24"/>
              </w:rPr>
            </w:pPr>
            <w:hyperlink r:id="rId4" w:tooltip="Kategorie:ATC-R05" w:history="1">
              <w:r w:rsidR="0038145A" w:rsidRPr="00F45CF5">
                <w:rPr>
                  <w:rFonts w:cs="Times New Roman"/>
                  <w:bCs/>
                  <w:szCs w:val="24"/>
                </w:rPr>
                <w:t>R05</w:t>
              </w:r>
            </w:hyperlink>
            <w:hyperlink r:id="rId5" w:history="1">
              <w:r w:rsidR="0038145A" w:rsidRPr="00F45CF5">
                <w:rPr>
                  <w:rFonts w:cs="Times New Roman"/>
                  <w:bCs/>
                  <w:szCs w:val="24"/>
                </w:rPr>
                <w:t>CB01</w:t>
              </w:r>
            </w:hyperlink>
            <w:r w:rsidR="0038145A" w:rsidRPr="00F45CF5">
              <w:rPr>
                <w:rFonts w:cs="Times New Roman"/>
                <w:bCs/>
                <w:szCs w:val="24"/>
              </w:rPr>
              <w:t xml:space="preserve">, </w:t>
            </w:r>
            <w:hyperlink r:id="rId6" w:tooltip="Kategorie:ATC-V03" w:history="1">
              <w:r w:rsidR="0038145A" w:rsidRPr="00F45CF5">
                <w:rPr>
                  <w:rFonts w:cs="Times New Roman"/>
                  <w:bCs/>
                  <w:szCs w:val="24"/>
                </w:rPr>
                <w:t>V03</w:t>
              </w:r>
            </w:hyperlink>
            <w:hyperlink r:id="rId7" w:history="1">
              <w:r w:rsidR="0038145A" w:rsidRPr="00F45CF5">
                <w:rPr>
                  <w:rFonts w:cs="Times New Roman"/>
                  <w:bCs/>
                  <w:szCs w:val="24"/>
                </w:rPr>
                <w:t>AB23</w:t>
              </w:r>
            </w:hyperlink>
            <w:r w:rsidR="0038145A" w:rsidRPr="00F45CF5">
              <w:rPr>
                <w:rFonts w:cs="Times New Roman"/>
                <w:bCs/>
                <w:szCs w:val="24"/>
              </w:rPr>
              <w:t xml:space="preserve">, and </w:t>
            </w:r>
            <w:hyperlink r:id="rId8" w:tooltip="Kategorie:ATC-S01" w:history="1">
              <w:r w:rsidR="0038145A" w:rsidRPr="00F45CF5">
                <w:rPr>
                  <w:rFonts w:cs="Times New Roman"/>
                  <w:bCs/>
                  <w:szCs w:val="24"/>
                </w:rPr>
                <w:t>S01</w:t>
              </w:r>
            </w:hyperlink>
            <w:hyperlink r:id="rId9" w:history="1">
              <w:r w:rsidR="0038145A" w:rsidRPr="00F45CF5">
                <w:rPr>
                  <w:rFonts w:cs="Times New Roman"/>
                  <w:bCs/>
                  <w:szCs w:val="24"/>
                </w:rPr>
                <w:t>XA08</w:t>
              </w:r>
            </w:hyperlink>
          </w:p>
        </w:tc>
        <w:tc>
          <w:tcPr>
            <w:tcW w:w="5377" w:type="dxa"/>
          </w:tcPr>
          <w:p w14:paraId="3F8086FB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acetylcysteine</w:t>
            </w:r>
          </w:p>
        </w:tc>
      </w:tr>
      <w:tr w:rsidR="0038145A" w:rsidRPr="00F45CF5" w14:paraId="7316947E" w14:textId="77777777" w:rsidTr="00C65D09">
        <w:tc>
          <w:tcPr>
            <w:tcW w:w="3969" w:type="dxa"/>
          </w:tcPr>
          <w:p w14:paraId="31FE333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R03BA01, R03BA02, R03BA05, and R03BA08</w:t>
            </w:r>
          </w:p>
        </w:tc>
        <w:tc>
          <w:tcPr>
            <w:tcW w:w="5377" w:type="dxa"/>
          </w:tcPr>
          <w:p w14:paraId="7FFEF554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ICSs</w:t>
            </w:r>
          </w:p>
        </w:tc>
      </w:tr>
      <w:tr w:rsidR="0038145A" w:rsidRPr="00F45CF5" w14:paraId="5AFF5958" w14:textId="77777777" w:rsidTr="00C65D09">
        <w:tc>
          <w:tcPr>
            <w:tcW w:w="3969" w:type="dxa"/>
          </w:tcPr>
          <w:p w14:paraId="444BA514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D07AC15, R01AD05, H02AB02, D07AC17, S01BA02, H02AB04, H02AB06, H02AB08, and S01BA02</w:t>
            </w:r>
          </w:p>
        </w:tc>
        <w:tc>
          <w:tcPr>
            <w:tcW w:w="5377" w:type="dxa"/>
          </w:tcPr>
          <w:p w14:paraId="2508BB1F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oral steroids</w:t>
            </w:r>
          </w:p>
        </w:tc>
      </w:tr>
      <w:tr w:rsidR="0038145A" w:rsidRPr="00F45CF5" w14:paraId="1109E9F2" w14:textId="77777777" w:rsidTr="00C65D09">
        <w:tc>
          <w:tcPr>
            <w:tcW w:w="3969" w:type="dxa"/>
          </w:tcPr>
          <w:p w14:paraId="111370F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lastRenderedPageBreak/>
              <w:t>M01A</w:t>
            </w:r>
          </w:p>
        </w:tc>
        <w:tc>
          <w:tcPr>
            <w:tcW w:w="5377" w:type="dxa"/>
          </w:tcPr>
          <w:p w14:paraId="31E09D9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NSAIDs </w:t>
            </w:r>
          </w:p>
        </w:tc>
      </w:tr>
      <w:tr w:rsidR="0038145A" w:rsidRPr="00F45CF5" w14:paraId="2FCAD2CD" w14:textId="77777777" w:rsidTr="00C65D09">
        <w:trPr>
          <w:trHeight w:val="434"/>
        </w:trPr>
        <w:tc>
          <w:tcPr>
            <w:tcW w:w="3969" w:type="dxa"/>
          </w:tcPr>
          <w:tbl>
            <w:tblPr>
              <w:tblW w:w="978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08"/>
              <w:gridCol w:w="386"/>
              <w:gridCol w:w="386"/>
            </w:tblGrid>
            <w:tr w:rsidR="0038145A" w:rsidRPr="00F45CF5" w14:paraId="22E81FD7" w14:textId="77777777" w:rsidTr="00C65D09">
              <w:trPr>
                <w:trHeight w:val="390"/>
              </w:trPr>
              <w:tc>
                <w:tcPr>
                  <w:tcW w:w="9008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44609EB6" w14:textId="77777777" w:rsidR="0038145A" w:rsidRPr="00F45CF5" w:rsidRDefault="0038145A" w:rsidP="00A61527">
                  <w:pPr>
                    <w:framePr w:hSpace="180" w:wrap="around" w:vAnchor="text" w:hAnchor="margin" w:x="-469" w:y="136"/>
                    <w:rPr>
                      <w:rFonts w:eastAsia="新細明體" w:cs="Times New Roman"/>
                      <w:bCs/>
                      <w:color w:val="202124"/>
                      <w:szCs w:val="24"/>
                    </w:rPr>
                  </w:pPr>
                  <w:r w:rsidRPr="00F45CF5">
                    <w:rPr>
                      <w:rFonts w:eastAsia="新細明體" w:cs="Times New Roman"/>
                      <w:bCs/>
                      <w:szCs w:val="24"/>
                    </w:rPr>
                    <w:t>C10AA</w:t>
                  </w:r>
                </w:p>
              </w:tc>
              <w:tc>
                <w:tcPr>
                  <w:tcW w:w="386" w:type="dxa"/>
                  <w:shd w:val="clear" w:color="auto" w:fill="FFFFFF"/>
                  <w:vAlign w:val="center"/>
                  <w:hideMark/>
                </w:tcPr>
                <w:p w14:paraId="49B595FE" w14:textId="77777777" w:rsidR="0038145A" w:rsidRPr="00F45CF5" w:rsidRDefault="0038145A" w:rsidP="00A61527">
                  <w:pPr>
                    <w:framePr w:hSpace="180" w:wrap="around" w:vAnchor="text" w:hAnchor="margin" w:x="-469" w:y="136"/>
                    <w:rPr>
                      <w:rFonts w:eastAsia="Times New Roman" w:cs="Times New Roman"/>
                      <w:bCs/>
                      <w:szCs w:val="24"/>
                    </w:rPr>
                  </w:pPr>
                </w:p>
              </w:tc>
              <w:tc>
                <w:tcPr>
                  <w:tcW w:w="386" w:type="dxa"/>
                  <w:shd w:val="clear" w:color="auto" w:fill="FFFFFF"/>
                  <w:vAlign w:val="center"/>
                  <w:hideMark/>
                </w:tcPr>
                <w:p w14:paraId="5647FE00" w14:textId="77777777" w:rsidR="0038145A" w:rsidRPr="00F45CF5" w:rsidRDefault="0038145A" w:rsidP="00A61527">
                  <w:pPr>
                    <w:framePr w:hSpace="180" w:wrap="around" w:vAnchor="text" w:hAnchor="margin" w:x="-469" w:y="136"/>
                    <w:rPr>
                      <w:rFonts w:eastAsia="Times New Roman" w:cs="Times New Roman"/>
                      <w:bCs/>
                      <w:szCs w:val="24"/>
                    </w:rPr>
                  </w:pPr>
                </w:p>
              </w:tc>
            </w:tr>
          </w:tbl>
          <w:p w14:paraId="3E1A4CC7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5377" w:type="dxa"/>
          </w:tcPr>
          <w:p w14:paraId="120047B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statins </w:t>
            </w:r>
          </w:p>
        </w:tc>
      </w:tr>
      <w:tr w:rsidR="0038145A" w:rsidRPr="00F45CF5" w14:paraId="0D0FD43F" w14:textId="77777777" w:rsidTr="00C65D09">
        <w:tc>
          <w:tcPr>
            <w:tcW w:w="3969" w:type="dxa"/>
          </w:tcPr>
          <w:p w14:paraId="1305CE3A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B01AC06</w:t>
            </w:r>
          </w:p>
        </w:tc>
        <w:tc>
          <w:tcPr>
            <w:tcW w:w="5377" w:type="dxa"/>
          </w:tcPr>
          <w:p w14:paraId="60C5530C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acetylsalicylic acid anti-inflammatory drugs</w:t>
            </w:r>
          </w:p>
        </w:tc>
      </w:tr>
      <w:tr w:rsidR="0038145A" w:rsidRPr="00F45CF5" w14:paraId="2ADA88A8" w14:textId="77777777" w:rsidTr="00C65D09">
        <w:tc>
          <w:tcPr>
            <w:tcW w:w="3969" w:type="dxa"/>
          </w:tcPr>
          <w:p w14:paraId="334E230B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C09AA /C09CA</w:t>
            </w:r>
          </w:p>
        </w:tc>
        <w:tc>
          <w:tcPr>
            <w:tcW w:w="5377" w:type="dxa"/>
          </w:tcPr>
          <w:p w14:paraId="57A332A3" w14:textId="77777777" w:rsidR="0038145A" w:rsidRPr="00F45CF5" w:rsidRDefault="0038145A" w:rsidP="00A61527">
            <w:pPr>
              <w:rPr>
                <w:rFonts w:cs="Times New Roman"/>
                <w:bCs/>
                <w:color w:val="212121"/>
                <w:szCs w:val="24"/>
              </w:rPr>
            </w:pPr>
            <w:r w:rsidRPr="00F45CF5">
              <w:rPr>
                <w:rFonts w:cs="Times New Roman"/>
                <w:bCs/>
                <w:color w:val="212121"/>
                <w:szCs w:val="24"/>
              </w:rPr>
              <w:t>angiotensin-converting enzyme inhibitors/angiotensin II receptor blockers</w:t>
            </w:r>
          </w:p>
        </w:tc>
      </w:tr>
      <w:tr w:rsidR="0038145A" w:rsidRPr="00F45CF5" w14:paraId="3A3510BF" w14:textId="77777777" w:rsidTr="00C65D09">
        <w:tc>
          <w:tcPr>
            <w:tcW w:w="3969" w:type="dxa"/>
          </w:tcPr>
          <w:p w14:paraId="1CB96F0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color w:val="000000" w:themeColor="text1"/>
                <w:szCs w:val="24"/>
              </w:rPr>
              <w:t>C07</w:t>
            </w:r>
          </w:p>
        </w:tc>
        <w:tc>
          <w:tcPr>
            <w:tcW w:w="5377" w:type="dxa"/>
          </w:tcPr>
          <w:p w14:paraId="10E4F26E" w14:textId="77777777" w:rsidR="0038145A" w:rsidRPr="00F45CF5" w:rsidRDefault="0038145A" w:rsidP="00A61527">
            <w:pPr>
              <w:rPr>
                <w:rFonts w:cs="Times New Roman"/>
                <w:bCs/>
                <w:color w:val="212121"/>
                <w:szCs w:val="24"/>
              </w:rPr>
            </w:pPr>
            <w:r w:rsidRPr="00F45CF5">
              <w:rPr>
                <w:rFonts w:cs="Times New Roman"/>
                <w:bCs/>
                <w:color w:val="212121"/>
                <w:szCs w:val="24"/>
              </w:rPr>
              <w:t>beta-blockers</w:t>
            </w:r>
          </w:p>
        </w:tc>
      </w:tr>
      <w:tr w:rsidR="0038145A" w:rsidRPr="00F45CF5" w14:paraId="2DD1E345" w14:textId="77777777" w:rsidTr="00C65D09">
        <w:tc>
          <w:tcPr>
            <w:tcW w:w="3969" w:type="dxa"/>
          </w:tcPr>
          <w:p w14:paraId="20D03E5D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color w:val="000000" w:themeColor="text1"/>
                <w:szCs w:val="24"/>
              </w:rPr>
              <w:t>C08</w:t>
            </w:r>
          </w:p>
        </w:tc>
        <w:tc>
          <w:tcPr>
            <w:tcW w:w="5377" w:type="dxa"/>
          </w:tcPr>
          <w:p w14:paraId="6FF53A7E" w14:textId="77777777" w:rsidR="0038145A" w:rsidRPr="00F45CF5" w:rsidRDefault="0038145A" w:rsidP="00A61527">
            <w:pPr>
              <w:rPr>
                <w:rFonts w:cs="Times New Roman"/>
                <w:bCs/>
                <w:color w:val="212121"/>
                <w:szCs w:val="24"/>
              </w:rPr>
            </w:pPr>
            <w:r w:rsidRPr="00F45CF5">
              <w:rPr>
                <w:rFonts w:cs="Times New Roman"/>
                <w:bCs/>
                <w:color w:val="000000" w:themeColor="text1"/>
                <w:szCs w:val="24"/>
              </w:rPr>
              <w:t>calcium channel blockers</w:t>
            </w:r>
          </w:p>
        </w:tc>
      </w:tr>
      <w:tr w:rsidR="0038145A" w:rsidRPr="00F45CF5" w14:paraId="31767244" w14:textId="77777777" w:rsidTr="00C65D09">
        <w:tc>
          <w:tcPr>
            <w:tcW w:w="3969" w:type="dxa"/>
          </w:tcPr>
          <w:p w14:paraId="68088C54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C03</w:t>
            </w:r>
          </w:p>
        </w:tc>
        <w:tc>
          <w:tcPr>
            <w:tcW w:w="5377" w:type="dxa"/>
          </w:tcPr>
          <w:p w14:paraId="2AFC708C" w14:textId="77777777" w:rsidR="0038145A" w:rsidRPr="00F45CF5" w:rsidRDefault="0038145A" w:rsidP="00A61527">
            <w:pPr>
              <w:rPr>
                <w:rFonts w:cs="Times New Roman"/>
                <w:bCs/>
                <w:color w:val="212121"/>
                <w:szCs w:val="24"/>
              </w:rPr>
            </w:pPr>
            <w:r w:rsidRPr="00F45CF5">
              <w:rPr>
                <w:rFonts w:cs="Times New Roman"/>
                <w:bCs/>
                <w:color w:val="212121"/>
                <w:szCs w:val="24"/>
              </w:rPr>
              <w:t>diuretics</w:t>
            </w:r>
          </w:p>
        </w:tc>
      </w:tr>
      <w:tr w:rsidR="0038145A" w:rsidRPr="00F45CF5" w14:paraId="34BE2351" w14:textId="77777777" w:rsidTr="00C65D09">
        <w:tc>
          <w:tcPr>
            <w:tcW w:w="9346" w:type="dxa"/>
            <w:gridSpan w:val="2"/>
          </w:tcPr>
          <w:p w14:paraId="280A7884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7A78FF">
              <w:rPr>
                <w:rFonts w:cs="Times New Roman" w:hint="eastAsia"/>
                <w:bCs/>
                <w:szCs w:val="24"/>
              </w:rPr>
              <w:t>I</w:t>
            </w:r>
            <w:r w:rsidRPr="007A78FF">
              <w:rPr>
                <w:rFonts w:cs="Times New Roman"/>
                <w:bCs/>
                <w:szCs w:val="24"/>
              </w:rPr>
              <w:t>mmunosuppressant drugs</w:t>
            </w:r>
          </w:p>
        </w:tc>
      </w:tr>
      <w:tr w:rsidR="0038145A" w:rsidRPr="00F45CF5" w14:paraId="43EDF7CF" w14:textId="77777777" w:rsidTr="00C65D09">
        <w:tc>
          <w:tcPr>
            <w:tcW w:w="3969" w:type="dxa"/>
          </w:tcPr>
          <w:p w14:paraId="7D5D993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L04AX01</w:t>
            </w:r>
          </w:p>
        </w:tc>
        <w:tc>
          <w:tcPr>
            <w:tcW w:w="5377" w:type="dxa"/>
          </w:tcPr>
          <w:p w14:paraId="0ACBB511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azathioprine </w:t>
            </w:r>
          </w:p>
        </w:tc>
      </w:tr>
      <w:tr w:rsidR="0038145A" w:rsidRPr="00F45CF5" w14:paraId="72CDBEEF" w14:textId="77777777" w:rsidTr="00C65D09">
        <w:tc>
          <w:tcPr>
            <w:tcW w:w="3969" w:type="dxa"/>
          </w:tcPr>
          <w:p w14:paraId="1B48A79A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A07EC01</w:t>
            </w:r>
          </w:p>
        </w:tc>
        <w:tc>
          <w:tcPr>
            <w:tcW w:w="5377" w:type="dxa"/>
          </w:tcPr>
          <w:p w14:paraId="4D528BE5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sulfasalazine </w:t>
            </w:r>
          </w:p>
        </w:tc>
      </w:tr>
      <w:tr w:rsidR="0038145A" w:rsidRPr="00F45CF5" w14:paraId="5DCE1633" w14:textId="77777777" w:rsidTr="00C65D09">
        <w:tc>
          <w:tcPr>
            <w:tcW w:w="3969" w:type="dxa"/>
          </w:tcPr>
          <w:p w14:paraId="5A22C27F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L01AA01</w:t>
            </w:r>
          </w:p>
        </w:tc>
        <w:tc>
          <w:tcPr>
            <w:tcW w:w="5377" w:type="dxa"/>
          </w:tcPr>
          <w:p w14:paraId="028C5CBB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cyclophosphamide  </w:t>
            </w:r>
          </w:p>
        </w:tc>
      </w:tr>
      <w:tr w:rsidR="0038145A" w:rsidRPr="00F45CF5" w14:paraId="5FE7DDC9" w14:textId="77777777" w:rsidTr="00C65D09">
        <w:tc>
          <w:tcPr>
            <w:tcW w:w="3969" w:type="dxa"/>
          </w:tcPr>
          <w:p w14:paraId="4636791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L01BA01</w:t>
            </w:r>
          </w:p>
        </w:tc>
        <w:tc>
          <w:tcPr>
            <w:tcW w:w="5377" w:type="dxa"/>
          </w:tcPr>
          <w:p w14:paraId="32CF9084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methotrexate  </w:t>
            </w:r>
          </w:p>
        </w:tc>
      </w:tr>
      <w:tr w:rsidR="0038145A" w:rsidRPr="00F45CF5" w14:paraId="4854E66D" w14:textId="77777777" w:rsidTr="00C65D09">
        <w:tc>
          <w:tcPr>
            <w:tcW w:w="3969" w:type="dxa"/>
          </w:tcPr>
          <w:p w14:paraId="5D344CF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P01BA02</w:t>
            </w:r>
          </w:p>
        </w:tc>
        <w:tc>
          <w:tcPr>
            <w:tcW w:w="5377" w:type="dxa"/>
          </w:tcPr>
          <w:p w14:paraId="3A78D374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hydroxychloroquine  </w:t>
            </w:r>
          </w:p>
        </w:tc>
      </w:tr>
      <w:tr w:rsidR="0038145A" w:rsidRPr="00F45CF5" w14:paraId="01C12BE9" w14:textId="77777777" w:rsidTr="00C65D09">
        <w:tc>
          <w:tcPr>
            <w:tcW w:w="3969" w:type="dxa"/>
          </w:tcPr>
          <w:p w14:paraId="7C18C2E7" w14:textId="77777777" w:rsidR="0038145A" w:rsidRPr="00F45CF5" w:rsidRDefault="0038145A" w:rsidP="00A61527">
            <w:pPr>
              <w:rPr>
                <w:rFonts w:eastAsia="微軟正黑體"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color w:val="202124"/>
                <w:szCs w:val="24"/>
              </w:rPr>
              <w:t>L04AB06</w:t>
            </w:r>
          </w:p>
        </w:tc>
        <w:tc>
          <w:tcPr>
            <w:tcW w:w="5377" w:type="dxa"/>
          </w:tcPr>
          <w:p w14:paraId="5CFA19EB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TNF-α antagonists  </w:t>
            </w:r>
          </w:p>
        </w:tc>
      </w:tr>
      <w:tr w:rsidR="0038145A" w:rsidRPr="00F45CF5" w14:paraId="45F71111" w14:textId="77777777" w:rsidTr="00C65D09">
        <w:tc>
          <w:tcPr>
            <w:tcW w:w="3969" w:type="dxa"/>
          </w:tcPr>
          <w:p w14:paraId="6ABE2D75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微軟正黑體" w:cs="Times New Roman"/>
                <w:bCs/>
                <w:szCs w:val="24"/>
              </w:rPr>
              <w:t>L04AD01</w:t>
            </w:r>
          </w:p>
        </w:tc>
        <w:tc>
          <w:tcPr>
            <w:tcW w:w="5377" w:type="dxa"/>
          </w:tcPr>
          <w:p w14:paraId="1CE2DAF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cyclosporine                                       </w:t>
            </w:r>
          </w:p>
        </w:tc>
      </w:tr>
      <w:tr w:rsidR="0038145A" w:rsidRPr="00F45CF5" w14:paraId="40BCD652" w14:textId="77777777" w:rsidTr="00C65D09">
        <w:trPr>
          <w:trHeight w:val="319"/>
        </w:trPr>
        <w:tc>
          <w:tcPr>
            <w:tcW w:w="9346" w:type="dxa"/>
            <w:gridSpan w:val="2"/>
          </w:tcPr>
          <w:p w14:paraId="3256A320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procedure payment codes of NHIRD</w:t>
            </w:r>
          </w:p>
        </w:tc>
      </w:tr>
      <w:tr w:rsidR="0038145A" w:rsidRPr="00F45CF5" w14:paraId="61BDD14C" w14:textId="77777777" w:rsidTr="00C65D09">
        <w:tc>
          <w:tcPr>
            <w:tcW w:w="3969" w:type="dxa"/>
          </w:tcPr>
          <w:p w14:paraId="2776DD8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CODES</w:t>
            </w:r>
          </w:p>
        </w:tc>
        <w:tc>
          <w:tcPr>
            <w:tcW w:w="5377" w:type="dxa"/>
          </w:tcPr>
          <w:p w14:paraId="161C9647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FULL NAMES</w:t>
            </w:r>
          </w:p>
        </w:tc>
      </w:tr>
      <w:tr w:rsidR="0038145A" w:rsidRPr="00F45CF5" w14:paraId="2CA61A2C" w14:textId="77777777" w:rsidTr="00C65D09">
        <w:tc>
          <w:tcPr>
            <w:tcW w:w="3969" w:type="dxa"/>
          </w:tcPr>
          <w:p w14:paraId="4A13309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28017C</w:t>
            </w:r>
          </w:p>
          <w:p w14:paraId="5D3C04D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lastRenderedPageBreak/>
              <w:t>49014C</w:t>
            </w:r>
          </w:p>
          <w:p w14:paraId="6292B33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49025C</w:t>
            </w:r>
          </w:p>
          <w:p w14:paraId="30F19879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49027C</w:t>
            </w:r>
          </w:p>
        </w:tc>
        <w:tc>
          <w:tcPr>
            <w:tcW w:w="5377" w:type="dxa"/>
          </w:tcPr>
          <w:p w14:paraId="3F7337D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lastRenderedPageBreak/>
              <w:t xml:space="preserve">colonoscopy </w:t>
            </w:r>
          </w:p>
          <w:p w14:paraId="423223CC" w14:textId="77777777" w:rsidR="0038145A" w:rsidRPr="00F45CF5" w:rsidRDefault="0038145A" w:rsidP="00A61527">
            <w:pPr>
              <w:tabs>
                <w:tab w:val="center" w:pos="3390"/>
              </w:tabs>
              <w:rPr>
                <w:rFonts w:cs="Times New Roman"/>
                <w:bCs/>
                <w:szCs w:val="24"/>
              </w:rPr>
            </w:pPr>
            <w:proofErr w:type="spellStart"/>
            <w:r w:rsidRPr="00F45CF5">
              <w:rPr>
                <w:rFonts w:cs="Times New Roman"/>
                <w:bCs/>
                <w:szCs w:val="24"/>
              </w:rPr>
              <w:lastRenderedPageBreak/>
              <w:t>colonoscopic</w:t>
            </w:r>
            <w:proofErr w:type="spellEnd"/>
            <w:r w:rsidRPr="00F45CF5">
              <w:rPr>
                <w:rFonts w:cs="Times New Roman"/>
                <w:bCs/>
                <w:szCs w:val="24"/>
              </w:rPr>
              <w:t xml:space="preserve"> polypectomy </w:t>
            </w:r>
          </w:p>
          <w:p w14:paraId="0721898A" w14:textId="2DC8D4D0" w:rsidR="0038145A" w:rsidRPr="00F45CF5" w:rsidRDefault="0038145A" w:rsidP="00A61527">
            <w:pPr>
              <w:tabs>
                <w:tab w:val="center" w:pos="3390"/>
              </w:tabs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colonoscopy, with removal of foreign body</w:t>
            </w:r>
            <w:r w:rsidRPr="00F45CF5">
              <w:rPr>
                <w:rFonts w:cs="Times New Roman"/>
                <w:bCs/>
                <w:szCs w:val="24"/>
              </w:rPr>
              <w:tab/>
            </w:r>
          </w:p>
        </w:tc>
      </w:tr>
      <w:tr w:rsidR="0038145A" w:rsidRPr="00F45CF5" w14:paraId="02ADDB11" w14:textId="77777777" w:rsidTr="00C65D09">
        <w:tc>
          <w:tcPr>
            <w:tcW w:w="3969" w:type="dxa"/>
          </w:tcPr>
          <w:p w14:paraId="7B46D5CF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lastRenderedPageBreak/>
              <w:t>28013C-28016C</w:t>
            </w:r>
          </w:p>
        </w:tc>
        <w:tc>
          <w:tcPr>
            <w:tcW w:w="5377" w:type="dxa"/>
          </w:tcPr>
          <w:p w14:paraId="67855F8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proofErr w:type="spellStart"/>
            <w:r w:rsidRPr="00F45CF5">
              <w:rPr>
                <w:rFonts w:cs="Times New Roman"/>
                <w:bCs/>
                <w:szCs w:val="24"/>
              </w:rPr>
              <w:t>panendo</w:t>
            </w:r>
            <w:r>
              <w:rPr>
                <w:rFonts w:cs="Times New Roman"/>
                <w:bCs/>
                <w:szCs w:val="24"/>
              </w:rPr>
              <w:t>s</w:t>
            </w:r>
            <w:r w:rsidRPr="00F45CF5">
              <w:rPr>
                <w:rFonts w:cs="Times New Roman"/>
                <w:bCs/>
                <w:szCs w:val="24"/>
              </w:rPr>
              <w:t>copy</w:t>
            </w:r>
            <w:proofErr w:type="spellEnd"/>
            <w:r w:rsidRPr="00F45CF5">
              <w:rPr>
                <w:rFonts w:cs="Times New Roman"/>
                <w:bCs/>
                <w:szCs w:val="24"/>
              </w:rPr>
              <w:t xml:space="preserve">- related </w:t>
            </w:r>
          </w:p>
        </w:tc>
      </w:tr>
      <w:tr w:rsidR="0038145A" w:rsidRPr="00F45CF5" w14:paraId="0B4C9F9E" w14:textId="77777777" w:rsidTr="00C65D09">
        <w:tc>
          <w:tcPr>
            <w:tcW w:w="3969" w:type="dxa"/>
          </w:tcPr>
          <w:p w14:paraId="62B9D0AC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</w:p>
          <w:p w14:paraId="0D874ADB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28002C</w:t>
            </w:r>
          </w:p>
          <w:p w14:paraId="1A4F5B0C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28003C</w:t>
            </w:r>
          </w:p>
          <w:p w14:paraId="7164AAA1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28004C</w:t>
            </w:r>
          </w:p>
        </w:tc>
        <w:tc>
          <w:tcPr>
            <w:tcW w:w="5377" w:type="dxa"/>
          </w:tcPr>
          <w:p w14:paraId="3DF2E96F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nasopharyngoscopy-related</w:t>
            </w:r>
          </w:p>
          <w:p w14:paraId="2AF22669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nasopharyngoscopy</w:t>
            </w:r>
          </w:p>
          <w:p w14:paraId="26B850E1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proofErr w:type="spellStart"/>
            <w:r w:rsidRPr="00F45CF5">
              <w:rPr>
                <w:rFonts w:cs="Times New Roman"/>
                <w:bCs/>
                <w:szCs w:val="24"/>
              </w:rPr>
              <w:t>sinoscopy</w:t>
            </w:r>
            <w:proofErr w:type="spellEnd"/>
          </w:p>
          <w:p w14:paraId="08038D3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flexible laryngoscopy</w:t>
            </w:r>
          </w:p>
        </w:tc>
      </w:tr>
      <w:tr w:rsidR="0038145A" w:rsidRPr="00F45CF5" w14:paraId="72E8F028" w14:textId="77777777" w:rsidTr="00C65D09">
        <w:tc>
          <w:tcPr>
            <w:tcW w:w="3969" w:type="dxa"/>
          </w:tcPr>
          <w:p w14:paraId="15942BD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33066B</w:t>
            </w:r>
          </w:p>
        </w:tc>
        <w:tc>
          <w:tcPr>
            <w:tcW w:w="5377" w:type="dxa"/>
          </w:tcPr>
          <w:p w14:paraId="7061CC5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tomography (each)</w:t>
            </w:r>
          </w:p>
        </w:tc>
      </w:tr>
      <w:tr w:rsidR="0038145A" w:rsidRPr="00F45CF5" w14:paraId="4CBAA94C" w14:textId="77777777" w:rsidTr="00C65D09">
        <w:tc>
          <w:tcPr>
            <w:tcW w:w="3969" w:type="dxa"/>
          </w:tcPr>
          <w:p w14:paraId="6D52248A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33070B-33072B</w:t>
            </w:r>
          </w:p>
        </w:tc>
        <w:tc>
          <w:tcPr>
            <w:tcW w:w="5377" w:type="dxa"/>
          </w:tcPr>
          <w:p w14:paraId="0350C5A3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 xml:space="preserve">brain CT- related </w:t>
            </w:r>
            <w:proofErr w:type="spellStart"/>
            <w:r w:rsidRPr="00F45CF5">
              <w:rPr>
                <w:rFonts w:cs="Times New Roman"/>
                <w:bCs/>
                <w:szCs w:val="24"/>
              </w:rPr>
              <w:t>computered</w:t>
            </w:r>
            <w:proofErr w:type="spellEnd"/>
            <w:r w:rsidRPr="00F45CF5">
              <w:rPr>
                <w:rFonts w:cs="Times New Roman"/>
                <w:bCs/>
                <w:szCs w:val="24"/>
              </w:rPr>
              <w:t xml:space="preserve"> tomography</w:t>
            </w:r>
          </w:p>
        </w:tc>
      </w:tr>
      <w:tr w:rsidR="0038145A" w:rsidRPr="00F45CF5" w14:paraId="03975DA6" w14:textId="77777777" w:rsidTr="00C65D09">
        <w:tc>
          <w:tcPr>
            <w:tcW w:w="3969" w:type="dxa"/>
          </w:tcPr>
          <w:p w14:paraId="2FFDB37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33084B-33085B</w:t>
            </w:r>
          </w:p>
        </w:tc>
        <w:tc>
          <w:tcPr>
            <w:tcW w:w="5377" w:type="dxa"/>
          </w:tcPr>
          <w:p w14:paraId="32DA8119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brain-MRI –related magnetic resonance imaging,</w:t>
            </w:r>
          </w:p>
        </w:tc>
      </w:tr>
      <w:tr w:rsidR="0038145A" w:rsidRPr="00F45CF5" w14:paraId="51316783" w14:textId="77777777" w:rsidTr="00C65D09">
        <w:trPr>
          <w:trHeight w:val="375"/>
        </w:trPr>
        <w:tc>
          <w:tcPr>
            <w:tcW w:w="3969" w:type="dxa"/>
          </w:tcPr>
          <w:p w14:paraId="60F05A4E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25004 C</w:t>
            </w:r>
          </w:p>
        </w:tc>
        <w:tc>
          <w:tcPr>
            <w:tcW w:w="5377" w:type="dxa"/>
          </w:tcPr>
          <w:p w14:paraId="7FC55A9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surgical pathology, level IV</w:t>
            </w:r>
          </w:p>
        </w:tc>
      </w:tr>
      <w:tr w:rsidR="0038145A" w:rsidRPr="00F45CF5" w14:paraId="090E4EC3" w14:textId="77777777" w:rsidTr="00C65D09">
        <w:trPr>
          <w:trHeight w:val="345"/>
        </w:trPr>
        <w:tc>
          <w:tcPr>
            <w:tcW w:w="3969" w:type="dxa"/>
          </w:tcPr>
          <w:p w14:paraId="6F5CF4D0" w14:textId="77777777" w:rsidR="0038145A" w:rsidRPr="00F45CF5" w:rsidRDefault="0038145A" w:rsidP="00A61527">
            <w:pPr>
              <w:rPr>
                <w:rFonts w:eastAsia="新細明體" w:cs="Times New Roman"/>
                <w:bCs/>
                <w:szCs w:val="24"/>
              </w:rPr>
            </w:pPr>
            <w:r w:rsidRPr="00F45CF5">
              <w:rPr>
                <w:rFonts w:eastAsia="新細明體" w:cs="Times New Roman"/>
                <w:bCs/>
                <w:szCs w:val="24"/>
              </w:rPr>
              <w:t>28006 C</w:t>
            </w:r>
          </w:p>
          <w:p w14:paraId="4026CA91" w14:textId="6156ACBC" w:rsidR="007A78FF" w:rsidRPr="007A78FF" w:rsidRDefault="007A78FF" w:rsidP="007A78FF">
            <w:pPr>
              <w:rPr>
                <w:rFonts w:eastAsia="新細明體" w:cs="Times New Roman"/>
                <w:bCs/>
                <w:szCs w:val="24"/>
              </w:rPr>
            </w:pPr>
            <w:r w:rsidRPr="007A78FF">
              <w:rPr>
                <w:rFonts w:eastAsia="新細明體" w:cs="Times New Roman"/>
                <w:bCs/>
                <w:szCs w:val="24"/>
              </w:rPr>
              <w:t>56015</w:t>
            </w:r>
            <w:r>
              <w:rPr>
                <w:rFonts w:eastAsia="新細明體" w:cs="Times New Roman"/>
                <w:bCs/>
                <w:szCs w:val="24"/>
              </w:rPr>
              <w:t xml:space="preserve"> </w:t>
            </w:r>
            <w:r w:rsidRPr="007A78FF">
              <w:rPr>
                <w:rFonts w:eastAsia="新細明體" w:cs="Times New Roman"/>
                <w:bCs/>
                <w:szCs w:val="24"/>
              </w:rPr>
              <w:t>B</w:t>
            </w:r>
          </w:p>
          <w:p w14:paraId="59393D7A" w14:textId="2B35FFF5" w:rsidR="0038145A" w:rsidRPr="00F45CF5" w:rsidRDefault="007A78FF" w:rsidP="007A78FF">
            <w:pPr>
              <w:rPr>
                <w:rFonts w:eastAsia="新細明體" w:cs="Times New Roman"/>
                <w:bCs/>
                <w:szCs w:val="24"/>
              </w:rPr>
            </w:pPr>
            <w:r w:rsidRPr="007A78FF">
              <w:rPr>
                <w:rFonts w:eastAsia="新細明體" w:cs="Times New Roman"/>
                <w:bCs/>
                <w:szCs w:val="24"/>
              </w:rPr>
              <w:t>28009 B</w:t>
            </w:r>
          </w:p>
        </w:tc>
        <w:tc>
          <w:tcPr>
            <w:tcW w:w="5377" w:type="dxa"/>
          </w:tcPr>
          <w:p w14:paraId="1D811EE8" w14:textId="77777777" w:rsidR="007A78FF" w:rsidRPr="007A78FF" w:rsidRDefault="007A78FF" w:rsidP="007A78FF">
            <w:pPr>
              <w:rPr>
                <w:rFonts w:cs="Times New Roman"/>
                <w:bCs/>
                <w:szCs w:val="24"/>
              </w:rPr>
            </w:pPr>
            <w:r w:rsidRPr="007A78FF">
              <w:rPr>
                <w:rFonts w:cs="Times New Roman"/>
                <w:bCs/>
                <w:szCs w:val="24"/>
              </w:rPr>
              <w:t xml:space="preserve">bronchoscopy </w:t>
            </w:r>
          </w:p>
          <w:p w14:paraId="7D8B74AE" w14:textId="77777777" w:rsidR="007A78FF" w:rsidRPr="007A78FF" w:rsidRDefault="007A78FF" w:rsidP="007A78FF">
            <w:pPr>
              <w:rPr>
                <w:rFonts w:cs="Times New Roman"/>
                <w:bCs/>
                <w:szCs w:val="24"/>
              </w:rPr>
            </w:pPr>
            <w:r w:rsidRPr="007A78FF">
              <w:rPr>
                <w:rFonts w:cs="Times New Roman"/>
                <w:bCs/>
                <w:szCs w:val="24"/>
              </w:rPr>
              <w:t>pleural biopsy</w:t>
            </w:r>
          </w:p>
          <w:p w14:paraId="417A39F5" w14:textId="6A084593" w:rsidR="0038145A" w:rsidRPr="00F45CF5" w:rsidRDefault="007A78FF" w:rsidP="007A78FF">
            <w:pPr>
              <w:rPr>
                <w:rFonts w:cs="Times New Roman"/>
                <w:bCs/>
                <w:szCs w:val="24"/>
              </w:rPr>
            </w:pPr>
            <w:r w:rsidRPr="007A78FF">
              <w:rPr>
                <w:rFonts w:cs="Times New Roman"/>
                <w:bCs/>
                <w:szCs w:val="24"/>
              </w:rPr>
              <w:t>thoracoscopy with biopsy</w:t>
            </w:r>
          </w:p>
        </w:tc>
      </w:tr>
      <w:tr w:rsidR="0038145A" w:rsidRPr="00F45CF5" w14:paraId="3ED958F4" w14:textId="77777777" w:rsidTr="00C65D09">
        <w:tc>
          <w:tcPr>
            <w:tcW w:w="3969" w:type="dxa"/>
          </w:tcPr>
          <w:p w14:paraId="04F051C1" w14:textId="77777777" w:rsidR="0038145A" w:rsidRPr="00F45CF5" w:rsidRDefault="0038145A" w:rsidP="00A61527">
            <w:pPr>
              <w:tabs>
                <w:tab w:val="center" w:pos="813"/>
              </w:tabs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19012C</w:t>
            </w:r>
          </w:p>
          <w:p w14:paraId="127D1476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20013B</w:t>
            </w:r>
          </w:p>
        </w:tc>
        <w:tc>
          <w:tcPr>
            <w:tcW w:w="5377" w:type="dxa"/>
          </w:tcPr>
          <w:p w14:paraId="6386A0F2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ECHO- related</w:t>
            </w:r>
          </w:p>
        </w:tc>
      </w:tr>
      <w:tr w:rsidR="0038145A" w:rsidRPr="00F45CF5" w14:paraId="67F2F1F9" w14:textId="77777777" w:rsidTr="00C65D09">
        <w:tc>
          <w:tcPr>
            <w:tcW w:w="3969" w:type="dxa"/>
          </w:tcPr>
          <w:p w14:paraId="333657D7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79401-79415</w:t>
            </w:r>
          </w:p>
        </w:tc>
        <w:tc>
          <w:tcPr>
            <w:tcW w:w="5377" w:type="dxa"/>
          </w:tcPr>
          <w:p w14:paraId="46D4ACB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prostate –related</w:t>
            </w:r>
          </w:p>
        </w:tc>
      </w:tr>
      <w:tr w:rsidR="0038145A" w:rsidRPr="00F45CF5" w14:paraId="38E8583D" w14:textId="77777777" w:rsidTr="00C65D09">
        <w:tc>
          <w:tcPr>
            <w:tcW w:w="3969" w:type="dxa"/>
          </w:tcPr>
          <w:p w14:paraId="6E39C335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79416C</w:t>
            </w:r>
          </w:p>
        </w:tc>
        <w:tc>
          <w:tcPr>
            <w:tcW w:w="5377" w:type="dxa"/>
          </w:tcPr>
          <w:p w14:paraId="3902BBB8" w14:textId="77777777" w:rsidR="0038145A" w:rsidRPr="00F45CF5" w:rsidRDefault="0038145A" w:rsidP="00A61527">
            <w:pPr>
              <w:rPr>
                <w:rFonts w:cs="Times New Roman"/>
                <w:bCs/>
                <w:szCs w:val="24"/>
              </w:rPr>
            </w:pPr>
            <w:r w:rsidRPr="00F45CF5">
              <w:rPr>
                <w:rFonts w:cs="Times New Roman"/>
                <w:bCs/>
                <w:szCs w:val="24"/>
              </w:rPr>
              <w:t>transrectal ultrasound guided prostate biopsy</w:t>
            </w:r>
          </w:p>
        </w:tc>
      </w:tr>
    </w:tbl>
    <w:p w14:paraId="448DE032" w14:textId="77777777" w:rsidR="0038145A" w:rsidRPr="00F45CF5" w:rsidRDefault="0038145A" w:rsidP="00A61527">
      <w:pPr>
        <w:rPr>
          <w:rFonts w:cs="Times New Roman"/>
          <w:bCs/>
          <w:szCs w:val="24"/>
        </w:rPr>
      </w:pPr>
    </w:p>
    <w:p w14:paraId="175D72E5" w14:textId="77777777" w:rsidR="0038145A" w:rsidRDefault="0038145A" w:rsidP="00A61527"/>
    <w:sectPr w:rsidR="003814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45A"/>
    <w:rsid w:val="0038145A"/>
    <w:rsid w:val="00781281"/>
    <w:rsid w:val="007A78FF"/>
    <w:rsid w:val="00A6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71709"/>
  <w15:chartTrackingRefBased/>
  <w15:docId w15:val="{341F43A1-D0FA-40DD-9F17-6B72AB82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45A"/>
    <w:pPr>
      <w:spacing w:before="120" w:after="240"/>
    </w:pPr>
    <w:rPr>
      <w:rFonts w:ascii="Times New Roman" w:hAnsi="Times New Roman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8145A"/>
    <w:rPr>
      <w:i/>
      <w:iCs/>
    </w:rPr>
  </w:style>
  <w:style w:type="table" w:styleId="a4">
    <w:name w:val="Table Grid"/>
    <w:basedOn w:val="a1"/>
    <w:uiPriority w:val="39"/>
    <w:rsid w:val="00381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A615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Kategorie:ATC-S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hocc.no/atc_ddd_index/?code=V03AB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.wikipedia.org/wiki/Kategorie:ATC-V0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whocc.no/atc_ddd_index/?code=R05CB0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e.wikipedia.org/wiki/Kategorie:ATC-R05" TargetMode="External"/><Relationship Id="rId9" Type="http://schemas.openxmlformats.org/officeDocument/2006/relationships/hyperlink" Target="https://www.whocc.no/atc_ddd_index/?code=S01XA0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744</Words>
  <Characters>4245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ib1</dc:creator>
  <cp:keywords/>
  <dc:description/>
  <cp:lastModifiedBy>ib1</cp:lastModifiedBy>
  <cp:revision>4</cp:revision>
  <dcterms:created xsi:type="dcterms:W3CDTF">2023-07-11T05:00:00Z</dcterms:created>
  <dcterms:modified xsi:type="dcterms:W3CDTF">2023-08-07T06:28:00Z</dcterms:modified>
</cp:coreProperties>
</file>