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F7C5EE" w14:textId="15A53735" w:rsidR="007D7561" w:rsidRPr="008C7C70" w:rsidRDefault="008C7C70" w:rsidP="008C7C70">
      <w:pPr>
        <w:pStyle w:val="Overskrift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SPIRIT </w:t>
      </w:r>
      <w:r w:rsidR="0046150E">
        <w:rPr>
          <w:rFonts w:ascii="Times New Roman" w:hAnsi="Times New Roman" w:cs="Times New Roman"/>
          <w:sz w:val="22"/>
          <w:szCs w:val="22"/>
        </w:rPr>
        <w:t xml:space="preserve">2013 </w:t>
      </w:r>
      <w:r w:rsidR="00843E22" w:rsidRPr="008C7C70">
        <w:rPr>
          <w:rFonts w:ascii="Times New Roman" w:hAnsi="Times New Roman" w:cs="Times New Roman"/>
          <w:sz w:val="22"/>
          <w:szCs w:val="22"/>
        </w:rPr>
        <w:t xml:space="preserve">checklist for protocol </w:t>
      </w:r>
      <w:r w:rsidRPr="008C7C70">
        <w:rPr>
          <w:rFonts w:ascii="Times New Roman" w:hAnsi="Times New Roman" w:cs="Times New Roman"/>
          <w:sz w:val="22"/>
          <w:szCs w:val="22"/>
        </w:rPr>
        <w:t>(SCOTT ET AL)</w:t>
      </w:r>
      <w:r w:rsidR="00843E22" w:rsidRPr="008C7C70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2177"/>
        <w:gridCol w:w="656"/>
        <w:gridCol w:w="6673"/>
        <w:gridCol w:w="1284"/>
      </w:tblGrid>
      <w:tr w:rsidR="007D7561" w:rsidRPr="008C7C70" w14:paraId="15F51864" w14:textId="77777777" w:rsidTr="008C7C70">
        <w:tc>
          <w:tcPr>
            <w:tcW w:w="0" w:type="auto"/>
            <w:vAlign w:val="bottom"/>
          </w:tcPr>
          <w:p w14:paraId="797128EE" w14:textId="77777777" w:rsidR="007D7561" w:rsidRPr="008C7C70" w:rsidRDefault="007D756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053C1AC4" w14:textId="77777777" w:rsidR="007D7561" w:rsidRPr="008C7C70" w:rsidRDefault="007D756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6DDB7E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Reporting Item</w:t>
            </w:r>
          </w:p>
        </w:tc>
        <w:tc>
          <w:tcPr>
            <w:tcW w:w="0" w:type="auto"/>
            <w:vAlign w:val="bottom"/>
          </w:tcPr>
          <w:p w14:paraId="1897E33B" w14:textId="77777777" w:rsidR="007D7561" w:rsidRPr="008C7C70" w:rsidRDefault="00843E22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Page Number</w:t>
            </w:r>
          </w:p>
        </w:tc>
      </w:tr>
      <w:tr w:rsidR="007D7561" w:rsidRPr="008C7C70" w14:paraId="5A10A789" w14:textId="77777777" w:rsidTr="008C7C70">
        <w:tc>
          <w:tcPr>
            <w:tcW w:w="0" w:type="auto"/>
          </w:tcPr>
          <w:p w14:paraId="76B5728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</w:p>
        </w:tc>
        <w:tc>
          <w:tcPr>
            <w:tcW w:w="0" w:type="auto"/>
          </w:tcPr>
          <w:p w14:paraId="29F7290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</w:t>
            </w:r>
          </w:p>
        </w:tc>
        <w:tc>
          <w:tcPr>
            <w:tcW w:w="0" w:type="auto"/>
          </w:tcPr>
          <w:p w14:paraId="09ED4A0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0" w:type="auto"/>
          </w:tcPr>
          <w:p w14:paraId="6F3EDF7D" w14:textId="77777777" w:rsidR="007D7561" w:rsidRPr="008C7C70" w:rsidRDefault="00843E22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62261089" w14:textId="77777777" w:rsidTr="008C7C70">
        <w:tc>
          <w:tcPr>
            <w:tcW w:w="0" w:type="auto"/>
          </w:tcPr>
          <w:p w14:paraId="4BF8069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registration</w:t>
            </w:r>
          </w:p>
        </w:tc>
        <w:tc>
          <w:tcPr>
            <w:tcW w:w="0" w:type="auto"/>
          </w:tcPr>
          <w:p w14:paraId="052298B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#2a</w:t>
            </w:r>
          </w:p>
        </w:tc>
        <w:tc>
          <w:tcPr>
            <w:tcW w:w="0" w:type="auto"/>
          </w:tcPr>
          <w:p w14:paraId="1B48881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0" w:type="auto"/>
          </w:tcPr>
          <w:p w14:paraId="489A4A6D" w14:textId="588FED91" w:rsidR="007D7561" w:rsidRPr="008C7C70" w:rsidRDefault="004565E5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7D7561" w:rsidRPr="008C7C70" w14:paraId="14BD36E5" w14:textId="77777777" w:rsidTr="008C7C70">
        <w:tc>
          <w:tcPr>
            <w:tcW w:w="0" w:type="auto"/>
          </w:tcPr>
          <w:p w14:paraId="695548E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registration: data set</w:t>
            </w:r>
          </w:p>
        </w:tc>
        <w:tc>
          <w:tcPr>
            <w:tcW w:w="0" w:type="auto"/>
          </w:tcPr>
          <w:p w14:paraId="07DAF7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#2b</w:t>
            </w:r>
          </w:p>
        </w:tc>
        <w:tc>
          <w:tcPr>
            <w:tcW w:w="0" w:type="auto"/>
          </w:tcPr>
          <w:p w14:paraId="7647505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0" w:type="auto"/>
          </w:tcPr>
          <w:p w14:paraId="28E282B6" w14:textId="6B34FA79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r w:rsidRPr="008C7C70">
              <w:rPr>
                <w:rFonts w:ascii="Times New Roman" w:hAnsi="Times New Roman" w:cs="Times New Roman"/>
                <w:b/>
              </w:rPr>
              <w:t>3</w:t>
            </w:r>
            <w:r w:rsidR="00E6715D">
              <w:rPr>
                <w:rFonts w:ascii="Times New Roman" w:hAnsi="Times New Roman" w:cs="Times New Roman"/>
                <w:b/>
              </w:rPr>
              <w:t>-24</w:t>
            </w:r>
            <w:bookmarkEnd w:id="0"/>
          </w:p>
        </w:tc>
      </w:tr>
      <w:tr w:rsidR="007D7561" w:rsidRPr="008C7C70" w14:paraId="1D4BD89C" w14:textId="77777777" w:rsidTr="008C7C70">
        <w:tc>
          <w:tcPr>
            <w:tcW w:w="0" w:type="auto"/>
          </w:tcPr>
          <w:p w14:paraId="39EF9A3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Protocol version</w:t>
            </w:r>
          </w:p>
        </w:tc>
        <w:tc>
          <w:tcPr>
            <w:tcW w:w="0" w:type="auto"/>
          </w:tcPr>
          <w:p w14:paraId="37FB7A6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</w:t>
            </w:r>
          </w:p>
        </w:tc>
        <w:tc>
          <w:tcPr>
            <w:tcW w:w="0" w:type="auto"/>
          </w:tcPr>
          <w:p w14:paraId="4593C67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Date and version identifier</w:t>
            </w:r>
          </w:p>
        </w:tc>
        <w:tc>
          <w:tcPr>
            <w:tcW w:w="0" w:type="auto"/>
          </w:tcPr>
          <w:p w14:paraId="51329A07" w14:textId="54860CAE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7132E1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00BC80C0" w14:textId="77777777" w:rsidTr="008C7C70">
        <w:tc>
          <w:tcPr>
            <w:tcW w:w="0" w:type="auto"/>
          </w:tcPr>
          <w:p w14:paraId="01C198E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Funding</w:t>
            </w:r>
          </w:p>
        </w:tc>
        <w:tc>
          <w:tcPr>
            <w:tcW w:w="0" w:type="auto"/>
          </w:tcPr>
          <w:p w14:paraId="7B13097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#4</w:t>
            </w:r>
          </w:p>
        </w:tc>
        <w:tc>
          <w:tcPr>
            <w:tcW w:w="0" w:type="auto"/>
          </w:tcPr>
          <w:p w14:paraId="245FF62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0" w:type="auto"/>
          </w:tcPr>
          <w:p w14:paraId="107201D2" w14:textId="0981B21F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7132E1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7D7561" w:rsidRPr="008C7C70" w14:paraId="5EE5D4BD" w14:textId="77777777" w:rsidTr="008C7C70">
        <w:tc>
          <w:tcPr>
            <w:tcW w:w="0" w:type="auto"/>
          </w:tcPr>
          <w:p w14:paraId="5AA406B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Roles and responsibilities: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0" w:type="auto"/>
          </w:tcPr>
          <w:p w14:paraId="61A2607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#5a</w:t>
            </w:r>
          </w:p>
        </w:tc>
        <w:tc>
          <w:tcPr>
            <w:tcW w:w="0" w:type="auto"/>
          </w:tcPr>
          <w:p w14:paraId="2D5B8D3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0" w:type="auto"/>
          </w:tcPr>
          <w:p w14:paraId="2C449A72" w14:textId="75456531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8C7C70" w:rsidRPr="008C7C70"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="007132E1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-2</w:t>
            </w:r>
            <w:r w:rsidR="007132E1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7D7561" w:rsidRPr="008C7C70" w14:paraId="6A1474AC" w14:textId="77777777" w:rsidTr="008C7C70">
        <w:tc>
          <w:tcPr>
            <w:tcW w:w="0" w:type="auto"/>
          </w:tcPr>
          <w:p w14:paraId="321F41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0" w:type="auto"/>
          </w:tcPr>
          <w:p w14:paraId="742F522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#5b</w:t>
            </w:r>
          </w:p>
        </w:tc>
        <w:tc>
          <w:tcPr>
            <w:tcW w:w="0" w:type="auto"/>
          </w:tcPr>
          <w:p w14:paraId="5670180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0" w:type="auto"/>
          </w:tcPr>
          <w:p w14:paraId="2555DD38" w14:textId="37894F81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1BEB11A1" w14:textId="77777777" w:rsidTr="008C7C70">
        <w:tc>
          <w:tcPr>
            <w:tcW w:w="0" w:type="auto"/>
          </w:tcPr>
          <w:p w14:paraId="2DCCE7B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0" w:type="auto"/>
          </w:tcPr>
          <w:p w14:paraId="28E138C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#5c</w:t>
            </w:r>
          </w:p>
        </w:tc>
        <w:tc>
          <w:tcPr>
            <w:tcW w:w="0" w:type="auto"/>
          </w:tcPr>
          <w:p w14:paraId="634C356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0" w:type="auto"/>
          </w:tcPr>
          <w:p w14:paraId="7DAAC8EC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</w:t>
            </w:r>
            <w:r w:rsidR="006D5CBF" w:rsidRPr="008C7C70">
              <w:rPr>
                <w:rFonts w:ascii="Times New Roman" w:hAnsi="Times New Roman" w:cs="Times New Roman"/>
                <w:b/>
              </w:rPr>
              <w:t>ee</w:t>
            </w:r>
            <w:r w:rsidRPr="008C7C70">
              <w:rPr>
                <w:rFonts w:ascii="Times New Roman" w:hAnsi="Times New Roman" w:cs="Times New Roman"/>
                <w:b/>
              </w:rPr>
              <w:t xml:space="preserve"> Appendix</w:t>
            </w:r>
          </w:p>
        </w:tc>
      </w:tr>
      <w:tr w:rsidR="007D7561" w:rsidRPr="008C7C70" w14:paraId="6C5E50F7" w14:textId="77777777" w:rsidTr="008C7C70">
        <w:tc>
          <w:tcPr>
            <w:tcW w:w="0" w:type="auto"/>
          </w:tcPr>
          <w:p w14:paraId="241005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committees</w:t>
            </w:r>
          </w:p>
        </w:tc>
        <w:tc>
          <w:tcPr>
            <w:tcW w:w="0" w:type="auto"/>
          </w:tcPr>
          <w:p w14:paraId="15B9CD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#5d</w:t>
            </w:r>
          </w:p>
        </w:tc>
        <w:tc>
          <w:tcPr>
            <w:tcW w:w="0" w:type="auto"/>
          </w:tcPr>
          <w:p w14:paraId="13FF22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centre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0" w:type="auto"/>
          </w:tcPr>
          <w:p w14:paraId="3DE74567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79309E00" w14:textId="77777777" w:rsidTr="008C7C70">
        <w:tc>
          <w:tcPr>
            <w:tcW w:w="0" w:type="auto"/>
          </w:tcPr>
          <w:p w14:paraId="7954F7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Background and rationale</w:t>
            </w:r>
          </w:p>
        </w:tc>
        <w:tc>
          <w:tcPr>
            <w:tcW w:w="0" w:type="auto"/>
          </w:tcPr>
          <w:p w14:paraId="4BAEDA6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#6a</w:t>
            </w:r>
          </w:p>
        </w:tc>
        <w:tc>
          <w:tcPr>
            <w:tcW w:w="0" w:type="auto"/>
          </w:tcPr>
          <w:p w14:paraId="0DFD759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0" w:type="auto"/>
          </w:tcPr>
          <w:p w14:paraId="4F93EE7A" w14:textId="1963D00D" w:rsidR="007D7561" w:rsidRPr="008C7C70" w:rsidRDefault="003C0073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8C7C70" w:rsidRPr="008C7C70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231D51AB" w14:textId="77777777" w:rsidTr="008C7C70">
        <w:tc>
          <w:tcPr>
            <w:tcW w:w="0" w:type="auto"/>
          </w:tcPr>
          <w:p w14:paraId="592A647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Background and rationale: choice of comparators</w:t>
            </w:r>
          </w:p>
        </w:tc>
        <w:tc>
          <w:tcPr>
            <w:tcW w:w="0" w:type="auto"/>
          </w:tcPr>
          <w:p w14:paraId="4A5D8D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#6b</w:t>
            </w:r>
          </w:p>
        </w:tc>
        <w:tc>
          <w:tcPr>
            <w:tcW w:w="0" w:type="auto"/>
          </w:tcPr>
          <w:p w14:paraId="020BAC3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Explanation for choice of comparators</w:t>
            </w:r>
          </w:p>
        </w:tc>
        <w:tc>
          <w:tcPr>
            <w:tcW w:w="0" w:type="auto"/>
          </w:tcPr>
          <w:p w14:paraId="14DAA5F5" w14:textId="1141D531" w:rsidR="007D7561" w:rsidRPr="008C7C70" w:rsidRDefault="003C0073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8C7C70" w:rsidRPr="008C7C70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3DE0036A" w14:textId="77777777" w:rsidTr="008C7C70">
        <w:tc>
          <w:tcPr>
            <w:tcW w:w="0" w:type="auto"/>
          </w:tcPr>
          <w:p w14:paraId="36D2D74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Objectives</w:t>
            </w:r>
          </w:p>
        </w:tc>
        <w:tc>
          <w:tcPr>
            <w:tcW w:w="0" w:type="auto"/>
          </w:tcPr>
          <w:p w14:paraId="519A781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#7</w:t>
            </w:r>
          </w:p>
        </w:tc>
        <w:tc>
          <w:tcPr>
            <w:tcW w:w="0" w:type="auto"/>
          </w:tcPr>
          <w:p w14:paraId="2DFD0EE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Specific objectives or hypotheses</w:t>
            </w:r>
          </w:p>
        </w:tc>
        <w:tc>
          <w:tcPr>
            <w:tcW w:w="0" w:type="auto"/>
          </w:tcPr>
          <w:p w14:paraId="60307406" w14:textId="07FEFA29" w:rsidR="007D7561" w:rsidRPr="008C7C70" w:rsidRDefault="003C0073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6-</w:t>
            </w:r>
            <w:r w:rsidR="008C7C70" w:rsidRPr="008C7C70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50DE1B4D" w14:textId="77777777" w:rsidTr="008C7C70">
        <w:tc>
          <w:tcPr>
            <w:tcW w:w="0" w:type="auto"/>
          </w:tcPr>
          <w:p w14:paraId="55EFCF4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Trial design</w:t>
            </w:r>
          </w:p>
        </w:tc>
        <w:tc>
          <w:tcPr>
            <w:tcW w:w="0" w:type="auto"/>
          </w:tcPr>
          <w:p w14:paraId="6BF095F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#8</w:t>
            </w:r>
          </w:p>
        </w:tc>
        <w:tc>
          <w:tcPr>
            <w:tcW w:w="0" w:type="auto"/>
          </w:tcPr>
          <w:p w14:paraId="07B6DCA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trial design including type of trial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0" w:type="auto"/>
          </w:tcPr>
          <w:p w14:paraId="0D3BF978" w14:textId="4CE912FE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7-</w:t>
            </w:r>
            <w:r w:rsidR="00894194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D7561" w:rsidRPr="008C7C70" w14:paraId="5CFFFD9D" w14:textId="77777777" w:rsidTr="008C7C70">
        <w:tc>
          <w:tcPr>
            <w:tcW w:w="0" w:type="auto"/>
          </w:tcPr>
          <w:p w14:paraId="73CA475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Study setting</w:t>
            </w:r>
          </w:p>
        </w:tc>
        <w:tc>
          <w:tcPr>
            <w:tcW w:w="0" w:type="auto"/>
          </w:tcPr>
          <w:p w14:paraId="321FC3C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#9</w:t>
            </w:r>
          </w:p>
        </w:tc>
        <w:tc>
          <w:tcPr>
            <w:tcW w:w="0" w:type="auto"/>
          </w:tcPr>
          <w:p w14:paraId="07A7583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study settings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0" w:type="auto"/>
          </w:tcPr>
          <w:p w14:paraId="39F09139" w14:textId="71AD17E9" w:rsidR="007D7561" w:rsidRPr="008C7C70" w:rsidRDefault="003C0073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8C7C70" w:rsidRPr="008C7C70">
              <w:rPr>
                <w:rFonts w:ascii="Times New Roman" w:hAnsi="Times New Roman" w:cs="Times New Roman"/>
                <w:b/>
              </w:rPr>
              <w:t>-9</w:t>
            </w:r>
          </w:p>
        </w:tc>
      </w:tr>
      <w:tr w:rsidR="007D7561" w:rsidRPr="008C7C70" w14:paraId="42357E80" w14:textId="77777777" w:rsidTr="008C7C70">
        <w:tc>
          <w:tcPr>
            <w:tcW w:w="0" w:type="auto"/>
          </w:tcPr>
          <w:p w14:paraId="63B15BE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Eligibility criteria</w:t>
            </w:r>
          </w:p>
        </w:tc>
        <w:tc>
          <w:tcPr>
            <w:tcW w:w="0" w:type="auto"/>
          </w:tcPr>
          <w:p w14:paraId="2620A8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#10</w:t>
            </w:r>
          </w:p>
        </w:tc>
        <w:tc>
          <w:tcPr>
            <w:tcW w:w="0" w:type="auto"/>
          </w:tcPr>
          <w:p w14:paraId="4DFB9D6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centres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surgeons, psychotherapists)</w:t>
            </w:r>
          </w:p>
        </w:tc>
        <w:tc>
          <w:tcPr>
            <w:tcW w:w="0" w:type="auto"/>
          </w:tcPr>
          <w:p w14:paraId="48D22DD7" w14:textId="098EEA57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9-10</w:t>
            </w:r>
          </w:p>
        </w:tc>
      </w:tr>
      <w:tr w:rsidR="007D7561" w:rsidRPr="008C7C70" w14:paraId="5617E5A0" w14:textId="77777777" w:rsidTr="008C7C70">
        <w:tc>
          <w:tcPr>
            <w:tcW w:w="0" w:type="auto"/>
          </w:tcPr>
          <w:p w14:paraId="1942D5D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description</w:t>
            </w:r>
          </w:p>
        </w:tc>
        <w:tc>
          <w:tcPr>
            <w:tcW w:w="0" w:type="auto"/>
          </w:tcPr>
          <w:p w14:paraId="3412245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#11a</w:t>
            </w:r>
          </w:p>
        </w:tc>
        <w:tc>
          <w:tcPr>
            <w:tcW w:w="0" w:type="auto"/>
          </w:tcPr>
          <w:p w14:paraId="3709274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0" w:type="auto"/>
          </w:tcPr>
          <w:p w14:paraId="75338F93" w14:textId="4A515CB8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8-9</w:t>
            </w:r>
          </w:p>
        </w:tc>
      </w:tr>
      <w:tr w:rsidR="007D7561" w:rsidRPr="008C7C70" w14:paraId="114747DA" w14:textId="77777777" w:rsidTr="008C7C70">
        <w:tc>
          <w:tcPr>
            <w:tcW w:w="0" w:type="auto"/>
          </w:tcPr>
          <w:p w14:paraId="6DD1024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modifications</w:t>
            </w:r>
          </w:p>
        </w:tc>
        <w:tc>
          <w:tcPr>
            <w:tcW w:w="0" w:type="auto"/>
          </w:tcPr>
          <w:p w14:paraId="0650CE1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#11b</w:t>
            </w:r>
          </w:p>
        </w:tc>
        <w:tc>
          <w:tcPr>
            <w:tcW w:w="0" w:type="auto"/>
          </w:tcPr>
          <w:p w14:paraId="64FDE9E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0" w:type="auto"/>
          </w:tcPr>
          <w:p w14:paraId="14462F16" w14:textId="29BBEAC5" w:rsidR="008C7C70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11 &amp;</w:t>
            </w:r>
          </w:p>
          <w:p w14:paraId="7C02C4DD" w14:textId="292A586A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68D4D961" w14:textId="77777777" w:rsidTr="008C7C70">
        <w:tc>
          <w:tcPr>
            <w:tcW w:w="0" w:type="auto"/>
          </w:tcPr>
          <w:p w14:paraId="769C29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Interventions: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adherance</w:t>
            </w:r>
            <w:proofErr w:type="spellEnd"/>
          </w:p>
        </w:tc>
        <w:tc>
          <w:tcPr>
            <w:tcW w:w="0" w:type="auto"/>
          </w:tcPr>
          <w:p w14:paraId="5FF1BD6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#11c</w:t>
            </w:r>
          </w:p>
        </w:tc>
        <w:tc>
          <w:tcPr>
            <w:tcW w:w="0" w:type="auto"/>
          </w:tcPr>
          <w:p w14:paraId="57FC6D2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drug tablet return; laboratory tests)</w:t>
            </w:r>
          </w:p>
        </w:tc>
        <w:tc>
          <w:tcPr>
            <w:tcW w:w="0" w:type="auto"/>
          </w:tcPr>
          <w:p w14:paraId="09F3CB8F" w14:textId="33E0A9A8" w:rsidR="007D7561" w:rsidRPr="008C7C70" w:rsidRDefault="008941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</w:tr>
      <w:tr w:rsidR="007D7561" w:rsidRPr="008C7C70" w14:paraId="60C934B5" w14:textId="77777777" w:rsidTr="008C7C70">
        <w:tc>
          <w:tcPr>
            <w:tcW w:w="0" w:type="auto"/>
          </w:tcPr>
          <w:p w14:paraId="48A4536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concomitant care</w:t>
            </w:r>
          </w:p>
        </w:tc>
        <w:tc>
          <w:tcPr>
            <w:tcW w:w="0" w:type="auto"/>
          </w:tcPr>
          <w:p w14:paraId="632159B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#11d</w:t>
            </w:r>
          </w:p>
        </w:tc>
        <w:tc>
          <w:tcPr>
            <w:tcW w:w="0" w:type="auto"/>
          </w:tcPr>
          <w:p w14:paraId="117C52A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0" w:type="auto"/>
          </w:tcPr>
          <w:p w14:paraId="697C4E00" w14:textId="19F2FD63" w:rsidR="007D7561" w:rsidRPr="008C7C70" w:rsidRDefault="008941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7-9</w:t>
            </w:r>
          </w:p>
        </w:tc>
      </w:tr>
      <w:tr w:rsidR="007D7561" w:rsidRPr="008C7C70" w14:paraId="33D81FF8" w14:textId="77777777" w:rsidTr="008C7C70">
        <w:tc>
          <w:tcPr>
            <w:tcW w:w="0" w:type="auto"/>
          </w:tcPr>
          <w:p w14:paraId="21F7F46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Outcomes</w:t>
            </w:r>
          </w:p>
        </w:tc>
        <w:tc>
          <w:tcPr>
            <w:tcW w:w="0" w:type="auto"/>
          </w:tcPr>
          <w:p w14:paraId="4066BA9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#12</w:t>
            </w:r>
          </w:p>
        </w:tc>
        <w:tc>
          <w:tcPr>
            <w:tcW w:w="0" w:type="auto"/>
          </w:tcPr>
          <w:p w14:paraId="40107FF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systolic blood pressure), analysis metric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0" w:type="auto"/>
          </w:tcPr>
          <w:p w14:paraId="540A8D35" w14:textId="5BFF7CBB" w:rsidR="007D7561" w:rsidRPr="008C7C70" w:rsidRDefault="008941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="008C7C70" w:rsidRPr="008C7C70">
              <w:rPr>
                <w:rFonts w:ascii="Times New Roman" w:hAnsi="Times New Roman" w:cs="Times New Roman"/>
                <w:b/>
              </w:rPr>
              <w:t>-1</w:t>
            </w: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D7561" w:rsidRPr="008C7C70" w14:paraId="1442986C" w14:textId="77777777" w:rsidTr="008C7C70">
        <w:tc>
          <w:tcPr>
            <w:tcW w:w="0" w:type="auto"/>
          </w:tcPr>
          <w:p w14:paraId="054F2E4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Participant timeline</w:t>
            </w:r>
          </w:p>
        </w:tc>
        <w:tc>
          <w:tcPr>
            <w:tcW w:w="0" w:type="auto"/>
          </w:tcPr>
          <w:p w14:paraId="49AF5B0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#13</w:t>
            </w:r>
          </w:p>
        </w:tc>
        <w:tc>
          <w:tcPr>
            <w:tcW w:w="0" w:type="auto"/>
          </w:tcPr>
          <w:p w14:paraId="67449B7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0" w:type="auto"/>
          </w:tcPr>
          <w:p w14:paraId="4E0E438F" w14:textId="2AEF1933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38FD16F7" w14:textId="77777777" w:rsidTr="008C7C70">
        <w:tc>
          <w:tcPr>
            <w:tcW w:w="0" w:type="auto"/>
          </w:tcPr>
          <w:p w14:paraId="59DE280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Sample size</w:t>
            </w:r>
          </w:p>
        </w:tc>
        <w:tc>
          <w:tcPr>
            <w:tcW w:w="0" w:type="auto"/>
          </w:tcPr>
          <w:p w14:paraId="3AB332C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#14</w:t>
            </w:r>
          </w:p>
        </w:tc>
        <w:tc>
          <w:tcPr>
            <w:tcW w:w="0" w:type="auto"/>
          </w:tcPr>
          <w:p w14:paraId="07AF845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0" w:type="auto"/>
          </w:tcPr>
          <w:p w14:paraId="7373B53F" w14:textId="68C056E9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894194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D7561" w:rsidRPr="008C7C70" w14:paraId="1934738A" w14:textId="77777777" w:rsidTr="008C7C70">
        <w:tc>
          <w:tcPr>
            <w:tcW w:w="0" w:type="auto"/>
          </w:tcPr>
          <w:p w14:paraId="6066DCE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Recruitment</w:t>
            </w:r>
          </w:p>
        </w:tc>
        <w:tc>
          <w:tcPr>
            <w:tcW w:w="0" w:type="auto"/>
          </w:tcPr>
          <w:p w14:paraId="6535FF6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#15</w:t>
            </w:r>
          </w:p>
        </w:tc>
        <w:tc>
          <w:tcPr>
            <w:tcW w:w="0" w:type="auto"/>
          </w:tcPr>
          <w:p w14:paraId="63932E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0" w:type="auto"/>
          </w:tcPr>
          <w:p w14:paraId="206D391B" w14:textId="36607D17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76F09B98" w14:textId="77777777" w:rsidTr="008C7C70">
        <w:tc>
          <w:tcPr>
            <w:tcW w:w="0" w:type="auto"/>
          </w:tcPr>
          <w:p w14:paraId="0C41277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Allocation: sequence generation</w:t>
            </w:r>
          </w:p>
        </w:tc>
        <w:tc>
          <w:tcPr>
            <w:tcW w:w="0" w:type="auto"/>
          </w:tcPr>
          <w:p w14:paraId="3A949C4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#16a</w:t>
            </w:r>
          </w:p>
        </w:tc>
        <w:tc>
          <w:tcPr>
            <w:tcW w:w="0" w:type="auto"/>
          </w:tcPr>
          <w:p w14:paraId="723C66F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Method of generating the allocation sequence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computer-generated random numbers), and list of any factors for stratification. To reduce </w:t>
            </w: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predictability of a random sequence, details of any planned restriction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enrol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0" w:type="auto"/>
          </w:tcPr>
          <w:p w14:paraId="1248339C" w14:textId="03E8AD40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</w:tr>
      <w:tr w:rsidR="007D7561" w:rsidRPr="008C7C70" w14:paraId="784AD05C" w14:textId="77777777" w:rsidTr="008C7C70">
        <w:tc>
          <w:tcPr>
            <w:tcW w:w="0" w:type="auto"/>
          </w:tcPr>
          <w:p w14:paraId="078E11B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 concealment mechanism</w:t>
            </w:r>
          </w:p>
        </w:tc>
        <w:tc>
          <w:tcPr>
            <w:tcW w:w="0" w:type="auto"/>
          </w:tcPr>
          <w:p w14:paraId="7049E70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#16b</w:t>
            </w:r>
          </w:p>
        </w:tc>
        <w:tc>
          <w:tcPr>
            <w:tcW w:w="0" w:type="auto"/>
          </w:tcPr>
          <w:p w14:paraId="5E31D48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Mechanism of implementing the allocation sequence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0" w:type="auto"/>
          </w:tcPr>
          <w:p w14:paraId="38B44F16" w14:textId="3B493162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7D7561" w:rsidRPr="008C7C70" w14:paraId="35D1E5F9" w14:textId="77777777" w:rsidTr="008C7C70">
        <w:tc>
          <w:tcPr>
            <w:tcW w:w="0" w:type="auto"/>
          </w:tcPr>
          <w:p w14:paraId="692863A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Allocation: implementation</w:t>
            </w:r>
          </w:p>
        </w:tc>
        <w:tc>
          <w:tcPr>
            <w:tcW w:w="0" w:type="auto"/>
          </w:tcPr>
          <w:p w14:paraId="4D844F8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#16c</w:t>
            </w:r>
          </w:p>
        </w:tc>
        <w:tc>
          <w:tcPr>
            <w:tcW w:w="0" w:type="auto"/>
          </w:tcPr>
          <w:p w14:paraId="67EC58B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enrol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0" w:type="auto"/>
          </w:tcPr>
          <w:p w14:paraId="711460C9" w14:textId="223CB809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7D7561" w:rsidRPr="008C7C70" w14:paraId="189793FD" w14:textId="77777777" w:rsidTr="008C7C70">
        <w:tc>
          <w:tcPr>
            <w:tcW w:w="0" w:type="auto"/>
          </w:tcPr>
          <w:p w14:paraId="50704B1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Blinding (masking)</w:t>
            </w:r>
          </w:p>
        </w:tc>
        <w:tc>
          <w:tcPr>
            <w:tcW w:w="0" w:type="auto"/>
          </w:tcPr>
          <w:p w14:paraId="7EFE603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#17a</w:t>
            </w:r>
          </w:p>
        </w:tc>
        <w:tc>
          <w:tcPr>
            <w:tcW w:w="0" w:type="auto"/>
          </w:tcPr>
          <w:p w14:paraId="7FBDFF2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Who will be blinded after assignment to interventions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0" w:type="auto"/>
          </w:tcPr>
          <w:p w14:paraId="36F2B85D" w14:textId="06339B29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7E7A8527" w14:textId="77777777" w:rsidTr="008C7C70">
        <w:tc>
          <w:tcPr>
            <w:tcW w:w="0" w:type="auto"/>
          </w:tcPr>
          <w:p w14:paraId="0A15205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Blinding (masking): emergency unblinding</w:t>
            </w:r>
          </w:p>
        </w:tc>
        <w:tc>
          <w:tcPr>
            <w:tcW w:w="0" w:type="auto"/>
          </w:tcPr>
          <w:p w14:paraId="67864B6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#17b</w:t>
            </w:r>
          </w:p>
        </w:tc>
        <w:tc>
          <w:tcPr>
            <w:tcW w:w="0" w:type="auto"/>
          </w:tcPr>
          <w:p w14:paraId="26075ED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0" w:type="auto"/>
          </w:tcPr>
          <w:p w14:paraId="03CD852B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5D0A7E8C" w14:textId="77777777" w:rsidTr="008C7C70">
        <w:tc>
          <w:tcPr>
            <w:tcW w:w="0" w:type="auto"/>
          </w:tcPr>
          <w:p w14:paraId="3D5334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collection plan</w:t>
            </w:r>
          </w:p>
        </w:tc>
        <w:tc>
          <w:tcPr>
            <w:tcW w:w="0" w:type="auto"/>
          </w:tcPr>
          <w:p w14:paraId="3C1BDF9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#18a</w:t>
            </w:r>
          </w:p>
        </w:tc>
        <w:tc>
          <w:tcPr>
            <w:tcW w:w="0" w:type="auto"/>
          </w:tcPr>
          <w:p w14:paraId="145DEAB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0" w:type="auto"/>
          </w:tcPr>
          <w:p w14:paraId="72024B2A" w14:textId="4A66AB84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3</w:t>
            </w:r>
            <w:r w:rsidRPr="008C7C70">
              <w:rPr>
                <w:rFonts w:ascii="Times New Roman" w:hAnsi="Times New Roman" w:cs="Times New Roman"/>
                <w:b/>
              </w:rPr>
              <w:t>-1</w:t>
            </w:r>
            <w:r w:rsidR="00602EF7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D7561" w:rsidRPr="008C7C70" w14:paraId="350A120E" w14:textId="77777777" w:rsidTr="008C7C70">
        <w:tc>
          <w:tcPr>
            <w:tcW w:w="0" w:type="auto"/>
          </w:tcPr>
          <w:p w14:paraId="76A5971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collection plan: retention</w:t>
            </w:r>
          </w:p>
        </w:tc>
        <w:tc>
          <w:tcPr>
            <w:tcW w:w="0" w:type="auto"/>
          </w:tcPr>
          <w:p w14:paraId="49A29CE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#18b</w:t>
            </w:r>
          </w:p>
        </w:tc>
        <w:tc>
          <w:tcPr>
            <w:tcW w:w="0" w:type="auto"/>
          </w:tcPr>
          <w:p w14:paraId="7E6A4F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0" w:type="auto"/>
          </w:tcPr>
          <w:p w14:paraId="4F84CF1B" w14:textId="3457D861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1</w:t>
            </w:r>
            <w:r w:rsidRPr="008C7C70">
              <w:rPr>
                <w:rFonts w:ascii="Times New Roman" w:hAnsi="Times New Roman" w:cs="Times New Roman"/>
                <w:b/>
              </w:rPr>
              <w:t>-1</w:t>
            </w:r>
            <w:r w:rsidR="00602EF7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7D7561" w:rsidRPr="008C7C70" w14:paraId="657BAEEA" w14:textId="77777777" w:rsidTr="008C7C70">
        <w:tc>
          <w:tcPr>
            <w:tcW w:w="0" w:type="auto"/>
          </w:tcPr>
          <w:p w14:paraId="5E63755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management</w:t>
            </w:r>
          </w:p>
        </w:tc>
        <w:tc>
          <w:tcPr>
            <w:tcW w:w="0" w:type="auto"/>
          </w:tcPr>
          <w:p w14:paraId="289A0ED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#19</w:t>
            </w:r>
          </w:p>
        </w:tc>
        <w:tc>
          <w:tcPr>
            <w:tcW w:w="0" w:type="auto"/>
          </w:tcPr>
          <w:p w14:paraId="3937D50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0" w:type="auto"/>
          </w:tcPr>
          <w:p w14:paraId="2DF32FC0" w14:textId="1BEC9091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06194042" w14:textId="77777777" w:rsidTr="008C7C70">
        <w:tc>
          <w:tcPr>
            <w:tcW w:w="0" w:type="auto"/>
          </w:tcPr>
          <w:p w14:paraId="54F242D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outcomes</w:t>
            </w:r>
          </w:p>
        </w:tc>
        <w:tc>
          <w:tcPr>
            <w:tcW w:w="0" w:type="auto"/>
          </w:tcPr>
          <w:p w14:paraId="6CFBFBC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#20a</w:t>
            </w:r>
          </w:p>
        </w:tc>
        <w:tc>
          <w:tcPr>
            <w:tcW w:w="0" w:type="auto"/>
          </w:tcPr>
          <w:p w14:paraId="19F7569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Statistical methods for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analysing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0" w:type="auto"/>
          </w:tcPr>
          <w:p w14:paraId="40C2A3F8" w14:textId="148A49F4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9-20</w:t>
            </w:r>
          </w:p>
        </w:tc>
      </w:tr>
      <w:tr w:rsidR="007D7561" w:rsidRPr="008C7C70" w14:paraId="5BD0767E" w14:textId="77777777" w:rsidTr="008C7C70">
        <w:tc>
          <w:tcPr>
            <w:tcW w:w="0" w:type="auto"/>
          </w:tcPr>
          <w:p w14:paraId="11C2CB5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additional analyses</w:t>
            </w:r>
          </w:p>
        </w:tc>
        <w:tc>
          <w:tcPr>
            <w:tcW w:w="0" w:type="auto"/>
          </w:tcPr>
          <w:p w14:paraId="78FEA3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#20b</w:t>
            </w:r>
          </w:p>
        </w:tc>
        <w:tc>
          <w:tcPr>
            <w:tcW w:w="0" w:type="auto"/>
          </w:tcPr>
          <w:p w14:paraId="5BDD58A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Methods for any additional analyses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subgroup and adjusted analyses)</w:t>
            </w:r>
          </w:p>
        </w:tc>
        <w:tc>
          <w:tcPr>
            <w:tcW w:w="0" w:type="auto"/>
          </w:tcPr>
          <w:p w14:paraId="559F5017" w14:textId="2A83E805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9-20</w:t>
            </w:r>
          </w:p>
        </w:tc>
      </w:tr>
      <w:tr w:rsidR="007D7561" w:rsidRPr="008C7C70" w14:paraId="0127C375" w14:textId="77777777" w:rsidTr="008C7C70">
        <w:tc>
          <w:tcPr>
            <w:tcW w:w="0" w:type="auto"/>
          </w:tcPr>
          <w:p w14:paraId="675EAE7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0" w:type="auto"/>
          </w:tcPr>
          <w:p w14:paraId="365709C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#20c</w:t>
            </w:r>
          </w:p>
        </w:tc>
        <w:tc>
          <w:tcPr>
            <w:tcW w:w="0" w:type="auto"/>
          </w:tcPr>
          <w:p w14:paraId="441E0FB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as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randomised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multiple imputation)</w:t>
            </w:r>
          </w:p>
        </w:tc>
        <w:tc>
          <w:tcPr>
            <w:tcW w:w="0" w:type="auto"/>
          </w:tcPr>
          <w:p w14:paraId="504EFC09" w14:textId="6C7E9635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9-20</w:t>
            </w:r>
          </w:p>
        </w:tc>
      </w:tr>
      <w:tr w:rsidR="007D7561" w:rsidRPr="008C7C70" w14:paraId="4C55B78D" w14:textId="77777777" w:rsidTr="008C7C70">
        <w:tc>
          <w:tcPr>
            <w:tcW w:w="0" w:type="auto"/>
          </w:tcPr>
          <w:p w14:paraId="6D821F5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monitoring: formal committee</w:t>
            </w:r>
          </w:p>
        </w:tc>
        <w:tc>
          <w:tcPr>
            <w:tcW w:w="0" w:type="auto"/>
          </w:tcPr>
          <w:p w14:paraId="33F943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#21a</w:t>
            </w:r>
          </w:p>
        </w:tc>
        <w:tc>
          <w:tcPr>
            <w:tcW w:w="0" w:type="auto"/>
          </w:tcPr>
          <w:p w14:paraId="7CA00E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Composition of data monitoring committee (DMC); summary of its role and reporting structure; statement of whether it is independent from the </w:t>
            </w: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0" w:type="auto"/>
          </w:tcPr>
          <w:p w14:paraId="2359EFEA" w14:textId="588EB3F9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lastRenderedPageBreak/>
              <w:t>See Appendix</w:t>
            </w:r>
          </w:p>
        </w:tc>
      </w:tr>
      <w:tr w:rsidR="007D7561" w:rsidRPr="008C7C70" w14:paraId="61181EC2" w14:textId="77777777" w:rsidTr="008C7C70">
        <w:tc>
          <w:tcPr>
            <w:tcW w:w="0" w:type="auto"/>
          </w:tcPr>
          <w:p w14:paraId="0F6F8A5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monitoring: interim analysis</w:t>
            </w:r>
          </w:p>
        </w:tc>
        <w:tc>
          <w:tcPr>
            <w:tcW w:w="0" w:type="auto"/>
          </w:tcPr>
          <w:p w14:paraId="451C127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#21b</w:t>
            </w:r>
          </w:p>
        </w:tc>
        <w:tc>
          <w:tcPr>
            <w:tcW w:w="0" w:type="auto"/>
          </w:tcPr>
          <w:p w14:paraId="60FC27C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0" w:type="auto"/>
          </w:tcPr>
          <w:p w14:paraId="448FF0DD" w14:textId="759B2CA6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0A01EF54" w14:textId="77777777" w:rsidTr="008C7C70">
        <w:tc>
          <w:tcPr>
            <w:tcW w:w="0" w:type="auto"/>
          </w:tcPr>
          <w:p w14:paraId="7560D5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Harms</w:t>
            </w:r>
          </w:p>
        </w:tc>
        <w:tc>
          <w:tcPr>
            <w:tcW w:w="0" w:type="auto"/>
          </w:tcPr>
          <w:p w14:paraId="1EE9F9A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#22</w:t>
            </w:r>
          </w:p>
        </w:tc>
        <w:tc>
          <w:tcPr>
            <w:tcW w:w="0" w:type="auto"/>
          </w:tcPr>
          <w:p w14:paraId="111BDA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0" w:type="auto"/>
          </w:tcPr>
          <w:p w14:paraId="74A8C7B2" w14:textId="18FB4BC6" w:rsidR="007D7561" w:rsidRPr="008C7C70" w:rsidRDefault="00843E22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33308190" w14:textId="77777777" w:rsidTr="008C7C70">
        <w:tc>
          <w:tcPr>
            <w:tcW w:w="0" w:type="auto"/>
          </w:tcPr>
          <w:p w14:paraId="0747202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Auditing</w:t>
            </w:r>
          </w:p>
        </w:tc>
        <w:tc>
          <w:tcPr>
            <w:tcW w:w="0" w:type="auto"/>
          </w:tcPr>
          <w:p w14:paraId="4EA8C88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#23</w:t>
            </w:r>
          </w:p>
        </w:tc>
        <w:tc>
          <w:tcPr>
            <w:tcW w:w="0" w:type="auto"/>
          </w:tcPr>
          <w:p w14:paraId="3C2135B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0" w:type="auto"/>
          </w:tcPr>
          <w:p w14:paraId="61166513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6287D8AA" w14:textId="77777777" w:rsidTr="008C7C70">
        <w:tc>
          <w:tcPr>
            <w:tcW w:w="0" w:type="auto"/>
          </w:tcPr>
          <w:p w14:paraId="66E74E3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Research ethics approval</w:t>
            </w:r>
          </w:p>
        </w:tc>
        <w:tc>
          <w:tcPr>
            <w:tcW w:w="0" w:type="auto"/>
          </w:tcPr>
          <w:p w14:paraId="52B0C3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#24</w:t>
            </w:r>
          </w:p>
        </w:tc>
        <w:tc>
          <w:tcPr>
            <w:tcW w:w="0" w:type="auto"/>
          </w:tcPr>
          <w:p w14:paraId="624A4F0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seeking research ethics committee / institutional review board (REC / IRB) approval</w:t>
            </w:r>
          </w:p>
        </w:tc>
        <w:tc>
          <w:tcPr>
            <w:tcW w:w="0" w:type="auto"/>
          </w:tcPr>
          <w:p w14:paraId="57C603AD" w14:textId="65ECE163" w:rsidR="007D7561" w:rsidRPr="008C7C70" w:rsidRDefault="00602EF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="008C7C70" w:rsidRPr="008C7C70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23</w:t>
            </w:r>
          </w:p>
        </w:tc>
      </w:tr>
      <w:tr w:rsidR="007D7561" w:rsidRPr="008C7C70" w14:paraId="46D0CE15" w14:textId="77777777" w:rsidTr="008C7C70">
        <w:tc>
          <w:tcPr>
            <w:tcW w:w="0" w:type="auto"/>
          </w:tcPr>
          <w:p w14:paraId="108FE34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Protocol amendments</w:t>
            </w:r>
          </w:p>
        </w:tc>
        <w:tc>
          <w:tcPr>
            <w:tcW w:w="0" w:type="auto"/>
          </w:tcPr>
          <w:p w14:paraId="7B0ED56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#25</w:t>
            </w:r>
          </w:p>
        </w:tc>
        <w:tc>
          <w:tcPr>
            <w:tcW w:w="0" w:type="auto"/>
          </w:tcPr>
          <w:p w14:paraId="031D127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communicating important protocol modifications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0" w:type="auto"/>
          </w:tcPr>
          <w:p w14:paraId="0D59BDBE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59D2030C" w14:textId="77777777" w:rsidTr="008C7C70">
        <w:tc>
          <w:tcPr>
            <w:tcW w:w="0" w:type="auto"/>
          </w:tcPr>
          <w:p w14:paraId="537EE4F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Consent or assent</w:t>
            </w:r>
          </w:p>
        </w:tc>
        <w:tc>
          <w:tcPr>
            <w:tcW w:w="0" w:type="auto"/>
          </w:tcPr>
          <w:p w14:paraId="4623337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#26a</w:t>
            </w:r>
          </w:p>
        </w:tc>
        <w:tc>
          <w:tcPr>
            <w:tcW w:w="0" w:type="auto"/>
          </w:tcPr>
          <w:p w14:paraId="4F7B5F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0" w:type="auto"/>
          </w:tcPr>
          <w:p w14:paraId="4B0A00EB" w14:textId="7BDE3867" w:rsidR="007D7561" w:rsidRPr="008C7C70" w:rsidRDefault="00602EF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22-23</w:t>
            </w:r>
          </w:p>
        </w:tc>
      </w:tr>
      <w:tr w:rsidR="007D7561" w:rsidRPr="008C7C70" w14:paraId="3EB106A0" w14:textId="77777777" w:rsidTr="008C7C70">
        <w:tc>
          <w:tcPr>
            <w:tcW w:w="0" w:type="auto"/>
          </w:tcPr>
          <w:p w14:paraId="68CBCEB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Consent or assent: ancillary studies</w:t>
            </w:r>
          </w:p>
        </w:tc>
        <w:tc>
          <w:tcPr>
            <w:tcW w:w="0" w:type="auto"/>
          </w:tcPr>
          <w:p w14:paraId="6DC6C0E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#26b</w:t>
            </w:r>
          </w:p>
        </w:tc>
        <w:tc>
          <w:tcPr>
            <w:tcW w:w="0" w:type="auto"/>
          </w:tcPr>
          <w:p w14:paraId="7CE48B5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0" w:type="auto"/>
          </w:tcPr>
          <w:p w14:paraId="66C2151E" w14:textId="16B5A262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7, 22-23</w:t>
            </w:r>
          </w:p>
        </w:tc>
      </w:tr>
      <w:tr w:rsidR="007D7561" w:rsidRPr="008C7C70" w14:paraId="3EC4E8E3" w14:textId="77777777" w:rsidTr="008C7C70">
        <w:tc>
          <w:tcPr>
            <w:tcW w:w="0" w:type="auto"/>
          </w:tcPr>
          <w:p w14:paraId="2858031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Confidentiality</w:t>
            </w:r>
          </w:p>
        </w:tc>
        <w:tc>
          <w:tcPr>
            <w:tcW w:w="0" w:type="auto"/>
          </w:tcPr>
          <w:p w14:paraId="537B50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#27</w:t>
            </w:r>
          </w:p>
        </w:tc>
        <w:tc>
          <w:tcPr>
            <w:tcW w:w="0" w:type="auto"/>
          </w:tcPr>
          <w:p w14:paraId="3CCAA72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0" w:type="auto"/>
          </w:tcPr>
          <w:p w14:paraId="457BF077" w14:textId="1DEEDC67" w:rsidR="007D7561" w:rsidRPr="008C7C70" w:rsidRDefault="001E4D8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  <w:r w:rsidR="008C7C70" w:rsidRPr="008C7C70">
              <w:rPr>
                <w:rFonts w:ascii="Times New Roman" w:hAnsi="Times New Roman" w:cs="Times New Roman"/>
                <w:b/>
              </w:rPr>
              <w:t xml:space="preserve">, </w:t>
            </w:r>
            <w:r>
              <w:rPr>
                <w:rFonts w:ascii="Times New Roman" w:hAnsi="Times New Roman" w:cs="Times New Roman"/>
                <w:b/>
              </w:rPr>
              <w:t>19</w:t>
            </w:r>
          </w:p>
        </w:tc>
      </w:tr>
      <w:tr w:rsidR="007D7561" w:rsidRPr="008C7C70" w14:paraId="49FFED6A" w14:textId="77777777" w:rsidTr="008C7C70">
        <w:tc>
          <w:tcPr>
            <w:tcW w:w="0" w:type="auto"/>
          </w:tcPr>
          <w:p w14:paraId="2327164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Declaration of interests</w:t>
            </w:r>
          </w:p>
        </w:tc>
        <w:tc>
          <w:tcPr>
            <w:tcW w:w="0" w:type="auto"/>
          </w:tcPr>
          <w:p w14:paraId="2D8E2B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#28</w:t>
            </w:r>
          </w:p>
        </w:tc>
        <w:tc>
          <w:tcPr>
            <w:tcW w:w="0" w:type="auto"/>
          </w:tcPr>
          <w:p w14:paraId="422EB18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0" w:type="auto"/>
          </w:tcPr>
          <w:p w14:paraId="145CDFBC" w14:textId="6F8A21C6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2</w:t>
            </w:r>
            <w:r w:rsidR="001E4D8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7D7561" w:rsidRPr="008C7C70" w14:paraId="495DD4EA" w14:textId="77777777" w:rsidTr="008C7C70">
        <w:tc>
          <w:tcPr>
            <w:tcW w:w="0" w:type="auto"/>
          </w:tcPr>
          <w:p w14:paraId="7A43C53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access</w:t>
            </w:r>
          </w:p>
        </w:tc>
        <w:tc>
          <w:tcPr>
            <w:tcW w:w="0" w:type="auto"/>
          </w:tcPr>
          <w:p w14:paraId="14F284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#29</w:t>
            </w:r>
          </w:p>
        </w:tc>
        <w:tc>
          <w:tcPr>
            <w:tcW w:w="0" w:type="auto"/>
          </w:tcPr>
          <w:p w14:paraId="36DDD65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0" w:type="auto"/>
          </w:tcPr>
          <w:p w14:paraId="7774729C" w14:textId="77777777" w:rsidR="007D7561" w:rsidRPr="008C7C70" w:rsidRDefault="00BA19E9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5A952336" w14:textId="77777777" w:rsidTr="008C7C70">
        <w:tc>
          <w:tcPr>
            <w:tcW w:w="0" w:type="auto"/>
          </w:tcPr>
          <w:p w14:paraId="2FBDF3C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Ancillary and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post trial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care</w:t>
            </w:r>
          </w:p>
        </w:tc>
        <w:tc>
          <w:tcPr>
            <w:tcW w:w="0" w:type="auto"/>
          </w:tcPr>
          <w:p w14:paraId="253E83F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#30</w:t>
            </w:r>
          </w:p>
        </w:tc>
        <w:tc>
          <w:tcPr>
            <w:tcW w:w="0" w:type="auto"/>
          </w:tcPr>
          <w:p w14:paraId="6A59970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0" w:type="auto"/>
          </w:tcPr>
          <w:p w14:paraId="0A041B3A" w14:textId="5D0CCA4C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See Appendix</w:t>
            </w:r>
          </w:p>
        </w:tc>
      </w:tr>
      <w:tr w:rsidR="007D7561" w:rsidRPr="008C7C70" w14:paraId="396A8403" w14:textId="77777777" w:rsidTr="008C7C70">
        <w:tc>
          <w:tcPr>
            <w:tcW w:w="0" w:type="auto"/>
          </w:tcPr>
          <w:p w14:paraId="2674AFB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Dissemination policy: trial results</w:t>
            </w:r>
          </w:p>
        </w:tc>
        <w:tc>
          <w:tcPr>
            <w:tcW w:w="0" w:type="auto"/>
          </w:tcPr>
          <w:p w14:paraId="658635A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#31a</w:t>
            </w:r>
          </w:p>
        </w:tc>
        <w:tc>
          <w:tcPr>
            <w:tcW w:w="0" w:type="auto"/>
          </w:tcPr>
          <w:p w14:paraId="68C451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0" w:type="auto"/>
          </w:tcPr>
          <w:p w14:paraId="4E69518E" w14:textId="46ECC7A0" w:rsidR="007D7561" w:rsidRPr="008C7C70" w:rsidRDefault="00152B1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</w:tr>
      <w:tr w:rsidR="007D7561" w:rsidRPr="008C7C70" w14:paraId="712987EB" w14:textId="77777777" w:rsidTr="008C7C70">
        <w:tc>
          <w:tcPr>
            <w:tcW w:w="0" w:type="auto"/>
          </w:tcPr>
          <w:p w14:paraId="46572F3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Dissemination policy: authorship</w:t>
            </w:r>
          </w:p>
        </w:tc>
        <w:tc>
          <w:tcPr>
            <w:tcW w:w="0" w:type="auto"/>
          </w:tcPr>
          <w:p w14:paraId="19BC5AA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#31b</w:t>
            </w:r>
          </w:p>
        </w:tc>
        <w:tc>
          <w:tcPr>
            <w:tcW w:w="0" w:type="auto"/>
          </w:tcPr>
          <w:p w14:paraId="69EE9F8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0" w:type="auto"/>
          </w:tcPr>
          <w:p w14:paraId="026B8066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C7C70">
              <w:rPr>
                <w:rFonts w:ascii="Times New Roman" w:hAnsi="Times New Roman" w:cs="Times New Roman"/>
                <w:b/>
                <w:szCs w:val="22"/>
              </w:rPr>
              <w:t>See Appendix</w:t>
            </w:r>
          </w:p>
        </w:tc>
      </w:tr>
      <w:tr w:rsidR="007D7561" w:rsidRPr="008C7C70" w14:paraId="39305738" w14:textId="77777777" w:rsidTr="008C7C70">
        <w:tc>
          <w:tcPr>
            <w:tcW w:w="0" w:type="auto"/>
          </w:tcPr>
          <w:p w14:paraId="61502B6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Dissemination policy: reproducible research</w:t>
            </w:r>
          </w:p>
        </w:tc>
        <w:tc>
          <w:tcPr>
            <w:tcW w:w="0" w:type="auto"/>
          </w:tcPr>
          <w:p w14:paraId="5B9EB21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#31c</w:t>
            </w:r>
          </w:p>
        </w:tc>
        <w:tc>
          <w:tcPr>
            <w:tcW w:w="0" w:type="auto"/>
          </w:tcPr>
          <w:p w14:paraId="7223E13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0" w:type="auto"/>
          </w:tcPr>
          <w:p w14:paraId="6584F824" w14:textId="77777777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C7C70">
              <w:rPr>
                <w:rFonts w:ascii="Times New Roman" w:hAnsi="Times New Roman" w:cs="Times New Roman"/>
                <w:b/>
                <w:szCs w:val="22"/>
              </w:rPr>
              <w:t>See Appendix</w:t>
            </w:r>
          </w:p>
        </w:tc>
      </w:tr>
      <w:tr w:rsidR="007D7561" w:rsidRPr="008C7C70" w14:paraId="2F440C44" w14:textId="77777777" w:rsidTr="008C7C70">
        <w:tc>
          <w:tcPr>
            <w:tcW w:w="0" w:type="auto"/>
          </w:tcPr>
          <w:p w14:paraId="0E8EC68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Informed consent materials</w:t>
            </w:r>
          </w:p>
        </w:tc>
        <w:tc>
          <w:tcPr>
            <w:tcW w:w="0" w:type="auto"/>
          </w:tcPr>
          <w:p w14:paraId="1662F1F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#32</w:t>
            </w:r>
          </w:p>
        </w:tc>
        <w:tc>
          <w:tcPr>
            <w:tcW w:w="0" w:type="auto"/>
          </w:tcPr>
          <w:p w14:paraId="6CE8C70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surrogates</w:t>
            </w:r>
          </w:p>
        </w:tc>
        <w:tc>
          <w:tcPr>
            <w:tcW w:w="0" w:type="auto"/>
          </w:tcPr>
          <w:p w14:paraId="39272F08" w14:textId="4EB9B853" w:rsidR="007D7561" w:rsidRPr="008C7C70" w:rsidRDefault="0015045E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8C7C70">
              <w:rPr>
                <w:rFonts w:ascii="Times New Roman" w:hAnsi="Times New Roman" w:cs="Times New Roman"/>
                <w:b/>
                <w:szCs w:val="22"/>
              </w:rPr>
              <w:t>See Appendix</w:t>
            </w:r>
          </w:p>
        </w:tc>
      </w:tr>
      <w:tr w:rsidR="007D7561" w:rsidRPr="008C7C70" w14:paraId="31B3A928" w14:textId="77777777" w:rsidTr="008C7C70">
        <w:tc>
          <w:tcPr>
            <w:tcW w:w="0" w:type="auto"/>
          </w:tcPr>
          <w:p w14:paraId="609755A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Biological specimens</w:t>
            </w:r>
          </w:p>
        </w:tc>
        <w:tc>
          <w:tcPr>
            <w:tcW w:w="0" w:type="auto"/>
          </w:tcPr>
          <w:p w14:paraId="28BEF14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#33</w:t>
            </w:r>
          </w:p>
        </w:tc>
        <w:tc>
          <w:tcPr>
            <w:tcW w:w="0" w:type="auto"/>
          </w:tcPr>
          <w:p w14:paraId="403A9D9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0" w:type="auto"/>
          </w:tcPr>
          <w:p w14:paraId="23BD56B2" w14:textId="29C6502B" w:rsidR="007D7561" w:rsidRPr="008C7C70" w:rsidRDefault="001C7D08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20</w:t>
            </w:r>
          </w:p>
        </w:tc>
      </w:tr>
    </w:tbl>
    <w:p w14:paraId="546D29BD" w14:textId="45E12583" w:rsidR="007D7561" w:rsidRPr="008C7C70" w:rsidRDefault="007D7561">
      <w:pPr>
        <w:rPr>
          <w:rFonts w:ascii="Times New Roman" w:hAnsi="Times New Roman" w:cs="Times New Roman"/>
          <w:sz w:val="22"/>
          <w:szCs w:val="22"/>
        </w:rPr>
      </w:pPr>
    </w:p>
    <w:sectPr w:rsidR="007D7561" w:rsidRPr="008C7C70" w:rsidSect="00F850B0">
      <w:headerReference w:type="first" r:id="rId7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A7746F" w14:textId="77777777" w:rsidR="00EA7125" w:rsidRDefault="00EA7125">
      <w:pPr>
        <w:spacing w:before="0" w:line="240" w:lineRule="auto"/>
      </w:pPr>
      <w:r>
        <w:separator/>
      </w:r>
    </w:p>
  </w:endnote>
  <w:endnote w:type="continuationSeparator" w:id="0">
    <w:p w14:paraId="1C2CE9FE" w14:textId="77777777" w:rsidR="00EA7125" w:rsidRDefault="00EA7125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B1F6B" w14:textId="77777777" w:rsidR="00EA7125" w:rsidRDefault="00EA7125">
      <w:r>
        <w:separator/>
      </w:r>
    </w:p>
  </w:footnote>
  <w:footnote w:type="continuationSeparator" w:id="0">
    <w:p w14:paraId="72832C98" w14:textId="77777777" w:rsidR="00EA7125" w:rsidRDefault="00EA7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E43BD" w14:textId="77777777" w:rsidR="00C150C8" w:rsidRDefault="00843E22" w:rsidP="00A82CF9">
    <w:pPr>
      <w:pStyle w:val="Topptekst"/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18FC15" wp14:editId="288B6183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C63A51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&#13;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40DC51"/>
    <w:multiLevelType w:val="multilevel"/>
    <w:tmpl w:val="47E20F5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53FEC1E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C754C"/>
    <w:rsid w:val="001026E9"/>
    <w:rsid w:val="0015045E"/>
    <w:rsid w:val="00152B10"/>
    <w:rsid w:val="001945A0"/>
    <w:rsid w:val="001C7D08"/>
    <w:rsid w:val="001D0507"/>
    <w:rsid w:val="001E4D84"/>
    <w:rsid w:val="002B0279"/>
    <w:rsid w:val="0033538F"/>
    <w:rsid w:val="003C0073"/>
    <w:rsid w:val="004254EB"/>
    <w:rsid w:val="004565E5"/>
    <w:rsid w:val="0046150E"/>
    <w:rsid w:val="004A699E"/>
    <w:rsid w:val="004E2857"/>
    <w:rsid w:val="004E29B3"/>
    <w:rsid w:val="00507037"/>
    <w:rsid w:val="00590D07"/>
    <w:rsid w:val="005E0F58"/>
    <w:rsid w:val="00602EF7"/>
    <w:rsid w:val="006C2632"/>
    <w:rsid w:val="006D5CBF"/>
    <w:rsid w:val="007132E1"/>
    <w:rsid w:val="00753217"/>
    <w:rsid w:val="00783B9D"/>
    <w:rsid w:val="00784D58"/>
    <w:rsid w:val="007D7561"/>
    <w:rsid w:val="00802329"/>
    <w:rsid w:val="00843E22"/>
    <w:rsid w:val="00894194"/>
    <w:rsid w:val="008C7C70"/>
    <w:rsid w:val="008D6863"/>
    <w:rsid w:val="009356D8"/>
    <w:rsid w:val="00A37917"/>
    <w:rsid w:val="00AC3005"/>
    <w:rsid w:val="00B205E5"/>
    <w:rsid w:val="00B60C7A"/>
    <w:rsid w:val="00B86B75"/>
    <w:rsid w:val="00BA19E9"/>
    <w:rsid w:val="00BC48D5"/>
    <w:rsid w:val="00C36279"/>
    <w:rsid w:val="00CA6692"/>
    <w:rsid w:val="00D537D6"/>
    <w:rsid w:val="00E315A3"/>
    <w:rsid w:val="00E6715D"/>
    <w:rsid w:val="00EA71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0352"/>
  <w15:docId w15:val="{23CA72F0-8811-B948-B71B-FBE5B030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Overskrift1">
    <w:name w:val="heading 1"/>
    <w:basedOn w:val="Tittel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Overskrift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Overskrift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Overskrift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Overskrift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Overskrift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Undertittel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Vanligtabell"/>
    <w:tblPr>
      <w:tblStyleRowBandSize w:val="1"/>
      <w:tblStyleColBandSize w:val="1"/>
    </w:tblPr>
  </w:style>
  <w:style w:type="paragraph" w:styleId="Merknadstekst">
    <w:name w:val="annotation text"/>
    <w:basedOn w:val="Normal"/>
    <w:link w:val="MerknadstekstTegn"/>
    <w:uiPriority w:val="99"/>
    <w:semiHidden/>
    <w:unhideWhenUsed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Pr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Pr>
      <w:sz w:val="18"/>
      <w:szCs w:val="18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74865"/>
  </w:style>
  <w:style w:type="paragraph" w:styleId="Bunntekst">
    <w:name w:val="footer"/>
    <w:basedOn w:val="Normal"/>
    <w:link w:val="BunntekstTeg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74865"/>
  </w:style>
  <w:style w:type="character" w:styleId="Hyperkobling">
    <w:name w:val="Hyperlink"/>
    <w:basedOn w:val="Standardskriftforavsnit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BA19E9"/>
    <w:rPr>
      <w:b/>
      <w:bCs/>
      <w:sz w:val="20"/>
      <w:szCs w:val="20"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BA19E9"/>
    <w:rPr>
      <w:rFonts w:ascii="Helvetica" w:hAnsi="Helvetic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1609</Words>
  <Characters>8531</Characters>
  <Application>Microsoft Office Word</Application>
  <DocSecurity>0</DocSecurity>
  <Lines>71</Lines>
  <Paragraphs>20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DMF</Company>
  <LinksUpToDate>false</LinksUpToDate>
  <CharactersWithSpaces>10120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Håvard Kallestad</dc:creator>
  <cp:lastModifiedBy>Håvard Kallestad</cp:lastModifiedBy>
  <cp:revision>3</cp:revision>
  <dcterms:created xsi:type="dcterms:W3CDTF">2019-02-08T09:47:00Z</dcterms:created>
  <dcterms:modified xsi:type="dcterms:W3CDTF">2019-02-08T10:20:00Z</dcterms:modified>
</cp:coreProperties>
</file>