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E240F6" w14:textId="77777777" w:rsidR="004E0386" w:rsidRPr="009300CB" w:rsidRDefault="004E0386" w:rsidP="004E0386">
      <w:pPr>
        <w:rPr>
          <w:rFonts w:cs="Times New Roman"/>
          <w:b/>
          <w:bCs/>
          <w:sz w:val="24"/>
          <w:szCs w:val="24"/>
        </w:rPr>
      </w:pPr>
      <w:r w:rsidRPr="009300CB">
        <w:rPr>
          <w:rFonts w:cs="Times New Roman"/>
          <w:b/>
          <w:bCs/>
          <w:sz w:val="24"/>
          <w:szCs w:val="24"/>
        </w:rPr>
        <w:t>Nutraceuticals and phytoceuticals in the treatment of schizophrenia: a systematic review and network meta-analysis</w:t>
      </w:r>
    </w:p>
    <w:p w14:paraId="0CE2C801" w14:textId="77777777" w:rsidR="004E0386" w:rsidRPr="00C759B5" w:rsidRDefault="004E0386" w:rsidP="004E0386">
      <w:pPr>
        <w:jc w:val="center"/>
        <w:rPr>
          <w:rFonts w:cs="Times New Roman"/>
          <w:i/>
          <w:iCs/>
          <w:sz w:val="24"/>
          <w:szCs w:val="24"/>
        </w:rPr>
      </w:pPr>
      <w:r w:rsidRPr="00C759B5">
        <w:rPr>
          <w:rFonts w:cs="Times New Roman"/>
          <w:i/>
          <w:iCs/>
          <w:sz w:val="24"/>
          <w:szCs w:val="24"/>
        </w:rPr>
        <w:t>“Nutra NMA SCZ”</w:t>
      </w:r>
    </w:p>
    <w:p w14:paraId="731F8F66" w14:textId="77777777" w:rsidR="004E0386" w:rsidRPr="00C759B5" w:rsidRDefault="004E0386" w:rsidP="004E0386">
      <w:pPr>
        <w:jc w:val="center"/>
        <w:rPr>
          <w:rFonts w:cs="Times New Roman"/>
          <w:i/>
          <w:iCs/>
          <w:sz w:val="24"/>
          <w:szCs w:val="24"/>
        </w:rPr>
      </w:pPr>
    </w:p>
    <w:p w14:paraId="1CCD2F5F" w14:textId="5E47A3B7" w:rsidR="004E0386" w:rsidRPr="00C759B5" w:rsidRDefault="004E0386" w:rsidP="004E0386">
      <w:pPr>
        <w:spacing w:after="0" w:line="240" w:lineRule="auto"/>
        <w:rPr>
          <w:rFonts w:cs="Times New Roman"/>
          <w:sz w:val="18"/>
          <w:szCs w:val="18"/>
        </w:rPr>
      </w:pPr>
      <w:r w:rsidRPr="00C759B5">
        <w:rPr>
          <w:rFonts w:cs="Times New Roman"/>
          <w:sz w:val="18"/>
          <w:szCs w:val="18"/>
        </w:rPr>
        <w:t>Michele FORNARO</w:t>
      </w:r>
      <w:r w:rsidRPr="00C759B5">
        <w:rPr>
          <w:rFonts w:cs="Times New Roman"/>
          <w:sz w:val="18"/>
          <w:szCs w:val="18"/>
          <w:vertAlign w:val="superscript"/>
        </w:rPr>
        <w:t>1#*</w:t>
      </w:r>
      <w:r w:rsidRPr="00C759B5">
        <w:rPr>
          <w:rFonts w:cs="Times New Roman"/>
          <w:sz w:val="18"/>
          <w:szCs w:val="18"/>
        </w:rPr>
        <w:t>, Claudio CAI</w:t>
      </w:r>
      <w:r w:rsidR="00725D50" w:rsidRPr="00C759B5">
        <w:rPr>
          <w:rFonts w:cs="Times New Roman"/>
          <w:sz w:val="18"/>
          <w:szCs w:val="18"/>
        </w:rPr>
        <w:t>A</w:t>
      </w:r>
      <w:r w:rsidRPr="00C759B5">
        <w:rPr>
          <w:rFonts w:cs="Times New Roman"/>
          <w:sz w:val="18"/>
          <w:szCs w:val="18"/>
        </w:rPr>
        <w:t>ZZA</w:t>
      </w:r>
      <w:r w:rsidRPr="00C759B5">
        <w:rPr>
          <w:rFonts w:cs="Times New Roman"/>
          <w:sz w:val="18"/>
          <w:szCs w:val="18"/>
          <w:vertAlign w:val="superscript"/>
        </w:rPr>
        <w:t>1#</w:t>
      </w:r>
      <w:r w:rsidRPr="00C759B5">
        <w:rPr>
          <w:rFonts w:cs="Times New Roman"/>
          <w:sz w:val="18"/>
          <w:szCs w:val="18"/>
        </w:rPr>
        <w:t>, Martina BILLECI</w:t>
      </w:r>
      <w:r w:rsidRPr="00C759B5">
        <w:rPr>
          <w:rFonts w:cs="Times New Roman"/>
          <w:sz w:val="18"/>
          <w:szCs w:val="18"/>
          <w:vertAlign w:val="superscript"/>
        </w:rPr>
        <w:t>1</w:t>
      </w:r>
      <w:r w:rsidRPr="00C759B5">
        <w:rPr>
          <w:rFonts w:cs="Times New Roman"/>
          <w:sz w:val="18"/>
          <w:szCs w:val="18"/>
        </w:rPr>
        <w:t>, Michael BERK</w:t>
      </w:r>
      <w:r w:rsidRPr="00C759B5">
        <w:rPr>
          <w:rFonts w:cs="Times New Roman"/>
          <w:sz w:val="18"/>
          <w:szCs w:val="18"/>
          <w:vertAlign w:val="superscript"/>
        </w:rPr>
        <w:t>2</w:t>
      </w:r>
      <w:r w:rsidRPr="00C759B5">
        <w:rPr>
          <w:rFonts w:cs="Times New Roman"/>
          <w:sz w:val="18"/>
          <w:szCs w:val="18"/>
        </w:rPr>
        <w:t>, Wolfgang MARX</w:t>
      </w:r>
      <w:r w:rsidRPr="00C759B5">
        <w:rPr>
          <w:rFonts w:cs="Times New Roman"/>
          <w:sz w:val="18"/>
          <w:szCs w:val="18"/>
          <w:vertAlign w:val="superscript"/>
        </w:rPr>
        <w:t>3</w:t>
      </w:r>
      <w:r w:rsidRPr="00C759B5">
        <w:rPr>
          <w:rFonts w:cs="Times New Roman"/>
          <w:sz w:val="18"/>
          <w:szCs w:val="18"/>
        </w:rPr>
        <w:t>, Vicent BALANZá-MARTINEZ</w:t>
      </w:r>
      <w:r w:rsidRPr="00C759B5">
        <w:rPr>
          <w:rFonts w:cs="Times New Roman"/>
          <w:sz w:val="18"/>
          <w:szCs w:val="18"/>
          <w:vertAlign w:val="superscript"/>
        </w:rPr>
        <w:t>4</w:t>
      </w:r>
      <w:r w:rsidRPr="00C759B5">
        <w:rPr>
          <w:rFonts w:cs="Times New Roman"/>
          <w:sz w:val="18"/>
          <w:szCs w:val="18"/>
        </w:rPr>
        <w:t>, Michele De PRISCO</w:t>
      </w:r>
      <w:r w:rsidRPr="00C759B5">
        <w:rPr>
          <w:rFonts w:cs="Times New Roman"/>
          <w:sz w:val="18"/>
          <w:szCs w:val="18"/>
          <w:vertAlign w:val="superscript"/>
        </w:rPr>
        <w:t>5</w:t>
      </w:r>
      <w:r w:rsidRPr="00C759B5">
        <w:rPr>
          <w:rFonts w:cs="Times New Roman"/>
          <w:sz w:val="18"/>
          <w:szCs w:val="18"/>
        </w:rPr>
        <w:t>, Rosanna PEZONE</w:t>
      </w:r>
      <w:r w:rsidRPr="00C759B5">
        <w:rPr>
          <w:rFonts w:cs="Times New Roman"/>
          <w:sz w:val="18"/>
          <w:szCs w:val="18"/>
          <w:vertAlign w:val="superscript"/>
        </w:rPr>
        <w:t>1</w:t>
      </w:r>
      <w:r w:rsidRPr="00C759B5">
        <w:rPr>
          <w:rFonts w:cs="Times New Roman"/>
          <w:sz w:val="18"/>
          <w:szCs w:val="18"/>
        </w:rPr>
        <w:t>, Giuseppe DE SIMONE</w:t>
      </w:r>
      <w:r w:rsidRPr="00C759B5">
        <w:rPr>
          <w:rFonts w:cs="Times New Roman"/>
          <w:sz w:val="18"/>
          <w:szCs w:val="18"/>
          <w:vertAlign w:val="superscript"/>
        </w:rPr>
        <w:t>1,6</w:t>
      </w:r>
      <w:r w:rsidRPr="00C759B5">
        <w:rPr>
          <w:rFonts w:cs="Times New Roman"/>
          <w:sz w:val="18"/>
          <w:szCs w:val="18"/>
        </w:rPr>
        <w:t>, Niccolò SOLINI</w:t>
      </w:r>
      <w:r w:rsidRPr="00C759B5">
        <w:rPr>
          <w:rFonts w:cs="Times New Roman"/>
          <w:sz w:val="18"/>
          <w:szCs w:val="18"/>
          <w:vertAlign w:val="superscript"/>
        </w:rPr>
        <w:t>1</w:t>
      </w:r>
      <w:r w:rsidRPr="00C759B5">
        <w:rPr>
          <w:rFonts w:cs="Times New Roman"/>
          <w:sz w:val="18"/>
          <w:szCs w:val="18"/>
        </w:rPr>
        <w:t>, Felice IASEVOLI</w:t>
      </w:r>
      <w:r w:rsidRPr="00C759B5">
        <w:rPr>
          <w:rFonts w:cs="Times New Roman"/>
          <w:sz w:val="18"/>
          <w:szCs w:val="18"/>
          <w:vertAlign w:val="superscript"/>
        </w:rPr>
        <w:t>1,6</w:t>
      </w:r>
      <w:r w:rsidRPr="00C759B5">
        <w:rPr>
          <w:rFonts w:cs="Times New Roman"/>
          <w:sz w:val="18"/>
          <w:szCs w:val="18"/>
        </w:rPr>
        <w:t>, Fabrice BERNA</w:t>
      </w:r>
      <w:r w:rsidRPr="00C759B5">
        <w:rPr>
          <w:rFonts w:cs="Times New Roman"/>
          <w:sz w:val="18"/>
          <w:szCs w:val="18"/>
          <w:vertAlign w:val="superscript"/>
        </w:rPr>
        <w:t>7</w:t>
      </w:r>
      <w:r w:rsidRPr="00C759B5">
        <w:rPr>
          <w:rFonts w:cs="Times New Roman"/>
          <w:sz w:val="18"/>
          <w:szCs w:val="18"/>
        </w:rPr>
        <w:t>, Guillaume FOND</w:t>
      </w:r>
      <w:r w:rsidRPr="00C759B5">
        <w:rPr>
          <w:rFonts w:cs="Times New Roman"/>
          <w:sz w:val="18"/>
          <w:szCs w:val="18"/>
          <w:vertAlign w:val="superscript"/>
        </w:rPr>
        <w:t>8</w:t>
      </w:r>
      <w:r w:rsidRPr="00C759B5">
        <w:rPr>
          <w:rFonts w:cs="Times New Roman"/>
          <w:sz w:val="18"/>
          <w:szCs w:val="18"/>
        </w:rPr>
        <w:t>, Laurent BOYER</w:t>
      </w:r>
      <w:r w:rsidRPr="00C759B5">
        <w:rPr>
          <w:rFonts w:cs="Times New Roman"/>
          <w:sz w:val="18"/>
          <w:szCs w:val="18"/>
          <w:vertAlign w:val="superscript"/>
        </w:rPr>
        <w:t>8</w:t>
      </w:r>
      <w:r w:rsidRPr="00C759B5">
        <w:rPr>
          <w:rFonts w:cs="Times New Roman"/>
          <w:sz w:val="18"/>
          <w:szCs w:val="18"/>
        </w:rPr>
        <w:t>, Andre FèRRER CARVALHO</w:t>
      </w:r>
      <w:r w:rsidRPr="00C759B5">
        <w:rPr>
          <w:rFonts w:cs="Times New Roman"/>
          <w:sz w:val="18"/>
          <w:szCs w:val="18"/>
          <w:vertAlign w:val="superscript"/>
        </w:rPr>
        <w:t>9</w:t>
      </w:r>
      <w:r w:rsidRPr="00C759B5">
        <w:rPr>
          <w:rFonts w:cs="Times New Roman"/>
          <w:sz w:val="18"/>
          <w:szCs w:val="18"/>
        </w:rPr>
        <w:t>, Elena DRAGIOTI</w:t>
      </w:r>
      <w:r w:rsidRPr="00C759B5">
        <w:rPr>
          <w:rFonts w:cs="Times New Roman"/>
          <w:sz w:val="18"/>
          <w:szCs w:val="18"/>
          <w:vertAlign w:val="superscript"/>
        </w:rPr>
        <w:t>10</w:t>
      </w:r>
      <w:r w:rsidRPr="00C759B5">
        <w:rPr>
          <w:rFonts w:cs="Times New Roman"/>
          <w:sz w:val="18"/>
          <w:szCs w:val="18"/>
        </w:rPr>
        <w:t>; Jess G. FIERDOROWICZ</w:t>
      </w:r>
      <w:r w:rsidRPr="00C759B5">
        <w:rPr>
          <w:rFonts w:cs="Times New Roman"/>
          <w:sz w:val="18"/>
          <w:szCs w:val="18"/>
          <w:vertAlign w:val="superscript"/>
        </w:rPr>
        <w:t>11,12,13</w:t>
      </w:r>
      <w:r w:rsidRPr="00C759B5">
        <w:rPr>
          <w:rFonts w:cs="Times New Roman"/>
          <w:sz w:val="18"/>
          <w:szCs w:val="18"/>
        </w:rPr>
        <w:t>, Andrea de BARTOLOMEIS</w:t>
      </w:r>
      <w:r w:rsidRPr="00C759B5">
        <w:rPr>
          <w:rFonts w:cs="Times New Roman"/>
          <w:sz w:val="18"/>
          <w:szCs w:val="18"/>
          <w:vertAlign w:val="superscript"/>
        </w:rPr>
        <w:t>1,6</w:t>
      </w:r>
      <w:r w:rsidRPr="00C759B5">
        <w:rPr>
          <w:rFonts w:cs="Times New Roman"/>
          <w:sz w:val="18"/>
          <w:szCs w:val="18"/>
        </w:rPr>
        <w:t>, Christoph U. CORRELL</w:t>
      </w:r>
      <w:r w:rsidRPr="00C759B5">
        <w:rPr>
          <w:rFonts w:cs="Times New Roman"/>
          <w:sz w:val="18"/>
          <w:szCs w:val="18"/>
          <w:vertAlign w:val="superscript"/>
        </w:rPr>
        <w:t>14,15,16,17&amp;</w:t>
      </w:r>
      <w:r w:rsidRPr="00C759B5">
        <w:rPr>
          <w:rFonts w:cs="Times New Roman"/>
          <w:sz w:val="18"/>
          <w:szCs w:val="18"/>
        </w:rPr>
        <w:t>, Marco SOLMI</w:t>
      </w:r>
      <w:r w:rsidRPr="00C759B5">
        <w:rPr>
          <w:rFonts w:cs="Times New Roman"/>
          <w:sz w:val="18"/>
          <w:szCs w:val="18"/>
          <w:vertAlign w:val="superscript"/>
        </w:rPr>
        <w:t>11,12,13,17&amp;</w:t>
      </w:r>
    </w:p>
    <w:p w14:paraId="069F17F9" w14:textId="77777777" w:rsidR="004E0386" w:rsidRPr="00C759B5" w:rsidRDefault="004E0386" w:rsidP="004E0386">
      <w:pPr>
        <w:spacing w:after="0" w:line="240" w:lineRule="auto"/>
        <w:rPr>
          <w:rFonts w:cs="Times New Roman"/>
          <w:sz w:val="16"/>
          <w:szCs w:val="16"/>
        </w:rPr>
      </w:pPr>
    </w:p>
    <w:p w14:paraId="2067515F" w14:textId="77777777" w:rsidR="004E0386" w:rsidRPr="009300CB" w:rsidRDefault="004E0386" w:rsidP="004E0386">
      <w:pPr>
        <w:spacing w:after="0" w:line="240" w:lineRule="auto"/>
        <w:rPr>
          <w:rFonts w:cs="Times New Roman"/>
          <w:sz w:val="16"/>
          <w:szCs w:val="16"/>
        </w:rPr>
      </w:pPr>
      <w:r w:rsidRPr="009300CB">
        <w:rPr>
          <w:rFonts w:cs="Times New Roman"/>
          <w:sz w:val="16"/>
          <w:szCs w:val="16"/>
        </w:rPr>
        <w:t>1 Department of Neuroscience, Reproductive Sciences, and Dentistry, Section of Psychiatry. University School of Medicine Federico II, Naples, Italy.</w:t>
      </w:r>
    </w:p>
    <w:p w14:paraId="36A97FE8" w14:textId="77777777" w:rsidR="004E0386" w:rsidRPr="000011FC" w:rsidRDefault="004E0386" w:rsidP="004E0386">
      <w:pPr>
        <w:spacing w:after="0" w:line="240" w:lineRule="auto"/>
        <w:rPr>
          <w:rFonts w:cs="Times New Roman"/>
          <w:bCs/>
          <w:sz w:val="16"/>
          <w:szCs w:val="16"/>
        </w:rPr>
      </w:pPr>
      <w:r w:rsidRPr="009300CB">
        <w:rPr>
          <w:rFonts w:cs="Times New Roman"/>
          <w:sz w:val="16"/>
          <w:szCs w:val="16"/>
        </w:rPr>
        <w:t xml:space="preserve">2 </w:t>
      </w:r>
      <w:r w:rsidRPr="000011FC">
        <w:rPr>
          <w:rFonts w:cs="Times New Roman"/>
          <w:bCs/>
          <w:sz w:val="16"/>
          <w:szCs w:val="16"/>
        </w:rPr>
        <w:t>Deakin University, IMPACT, the Institute for Mental and Physical Health and Clinical Translation Strategic Research Centre, School of Medicine, Geelong, VIC, Australia; Mental Health Drug and Alcohol Services, Barwon Health, Geelong, VIC, Australia; Orygen, The National Centre of Excellence in Youth Mental Health, Melbourne, VIC, Australia; Centre for Youth Mental Health, Florey Institute for Neuroscience and Mental Health, Melbourne, VIC, Australia; Department of Psychiatry, The University of Melbourne, Melbourne, VIC, Australia.</w:t>
      </w:r>
    </w:p>
    <w:p w14:paraId="1F9CAB52" w14:textId="77777777" w:rsidR="004E0386" w:rsidRPr="009300CB" w:rsidRDefault="004E0386" w:rsidP="004E0386">
      <w:pPr>
        <w:spacing w:after="0" w:line="240" w:lineRule="auto"/>
        <w:rPr>
          <w:rFonts w:cs="Times New Roman"/>
          <w:sz w:val="16"/>
          <w:szCs w:val="16"/>
        </w:rPr>
      </w:pPr>
      <w:r w:rsidRPr="009300CB">
        <w:rPr>
          <w:rFonts w:cs="Times New Roman"/>
          <w:sz w:val="16"/>
          <w:szCs w:val="16"/>
        </w:rPr>
        <w:t>3 Deakin University, IMPACT (the Institute for Mental and Physical Health and Clinical Translation), Food &amp; Mood Centre, Geelong, VIC, Australia.</w:t>
      </w:r>
    </w:p>
    <w:p w14:paraId="58651991" w14:textId="77777777" w:rsidR="004E0386" w:rsidRPr="009300CB" w:rsidRDefault="004E0386" w:rsidP="004E0386">
      <w:pPr>
        <w:spacing w:after="0" w:line="240" w:lineRule="auto"/>
        <w:rPr>
          <w:rFonts w:cs="Times New Roman"/>
          <w:sz w:val="16"/>
          <w:szCs w:val="16"/>
        </w:rPr>
      </w:pPr>
      <w:r w:rsidRPr="009300CB">
        <w:rPr>
          <w:rFonts w:cs="Times New Roman"/>
          <w:sz w:val="16"/>
          <w:szCs w:val="16"/>
        </w:rPr>
        <w:t>4 Teaching Unit of Psychiatry and Psychological Medicine, La Fe University and Polytechnic Hospital, University of Valencia Medical School, Centro de Investigación Biomédica En Red de Salud Mental (CIBERSAM), Valencia, Spain.</w:t>
      </w:r>
    </w:p>
    <w:p w14:paraId="3992B308" w14:textId="77777777" w:rsidR="004E0386" w:rsidRPr="009300CB" w:rsidRDefault="004E0386" w:rsidP="004E0386">
      <w:pPr>
        <w:spacing w:after="0" w:line="240" w:lineRule="auto"/>
        <w:rPr>
          <w:rFonts w:cs="Times New Roman"/>
          <w:sz w:val="16"/>
          <w:szCs w:val="16"/>
        </w:rPr>
      </w:pPr>
      <w:r w:rsidRPr="009300CB">
        <w:rPr>
          <w:rFonts w:cs="Times New Roman"/>
          <w:sz w:val="16"/>
          <w:szCs w:val="16"/>
        </w:rPr>
        <w:t>5 Bipolar and Depressive Disorders Unit, Institute of Neuroscience, Hospital Clinic, University of Barcelona, IDIBAPS, CIBERSAM, 170 Villarroel st, 12-0, 08036, Barcelona, Catalonia, Spain.</w:t>
      </w:r>
    </w:p>
    <w:p w14:paraId="4BEB0E33" w14:textId="77777777" w:rsidR="004E0386" w:rsidRPr="009300CB" w:rsidRDefault="004E0386" w:rsidP="004E0386">
      <w:pPr>
        <w:spacing w:after="0" w:line="240" w:lineRule="auto"/>
        <w:rPr>
          <w:rFonts w:cs="Times New Roman"/>
          <w:sz w:val="16"/>
          <w:szCs w:val="16"/>
        </w:rPr>
      </w:pPr>
      <w:r w:rsidRPr="009300CB">
        <w:rPr>
          <w:rFonts w:cs="Times New Roman"/>
          <w:sz w:val="16"/>
          <w:szCs w:val="16"/>
        </w:rPr>
        <w:t>6 Section of Psychiatry, Laboratory of Translational and Molecular Psychiatry and Unit of Treatment-Resistant Psychosis, Department of Neuroscience, Reproductive Sciences and Odontostomatology, University Medical School of Naples “Federico II,” Via Pansini 5, 80131 Naples, Italy.</w:t>
      </w:r>
    </w:p>
    <w:p w14:paraId="138CA1A2" w14:textId="77777777" w:rsidR="004E0386" w:rsidRDefault="004E0386" w:rsidP="004E0386">
      <w:pPr>
        <w:spacing w:after="0" w:line="240" w:lineRule="auto"/>
        <w:rPr>
          <w:rFonts w:cs="Times New Roman"/>
          <w:sz w:val="16"/>
          <w:szCs w:val="16"/>
          <w:lang w:val="fr-FR"/>
        </w:rPr>
      </w:pPr>
      <w:r w:rsidRPr="009300CB">
        <w:rPr>
          <w:rFonts w:cs="Times New Roman"/>
          <w:sz w:val="16"/>
          <w:szCs w:val="16"/>
          <w:lang w:val="fr-FR"/>
        </w:rPr>
        <w:t xml:space="preserve">7 </w:t>
      </w:r>
      <w:r w:rsidRPr="000011FC">
        <w:rPr>
          <w:rFonts w:cs="Times New Roman"/>
          <w:sz w:val="16"/>
          <w:szCs w:val="16"/>
          <w:lang w:val="fr-FR"/>
        </w:rPr>
        <w:t>Psychiatry, Strasbourg University Hospital, University of Strasbourg, Strasbourg,</w:t>
      </w:r>
      <w:r>
        <w:rPr>
          <w:rFonts w:cs="Times New Roman"/>
          <w:sz w:val="16"/>
          <w:szCs w:val="16"/>
          <w:lang w:val="fr-FR"/>
        </w:rPr>
        <w:t xml:space="preserve"> France.</w:t>
      </w:r>
    </w:p>
    <w:p w14:paraId="152174EF" w14:textId="77777777" w:rsidR="004E0386" w:rsidRPr="000011FC" w:rsidRDefault="004E0386" w:rsidP="004E0386">
      <w:pPr>
        <w:spacing w:after="0" w:line="240" w:lineRule="auto"/>
        <w:rPr>
          <w:rFonts w:cs="Times New Roman"/>
          <w:sz w:val="16"/>
          <w:szCs w:val="16"/>
          <w:lang w:val="fr-FR"/>
        </w:rPr>
      </w:pPr>
      <w:r>
        <w:rPr>
          <w:rFonts w:cs="Times New Roman"/>
          <w:sz w:val="16"/>
          <w:szCs w:val="16"/>
          <w:lang w:val="fr-FR"/>
        </w:rPr>
        <w:t xml:space="preserve">8 </w:t>
      </w:r>
      <w:r w:rsidRPr="000011FC">
        <w:rPr>
          <w:rFonts w:cs="Times New Roman"/>
          <w:sz w:val="16"/>
          <w:szCs w:val="16"/>
          <w:lang w:val="fr-FR"/>
        </w:rPr>
        <w:t>Assistance Publique des Hôpitaux de Marseille, Aix-Marseille University, CEReSS-Health Service Research and Quality of Life Center, UR3279, 27 boulevard Jean -Moulin, 13005 Marseille, France; Fondation FondaMental, Créteil, France. Fondation FondaMental Fondation de coopération scientifique en santé mentale, Université Paris Est, Créteil, France.</w:t>
      </w:r>
    </w:p>
    <w:p w14:paraId="3F8FA754" w14:textId="77777777" w:rsidR="004E0386" w:rsidRPr="009300CB" w:rsidRDefault="004E0386" w:rsidP="004E0386">
      <w:pPr>
        <w:spacing w:after="0" w:line="240" w:lineRule="auto"/>
        <w:rPr>
          <w:rFonts w:cs="Times New Roman"/>
          <w:sz w:val="16"/>
          <w:szCs w:val="16"/>
        </w:rPr>
      </w:pPr>
      <w:r>
        <w:rPr>
          <w:rFonts w:cs="Times New Roman"/>
          <w:sz w:val="16"/>
          <w:szCs w:val="16"/>
        </w:rPr>
        <w:t>9</w:t>
      </w:r>
      <w:r w:rsidRPr="009300CB">
        <w:rPr>
          <w:rFonts w:cs="Times New Roman"/>
          <w:sz w:val="16"/>
          <w:szCs w:val="16"/>
        </w:rPr>
        <w:t xml:space="preserve"> Innovation in Mental and Physical Health and Clinical Treatment (IMPACT) Strategic Research Centre, School of Medicine, Barwon Health, Deakin University, Geelong, Victoria, Australia.</w:t>
      </w:r>
    </w:p>
    <w:p w14:paraId="05130554" w14:textId="77777777" w:rsidR="004E0386" w:rsidRPr="009300CB" w:rsidRDefault="004E0386" w:rsidP="004E0386">
      <w:pPr>
        <w:spacing w:after="0" w:line="240" w:lineRule="auto"/>
        <w:rPr>
          <w:rFonts w:cs="Times New Roman"/>
          <w:sz w:val="16"/>
          <w:szCs w:val="16"/>
        </w:rPr>
      </w:pPr>
      <w:r>
        <w:rPr>
          <w:rFonts w:cs="Times New Roman"/>
          <w:sz w:val="16"/>
          <w:szCs w:val="16"/>
        </w:rPr>
        <w:t>10</w:t>
      </w:r>
      <w:r w:rsidRPr="009300CB">
        <w:rPr>
          <w:rFonts w:cs="Times New Roman"/>
          <w:sz w:val="16"/>
          <w:szCs w:val="16"/>
        </w:rPr>
        <w:t xml:space="preserve"> Pain and Rehabilitation Center, Department of Medicine and Health Sciences, Linköping University, Linköping, Sweden.</w:t>
      </w:r>
    </w:p>
    <w:p w14:paraId="45C029C1" w14:textId="77777777" w:rsidR="004E0386" w:rsidRPr="009300CB" w:rsidRDefault="004E0386" w:rsidP="004E0386">
      <w:pPr>
        <w:spacing w:after="0" w:line="240" w:lineRule="auto"/>
        <w:rPr>
          <w:rFonts w:cs="Times New Roman"/>
          <w:sz w:val="16"/>
          <w:szCs w:val="16"/>
        </w:rPr>
      </w:pPr>
      <w:r w:rsidRPr="009300CB">
        <w:rPr>
          <w:rFonts w:cs="Times New Roman"/>
          <w:sz w:val="16"/>
          <w:szCs w:val="16"/>
        </w:rPr>
        <w:t>1</w:t>
      </w:r>
      <w:r>
        <w:rPr>
          <w:rFonts w:cs="Times New Roman"/>
          <w:sz w:val="16"/>
          <w:szCs w:val="16"/>
        </w:rPr>
        <w:t>1</w:t>
      </w:r>
      <w:r w:rsidRPr="009300CB">
        <w:rPr>
          <w:rFonts w:cs="Times New Roman"/>
          <w:sz w:val="16"/>
          <w:szCs w:val="16"/>
        </w:rPr>
        <w:t xml:space="preserve"> Department of Psychiatry, University of Ottawa, Ontario, Canada; Department of Mental Health, The Ottawa Hospital, Ontario, Canada.</w:t>
      </w:r>
    </w:p>
    <w:p w14:paraId="780E9A77" w14:textId="77777777" w:rsidR="004E0386" w:rsidRPr="009300CB" w:rsidRDefault="004E0386" w:rsidP="004E0386">
      <w:pPr>
        <w:spacing w:after="0" w:line="240" w:lineRule="auto"/>
        <w:rPr>
          <w:rFonts w:cs="Times New Roman"/>
          <w:sz w:val="16"/>
          <w:szCs w:val="16"/>
        </w:rPr>
      </w:pPr>
      <w:r w:rsidRPr="009300CB">
        <w:rPr>
          <w:rFonts w:cs="Times New Roman"/>
          <w:sz w:val="16"/>
          <w:szCs w:val="16"/>
        </w:rPr>
        <w:t>1</w:t>
      </w:r>
      <w:r>
        <w:rPr>
          <w:rFonts w:cs="Times New Roman"/>
          <w:sz w:val="16"/>
          <w:szCs w:val="16"/>
        </w:rPr>
        <w:t>2</w:t>
      </w:r>
      <w:r w:rsidRPr="009300CB">
        <w:rPr>
          <w:rFonts w:cs="Times New Roman"/>
          <w:sz w:val="16"/>
          <w:szCs w:val="16"/>
        </w:rPr>
        <w:t xml:space="preserve"> Department of Mental Health, The Ottawa Hospital, Ottawa, Ontario, Canada.</w:t>
      </w:r>
    </w:p>
    <w:p w14:paraId="6348C0C3" w14:textId="77777777" w:rsidR="004E0386" w:rsidRPr="009300CB" w:rsidRDefault="004E0386" w:rsidP="004E0386">
      <w:pPr>
        <w:spacing w:after="0" w:line="240" w:lineRule="auto"/>
        <w:rPr>
          <w:rFonts w:cs="Times New Roman"/>
          <w:sz w:val="16"/>
          <w:szCs w:val="16"/>
        </w:rPr>
      </w:pPr>
      <w:r w:rsidRPr="009300CB">
        <w:rPr>
          <w:rFonts w:cs="Times New Roman"/>
          <w:sz w:val="16"/>
          <w:szCs w:val="16"/>
        </w:rPr>
        <w:t>1</w:t>
      </w:r>
      <w:r>
        <w:rPr>
          <w:rFonts w:cs="Times New Roman"/>
          <w:sz w:val="16"/>
          <w:szCs w:val="16"/>
        </w:rPr>
        <w:t>3</w:t>
      </w:r>
      <w:r w:rsidRPr="009300CB">
        <w:rPr>
          <w:rFonts w:cs="Times New Roman"/>
          <w:sz w:val="16"/>
          <w:szCs w:val="16"/>
        </w:rPr>
        <w:t xml:space="preserve"> Ottawa Hospital Research Institute, University of Ottawa, Ottawa, Ontario, Canada</w:t>
      </w:r>
    </w:p>
    <w:p w14:paraId="7917EAA7" w14:textId="77777777" w:rsidR="004E0386" w:rsidRPr="009300CB" w:rsidRDefault="004E0386" w:rsidP="004E0386">
      <w:pPr>
        <w:spacing w:after="0" w:line="240" w:lineRule="auto"/>
        <w:rPr>
          <w:rFonts w:cs="Times New Roman"/>
          <w:sz w:val="16"/>
          <w:szCs w:val="16"/>
        </w:rPr>
      </w:pPr>
      <w:r w:rsidRPr="009300CB">
        <w:rPr>
          <w:rFonts w:cs="Times New Roman"/>
          <w:sz w:val="16"/>
          <w:szCs w:val="16"/>
        </w:rPr>
        <w:t>1</w:t>
      </w:r>
      <w:r>
        <w:rPr>
          <w:rFonts w:cs="Times New Roman"/>
          <w:sz w:val="16"/>
          <w:szCs w:val="16"/>
        </w:rPr>
        <w:t>4</w:t>
      </w:r>
      <w:r w:rsidRPr="009300CB">
        <w:rPr>
          <w:rFonts w:cs="Times New Roman"/>
          <w:sz w:val="16"/>
          <w:szCs w:val="16"/>
        </w:rPr>
        <w:t xml:space="preserve"> Department of Psychiatry, Zucker Hillside Hospital, Northwell Health, Glen Oaks, NY, USA. </w:t>
      </w:r>
    </w:p>
    <w:p w14:paraId="25920580" w14:textId="77777777" w:rsidR="004E0386" w:rsidRPr="009300CB" w:rsidRDefault="004E0386" w:rsidP="004E0386">
      <w:pPr>
        <w:spacing w:after="0" w:line="240" w:lineRule="auto"/>
        <w:rPr>
          <w:rFonts w:cs="Times New Roman"/>
          <w:sz w:val="16"/>
          <w:szCs w:val="16"/>
        </w:rPr>
      </w:pPr>
      <w:r w:rsidRPr="009300CB">
        <w:rPr>
          <w:rFonts w:cs="Times New Roman"/>
          <w:sz w:val="16"/>
          <w:szCs w:val="16"/>
        </w:rPr>
        <w:t>1</w:t>
      </w:r>
      <w:r>
        <w:rPr>
          <w:rFonts w:cs="Times New Roman"/>
          <w:sz w:val="16"/>
          <w:szCs w:val="16"/>
        </w:rPr>
        <w:t>5</w:t>
      </w:r>
      <w:r w:rsidRPr="009300CB">
        <w:rPr>
          <w:rFonts w:cs="Times New Roman"/>
          <w:sz w:val="16"/>
          <w:szCs w:val="16"/>
        </w:rPr>
        <w:t xml:space="preserve"> Department of Psychiatry and Molecular Medicine, Zucker School of Medicine at Hofstra/Northwell, Hempstead, NY, USA. </w:t>
      </w:r>
    </w:p>
    <w:p w14:paraId="6DE9CAA7" w14:textId="77777777" w:rsidR="004E0386" w:rsidRPr="009300CB" w:rsidRDefault="004E0386" w:rsidP="004E0386">
      <w:pPr>
        <w:spacing w:after="0" w:line="240" w:lineRule="auto"/>
        <w:rPr>
          <w:rFonts w:cs="Times New Roman"/>
          <w:sz w:val="16"/>
          <w:szCs w:val="16"/>
        </w:rPr>
      </w:pPr>
      <w:r w:rsidRPr="009300CB">
        <w:rPr>
          <w:rFonts w:cs="Times New Roman"/>
          <w:sz w:val="16"/>
          <w:szCs w:val="16"/>
        </w:rPr>
        <w:t>1</w:t>
      </w:r>
      <w:r>
        <w:rPr>
          <w:rFonts w:cs="Times New Roman"/>
          <w:sz w:val="16"/>
          <w:szCs w:val="16"/>
        </w:rPr>
        <w:t>6</w:t>
      </w:r>
      <w:r w:rsidRPr="009300CB">
        <w:rPr>
          <w:rFonts w:cs="Times New Roman"/>
          <w:sz w:val="16"/>
          <w:szCs w:val="16"/>
        </w:rPr>
        <w:t xml:space="preserve"> Center for Psychiatric Neuroscience, Feinstein Institute for Medical Research, Manhasset, NY, USA. </w:t>
      </w:r>
    </w:p>
    <w:p w14:paraId="3D1049A0" w14:textId="77777777" w:rsidR="004E0386" w:rsidRPr="009300CB" w:rsidRDefault="004E0386" w:rsidP="004E0386">
      <w:pPr>
        <w:spacing w:after="0" w:line="240" w:lineRule="auto"/>
        <w:rPr>
          <w:rFonts w:cs="Times New Roman"/>
          <w:sz w:val="16"/>
          <w:szCs w:val="16"/>
        </w:rPr>
      </w:pPr>
      <w:r w:rsidRPr="009300CB">
        <w:rPr>
          <w:rFonts w:cs="Times New Roman"/>
          <w:sz w:val="16"/>
          <w:szCs w:val="16"/>
        </w:rPr>
        <w:t>1</w:t>
      </w:r>
      <w:r>
        <w:rPr>
          <w:rFonts w:cs="Times New Roman"/>
          <w:sz w:val="16"/>
          <w:szCs w:val="16"/>
        </w:rPr>
        <w:t>7</w:t>
      </w:r>
      <w:r w:rsidRPr="009300CB">
        <w:rPr>
          <w:rFonts w:cs="Times New Roman"/>
          <w:sz w:val="16"/>
          <w:szCs w:val="16"/>
        </w:rPr>
        <w:t xml:space="preserve"> Department of Child and Adolescent Psychiatry, Charité Universitätsmedizin, Berlin, Germany.</w:t>
      </w:r>
    </w:p>
    <w:p w14:paraId="34E55AC3" w14:textId="77777777" w:rsidR="004E0386" w:rsidRPr="009300CB" w:rsidRDefault="004E0386" w:rsidP="004E0386">
      <w:pPr>
        <w:spacing w:after="0" w:line="240" w:lineRule="auto"/>
        <w:rPr>
          <w:rFonts w:cs="Times New Roman"/>
          <w:sz w:val="16"/>
          <w:szCs w:val="16"/>
        </w:rPr>
      </w:pPr>
    </w:p>
    <w:p w14:paraId="5DD7CA4C" w14:textId="77777777" w:rsidR="004E0386" w:rsidRPr="009300CB" w:rsidRDefault="004E0386" w:rsidP="004E0386">
      <w:pPr>
        <w:spacing w:after="0" w:line="240" w:lineRule="auto"/>
        <w:rPr>
          <w:rFonts w:cs="Times New Roman"/>
          <w:sz w:val="16"/>
          <w:szCs w:val="16"/>
          <w:lang w:val="it-IT"/>
        </w:rPr>
      </w:pPr>
      <w:r w:rsidRPr="009300CB">
        <w:rPr>
          <w:rFonts w:cs="Times New Roman"/>
          <w:sz w:val="16"/>
          <w:szCs w:val="16"/>
          <w:lang w:val="it-IT"/>
        </w:rPr>
        <w:t>#Joint co-first.</w:t>
      </w:r>
    </w:p>
    <w:p w14:paraId="3A78AF2F" w14:textId="77777777" w:rsidR="004E0386" w:rsidRPr="009300CB" w:rsidRDefault="004E0386" w:rsidP="004E0386">
      <w:pPr>
        <w:spacing w:after="0" w:line="240" w:lineRule="auto"/>
        <w:rPr>
          <w:rFonts w:cs="Times New Roman"/>
          <w:sz w:val="16"/>
          <w:szCs w:val="16"/>
          <w:lang w:val="it-IT"/>
        </w:rPr>
      </w:pPr>
    </w:p>
    <w:p w14:paraId="1D59D9DF" w14:textId="42E5754A" w:rsidR="005A2634" w:rsidRPr="001545AD" w:rsidRDefault="004E0386" w:rsidP="004E0386">
      <w:pPr>
        <w:rPr>
          <w:rFonts w:cs="Times New Roman"/>
          <w:b/>
          <w:bCs/>
          <w:sz w:val="32"/>
          <w:szCs w:val="32"/>
          <w:lang w:val="it-IT"/>
        </w:rPr>
      </w:pPr>
      <w:r w:rsidRPr="009300CB">
        <w:rPr>
          <w:rFonts w:cs="Times New Roman"/>
          <w:sz w:val="16"/>
          <w:szCs w:val="16"/>
          <w:lang w:val="it-IT"/>
        </w:rPr>
        <w:t>*Corresponding author: Michele Fornaro, MD, Ph.D. Address: via Pansini n.5, Ospedale Policlinico, Edificio 18, Psichiatria,</w:t>
      </w:r>
    </w:p>
    <w:p w14:paraId="1F536333" w14:textId="77777777" w:rsidR="005A2634" w:rsidRPr="001545AD" w:rsidRDefault="005A2634" w:rsidP="006326D0">
      <w:pPr>
        <w:jc w:val="center"/>
        <w:rPr>
          <w:rFonts w:cs="Times New Roman"/>
          <w:b/>
          <w:bCs/>
          <w:sz w:val="32"/>
          <w:szCs w:val="32"/>
          <w:lang w:val="it-IT"/>
        </w:rPr>
      </w:pPr>
    </w:p>
    <w:p w14:paraId="7E4411AF" w14:textId="77777777" w:rsidR="005A2634" w:rsidRDefault="005A2634" w:rsidP="006326D0">
      <w:pPr>
        <w:jc w:val="center"/>
        <w:rPr>
          <w:rFonts w:cs="Times New Roman"/>
          <w:b/>
          <w:bCs/>
          <w:sz w:val="32"/>
          <w:szCs w:val="32"/>
          <w:lang w:val="it-IT"/>
        </w:rPr>
      </w:pPr>
    </w:p>
    <w:p w14:paraId="6E22FE64" w14:textId="77777777" w:rsidR="004E0386" w:rsidRDefault="004E0386" w:rsidP="006326D0">
      <w:pPr>
        <w:jc w:val="center"/>
        <w:rPr>
          <w:rFonts w:cs="Times New Roman"/>
          <w:b/>
          <w:bCs/>
          <w:sz w:val="32"/>
          <w:szCs w:val="32"/>
          <w:lang w:val="it-IT"/>
        </w:rPr>
      </w:pPr>
    </w:p>
    <w:p w14:paraId="01510FFB" w14:textId="77777777" w:rsidR="004E0386" w:rsidRDefault="004E0386" w:rsidP="006326D0">
      <w:pPr>
        <w:jc w:val="center"/>
        <w:rPr>
          <w:rFonts w:cs="Times New Roman"/>
          <w:b/>
          <w:bCs/>
          <w:sz w:val="32"/>
          <w:szCs w:val="32"/>
          <w:lang w:val="it-IT"/>
        </w:rPr>
      </w:pPr>
    </w:p>
    <w:p w14:paraId="6AED0196" w14:textId="77777777" w:rsidR="004E0386" w:rsidRDefault="004E0386" w:rsidP="006326D0">
      <w:pPr>
        <w:jc w:val="center"/>
        <w:rPr>
          <w:rFonts w:cs="Times New Roman"/>
          <w:b/>
          <w:bCs/>
          <w:sz w:val="32"/>
          <w:szCs w:val="32"/>
          <w:lang w:val="it-IT"/>
        </w:rPr>
      </w:pPr>
    </w:p>
    <w:p w14:paraId="52202923" w14:textId="77777777" w:rsidR="00C759B5" w:rsidRDefault="00C759B5" w:rsidP="006326D0">
      <w:pPr>
        <w:jc w:val="center"/>
        <w:rPr>
          <w:rFonts w:cs="Times New Roman"/>
          <w:b/>
          <w:bCs/>
          <w:sz w:val="32"/>
          <w:szCs w:val="32"/>
          <w:lang w:val="it-IT"/>
        </w:rPr>
      </w:pPr>
    </w:p>
    <w:p w14:paraId="64D85981" w14:textId="77777777" w:rsidR="00C759B5" w:rsidRDefault="00C759B5" w:rsidP="006326D0">
      <w:pPr>
        <w:jc w:val="center"/>
        <w:rPr>
          <w:rFonts w:cs="Times New Roman"/>
          <w:b/>
          <w:bCs/>
          <w:sz w:val="32"/>
          <w:szCs w:val="32"/>
          <w:lang w:val="it-IT"/>
        </w:rPr>
      </w:pPr>
    </w:p>
    <w:p w14:paraId="24449038" w14:textId="77777777" w:rsidR="00C759B5" w:rsidRDefault="00C759B5" w:rsidP="006326D0">
      <w:pPr>
        <w:jc w:val="center"/>
        <w:rPr>
          <w:rFonts w:cs="Times New Roman"/>
          <w:b/>
          <w:bCs/>
          <w:sz w:val="32"/>
          <w:szCs w:val="32"/>
          <w:lang w:val="it-IT"/>
        </w:rPr>
      </w:pPr>
    </w:p>
    <w:p w14:paraId="630BB21C" w14:textId="77777777" w:rsidR="004E0386" w:rsidRDefault="004E0386" w:rsidP="006326D0">
      <w:pPr>
        <w:jc w:val="center"/>
        <w:rPr>
          <w:rFonts w:cs="Times New Roman"/>
          <w:b/>
          <w:bCs/>
          <w:sz w:val="32"/>
          <w:szCs w:val="32"/>
          <w:lang w:val="it-IT"/>
        </w:rPr>
      </w:pPr>
    </w:p>
    <w:p w14:paraId="268ABC5C" w14:textId="16757F56" w:rsidR="00312E92" w:rsidRPr="006326D0" w:rsidRDefault="00C201BE" w:rsidP="006326D0">
      <w:pPr>
        <w:jc w:val="center"/>
        <w:rPr>
          <w:rFonts w:cs="Times New Roman"/>
          <w:b/>
          <w:bCs/>
          <w:sz w:val="32"/>
          <w:szCs w:val="32"/>
        </w:rPr>
      </w:pPr>
      <w:r>
        <w:rPr>
          <w:rFonts w:cs="Times New Roman"/>
          <w:b/>
          <w:bCs/>
          <w:sz w:val="32"/>
          <w:szCs w:val="32"/>
        </w:rPr>
        <w:t>Appendix</w:t>
      </w:r>
      <w:r w:rsidR="00312E92">
        <w:rPr>
          <w:rFonts w:cs="Times New Roman"/>
          <w:b/>
          <w:bCs/>
          <w:sz w:val="24"/>
          <w:szCs w:val="24"/>
        </w:rPr>
        <w:br w:type="page"/>
      </w:r>
    </w:p>
    <w:bookmarkStart w:id="0" w:name="_Toc128065518" w:displacedByCustomXml="next"/>
    <w:sdt>
      <w:sdtPr>
        <w:rPr>
          <w:rFonts w:ascii="Times New Roman" w:eastAsiaTheme="minorHAnsi" w:hAnsi="Times New Roman" w:cstheme="minorBidi"/>
          <w:color w:val="auto"/>
          <w:sz w:val="28"/>
          <w:szCs w:val="22"/>
        </w:rPr>
        <w:id w:val="-2141255018"/>
        <w:docPartObj>
          <w:docPartGallery w:val="Table of Contents"/>
          <w:docPartUnique/>
        </w:docPartObj>
      </w:sdtPr>
      <w:sdtEndPr>
        <w:rPr>
          <w:b/>
          <w:bCs/>
          <w:noProof/>
        </w:rPr>
      </w:sdtEndPr>
      <w:sdtContent>
        <w:p w14:paraId="2339C215" w14:textId="2CD345F7" w:rsidR="00D15034" w:rsidRDefault="00D15034">
          <w:pPr>
            <w:pStyle w:val="TOCHeading"/>
          </w:pPr>
          <w:r>
            <w:t>Contents</w:t>
          </w:r>
        </w:p>
        <w:p w14:paraId="719167A8" w14:textId="0E32073C" w:rsidR="00ED5F5F" w:rsidRDefault="00D15034">
          <w:pPr>
            <w:pStyle w:val="TOC1"/>
            <w:tabs>
              <w:tab w:val="right" w:leader="dot" w:pos="9962"/>
            </w:tabs>
            <w:rPr>
              <w:rFonts w:asciiTheme="minorHAnsi" w:eastAsiaTheme="minorEastAsia" w:hAnsiTheme="minorHAnsi"/>
              <w:noProof/>
              <w:kern w:val="2"/>
              <w:sz w:val="22"/>
              <w:lang w:val="it-IT" w:eastAsia="it-IT"/>
              <w14:ligatures w14:val="standardContextual"/>
            </w:rPr>
          </w:pPr>
          <w:r>
            <w:fldChar w:fldCharType="begin"/>
          </w:r>
          <w:r>
            <w:instrText xml:space="preserve"> TOC \o "1-3" \h \z \u </w:instrText>
          </w:r>
          <w:r>
            <w:fldChar w:fldCharType="separate"/>
          </w:r>
          <w:hyperlink w:anchor="_Toc142663388" w:history="1">
            <w:r w:rsidR="00ED5F5F" w:rsidRPr="00225625">
              <w:rPr>
                <w:rStyle w:val="Hyperlink"/>
                <w:noProof/>
              </w:rPr>
              <w:t>Section 1 (S1) - Description of the search strategy</w:t>
            </w:r>
            <w:r w:rsidR="00ED5F5F">
              <w:rPr>
                <w:noProof/>
                <w:webHidden/>
              </w:rPr>
              <w:tab/>
            </w:r>
            <w:r w:rsidR="00ED5F5F">
              <w:rPr>
                <w:noProof/>
                <w:webHidden/>
              </w:rPr>
              <w:fldChar w:fldCharType="begin"/>
            </w:r>
            <w:r w:rsidR="00ED5F5F">
              <w:rPr>
                <w:noProof/>
                <w:webHidden/>
              </w:rPr>
              <w:instrText xml:space="preserve"> PAGEREF _Toc142663388 \h </w:instrText>
            </w:r>
            <w:r w:rsidR="00ED5F5F">
              <w:rPr>
                <w:noProof/>
                <w:webHidden/>
              </w:rPr>
            </w:r>
            <w:r w:rsidR="00ED5F5F">
              <w:rPr>
                <w:noProof/>
                <w:webHidden/>
              </w:rPr>
              <w:fldChar w:fldCharType="separate"/>
            </w:r>
            <w:r w:rsidR="00ED5F5F">
              <w:rPr>
                <w:noProof/>
                <w:webHidden/>
              </w:rPr>
              <w:t>4</w:t>
            </w:r>
            <w:r w:rsidR="00ED5F5F">
              <w:rPr>
                <w:noProof/>
                <w:webHidden/>
              </w:rPr>
              <w:fldChar w:fldCharType="end"/>
            </w:r>
          </w:hyperlink>
        </w:p>
        <w:p w14:paraId="72429742" w14:textId="625071E6" w:rsidR="00ED5F5F" w:rsidRDefault="00000000">
          <w:pPr>
            <w:pStyle w:val="TOC2"/>
            <w:tabs>
              <w:tab w:val="right" w:leader="dot" w:pos="9962"/>
            </w:tabs>
            <w:rPr>
              <w:rFonts w:asciiTheme="minorHAnsi" w:eastAsiaTheme="minorEastAsia" w:hAnsiTheme="minorHAnsi"/>
              <w:noProof/>
              <w:kern w:val="2"/>
              <w:sz w:val="22"/>
              <w:lang w:val="it-IT" w:eastAsia="it-IT"/>
              <w14:ligatures w14:val="standardContextual"/>
            </w:rPr>
          </w:pPr>
          <w:hyperlink w:anchor="_Toc142663389" w:history="1">
            <w:r w:rsidR="00ED5F5F" w:rsidRPr="00225625">
              <w:rPr>
                <w:rStyle w:val="Hyperlink"/>
                <w:rFonts w:cs="Times New Roman"/>
                <w:noProof/>
              </w:rPr>
              <w:t>e-box 1. Hits fetched by different databases/registers.</w:t>
            </w:r>
            <w:r w:rsidR="00ED5F5F">
              <w:rPr>
                <w:noProof/>
                <w:webHidden/>
              </w:rPr>
              <w:tab/>
            </w:r>
            <w:r w:rsidR="00ED5F5F">
              <w:rPr>
                <w:noProof/>
                <w:webHidden/>
              </w:rPr>
              <w:fldChar w:fldCharType="begin"/>
            </w:r>
            <w:r w:rsidR="00ED5F5F">
              <w:rPr>
                <w:noProof/>
                <w:webHidden/>
              </w:rPr>
              <w:instrText xml:space="preserve"> PAGEREF _Toc142663389 \h </w:instrText>
            </w:r>
            <w:r w:rsidR="00ED5F5F">
              <w:rPr>
                <w:noProof/>
                <w:webHidden/>
              </w:rPr>
            </w:r>
            <w:r w:rsidR="00ED5F5F">
              <w:rPr>
                <w:noProof/>
                <w:webHidden/>
              </w:rPr>
              <w:fldChar w:fldCharType="separate"/>
            </w:r>
            <w:r w:rsidR="00ED5F5F">
              <w:rPr>
                <w:noProof/>
                <w:webHidden/>
              </w:rPr>
              <w:t>12</w:t>
            </w:r>
            <w:r w:rsidR="00ED5F5F">
              <w:rPr>
                <w:noProof/>
                <w:webHidden/>
              </w:rPr>
              <w:fldChar w:fldCharType="end"/>
            </w:r>
          </w:hyperlink>
        </w:p>
        <w:p w14:paraId="7FB1A94C" w14:textId="6A6EFC54" w:rsidR="00ED5F5F" w:rsidRDefault="00000000">
          <w:pPr>
            <w:pStyle w:val="TOC1"/>
            <w:tabs>
              <w:tab w:val="right" w:leader="dot" w:pos="9962"/>
            </w:tabs>
            <w:rPr>
              <w:rFonts w:asciiTheme="minorHAnsi" w:eastAsiaTheme="minorEastAsia" w:hAnsiTheme="minorHAnsi"/>
              <w:noProof/>
              <w:kern w:val="2"/>
              <w:sz w:val="22"/>
              <w:lang w:val="it-IT" w:eastAsia="it-IT"/>
              <w14:ligatures w14:val="standardContextual"/>
            </w:rPr>
          </w:pPr>
          <w:hyperlink w:anchor="_Toc142663390" w:history="1">
            <w:r w:rsidR="00ED5F5F" w:rsidRPr="00225625">
              <w:rPr>
                <w:rStyle w:val="Hyperlink"/>
                <w:noProof/>
              </w:rPr>
              <w:t>Section 2 (S2) - Risk of Bias</w:t>
            </w:r>
            <w:r w:rsidR="00ED5F5F">
              <w:rPr>
                <w:noProof/>
                <w:webHidden/>
              </w:rPr>
              <w:tab/>
            </w:r>
            <w:r w:rsidR="00ED5F5F">
              <w:rPr>
                <w:noProof/>
                <w:webHidden/>
              </w:rPr>
              <w:fldChar w:fldCharType="begin"/>
            </w:r>
            <w:r w:rsidR="00ED5F5F">
              <w:rPr>
                <w:noProof/>
                <w:webHidden/>
              </w:rPr>
              <w:instrText xml:space="preserve"> PAGEREF _Toc142663390 \h </w:instrText>
            </w:r>
            <w:r w:rsidR="00ED5F5F">
              <w:rPr>
                <w:noProof/>
                <w:webHidden/>
              </w:rPr>
            </w:r>
            <w:r w:rsidR="00ED5F5F">
              <w:rPr>
                <w:noProof/>
                <w:webHidden/>
              </w:rPr>
              <w:fldChar w:fldCharType="separate"/>
            </w:r>
            <w:r w:rsidR="00ED5F5F">
              <w:rPr>
                <w:noProof/>
                <w:webHidden/>
              </w:rPr>
              <w:t>13</w:t>
            </w:r>
            <w:r w:rsidR="00ED5F5F">
              <w:rPr>
                <w:noProof/>
                <w:webHidden/>
              </w:rPr>
              <w:fldChar w:fldCharType="end"/>
            </w:r>
          </w:hyperlink>
        </w:p>
        <w:p w14:paraId="5DB8BF38" w14:textId="44A45013" w:rsidR="00ED5F5F" w:rsidRDefault="00000000">
          <w:pPr>
            <w:pStyle w:val="TOC1"/>
            <w:tabs>
              <w:tab w:val="right" w:leader="dot" w:pos="9962"/>
            </w:tabs>
            <w:rPr>
              <w:rFonts w:asciiTheme="minorHAnsi" w:eastAsiaTheme="minorEastAsia" w:hAnsiTheme="minorHAnsi"/>
              <w:noProof/>
              <w:kern w:val="2"/>
              <w:sz w:val="22"/>
              <w:lang w:val="it-IT" w:eastAsia="it-IT"/>
              <w14:ligatures w14:val="standardContextual"/>
            </w:rPr>
          </w:pPr>
          <w:hyperlink w:anchor="_Toc142663391" w:history="1">
            <w:r w:rsidR="00ED5F5F" w:rsidRPr="00225625">
              <w:rPr>
                <w:rStyle w:val="Hyperlink"/>
                <w:noProof/>
              </w:rPr>
              <w:t>Section 3 (S3) - Network plots, forest plots and cumulative rankings</w:t>
            </w:r>
            <w:r w:rsidR="00ED5F5F">
              <w:rPr>
                <w:noProof/>
                <w:webHidden/>
              </w:rPr>
              <w:tab/>
            </w:r>
            <w:r w:rsidR="00ED5F5F">
              <w:rPr>
                <w:noProof/>
                <w:webHidden/>
              </w:rPr>
              <w:fldChar w:fldCharType="begin"/>
            </w:r>
            <w:r w:rsidR="00ED5F5F">
              <w:rPr>
                <w:noProof/>
                <w:webHidden/>
              </w:rPr>
              <w:instrText xml:space="preserve"> PAGEREF _Toc142663391 \h </w:instrText>
            </w:r>
            <w:r w:rsidR="00ED5F5F">
              <w:rPr>
                <w:noProof/>
                <w:webHidden/>
              </w:rPr>
            </w:r>
            <w:r w:rsidR="00ED5F5F">
              <w:rPr>
                <w:noProof/>
                <w:webHidden/>
              </w:rPr>
              <w:fldChar w:fldCharType="separate"/>
            </w:r>
            <w:r w:rsidR="00ED5F5F">
              <w:rPr>
                <w:noProof/>
                <w:webHidden/>
              </w:rPr>
              <w:t>17</w:t>
            </w:r>
            <w:r w:rsidR="00ED5F5F">
              <w:rPr>
                <w:noProof/>
                <w:webHidden/>
              </w:rPr>
              <w:fldChar w:fldCharType="end"/>
            </w:r>
          </w:hyperlink>
        </w:p>
        <w:p w14:paraId="138CB5DE" w14:textId="5365B0D6" w:rsidR="00ED5F5F" w:rsidRDefault="00000000">
          <w:pPr>
            <w:pStyle w:val="TOC1"/>
            <w:tabs>
              <w:tab w:val="right" w:leader="dot" w:pos="9962"/>
            </w:tabs>
            <w:rPr>
              <w:rFonts w:asciiTheme="minorHAnsi" w:eastAsiaTheme="minorEastAsia" w:hAnsiTheme="minorHAnsi"/>
              <w:noProof/>
              <w:kern w:val="2"/>
              <w:sz w:val="22"/>
              <w:lang w:val="it-IT" w:eastAsia="it-IT"/>
              <w14:ligatures w14:val="standardContextual"/>
            </w:rPr>
          </w:pPr>
          <w:hyperlink w:anchor="_Toc142663392" w:history="1">
            <w:r w:rsidR="00ED5F5F" w:rsidRPr="00225625">
              <w:rPr>
                <w:rStyle w:val="Hyperlink"/>
                <w:noProof/>
              </w:rPr>
              <w:t>Section 4 (S4) - League tables</w:t>
            </w:r>
            <w:r w:rsidR="00ED5F5F">
              <w:rPr>
                <w:noProof/>
                <w:webHidden/>
              </w:rPr>
              <w:tab/>
            </w:r>
            <w:r w:rsidR="00ED5F5F">
              <w:rPr>
                <w:noProof/>
                <w:webHidden/>
              </w:rPr>
              <w:fldChar w:fldCharType="begin"/>
            </w:r>
            <w:r w:rsidR="00ED5F5F">
              <w:rPr>
                <w:noProof/>
                <w:webHidden/>
              </w:rPr>
              <w:instrText xml:space="preserve"> PAGEREF _Toc142663392 \h </w:instrText>
            </w:r>
            <w:r w:rsidR="00ED5F5F">
              <w:rPr>
                <w:noProof/>
                <w:webHidden/>
              </w:rPr>
            </w:r>
            <w:r w:rsidR="00ED5F5F">
              <w:rPr>
                <w:noProof/>
                <w:webHidden/>
              </w:rPr>
              <w:fldChar w:fldCharType="separate"/>
            </w:r>
            <w:r w:rsidR="00ED5F5F">
              <w:rPr>
                <w:noProof/>
                <w:webHidden/>
              </w:rPr>
              <w:t>52</w:t>
            </w:r>
            <w:r w:rsidR="00ED5F5F">
              <w:rPr>
                <w:noProof/>
                <w:webHidden/>
              </w:rPr>
              <w:fldChar w:fldCharType="end"/>
            </w:r>
          </w:hyperlink>
        </w:p>
        <w:p w14:paraId="1829B60E" w14:textId="159D09AE" w:rsidR="00ED5F5F" w:rsidRDefault="00000000">
          <w:pPr>
            <w:pStyle w:val="TOC1"/>
            <w:tabs>
              <w:tab w:val="right" w:leader="dot" w:pos="9962"/>
            </w:tabs>
            <w:rPr>
              <w:rFonts w:asciiTheme="minorHAnsi" w:eastAsiaTheme="minorEastAsia" w:hAnsiTheme="minorHAnsi"/>
              <w:noProof/>
              <w:kern w:val="2"/>
              <w:sz w:val="22"/>
              <w:lang w:val="it-IT" w:eastAsia="it-IT"/>
              <w14:ligatures w14:val="standardContextual"/>
            </w:rPr>
          </w:pPr>
          <w:hyperlink w:anchor="_Toc142663393" w:history="1">
            <w:r w:rsidR="00ED5F5F" w:rsidRPr="00225625">
              <w:rPr>
                <w:rStyle w:val="Hyperlink"/>
                <w:noProof/>
              </w:rPr>
              <w:t>Section 5 (S5) - Evaluation of heterogeneity and inconsistency</w:t>
            </w:r>
            <w:r w:rsidR="00ED5F5F">
              <w:rPr>
                <w:noProof/>
                <w:webHidden/>
              </w:rPr>
              <w:tab/>
            </w:r>
            <w:r w:rsidR="00ED5F5F">
              <w:rPr>
                <w:noProof/>
                <w:webHidden/>
              </w:rPr>
              <w:fldChar w:fldCharType="begin"/>
            </w:r>
            <w:r w:rsidR="00ED5F5F">
              <w:rPr>
                <w:noProof/>
                <w:webHidden/>
              </w:rPr>
              <w:instrText xml:space="preserve"> PAGEREF _Toc142663393 \h </w:instrText>
            </w:r>
            <w:r w:rsidR="00ED5F5F">
              <w:rPr>
                <w:noProof/>
                <w:webHidden/>
              </w:rPr>
            </w:r>
            <w:r w:rsidR="00ED5F5F">
              <w:rPr>
                <w:noProof/>
                <w:webHidden/>
              </w:rPr>
              <w:fldChar w:fldCharType="separate"/>
            </w:r>
            <w:r w:rsidR="00ED5F5F">
              <w:rPr>
                <w:noProof/>
                <w:webHidden/>
              </w:rPr>
              <w:t>84</w:t>
            </w:r>
            <w:r w:rsidR="00ED5F5F">
              <w:rPr>
                <w:noProof/>
                <w:webHidden/>
              </w:rPr>
              <w:fldChar w:fldCharType="end"/>
            </w:r>
          </w:hyperlink>
        </w:p>
        <w:p w14:paraId="1339F79A" w14:textId="69299F86" w:rsidR="00ED5F5F" w:rsidRDefault="00000000">
          <w:pPr>
            <w:pStyle w:val="TOC1"/>
            <w:tabs>
              <w:tab w:val="right" w:leader="dot" w:pos="9962"/>
            </w:tabs>
            <w:rPr>
              <w:rFonts w:asciiTheme="minorHAnsi" w:eastAsiaTheme="minorEastAsia" w:hAnsiTheme="minorHAnsi"/>
              <w:noProof/>
              <w:kern w:val="2"/>
              <w:sz w:val="22"/>
              <w:lang w:val="it-IT" w:eastAsia="it-IT"/>
              <w14:ligatures w14:val="standardContextual"/>
            </w:rPr>
          </w:pPr>
          <w:hyperlink w:anchor="_Toc142663394" w:history="1">
            <w:r w:rsidR="00ED5F5F" w:rsidRPr="00225625">
              <w:rPr>
                <w:rStyle w:val="Hyperlink"/>
                <w:noProof/>
              </w:rPr>
              <w:t>Section 6 (S6) - Evaluating confidence in NMA</w:t>
            </w:r>
            <w:r w:rsidR="00ED5F5F">
              <w:rPr>
                <w:noProof/>
                <w:webHidden/>
              </w:rPr>
              <w:tab/>
            </w:r>
            <w:r w:rsidR="00ED5F5F">
              <w:rPr>
                <w:noProof/>
                <w:webHidden/>
              </w:rPr>
              <w:fldChar w:fldCharType="begin"/>
            </w:r>
            <w:r w:rsidR="00ED5F5F">
              <w:rPr>
                <w:noProof/>
                <w:webHidden/>
              </w:rPr>
              <w:instrText xml:space="preserve"> PAGEREF _Toc142663394 \h </w:instrText>
            </w:r>
            <w:r w:rsidR="00ED5F5F">
              <w:rPr>
                <w:noProof/>
                <w:webHidden/>
              </w:rPr>
            </w:r>
            <w:r w:rsidR="00ED5F5F">
              <w:rPr>
                <w:noProof/>
                <w:webHidden/>
              </w:rPr>
              <w:fldChar w:fldCharType="separate"/>
            </w:r>
            <w:r w:rsidR="00ED5F5F">
              <w:rPr>
                <w:noProof/>
                <w:webHidden/>
              </w:rPr>
              <w:t>86</w:t>
            </w:r>
            <w:r w:rsidR="00ED5F5F">
              <w:rPr>
                <w:noProof/>
                <w:webHidden/>
              </w:rPr>
              <w:fldChar w:fldCharType="end"/>
            </w:r>
          </w:hyperlink>
        </w:p>
        <w:p w14:paraId="31DC917C" w14:textId="66B33D85" w:rsidR="00ED5F5F" w:rsidRDefault="00000000">
          <w:pPr>
            <w:pStyle w:val="TOC2"/>
            <w:tabs>
              <w:tab w:val="right" w:leader="dot" w:pos="9962"/>
            </w:tabs>
            <w:rPr>
              <w:rFonts w:asciiTheme="minorHAnsi" w:eastAsiaTheme="minorEastAsia" w:hAnsiTheme="minorHAnsi"/>
              <w:noProof/>
              <w:kern w:val="2"/>
              <w:sz w:val="22"/>
              <w:lang w:val="it-IT" w:eastAsia="it-IT"/>
              <w14:ligatures w14:val="standardContextual"/>
            </w:rPr>
          </w:pPr>
          <w:hyperlink w:anchor="_Toc142663395" w:history="1">
            <w:r w:rsidR="00ED5F5F" w:rsidRPr="00225625">
              <w:rPr>
                <w:rStyle w:val="Hyperlink"/>
                <w:noProof/>
              </w:rPr>
              <w:t>6.1 CINeMA methods and reasoning</w:t>
            </w:r>
            <w:r w:rsidR="00ED5F5F">
              <w:rPr>
                <w:noProof/>
                <w:webHidden/>
              </w:rPr>
              <w:tab/>
            </w:r>
            <w:r w:rsidR="00ED5F5F">
              <w:rPr>
                <w:noProof/>
                <w:webHidden/>
              </w:rPr>
              <w:fldChar w:fldCharType="begin"/>
            </w:r>
            <w:r w:rsidR="00ED5F5F">
              <w:rPr>
                <w:noProof/>
                <w:webHidden/>
              </w:rPr>
              <w:instrText xml:space="preserve"> PAGEREF _Toc142663395 \h </w:instrText>
            </w:r>
            <w:r w:rsidR="00ED5F5F">
              <w:rPr>
                <w:noProof/>
                <w:webHidden/>
              </w:rPr>
            </w:r>
            <w:r w:rsidR="00ED5F5F">
              <w:rPr>
                <w:noProof/>
                <w:webHidden/>
              </w:rPr>
              <w:fldChar w:fldCharType="separate"/>
            </w:r>
            <w:r w:rsidR="00ED5F5F">
              <w:rPr>
                <w:noProof/>
                <w:webHidden/>
              </w:rPr>
              <w:t>86</w:t>
            </w:r>
            <w:r w:rsidR="00ED5F5F">
              <w:rPr>
                <w:noProof/>
                <w:webHidden/>
              </w:rPr>
              <w:fldChar w:fldCharType="end"/>
            </w:r>
          </w:hyperlink>
        </w:p>
        <w:p w14:paraId="75C600E9" w14:textId="60FDE758" w:rsidR="00ED5F5F" w:rsidRDefault="00000000">
          <w:pPr>
            <w:pStyle w:val="TOC1"/>
            <w:tabs>
              <w:tab w:val="right" w:leader="dot" w:pos="9962"/>
            </w:tabs>
            <w:rPr>
              <w:rFonts w:asciiTheme="minorHAnsi" w:eastAsiaTheme="minorEastAsia" w:hAnsiTheme="minorHAnsi"/>
              <w:noProof/>
              <w:kern w:val="2"/>
              <w:sz w:val="22"/>
              <w:lang w:val="it-IT" w:eastAsia="it-IT"/>
              <w14:ligatures w14:val="standardContextual"/>
            </w:rPr>
          </w:pPr>
          <w:hyperlink w:anchor="_Toc142663396" w:history="1">
            <w:r w:rsidR="00ED5F5F" w:rsidRPr="00225625">
              <w:rPr>
                <w:rStyle w:val="Hyperlink"/>
                <w:noProof/>
              </w:rPr>
              <w:t>Section 7 (S7) - Amendments to the protocol</w:t>
            </w:r>
            <w:r w:rsidR="00ED5F5F">
              <w:rPr>
                <w:noProof/>
                <w:webHidden/>
              </w:rPr>
              <w:tab/>
            </w:r>
            <w:r w:rsidR="00ED5F5F">
              <w:rPr>
                <w:noProof/>
                <w:webHidden/>
              </w:rPr>
              <w:fldChar w:fldCharType="begin"/>
            </w:r>
            <w:r w:rsidR="00ED5F5F">
              <w:rPr>
                <w:noProof/>
                <w:webHidden/>
              </w:rPr>
              <w:instrText xml:space="preserve"> PAGEREF _Toc142663396 \h </w:instrText>
            </w:r>
            <w:r w:rsidR="00ED5F5F">
              <w:rPr>
                <w:noProof/>
                <w:webHidden/>
              </w:rPr>
            </w:r>
            <w:r w:rsidR="00ED5F5F">
              <w:rPr>
                <w:noProof/>
                <w:webHidden/>
              </w:rPr>
              <w:fldChar w:fldCharType="separate"/>
            </w:r>
            <w:r w:rsidR="00ED5F5F">
              <w:rPr>
                <w:noProof/>
                <w:webHidden/>
              </w:rPr>
              <w:t>189</w:t>
            </w:r>
            <w:r w:rsidR="00ED5F5F">
              <w:rPr>
                <w:noProof/>
                <w:webHidden/>
              </w:rPr>
              <w:fldChar w:fldCharType="end"/>
            </w:r>
          </w:hyperlink>
        </w:p>
        <w:p w14:paraId="481DD3B2" w14:textId="70B1BB98" w:rsidR="00ED5F5F" w:rsidRDefault="00000000">
          <w:pPr>
            <w:pStyle w:val="TOC1"/>
            <w:tabs>
              <w:tab w:val="right" w:leader="dot" w:pos="9962"/>
            </w:tabs>
            <w:rPr>
              <w:rFonts w:asciiTheme="minorHAnsi" w:eastAsiaTheme="minorEastAsia" w:hAnsiTheme="minorHAnsi"/>
              <w:noProof/>
              <w:kern w:val="2"/>
              <w:sz w:val="22"/>
              <w:lang w:val="it-IT" w:eastAsia="it-IT"/>
              <w14:ligatures w14:val="standardContextual"/>
            </w:rPr>
          </w:pPr>
          <w:hyperlink w:anchor="_Toc142663397" w:history="1">
            <w:r w:rsidR="00ED5F5F" w:rsidRPr="00225625">
              <w:rPr>
                <w:rStyle w:val="Hyperlink"/>
                <w:noProof/>
              </w:rPr>
              <w:t>Section 8 (S8) - List of excluded studies after full-text assessment, with reason(s)</w:t>
            </w:r>
            <w:r w:rsidR="00ED5F5F">
              <w:rPr>
                <w:noProof/>
                <w:webHidden/>
              </w:rPr>
              <w:tab/>
            </w:r>
            <w:r w:rsidR="00ED5F5F">
              <w:rPr>
                <w:noProof/>
                <w:webHidden/>
              </w:rPr>
              <w:fldChar w:fldCharType="begin"/>
            </w:r>
            <w:r w:rsidR="00ED5F5F">
              <w:rPr>
                <w:noProof/>
                <w:webHidden/>
              </w:rPr>
              <w:instrText xml:space="preserve"> PAGEREF _Toc142663397 \h </w:instrText>
            </w:r>
            <w:r w:rsidR="00ED5F5F">
              <w:rPr>
                <w:noProof/>
                <w:webHidden/>
              </w:rPr>
            </w:r>
            <w:r w:rsidR="00ED5F5F">
              <w:rPr>
                <w:noProof/>
                <w:webHidden/>
              </w:rPr>
              <w:fldChar w:fldCharType="separate"/>
            </w:r>
            <w:r w:rsidR="00ED5F5F">
              <w:rPr>
                <w:noProof/>
                <w:webHidden/>
              </w:rPr>
              <w:t>190</w:t>
            </w:r>
            <w:r w:rsidR="00ED5F5F">
              <w:rPr>
                <w:noProof/>
                <w:webHidden/>
              </w:rPr>
              <w:fldChar w:fldCharType="end"/>
            </w:r>
          </w:hyperlink>
        </w:p>
        <w:p w14:paraId="3B4F209E" w14:textId="398D90A0" w:rsidR="00ED5F5F" w:rsidRDefault="00000000">
          <w:pPr>
            <w:pStyle w:val="TOC1"/>
            <w:tabs>
              <w:tab w:val="right" w:leader="dot" w:pos="9962"/>
            </w:tabs>
            <w:rPr>
              <w:rFonts w:asciiTheme="minorHAnsi" w:eastAsiaTheme="minorEastAsia" w:hAnsiTheme="minorHAnsi"/>
              <w:noProof/>
              <w:kern w:val="2"/>
              <w:sz w:val="22"/>
              <w:lang w:val="it-IT" w:eastAsia="it-IT"/>
              <w14:ligatures w14:val="standardContextual"/>
            </w:rPr>
          </w:pPr>
          <w:hyperlink w:anchor="_Toc142663398" w:history="1">
            <w:r w:rsidR="00ED5F5F" w:rsidRPr="00225625">
              <w:rPr>
                <w:rStyle w:val="Hyperlink"/>
                <w:noProof/>
              </w:rPr>
              <w:t>Section 9 (S9) - References</w:t>
            </w:r>
            <w:r w:rsidR="00ED5F5F">
              <w:rPr>
                <w:noProof/>
                <w:webHidden/>
              </w:rPr>
              <w:tab/>
            </w:r>
            <w:r w:rsidR="00ED5F5F">
              <w:rPr>
                <w:noProof/>
                <w:webHidden/>
              </w:rPr>
              <w:fldChar w:fldCharType="begin"/>
            </w:r>
            <w:r w:rsidR="00ED5F5F">
              <w:rPr>
                <w:noProof/>
                <w:webHidden/>
              </w:rPr>
              <w:instrText xml:space="preserve"> PAGEREF _Toc142663398 \h </w:instrText>
            </w:r>
            <w:r w:rsidR="00ED5F5F">
              <w:rPr>
                <w:noProof/>
                <w:webHidden/>
              </w:rPr>
            </w:r>
            <w:r w:rsidR="00ED5F5F">
              <w:rPr>
                <w:noProof/>
                <w:webHidden/>
              </w:rPr>
              <w:fldChar w:fldCharType="separate"/>
            </w:r>
            <w:r w:rsidR="00ED5F5F">
              <w:rPr>
                <w:noProof/>
                <w:webHidden/>
              </w:rPr>
              <w:t>193</w:t>
            </w:r>
            <w:r w:rsidR="00ED5F5F">
              <w:rPr>
                <w:noProof/>
                <w:webHidden/>
              </w:rPr>
              <w:fldChar w:fldCharType="end"/>
            </w:r>
          </w:hyperlink>
        </w:p>
        <w:p w14:paraId="65A315C7" w14:textId="05C781EF" w:rsidR="00ED5F5F" w:rsidRDefault="00000000">
          <w:pPr>
            <w:pStyle w:val="TOC1"/>
            <w:tabs>
              <w:tab w:val="right" w:leader="dot" w:pos="9962"/>
            </w:tabs>
            <w:rPr>
              <w:rFonts w:asciiTheme="minorHAnsi" w:eastAsiaTheme="minorEastAsia" w:hAnsiTheme="minorHAnsi"/>
              <w:noProof/>
              <w:kern w:val="2"/>
              <w:sz w:val="22"/>
              <w:lang w:val="it-IT" w:eastAsia="it-IT"/>
              <w14:ligatures w14:val="standardContextual"/>
            </w:rPr>
          </w:pPr>
          <w:hyperlink w:anchor="_Toc142663399" w:history="1">
            <w:r w:rsidR="00ED5F5F" w:rsidRPr="00225625">
              <w:rPr>
                <w:rStyle w:val="Hyperlink"/>
                <w:noProof/>
              </w:rPr>
              <w:t>Section 10 (S10) - PRISMA NMA Checklist of Items to Include When Reporting A Systematic Review Involving a Network Meta-analysis</w:t>
            </w:r>
            <w:r w:rsidR="00ED5F5F">
              <w:rPr>
                <w:noProof/>
                <w:webHidden/>
              </w:rPr>
              <w:tab/>
            </w:r>
            <w:r w:rsidR="00ED5F5F">
              <w:rPr>
                <w:noProof/>
                <w:webHidden/>
              </w:rPr>
              <w:fldChar w:fldCharType="begin"/>
            </w:r>
            <w:r w:rsidR="00ED5F5F">
              <w:rPr>
                <w:noProof/>
                <w:webHidden/>
              </w:rPr>
              <w:instrText xml:space="preserve"> PAGEREF _Toc142663399 \h </w:instrText>
            </w:r>
            <w:r w:rsidR="00ED5F5F">
              <w:rPr>
                <w:noProof/>
                <w:webHidden/>
              </w:rPr>
            </w:r>
            <w:r w:rsidR="00ED5F5F">
              <w:rPr>
                <w:noProof/>
                <w:webHidden/>
              </w:rPr>
              <w:fldChar w:fldCharType="separate"/>
            </w:r>
            <w:r w:rsidR="00ED5F5F">
              <w:rPr>
                <w:noProof/>
                <w:webHidden/>
              </w:rPr>
              <w:t>201</w:t>
            </w:r>
            <w:r w:rsidR="00ED5F5F">
              <w:rPr>
                <w:noProof/>
                <w:webHidden/>
              </w:rPr>
              <w:fldChar w:fldCharType="end"/>
            </w:r>
          </w:hyperlink>
        </w:p>
        <w:p w14:paraId="79D7641C" w14:textId="3C875EF7" w:rsidR="00D15034" w:rsidRDefault="00D15034">
          <w:r>
            <w:rPr>
              <w:b/>
              <w:bCs/>
              <w:noProof/>
            </w:rPr>
            <w:fldChar w:fldCharType="end"/>
          </w:r>
        </w:p>
      </w:sdtContent>
    </w:sdt>
    <w:p w14:paraId="0BBDD850" w14:textId="77777777" w:rsidR="00D15034" w:rsidRDefault="00D15034" w:rsidP="00A45D88">
      <w:pPr>
        <w:pStyle w:val="Heading1"/>
      </w:pPr>
    </w:p>
    <w:p w14:paraId="6DEF6986" w14:textId="77777777" w:rsidR="00D15034" w:rsidRDefault="00D15034">
      <w:pPr>
        <w:rPr>
          <w:rFonts w:asciiTheme="majorHAnsi" w:eastAsiaTheme="majorEastAsia" w:hAnsiTheme="majorHAnsi" w:cstheme="majorBidi"/>
          <w:color w:val="2F5496" w:themeColor="accent1" w:themeShade="BF"/>
          <w:sz w:val="32"/>
          <w:szCs w:val="32"/>
        </w:rPr>
      </w:pPr>
      <w:r>
        <w:br w:type="page"/>
      </w:r>
    </w:p>
    <w:p w14:paraId="745F1874" w14:textId="444A87FE" w:rsidR="005F3F9C" w:rsidRPr="00A45D88" w:rsidRDefault="00F874F2" w:rsidP="00A45D88">
      <w:pPr>
        <w:pStyle w:val="Heading1"/>
      </w:pPr>
      <w:bookmarkStart w:id="1" w:name="_Toc142663388"/>
      <w:r>
        <w:lastRenderedPageBreak/>
        <w:t xml:space="preserve">Section 1 (S1) - </w:t>
      </w:r>
      <w:r w:rsidR="00EE4B59" w:rsidRPr="00A45D88">
        <w:t>Description of the search strategy</w:t>
      </w:r>
      <w:bookmarkEnd w:id="0"/>
      <w:bookmarkEnd w:id="1"/>
    </w:p>
    <w:p w14:paraId="281B6029" w14:textId="77777777" w:rsidR="00EA1A2F" w:rsidRPr="00EA1A2F" w:rsidRDefault="00EA1A2F" w:rsidP="00EA1A2F">
      <w:pPr>
        <w:spacing w:after="0"/>
      </w:pPr>
    </w:p>
    <w:p w14:paraId="4F8575B7" w14:textId="2BD82B31" w:rsidR="00E95B95" w:rsidRPr="000100FF" w:rsidRDefault="00E95B95" w:rsidP="00E95B95">
      <w:pPr>
        <w:spacing w:line="276" w:lineRule="auto"/>
        <w:jc w:val="both"/>
        <w:rPr>
          <w:rFonts w:cs="Times New Roman"/>
          <w:b/>
          <w:bCs/>
          <w:sz w:val="24"/>
          <w:szCs w:val="24"/>
        </w:rPr>
      </w:pPr>
      <w:r w:rsidRPr="000100FF">
        <w:rPr>
          <w:rFonts w:cs="Times New Roman"/>
          <w:b/>
          <w:bCs/>
          <w:sz w:val="24"/>
          <w:szCs w:val="24"/>
        </w:rPr>
        <w:t xml:space="preserve">PubMed (up until </w:t>
      </w:r>
      <w:r w:rsidR="000913C9">
        <w:rPr>
          <w:rFonts w:cs="Times New Roman"/>
          <w:b/>
          <w:bCs/>
          <w:sz w:val="24"/>
          <w:szCs w:val="24"/>
        </w:rPr>
        <w:t>October 17</w:t>
      </w:r>
      <w:r w:rsidR="000913C9" w:rsidRPr="000913C9">
        <w:rPr>
          <w:rFonts w:cs="Times New Roman"/>
          <w:b/>
          <w:bCs/>
          <w:sz w:val="24"/>
          <w:szCs w:val="24"/>
          <w:vertAlign w:val="superscript"/>
        </w:rPr>
        <w:t>th</w:t>
      </w:r>
      <w:r w:rsidRPr="000100FF">
        <w:rPr>
          <w:rFonts w:cs="Times New Roman"/>
          <w:b/>
          <w:bCs/>
          <w:sz w:val="24"/>
          <w:szCs w:val="24"/>
        </w:rPr>
        <w:t>, 202</w:t>
      </w:r>
      <w:r w:rsidR="006A74C9">
        <w:rPr>
          <w:rFonts w:cs="Times New Roman"/>
          <w:b/>
          <w:bCs/>
          <w:sz w:val="24"/>
          <w:szCs w:val="24"/>
        </w:rPr>
        <w:t>3</w:t>
      </w:r>
      <w:r w:rsidRPr="000100FF">
        <w:rPr>
          <w:rFonts w:cs="Times New Roman"/>
          <w:b/>
          <w:bCs/>
          <w:sz w:val="24"/>
          <w:szCs w:val="24"/>
        </w:rPr>
        <w:t>)</w:t>
      </w:r>
    </w:p>
    <w:p w14:paraId="0D64074A" w14:textId="771DD386" w:rsidR="00E95B95" w:rsidRPr="00ED5F5F" w:rsidRDefault="00ED5F5F" w:rsidP="00E95B95">
      <w:pPr>
        <w:spacing w:after="0" w:line="276" w:lineRule="auto"/>
        <w:jc w:val="both"/>
        <w:rPr>
          <w:rFonts w:cs="Times New Roman"/>
          <w:sz w:val="24"/>
          <w:szCs w:val="24"/>
        </w:rPr>
      </w:pPr>
      <w:r w:rsidRPr="00ED5F5F">
        <w:rPr>
          <w:rFonts w:cs="Times New Roman"/>
          <w:sz w:val="24"/>
          <w:szCs w:val="24"/>
        </w:rPr>
        <w:t>(((("psychosis"[Title/Abstract]) OR ("psychotic"[Title/Abstract])) OR (schizo*[Title/Abstract]))) AND ((((((((((((((((((((((((((((((((((((((((((((((((((((((((((((((((((((((((((((((((((((((((((((((((((((((((((((((((vitamin*[Title/Abstract]) OR (mineral*[Title/Abstract])) OR (nutrient*[Title/Abstract])) OR (food supplement*[Title/Abstract])) OR (meal replacement*[Title/Abstract])) OR (nutritional supplement*[Title/Abstract])) OR (health supplement*[Title/Abstract])) OR (multivitamin*[Title/Abstract])) OR ("omega 3"[Title/Abstract])) OR (fish oil*[Title/Abstract])) OR ("alpha lipoic acid"[Title/Abstract])) OR ("alpha linolenic acid"[Title/Abstract])) OR ("alpha linoleic acid"[Title/Abstract])) OR ("eicosapentaenoic"[Title/Abstract])) OR ("docosahexaenoic"[Title/Abstract])) OR (fatty acid*[Title/Abstract])) OR (amino acid*[Title/Abstract])) OR ("taurine"[Title/Abstract])) OR ("sadenosylmethionine"[Title/Abstract])) OR ("creatine"[Title/Abstract])) OR ("acetylcysteine"[Title/Abstract])) OR ("cysteine"[Title/Abstract])) OR (probiotic*[Title/Abstract])) OR (prebiotic*[Title/abstract])) OR (psychobiotic*[Title/Abstract])) OR (postbiotic*[Title/Abstract])) OR (synbiotic*[Title/abstract])) OR ("tryptophan"[Title/Abstract])) OR ("tocopherol"[Title/Abstract])) OR ("alphatocopherol"[Title/Abstract])) OR ("carotene"[Title/Abstract])) OR ("retinol"[Title/Abstract])) OR ("thiamine"[Title/Abstract])) OR ("riboflavin"[Title/Abstract])) OR ("niacin"[Title/Abstract])) OR ("niacinamide"[Title/Abstract])) OR ("nicotinic acid"[Title/Abstract])) OR ("pantothenic"[Title/Abstract])) OR (pyridox*[Title/Abstract])) OR ("biotin"[Title/Abstract])) OR ("methylfolate"[Title/Abstract])) OR (5-MTH*[Title/Abstract])) OR ("levomefolic acid"[Title/Abstract])) OR ("folate"[Title/Abstract])) OR ("folinic acid"[Title/Abstract])) OR ("folic acid"[Title/Abstract])) OR ("inositol"[Title/Abstract])) OR ("cyanocobalamin"[Title/Abstract])) OR ("methylcobalamin"[Title/Abstract])) OR ("cobalamin"[Title/Abstract])) OR ("ascorbic acid"[Title/Abstract])) OR ("cholecalciferol"[Title/Abstract])) OR ("iron"[Title/Abstract])) OR ("ferrous"[Title/Abstract])) OR ("tocopherols"[Title/Abstract])) OR ("trace element"[Title/Abstract])) OR ("calcium"[Title/Abstract])) OR ("phosphorus"[Title/Abstract])) OR ("magnesium"[Title/Abstract])) OR ("potassium"[Title/Abstract])) OR ("manganese"[Title/Abstract])) OR ("zinc"[Title/Abstract])) OR ("selenium"[Title/Abstract])) OR ("boron"[Title/Abstract])) OR ("chromium"[Title/Abstract])) OR ("lycopene"[Title/Abstract])) OR (isoflav*[Title/Abstract])) OR (flavonoid*[Title/Abstract])) OR (bioflavonoid*[Title/Abstract])) OR ("micronutrient"[Title/Abstract])) OR ("carnitine"[Title/Abstract])) OR ("herbal"[Title/Abstract])) OR ("herbal medicine"[Title/Abstract])) OR ("plant medicine"[Title/Abstract])) OR ("phytomedicine"[Title/Abstract])) OR ("supplement"[Title/Abstract])) OR ("st john s wort</w:t>
      </w:r>
      <w:r>
        <w:rPr>
          <w:rFonts w:cs="Times New Roman"/>
          <w:sz w:val="24"/>
          <w:szCs w:val="24"/>
        </w:rPr>
        <w:t>h</w:t>
      </w:r>
      <w:r w:rsidRPr="00ED5F5F">
        <w:rPr>
          <w:rFonts w:cs="Times New Roman"/>
          <w:sz w:val="24"/>
          <w:szCs w:val="24"/>
        </w:rPr>
        <w:t xml:space="preserve">"[Title/Abstract])) OR ("kava"[Title/Abstract])) OR ("ginseng"[Title/Abstract])) OR ("saffron"[Title/Abstract])) OR ("curcumin"[Title/Abstract])) OR ("valerian"[Title/Abstract])) OR ("ginkgo"[Title/Abstract])) OR ("rhodiola"[Title/Abstract])) OR ("bacopa monniera"[Title/Abstract])) OR ("centella asiatica"[Title/Abstract])) OR ("crocus sativus"[Title/Abstract])) OR ("curcuma longa"[Title/Abstract])) OR ("hypericum perforatum"[Title/Abstract])) OR ("galphimia"[Title/Abstract])) OR ("ginkgo biloba"[Title/Abstract])) OR ("lavandula"[Title/Abstract])) OR ("matricaria"[Title/Abstract])) OR ("panax ginseng"[Title/Abstract])) OR ("passiflora incarnata"[Title/Abstract])) OR ("piper methysticum"[Title/Abstract])) OR ("rhodiola rosea"[Title/Abstract])) OR ("valeriana"[Title/Abstract])) OR ("withania somnifera"[Title/Abstract])) </w:t>
      </w:r>
      <w:r w:rsidRPr="00ED5F5F">
        <w:rPr>
          <w:rFonts w:cs="Times New Roman"/>
          <w:sz w:val="24"/>
          <w:szCs w:val="24"/>
        </w:rPr>
        <w:lastRenderedPageBreak/>
        <w:t xml:space="preserve">OR ("melissa officinalis"[Title/Abstract])) OR ("sarsasapogenin"[Title/Abstract])) OR ("mangosteen"[Title/Abstract])) OR ("scutellaria"[Title/Abstract])) OR ("silexan"[Title/Abstract])) OR ("citicoline"[Title/Abstract])) OR ("coenzyme q10"[Title/Abstract])) OR ("theanine"[Title/Abstract])) OR ("sarcosine"[Title/Abstract])) OR ("d serine"[Title/Abstract])) OR ("glycine"[Title/Abstract])) OR ("d alanine"[Title/Abstract])) OR ("lysine"[Title/Abstract])) </w:t>
      </w:r>
      <w:r w:rsidRPr="00ED5F5F">
        <w:rPr>
          <w:rFonts w:cs="Times New Roman"/>
          <w:b/>
          <w:bCs/>
          <w:sz w:val="24"/>
          <w:szCs w:val="24"/>
        </w:rPr>
        <w:t>Filters</w:t>
      </w:r>
      <w:r w:rsidRPr="00ED5F5F">
        <w:rPr>
          <w:rFonts w:cs="Times New Roman"/>
          <w:sz w:val="24"/>
          <w:szCs w:val="24"/>
        </w:rPr>
        <w:t>: Clinical Trial, Randomized Controlled Trial</w:t>
      </w:r>
    </w:p>
    <w:p w14:paraId="11F37244" w14:textId="005E2D0F" w:rsidR="00E95B95" w:rsidRPr="000100FF" w:rsidRDefault="00E95B95" w:rsidP="00E95B95">
      <w:pPr>
        <w:spacing w:line="276" w:lineRule="auto"/>
        <w:jc w:val="both"/>
        <w:rPr>
          <w:rFonts w:cs="Times New Roman"/>
          <w:b/>
          <w:bCs/>
          <w:sz w:val="24"/>
          <w:szCs w:val="24"/>
        </w:rPr>
      </w:pPr>
      <w:r w:rsidRPr="00F23331">
        <w:rPr>
          <w:rFonts w:cs="Times New Roman"/>
          <w:sz w:val="24"/>
          <w:szCs w:val="24"/>
        </w:rPr>
        <w:t>Number of retrieved references:</w:t>
      </w:r>
      <w:r w:rsidRPr="00F23331">
        <w:rPr>
          <w:rFonts w:cs="Times New Roman"/>
          <w:b/>
          <w:bCs/>
          <w:sz w:val="24"/>
          <w:szCs w:val="24"/>
        </w:rPr>
        <w:t xml:space="preserve"> </w:t>
      </w:r>
      <w:r w:rsidR="00ED5F5F">
        <w:rPr>
          <w:rFonts w:cs="Times New Roman"/>
          <w:b/>
          <w:bCs/>
          <w:sz w:val="24"/>
          <w:szCs w:val="24"/>
        </w:rPr>
        <w:t>518</w:t>
      </w:r>
      <w:r w:rsidRPr="000100FF">
        <w:rPr>
          <w:rFonts w:cs="Times New Roman"/>
          <w:b/>
          <w:bCs/>
          <w:sz w:val="24"/>
          <w:szCs w:val="24"/>
        </w:rPr>
        <w:t xml:space="preserve"> </w:t>
      </w:r>
    </w:p>
    <w:p w14:paraId="437342DD" w14:textId="77777777" w:rsidR="00E95B95" w:rsidRPr="000100FF" w:rsidRDefault="00E95B95" w:rsidP="00E95B95">
      <w:pPr>
        <w:spacing w:line="276" w:lineRule="auto"/>
        <w:jc w:val="both"/>
        <w:rPr>
          <w:rFonts w:cs="Times New Roman"/>
          <w:b/>
          <w:bCs/>
          <w:sz w:val="24"/>
          <w:szCs w:val="24"/>
        </w:rPr>
      </w:pPr>
    </w:p>
    <w:p w14:paraId="37D8FFE9" w14:textId="1033D813" w:rsidR="00E95B95" w:rsidRDefault="00E95B95" w:rsidP="00E95B95">
      <w:pPr>
        <w:spacing w:line="276" w:lineRule="auto"/>
        <w:jc w:val="both"/>
        <w:rPr>
          <w:rFonts w:cs="Times New Roman"/>
          <w:b/>
          <w:bCs/>
          <w:sz w:val="24"/>
          <w:szCs w:val="24"/>
        </w:rPr>
      </w:pPr>
      <w:r w:rsidRPr="000100FF">
        <w:rPr>
          <w:rFonts w:cs="Times New Roman"/>
          <w:b/>
          <w:bCs/>
          <w:sz w:val="24"/>
          <w:szCs w:val="24"/>
        </w:rPr>
        <w:t xml:space="preserve">Cochrane Central (Trials) </w:t>
      </w:r>
      <w:r w:rsidR="000913C9" w:rsidRPr="000100FF">
        <w:rPr>
          <w:rFonts w:cs="Times New Roman"/>
          <w:b/>
          <w:bCs/>
          <w:sz w:val="24"/>
          <w:szCs w:val="24"/>
        </w:rPr>
        <w:t xml:space="preserve">(up until </w:t>
      </w:r>
      <w:r w:rsidR="000913C9">
        <w:rPr>
          <w:rFonts w:cs="Times New Roman"/>
          <w:b/>
          <w:bCs/>
          <w:sz w:val="24"/>
          <w:szCs w:val="24"/>
        </w:rPr>
        <w:t>October 17</w:t>
      </w:r>
      <w:r w:rsidR="000913C9" w:rsidRPr="000913C9">
        <w:rPr>
          <w:rFonts w:cs="Times New Roman"/>
          <w:b/>
          <w:bCs/>
          <w:sz w:val="24"/>
          <w:szCs w:val="24"/>
          <w:vertAlign w:val="superscript"/>
        </w:rPr>
        <w:t>th</w:t>
      </w:r>
      <w:r w:rsidR="000913C9" w:rsidRPr="000100FF">
        <w:rPr>
          <w:rFonts w:cs="Times New Roman"/>
          <w:b/>
          <w:bCs/>
          <w:sz w:val="24"/>
          <w:szCs w:val="24"/>
        </w:rPr>
        <w:t>, 202</w:t>
      </w:r>
      <w:r w:rsidR="000913C9">
        <w:rPr>
          <w:rFonts w:cs="Times New Roman"/>
          <w:b/>
          <w:bCs/>
          <w:sz w:val="24"/>
          <w:szCs w:val="24"/>
        </w:rPr>
        <w:t>3</w:t>
      </w:r>
      <w:r w:rsidR="000913C9" w:rsidRPr="000100FF">
        <w:rPr>
          <w:rFonts w:cs="Times New Roman"/>
          <w:b/>
          <w:bCs/>
          <w:sz w:val="24"/>
          <w:szCs w:val="24"/>
        </w:rPr>
        <w:t>)</w:t>
      </w:r>
    </w:p>
    <w:p w14:paraId="0FFA5F7E" w14:textId="584F2780" w:rsidR="00ED5F5F" w:rsidRPr="00CE07FE" w:rsidRDefault="00ED5F5F" w:rsidP="00E95B95">
      <w:pPr>
        <w:spacing w:line="276" w:lineRule="auto"/>
        <w:jc w:val="both"/>
        <w:rPr>
          <w:rFonts w:cs="Times New Roman"/>
          <w:sz w:val="24"/>
          <w:szCs w:val="24"/>
        </w:rPr>
      </w:pPr>
      <w:r w:rsidRPr="00CE07FE">
        <w:rPr>
          <w:rFonts w:cs="Times New Roman"/>
          <w:sz w:val="24"/>
          <w:szCs w:val="24"/>
        </w:rPr>
        <w:t>#1 (schizo* OR psycho*):ti,ab,kw 186,195</w:t>
      </w:r>
    </w:p>
    <w:p w14:paraId="4B760C4E" w14:textId="555FE79E" w:rsidR="00D20365" w:rsidRDefault="00ED5F5F" w:rsidP="00E95B95">
      <w:pPr>
        <w:spacing w:line="276" w:lineRule="auto"/>
        <w:jc w:val="both"/>
        <w:rPr>
          <w:rFonts w:cs="Times New Roman"/>
          <w:sz w:val="24"/>
          <w:szCs w:val="24"/>
        </w:rPr>
      </w:pPr>
      <w:r w:rsidRPr="00ED5F5F">
        <w:rPr>
          <w:rFonts w:cs="Times New Roman"/>
          <w:sz w:val="24"/>
          <w:szCs w:val="24"/>
        </w:rPr>
        <w:t xml:space="preserve">#2  </w:t>
      </w:r>
      <w:r w:rsidR="00D20365" w:rsidRPr="00D20365">
        <w:rPr>
          <w:rFonts w:cs="Times New Roman"/>
          <w:sz w:val="24"/>
          <w:szCs w:val="24"/>
        </w:rPr>
        <w:t>vitamin OR mineral OR nutrient OR supplement OR "omega 3" OR oil OR "alpha lipoic" OR linolenic OR eicosapentaenoic OR docosahexaenoic OR "fatty acid" OR aminoacid OR taurine OR sadenosylmethionine OR creatine OR acetylcysteine OR cysteine OR probiotic OR prebiotic OR psychobiotic OR postbiotic</w:t>
      </w:r>
      <w:r w:rsidR="00D20365">
        <w:rPr>
          <w:rFonts w:cs="Times New Roman"/>
          <w:sz w:val="24"/>
          <w:szCs w:val="24"/>
        </w:rPr>
        <w:t xml:space="preserve"> </w:t>
      </w:r>
      <w:r w:rsidR="00D20365" w:rsidRPr="00D20365">
        <w:rPr>
          <w:rFonts w:cs="Times New Roman"/>
          <w:sz w:val="24"/>
          <w:szCs w:val="24"/>
        </w:rPr>
        <w:t>OR synbiotic OR tryptophan OR tocopherol OR alphatocopherol OR carotene OR retinol OR thiamine OR riboflavin OR niacin OR niacinamide OR nicotinic acid OR pantothenic OR pyridox</w:t>
      </w:r>
      <w:r w:rsidR="00D20365">
        <w:rPr>
          <w:rFonts w:cs="Times New Roman"/>
          <w:sz w:val="24"/>
          <w:szCs w:val="24"/>
        </w:rPr>
        <w:t>ine</w:t>
      </w:r>
      <w:r w:rsidR="00D20365" w:rsidRPr="00D20365">
        <w:rPr>
          <w:rFonts w:cs="Times New Roman"/>
          <w:sz w:val="24"/>
          <w:szCs w:val="24"/>
        </w:rPr>
        <w:t xml:space="preserve"> OR biotin OR methylfolate OR folate OR folinic OR folic OR inositol OR cyanocobalamin OR methylcobalamin OR cobalamin OR ascorbic OR cholecalciferol OR iron OR ferrous OR tocopherol OR "trace elements" OR calcium OR phosphorus OR magnesium OR potassium OR manganese OR zinc OR selenium OR boron OR chromium OR lycopene OR isoflav</w:t>
      </w:r>
      <w:r w:rsidR="00D20365">
        <w:rPr>
          <w:rFonts w:cs="Times New Roman"/>
          <w:sz w:val="24"/>
          <w:szCs w:val="24"/>
        </w:rPr>
        <w:t>onoid</w:t>
      </w:r>
      <w:r w:rsidR="00D20365" w:rsidRPr="00D20365">
        <w:rPr>
          <w:rFonts w:cs="Times New Roman"/>
          <w:sz w:val="24"/>
          <w:szCs w:val="24"/>
        </w:rPr>
        <w:t xml:space="preserve"> OR flavonoid OR bioflavonoid OR micronutrient OR carnitine OR herbal OR phytomedicine OR supplement OR "st john worth" OR kava OR ginseng OR saffron OR curcumin OR valerian OR ginkgo OR rhodiola OR "bacopa monnieri" OR centella OR "crocus sativus" OR curcuma OR "hypericum perforatum" OR galphimia OR "ginkgo biloba" OR lavandula OR matricaria OR ginseng OR passiflora OR "piper methysticum" OR rhodiola OR valeriana OR withania OR melissa OR sarsasapogenin OR mangosteen OR scutellaria OR silexan OR citicoline OR "coenzyme q10" OR theanine OR sarcosine OR "d serine" OR glycine OR "d alanine" OR lysine </w:t>
      </w:r>
      <w:r w:rsidR="00D20365">
        <w:rPr>
          <w:rFonts w:cs="Times New Roman"/>
          <w:sz w:val="24"/>
          <w:szCs w:val="24"/>
        </w:rPr>
        <w:t>231,187</w:t>
      </w:r>
    </w:p>
    <w:p w14:paraId="13E00CF4" w14:textId="6D9532B6" w:rsidR="00D20365" w:rsidRDefault="00D20365" w:rsidP="00E95B95">
      <w:pPr>
        <w:spacing w:line="276" w:lineRule="auto"/>
        <w:jc w:val="both"/>
        <w:rPr>
          <w:rFonts w:cs="Times New Roman"/>
          <w:sz w:val="24"/>
          <w:szCs w:val="24"/>
        </w:rPr>
      </w:pPr>
      <w:r>
        <w:rPr>
          <w:rFonts w:cs="Times New Roman"/>
          <w:sz w:val="24"/>
          <w:szCs w:val="24"/>
        </w:rPr>
        <w:t xml:space="preserve">#3 </w:t>
      </w:r>
      <w:r w:rsidRPr="00D20365">
        <w:rPr>
          <w:rFonts w:cs="Times New Roman"/>
          <w:sz w:val="24"/>
          <w:szCs w:val="24"/>
        </w:rPr>
        <w:t>random OR randomized OR controlled OR placebo</w:t>
      </w:r>
      <w:r>
        <w:rPr>
          <w:rFonts w:cs="Times New Roman"/>
          <w:sz w:val="24"/>
          <w:szCs w:val="24"/>
        </w:rPr>
        <w:t xml:space="preserve"> 2,056,708</w:t>
      </w:r>
    </w:p>
    <w:p w14:paraId="6C4B2345" w14:textId="330605DD" w:rsidR="00D20365" w:rsidRDefault="00D20365" w:rsidP="00E95B95">
      <w:pPr>
        <w:spacing w:line="276" w:lineRule="auto"/>
        <w:jc w:val="both"/>
        <w:rPr>
          <w:rFonts w:cs="Times New Roman"/>
          <w:sz w:val="24"/>
          <w:szCs w:val="24"/>
        </w:rPr>
      </w:pPr>
      <w:r>
        <w:rPr>
          <w:rFonts w:cs="Times New Roman"/>
          <w:sz w:val="24"/>
          <w:szCs w:val="24"/>
        </w:rPr>
        <w:t xml:space="preserve">#4 </w:t>
      </w:r>
      <w:r w:rsidRPr="00D20365">
        <w:rPr>
          <w:rFonts w:cs="Times New Roman"/>
          <w:sz w:val="24"/>
          <w:szCs w:val="24"/>
        </w:rPr>
        <w:t>#1 AND #2 AND #3</w:t>
      </w:r>
    </w:p>
    <w:p w14:paraId="6099597A" w14:textId="540CBFAE" w:rsidR="00E95B95" w:rsidRPr="000100FF" w:rsidRDefault="00E95B95" w:rsidP="00E95B95">
      <w:pPr>
        <w:spacing w:line="276" w:lineRule="auto"/>
        <w:jc w:val="both"/>
        <w:rPr>
          <w:rFonts w:cs="Times New Roman"/>
          <w:b/>
          <w:bCs/>
          <w:sz w:val="24"/>
          <w:szCs w:val="24"/>
        </w:rPr>
      </w:pPr>
      <w:r w:rsidRPr="00F23331">
        <w:rPr>
          <w:rFonts w:cs="Times New Roman"/>
          <w:sz w:val="24"/>
          <w:szCs w:val="24"/>
        </w:rPr>
        <w:t xml:space="preserve">Number of retrieved references: </w:t>
      </w:r>
      <w:r w:rsidR="00D20365">
        <w:rPr>
          <w:rFonts w:cs="Times New Roman"/>
          <w:b/>
          <w:bCs/>
          <w:sz w:val="24"/>
          <w:szCs w:val="24"/>
        </w:rPr>
        <w:t>10,563</w:t>
      </w:r>
    </w:p>
    <w:p w14:paraId="760A9221" w14:textId="77777777" w:rsidR="00E95B95" w:rsidRPr="000100FF" w:rsidRDefault="00E95B95" w:rsidP="00E95B95">
      <w:pPr>
        <w:spacing w:line="276" w:lineRule="auto"/>
        <w:jc w:val="both"/>
        <w:rPr>
          <w:rFonts w:cs="Times New Roman"/>
          <w:b/>
          <w:bCs/>
          <w:sz w:val="24"/>
          <w:szCs w:val="24"/>
        </w:rPr>
      </w:pPr>
    </w:p>
    <w:p w14:paraId="0AA293E0" w14:textId="77777777" w:rsidR="000913C9" w:rsidRDefault="00E95B95" w:rsidP="00E95B95">
      <w:pPr>
        <w:spacing w:line="276" w:lineRule="auto"/>
        <w:jc w:val="both"/>
        <w:rPr>
          <w:rFonts w:cs="Times New Roman"/>
          <w:b/>
          <w:bCs/>
          <w:sz w:val="24"/>
          <w:szCs w:val="24"/>
        </w:rPr>
      </w:pPr>
      <w:r w:rsidRPr="000100FF">
        <w:rPr>
          <w:rFonts w:cs="Times New Roman"/>
          <w:b/>
          <w:bCs/>
          <w:sz w:val="24"/>
          <w:szCs w:val="24"/>
        </w:rPr>
        <w:t xml:space="preserve">ClinicalTrial.gov </w:t>
      </w:r>
      <w:r w:rsidR="000913C9" w:rsidRPr="000100FF">
        <w:rPr>
          <w:rFonts w:cs="Times New Roman"/>
          <w:b/>
          <w:bCs/>
          <w:sz w:val="24"/>
          <w:szCs w:val="24"/>
        </w:rPr>
        <w:t xml:space="preserve">(up until </w:t>
      </w:r>
      <w:r w:rsidR="000913C9">
        <w:rPr>
          <w:rFonts w:cs="Times New Roman"/>
          <w:b/>
          <w:bCs/>
          <w:sz w:val="24"/>
          <w:szCs w:val="24"/>
        </w:rPr>
        <w:t>October 17</w:t>
      </w:r>
      <w:r w:rsidR="000913C9" w:rsidRPr="000913C9">
        <w:rPr>
          <w:rFonts w:cs="Times New Roman"/>
          <w:b/>
          <w:bCs/>
          <w:sz w:val="24"/>
          <w:szCs w:val="24"/>
          <w:vertAlign w:val="superscript"/>
        </w:rPr>
        <w:t>th</w:t>
      </w:r>
      <w:r w:rsidR="000913C9" w:rsidRPr="000100FF">
        <w:rPr>
          <w:rFonts w:cs="Times New Roman"/>
          <w:b/>
          <w:bCs/>
          <w:sz w:val="24"/>
          <w:szCs w:val="24"/>
        </w:rPr>
        <w:t>, 202</w:t>
      </w:r>
      <w:r w:rsidR="000913C9">
        <w:rPr>
          <w:rFonts w:cs="Times New Roman"/>
          <w:b/>
          <w:bCs/>
          <w:sz w:val="24"/>
          <w:szCs w:val="24"/>
        </w:rPr>
        <w:t>3</w:t>
      </w:r>
      <w:r w:rsidR="000913C9" w:rsidRPr="000100FF">
        <w:rPr>
          <w:rFonts w:cs="Times New Roman"/>
          <w:b/>
          <w:bCs/>
          <w:sz w:val="24"/>
          <w:szCs w:val="24"/>
        </w:rPr>
        <w:t>)</w:t>
      </w:r>
    </w:p>
    <w:p w14:paraId="05A149DC" w14:textId="124C0D30" w:rsidR="00E95B95" w:rsidRDefault="00E95B95" w:rsidP="00E95B95">
      <w:pPr>
        <w:spacing w:line="276" w:lineRule="auto"/>
        <w:jc w:val="both"/>
        <w:rPr>
          <w:rFonts w:cs="Times New Roman"/>
          <w:sz w:val="24"/>
          <w:szCs w:val="24"/>
        </w:rPr>
      </w:pPr>
      <w:r w:rsidRPr="00962EF4">
        <w:rPr>
          <w:rFonts w:cs="Times New Roman"/>
          <w:sz w:val="24"/>
          <w:szCs w:val="24"/>
        </w:rPr>
        <w:t>Studies With Results | Interventional Studies | schizo</w:t>
      </w:r>
      <w:r w:rsidR="00D20365">
        <w:rPr>
          <w:rFonts w:cs="Times New Roman"/>
          <w:sz w:val="24"/>
          <w:szCs w:val="24"/>
        </w:rPr>
        <w:t>phrenia</w:t>
      </w:r>
      <w:r w:rsidRPr="00962EF4">
        <w:rPr>
          <w:rFonts w:cs="Times New Roman"/>
          <w:sz w:val="24"/>
          <w:szCs w:val="24"/>
        </w:rPr>
        <w:t xml:space="preserve"> OR psych</w:t>
      </w:r>
      <w:r w:rsidR="00D20365">
        <w:rPr>
          <w:rFonts w:cs="Times New Roman"/>
          <w:sz w:val="24"/>
          <w:szCs w:val="24"/>
        </w:rPr>
        <w:t>osis</w:t>
      </w:r>
      <w:r w:rsidRPr="00962EF4">
        <w:rPr>
          <w:rFonts w:cs="Times New Roman"/>
          <w:sz w:val="24"/>
          <w:szCs w:val="24"/>
        </w:rPr>
        <w:t xml:space="preserve"> | dietary supplement OR herbal OR phytoceutical OR nutraceutical OR fatty acid OR vitamin OR trace element OR amino acid OR probiotic OR prebiotic</w:t>
      </w:r>
    </w:p>
    <w:p w14:paraId="179B2024" w14:textId="1E80F5F3" w:rsidR="00E95B95" w:rsidRPr="000100FF" w:rsidRDefault="00E95B95" w:rsidP="00E95B95">
      <w:pPr>
        <w:spacing w:line="276" w:lineRule="auto"/>
        <w:jc w:val="both"/>
        <w:rPr>
          <w:rFonts w:cs="Times New Roman"/>
          <w:b/>
          <w:bCs/>
          <w:sz w:val="24"/>
          <w:szCs w:val="24"/>
        </w:rPr>
      </w:pPr>
      <w:r w:rsidRPr="00F23331">
        <w:rPr>
          <w:rFonts w:cs="Times New Roman"/>
          <w:sz w:val="24"/>
          <w:szCs w:val="24"/>
        </w:rPr>
        <w:t xml:space="preserve">Number of retrieved references: </w:t>
      </w:r>
      <w:r w:rsidR="00D20365">
        <w:rPr>
          <w:rFonts w:cs="Times New Roman"/>
          <w:b/>
          <w:bCs/>
          <w:sz w:val="24"/>
          <w:szCs w:val="24"/>
        </w:rPr>
        <w:t>27</w:t>
      </w:r>
    </w:p>
    <w:p w14:paraId="352CC6CB" w14:textId="77777777" w:rsidR="00E95B95" w:rsidRDefault="00E95B95" w:rsidP="00E95B95">
      <w:pPr>
        <w:spacing w:line="276" w:lineRule="auto"/>
        <w:jc w:val="both"/>
        <w:rPr>
          <w:rFonts w:cs="Times New Roman"/>
          <w:b/>
          <w:bCs/>
          <w:sz w:val="24"/>
          <w:szCs w:val="24"/>
        </w:rPr>
      </w:pPr>
    </w:p>
    <w:p w14:paraId="3D78955C" w14:textId="77777777" w:rsidR="00D20365" w:rsidRPr="000100FF" w:rsidRDefault="00D20365" w:rsidP="00E95B95">
      <w:pPr>
        <w:spacing w:line="276" w:lineRule="auto"/>
        <w:jc w:val="both"/>
        <w:rPr>
          <w:rFonts w:cs="Times New Roman"/>
          <w:b/>
          <w:bCs/>
          <w:sz w:val="24"/>
          <w:szCs w:val="24"/>
        </w:rPr>
      </w:pPr>
    </w:p>
    <w:p w14:paraId="7B64F93F" w14:textId="77777777" w:rsidR="000913C9" w:rsidRDefault="00E95B95" w:rsidP="00D20365">
      <w:pPr>
        <w:spacing w:line="276" w:lineRule="auto"/>
        <w:jc w:val="both"/>
        <w:rPr>
          <w:rFonts w:cs="Times New Roman"/>
          <w:sz w:val="24"/>
          <w:szCs w:val="24"/>
        </w:rPr>
      </w:pPr>
      <w:r w:rsidRPr="000100FF">
        <w:rPr>
          <w:rFonts w:cs="Times New Roman"/>
          <w:b/>
          <w:bCs/>
          <w:sz w:val="24"/>
          <w:szCs w:val="24"/>
        </w:rPr>
        <w:t xml:space="preserve">EMBASE </w:t>
      </w:r>
      <w:r w:rsidR="000913C9" w:rsidRPr="000100FF">
        <w:rPr>
          <w:rFonts w:cs="Times New Roman"/>
          <w:b/>
          <w:bCs/>
          <w:sz w:val="24"/>
          <w:szCs w:val="24"/>
        </w:rPr>
        <w:t xml:space="preserve">(up until </w:t>
      </w:r>
      <w:r w:rsidR="000913C9">
        <w:rPr>
          <w:rFonts w:cs="Times New Roman"/>
          <w:b/>
          <w:bCs/>
          <w:sz w:val="24"/>
          <w:szCs w:val="24"/>
        </w:rPr>
        <w:t>October 17</w:t>
      </w:r>
      <w:r w:rsidR="000913C9" w:rsidRPr="000913C9">
        <w:rPr>
          <w:rFonts w:cs="Times New Roman"/>
          <w:b/>
          <w:bCs/>
          <w:sz w:val="24"/>
          <w:szCs w:val="24"/>
          <w:vertAlign w:val="superscript"/>
        </w:rPr>
        <w:t>th</w:t>
      </w:r>
      <w:r w:rsidR="000913C9" w:rsidRPr="000100FF">
        <w:rPr>
          <w:rFonts w:cs="Times New Roman"/>
          <w:b/>
          <w:bCs/>
          <w:sz w:val="24"/>
          <w:szCs w:val="24"/>
        </w:rPr>
        <w:t>, 202</w:t>
      </w:r>
      <w:r w:rsidR="000913C9">
        <w:rPr>
          <w:rFonts w:cs="Times New Roman"/>
          <w:b/>
          <w:bCs/>
          <w:sz w:val="24"/>
          <w:szCs w:val="24"/>
        </w:rPr>
        <w:t>3</w:t>
      </w:r>
      <w:r w:rsidR="000913C9" w:rsidRPr="000100FF">
        <w:rPr>
          <w:rFonts w:cs="Times New Roman"/>
          <w:b/>
          <w:bCs/>
          <w:sz w:val="24"/>
          <w:szCs w:val="24"/>
        </w:rPr>
        <w:t>)</w:t>
      </w:r>
      <w:r w:rsidR="000913C9" w:rsidRPr="00D20365">
        <w:rPr>
          <w:rFonts w:cs="Times New Roman"/>
          <w:sz w:val="24"/>
          <w:szCs w:val="24"/>
        </w:rPr>
        <w:t xml:space="preserve"> </w:t>
      </w:r>
    </w:p>
    <w:p w14:paraId="3220D760" w14:textId="66AFA54A" w:rsidR="00D20365" w:rsidRPr="000100FF" w:rsidRDefault="00D20365" w:rsidP="00D20365">
      <w:pPr>
        <w:spacing w:line="276" w:lineRule="auto"/>
        <w:jc w:val="both"/>
        <w:rPr>
          <w:rFonts w:cs="Times New Roman"/>
          <w:b/>
          <w:bCs/>
          <w:sz w:val="24"/>
          <w:szCs w:val="24"/>
        </w:rPr>
      </w:pPr>
      <w:r w:rsidRPr="00D20365">
        <w:rPr>
          <w:rFonts w:cs="Times New Roman"/>
          <w:sz w:val="24"/>
          <w:szCs w:val="24"/>
        </w:rPr>
        <w:t>(schizophrenia:ti,ab,kw OR psychosis:ti,ab,kw) AND (vitamin:ti,ab,kw OR mineral:ti,ab,kw OR nutrient:ti,ab,kw OR 'omega 3':ti,ab,kw OR oil:ti,ab,kw OR 'alpha lipoic':ti,ab,kw OR linolenic:ti,ab,kw OR eicosapentaenoic:ti,ab,kw OR docosahexaenoic:ti,ab,kw OR 'fatty acid':ti,ab,kw OR aminoacid:ti,ab,kw OR taurine:ti,ab,kw OR sadenosylmethionine:ti,ab,kw OR creatine:ti,ab,kw OR acetylcysteine:ti,ab,kw OR cysteine:ti,ab,kw OR probiotic:ti,ab,kw OR prebiotic:ti,ab,kw OR psychobiotic:ti,ab,kw OR postbiotic:ti,ab,kw OR synbiotic:ti,ab,kw OR tryptophan:ti,ab,kw OR alphatocopherol:ti,ab,kw OR carotene:ti,ab,kw OR retinol:ti,ab,kw OR thiamine:ti,ab,kw OR riboflavin:ti,ab,kw OR niacin:ti,ab,kw OR niacinamide:ti,ab,kw OR 'nicotinic acid':ti,ab,kw OR pantothenic:ti,ab,kw OR pyridoxine:ti,ab,kw OR biotin:ti,ab,kw OR methylfolate:ti,ab,kw OR folate:ti,ab,kw OR folinic:ti,ab,kw OR folic:ti,ab,kw OR inositol:ti,ab,kw OR cyanocobalamin:ti,ab,kw OR methylcobalamin:ti,ab,kw OR cobalamin:ti,ab,kw OR ascorbic:ti,ab,kw OR cholecalciferol:ti,ab,kw OR iron:ti,ab,kw OR ferrous:ti,ab,kw OR tocopherol:ti,ab,kw OR 'trace elements':ti,ab,kw OR calcium:ti,ab,kw OR phosphorus:ti,ab,kw OR magnesium:ti,ab,kw OR potassium:ti,ab,kw OR manganese:ti,ab,kw OR zinc:ti,ab,kw OR selenium:ti,ab,kw OR boron:ti,ab,kw OR chromium:ti,ab,kw OR lycopene:ti,ab,kw OR isoflavonoid:ti,ab,kw OR flavonoid:ti,ab,kw OR bioflavonoid:ti,ab,kw OR micronutrient:ti,ab,kw OR carnitine:ti,ab,kw OR herbal:ti,ab,kw OR phytomedicine:ti,ab,kw OR supplement:ti,ab,kw OR 'st john worth':ti,ab,kw OR kava:ti,ab,kw OR saffron:ti,ab,kw OR curcumin:ti,ab,kw OR valerian:ti,ab,kw OR ginkgo:ti,ab,kw OR 'bacopa monnieri':ti,ab,kw OR centella:ti,ab,kw OR 'crocus sativus':ti,ab,kw OR curcuma:ti,ab,kw OR 'hypericum perforatum':ti,ab,kw OR galphimia:ti,ab,kw OR 'ginkgo biloba':ti,ab,kw OR lavandula:ti,ab,kw OR matricaria:ti,ab,kw OR ginseng:ti,ab,kw OR passiflora:ti,ab,kw OR 'piper methysticum':ti,ab,kw OR rhodiola:ti,ab,kw OR valeriana:ti,ab,kw OR withania:ti,ab,kw OR melissa:ti,ab,kw OR sarsasapogenin:ti,ab,kw OR mangosteen:ti,ab,kw OR scutellaria:ti,ab,kw OR silexan:ti,ab,kw OR citicoline:ti,ab,kw OR 'coenzyme q10':ti,ab,kw OR theanine:ti,ab,kw OR sarcosine:ti,ab,kw OR 'd serine':ti,ab,kw OR glycine:ti,ab,kw OR 'd alanine':ti,ab,kw OR lysine:ti,ab,kw) AND (random:ti,ab,kw OR randomized:ti,ab,kw OR controlled:ti,ab,kw OR placebo:ti,ab,kw)</w:t>
      </w:r>
      <w:r w:rsidRPr="00D20365">
        <w:rPr>
          <w:rFonts w:cs="Times New Roman"/>
          <w:b/>
          <w:bCs/>
          <w:sz w:val="24"/>
          <w:szCs w:val="24"/>
        </w:rPr>
        <w:t xml:space="preserve"> </w:t>
      </w:r>
      <w:r w:rsidRPr="00F23331">
        <w:rPr>
          <w:rFonts w:cs="Times New Roman"/>
          <w:sz w:val="24"/>
          <w:szCs w:val="24"/>
        </w:rPr>
        <w:t>Number of retrieved references:</w:t>
      </w:r>
      <w:r w:rsidRPr="00F23331">
        <w:rPr>
          <w:rFonts w:cs="Times New Roman"/>
          <w:b/>
          <w:bCs/>
          <w:sz w:val="24"/>
          <w:szCs w:val="24"/>
        </w:rPr>
        <w:t xml:space="preserve"> </w:t>
      </w:r>
      <w:r>
        <w:rPr>
          <w:rFonts w:cs="Times New Roman"/>
          <w:b/>
          <w:bCs/>
          <w:sz w:val="24"/>
          <w:szCs w:val="24"/>
        </w:rPr>
        <w:t>1,139</w:t>
      </w:r>
    </w:p>
    <w:p w14:paraId="29B4C0B1" w14:textId="30F34F8C" w:rsidR="00E95B95" w:rsidRPr="000100FF" w:rsidRDefault="00E95B95" w:rsidP="00E95B95">
      <w:pPr>
        <w:spacing w:line="276" w:lineRule="auto"/>
        <w:jc w:val="both"/>
        <w:rPr>
          <w:rFonts w:cs="Times New Roman"/>
          <w:sz w:val="24"/>
          <w:szCs w:val="24"/>
        </w:rPr>
      </w:pPr>
    </w:p>
    <w:p w14:paraId="08490429" w14:textId="7B143DCB" w:rsidR="00E95B95" w:rsidRPr="000100FF" w:rsidRDefault="00E95B95" w:rsidP="00E95B95">
      <w:pPr>
        <w:spacing w:line="276" w:lineRule="auto"/>
        <w:jc w:val="both"/>
        <w:rPr>
          <w:rFonts w:cs="Times New Roman"/>
          <w:b/>
          <w:bCs/>
          <w:sz w:val="24"/>
          <w:szCs w:val="24"/>
        </w:rPr>
      </w:pPr>
      <w:r w:rsidRPr="000100FF">
        <w:rPr>
          <w:rFonts w:cs="Times New Roman"/>
          <w:b/>
          <w:bCs/>
          <w:sz w:val="24"/>
          <w:szCs w:val="24"/>
        </w:rPr>
        <w:t xml:space="preserve">Scopus </w:t>
      </w:r>
      <w:r w:rsidR="000913C9" w:rsidRPr="000100FF">
        <w:rPr>
          <w:rFonts w:cs="Times New Roman"/>
          <w:b/>
          <w:bCs/>
          <w:sz w:val="24"/>
          <w:szCs w:val="24"/>
        </w:rPr>
        <w:t xml:space="preserve">(up until </w:t>
      </w:r>
      <w:r w:rsidR="000913C9">
        <w:rPr>
          <w:rFonts w:cs="Times New Roman"/>
          <w:b/>
          <w:bCs/>
          <w:sz w:val="24"/>
          <w:szCs w:val="24"/>
        </w:rPr>
        <w:t>October 17</w:t>
      </w:r>
      <w:r w:rsidR="000913C9" w:rsidRPr="000913C9">
        <w:rPr>
          <w:rFonts w:cs="Times New Roman"/>
          <w:b/>
          <w:bCs/>
          <w:sz w:val="24"/>
          <w:szCs w:val="24"/>
          <w:vertAlign w:val="superscript"/>
        </w:rPr>
        <w:t>th</w:t>
      </w:r>
      <w:r w:rsidR="000913C9" w:rsidRPr="000100FF">
        <w:rPr>
          <w:rFonts w:cs="Times New Roman"/>
          <w:b/>
          <w:bCs/>
          <w:sz w:val="24"/>
          <w:szCs w:val="24"/>
        </w:rPr>
        <w:t>, 202</w:t>
      </w:r>
      <w:r w:rsidR="000913C9">
        <w:rPr>
          <w:rFonts w:cs="Times New Roman"/>
          <w:b/>
          <w:bCs/>
          <w:sz w:val="24"/>
          <w:szCs w:val="24"/>
        </w:rPr>
        <w:t>3</w:t>
      </w:r>
      <w:r w:rsidR="000913C9" w:rsidRPr="000100FF">
        <w:rPr>
          <w:rFonts w:cs="Times New Roman"/>
          <w:b/>
          <w:bCs/>
          <w:sz w:val="24"/>
          <w:szCs w:val="24"/>
        </w:rPr>
        <w:t>)</w:t>
      </w:r>
    </w:p>
    <w:p w14:paraId="74314121" w14:textId="77777777" w:rsidR="00E95B95" w:rsidRPr="00F23331" w:rsidRDefault="00E95B95" w:rsidP="00E95B95">
      <w:pPr>
        <w:spacing w:line="276" w:lineRule="auto"/>
        <w:jc w:val="both"/>
        <w:rPr>
          <w:rFonts w:cs="Times New Roman"/>
          <w:sz w:val="24"/>
          <w:szCs w:val="24"/>
        </w:rPr>
      </w:pPr>
      <w:r w:rsidRPr="00F23331">
        <w:rPr>
          <w:rFonts w:cs="Times New Roman"/>
          <w:b/>
          <w:bCs/>
          <w:sz w:val="24"/>
          <w:szCs w:val="24"/>
        </w:rPr>
        <w:t>#1</w:t>
      </w:r>
      <w:r w:rsidRPr="00F23331">
        <w:rPr>
          <w:rFonts w:cs="Times New Roman"/>
          <w:sz w:val="24"/>
          <w:szCs w:val="24"/>
        </w:rPr>
        <w:t>: ( TITLE-ABS-KEY ( schizophrenia  OR  psychosis  OR  psychotic )  </w:t>
      </w:r>
    </w:p>
    <w:p w14:paraId="209C7D96" w14:textId="77777777" w:rsidR="00E95B95" w:rsidRPr="00F23331" w:rsidRDefault="00E95B95" w:rsidP="00E95B95">
      <w:pPr>
        <w:spacing w:line="276" w:lineRule="auto"/>
        <w:jc w:val="both"/>
        <w:rPr>
          <w:rFonts w:cs="Times New Roman"/>
          <w:sz w:val="24"/>
          <w:szCs w:val="24"/>
        </w:rPr>
      </w:pPr>
      <w:r w:rsidRPr="00F23331">
        <w:rPr>
          <w:rFonts w:cs="Times New Roman"/>
          <w:sz w:val="24"/>
          <w:szCs w:val="24"/>
        </w:rPr>
        <w:t>319,747 results</w:t>
      </w:r>
    </w:p>
    <w:p w14:paraId="2E8A9ADE" w14:textId="454894C8" w:rsidR="00E95B95" w:rsidRPr="00F23331" w:rsidRDefault="00E95B95" w:rsidP="00E95B95">
      <w:pPr>
        <w:spacing w:line="276" w:lineRule="auto"/>
        <w:jc w:val="both"/>
        <w:rPr>
          <w:rFonts w:cs="Times New Roman"/>
          <w:sz w:val="24"/>
          <w:szCs w:val="24"/>
        </w:rPr>
      </w:pPr>
      <w:r w:rsidRPr="00F23331">
        <w:rPr>
          <w:rFonts w:cs="Times New Roman"/>
          <w:b/>
          <w:bCs/>
          <w:sz w:val="24"/>
          <w:szCs w:val="24"/>
        </w:rPr>
        <w:t>#2</w:t>
      </w:r>
      <w:r w:rsidRPr="00F23331">
        <w:rPr>
          <w:rFonts w:cs="Times New Roman"/>
          <w:sz w:val="24"/>
          <w:szCs w:val="24"/>
        </w:rPr>
        <w:t>: TITLE-ABS-KEY ( nutraceutical  OR  phytoceutical  OR  nutrient  OR  vitamin  OR  mineral  OR  nutritional  OR  dietary  OR  omega  3  fatty  OR  omega  6  fatty  OR  </w:t>
      </w:r>
      <w:r w:rsidR="00C86FCE">
        <w:rPr>
          <w:rFonts w:cs="Times New Roman"/>
          <w:sz w:val="24"/>
          <w:szCs w:val="24"/>
        </w:rPr>
        <w:t>eicosapentaenoic</w:t>
      </w:r>
      <w:r w:rsidRPr="00F23331">
        <w:rPr>
          <w:rFonts w:cs="Times New Roman"/>
          <w:sz w:val="24"/>
          <w:szCs w:val="24"/>
        </w:rPr>
        <w:t>  OR  docosahexaenoic  OR  fatty  AND acid  OR  thioctic  OR  linolenic  OR  linoleic  OR  aminoacid  OR  taurine  OR  ademetionine  OR  creatine  OR  acetylcysteine  OR  cysteine  OR  probiotic  OR  probiotic  OR  psychobiotic  OR  synbiotic  OR  tryptophan  OR  tocopherol  OR  retinol  OR  thiamine  OR  carotene  OR  riboflavin  OR  nicotinic  OR  biotin  OR  methylfolate  OR  folic  OR  folate  OR  pantothenic  OR  pyridoxine  OR  inositol  OR  cyanocobalamin  OR  mecobalamin  OR  cobalamin  OR  ascorbic  OR  cholecalciferol  OR  iron  OR  ferrous  OR  phosphorus  OR  magnesium  OR  calcium  OR  zinc  OR  chromium  OR  potassium  OR  boron  OR  lycopene  OR  selenium  OR  flavonoid  OR  bioflavonoid  OR  carnitine  OR  herbal  OR  plant  OR  saffron  OR  crocus  OR  ginseng  OR  curcumin  OR  ginkgo  OR  rhodiola  OR  bacopa  OR  centella  OR  curcuma  OR  hypericum  OR  passiflora  OR  matricaria  OR  lavender  OR  valeriana  OR  withania  OR  scutellaria  OR  melissa  OR  citicoline  OR  theanine  OR  ubiquinone  OR  kava  OR  mangosteen  OR  silexan OR sarcosine OR glycine OR D-serine OR D-alanine OR lysine ) </w:t>
      </w:r>
    </w:p>
    <w:p w14:paraId="1663F30B" w14:textId="77777777" w:rsidR="00E95B95" w:rsidRPr="00F23331" w:rsidRDefault="00E95B95" w:rsidP="00E95B95">
      <w:pPr>
        <w:spacing w:line="276" w:lineRule="auto"/>
        <w:jc w:val="both"/>
        <w:rPr>
          <w:rFonts w:cs="Times New Roman"/>
          <w:sz w:val="24"/>
          <w:szCs w:val="24"/>
        </w:rPr>
      </w:pPr>
      <w:r w:rsidRPr="00F23331">
        <w:rPr>
          <w:rFonts w:cs="Times New Roman"/>
          <w:sz w:val="24"/>
          <w:szCs w:val="24"/>
        </w:rPr>
        <w:t>29,852 results</w:t>
      </w:r>
    </w:p>
    <w:p w14:paraId="136FAFE9" w14:textId="77777777" w:rsidR="00E95B95" w:rsidRPr="00F23331" w:rsidRDefault="00E95B95" w:rsidP="00E95B95">
      <w:pPr>
        <w:spacing w:line="276" w:lineRule="auto"/>
        <w:jc w:val="both"/>
        <w:rPr>
          <w:rFonts w:cs="Times New Roman"/>
          <w:sz w:val="24"/>
          <w:szCs w:val="24"/>
        </w:rPr>
      </w:pPr>
      <w:r w:rsidRPr="00F23331">
        <w:rPr>
          <w:rFonts w:cs="Times New Roman"/>
          <w:b/>
          <w:bCs/>
          <w:sz w:val="24"/>
          <w:szCs w:val="24"/>
        </w:rPr>
        <w:t>#3</w:t>
      </w:r>
      <w:r w:rsidRPr="00F23331">
        <w:rPr>
          <w:rFonts w:cs="Times New Roman"/>
          <w:sz w:val="24"/>
          <w:szCs w:val="24"/>
        </w:rPr>
        <w:t>:</w:t>
      </w:r>
      <w:r w:rsidRPr="00F23331">
        <w:rPr>
          <w:rFonts w:ascii="Arial" w:eastAsia="Times New Roman" w:hAnsi="Arial" w:cs="Arial"/>
          <w:color w:val="969696"/>
          <w:sz w:val="40"/>
          <w:szCs w:val="40"/>
          <w:lang w:eastAsia="it-IT"/>
        </w:rPr>
        <w:t xml:space="preserve"> </w:t>
      </w:r>
      <w:r w:rsidRPr="00F23331">
        <w:rPr>
          <w:rFonts w:cs="Times New Roman"/>
          <w:sz w:val="24"/>
          <w:szCs w:val="24"/>
        </w:rPr>
        <w:t>TITLE-ABS-KEY ( randomized  OR  randomised  OR  controlled  AND  trial ) </w:t>
      </w:r>
    </w:p>
    <w:p w14:paraId="3EBC38FD" w14:textId="77777777" w:rsidR="00E95B95" w:rsidRPr="00F23331" w:rsidRDefault="00E95B95" w:rsidP="00E95B95">
      <w:pPr>
        <w:spacing w:line="276" w:lineRule="auto"/>
        <w:jc w:val="both"/>
        <w:rPr>
          <w:rFonts w:cs="Times New Roman"/>
          <w:sz w:val="24"/>
          <w:szCs w:val="24"/>
        </w:rPr>
      </w:pPr>
      <w:r w:rsidRPr="00F23331">
        <w:rPr>
          <w:rFonts w:cs="Times New Roman"/>
          <w:sz w:val="24"/>
          <w:szCs w:val="24"/>
        </w:rPr>
        <w:t>1,517,574 results</w:t>
      </w:r>
    </w:p>
    <w:p w14:paraId="55E3165A" w14:textId="77777777" w:rsidR="00E95B95" w:rsidRPr="00F23331" w:rsidRDefault="00E95B95" w:rsidP="00E95B95">
      <w:pPr>
        <w:spacing w:line="276" w:lineRule="auto"/>
        <w:jc w:val="both"/>
        <w:rPr>
          <w:rFonts w:cs="Times New Roman"/>
          <w:sz w:val="24"/>
          <w:szCs w:val="24"/>
        </w:rPr>
      </w:pPr>
      <w:r w:rsidRPr="00F23331">
        <w:rPr>
          <w:rFonts w:cs="Times New Roman"/>
          <w:b/>
          <w:bCs/>
          <w:sz w:val="24"/>
          <w:szCs w:val="24"/>
        </w:rPr>
        <w:t>#4</w:t>
      </w:r>
      <w:r w:rsidRPr="00F23331">
        <w:rPr>
          <w:rFonts w:cs="Times New Roman"/>
          <w:sz w:val="24"/>
          <w:szCs w:val="24"/>
        </w:rPr>
        <w:t>: #1 AND #2 AND #3</w:t>
      </w:r>
    </w:p>
    <w:p w14:paraId="03DD6FBD" w14:textId="49F0EAE1" w:rsidR="00E95B95" w:rsidRPr="00F23331" w:rsidRDefault="00E95B95" w:rsidP="00E95B95">
      <w:pPr>
        <w:spacing w:line="276" w:lineRule="auto"/>
        <w:jc w:val="both"/>
        <w:rPr>
          <w:rFonts w:cs="Times New Roman"/>
          <w:sz w:val="24"/>
          <w:szCs w:val="24"/>
        </w:rPr>
      </w:pPr>
      <w:r w:rsidRPr="00F23331">
        <w:rPr>
          <w:rFonts w:cs="Times New Roman"/>
          <w:sz w:val="24"/>
          <w:szCs w:val="24"/>
        </w:rPr>
        <w:t>( TITLE-ABS-KEY ( schizophrenia  OR  psychosis  OR  psychotic )  AND  TITLE-ABS-KEY ( nutraceutical  OR  phytoceutical  OR  nutrient  OR  vitamin  OR  mineral  OR  nutritional  OR  dietary  OR  omega  3  fatty  OR  omega  6  fatty  OR  icosapentaenoic  OR  docosahexaenoic  OR  fatty  AND  acid  OR  thioctic  OR  linolenic  OR  linoleic  OR  aminoacid  OR  taurine  OR  ademetionine  OR  creatine  OR  acetylcysteine  OR  cysteine  OR  probiotic  OR  probiotic  OR  psychobiotic  OR  synbiotic  OR  tryptophan  OR  tocopherol  OR  retinol  OR  thiamine  OR  carotene  OR  riboflavin  OR  nicotinic  OR  biotin  OR  methylfolate  OR  folic  OR  folate  OR  pantothenic  OR  pyridoxine  OR  inositol  OR  cyanocobalamin  OR  mecobalamin  OR  cobalamin  OR  ascorbic  OR  cholecalciferol  OR  iron  OR  ferrous  OR  phosphorus  OR  magnesium  OR  calcium  OR  zinc  OR  chromium  OR  potassium  OR  boron  OR  lycopene  OR  selenium  OR  flavonoid  OR  bioflavonoid  OR  carnitine  OR  herbal  OR  plant  OR  saffron  OR  crocus  OR  ginseng  OR  curcumin  OR  ginkgo  OR  rhodiola  OR  bacopa  OR  centella  OR  curcuma  OR  hypericum OR  passiflora  OR  matricaria  OR  lavender  OR  valeriana  OR  withania  OR  scutellaria  OR  melissa  OR  citicoline  OR  theanine  OR  </w:t>
      </w:r>
      <w:r w:rsidR="00ED5F5F">
        <w:rPr>
          <w:rFonts w:cs="Times New Roman"/>
          <w:sz w:val="24"/>
          <w:szCs w:val="24"/>
        </w:rPr>
        <w:t xml:space="preserve">ubiquinol </w:t>
      </w:r>
      <w:r w:rsidRPr="00F23331">
        <w:rPr>
          <w:rFonts w:cs="Times New Roman"/>
          <w:sz w:val="24"/>
          <w:szCs w:val="24"/>
        </w:rPr>
        <w:t>OR  kava  OR  mangosteen  OR  silexan  OR  sarcosine  OR  glycine  OR  d-serine  OR  d-alanine  OR  lysine )  AND  TITLE-ABS</w:t>
      </w:r>
      <w:r w:rsidR="007050A8">
        <w:rPr>
          <w:rFonts w:cs="Times New Roman"/>
          <w:sz w:val="24"/>
          <w:szCs w:val="24"/>
        </w:rPr>
        <w:t>-</w:t>
      </w:r>
      <w:r w:rsidRPr="00F23331">
        <w:rPr>
          <w:rFonts w:cs="Times New Roman"/>
          <w:sz w:val="24"/>
          <w:szCs w:val="24"/>
        </w:rPr>
        <w:t>KEY ( randomized  OR  randomised  OR  controlled  AND  trial ) ) </w:t>
      </w:r>
    </w:p>
    <w:p w14:paraId="631437C0" w14:textId="303ECEBC" w:rsidR="00E95B95" w:rsidRPr="008378C3" w:rsidRDefault="00E95B95" w:rsidP="00E95B95">
      <w:pPr>
        <w:spacing w:line="276" w:lineRule="auto"/>
        <w:jc w:val="both"/>
        <w:rPr>
          <w:rFonts w:cs="Times New Roman"/>
          <w:b/>
          <w:bCs/>
          <w:szCs w:val="28"/>
        </w:rPr>
      </w:pPr>
      <w:r w:rsidRPr="00F23331">
        <w:rPr>
          <w:rFonts w:cs="Times New Roman"/>
          <w:sz w:val="24"/>
          <w:szCs w:val="24"/>
        </w:rPr>
        <w:t>Number of retrieved references:</w:t>
      </w:r>
      <w:r w:rsidRPr="00F23331">
        <w:rPr>
          <w:rFonts w:cs="Times New Roman"/>
          <w:b/>
          <w:bCs/>
          <w:sz w:val="24"/>
          <w:szCs w:val="24"/>
        </w:rPr>
        <w:t xml:space="preserve"> </w:t>
      </w:r>
      <w:r w:rsidR="00A110A9" w:rsidRPr="00F23331">
        <w:rPr>
          <w:rFonts w:cs="Times New Roman"/>
          <w:b/>
          <w:bCs/>
          <w:szCs w:val="28"/>
        </w:rPr>
        <w:t>73.</w:t>
      </w:r>
    </w:p>
    <w:p w14:paraId="4A36CDE8" w14:textId="77777777" w:rsidR="000913C9" w:rsidRDefault="00E95B95" w:rsidP="00E95B95">
      <w:pPr>
        <w:spacing w:line="276" w:lineRule="auto"/>
        <w:jc w:val="both"/>
        <w:rPr>
          <w:rFonts w:cs="Times New Roman"/>
          <w:b/>
          <w:bCs/>
          <w:sz w:val="24"/>
          <w:szCs w:val="24"/>
        </w:rPr>
      </w:pPr>
      <w:r w:rsidRPr="000100FF">
        <w:rPr>
          <w:rFonts w:cs="Times New Roman"/>
          <w:b/>
          <w:bCs/>
          <w:sz w:val="24"/>
          <w:szCs w:val="24"/>
        </w:rPr>
        <w:t>P</w:t>
      </w:r>
      <w:r>
        <w:rPr>
          <w:rFonts w:cs="Times New Roman"/>
          <w:b/>
          <w:bCs/>
          <w:sz w:val="24"/>
          <w:szCs w:val="24"/>
        </w:rPr>
        <w:t>sycInfo</w:t>
      </w:r>
      <w:r w:rsidRPr="000100FF">
        <w:rPr>
          <w:rFonts w:cs="Times New Roman"/>
          <w:b/>
          <w:bCs/>
          <w:sz w:val="24"/>
          <w:szCs w:val="24"/>
        </w:rPr>
        <w:t xml:space="preserve"> </w:t>
      </w:r>
      <w:r w:rsidR="000913C9" w:rsidRPr="000100FF">
        <w:rPr>
          <w:rFonts w:cs="Times New Roman"/>
          <w:b/>
          <w:bCs/>
          <w:sz w:val="24"/>
          <w:szCs w:val="24"/>
        </w:rPr>
        <w:t xml:space="preserve">(up until </w:t>
      </w:r>
      <w:r w:rsidR="000913C9">
        <w:rPr>
          <w:rFonts w:cs="Times New Roman"/>
          <w:b/>
          <w:bCs/>
          <w:sz w:val="24"/>
          <w:szCs w:val="24"/>
        </w:rPr>
        <w:t>October 17</w:t>
      </w:r>
      <w:r w:rsidR="000913C9" w:rsidRPr="000913C9">
        <w:rPr>
          <w:rFonts w:cs="Times New Roman"/>
          <w:b/>
          <w:bCs/>
          <w:sz w:val="24"/>
          <w:szCs w:val="24"/>
          <w:vertAlign w:val="superscript"/>
        </w:rPr>
        <w:t>th</w:t>
      </w:r>
      <w:r w:rsidR="000913C9" w:rsidRPr="000100FF">
        <w:rPr>
          <w:rFonts w:cs="Times New Roman"/>
          <w:b/>
          <w:bCs/>
          <w:sz w:val="24"/>
          <w:szCs w:val="24"/>
        </w:rPr>
        <w:t>, 202</w:t>
      </w:r>
      <w:r w:rsidR="000913C9">
        <w:rPr>
          <w:rFonts w:cs="Times New Roman"/>
          <w:b/>
          <w:bCs/>
          <w:sz w:val="24"/>
          <w:szCs w:val="24"/>
        </w:rPr>
        <w:t>3</w:t>
      </w:r>
      <w:r w:rsidR="000913C9" w:rsidRPr="000100FF">
        <w:rPr>
          <w:rFonts w:cs="Times New Roman"/>
          <w:b/>
          <w:bCs/>
          <w:sz w:val="24"/>
          <w:szCs w:val="24"/>
        </w:rPr>
        <w:t>)</w:t>
      </w:r>
    </w:p>
    <w:p w14:paraId="68BAD47D" w14:textId="4FFA23A8" w:rsidR="00E95B95" w:rsidRDefault="00E95B95" w:rsidP="00E95B95">
      <w:pPr>
        <w:spacing w:line="276" w:lineRule="auto"/>
        <w:jc w:val="both"/>
        <w:rPr>
          <w:rFonts w:cs="Times New Roman"/>
          <w:sz w:val="24"/>
          <w:szCs w:val="24"/>
        </w:rPr>
      </w:pPr>
      <w:r>
        <w:rPr>
          <w:rFonts w:cs="Times New Roman"/>
          <w:b/>
          <w:bCs/>
          <w:sz w:val="24"/>
          <w:szCs w:val="24"/>
        </w:rPr>
        <w:t xml:space="preserve">#1: </w:t>
      </w:r>
      <w:r w:rsidRPr="00FB7716">
        <w:rPr>
          <w:rFonts w:cs="Times New Roman"/>
          <w:sz w:val="24"/>
          <w:szCs w:val="24"/>
        </w:rPr>
        <w:t xml:space="preserve">AB </w:t>
      </w:r>
      <w:r w:rsidRPr="00B20665">
        <w:rPr>
          <w:rFonts w:cs="Times New Roman"/>
          <w:sz w:val="24"/>
          <w:szCs w:val="24"/>
        </w:rPr>
        <w:t>(</w:t>
      </w:r>
      <w:r w:rsidRPr="00B53F19">
        <w:rPr>
          <w:rFonts w:cs="Times New Roman"/>
          <w:sz w:val="24"/>
          <w:szCs w:val="24"/>
        </w:rPr>
        <w:t xml:space="preserve">schizophrenia </w:t>
      </w:r>
      <w:r>
        <w:rPr>
          <w:rFonts w:cs="Times New Roman"/>
          <w:sz w:val="24"/>
          <w:szCs w:val="24"/>
        </w:rPr>
        <w:t>OR</w:t>
      </w:r>
      <w:r w:rsidRPr="00B53F19">
        <w:rPr>
          <w:rFonts w:cs="Times New Roman"/>
          <w:sz w:val="24"/>
          <w:szCs w:val="24"/>
        </w:rPr>
        <w:t xml:space="preserve"> psychosis </w:t>
      </w:r>
      <w:r>
        <w:rPr>
          <w:rFonts w:cs="Times New Roman"/>
          <w:sz w:val="24"/>
          <w:szCs w:val="24"/>
        </w:rPr>
        <w:t>OR</w:t>
      </w:r>
      <w:r w:rsidRPr="00B53F19">
        <w:rPr>
          <w:rFonts w:cs="Times New Roman"/>
          <w:sz w:val="24"/>
          <w:szCs w:val="24"/>
        </w:rPr>
        <w:t xml:space="preserve"> psychotic</w:t>
      </w:r>
      <w:r>
        <w:rPr>
          <w:rFonts w:cs="Times New Roman"/>
          <w:sz w:val="24"/>
          <w:szCs w:val="24"/>
        </w:rPr>
        <w:t>)</w:t>
      </w:r>
    </w:p>
    <w:p w14:paraId="6276B2DF" w14:textId="77777777" w:rsidR="00E95B95" w:rsidRDefault="00E95B95" w:rsidP="00E95B95">
      <w:pPr>
        <w:spacing w:line="276" w:lineRule="auto"/>
        <w:jc w:val="both"/>
        <w:rPr>
          <w:rFonts w:cs="Times New Roman"/>
          <w:sz w:val="24"/>
          <w:szCs w:val="24"/>
        </w:rPr>
      </w:pPr>
      <w:r>
        <w:rPr>
          <w:rFonts w:cs="Times New Roman"/>
          <w:sz w:val="24"/>
          <w:szCs w:val="24"/>
        </w:rPr>
        <w:t>154,366 results</w:t>
      </w:r>
    </w:p>
    <w:p w14:paraId="7EB911B0" w14:textId="69D1DC6B" w:rsidR="00E95B95" w:rsidRDefault="00E95B95" w:rsidP="00E95B95">
      <w:pPr>
        <w:spacing w:line="276" w:lineRule="auto"/>
        <w:jc w:val="both"/>
        <w:rPr>
          <w:rFonts w:cs="Times New Roman"/>
          <w:sz w:val="24"/>
          <w:szCs w:val="24"/>
        </w:rPr>
      </w:pPr>
      <w:r w:rsidRPr="00753259">
        <w:rPr>
          <w:rFonts w:cs="Times New Roman"/>
          <w:b/>
          <w:bCs/>
          <w:sz w:val="24"/>
          <w:szCs w:val="24"/>
        </w:rPr>
        <w:t>#2</w:t>
      </w:r>
      <w:r>
        <w:rPr>
          <w:rFonts w:cs="Times New Roman"/>
          <w:sz w:val="24"/>
          <w:szCs w:val="24"/>
        </w:rPr>
        <w:t>: AB (</w:t>
      </w:r>
      <w:r w:rsidRPr="00FB7716">
        <w:rPr>
          <w:rFonts w:cs="Times New Roman"/>
          <w:sz w:val="24"/>
          <w:szCs w:val="24"/>
        </w:rPr>
        <w:t>nutraceuticals OR phytoceuticals OR nutrients OR polyunsaturated fatty acids OR vitamins OR amino acids OR minerals OR trace element OR probiotics OR prebiotics OR herbal OR curcumin OR curcuma OR mangosteen OR food supplement OR nutritional supplement OR multivitamin OR omega 3 OR alpha lipoic acid OR alpha linolenic acid OR alpha linoleic acid OR eicosapentaenoic OR docosahexaenoic OR taurine OR sadenosylmethionine OR creatine OR acetylcysteine OR cysteine OR psychobiotics OR postbiotics OR synbiotic OR tryptophan OR tocopherol OR retinol OR thiamine OR riboflavin OR niacin OR niacinamide OR nicotinic acid OR pantothenic OR pyridoxine OR biotin OR methylfolate OR 5-MTH OR levomefolic acid OR folate OR folic acid OR inositol OR cyanocobalamin OR methylcobalamin OR cobalamin OR ascorbic acid OR vitamin D OR iron OR tocopherols OR calcium OR phosphorus OR amagnesium OR potassium OR manganese OR zinc OR selenium OR boron OR chromium OR lycopene OR flavonoids OR micronutrient OR carnitine OR st john s wort</w:t>
      </w:r>
      <w:r w:rsidR="003D0A52">
        <w:rPr>
          <w:rFonts w:cs="Times New Roman"/>
          <w:sz w:val="24"/>
          <w:szCs w:val="24"/>
        </w:rPr>
        <w:t>h</w:t>
      </w:r>
      <w:r w:rsidRPr="00FB7716">
        <w:rPr>
          <w:rFonts w:cs="Times New Roman"/>
          <w:sz w:val="24"/>
          <w:szCs w:val="24"/>
        </w:rPr>
        <w:t xml:space="preserve"> OR kava OR ginseng OR saffron OR ginkgo OR rhodiola OR bacopa monniera OR centella asiatica OR crocus sativus OR curcuma longa OR hypericum perforatum OR galphimia OR ginkgo biloba OR lavandula OR matricaria OR panax ginseng OR passiflora incarnata OR piper methysticum OR rhodiola rosea OR valeriana OR withania somnifera OR melissa officinalis OR sarsasapogenin OR scutellaria OR silexan OR citicoline OR sarcosine OR glycine OR D-serine OR D-alanine OR lysine OR coenzyme q10 OR theanine OR yokukansan</w:t>
      </w:r>
      <w:r>
        <w:rPr>
          <w:rFonts w:cs="Times New Roman"/>
          <w:sz w:val="24"/>
          <w:szCs w:val="24"/>
        </w:rPr>
        <w:t>)</w:t>
      </w:r>
    </w:p>
    <w:p w14:paraId="1CE896BC" w14:textId="77777777" w:rsidR="00E95B95" w:rsidRDefault="00E95B95" w:rsidP="00E95B95">
      <w:pPr>
        <w:spacing w:line="276" w:lineRule="auto"/>
        <w:jc w:val="both"/>
        <w:rPr>
          <w:rFonts w:cs="Times New Roman"/>
          <w:sz w:val="24"/>
          <w:szCs w:val="24"/>
        </w:rPr>
      </w:pPr>
      <w:r>
        <w:rPr>
          <w:rFonts w:cs="Times New Roman"/>
          <w:sz w:val="24"/>
          <w:szCs w:val="24"/>
        </w:rPr>
        <w:t>63,110 results</w:t>
      </w:r>
    </w:p>
    <w:p w14:paraId="21EB5F46" w14:textId="77777777" w:rsidR="00E95B95" w:rsidRDefault="00E95B95" w:rsidP="00E95B95">
      <w:pPr>
        <w:spacing w:line="276" w:lineRule="auto"/>
        <w:jc w:val="both"/>
        <w:rPr>
          <w:rFonts w:cs="Times New Roman"/>
          <w:sz w:val="24"/>
          <w:szCs w:val="24"/>
        </w:rPr>
      </w:pPr>
      <w:r w:rsidRPr="00525C96">
        <w:rPr>
          <w:rFonts w:cs="Times New Roman"/>
          <w:b/>
          <w:bCs/>
          <w:sz w:val="24"/>
          <w:szCs w:val="24"/>
        </w:rPr>
        <w:t>#3</w:t>
      </w:r>
      <w:r>
        <w:rPr>
          <w:rFonts w:cs="Times New Roman"/>
          <w:sz w:val="24"/>
          <w:szCs w:val="24"/>
        </w:rPr>
        <w:t>:</w:t>
      </w:r>
      <w:r w:rsidRPr="00B024FB">
        <w:rPr>
          <w:rFonts w:cs="Times New Roman"/>
          <w:sz w:val="24"/>
          <w:szCs w:val="24"/>
        </w:rPr>
        <w:t xml:space="preserve"> </w:t>
      </w:r>
      <w:r>
        <w:rPr>
          <w:rFonts w:cs="Times New Roman"/>
          <w:sz w:val="24"/>
          <w:szCs w:val="24"/>
        </w:rPr>
        <w:t>AB (</w:t>
      </w:r>
      <w:r w:rsidRPr="000A18F8">
        <w:rPr>
          <w:rFonts w:cs="Times New Roman"/>
          <w:sz w:val="24"/>
          <w:szCs w:val="24"/>
        </w:rPr>
        <w:t>randomized OR randomised OR controlled</w:t>
      </w:r>
      <w:r>
        <w:rPr>
          <w:rFonts w:cs="Times New Roman"/>
          <w:sz w:val="24"/>
          <w:szCs w:val="24"/>
        </w:rPr>
        <w:t>)</w:t>
      </w:r>
    </w:p>
    <w:p w14:paraId="5DB2C403" w14:textId="77777777" w:rsidR="00E95B95" w:rsidRPr="00FC00AE" w:rsidRDefault="00E95B95" w:rsidP="00E95B95">
      <w:pPr>
        <w:spacing w:line="276" w:lineRule="auto"/>
        <w:jc w:val="both"/>
        <w:rPr>
          <w:rFonts w:cs="Times New Roman"/>
          <w:sz w:val="24"/>
          <w:szCs w:val="24"/>
        </w:rPr>
      </w:pPr>
      <w:r>
        <w:rPr>
          <w:rFonts w:cs="Times New Roman"/>
          <w:sz w:val="24"/>
          <w:szCs w:val="24"/>
        </w:rPr>
        <w:t>170,196 results</w:t>
      </w:r>
    </w:p>
    <w:p w14:paraId="2E16A126" w14:textId="77777777" w:rsidR="00E95B95" w:rsidRPr="000100FF" w:rsidRDefault="00E95B95" w:rsidP="00E95B95">
      <w:pPr>
        <w:spacing w:line="276" w:lineRule="auto"/>
        <w:jc w:val="both"/>
        <w:rPr>
          <w:rFonts w:cs="Times New Roman"/>
        </w:rPr>
      </w:pPr>
      <w:r w:rsidRPr="00FC00AE">
        <w:rPr>
          <w:rFonts w:cs="Times New Roman"/>
          <w:b/>
          <w:bCs/>
        </w:rPr>
        <w:t>#4</w:t>
      </w:r>
      <w:r w:rsidRPr="000100FF">
        <w:rPr>
          <w:rFonts w:cs="Times New Roman"/>
        </w:rPr>
        <w:t>: #1 AND #2 AND #3</w:t>
      </w:r>
    </w:p>
    <w:p w14:paraId="35310486" w14:textId="3301D6E1" w:rsidR="00E95B95" w:rsidRPr="00E72564" w:rsidRDefault="00E95B95" w:rsidP="00E95B95">
      <w:pPr>
        <w:spacing w:line="276" w:lineRule="auto"/>
        <w:jc w:val="both"/>
        <w:rPr>
          <w:rFonts w:cs="Times New Roman"/>
          <w:sz w:val="24"/>
          <w:szCs w:val="24"/>
        </w:rPr>
      </w:pPr>
      <w:r w:rsidRPr="00FB7716">
        <w:rPr>
          <w:rFonts w:cs="Times New Roman"/>
          <w:sz w:val="24"/>
          <w:szCs w:val="24"/>
        </w:rPr>
        <w:t xml:space="preserve">AB </w:t>
      </w:r>
      <w:r w:rsidRPr="00B20665">
        <w:rPr>
          <w:rFonts w:cs="Times New Roman"/>
          <w:sz w:val="24"/>
          <w:szCs w:val="24"/>
        </w:rPr>
        <w:t>(</w:t>
      </w:r>
      <w:r w:rsidRPr="00B53F19">
        <w:rPr>
          <w:rFonts w:cs="Times New Roman"/>
          <w:sz w:val="24"/>
          <w:szCs w:val="24"/>
        </w:rPr>
        <w:t xml:space="preserve">schizophrenia </w:t>
      </w:r>
      <w:r>
        <w:rPr>
          <w:rFonts w:cs="Times New Roman"/>
          <w:sz w:val="24"/>
          <w:szCs w:val="24"/>
        </w:rPr>
        <w:t>OR</w:t>
      </w:r>
      <w:r w:rsidRPr="00B53F19">
        <w:rPr>
          <w:rFonts w:cs="Times New Roman"/>
          <w:sz w:val="24"/>
          <w:szCs w:val="24"/>
        </w:rPr>
        <w:t xml:space="preserve"> psychosis </w:t>
      </w:r>
      <w:r>
        <w:rPr>
          <w:rFonts w:cs="Times New Roman"/>
          <w:sz w:val="24"/>
          <w:szCs w:val="24"/>
        </w:rPr>
        <w:t>OR</w:t>
      </w:r>
      <w:r w:rsidRPr="00B53F19">
        <w:rPr>
          <w:rFonts w:cs="Times New Roman"/>
          <w:sz w:val="24"/>
          <w:szCs w:val="24"/>
        </w:rPr>
        <w:t xml:space="preserve"> psychotic</w:t>
      </w:r>
      <w:r>
        <w:rPr>
          <w:rFonts w:cs="Times New Roman"/>
          <w:sz w:val="24"/>
          <w:szCs w:val="24"/>
        </w:rPr>
        <w:t>) AND AB (</w:t>
      </w:r>
      <w:r w:rsidRPr="00FB7716">
        <w:rPr>
          <w:rFonts w:cs="Times New Roman"/>
          <w:sz w:val="24"/>
          <w:szCs w:val="24"/>
        </w:rPr>
        <w:t>nutraceuticals OR phytoceuticals OR nutrients OR polyunsaturated fatty acids OR vitamins OR amino acids OR minerals OR trace element OR probiotics OR prebiotics OR herbal OR curcumin OR curcuma OR mangosteen OR food supplement OR nutritional supplement OR multivitamin OR omega 3 OR alpha lipoic acid OR alpha linolenic acid OR alpha linoleic acid OR eicosapentaenoic OR docosahexaenoic OR taurine OR sadenosylmethionine OR creatine OR acetylcysteine OR cysteine OR psychobiotics OR postbiotics OR synbiotic OR tryptophan OR tocopherol OR retinol OR thiamine OR riboflavin OR niacin OR niacinamide OR nicotinic acid OR pantothenic OR pyridoxine OR biotin OR methylfolate OR 5-MTH OR levomefolic acid OR folate OR folic acid OR inositol OR cyanocobalamin OR methylcobalamin OR cobalamin OR ascorbic acid OR vitamin D OR iron OR tocopherols OR calcium OR phosphorus OR amagnesium OR potassium OR manganese OR zinc OR selenium OR boron OR chromium OR lycopene OR flavonoids OR micronutrient OR carnitine OR st john s wort</w:t>
      </w:r>
      <w:r w:rsidR="003D0A52">
        <w:rPr>
          <w:rFonts w:cs="Times New Roman"/>
          <w:sz w:val="24"/>
          <w:szCs w:val="24"/>
        </w:rPr>
        <w:t>h</w:t>
      </w:r>
      <w:r w:rsidRPr="00FB7716">
        <w:rPr>
          <w:rFonts w:cs="Times New Roman"/>
          <w:sz w:val="24"/>
          <w:szCs w:val="24"/>
        </w:rPr>
        <w:t xml:space="preserve"> OR kava OR ginseng OR saffron OR ginkgo OR rhodiola OR bacopa monniera OR centella asiatica OR crocus sativus OR curcuma longa OR hypericum perforatum OR galphimia OR ginkgo biloba OR lavandula OR matricaria OR panax ginseng OR passiflora incarnata OR piper methysticum OR rhodiola rosea OR valeriana OR withania somnifera OR melissa officinalis OR sarsasapogenin OR scutellaria OR silexan OR citicoline OR sarcosine OR glycine OR D-serine OR D-alanine OR lysine OR coenzyme q10 OR theanine OR yokukansan</w:t>
      </w:r>
      <w:r>
        <w:rPr>
          <w:rFonts w:cs="Times New Roman"/>
          <w:sz w:val="24"/>
          <w:szCs w:val="24"/>
        </w:rPr>
        <w:t>) AND AB (</w:t>
      </w:r>
      <w:r w:rsidRPr="000A18F8">
        <w:rPr>
          <w:rFonts w:cs="Times New Roman"/>
          <w:sz w:val="24"/>
          <w:szCs w:val="24"/>
        </w:rPr>
        <w:t>randomized OR randomised OR controlled</w:t>
      </w:r>
      <w:r>
        <w:rPr>
          <w:rFonts w:cs="Times New Roman"/>
          <w:sz w:val="24"/>
          <w:szCs w:val="24"/>
        </w:rPr>
        <w:t>)</w:t>
      </w:r>
    </w:p>
    <w:p w14:paraId="34875ABA" w14:textId="1ED7BD7B" w:rsidR="00E95B95" w:rsidRPr="00F23331" w:rsidRDefault="00E95B95" w:rsidP="00E95B95">
      <w:pPr>
        <w:spacing w:line="276" w:lineRule="auto"/>
        <w:jc w:val="both"/>
        <w:rPr>
          <w:rFonts w:cs="Times New Roman"/>
          <w:b/>
          <w:bCs/>
          <w:szCs w:val="28"/>
        </w:rPr>
      </w:pPr>
      <w:r w:rsidRPr="00F23331">
        <w:rPr>
          <w:rFonts w:cs="Times New Roman"/>
          <w:sz w:val="24"/>
          <w:szCs w:val="24"/>
        </w:rPr>
        <w:t>Number of retrieved references:</w:t>
      </w:r>
      <w:r w:rsidRPr="00F23331">
        <w:rPr>
          <w:rFonts w:cs="Times New Roman"/>
          <w:b/>
          <w:bCs/>
          <w:sz w:val="24"/>
          <w:szCs w:val="24"/>
        </w:rPr>
        <w:t xml:space="preserve"> </w:t>
      </w:r>
      <w:r w:rsidR="00A110A9" w:rsidRPr="00F23331">
        <w:rPr>
          <w:rFonts w:cs="Times New Roman"/>
          <w:b/>
          <w:bCs/>
          <w:sz w:val="24"/>
          <w:szCs w:val="24"/>
        </w:rPr>
        <w:t>357.</w:t>
      </w:r>
    </w:p>
    <w:p w14:paraId="2BEE8551" w14:textId="77777777" w:rsidR="00603C53" w:rsidRPr="00EC65AB" w:rsidRDefault="00603C53" w:rsidP="00603C53">
      <w:pPr>
        <w:pStyle w:val="Heading2"/>
        <w:rPr>
          <w:rFonts w:cs="Times New Roman"/>
          <w:szCs w:val="24"/>
        </w:rPr>
      </w:pPr>
      <w:bookmarkStart w:id="2" w:name="_Toc129690542"/>
      <w:bookmarkStart w:id="3" w:name="_Toc142663389"/>
      <w:r>
        <w:rPr>
          <w:rFonts w:cs="Times New Roman"/>
          <w:szCs w:val="24"/>
        </w:rPr>
        <w:t>e-</w:t>
      </w:r>
      <w:r w:rsidRPr="00EC65AB">
        <w:rPr>
          <w:rFonts w:cs="Times New Roman"/>
          <w:szCs w:val="24"/>
        </w:rPr>
        <w:t>box 1. Hits fetched by different databases/registers.</w:t>
      </w:r>
      <w:bookmarkEnd w:id="2"/>
      <w:bookmarkEnd w:id="3"/>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0"/>
        <w:gridCol w:w="2914"/>
        <w:gridCol w:w="1596"/>
      </w:tblGrid>
      <w:tr w:rsidR="00603C53" w:rsidRPr="00EC65AB" w14:paraId="0E1BD16C" w14:textId="77777777" w:rsidTr="00152FE5">
        <w:trPr>
          <w:trHeight w:val="346"/>
        </w:trPr>
        <w:tc>
          <w:tcPr>
            <w:tcW w:w="7424" w:type="dxa"/>
            <w:gridSpan w:val="2"/>
            <w:tcBorders>
              <w:top w:val="single" w:sz="4" w:space="0" w:color="auto"/>
              <w:bottom w:val="single" w:sz="4" w:space="0" w:color="auto"/>
            </w:tcBorders>
          </w:tcPr>
          <w:p w14:paraId="787D51A2" w14:textId="77777777" w:rsidR="00603C53" w:rsidRPr="00EC65AB" w:rsidRDefault="00603C53" w:rsidP="00152FE5">
            <w:pPr>
              <w:rPr>
                <w:rFonts w:cs="Times New Roman"/>
                <w:b/>
                <w:sz w:val="24"/>
                <w:szCs w:val="24"/>
              </w:rPr>
            </w:pPr>
            <w:r w:rsidRPr="00EC65AB">
              <w:rPr>
                <w:rFonts w:cs="Times New Roman"/>
                <w:b/>
                <w:sz w:val="24"/>
                <w:szCs w:val="24"/>
              </w:rPr>
              <w:t>Databases, trial registers, and other sources</w:t>
            </w:r>
            <w:r w:rsidRPr="00EC65AB">
              <w:rPr>
                <w:rFonts w:cs="Times New Roman"/>
                <w:b/>
                <w:sz w:val="24"/>
                <w:szCs w:val="24"/>
              </w:rPr>
              <w:tab/>
            </w:r>
          </w:p>
        </w:tc>
        <w:tc>
          <w:tcPr>
            <w:tcW w:w="1596" w:type="dxa"/>
            <w:tcBorders>
              <w:top w:val="single" w:sz="4" w:space="0" w:color="auto"/>
              <w:bottom w:val="single" w:sz="4" w:space="0" w:color="auto"/>
            </w:tcBorders>
          </w:tcPr>
          <w:p w14:paraId="7AB1B28D" w14:textId="77777777" w:rsidR="00603C53" w:rsidRPr="00EC65AB" w:rsidRDefault="00603C53" w:rsidP="00152FE5">
            <w:pPr>
              <w:jc w:val="right"/>
              <w:rPr>
                <w:rFonts w:cs="Times New Roman"/>
                <w:b/>
                <w:sz w:val="24"/>
                <w:szCs w:val="24"/>
              </w:rPr>
            </w:pPr>
            <w:r w:rsidRPr="00EC65AB">
              <w:rPr>
                <w:rFonts w:cs="Times New Roman"/>
                <w:b/>
                <w:sz w:val="24"/>
                <w:szCs w:val="24"/>
              </w:rPr>
              <w:t>Citations</w:t>
            </w:r>
          </w:p>
        </w:tc>
      </w:tr>
      <w:tr w:rsidR="00603C53" w:rsidRPr="00EC65AB" w14:paraId="109BD6D8" w14:textId="77777777" w:rsidTr="00152FE5">
        <w:trPr>
          <w:trHeight w:val="346"/>
        </w:trPr>
        <w:tc>
          <w:tcPr>
            <w:tcW w:w="7424" w:type="dxa"/>
            <w:gridSpan w:val="2"/>
            <w:tcBorders>
              <w:top w:val="single" w:sz="4" w:space="0" w:color="auto"/>
            </w:tcBorders>
          </w:tcPr>
          <w:p w14:paraId="5C3DDBFF" w14:textId="77777777" w:rsidR="00603C53" w:rsidRPr="00EC65AB" w:rsidRDefault="00603C53" w:rsidP="00152FE5">
            <w:pPr>
              <w:rPr>
                <w:rFonts w:cs="Times New Roman"/>
                <w:b/>
              </w:rPr>
            </w:pPr>
            <w:r w:rsidRPr="00EC65AB">
              <w:rPr>
                <w:rFonts w:cs="Times New Roman"/>
                <w:b/>
              </w:rPr>
              <w:t>Databases:</w:t>
            </w:r>
          </w:p>
        </w:tc>
        <w:tc>
          <w:tcPr>
            <w:tcW w:w="1596" w:type="dxa"/>
            <w:tcBorders>
              <w:top w:val="single" w:sz="4" w:space="0" w:color="auto"/>
            </w:tcBorders>
          </w:tcPr>
          <w:p w14:paraId="4C2DB594" w14:textId="77777777" w:rsidR="00603C53" w:rsidRPr="00EC65AB" w:rsidRDefault="00603C53" w:rsidP="00152FE5">
            <w:pPr>
              <w:rPr>
                <w:rFonts w:cs="Times New Roman"/>
                <w:b/>
              </w:rPr>
            </w:pPr>
          </w:p>
        </w:tc>
      </w:tr>
      <w:tr w:rsidR="00603C53" w:rsidRPr="00EC65AB" w14:paraId="6C55C527" w14:textId="77777777" w:rsidTr="00152FE5">
        <w:tc>
          <w:tcPr>
            <w:tcW w:w="7424" w:type="dxa"/>
            <w:gridSpan w:val="2"/>
          </w:tcPr>
          <w:p w14:paraId="458DDB69" w14:textId="77777777" w:rsidR="00603C53" w:rsidRPr="00EC65AB" w:rsidRDefault="00603C53" w:rsidP="00152FE5">
            <w:pPr>
              <w:rPr>
                <w:rFonts w:cs="Times New Roman"/>
                <w:b/>
              </w:rPr>
            </w:pPr>
            <w:r w:rsidRPr="00EC65AB">
              <w:rPr>
                <w:rFonts w:cs="Times New Roman"/>
              </w:rPr>
              <w:t>PubMed</w:t>
            </w:r>
          </w:p>
        </w:tc>
        <w:tc>
          <w:tcPr>
            <w:tcW w:w="1596" w:type="dxa"/>
          </w:tcPr>
          <w:p w14:paraId="6E2714CC" w14:textId="53DA02BE" w:rsidR="00603C53" w:rsidRPr="00EC65AB" w:rsidRDefault="000913C9" w:rsidP="00152FE5">
            <w:pPr>
              <w:jc w:val="right"/>
              <w:rPr>
                <w:rFonts w:cs="Times New Roman"/>
              </w:rPr>
            </w:pPr>
            <w:r>
              <w:rPr>
                <w:rFonts w:cs="Times New Roman"/>
                <w:b/>
                <w:bCs/>
                <w:sz w:val="24"/>
                <w:szCs w:val="24"/>
              </w:rPr>
              <w:t>527</w:t>
            </w:r>
          </w:p>
        </w:tc>
      </w:tr>
      <w:tr w:rsidR="00603C53" w:rsidRPr="00EC65AB" w14:paraId="5084E061" w14:textId="77777777" w:rsidTr="00152FE5">
        <w:tc>
          <w:tcPr>
            <w:tcW w:w="7424" w:type="dxa"/>
            <w:gridSpan w:val="2"/>
          </w:tcPr>
          <w:p w14:paraId="31794A80" w14:textId="1941402D" w:rsidR="00603C53" w:rsidRPr="00EC65AB" w:rsidRDefault="002626E7" w:rsidP="00152FE5">
            <w:pPr>
              <w:rPr>
                <w:rFonts w:cs="Times New Roman"/>
              </w:rPr>
            </w:pPr>
            <w:r>
              <w:rPr>
                <w:rFonts w:cs="Times New Roman"/>
              </w:rPr>
              <w:t>Cochrane CENTRAL</w:t>
            </w:r>
          </w:p>
        </w:tc>
        <w:tc>
          <w:tcPr>
            <w:tcW w:w="1596" w:type="dxa"/>
          </w:tcPr>
          <w:p w14:paraId="152BE88B" w14:textId="2093527E" w:rsidR="00603C53" w:rsidRPr="00EC65AB" w:rsidRDefault="00D20365" w:rsidP="00152FE5">
            <w:pPr>
              <w:jc w:val="right"/>
              <w:rPr>
                <w:rFonts w:cs="Times New Roman"/>
              </w:rPr>
            </w:pPr>
            <w:r>
              <w:rPr>
                <w:rFonts w:cs="Times New Roman"/>
                <w:b/>
                <w:bCs/>
                <w:sz w:val="24"/>
                <w:szCs w:val="24"/>
              </w:rPr>
              <w:t>10,563</w:t>
            </w:r>
          </w:p>
        </w:tc>
      </w:tr>
      <w:tr w:rsidR="00603C53" w:rsidRPr="00EC65AB" w14:paraId="13C36FDF" w14:textId="77777777" w:rsidTr="00152FE5">
        <w:tc>
          <w:tcPr>
            <w:tcW w:w="7424" w:type="dxa"/>
            <w:gridSpan w:val="2"/>
          </w:tcPr>
          <w:p w14:paraId="14A0D8CF" w14:textId="77777777" w:rsidR="00603C53" w:rsidRPr="00EC65AB" w:rsidRDefault="00603C53" w:rsidP="00152FE5">
            <w:pPr>
              <w:rPr>
                <w:rFonts w:cs="Times New Roman"/>
                <w:b/>
              </w:rPr>
            </w:pPr>
            <w:r w:rsidRPr="00EC65AB">
              <w:rPr>
                <w:rFonts w:cs="Times New Roman"/>
              </w:rPr>
              <w:t>EMBASE</w:t>
            </w:r>
          </w:p>
        </w:tc>
        <w:tc>
          <w:tcPr>
            <w:tcW w:w="1596" w:type="dxa"/>
          </w:tcPr>
          <w:p w14:paraId="79AA426E" w14:textId="459F9A3E" w:rsidR="00603C53" w:rsidRPr="00D20365" w:rsidRDefault="00D20365" w:rsidP="00152FE5">
            <w:pPr>
              <w:jc w:val="right"/>
              <w:rPr>
                <w:rFonts w:cs="Times New Roman"/>
                <w:b/>
                <w:bCs/>
              </w:rPr>
            </w:pPr>
            <w:r w:rsidRPr="00D20365">
              <w:rPr>
                <w:rFonts w:cs="Times New Roman"/>
                <w:b/>
                <w:bCs/>
                <w:sz w:val="24"/>
                <w:szCs w:val="20"/>
              </w:rPr>
              <w:t>1,139</w:t>
            </w:r>
          </w:p>
        </w:tc>
      </w:tr>
      <w:tr w:rsidR="00603C53" w:rsidRPr="00EC65AB" w14:paraId="23297348" w14:textId="77777777" w:rsidTr="00152FE5">
        <w:trPr>
          <w:trHeight w:val="196"/>
        </w:trPr>
        <w:tc>
          <w:tcPr>
            <w:tcW w:w="4510" w:type="dxa"/>
          </w:tcPr>
          <w:p w14:paraId="4BA785DE" w14:textId="6C59CFFF" w:rsidR="00603C53" w:rsidRPr="00EC65AB" w:rsidRDefault="002626E7" w:rsidP="00152FE5">
            <w:pPr>
              <w:rPr>
                <w:rFonts w:cs="Times New Roman"/>
              </w:rPr>
            </w:pPr>
            <w:r>
              <w:rPr>
                <w:rFonts w:cs="Times New Roman"/>
              </w:rPr>
              <w:t>PsycINFO</w:t>
            </w:r>
          </w:p>
        </w:tc>
        <w:tc>
          <w:tcPr>
            <w:tcW w:w="4510" w:type="dxa"/>
            <w:gridSpan w:val="2"/>
          </w:tcPr>
          <w:p w14:paraId="74C776E7" w14:textId="40DB1DFF" w:rsidR="00603C53" w:rsidRPr="00EC65AB" w:rsidRDefault="002626E7" w:rsidP="00152FE5">
            <w:pPr>
              <w:jc w:val="right"/>
              <w:rPr>
                <w:rFonts w:cs="Times New Roman"/>
              </w:rPr>
            </w:pPr>
            <w:r w:rsidRPr="00F23331">
              <w:rPr>
                <w:rFonts w:cs="Times New Roman"/>
                <w:b/>
                <w:bCs/>
                <w:sz w:val="24"/>
                <w:szCs w:val="24"/>
              </w:rPr>
              <w:t>357</w:t>
            </w:r>
          </w:p>
        </w:tc>
      </w:tr>
      <w:tr w:rsidR="00603C53" w:rsidRPr="00EC65AB" w14:paraId="199B522C" w14:textId="77777777" w:rsidTr="00152FE5">
        <w:trPr>
          <w:trHeight w:val="414"/>
        </w:trPr>
        <w:tc>
          <w:tcPr>
            <w:tcW w:w="4510" w:type="dxa"/>
          </w:tcPr>
          <w:p w14:paraId="08385246" w14:textId="664B7E0C" w:rsidR="00603C53" w:rsidRPr="00EC65AB" w:rsidRDefault="002626E7" w:rsidP="00152FE5">
            <w:pPr>
              <w:rPr>
                <w:rFonts w:cs="Times New Roman"/>
              </w:rPr>
            </w:pPr>
            <w:r>
              <w:rPr>
                <w:rFonts w:cs="Times New Roman"/>
              </w:rPr>
              <w:t>Scopus</w:t>
            </w:r>
          </w:p>
        </w:tc>
        <w:tc>
          <w:tcPr>
            <w:tcW w:w="4510" w:type="dxa"/>
            <w:gridSpan w:val="2"/>
          </w:tcPr>
          <w:p w14:paraId="73B8F4FC" w14:textId="2F48EBC3" w:rsidR="00603C53" w:rsidRPr="00D20365" w:rsidRDefault="00603C53" w:rsidP="00152FE5">
            <w:pPr>
              <w:jc w:val="right"/>
              <w:rPr>
                <w:rFonts w:cs="Times New Roman"/>
                <w:b/>
                <w:bCs/>
              </w:rPr>
            </w:pPr>
            <w:r w:rsidRPr="00D20365">
              <w:rPr>
                <w:rFonts w:cs="Times New Roman"/>
                <w:b/>
                <w:bCs/>
                <w:sz w:val="24"/>
                <w:szCs w:val="20"/>
              </w:rPr>
              <w:t>7</w:t>
            </w:r>
            <w:r w:rsidR="002626E7" w:rsidRPr="00D20365">
              <w:rPr>
                <w:rFonts w:cs="Times New Roman"/>
                <w:b/>
                <w:bCs/>
                <w:sz w:val="24"/>
                <w:szCs w:val="20"/>
              </w:rPr>
              <w:t>3</w:t>
            </w:r>
          </w:p>
        </w:tc>
      </w:tr>
      <w:tr w:rsidR="00603C53" w:rsidRPr="00EC65AB" w14:paraId="7AF071FE" w14:textId="77777777" w:rsidTr="00152FE5">
        <w:trPr>
          <w:trHeight w:val="215"/>
        </w:trPr>
        <w:tc>
          <w:tcPr>
            <w:tcW w:w="7424" w:type="dxa"/>
            <w:gridSpan w:val="2"/>
          </w:tcPr>
          <w:p w14:paraId="76AC27BD" w14:textId="77777777" w:rsidR="00603C53" w:rsidRPr="00EC65AB" w:rsidRDefault="00603C53" w:rsidP="00152FE5">
            <w:pPr>
              <w:rPr>
                <w:rFonts w:cs="Times New Roman"/>
              </w:rPr>
            </w:pPr>
            <w:r w:rsidRPr="00EC65AB">
              <w:rPr>
                <w:rFonts w:cs="Times New Roman"/>
                <w:b/>
              </w:rPr>
              <w:t>Total (databases)</w:t>
            </w:r>
          </w:p>
        </w:tc>
        <w:tc>
          <w:tcPr>
            <w:tcW w:w="1596" w:type="dxa"/>
          </w:tcPr>
          <w:p w14:paraId="457D81FC" w14:textId="66C260C3" w:rsidR="00603C53" w:rsidRPr="00EC65AB" w:rsidRDefault="00D20365" w:rsidP="00152FE5">
            <w:pPr>
              <w:jc w:val="right"/>
              <w:rPr>
                <w:rFonts w:cs="Times New Roman"/>
                <w:b/>
              </w:rPr>
            </w:pPr>
            <w:r>
              <w:rPr>
                <w:rFonts w:cs="Times New Roman"/>
                <w:b/>
              </w:rPr>
              <w:t>12,65</w:t>
            </w:r>
            <w:r w:rsidR="000913C9">
              <w:rPr>
                <w:rFonts w:cs="Times New Roman"/>
                <w:b/>
              </w:rPr>
              <w:t>9</w:t>
            </w:r>
          </w:p>
        </w:tc>
      </w:tr>
      <w:tr w:rsidR="00603C53" w:rsidRPr="00EC65AB" w14:paraId="2EB8A0A4" w14:textId="77777777" w:rsidTr="00152FE5">
        <w:tc>
          <w:tcPr>
            <w:tcW w:w="7424" w:type="dxa"/>
            <w:gridSpan w:val="2"/>
          </w:tcPr>
          <w:p w14:paraId="7552081E" w14:textId="77777777" w:rsidR="00603C53" w:rsidRPr="00EC65AB" w:rsidRDefault="00603C53" w:rsidP="00152FE5">
            <w:pPr>
              <w:rPr>
                <w:rFonts w:cs="Times New Roman"/>
              </w:rPr>
            </w:pPr>
          </w:p>
        </w:tc>
        <w:tc>
          <w:tcPr>
            <w:tcW w:w="1596" w:type="dxa"/>
          </w:tcPr>
          <w:p w14:paraId="670E67FF" w14:textId="77777777" w:rsidR="00603C53" w:rsidRPr="00EC65AB" w:rsidRDefault="00603C53" w:rsidP="00152FE5">
            <w:pPr>
              <w:jc w:val="right"/>
              <w:rPr>
                <w:rFonts w:cs="Times New Roman"/>
              </w:rPr>
            </w:pPr>
          </w:p>
        </w:tc>
      </w:tr>
      <w:tr w:rsidR="00603C53" w:rsidRPr="00EC65AB" w14:paraId="41A859A1" w14:textId="77777777" w:rsidTr="00152FE5">
        <w:tc>
          <w:tcPr>
            <w:tcW w:w="7424" w:type="dxa"/>
            <w:gridSpan w:val="2"/>
          </w:tcPr>
          <w:p w14:paraId="7BF788D8" w14:textId="77777777" w:rsidR="00603C53" w:rsidRPr="00EC65AB" w:rsidRDefault="00603C53" w:rsidP="00152FE5">
            <w:pPr>
              <w:rPr>
                <w:rFonts w:cs="Times New Roman"/>
                <w:b/>
              </w:rPr>
            </w:pPr>
            <w:r w:rsidRPr="00EC65AB">
              <w:rPr>
                <w:rFonts w:cs="Times New Roman"/>
                <w:b/>
              </w:rPr>
              <w:t>Trial registers:</w:t>
            </w:r>
          </w:p>
        </w:tc>
        <w:tc>
          <w:tcPr>
            <w:tcW w:w="1596" w:type="dxa"/>
          </w:tcPr>
          <w:p w14:paraId="6249BB6E" w14:textId="77777777" w:rsidR="00603C53" w:rsidRPr="00EC65AB" w:rsidRDefault="00603C53" w:rsidP="00152FE5">
            <w:pPr>
              <w:jc w:val="right"/>
              <w:rPr>
                <w:rFonts w:cs="Times New Roman"/>
              </w:rPr>
            </w:pPr>
          </w:p>
        </w:tc>
      </w:tr>
      <w:tr w:rsidR="00603C53" w:rsidRPr="00EC65AB" w14:paraId="7A0CD40B" w14:textId="77777777" w:rsidTr="00152FE5">
        <w:tc>
          <w:tcPr>
            <w:tcW w:w="7424" w:type="dxa"/>
            <w:gridSpan w:val="2"/>
          </w:tcPr>
          <w:p w14:paraId="72835A30" w14:textId="77777777" w:rsidR="00603C53" w:rsidRPr="00EC65AB" w:rsidRDefault="00603C53" w:rsidP="00152FE5">
            <w:pPr>
              <w:rPr>
                <w:rFonts w:cs="Times New Roman"/>
                <w:b/>
              </w:rPr>
            </w:pPr>
            <w:r w:rsidRPr="00EC65AB">
              <w:rPr>
                <w:rFonts w:eastAsia="Times New Roman" w:cs="Times New Roman"/>
              </w:rPr>
              <w:t>ClinicalTrials.gov</w:t>
            </w:r>
          </w:p>
        </w:tc>
        <w:tc>
          <w:tcPr>
            <w:tcW w:w="1596" w:type="dxa"/>
          </w:tcPr>
          <w:p w14:paraId="3427E870" w14:textId="17B2AF39" w:rsidR="00603C53" w:rsidRPr="00EC65AB" w:rsidRDefault="00D20365" w:rsidP="00152FE5">
            <w:pPr>
              <w:jc w:val="right"/>
              <w:rPr>
                <w:rFonts w:cs="Times New Roman"/>
              </w:rPr>
            </w:pPr>
            <w:r>
              <w:rPr>
                <w:rFonts w:cs="Times New Roman"/>
              </w:rPr>
              <w:t>27</w:t>
            </w:r>
          </w:p>
        </w:tc>
      </w:tr>
      <w:tr w:rsidR="00603C53" w:rsidRPr="00EC65AB" w14:paraId="564CF45C" w14:textId="77777777" w:rsidTr="00152FE5">
        <w:trPr>
          <w:trHeight w:val="552"/>
        </w:trPr>
        <w:tc>
          <w:tcPr>
            <w:tcW w:w="4510" w:type="dxa"/>
          </w:tcPr>
          <w:p w14:paraId="4BAC88FF" w14:textId="77777777" w:rsidR="00603C53" w:rsidRPr="00EC65AB" w:rsidRDefault="00603C53" w:rsidP="00152FE5">
            <w:pPr>
              <w:rPr>
                <w:rFonts w:cs="Times New Roman"/>
                <w:b/>
              </w:rPr>
            </w:pPr>
            <w:r w:rsidRPr="00EC65AB">
              <w:rPr>
                <w:rFonts w:cs="Times New Roman"/>
                <w:b/>
              </w:rPr>
              <w:t>Total (trial registers)</w:t>
            </w:r>
          </w:p>
          <w:p w14:paraId="35107076" w14:textId="77777777" w:rsidR="00603C53" w:rsidRPr="00EC65AB" w:rsidRDefault="00603C53" w:rsidP="00152FE5">
            <w:pPr>
              <w:rPr>
                <w:rFonts w:cs="Times New Roman"/>
                <w:b/>
              </w:rPr>
            </w:pPr>
          </w:p>
        </w:tc>
        <w:tc>
          <w:tcPr>
            <w:tcW w:w="4510" w:type="dxa"/>
            <w:gridSpan w:val="2"/>
          </w:tcPr>
          <w:p w14:paraId="52B71FD4" w14:textId="351C5B7A" w:rsidR="00603C53" w:rsidRPr="00EC65AB" w:rsidRDefault="00D20365" w:rsidP="00152FE5">
            <w:pPr>
              <w:jc w:val="right"/>
              <w:rPr>
                <w:rFonts w:cs="Times New Roman"/>
                <w:b/>
              </w:rPr>
            </w:pPr>
            <w:r>
              <w:rPr>
                <w:rFonts w:cs="Times New Roman"/>
                <w:b/>
              </w:rPr>
              <w:t>27</w:t>
            </w:r>
          </w:p>
        </w:tc>
      </w:tr>
      <w:tr w:rsidR="00603C53" w:rsidRPr="00EC65AB" w14:paraId="1A079BA3" w14:textId="77777777" w:rsidTr="00152FE5">
        <w:trPr>
          <w:trHeight w:val="552"/>
        </w:trPr>
        <w:tc>
          <w:tcPr>
            <w:tcW w:w="4510" w:type="dxa"/>
          </w:tcPr>
          <w:p w14:paraId="61476049" w14:textId="6C1EBF6C" w:rsidR="00603C53" w:rsidRPr="00EC65AB" w:rsidRDefault="00603C53" w:rsidP="00152FE5">
            <w:pPr>
              <w:rPr>
                <w:rFonts w:cs="Times New Roman"/>
                <w:b/>
              </w:rPr>
            </w:pPr>
            <w:r w:rsidRPr="00EC65AB">
              <w:rPr>
                <w:rFonts w:cs="Times New Roman"/>
                <w:b/>
              </w:rPr>
              <w:t>Other sources</w:t>
            </w:r>
            <w:r w:rsidR="00FA0FBB">
              <w:rPr>
                <w:rFonts w:cs="Times New Roman"/>
                <w:b/>
              </w:rPr>
              <w:t xml:space="preserve"> (citation searching)</w:t>
            </w:r>
            <w:r w:rsidRPr="00EC65AB">
              <w:rPr>
                <w:rFonts w:cs="Times New Roman"/>
                <w:b/>
              </w:rPr>
              <w:t xml:space="preserve">: </w:t>
            </w:r>
          </w:p>
          <w:p w14:paraId="0A45BBD2" w14:textId="77777777" w:rsidR="00603C53" w:rsidRPr="00EC65AB" w:rsidRDefault="00603C53" w:rsidP="00152FE5">
            <w:pPr>
              <w:rPr>
                <w:rFonts w:cs="Times New Roman"/>
                <w:b/>
              </w:rPr>
            </w:pPr>
          </w:p>
        </w:tc>
        <w:tc>
          <w:tcPr>
            <w:tcW w:w="4510" w:type="dxa"/>
            <w:gridSpan w:val="2"/>
          </w:tcPr>
          <w:p w14:paraId="30431EF6" w14:textId="21731FA4" w:rsidR="00603C53" w:rsidRPr="00EC65AB" w:rsidRDefault="00FA0FBB" w:rsidP="00152FE5">
            <w:pPr>
              <w:jc w:val="right"/>
              <w:rPr>
                <w:rFonts w:cs="Times New Roman"/>
                <w:b/>
              </w:rPr>
            </w:pPr>
            <w:r>
              <w:rPr>
                <w:rFonts w:cs="Times New Roman"/>
                <w:b/>
              </w:rPr>
              <w:t>67</w:t>
            </w:r>
          </w:p>
        </w:tc>
      </w:tr>
      <w:tr w:rsidR="00603C53" w:rsidRPr="00EC65AB" w14:paraId="14912161" w14:textId="77777777" w:rsidTr="00152FE5">
        <w:tc>
          <w:tcPr>
            <w:tcW w:w="7424" w:type="dxa"/>
            <w:gridSpan w:val="2"/>
          </w:tcPr>
          <w:p w14:paraId="30EA6EA5" w14:textId="77777777" w:rsidR="00603C53" w:rsidRPr="00EC65AB" w:rsidRDefault="00603C53" w:rsidP="00152FE5">
            <w:pPr>
              <w:rPr>
                <w:rFonts w:cs="Times New Roman"/>
                <w:b/>
              </w:rPr>
            </w:pPr>
          </w:p>
        </w:tc>
        <w:tc>
          <w:tcPr>
            <w:tcW w:w="1596" w:type="dxa"/>
          </w:tcPr>
          <w:p w14:paraId="2CA36CC9" w14:textId="77777777" w:rsidR="00603C53" w:rsidRPr="00EC65AB" w:rsidRDefault="00603C53" w:rsidP="00152FE5">
            <w:pPr>
              <w:jc w:val="right"/>
              <w:rPr>
                <w:rFonts w:cs="Times New Roman"/>
                <w:b/>
              </w:rPr>
            </w:pPr>
          </w:p>
        </w:tc>
      </w:tr>
      <w:tr w:rsidR="00603C53" w:rsidRPr="00EC65AB" w14:paraId="3621AF2E" w14:textId="77777777" w:rsidTr="00152FE5">
        <w:tc>
          <w:tcPr>
            <w:tcW w:w="7424" w:type="dxa"/>
            <w:gridSpan w:val="2"/>
          </w:tcPr>
          <w:p w14:paraId="1EBA4F39" w14:textId="77777777" w:rsidR="00603C53" w:rsidRPr="00EC65AB" w:rsidRDefault="00603C53" w:rsidP="00152FE5">
            <w:pPr>
              <w:rPr>
                <w:rFonts w:cs="Times New Roman"/>
                <w:b/>
              </w:rPr>
            </w:pPr>
            <w:r w:rsidRPr="00EC65AB">
              <w:rPr>
                <w:rFonts w:cs="Times New Roman"/>
                <w:b/>
              </w:rPr>
              <w:t>Total hits:</w:t>
            </w:r>
          </w:p>
        </w:tc>
        <w:tc>
          <w:tcPr>
            <w:tcW w:w="1596" w:type="dxa"/>
          </w:tcPr>
          <w:p w14:paraId="6C7DEE09" w14:textId="1C03745B" w:rsidR="00603C53" w:rsidRPr="00EC65AB" w:rsidRDefault="00FA0FBB" w:rsidP="00152FE5">
            <w:pPr>
              <w:jc w:val="right"/>
              <w:rPr>
                <w:rFonts w:cs="Times New Roman"/>
                <w:b/>
              </w:rPr>
            </w:pPr>
            <w:r>
              <w:rPr>
                <w:rFonts w:cs="Times New Roman"/>
                <w:b/>
              </w:rPr>
              <w:t>1</w:t>
            </w:r>
            <w:r w:rsidR="00D20365">
              <w:rPr>
                <w:rFonts w:cs="Times New Roman"/>
                <w:b/>
              </w:rPr>
              <w:t>2,7</w:t>
            </w:r>
            <w:r w:rsidR="000913C9">
              <w:rPr>
                <w:rFonts w:cs="Times New Roman"/>
                <w:b/>
              </w:rPr>
              <w:t>53</w:t>
            </w:r>
          </w:p>
        </w:tc>
      </w:tr>
    </w:tbl>
    <w:p w14:paraId="47B06770" w14:textId="77777777" w:rsidR="00E95B95" w:rsidRPr="00393F42" w:rsidRDefault="00E95B95" w:rsidP="00E95B95">
      <w:pPr>
        <w:spacing w:line="276" w:lineRule="auto"/>
        <w:jc w:val="both"/>
        <w:rPr>
          <w:rFonts w:cs="Times New Roman"/>
        </w:rPr>
      </w:pPr>
    </w:p>
    <w:p w14:paraId="055E7A3B" w14:textId="27608868" w:rsidR="00E95B95" w:rsidRDefault="00E95B95" w:rsidP="00E95B95">
      <w:pPr>
        <w:rPr>
          <w:rFonts w:cs="Times New Roman"/>
          <w:b/>
          <w:bCs/>
          <w:sz w:val="32"/>
          <w:szCs w:val="32"/>
        </w:rPr>
      </w:pPr>
      <w:r>
        <w:rPr>
          <w:rFonts w:cs="Times New Roman"/>
          <w:b/>
          <w:bCs/>
          <w:sz w:val="32"/>
          <w:szCs w:val="32"/>
        </w:rPr>
        <w:br w:type="page"/>
      </w:r>
    </w:p>
    <w:p w14:paraId="5F125FAD" w14:textId="5F9B63E2" w:rsidR="00603C53" w:rsidRDefault="00F874F2" w:rsidP="00603C53">
      <w:pPr>
        <w:pStyle w:val="Heading1"/>
      </w:pPr>
      <w:bookmarkStart w:id="4" w:name="_Toc142663390"/>
      <w:bookmarkStart w:id="5" w:name="_Toc128065519"/>
      <w:r>
        <w:t xml:space="preserve">Section 2 (S2) - </w:t>
      </w:r>
      <w:r w:rsidR="00603C53">
        <w:t>Risk of Bias</w:t>
      </w:r>
      <w:bookmarkEnd w:id="4"/>
      <w:r w:rsidR="00603C53">
        <w:t xml:space="preserve"> </w:t>
      </w:r>
    </w:p>
    <w:p w14:paraId="5EED5706" w14:textId="45F5282B" w:rsidR="00603C53" w:rsidRPr="003F4EF6" w:rsidRDefault="00603C53" w:rsidP="00603C53">
      <w:pPr>
        <w:pStyle w:val="EndNoteBibliography"/>
        <w:jc w:val="both"/>
        <w:rPr>
          <w:sz w:val="24"/>
          <w:szCs w:val="24"/>
        </w:rPr>
      </w:pPr>
      <w:r w:rsidRPr="003F4EF6">
        <w:rPr>
          <w:rFonts w:ascii="Times New Roman" w:hAnsi="Times New Roman" w:cs="Times New Roman"/>
          <w:b/>
          <w:bCs/>
          <w:sz w:val="24"/>
          <w:szCs w:val="24"/>
        </w:rPr>
        <w:t>e-</w:t>
      </w:r>
      <w:r w:rsidR="008C6916">
        <w:rPr>
          <w:rFonts w:ascii="Times New Roman" w:hAnsi="Times New Roman" w:cs="Times New Roman"/>
          <w:b/>
          <w:bCs/>
          <w:sz w:val="24"/>
          <w:szCs w:val="24"/>
        </w:rPr>
        <w:t>table 1</w:t>
      </w:r>
      <w:r w:rsidRPr="003F4EF6">
        <w:rPr>
          <w:rFonts w:ascii="Times New Roman" w:hAnsi="Times New Roman" w:cs="Times New Roman"/>
          <w:b/>
          <w:bCs/>
          <w:sz w:val="24"/>
          <w:szCs w:val="24"/>
        </w:rPr>
        <w:t>:</w:t>
      </w:r>
      <w:r w:rsidRPr="003F4EF6">
        <w:rPr>
          <w:rFonts w:ascii="Times New Roman" w:hAnsi="Times New Roman" w:cs="Times New Roman"/>
          <w:sz w:val="24"/>
          <w:szCs w:val="24"/>
        </w:rPr>
        <w:t xml:space="preserve"> Risk of Bias (RoB2) of the included studies.</w:t>
      </w:r>
    </w:p>
    <w:p w14:paraId="52305F97" w14:textId="77777777" w:rsidR="00603C53" w:rsidRDefault="00603C53" w:rsidP="00603C53">
      <w:pPr>
        <w:rPr>
          <w:rFonts w:cs="Times New Roman"/>
          <w:b/>
          <w:bCs/>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686"/>
        <w:gridCol w:w="1662"/>
        <w:gridCol w:w="878"/>
        <w:gridCol w:w="719"/>
        <w:gridCol w:w="719"/>
        <w:gridCol w:w="767"/>
        <w:gridCol w:w="1177"/>
        <w:gridCol w:w="1177"/>
        <w:gridCol w:w="1177"/>
      </w:tblGrid>
      <w:tr w:rsidR="00603C53" w:rsidRPr="00556EE2" w14:paraId="6E129456" w14:textId="77777777" w:rsidTr="00152FE5">
        <w:trPr>
          <w:trHeight w:val="500"/>
        </w:trPr>
        <w:tc>
          <w:tcPr>
            <w:tcW w:w="0" w:type="auto"/>
            <w:shd w:val="clear" w:color="auto" w:fill="auto"/>
            <w:noWrap/>
            <w:vAlign w:val="bottom"/>
          </w:tcPr>
          <w:p w14:paraId="24CFF89A" w14:textId="77777777" w:rsidR="00603C53" w:rsidRPr="00556EE2" w:rsidRDefault="00603C53" w:rsidP="00152FE5">
            <w:pPr>
              <w:spacing w:after="0" w:line="240" w:lineRule="auto"/>
              <w:jc w:val="right"/>
              <w:rPr>
                <w:rFonts w:ascii="Calibri" w:eastAsia="Times New Roman" w:hAnsi="Calibri" w:cs="Calibri"/>
                <w:b/>
                <w:bCs/>
                <w:color w:val="000000"/>
                <w:sz w:val="20"/>
                <w:szCs w:val="20"/>
                <w:lang w:val="it-IT" w:eastAsia="it-IT"/>
              </w:rPr>
            </w:pPr>
            <w:r>
              <w:rPr>
                <w:rFonts w:ascii="Calibri" w:eastAsia="Times New Roman" w:hAnsi="Calibri" w:cs="Calibri"/>
                <w:b/>
                <w:bCs/>
                <w:color w:val="000000"/>
                <w:sz w:val="20"/>
                <w:szCs w:val="20"/>
                <w:lang w:val="it-IT" w:eastAsia="it-IT"/>
              </w:rPr>
              <w:t>Study</w:t>
            </w:r>
          </w:p>
        </w:tc>
        <w:tc>
          <w:tcPr>
            <w:tcW w:w="0" w:type="auto"/>
            <w:shd w:val="clear" w:color="auto" w:fill="auto"/>
            <w:noWrap/>
            <w:vAlign w:val="bottom"/>
          </w:tcPr>
          <w:p w14:paraId="5980F021" w14:textId="77777777" w:rsidR="00603C53" w:rsidRPr="00556EE2" w:rsidRDefault="00603C53" w:rsidP="00152FE5">
            <w:pPr>
              <w:spacing w:after="0" w:line="240" w:lineRule="auto"/>
              <w:rPr>
                <w:rFonts w:ascii="Calibri" w:eastAsia="Times New Roman" w:hAnsi="Calibri" w:cs="Calibri"/>
                <w:color w:val="000000"/>
                <w:sz w:val="20"/>
                <w:szCs w:val="20"/>
                <w:lang w:val="it-IT" w:eastAsia="it-IT"/>
              </w:rPr>
            </w:pPr>
            <w:r>
              <w:rPr>
                <w:rFonts w:ascii="Calibri" w:eastAsia="Times New Roman" w:hAnsi="Calibri" w:cs="Calibri"/>
                <w:color w:val="000000"/>
                <w:sz w:val="20"/>
                <w:szCs w:val="20"/>
                <w:lang w:val="it-IT" w:eastAsia="it-IT"/>
              </w:rPr>
              <w:t>Intervention1</w:t>
            </w:r>
          </w:p>
        </w:tc>
        <w:tc>
          <w:tcPr>
            <w:tcW w:w="0" w:type="auto"/>
            <w:shd w:val="clear" w:color="auto" w:fill="auto"/>
            <w:noWrap/>
            <w:vAlign w:val="bottom"/>
          </w:tcPr>
          <w:p w14:paraId="42890711"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Pr>
                <w:rFonts w:ascii="Calibri" w:eastAsia="Times New Roman" w:hAnsi="Calibri" w:cs="Calibri"/>
                <w:color w:val="000000"/>
                <w:sz w:val="22"/>
                <w:lang w:val="it-IT" w:eastAsia="it-IT"/>
              </w:rPr>
              <w:t>Intervention2</w:t>
            </w:r>
          </w:p>
        </w:tc>
        <w:tc>
          <w:tcPr>
            <w:tcW w:w="0" w:type="auto"/>
            <w:shd w:val="clear" w:color="auto" w:fill="auto"/>
            <w:noWrap/>
            <w:vAlign w:val="bottom"/>
          </w:tcPr>
          <w:p w14:paraId="1DE0F24A"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Pr>
                <w:rFonts w:ascii="Calibri" w:eastAsia="Times New Roman" w:hAnsi="Calibri" w:cs="Calibri"/>
                <w:color w:val="000000"/>
                <w:sz w:val="22"/>
                <w:lang w:val="it-IT" w:eastAsia="it-IT"/>
              </w:rPr>
              <w:t>D1</w:t>
            </w:r>
          </w:p>
        </w:tc>
        <w:tc>
          <w:tcPr>
            <w:tcW w:w="0" w:type="auto"/>
            <w:shd w:val="clear" w:color="auto" w:fill="auto"/>
            <w:noWrap/>
            <w:vAlign w:val="bottom"/>
          </w:tcPr>
          <w:p w14:paraId="59BBD5ED"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Pr>
                <w:rFonts w:ascii="Calibri" w:eastAsia="Times New Roman" w:hAnsi="Calibri" w:cs="Calibri"/>
                <w:color w:val="000000"/>
                <w:sz w:val="22"/>
                <w:lang w:val="it-IT" w:eastAsia="it-IT"/>
              </w:rPr>
              <w:t>D2</w:t>
            </w:r>
          </w:p>
        </w:tc>
        <w:tc>
          <w:tcPr>
            <w:tcW w:w="0" w:type="auto"/>
            <w:shd w:val="clear" w:color="auto" w:fill="auto"/>
            <w:noWrap/>
            <w:vAlign w:val="bottom"/>
          </w:tcPr>
          <w:p w14:paraId="160AC529"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Pr>
                <w:rFonts w:ascii="Calibri" w:eastAsia="Times New Roman" w:hAnsi="Calibri" w:cs="Calibri"/>
                <w:color w:val="000000"/>
                <w:sz w:val="22"/>
                <w:lang w:val="it-IT" w:eastAsia="it-IT"/>
              </w:rPr>
              <w:t>D3</w:t>
            </w:r>
          </w:p>
        </w:tc>
        <w:tc>
          <w:tcPr>
            <w:tcW w:w="0" w:type="auto"/>
            <w:shd w:val="clear" w:color="auto" w:fill="auto"/>
            <w:noWrap/>
            <w:vAlign w:val="bottom"/>
          </w:tcPr>
          <w:p w14:paraId="363A6420"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Pr>
                <w:rFonts w:ascii="Calibri" w:eastAsia="Times New Roman" w:hAnsi="Calibri" w:cs="Calibri"/>
                <w:color w:val="000000"/>
                <w:sz w:val="22"/>
                <w:lang w:val="it-IT" w:eastAsia="it-IT"/>
              </w:rPr>
              <w:t>D4</w:t>
            </w:r>
          </w:p>
        </w:tc>
        <w:tc>
          <w:tcPr>
            <w:tcW w:w="0" w:type="auto"/>
            <w:shd w:val="clear" w:color="auto" w:fill="auto"/>
            <w:noWrap/>
            <w:vAlign w:val="bottom"/>
          </w:tcPr>
          <w:p w14:paraId="791FFC3C"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Pr>
                <w:rFonts w:ascii="Calibri" w:eastAsia="Times New Roman" w:hAnsi="Calibri" w:cs="Calibri"/>
                <w:color w:val="000000"/>
                <w:sz w:val="22"/>
                <w:lang w:val="it-IT" w:eastAsia="it-IT"/>
              </w:rPr>
              <w:t>D5</w:t>
            </w:r>
          </w:p>
        </w:tc>
        <w:tc>
          <w:tcPr>
            <w:tcW w:w="0" w:type="auto"/>
            <w:shd w:val="clear" w:color="auto" w:fill="auto"/>
            <w:noWrap/>
            <w:vAlign w:val="bottom"/>
          </w:tcPr>
          <w:p w14:paraId="5B1C771E"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Pr>
                <w:rFonts w:ascii="Calibri" w:eastAsia="Times New Roman" w:hAnsi="Calibri" w:cs="Calibri"/>
                <w:color w:val="000000"/>
                <w:sz w:val="22"/>
                <w:lang w:val="it-IT" w:eastAsia="it-IT"/>
              </w:rPr>
              <w:t>Overall</w:t>
            </w:r>
          </w:p>
        </w:tc>
      </w:tr>
      <w:tr w:rsidR="00603C53" w:rsidRPr="00556EE2" w14:paraId="1867E943" w14:textId="77777777" w:rsidTr="00152FE5">
        <w:trPr>
          <w:trHeight w:val="500"/>
        </w:trPr>
        <w:tc>
          <w:tcPr>
            <w:tcW w:w="0" w:type="auto"/>
            <w:shd w:val="clear" w:color="auto" w:fill="auto"/>
            <w:noWrap/>
            <w:vAlign w:val="bottom"/>
          </w:tcPr>
          <w:p w14:paraId="59D18A4C" w14:textId="20D15643" w:rsidR="00603C53" w:rsidRPr="002C001D" w:rsidRDefault="002C001D" w:rsidP="002C001D">
            <w:pPr>
              <w:jc w:val="right"/>
              <w:rPr>
                <w:rFonts w:ascii="Calibri" w:hAnsi="Calibri" w:cs="Calibri"/>
                <w:color w:val="000000"/>
                <w:sz w:val="22"/>
              </w:rPr>
            </w:pPr>
            <w:r>
              <w:rPr>
                <w:rFonts w:ascii="Calibri" w:hAnsi="Calibri" w:cs="Calibri"/>
                <w:color w:val="000000"/>
                <w:sz w:val="22"/>
              </w:rPr>
              <w:t>Atmaca M et al., 2005</w:t>
            </w:r>
          </w:p>
        </w:tc>
        <w:tc>
          <w:tcPr>
            <w:tcW w:w="0" w:type="auto"/>
            <w:shd w:val="clear" w:color="auto" w:fill="auto"/>
            <w:noWrap/>
            <w:vAlign w:val="bottom"/>
          </w:tcPr>
          <w:p w14:paraId="56B3648B" w14:textId="77777777" w:rsidR="00603C53" w:rsidRPr="00556EE2" w:rsidRDefault="00603C53" w:rsidP="00152FE5">
            <w:pPr>
              <w:spacing w:after="0" w:line="240" w:lineRule="auto"/>
              <w:rPr>
                <w:rFonts w:ascii="Calibri" w:eastAsia="Times New Roman" w:hAnsi="Calibri" w:cs="Calibri"/>
                <w:color w:val="000000"/>
                <w:sz w:val="20"/>
                <w:szCs w:val="20"/>
                <w:lang w:val="it-IT" w:eastAsia="it-IT"/>
              </w:rPr>
            </w:pPr>
            <w:r w:rsidRPr="00556EE2">
              <w:rPr>
                <w:rFonts w:ascii="Calibri" w:eastAsia="Times New Roman" w:hAnsi="Calibri" w:cs="Calibri"/>
                <w:color w:val="000000"/>
                <w:sz w:val="20"/>
                <w:szCs w:val="20"/>
                <w:lang w:val="it-IT" w:eastAsia="it-IT"/>
              </w:rPr>
              <w:t>GINKGO+TAU</w:t>
            </w:r>
          </w:p>
        </w:tc>
        <w:tc>
          <w:tcPr>
            <w:tcW w:w="0" w:type="auto"/>
            <w:shd w:val="clear" w:color="auto" w:fill="auto"/>
            <w:noWrap/>
            <w:vAlign w:val="bottom"/>
          </w:tcPr>
          <w:p w14:paraId="3B2507A8"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color w:val="000000"/>
                <w:sz w:val="22"/>
                <w:lang w:val="it-IT" w:eastAsia="it-IT"/>
              </w:rPr>
              <w:t>PBO+TAU</w:t>
            </w:r>
          </w:p>
        </w:tc>
        <w:tc>
          <w:tcPr>
            <w:tcW w:w="0" w:type="auto"/>
            <w:shd w:val="clear" w:color="auto" w:fill="auto"/>
            <w:noWrap/>
            <w:vAlign w:val="bottom"/>
          </w:tcPr>
          <w:p w14:paraId="16A385BC"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2025856" behindDoc="0" locked="0" layoutInCell="1" allowOverlap="1" wp14:anchorId="7211BF30" wp14:editId="2DE09611">
                      <wp:simplePos x="0" y="0"/>
                      <wp:positionH relativeFrom="column">
                        <wp:posOffset>158750</wp:posOffset>
                      </wp:positionH>
                      <wp:positionV relativeFrom="paragraph">
                        <wp:posOffset>12700</wp:posOffset>
                      </wp:positionV>
                      <wp:extent cx="292100" cy="292100"/>
                      <wp:effectExtent l="19050" t="19050" r="0" b="12700"/>
                      <wp:wrapNone/>
                      <wp:docPr id="1081887142" name="Ovale 600">
                        <a:extLst xmlns:a="http://schemas.openxmlformats.org/drawingml/2006/main">
                          <a:ext uri="{FF2B5EF4-FFF2-40B4-BE49-F238E27FC236}">
                            <a16:creationId xmlns:a16="http://schemas.microsoft.com/office/drawing/2014/main" id="{34AAF91F-B3AD-5B4B-8C69-9456133C00A6}"/>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E987E2F"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7211BF30" id="Ovale 600" o:spid="_x0000_s1026" style="position:absolute;margin-left:12.5pt;margin-top:1pt;width:23pt;height:23pt;z-index:25202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" fillcolor="lime" strokecolor="white" strokeweight="3pt">
                      <v:stroke opacity="0" joinstyle="miter"/>
                      <v:textbox inset="1pt,0,0,0">
                        <w:txbxContent>
                          <w:p w14:paraId="6E987E2F"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bl>
            <w:tblPr>
              <w:tblW w:w="0" w:type="auto"/>
              <w:tblCellSpacing w:w="0" w:type="dxa"/>
              <w:tblCellMar>
                <w:left w:w="0" w:type="dxa"/>
                <w:right w:w="0" w:type="dxa"/>
              </w:tblCellMar>
              <w:tblLook w:val="04A0" w:firstRow="1" w:lastRow="0" w:firstColumn="1" w:lastColumn="0" w:noHBand="0" w:noVBand="1"/>
            </w:tblPr>
            <w:tblGrid>
              <w:gridCol w:w="579"/>
            </w:tblGrid>
            <w:tr w:rsidR="00603C53" w:rsidRPr="00556EE2" w14:paraId="46C5B5AD" w14:textId="77777777" w:rsidTr="00152FE5">
              <w:trPr>
                <w:trHeight w:val="500"/>
                <w:tblCellSpacing w:w="0" w:type="dxa"/>
              </w:trPr>
              <w:tc>
                <w:tcPr>
                  <w:tcW w:w="960" w:type="dxa"/>
                  <w:tcBorders>
                    <w:top w:val="nil"/>
                    <w:left w:val="nil"/>
                    <w:bottom w:val="nil"/>
                    <w:right w:val="nil"/>
                  </w:tcBorders>
                  <w:shd w:val="clear" w:color="auto" w:fill="auto"/>
                  <w:noWrap/>
                  <w:vAlign w:val="bottom"/>
                  <w:hideMark/>
                </w:tcPr>
                <w:p w14:paraId="1A4E3EA3" w14:textId="77777777" w:rsidR="00603C53" w:rsidRPr="00556EE2" w:rsidRDefault="00603C53" w:rsidP="00152FE5">
                  <w:pPr>
                    <w:spacing w:after="0" w:line="240" w:lineRule="auto"/>
                    <w:rPr>
                      <w:rFonts w:ascii="Calibri" w:eastAsia="Times New Roman" w:hAnsi="Calibri" w:cs="Calibri"/>
                      <w:color w:val="000000"/>
                      <w:sz w:val="22"/>
                      <w:lang w:val="it-IT" w:eastAsia="it-IT"/>
                    </w:rPr>
                  </w:pPr>
                </w:p>
              </w:tc>
            </w:tr>
          </w:tbl>
          <w:p w14:paraId="29D78C1C" w14:textId="77777777" w:rsidR="00603C53" w:rsidRPr="00556EE2" w:rsidRDefault="00603C53" w:rsidP="00152FE5">
            <w:pPr>
              <w:spacing w:after="0" w:line="240" w:lineRule="auto"/>
              <w:rPr>
                <w:rFonts w:ascii="Calibri" w:eastAsia="Times New Roman" w:hAnsi="Calibri" w:cs="Calibri"/>
                <w:noProof/>
                <w:color w:val="000000"/>
                <w:sz w:val="22"/>
                <w:lang w:val="it-IT" w:eastAsia="it-IT"/>
              </w:rPr>
            </w:pPr>
          </w:p>
        </w:tc>
        <w:tc>
          <w:tcPr>
            <w:tcW w:w="0" w:type="auto"/>
            <w:shd w:val="clear" w:color="auto" w:fill="auto"/>
            <w:noWrap/>
            <w:vAlign w:val="bottom"/>
          </w:tcPr>
          <w:p w14:paraId="4D26D4FB"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2026880" behindDoc="0" locked="0" layoutInCell="1" allowOverlap="1" wp14:anchorId="1BE9C6F2" wp14:editId="7281F14D">
                      <wp:simplePos x="0" y="0"/>
                      <wp:positionH relativeFrom="column">
                        <wp:posOffset>165100</wp:posOffset>
                      </wp:positionH>
                      <wp:positionV relativeFrom="paragraph">
                        <wp:posOffset>12700</wp:posOffset>
                      </wp:positionV>
                      <wp:extent cx="292100" cy="292100"/>
                      <wp:effectExtent l="19050" t="19050" r="0" b="12700"/>
                      <wp:wrapNone/>
                      <wp:docPr id="721350306" name="Ovale 599">
                        <a:extLst xmlns:a="http://schemas.openxmlformats.org/drawingml/2006/main">
                          <a:ext uri="{FF2B5EF4-FFF2-40B4-BE49-F238E27FC236}">
                            <a16:creationId xmlns:a16="http://schemas.microsoft.com/office/drawing/2014/main" id="{CC2C65F9-F681-2176-0ACD-D356F6F5BE15}"/>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B2DC49D"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1BE9C6F2" id="Ovale 599" o:spid="_x0000_s1027" style="position:absolute;margin-left:13pt;margin-top:1pt;width:23pt;height:23pt;z-index:25202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" fillcolor="lime" strokecolor="white" strokeweight="3pt">
                      <v:stroke opacity="0" joinstyle="miter"/>
                      <v:textbox inset="1pt,0,0,0">
                        <w:txbxContent>
                          <w:p w14:paraId="6B2DC49D"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bl>
            <w:tblPr>
              <w:tblW w:w="0" w:type="auto"/>
              <w:tblCellSpacing w:w="0" w:type="dxa"/>
              <w:tblCellMar>
                <w:left w:w="0" w:type="dxa"/>
                <w:right w:w="0" w:type="dxa"/>
              </w:tblCellMar>
              <w:tblLook w:val="04A0" w:firstRow="1" w:lastRow="0" w:firstColumn="1" w:lastColumn="0" w:noHBand="0" w:noVBand="1"/>
            </w:tblPr>
            <w:tblGrid>
              <w:gridCol w:w="579"/>
            </w:tblGrid>
            <w:tr w:rsidR="00603C53" w:rsidRPr="00556EE2" w14:paraId="620ADE00" w14:textId="77777777" w:rsidTr="00152FE5">
              <w:trPr>
                <w:trHeight w:val="500"/>
                <w:tblCellSpacing w:w="0" w:type="dxa"/>
              </w:trPr>
              <w:tc>
                <w:tcPr>
                  <w:tcW w:w="960" w:type="dxa"/>
                  <w:tcBorders>
                    <w:top w:val="nil"/>
                    <w:left w:val="nil"/>
                    <w:bottom w:val="nil"/>
                    <w:right w:val="nil"/>
                  </w:tcBorders>
                  <w:shd w:val="clear" w:color="auto" w:fill="auto"/>
                  <w:noWrap/>
                  <w:vAlign w:val="bottom"/>
                  <w:hideMark/>
                </w:tcPr>
                <w:p w14:paraId="65C56D9C" w14:textId="77777777" w:rsidR="00603C53" w:rsidRPr="00556EE2" w:rsidRDefault="00603C53" w:rsidP="00152FE5">
                  <w:pPr>
                    <w:spacing w:after="0" w:line="240" w:lineRule="auto"/>
                    <w:rPr>
                      <w:rFonts w:ascii="Calibri" w:eastAsia="Times New Roman" w:hAnsi="Calibri" w:cs="Calibri"/>
                      <w:color w:val="000000"/>
                      <w:sz w:val="22"/>
                      <w:lang w:val="it-IT" w:eastAsia="it-IT"/>
                    </w:rPr>
                  </w:pPr>
                </w:p>
              </w:tc>
            </w:tr>
          </w:tbl>
          <w:p w14:paraId="55F38828" w14:textId="77777777" w:rsidR="00603C53" w:rsidRPr="00556EE2" w:rsidRDefault="00603C53" w:rsidP="00152FE5">
            <w:pPr>
              <w:spacing w:after="0" w:line="240" w:lineRule="auto"/>
              <w:rPr>
                <w:rFonts w:ascii="Calibri" w:eastAsia="Times New Roman" w:hAnsi="Calibri" w:cs="Calibri"/>
                <w:noProof/>
                <w:color w:val="000000"/>
                <w:sz w:val="22"/>
                <w:lang w:val="it-IT" w:eastAsia="it-IT"/>
              </w:rPr>
            </w:pPr>
          </w:p>
        </w:tc>
        <w:tc>
          <w:tcPr>
            <w:tcW w:w="0" w:type="auto"/>
            <w:shd w:val="clear" w:color="auto" w:fill="auto"/>
            <w:noWrap/>
            <w:vAlign w:val="bottom"/>
          </w:tcPr>
          <w:p w14:paraId="7ABB3E6B"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2027904" behindDoc="0" locked="0" layoutInCell="1" allowOverlap="1" wp14:anchorId="7E130A6F" wp14:editId="3B844115">
                      <wp:simplePos x="0" y="0"/>
                      <wp:positionH relativeFrom="column">
                        <wp:posOffset>196850</wp:posOffset>
                      </wp:positionH>
                      <wp:positionV relativeFrom="paragraph">
                        <wp:posOffset>12700</wp:posOffset>
                      </wp:positionV>
                      <wp:extent cx="292100" cy="292100"/>
                      <wp:effectExtent l="19050" t="19050" r="0" b="12700"/>
                      <wp:wrapNone/>
                      <wp:docPr id="1101029811" name="Ovale 598">
                        <a:extLst xmlns:a="http://schemas.openxmlformats.org/drawingml/2006/main">
                          <a:ext uri="{FF2B5EF4-FFF2-40B4-BE49-F238E27FC236}">
                            <a16:creationId xmlns:a16="http://schemas.microsoft.com/office/drawing/2014/main" id="{45DA2521-AC77-5E6C-E4C7-E3950062E6B0}"/>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55DC9878"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7E130A6F" id="Ovale 598" o:spid="_x0000_s1028" style="position:absolute;margin-left:15.5pt;margin-top:1pt;width:23pt;height:23pt;z-index:252027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" fillcolor="lime" strokecolor="white" strokeweight="3pt">
                      <v:stroke opacity="0" joinstyle="miter"/>
                      <v:textbox inset="1pt,0,0,0">
                        <w:txbxContent>
                          <w:p w14:paraId="55DC9878"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bl>
            <w:tblPr>
              <w:tblW w:w="0" w:type="auto"/>
              <w:tblCellSpacing w:w="0" w:type="dxa"/>
              <w:tblCellMar>
                <w:left w:w="0" w:type="dxa"/>
                <w:right w:w="0" w:type="dxa"/>
              </w:tblCellMar>
              <w:tblLook w:val="04A0" w:firstRow="1" w:lastRow="0" w:firstColumn="1" w:lastColumn="0" w:noHBand="0" w:noVBand="1"/>
            </w:tblPr>
            <w:tblGrid>
              <w:gridCol w:w="627"/>
            </w:tblGrid>
            <w:tr w:rsidR="00603C53" w:rsidRPr="00556EE2" w14:paraId="201A794F" w14:textId="77777777" w:rsidTr="00152FE5">
              <w:trPr>
                <w:trHeight w:val="500"/>
                <w:tblCellSpacing w:w="0" w:type="dxa"/>
              </w:trPr>
              <w:tc>
                <w:tcPr>
                  <w:tcW w:w="1040" w:type="dxa"/>
                  <w:tcBorders>
                    <w:top w:val="nil"/>
                    <w:left w:val="nil"/>
                    <w:bottom w:val="nil"/>
                    <w:right w:val="nil"/>
                  </w:tcBorders>
                  <w:shd w:val="clear" w:color="auto" w:fill="auto"/>
                  <w:noWrap/>
                  <w:vAlign w:val="bottom"/>
                  <w:hideMark/>
                </w:tcPr>
                <w:p w14:paraId="7C56918B" w14:textId="77777777" w:rsidR="00603C53" w:rsidRPr="00556EE2" w:rsidRDefault="00603C53" w:rsidP="00152FE5">
                  <w:pPr>
                    <w:spacing w:after="0" w:line="240" w:lineRule="auto"/>
                    <w:rPr>
                      <w:rFonts w:ascii="Calibri" w:eastAsia="Times New Roman" w:hAnsi="Calibri" w:cs="Calibri"/>
                      <w:color w:val="000000"/>
                      <w:sz w:val="22"/>
                      <w:lang w:val="it-IT" w:eastAsia="it-IT"/>
                    </w:rPr>
                  </w:pPr>
                </w:p>
              </w:tc>
            </w:tr>
          </w:tbl>
          <w:p w14:paraId="32AC9042" w14:textId="77777777" w:rsidR="00603C53" w:rsidRPr="00556EE2" w:rsidRDefault="00603C53" w:rsidP="00152FE5">
            <w:pPr>
              <w:spacing w:after="0" w:line="240" w:lineRule="auto"/>
              <w:rPr>
                <w:rFonts w:ascii="Calibri" w:eastAsia="Times New Roman" w:hAnsi="Calibri" w:cs="Calibri"/>
                <w:noProof/>
                <w:color w:val="000000"/>
                <w:sz w:val="22"/>
                <w:lang w:val="it-IT" w:eastAsia="it-IT"/>
              </w:rPr>
            </w:pPr>
          </w:p>
        </w:tc>
        <w:tc>
          <w:tcPr>
            <w:tcW w:w="0" w:type="auto"/>
            <w:shd w:val="clear" w:color="auto" w:fill="auto"/>
            <w:noWrap/>
            <w:vAlign w:val="bottom"/>
          </w:tcPr>
          <w:p w14:paraId="21271589"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2028928" behindDoc="0" locked="0" layoutInCell="1" allowOverlap="1" wp14:anchorId="5BC186BD" wp14:editId="2A5ADEC6">
                      <wp:simplePos x="0" y="0"/>
                      <wp:positionH relativeFrom="column">
                        <wp:posOffset>412750</wp:posOffset>
                      </wp:positionH>
                      <wp:positionV relativeFrom="paragraph">
                        <wp:posOffset>12700</wp:posOffset>
                      </wp:positionV>
                      <wp:extent cx="292100" cy="292100"/>
                      <wp:effectExtent l="19050" t="19050" r="0" b="12700"/>
                      <wp:wrapNone/>
                      <wp:docPr id="725795773" name="Ovale 597">
                        <a:extLst xmlns:a="http://schemas.openxmlformats.org/drawingml/2006/main">
                          <a:ext uri="{FF2B5EF4-FFF2-40B4-BE49-F238E27FC236}">
                            <a16:creationId xmlns:a16="http://schemas.microsoft.com/office/drawing/2014/main" id="{23C0ADAF-0F4C-BCC8-38D3-496806E948F3}"/>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0AD220EB"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5BC186BD" id="Ovale 597" o:spid="_x0000_s1029" style="position:absolute;margin-left:32.5pt;margin-top:1pt;width:23pt;height:23pt;z-index:252028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" fillcolor="yellow" strokecolor="white" strokeweight="3pt">
                      <v:stroke opacity="0" joinstyle="miter"/>
                      <v:textbox inset="1pt,0,0,0">
                        <w:txbxContent>
                          <w:p w14:paraId="0AD220EB"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bl>
            <w:tblPr>
              <w:tblW w:w="0" w:type="auto"/>
              <w:tblCellSpacing w:w="0" w:type="dxa"/>
              <w:tblCellMar>
                <w:left w:w="0" w:type="dxa"/>
                <w:right w:w="0" w:type="dxa"/>
              </w:tblCellMar>
              <w:tblLook w:val="04A0" w:firstRow="1" w:lastRow="0" w:firstColumn="1" w:lastColumn="0" w:noHBand="0" w:noVBand="1"/>
            </w:tblPr>
            <w:tblGrid>
              <w:gridCol w:w="1037"/>
            </w:tblGrid>
            <w:tr w:rsidR="00603C53" w:rsidRPr="00556EE2" w14:paraId="74F54DB5" w14:textId="77777777" w:rsidTr="00152FE5">
              <w:trPr>
                <w:trHeight w:val="500"/>
                <w:tblCellSpacing w:w="0" w:type="dxa"/>
              </w:trPr>
              <w:tc>
                <w:tcPr>
                  <w:tcW w:w="1720" w:type="dxa"/>
                  <w:tcBorders>
                    <w:top w:val="nil"/>
                    <w:left w:val="nil"/>
                    <w:bottom w:val="nil"/>
                    <w:right w:val="nil"/>
                  </w:tcBorders>
                  <w:shd w:val="clear" w:color="auto" w:fill="auto"/>
                  <w:noWrap/>
                  <w:vAlign w:val="bottom"/>
                  <w:hideMark/>
                </w:tcPr>
                <w:p w14:paraId="7371EF46" w14:textId="77777777" w:rsidR="00603C53" w:rsidRPr="00556EE2" w:rsidRDefault="00603C53" w:rsidP="00152FE5">
                  <w:pPr>
                    <w:spacing w:after="0" w:line="240" w:lineRule="auto"/>
                    <w:rPr>
                      <w:rFonts w:ascii="Calibri" w:eastAsia="Times New Roman" w:hAnsi="Calibri" w:cs="Calibri"/>
                      <w:color w:val="000000"/>
                      <w:sz w:val="22"/>
                      <w:lang w:val="it-IT" w:eastAsia="it-IT"/>
                    </w:rPr>
                  </w:pPr>
                </w:p>
              </w:tc>
            </w:tr>
          </w:tbl>
          <w:p w14:paraId="01B30D92" w14:textId="77777777" w:rsidR="00603C53" w:rsidRPr="00556EE2" w:rsidRDefault="00603C53" w:rsidP="00152FE5">
            <w:pPr>
              <w:spacing w:after="0" w:line="240" w:lineRule="auto"/>
              <w:rPr>
                <w:rFonts w:ascii="Calibri" w:eastAsia="Times New Roman" w:hAnsi="Calibri" w:cs="Calibri"/>
                <w:noProof/>
                <w:color w:val="000000"/>
                <w:sz w:val="22"/>
                <w:lang w:val="it-IT" w:eastAsia="it-IT"/>
              </w:rPr>
            </w:pPr>
          </w:p>
        </w:tc>
        <w:tc>
          <w:tcPr>
            <w:tcW w:w="0" w:type="auto"/>
            <w:shd w:val="clear" w:color="auto" w:fill="auto"/>
            <w:noWrap/>
            <w:vAlign w:val="bottom"/>
          </w:tcPr>
          <w:p w14:paraId="4D1C5468"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2029952" behindDoc="0" locked="0" layoutInCell="1" allowOverlap="1" wp14:anchorId="7B210ACC" wp14:editId="3DA82F24">
                      <wp:simplePos x="0" y="0"/>
                      <wp:positionH relativeFrom="column">
                        <wp:posOffset>419100</wp:posOffset>
                      </wp:positionH>
                      <wp:positionV relativeFrom="paragraph">
                        <wp:posOffset>12700</wp:posOffset>
                      </wp:positionV>
                      <wp:extent cx="285750" cy="292100"/>
                      <wp:effectExtent l="19050" t="19050" r="0" b="12700"/>
                      <wp:wrapNone/>
                      <wp:docPr id="1227312368" name="Ovale 596">
                        <a:extLst xmlns:a="http://schemas.openxmlformats.org/drawingml/2006/main">
                          <a:ext uri="{FF2B5EF4-FFF2-40B4-BE49-F238E27FC236}">
                            <a16:creationId xmlns:a16="http://schemas.microsoft.com/office/drawing/2014/main" id="{B3ECB283-7230-4B02-3EA8-73DAE0D597BB}"/>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3A458B5F"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7B210ACC" id="Ovale 596" o:spid="_x0000_s1030" style="position:absolute;margin-left:33pt;margin-top:1pt;width:22.5pt;height:23pt;z-index:252029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" fillcolor="lime" strokecolor="white" strokeweight="3pt">
                      <v:stroke opacity="0" joinstyle="miter"/>
                      <v:textbox inset="1pt,0,0,0">
                        <w:txbxContent>
                          <w:p w14:paraId="3A458B5F"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bl>
            <w:tblPr>
              <w:tblW w:w="0" w:type="auto"/>
              <w:tblCellSpacing w:w="0" w:type="dxa"/>
              <w:tblCellMar>
                <w:left w:w="0" w:type="dxa"/>
                <w:right w:w="0" w:type="dxa"/>
              </w:tblCellMar>
              <w:tblLook w:val="04A0" w:firstRow="1" w:lastRow="0" w:firstColumn="1" w:lastColumn="0" w:noHBand="0" w:noVBand="1"/>
            </w:tblPr>
            <w:tblGrid>
              <w:gridCol w:w="1037"/>
            </w:tblGrid>
            <w:tr w:rsidR="00603C53" w:rsidRPr="00556EE2" w14:paraId="51120275" w14:textId="77777777" w:rsidTr="00152FE5">
              <w:trPr>
                <w:trHeight w:val="500"/>
                <w:tblCellSpacing w:w="0" w:type="dxa"/>
              </w:trPr>
              <w:tc>
                <w:tcPr>
                  <w:tcW w:w="1720" w:type="dxa"/>
                  <w:tcBorders>
                    <w:top w:val="nil"/>
                    <w:left w:val="nil"/>
                    <w:bottom w:val="nil"/>
                    <w:right w:val="nil"/>
                  </w:tcBorders>
                  <w:shd w:val="clear" w:color="auto" w:fill="auto"/>
                  <w:noWrap/>
                  <w:vAlign w:val="bottom"/>
                  <w:hideMark/>
                </w:tcPr>
                <w:p w14:paraId="52DF06BA" w14:textId="77777777" w:rsidR="00603C53" w:rsidRPr="00556EE2" w:rsidRDefault="00603C53" w:rsidP="00152FE5">
                  <w:pPr>
                    <w:spacing w:after="0" w:line="240" w:lineRule="auto"/>
                    <w:rPr>
                      <w:rFonts w:ascii="Calibri" w:eastAsia="Times New Roman" w:hAnsi="Calibri" w:cs="Calibri"/>
                      <w:color w:val="000000"/>
                      <w:sz w:val="22"/>
                      <w:lang w:val="it-IT" w:eastAsia="it-IT"/>
                    </w:rPr>
                  </w:pPr>
                </w:p>
              </w:tc>
            </w:tr>
          </w:tbl>
          <w:p w14:paraId="3AF52A21" w14:textId="77777777" w:rsidR="00603C53" w:rsidRPr="00556EE2" w:rsidRDefault="00603C53" w:rsidP="00152FE5">
            <w:pPr>
              <w:spacing w:after="0" w:line="240" w:lineRule="auto"/>
              <w:rPr>
                <w:rFonts w:ascii="Calibri" w:eastAsia="Times New Roman" w:hAnsi="Calibri" w:cs="Calibri"/>
                <w:noProof/>
                <w:color w:val="000000"/>
                <w:sz w:val="22"/>
                <w:lang w:val="it-IT" w:eastAsia="it-IT"/>
              </w:rPr>
            </w:pPr>
          </w:p>
        </w:tc>
        <w:tc>
          <w:tcPr>
            <w:tcW w:w="0" w:type="auto"/>
            <w:shd w:val="clear" w:color="auto" w:fill="auto"/>
            <w:noWrap/>
            <w:vAlign w:val="bottom"/>
          </w:tcPr>
          <w:p w14:paraId="6A5E15D8"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2030976" behindDoc="0" locked="0" layoutInCell="1" allowOverlap="1" wp14:anchorId="78255BCE" wp14:editId="4C3FE4F9">
                      <wp:simplePos x="0" y="0"/>
                      <wp:positionH relativeFrom="column">
                        <wp:posOffset>431800</wp:posOffset>
                      </wp:positionH>
                      <wp:positionV relativeFrom="paragraph">
                        <wp:posOffset>31750</wp:posOffset>
                      </wp:positionV>
                      <wp:extent cx="266700" cy="260350"/>
                      <wp:effectExtent l="0" t="0" r="19050" b="25400"/>
                      <wp:wrapNone/>
                      <wp:docPr id="1177098347" name="Ovale 595">
                        <a:extLst xmlns:a="http://schemas.openxmlformats.org/drawingml/2006/main">
                          <a:ext uri="{FF2B5EF4-FFF2-40B4-BE49-F238E27FC236}">
                            <a16:creationId xmlns:a16="http://schemas.microsoft.com/office/drawing/2014/main" id="{3300F5ED-B7E2-37A4-2DA9-507AF4533EFC}"/>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900979A"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78255BCE" id="Ovale 595" o:spid="_x0000_s1031" style="position:absolute;margin-left:34pt;margin-top:2.5pt;width:21pt;height:20.5pt;z-index:25203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" fillcolor="yellow" strokeweight=".25pt">
                      <v:stroke joinstyle="miter"/>
                      <v:textbox inset="1pt,0,0,0">
                        <w:txbxContent>
                          <w:p w14:paraId="1900979A"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bl>
            <w:tblPr>
              <w:tblW w:w="0" w:type="auto"/>
              <w:tblCellSpacing w:w="0" w:type="dxa"/>
              <w:tblCellMar>
                <w:left w:w="0" w:type="dxa"/>
                <w:right w:w="0" w:type="dxa"/>
              </w:tblCellMar>
              <w:tblLook w:val="04A0" w:firstRow="1" w:lastRow="0" w:firstColumn="1" w:lastColumn="0" w:noHBand="0" w:noVBand="1"/>
            </w:tblPr>
            <w:tblGrid>
              <w:gridCol w:w="1037"/>
            </w:tblGrid>
            <w:tr w:rsidR="00603C53" w:rsidRPr="00556EE2" w14:paraId="567D2EA0" w14:textId="77777777" w:rsidTr="00152FE5">
              <w:trPr>
                <w:trHeight w:val="500"/>
                <w:tblCellSpacing w:w="0" w:type="dxa"/>
              </w:trPr>
              <w:tc>
                <w:tcPr>
                  <w:tcW w:w="1720" w:type="dxa"/>
                  <w:tcBorders>
                    <w:top w:val="nil"/>
                    <w:left w:val="nil"/>
                    <w:bottom w:val="nil"/>
                    <w:right w:val="nil"/>
                  </w:tcBorders>
                  <w:shd w:val="clear" w:color="auto" w:fill="auto"/>
                  <w:noWrap/>
                  <w:vAlign w:val="bottom"/>
                  <w:hideMark/>
                </w:tcPr>
                <w:p w14:paraId="3678E1DA" w14:textId="77777777" w:rsidR="00603C53" w:rsidRPr="00556EE2" w:rsidRDefault="00603C53" w:rsidP="00152FE5">
                  <w:pPr>
                    <w:spacing w:after="0" w:line="240" w:lineRule="auto"/>
                    <w:rPr>
                      <w:rFonts w:ascii="Calibri" w:eastAsia="Times New Roman" w:hAnsi="Calibri" w:cs="Calibri"/>
                      <w:color w:val="000000"/>
                      <w:sz w:val="22"/>
                      <w:lang w:val="it-IT" w:eastAsia="it-IT"/>
                    </w:rPr>
                  </w:pPr>
                </w:p>
              </w:tc>
            </w:tr>
          </w:tbl>
          <w:p w14:paraId="1B72A670" w14:textId="77777777" w:rsidR="00603C53" w:rsidRPr="00556EE2" w:rsidRDefault="00603C53" w:rsidP="00152FE5">
            <w:pPr>
              <w:spacing w:after="0" w:line="240" w:lineRule="auto"/>
              <w:rPr>
                <w:rFonts w:ascii="Calibri" w:eastAsia="Times New Roman" w:hAnsi="Calibri" w:cs="Calibri"/>
                <w:noProof/>
                <w:color w:val="000000"/>
                <w:sz w:val="22"/>
                <w:lang w:val="it-IT" w:eastAsia="it-IT"/>
              </w:rPr>
            </w:pPr>
          </w:p>
        </w:tc>
      </w:tr>
      <w:tr w:rsidR="00603C53" w:rsidRPr="00556EE2" w14:paraId="7F485D9C" w14:textId="77777777" w:rsidTr="00152FE5">
        <w:trPr>
          <w:trHeight w:val="500"/>
        </w:trPr>
        <w:tc>
          <w:tcPr>
            <w:tcW w:w="0" w:type="auto"/>
            <w:shd w:val="clear" w:color="auto" w:fill="auto"/>
            <w:noWrap/>
            <w:vAlign w:val="bottom"/>
            <w:hideMark/>
          </w:tcPr>
          <w:p w14:paraId="656C6942" w14:textId="0BF71445" w:rsidR="00603C53" w:rsidRPr="002C001D" w:rsidRDefault="002C001D" w:rsidP="002C001D">
            <w:pPr>
              <w:jc w:val="right"/>
              <w:rPr>
                <w:rFonts w:ascii="Calibri" w:hAnsi="Calibri" w:cs="Calibri"/>
                <w:color w:val="000000"/>
                <w:sz w:val="22"/>
              </w:rPr>
            </w:pPr>
            <w:r>
              <w:rPr>
                <w:rFonts w:ascii="Calibri" w:hAnsi="Calibri" w:cs="Calibri"/>
                <w:color w:val="000000"/>
                <w:sz w:val="22"/>
              </w:rPr>
              <w:t>Berk M et al., 2008</w:t>
            </w:r>
          </w:p>
        </w:tc>
        <w:tc>
          <w:tcPr>
            <w:tcW w:w="0" w:type="auto"/>
            <w:shd w:val="clear" w:color="auto" w:fill="auto"/>
            <w:noWrap/>
            <w:vAlign w:val="bottom"/>
            <w:hideMark/>
          </w:tcPr>
          <w:p w14:paraId="0B0EF27B" w14:textId="77777777" w:rsidR="00603C53" w:rsidRPr="00556EE2" w:rsidRDefault="00603C53" w:rsidP="00152FE5">
            <w:pPr>
              <w:spacing w:after="0" w:line="240" w:lineRule="auto"/>
              <w:rPr>
                <w:rFonts w:ascii="Calibri" w:eastAsia="Times New Roman" w:hAnsi="Calibri" w:cs="Calibri"/>
                <w:color w:val="000000"/>
                <w:sz w:val="20"/>
                <w:szCs w:val="20"/>
                <w:lang w:val="it-IT" w:eastAsia="it-IT"/>
              </w:rPr>
            </w:pPr>
            <w:r w:rsidRPr="00556EE2">
              <w:rPr>
                <w:rFonts w:ascii="Calibri" w:eastAsia="Times New Roman" w:hAnsi="Calibri" w:cs="Calibri"/>
                <w:color w:val="000000"/>
                <w:sz w:val="20"/>
                <w:szCs w:val="20"/>
                <w:lang w:val="it-IT" w:eastAsia="it-IT"/>
              </w:rPr>
              <w:t>NAC+TAU</w:t>
            </w:r>
          </w:p>
        </w:tc>
        <w:tc>
          <w:tcPr>
            <w:tcW w:w="0" w:type="auto"/>
            <w:shd w:val="clear" w:color="auto" w:fill="auto"/>
            <w:noWrap/>
            <w:vAlign w:val="bottom"/>
            <w:hideMark/>
          </w:tcPr>
          <w:p w14:paraId="57790291"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color w:val="000000"/>
                <w:sz w:val="22"/>
                <w:lang w:val="it-IT" w:eastAsia="it-IT"/>
              </w:rPr>
              <w:t>PBO+TAU</w:t>
            </w:r>
          </w:p>
        </w:tc>
        <w:tc>
          <w:tcPr>
            <w:tcW w:w="0" w:type="auto"/>
            <w:shd w:val="clear" w:color="auto" w:fill="auto"/>
            <w:noWrap/>
            <w:vAlign w:val="bottom"/>
            <w:hideMark/>
          </w:tcPr>
          <w:p w14:paraId="5864631E"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24800" behindDoc="0" locked="0" layoutInCell="1" allowOverlap="1" wp14:anchorId="4A3FF71A" wp14:editId="12F787B3">
                      <wp:simplePos x="0" y="0"/>
                      <wp:positionH relativeFrom="column">
                        <wp:posOffset>158750</wp:posOffset>
                      </wp:positionH>
                      <wp:positionV relativeFrom="paragraph">
                        <wp:posOffset>12700</wp:posOffset>
                      </wp:positionV>
                      <wp:extent cx="292100" cy="292100"/>
                      <wp:effectExtent l="19050" t="19050" r="0" b="12700"/>
                      <wp:wrapNone/>
                      <wp:docPr id="420441951" name="Ovale 594">
                        <a:extLst xmlns:a="http://schemas.openxmlformats.org/drawingml/2006/main">
                          <a:ext uri="{FF2B5EF4-FFF2-40B4-BE49-F238E27FC236}">
                            <a16:creationId xmlns:a16="http://schemas.microsoft.com/office/drawing/2014/main" id="{516EC18B-32DC-E6D1-6AA8-CE376F0525E0}"/>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46C4AB7D"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4A3FF71A" id="Ovale 594" o:spid="_x0000_s1032" style="position:absolute;margin-left:12.5pt;margin-top:1pt;width:23pt;height:23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" fillcolor="lime" strokecolor="white" strokeweight="3pt">
                      <v:stroke opacity="0" joinstyle="miter"/>
                      <v:textbox inset="1pt,0,0,0">
                        <w:txbxContent>
                          <w:p w14:paraId="46C4AB7D"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1E3B6C10"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73952" behindDoc="0" locked="0" layoutInCell="1" allowOverlap="1" wp14:anchorId="3D1D9D0B" wp14:editId="341E7F9F">
                      <wp:simplePos x="0" y="0"/>
                      <wp:positionH relativeFrom="column">
                        <wp:posOffset>165100</wp:posOffset>
                      </wp:positionH>
                      <wp:positionV relativeFrom="paragraph">
                        <wp:posOffset>12700</wp:posOffset>
                      </wp:positionV>
                      <wp:extent cx="292100" cy="292100"/>
                      <wp:effectExtent l="19050" t="19050" r="0" b="12700"/>
                      <wp:wrapNone/>
                      <wp:docPr id="1125424837" name="Ovale 593">
                        <a:extLst xmlns:a="http://schemas.openxmlformats.org/drawingml/2006/main">
                          <a:ext uri="{FF2B5EF4-FFF2-40B4-BE49-F238E27FC236}">
                            <a16:creationId xmlns:a16="http://schemas.microsoft.com/office/drawing/2014/main" id="{BA43BD76-C8E1-C95D-2918-0A26070B6A6D}"/>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01F3AB43"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3D1D9D0B" id="Ovale 593" o:spid="_x0000_s1033" style="position:absolute;margin-left:13pt;margin-top:1pt;width:23pt;height:23pt;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" fillcolor="lime" strokecolor="white" strokeweight="3pt">
                      <v:stroke opacity="0" joinstyle="miter"/>
                      <v:textbox inset="1pt,0,0,0">
                        <w:txbxContent>
                          <w:p w14:paraId="01F3AB43"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68AD6672"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23104" behindDoc="0" locked="0" layoutInCell="1" allowOverlap="1" wp14:anchorId="1112BB53" wp14:editId="16A91A59">
                      <wp:simplePos x="0" y="0"/>
                      <wp:positionH relativeFrom="column">
                        <wp:posOffset>196850</wp:posOffset>
                      </wp:positionH>
                      <wp:positionV relativeFrom="paragraph">
                        <wp:posOffset>12700</wp:posOffset>
                      </wp:positionV>
                      <wp:extent cx="292100" cy="292100"/>
                      <wp:effectExtent l="19050" t="19050" r="0" b="12700"/>
                      <wp:wrapNone/>
                      <wp:docPr id="1697198758" name="Ovale 592">
                        <a:extLst xmlns:a="http://schemas.openxmlformats.org/drawingml/2006/main">
                          <a:ext uri="{FF2B5EF4-FFF2-40B4-BE49-F238E27FC236}">
                            <a16:creationId xmlns:a16="http://schemas.microsoft.com/office/drawing/2014/main" id="{B4099802-68D5-AD29-C16A-F53A2144A166}"/>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7BFDDC70"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1112BB53" id="Ovale 592" o:spid="_x0000_s1034" style="position:absolute;margin-left:15.5pt;margin-top:1pt;width:23pt;height:23pt;z-index:25182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" fillcolor="lime" strokecolor="white" strokeweight="3pt">
                      <v:stroke opacity="0" joinstyle="miter"/>
                      <v:textbox inset="1pt,0,0,0">
                        <w:txbxContent>
                          <w:p w14:paraId="7BFDDC70"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5F400BF0"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72256" behindDoc="0" locked="0" layoutInCell="1" allowOverlap="1" wp14:anchorId="70648ED6" wp14:editId="5CC8A505">
                      <wp:simplePos x="0" y="0"/>
                      <wp:positionH relativeFrom="column">
                        <wp:posOffset>412750</wp:posOffset>
                      </wp:positionH>
                      <wp:positionV relativeFrom="paragraph">
                        <wp:posOffset>12700</wp:posOffset>
                      </wp:positionV>
                      <wp:extent cx="292100" cy="292100"/>
                      <wp:effectExtent l="19050" t="19050" r="0" b="12700"/>
                      <wp:wrapNone/>
                      <wp:docPr id="2123313856" name="Ovale 591">
                        <a:extLst xmlns:a="http://schemas.openxmlformats.org/drawingml/2006/main">
                          <a:ext uri="{FF2B5EF4-FFF2-40B4-BE49-F238E27FC236}">
                            <a16:creationId xmlns:a16="http://schemas.microsoft.com/office/drawing/2014/main" id="{6712192F-051E-B57D-525E-AB709BDFE6B2}"/>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54FEB03F"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70648ED6" id="Ovale 591" o:spid="_x0000_s1035" style="position:absolute;margin-left:32.5pt;margin-top:1pt;width:23pt;height:23pt;z-index:251872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" fillcolor="lime" strokecolor="white" strokeweight="3pt">
                      <v:stroke opacity="0" joinstyle="miter"/>
                      <v:textbox inset="1pt,0,0,0">
                        <w:txbxContent>
                          <w:p w14:paraId="54FEB03F"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3716DEF0"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21408" behindDoc="0" locked="0" layoutInCell="1" allowOverlap="1" wp14:anchorId="186FA5A2" wp14:editId="0E31F226">
                      <wp:simplePos x="0" y="0"/>
                      <wp:positionH relativeFrom="column">
                        <wp:posOffset>419100</wp:posOffset>
                      </wp:positionH>
                      <wp:positionV relativeFrom="paragraph">
                        <wp:posOffset>12700</wp:posOffset>
                      </wp:positionV>
                      <wp:extent cx="285750" cy="292100"/>
                      <wp:effectExtent l="19050" t="19050" r="0" b="12700"/>
                      <wp:wrapNone/>
                      <wp:docPr id="1825485704" name="Ovale 590">
                        <a:extLst xmlns:a="http://schemas.openxmlformats.org/drawingml/2006/main">
                          <a:ext uri="{FF2B5EF4-FFF2-40B4-BE49-F238E27FC236}">
                            <a16:creationId xmlns:a16="http://schemas.microsoft.com/office/drawing/2014/main" id="{2153F8BE-B733-2918-4F03-3DDADA1A3E80}"/>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49BC3F85"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186FA5A2" id="Ovale 590" o:spid="_x0000_s1036" style="position:absolute;margin-left:33pt;margin-top:1pt;width:22.5pt;height:23pt;z-index:251921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" fillcolor="lime" strokecolor="white" strokeweight="3pt">
                      <v:stroke opacity="0" joinstyle="miter"/>
                      <v:textbox inset="1pt,0,0,0">
                        <w:txbxContent>
                          <w:p w14:paraId="49BC3F85"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0373747C"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70560" behindDoc="0" locked="0" layoutInCell="1" allowOverlap="1" wp14:anchorId="2D235B6C" wp14:editId="4076F9E1">
                      <wp:simplePos x="0" y="0"/>
                      <wp:positionH relativeFrom="column">
                        <wp:posOffset>431800</wp:posOffset>
                      </wp:positionH>
                      <wp:positionV relativeFrom="paragraph">
                        <wp:posOffset>31750</wp:posOffset>
                      </wp:positionV>
                      <wp:extent cx="266700" cy="260350"/>
                      <wp:effectExtent l="0" t="0" r="19050" b="25400"/>
                      <wp:wrapNone/>
                      <wp:docPr id="2136269416" name="Ovale 589">
                        <a:extLst xmlns:a="http://schemas.openxmlformats.org/drawingml/2006/main">
                          <a:ext uri="{FF2B5EF4-FFF2-40B4-BE49-F238E27FC236}">
                            <a16:creationId xmlns:a16="http://schemas.microsoft.com/office/drawing/2014/main" id="{FB0DA0FB-AB8B-076F-77C7-F099BA93017E}"/>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55DDBAF7"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2D235B6C" id="Ovale 589" o:spid="_x0000_s1037" style="position:absolute;margin-left:34pt;margin-top:2.5pt;width:21pt;height:20.5pt;z-index:25197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" fillcolor="lime" strokeweight=".25pt">
                      <v:stroke joinstyle="miter"/>
                      <v:textbox inset="1pt,0,0,0">
                        <w:txbxContent>
                          <w:p w14:paraId="55DDBAF7"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r>
      <w:tr w:rsidR="00603C53" w:rsidRPr="00556EE2" w14:paraId="05EA8929" w14:textId="77777777" w:rsidTr="00152FE5">
        <w:trPr>
          <w:trHeight w:val="500"/>
        </w:trPr>
        <w:tc>
          <w:tcPr>
            <w:tcW w:w="0" w:type="auto"/>
            <w:shd w:val="clear" w:color="auto" w:fill="auto"/>
            <w:noWrap/>
            <w:vAlign w:val="bottom"/>
            <w:hideMark/>
          </w:tcPr>
          <w:p w14:paraId="163C1C17" w14:textId="75894BDE" w:rsidR="00603C53" w:rsidRPr="002C001D" w:rsidRDefault="002C001D" w:rsidP="002C001D">
            <w:pPr>
              <w:jc w:val="right"/>
              <w:rPr>
                <w:rFonts w:ascii="Calibri" w:hAnsi="Calibri" w:cs="Calibri"/>
                <w:color w:val="000000"/>
                <w:sz w:val="22"/>
              </w:rPr>
            </w:pPr>
            <w:r>
              <w:rPr>
                <w:rFonts w:ascii="Calibri" w:hAnsi="Calibri" w:cs="Calibri"/>
                <w:color w:val="000000"/>
                <w:sz w:val="22"/>
              </w:rPr>
              <w:t>Breier A et al., 2018</w:t>
            </w:r>
          </w:p>
        </w:tc>
        <w:tc>
          <w:tcPr>
            <w:tcW w:w="0" w:type="auto"/>
            <w:shd w:val="clear" w:color="auto" w:fill="auto"/>
            <w:noWrap/>
            <w:vAlign w:val="bottom"/>
            <w:hideMark/>
          </w:tcPr>
          <w:p w14:paraId="1B0E5FEC" w14:textId="77777777" w:rsidR="00603C53" w:rsidRPr="00556EE2" w:rsidRDefault="00603C53" w:rsidP="00152FE5">
            <w:pPr>
              <w:spacing w:after="0" w:line="240" w:lineRule="auto"/>
              <w:rPr>
                <w:rFonts w:ascii="Calibri" w:eastAsia="Times New Roman" w:hAnsi="Calibri" w:cs="Calibri"/>
                <w:color w:val="000000"/>
                <w:sz w:val="20"/>
                <w:szCs w:val="20"/>
                <w:lang w:val="it-IT" w:eastAsia="it-IT"/>
              </w:rPr>
            </w:pPr>
            <w:r w:rsidRPr="00556EE2">
              <w:rPr>
                <w:rFonts w:ascii="Calibri" w:eastAsia="Times New Roman" w:hAnsi="Calibri" w:cs="Calibri"/>
                <w:color w:val="000000"/>
                <w:sz w:val="20"/>
                <w:szCs w:val="20"/>
                <w:lang w:val="it-IT" w:eastAsia="it-IT"/>
              </w:rPr>
              <w:t>NAC+TAU</w:t>
            </w:r>
          </w:p>
        </w:tc>
        <w:tc>
          <w:tcPr>
            <w:tcW w:w="0" w:type="auto"/>
            <w:shd w:val="clear" w:color="auto" w:fill="auto"/>
            <w:noWrap/>
            <w:vAlign w:val="bottom"/>
            <w:hideMark/>
          </w:tcPr>
          <w:p w14:paraId="118291BE"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color w:val="000000"/>
                <w:sz w:val="22"/>
                <w:lang w:val="it-IT" w:eastAsia="it-IT"/>
              </w:rPr>
              <w:t>PBO+TAU</w:t>
            </w:r>
          </w:p>
        </w:tc>
        <w:tc>
          <w:tcPr>
            <w:tcW w:w="0" w:type="auto"/>
            <w:shd w:val="clear" w:color="auto" w:fill="auto"/>
            <w:noWrap/>
            <w:vAlign w:val="bottom"/>
            <w:hideMark/>
          </w:tcPr>
          <w:p w14:paraId="591DD18E"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25824" behindDoc="0" locked="0" layoutInCell="1" allowOverlap="1" wp14:anchorId="2F5CF6B2" wp14:editId="1C70C8DB">
                      <wp:simplePos x="0" y="0"/>
                      <wp:positionH relativeFrom="column">
                        <wp:posOffset>158750</wp:posOffset>
                      </wp:positionH>
                      <wp:positionV relativeFrom="paragraph">
                        <wp:posOffset>12700</wp:posOffset>
                      </wp:positionV>
                      <wp:extent cx="292100" cy="292100"/>
                      <wp:effectExtent l="19050" t="19050" r="0" b="12700"/>
                      <wp:wrapNone/>
                      <wp:docPr id="2142106451" name="Ovale 588">
                        <a:extLst xmlns:a="http://schemas.openxmlformats.org/drawingml/2006/main">
                          <a:ext uri="{FF2B5EF4-FFF2-40B4-BE49-F238E27FC236}">
                            <a16:creationId xmlns:a16="http://schemas.microsoft.com/office/drawing/2014/main" id="{70A64D0B-4A90-D41F-EE12-D2433BF3E7AF}"/>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365A73EB"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2F5CF6B2" id="Ovale 588" o:spid="_x0000_s1038" style="position:absolute;margin-left:12.5pt;margin-top:1pt;width:23pt;height:23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" fillcolor="lime" strokecolor="white" strokeweight="3pt">
                      <v:stroke opacity="0" joinstyle="miter"/>
                      <v:textbox inset="1pt,0,0,0">
                        <w:txbxContent>
                          <w:p w14:paraId="365A73EB"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67FD22E1"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74976" behindDoc="0" locked="0" layoutInCell="1" allowOverlap="1" wp14:anchorId="2DD64A42" wp14:editId="10EB9182">
                      <wp:simplePos x="0" y="0"/>
                      <wp:positionH relativeFrom="column">
                        <wp:posOffset>165100</wp:posOffset>
                      </wp:positionH>
                      <wp:positionV relativeFrom="paragraph">
                        <wp:posOffset>12700</wp:posOffset>
                      </wp:positionV>
                      <wp:extent cx="292100" cy="292100"/>
                      <wp:effectExtent l="19050" t="19050" r="0" b="12700"/>
                      <wp:wrapNone/>
                      <wp:docPr id="1943507487" name="Ovale 587">
                        <a:extLst xmlns:a="http://schemas.openxmlformats.org/drawingml/2006/main">
                          <a:ext uri="{FF2B5EF4-FFF2-40B4-BE49-F238E27FC236}">
                            <a16:creationId xmlns:a16="http://schemas.microsoft.com/office/drawing/2014/main" id="{6B2B4854-F99B-3451-72FD-0B1C4174843C}"/>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471DBE36"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2DD64A42" id="Ovale 587" o:spid="_x0000_s1039" style="position:absolute;margin-left:13pt;margin-top:1pt;width:23pt;height:23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" fillcolor="lime" strokecolor="white" strokeweight="3pt">
                      <v:stroke opacity="0" joinstyle="miter"/>
                      <v:textbox inset="1pt,0,0,0">
                        <w:txbxContent>
                          <w:p w14:paraId="471DBE36"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752FF9F6"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24128" behindDoc="0" locked="0" layoutInCell="1" allowOverlap="1" wp14:anchorId="3839DF4D" wp14:editId="1F3853DB">
                      <wp:simplePos x="0" y="0"/>
                      <wp:positionH relativeFrom="column">
                        <wp:posOffset>196850</wp:posOffset>
                      </wp:positionH>
                      <wp:positionV relativeFrom="paragraph">
                        <wp:posOffset>12700</wp:posOffset>
                      </wp:positionV>
                      <wp:extent cx="292100" cy="292100"/>
                      <wp:effectExtent l="19050" t="19050" r="0" b="12700"/>
                      <wp:wrapNone/>
                      <wp:docPr id="1212610646" name="Ovale 586">
                        <a:extLst xmlns:a="http://schemas.openxmlformats.org/drawingml/2006/main">
                          <a:ext uri="{FF2B5EF4-FFF2-40B4-BE49-F238E27FC236}">
                            <a16:creationId xmlns:a16="http://schemas.microsoft.com/office/drawing/2014/main" id="{4962BDA4-E360-70A8-80AC-7146B62CFBE8}"/>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5B16EE2A"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3839DF4D" id="Ovale 586" o:spid="_x0000_s1040" style="position:absolute;margin-left:15.5pt;margin-top:1pt;width:23pt;height:23pt;z-index:251824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" fillcolor="lime" strokecolor="white" strokeweight="3pt">
                      <v:stroke opacity="0" joinstyle="miter"/>
                      <v:textbox inset="1pt,0,0,0">
                        <w:txbxContent>
                          <w:p w14:paraId="5B16EE2A"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4C95459B"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73280" behindDoc="0" locked="0" layoutInCell="1" allowOverlap="1" wp14:anchorId="4EF5CBF4" wp14:editId="469E2FD9">
                      <wp:simplePos x="0" y="0"/>
                      <wp:positionH relativeFrom="column">
                        <wp:posOffset>412750</wp:posOffset>
                      </wp:positionH>
                      <wp:positionV relativeFrom="paragraph">
                        <wp:posOffset>12700</wp:posOffset>
                      </wp:positionV>
                      <wp:extent cx="292100" cy="292100"/>
                      <wp:effectExtent l="19050" t="19050" r="0" b="12700"/>
                      <wp:wrapNone/>
                      <wp:docPr id="270911570" name="Ovale 585">
                        <a:extLst xmlns:a="http://schemas.openxmlformats.org/drawingml/2006/main">
                          <a:ext uri="{FF2B5EF4-FFF2-40B4-BE49-F238E27FC236}">
                            <a16:creationId xmlns:a16="http://schemas.microsoft.com/office/drawing/2014/main" id="{90F24A2E-D298-CE49-BB15-0B1B2F8174F3}"/>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9BBA537"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4EF5CBF4" id="Ovale 585" o:spid="_x0000_s1041" style="position:absolute;margin-left:32.5pt;margin-top:1pt;width:23pt;height:23pt;z-index:251873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" fillcolor="lime" strokecolor="white" strokeweight="3pt">
                      <v:stroke opacity="0" joinstyle="miter"/>
                      <v:textbox inset="1pt,0,0,0">
                        <w:txbxContent>
                          <w:p w14:paraId="19BBA537"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159C333D"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22432" behindDoc="0" locked="0" layoutInCell="1" allowOverlap="1" wp14:anchorId="3D9E7A5D" wp14:editId="03C91629">
                      <wp:simplePos x="0" y="0"/>
                      <wp:positionH relativeFrom="column">
                        <wp:posOffset>419100</wp:posOffset>
                      </wp:positionH>
                      <wp:positionV relativeFrom="paragraph">
                        <wp:posOffset>12700</wp:posOffset>
                      </wp:positionV>
                      <wp:extent cx="285750" cy="292100"/>
                      <wp:effectExtent l="19050" t="19050" r="0" b="12700"/>
                      <wp:wrapNone/>
                      <wp:docPr id="1357093530" name="Ovale 584">
                        <a:extLst xmlns:a="http://schemas.openxmlformats.org/drawingml/2006/main">
                          <a:ext uri="{FF2B5EF4-FFF2-40B4-BE49-F238E27FC236}">
                            <a16:creationId xmlns:a16="http://schemas.microsoft.com/office/drawing/2014/main" id="{C51DAECE-9077-067E-83AA-3F338727D565}"/>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4EBDEE4B"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3D9E7A5D" id="Ovale 584" o:spid="_x0000_s1042" style="position:absolute;margin-left:33pt;margin-top:1pt;width:22.5pt;height:23pt;z-index:251922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" fillcolor="lime" strokecolor="white" strokeweight="3pt">
                      <v:stroke opacity="0" joinstyle="miter"/>
                      <v:textbox inset="1pt,0,0,0">
                        <w:txbxContent>
                          <w:p w14:paraId="4EBDEE4B"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24665C2A"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71584" behindDoc="0" locked="0" layoutInCell="1" allowOverlap="1" wp14:anchorId="5463C43D" wp14:editId="126C2B7C">
                      <wp:simplePos x="0" y="0"/>
                      <wp:positionH relativeFrom="column">
                        <wp:posOffset>431800</wp:posOffset>
                      </wp:positionH>
                      <wp:positionV relativeFrom="paragraph">
                        <wp:posOffset>31750</wp:posOffset>
                      </wp:positionV>
                      <wp:extent cx="266700" cy="260350"/>
                      <wp:effectExtent l="0" t="0" r="19050" b="25400"/>
                      <wp:wrapNone/>
                      <wp:docPr id="1847309909" name="Ovale 583">
                        <a:extLst xmlns:a="http://schemas.openxmlformats.org/drawingml/2006/main">
                          <a:ext uri="{FF2B5EF4-FFF2-40B4-BE49-F238E27FC236}">
                            <a16:creationId xmlns:a16="http://schemas.microsoft.com/office/drawing/2014/main" id="{2268528D-BE54-B30F-D2CA-23CBC99FBD9F}"/>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76B9FBD"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5463C43D" id="Ovale 583" o:spid="_x0000_s1043" style="position:absolute;margin-left:34pt;margin-top:2.5pt;width:21pt;height:20.5pt;z-index:25197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" fillcolor="lime" strokeweight=".25pt">
                      <v:stroke joinstyle="miter"/>
                      <v:textbox inset="1pt,0,0,0">
                        <w:txbxContent>
                          <w:p w14:paraId="676B9FBD"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r>
      <w:tr w:rsidR="00603C53" w:rsidRPr="00556EE2" w14:paraId="3C28AE71" w14:textId="77777777" w:rsidTr="00152FE5">
        <w:trPr>
          <w:trHeight w:val="500"/>
        </w:trPr>
        <w:tc>
          <w:tcPr>
            <w:tcW w:w="0" w:type="auto"/>
            <w:shd w:val="clear" w:color="auto" w:fill="auto"/>
            <w:noWrap/>
            <w:vAlign w:val="bottom"/>
            <w:hideMark/>
          </w:tcPr>
          <w:p w14:paraId="119C8B77" w14:textId="7EB749F1" w:rsidR="00603C53" w:rsidRPr="002C001D" w:rsidRDefault="002C001D" w:rsidP="002C001D">
            <w:pPr>
              <w:jc w:val="right"/>
              <w:rPr>
                <w:rFonts w:ascii="Calibri" w:hAnsi="Calibri" w:cs="Calibri"/>
                <w:color w:val="000000"/>
                <w:sz w:val="22"/>
              </w:rPr>
            </w:pPr>
            <w:r>
              <w:rPr>
                <w:rFonts w:ascii="Calibri" w:hAnsi="Calibri" w:cs="Calibri"/>
                <w:color w:val="000000"/>
                <w:sz w:val="22"/>
              </w:rPr>
              <w:t>Chen EYH et al., 2011</w:t>
            </w:r>
          </w:p>
        </w:tc>
        <w:tc>
          <w:tcPr>
            <w:tcW w:w="0" w:type="auto"/>
            <w:shd w:val="clear" w:color="auto" w:fill="auto"/>
            <w:noWrap/>
            <w:vAlign w:val="bottom"/>
            <w:hideMark/>
          </w:tcPr>
          <w:p w14:paraId="3D9F1618" w14:textId="77777777" w:rsidR="00603C53" w:rsidRPr="00556EE2" w:rsidRDefault="00603C53" w:rsidP="00152FE5">
            <w:pPr>
              <w:spacing w:after="0" w:line="240" w:lineRule="auto"/>
              <w:rPr>
                <w:rFonts w:ascii="Calibri" w:eastAsia="Times New Roman" w:hAnsi="Calibri" w:cs="Calibri"/>
                <w:color w:val="000000"/>
                <w:sz w:val="20"/>
                <w:szCs w:val="20"/>
                <w:lang w:val="it-IT" w:eastAsia="it-IT"/>
              </w:rPr>
            </w:pPr>
            <w:r w:rsidRPr="00556EE2">
              <w:rPr>
                <w:rFonts w:ascii="Calibri" w:eastAsia="Times New Roman" w:hAnsi="Calibri" w:cs="Calibri"/>
                <w:color w:val="000000"/>
                <w:sz w:val="20"/>
                <w:szCs w:val="20"/>
                <w:lang w:val="it-IT" w:eastAsia="it-IT"/>
              </w:rPr>
              <w:t>GINS+TAU</w:t>
            </w:r>
          </w:p>
        </w:tc>
        <w:tc>
          <w:tcPr>
            <w:tcW w:w="0" w:type="auto"/>
            <w:shd w:val="clear" w:color="auto" w:fill="auto"/>
            <w:noWrap/>
            <w:vAlign w:val="bottom"/>
            <w:hideMark/>
          </w:tcPr>
          <w:p w14:paraId="1B1F6399"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color w:val="000000"/>
                <w:sz w:val="22"/>
                <w:lang w:val="it-IT" w:eastAsia="it-IT"/>
              </w:rPr>
              <w:t>PBO+TAU</w:t>
            </w:r>
          </w:p>
        </w:tc>
        <w:tc>
          <w:tcPr>
            <w:tcW w:w="0" w:type="auto"/>
            <w:shd w:val="clear" w:color="auto" w:fill="auto"/>
            <w:noWrap/>
            <w:vAlign w:val="bottom"/>
            <w:hideMark/>
          </w:tcPr>
          <w:p w14:paraId="1E3CA5FF"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26848" behindDoc="0" locked="0" layoutInCell="1" allowOverlap="1" wp14:anchorId="5ACCE6EC" wp14:editId="01C3D264">
                      <wp:simplePos x="0" y="0"/>
                      <wp:positionH relativeFrom="column">
                        <wp:posOffset>158750</wp:posOffset>
                      </wp:positionH>
                      <wp:positionV relativeFrom="paragraph">
                        <wp:posOffset>12700</wp:posOffset>
                      </wp:positionV>
                      <wp:extent cx="292100" cy="292100"/>
                      <wp:effectExtent l="19050" t="19050" r="0" b="12700"/>
                      <wp:wrapNone/>
                      <wp:docPr id="781498069" name="Ovale 582">
                        <a:extLst xmlns:a="http://schemas.openxmlformats.org/drawingml/2006/main">
                          <a:ext uri="{FF2B5EF4-FFF2-40B4-BE49-F238E27FC236}">
                            <a16:creationId xmlns:a16="http://schemas.microsoft.com/office/drawing/2014/main" id="{1B60F167-BEEA-84D3-51BE-522C65F2B2B0}"/>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26DC1677"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5ACCE6EC" id="Ovale 582" o:spid="_x0000_s1044" style="position:absolute;margin-left:12.5pt;margin-top:1pt;width:23pt;height:23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" fillcolor="lime" strokecolor="white" strokeweight="3pt">
                      <v:stroke opacity="0" joinstyle="miter"/>
                      <v:textbox inset="1pt,0,0,0">
                        <w:txbxContent>
                          <w:p w14:paraId="26DC1677"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17B8F112"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76000" behindDoc="0" locked="0" layoutInCell="1" allowOverlap="1" wp14:anchorId="506AF3F5" wp14:editId="321DEF99">
                      <wp:simplePos x="0" y="0"/>
                      <wp:positionH relativeFrom="column">
                        <wp:posOffset>165100</wp:posOffset>
                      </wp:positionH>
                      <wp:positionV relativeFrom="paragraph">
                        <wp:posOffset>12700</wp:posOffset>
                      </wp:positionV>
                      <wp:extent cx="292100" cy="292100"/>
                      <wp:effectExtent l="19050" t="19050" r="0" b="12700"/>
                      <wp:wrapNone/>
                      <wp:docPr id="717012475" name="Ovale 581">
                        <a:extLst xmlns:a="http://schemas.openxmlformats.org/drawingml/2006/main">
                          <a:ext uri="{FF2B5EF4-FFF2-40B4-BE49-F238E27FC236}">
                            <a16:creationId xmlns:a16="http://schemas.microsoft.com/office/drawing/2014/main" id="{7C0CF48C-2AB2-80EB-14C6-89FA87DFC389}"/>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4568FEC"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506AF3F5" id="Ovale 581" o:spid="_x0000_s1045" style="position:absolute;margin-left:13pt;margin-top:1pt;width:23pt;height:23pt;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" fillcolor="lime" strokecolor="white" strokeweight="3pt">
                      <v:stroke opacity="0" joinstyle="miter"/>
                      <v:textbox inset="1pt,0,0,0">
                        <w:txbxContent>
                          <w:p w14:paraId="64568FEC"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2D04F351"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25152" behindDoc="0" locked="0" layoutInCell="1" allowOverlap="1" wp14:anchorId="417D9926" wp14:editId="0A69151C">
                      <wp:simplePos x="0" y="0"/>
                      <wp:positionH relativeFrom="column">
                        <wp:posOffset>196850</wp:posOffset>
                      </wp:positionH>
                      <wp:positionV relativeFrom="paragraph">
                        <wp:posOffset>12700</wp:posOffset>
                      </wp:positionV>
                      <wp:extent cx="292100" cy="292100"/>
                      <wp:effectExtent l="19050" t="19050" r="0" b="12700"/>
                      <wp:wrapNone/>
                      <wp:docPr id="392288440" name="Ovale 580">
                        <a:extLst xmlns:a="http://schemas.openxmlformats.org/drawingml/2006/main">
                          <a:ext uri="{FF2B5EF4-FFF2-40B4-BE49-F238E27FC236}">
                            <a16:creationId xmlns:a16="http://schemas.microsoft.com/office/drawing/2014/main" id="{F4C33261-EFC1-8928-35CB-C4B88F2C9535}"/>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7DC2F84"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417D9926" id="Ovale 580" o:spid="_x0000_s1046" style="position:absolute;margin-left:15.5pt;margin-top:1pt;width:23pt;height:23pt;z-index:251825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" fillcolor="lime" strokecolor="white" strokeweight="3pt">
                      <v:stroke opacity="0" joinstyle="miter"/>
                      <v:textbox inset="1pt,0,0,0">
                        <w:txbxContent>
                          <w:p w14:paraId="67DC2F84"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31F7319C"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74304" behindDoc="0" locked="0" layoutInCell="1" allowOverlap="1" wp14:anchorId="7C5B7F87" wp14:editId="5D384C43">
                      <wp:simplePos x="0" y="0"/>
                      <wp:positionH relativeFrom="column">
                        <wp:posOffset>412750</wp:posOffset>
                      </wp:positionH>
                      <wp:positionV relativeFrom="paragraph">
                        <wp:posOffset>12700</wp:posOffset>
                      </wp:positionV>
                      <wp:extent cx="292100" cy="292100"/>
                      <wp:effectExtent l="19050" t="19050" r="0" b="12700"/>
                      <wp:wrapNone/>
                      <wp:docPr id="1713941176" name="Ovale 579">
                        <a:extLst xmlns:a="http://schemas.openxmlformats.org/drawingml/2006/main">
                          <a:ext uri="{FF2B5EF4-FFF2-40B4-BE49-F238E27FC236}">
                            <a16:creationId xmlns:a16="http://schemas.microsoft.com/office/drawing/2014/main" id="{BFC47C2D-E6C3-52D6-2E26-BA9E911CAD46}"/>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0517D28B"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7C5B7F87" id="Ovale 579" o:spid="_x0000_s1047" style="position:absolute;margin-left:32.5pt;margin-top:1pt;width:23pt;height:23pt;z-index:251874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" fillcolor="lime" strokecolor="white" strokeweight="3pt">
                      <v:stroke opacity="0" joinstyle="miter"/>
                      <v:textbox inset="1pt,0,0,0">
                        <w:txbxContent>
                          <w:p w14:paraId="0517D28B"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7336F693"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23456" behindDoc="0" locked="0" layoutInCell="1" allowOverlap="1" wp14:anchorId="53D287AC" wp14:editId="4EABA973">
                      <wp:simplePos x="0" y="0"/>
                      <wp:positionH relativeFrom="column">
                        <wp:posOffset>419100</wp:posOffset>
                      </wp:positionH>
                      <wp:positionV relativeFrom="paragraph">
                        <wp:posOffset>12700</wp:posOffset>
                      </wp:positionV>
                      <wp:extent cx="285750" cy="292100"/>
                      <wp:effectExtent l="19050" t="19050" r="0" b="12700"/>
                      <wp:wrapNone/>
                      <wp:docPr id="1876630811" name="Ovale 578">
                        <a:extLst xmlns:a="http://schemas.openxmlformats.org/drawingml/2006/main">
                          <a:ext uri="{FF2B5EF4-FFF2-40B4-BE49-F238E27FC236}">
                            <a16:creationId xmlns:a16="http://schemas.microsoft.com/office/drawing/2014/main" id="{5F6EA976-DD06-7634-00CB-F443597D5B0C}"/>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7DF4CE12"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53D287AC" id="Ovale 578" o:spid="_x0000_s1048" style="position:absolute;margin-left:33pt;margin-top:1pt;width:22.5pt;height:23pt;z-index:251923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" fillcolor="lime" strokecolor="white" strokeweight="3pt">
                      <v:stroke opacity="0" joinstyle="miter"/>
                      <v:textbox inset="1pt,0,0,0">
                        <w:txbxContent>
                          <w:p w14:paraId="7DF4CE12"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1E9E5B7E"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72608" behindDoc="0" locked="0" layoutInCell="1" allowOverlap="1" wp14:anchorId="2A90840F" wp14:editId="052700C7">
                      <wp:simplePos x="0" y="0"/>
                      <wp:positionH relativeFrom="column">
                        <wp:posOffset>431800</wp:posOffset>
                      </wp:positionH>
                      <wp:positionV relativeFrom="paragraph">
                        <wp:posOffset>25400</wp:posOffset>
                      </wp:positionV>
                      <wp:extent cx="266700" cy="266700"/>
                      <wp:effectExtent l="0" t="0" r="19050" b="19050"/>
                      <wp:wrapNone/>
                      <wp:docPr id="415511320" name="Ovale 577">
                        <a:extLst xmlns:a="http://schemas.openxmlformats.org/drawingml/2006/main">
                          <a:ext uri="{FF2B5EF4-FFF2-40B4-BE49-F238E27FC236}">
                            <a16:creationId xmlns:a16="http://schemas.microsoft.com/office/drawing/2014/main" id="{401C1EC4-B945-16CF-A55D-26343C5E4983}"/>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339295DB"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2A90840F" id="Ovale 577" o:spid="_x0000_s1049" style="position:absolute;margin-left:34pt;margin-top:2pt;width:21pt;height:21pt;z-index:25197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" fillcolor="lime" strokeweight=".25pt">
                      <v:stroke joinstyle="miter"/>
                      <v:textbox inset="1pt,0,0,0">
                        <w:txbxContent>
                          <w:p w14:paraId="339295DB"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r>
      <w:tr w:rsidR="00603C53" w:rsidRPr="00556EE2" w14:paraId="7CA31EFF" w14:textId="77777777" w:rsidTr="00152FE5">
        <w:trPr>
          <w:trHeight w:val="500"/>
        </w:trPr>
        <w:tc>
          <w:tcPr>
            <w:tcW w:w="0" w:type="auto"/>
            <w:shd w:val="clear" w:color="auto" w:fill="auto"/>
            <w:noWrap/>
            <w:vAlign w:val="bottom"/>
            <w:hideMark/>
          </w:tcPr>
          <w:p w14:paraId="7FB8EB54" w14:textId="48FF4462" w:rsidR="00603C53" w:rsidRPr="002C001D" w:rsidRDefault="002C001D" w:rsidP="002C001D">
            <w:pPr>
              <w:jc w:val="right"/>
              <w:rPr>
                <w:rFonts w:ascii="Calibri" w:hAnsi="Calibri" w:cs="Calibri"/>
                <w:color w:val="000000"/>
                <w:sz w:val="22"/>
              </w:rPr>
            </w:pPr>
            <w:r>
              <w:rPr>
                <w:rFonts w:ascii="Calibri" w:hAnsi="Calibri" w:cs="Calibri"/>
                <w:color w:val="000000"/>
                <w:sz w:val="22"/>
              </w:rPr>
              <w:t>Chengappa KNR et al., 2018</w:t>
            </w:r>
          </w:p>
        </w:tc>
        <w:tc>
          <w:tcPr>
            <w:tcW w:w="0" w:type="auto"/>
            <w:shd w:val="clear" w:color="auto" w:fill="auto"/>
            <w:noWrap/>
            <w:vAlign w:val="bottom"/>
            <w:hideMark/>
          </w:tcPr>
          <w:p w14:paraId="74290440" w14:textId="77777777" w:rsidR="00603C53" w:rsidRPr="00556EE2" w:rsidRDefault="00603C53" w:rsidP="00152FE5">
            <w:pPr>
              <w:spacing w:after="0" w:line="240" w:lineRule="auto"/>
              <w:rPr>
                <w:rFonts w:ascii="Calibri" w:eastAsia="Times New Roman" w:hAnsi="Calibri" w:cs="Calibri"/>
                <w:color w:val="000000"/>
                <w:sz w:val="20"/>
                <w:szCs w:val="20"/>
                <w:lang w:val="it-IT" w:eastAsia="it-IT"/>
              </w:rPr>
            </w:pPr>
            <w:r w:rsidRPr="00556EE2">
              <w:rPr>
                <w:rFonts w:ascii="Calibri" w:eastAsia="Times New Roman" w:hAnsi="Calibri" w:cs="Calibri"/>
                <w:color w:val="000000"/>
                <w:sz w:val="20"/>
                <w:szCs w:val="20"/>
                <w:lang w:val="it-IT" w:eastAsia="it-IT"/>
              </w:rPr>
              <w:t>WSE+TAU</w:t>
            </w:r>
          </w:p>
        </w:tc>
        <w:tc>
          <w:tcPr>
            <w:tcW w:w="0" w:type="auto"/>
            <w:shd w:val="clear" w:color="auto" w:fill="auto"/>
            <w:noWrap/>
            <w:vAlign w:val="bottom"/>
            <w:hideMark/>
          </w:tcPr>
          <w:p w14:paraId="64950C80"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color w:val="000000"/>
                <w:sz w:val="22"/>
                <w:lang w:val="it-IT" w:eastAsia="it-IT"/>
              </w:rPr>
              <w:t>PBO+TAU</w:t>
            </w:r>
          </w:p>
        </w:tc>
        <w:tc>
          <w:tcPr>
            <w:tcW w:w="0" w:type="auto"/>
            <w:shd w:val="clear" w:color="auto" w:fill="auto"/>
            <w:noWrap/>
            <w:vAlign w:val="bottom"/>
            <w:hideMark/>
          </w:tcPr>
          <w:p w14:paraId="450D7114"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27872" behindDoc="0" locked="0" layoutInCell="1" allowOverlap="1" wp14:anchorId="44559727" wp14:editId="22948A3D">
                      <wp:simplePos x="0" y="0"/>
                      <wp:positionH relativeFrom="column">
                        <wp:posOffset>158750</wp:posOffset>
                      </wp:positionH>
                      <wp:positionV relativeFrom="paragraph">
                        <wp:posOffset>6350</wp:posOffset>
                      </wp:positionV>
                      <wp:extent cx="292100" cy="298450"/>
                      <wp:effectExtent l="19050" t="19050" r="0" b="25400"/>
                      <wp:wrapNone/>
                      <wp:docPr id="405622208" name="Ovale 576">
                        <a:extLst xmlns:a="http://schemas.openxmlformats.org/drawingml/2006/main">
                          <a:ext uri="{FF2B5EF4-FFF2-40B4-BE49-F238E27FC236}">
                            <a16:creationId xmlns:a16="http://schemas.microsoft.com/office/drawing/2014/main" id="{DFA9BDB8-FED2-0F02-D75F-94311FD4C124}"/>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98BBC37"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44559727" id="Ovale 576" o:spid="_x0000_s1050" style="position:absolute;margin-left:12.5pt;margin-top:.5pt;width:23pt;height:23.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" fillcolor="lime" strokecolor="white" strokeweight="3pt">
                      <v:stroke opacity="0" joinstyle="miter"/>
                      <v:textbox inset="1pt,0,0,0">
                        <w:txbxContent>
                          <w:p w14:paraId="198BBC37"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2FB7D94B"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77024" behindDoc="0" locked="0" layoutInCell="1" allowOverlap="1" wp14:anchorId="3787FC2F" wp14:editId="76E26F7D">
                      <wp:simplePos x="0" y="0"/>
                      <wp:positionH relativeFrom="column">
                        <wp:posOffset>165100</wp:posOffset>
                      </wp:positionH>
                      <wp:positionV relativeFrom="paragraph">
                        <wp:posOffset>6350</wp:posOffset>
                      </wp:positionV>
                      <wp:extent cx="292100" cy="298450"/>
                      <wp:effectExtent l="19050" t="19050" r="0" b="25400"/>
                      <wp:wrapNone/>
                      <wp:docPr id="1802363449" name="Ovale 575">
                        <a:extLst xmlns:a="http://schemas.openxmlformats.org/drawingml/2006/main">
                          <a:ext uri="{FF2B5EF4-FFF2-40B4-BE49-F238E27FC236}">
                            <a16:creationId xmlns:a16="http://schemas.microsoft.com/office/drawing/2014/main" id="{BF43679C-26CF-8C5F-5CBF-E180476A2586}"/>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20C052AA"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3787FC2F" id="Ovale 575" o:spid="_x0000_s1051" style="position:absolute;margin-left:13pt;margin-top:.5pt;width:23pt;height:23.5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" fillcolor="lime" strokecolor="white" strokeweight="3pt">
                      <v:stroke opacity="0" joinstyle="miter"/>
                      <v:textbox inset="1pt,0,0,0">
                        <w:txbxContent>
                          <w:p w14:paraId="20C052AA"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3B17E199"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26176" behindDoc="0" locked="0" layoutInCell="1" allowOverlap="1" wp14:anchorId="67DBF522" wp14:editId="7C581AC0">
                      <wp:simplePos x="0" y="0"/>
                      <wp:positionH relativeFrom="column">
                        <wp:posOffset>196850</wp:posOffset>
                      </wp:positionH>
                      <wp:positionV relativeFrom="paragraph">
                        <wp:posOffset>6350</wp:posOffset>
                      </wp:positionV>
                      <wp:extent cx="292100" cy="298450"/>
                      <wp:effectExtent l="19050" t="19050" r="0" b="25400"/>
                      <wp:wrapNone/>
                      <wp:docPr id="1110491985" name="Ovale 574">
                        <a:extLst xmlns:a="http://schemas.openxmlformats.org/drawingml/2006/main">
                          <a:ext uri="{FF2B5EF4-FFF2-40B4-BE49-F238E27FC236}">
                            <a16:creationId xmlns:a16="http://schemas.microsoft.com/office/drawing/2014/main" id="{E10F4994-EDD3-9B54-2926-822DD87EDC7E}"/>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0D2FFE94"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67DBF522" id="Ovale 574" o:spid="_x0000_s1052" style="position:absolute;margin-left:15.5pt;margin-top:.5pt;width:23pt;height:23.5pt;z-index:251826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" fillcolor="lime" strokecolor="white" strokeweight="3pt">
                      <v:stroke opacity="0" joinstyle="miter"/>
                      <v:textbox inset="1pt,0,0,0">
                        <w:txbxContent>
                          <w:p w14:paraId="0D2FFE94"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1E366BC6"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75328" behindDoc="0" locked="0" layoutInCell="1" allowOverlap="1" wp14:anchorId="5B072C30" wp14:editId="3D3711C4">
                      <wp:simplePos x="0" y="0"/>
                      <wp:positionH relativeFrom="column">
                        <wp:posOffset>412750</wp:posOffset>
                      </wp:positionH>
                      <wp:positionV relativeFrom="paragraph">
                        <wp:posOffset>6350</wp:posOffset>
                      </wp:positionV>
                      <wp:extent cx="292100" cy="298450"/>
                      <wp:effectExtent l="19050" t="19050" r="0" b="25400"/>
                      <wp:wrapNone/>
                      <wp:docPr id="567315749" name="Ovale 573">
                        <a:extLst xmlns:a="http://schemas.openxmlformats.org/drawingml/2006/main">
                          <a:ext uri="{FF2B5EF4-FFF2-40B4-BE49-F238E27FC236}">
                            <a16:creationId xmlns:a16="http://schemas.microsoft.com/office/drawing/2014/main" id="{39F017E0-3F52-18D8-B71C-BC023D48D9D0}"/>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05463DCC"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5B072C30" id="Ovale 573" o:spid="_x0000_s1053" style="position:absolute;margin-left:32.5pt;margin-top:.5pt;width:23pt;height:23.5pt;z-index:251875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" fillcolor="lime" strokecolor="white" strokeweight="3pt">
                      <v:stroke opacity="0" joinstyle="miter"/>
                      <v:textbox inset="1pt,0,0,0">
                        <w:txbxContent>
                          <w:p w14:paraId="05463DCC"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28D13F75"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24480" behindDoc="0" locked="0" layoutInCell="1" allowOverlap="1" wp14:anchorId="04B16E5D" wp14:editId="25E39751">
                      <wp:simplePos x="0" y="0"/>
                      <wp:positionH relativeFrom="column">
                        <wp:posOffset>419100</wp:posOffset>
                      </wp:positionH>
                      <wp:positionV relativeFrom="paragraph">
                        <wp:posOffset>6350</wp:posOffset>
                      </wp:positionV>
                      <wp:extent cx="285750" cy="298450"/>
                      <wp:effectExtent l="19050" t="19050" r="0" b="25400"/>
                      <wp:wrapNone/>
                      <wp:docPr id="1049279428" name="Ovale 572">
                        <a:extLst xmlns:a="http://schemas.openxmlformats.org/drawingml/2006/main">
                          <a:ext uri="{FF2B5EF4-FFF2-40B4-BE49-F238E27FC236}">
                            <a16:creationId xmlns:a16="http://schemas.microsoft.com/office/drawing/2014/main" id="{75D5DDC0-B0E9-E6BA-D16F-8403786D6268}"/>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72BD8044"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04B16E5D" id="Ovale 572" o:spid="_x0000_s1054" style="position:absolute;margin-left:33pt;margin-top:.5pt;width:22.5pt;height:23.5pt;z-index:251924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" fillcolor="lime" strokecolor="white" strokeweight="3pt">
                      <v:stroke opacity="0" joinstyle="miter"/>
                      <v:textbox inset="1pt,0,0,0">
                        <w:txbxContent>
                          <w:p w14:paraId="72BD8044"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7E7C2BA4"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73632" behindDoc="0" locked="0" layoutInCell="1" allowOverlap="1" wp14:anchorId="2730B460" wp14:editId="12849853">
                      <wp:simplePos x="0" y="0"/>
                      <wp:positionH relativeFrom="column">
                        <wp:posOffset>431800</wp:posOffset>
                      </wp:positionH>
                      <wp:positionV relativeFrom="paragraph">
                        <wp:posOffset>25400</wp:posOffset>
                      </wp:positionV>
                      <wp:extent cx="266700" cy="266700"/>
                      <wp:effectExtent l="0" t="0" r="19050" b="19050"/>
                      <wp:wrapNone/>
                      <wp:docPr id="169239846" name="Ovale 571">
                        <a:extLst xmlns:a="http://schemas.openxmlformats.org/drawingml/2006/main">
                          <a:ext uri="{FF2B5EF4-FFF2-40B4-BE49-F238E27FC236}">
                            <a16:creationId xmlns:a16="http://schemas.microsoft.com/office/drawing/2014/main" id="{40F4F15A-361E-3B3F-F958-5389FCBE7815}"/>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AEEA3A4"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2730B460" id="Ovale 571" o:spid="_x0000_s1055" style="position:absolute;margin-left:34pt;margin-top:2pt;width:21pt;height:21pt;z-index:25197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" fillcolor="lime" strokeweight=".25pt">
                      <v:stroke joinstyle="miter"/>
                      <v:textbox inset="1pt,0,0,0">
                        <w:txbxContent>
                          <w:p w14:paraId="6AEEA3A4"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r>
      <w:tr w:rsidR="00603C53" w:rsidRPr="00556EE2" w14:paraId="52CBDF85" w14:textId="77777777" w:rsidTr="00152FE5">
        <w:trPr>
          <w:trHeight w:val="500"/>
        </w:trPr>
        <w:tc>
          <w:tcPr>
            <w:tcW w:w="0" w:type="auto"/>
            <w:shd w:val="clear" w:color="auto" w:fill="auto"/>
            <w:noWrap/>
            <w:vAlign w:val="bottom"/>
            <w:hideMark/>
          </w:tcPr>
          <w:p w14:paraId="18E9168C" w14:textId="625BD8D9" w:rsidR="00603C53" w:rsidRPr="002C001D" w:rsidRDefault="002C001D" w:rsidP="002C001D">
            <w:pPr>
              <w:jc w:val="right"/>
              <w:rPr>
                <w:rFonts w:ascii="Calibri" w:hAnsi="Calibri" w:cs="Calibri"/>
                <w:color w:val="000000"/>
                <w:sz w:val="22"/>
              </w:rPr>
            </w:pPr>
            <w:r>
              <w:rPr>
                <w:rFonts w:ascii="Calibri" w:hAnsi="Calibri" w:cs="Calibri"/>
                <w:color w:val="000000"/>
                <w:sz w:val="22"/>
              </w:rPr>
              <w:t>D'Souza DC et al., 2013</w:t>
            </w:r>
          </w:p>
        </w:tc>
        <w:tc>
          <w:tcPr>
            <w:tcW w:w="0" w:type="auto"/>
            <w:shd w:val="clear" w:color="auto" w:fill="auto"/>
            <w:noWrap/>
            <w:vAlign w:val="bottom"/>
            <w:hideMark/>
          </w:tcPr>
          <w:p w14:paraId="4112C0B7" w14:textId="77777777" w:rsidR="00603C53" w:rsidRPr="00556EE2" w:rsidRDefault="00603C53" w:rsidP="00152FE5">
            <w:pPr>
              <w:spacing w:after="0" w:line="240" w:lineRule="auto"/>
              <w:rPr>
                <w:rFonts w:ascii="Calibri" w:eastAsia="Times New Roman" w:hAnsi="Calibri" w:cs="Calibri"/>
                <w:color w:val="000000"/>
                <w:sz w:val="20"/>
                <w:szCs w:val="20"/>
                <w:lang w:val="it-IT" w:eastAsia="it-IT"/>
              </w:rPr>
            </w:pPr>
            <w:r w:rsidRPr="00556EE2">
              <w:rPr>
                <w:rFonts w:ascii="Calibri" w:eastAsia="Times New Roman" w:hAnsi="Calibri" w:cs="Calibri"/>
                <w:color w:val="000000"/>
                <w:sz w:val="20"/>
                <w:szCs w:val="20"/>
                <w:lang w:val="it-IT" w:eastAsia="it-IT"/>
              </w:rPr>
              <w:t>D-SER+TAU</w:t>
            </w:r>
          </w:p>
        </w:tc>
        <w:tc>
          <w:tcPr>
            <w:tcW w:w="0" w:type="auto"/>
            <w:shd w:val="clear" w:color="auto" w:fill="auto"/>
            <w:noWrap/>
            <w:vAlign w:val="bottom"/>
            <w:hideMark/>
          </w:tcPr>
          <w:p w14:paraId="07780DBE"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color w:val="000000"/>
                <w:sz w:val="22"/>
                <w:lang w:val="it-IT" w:eastAsia="it-IT"/>
              </w:rPr>
              <w:t>PBO+TAU</w:t>
            </w:r>
          </w:p>
        </w:tc>
        <w:tc>
          <w:tcPr>
            <w:tcW w:w="0" w:type="auto"/>
            <w:shd w:val="clear" w:color="auto" w:fill="auto"/>
            <w:noWrap/>
            <w:vAlign w:val="bottom"/>
            <w:hideMark/>
          </w:tcPr>
          <w:p w14:paraId="23B3DCA9"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28896" behindDoc="0" locked="0" layoutInCell="1" allowOverlap="1" wp14:anchorId="03D46CA4" wp14:editId="075883CF">
                      <wp:simplePos x="0" y="0"/>
                      <wp:positionH relativeFrom="column">
                        <wp:posOffset>158750</wp:posOffset>
                      </wp:positionH>
                      <wp:positionV relativeFrom="paragraph">
                        <wp:posOffset>6350</wp:posOffset>
                      </wp:positionV>
                      <wp:extent cx="292100" cy="292100"/>
                      <wp:effectExtent l="19050" t="19050" r="0" b="12700"/>
                      <wp:wrapNone/>
                      <wp:docPr id="1762188746" name="Ovale 570">
                        <a:extLst xmlns:a="http://schemas.openxmlformats.org/drawingml/2006/main">
                          <a:ext uri="{FF2B5EF4-FFF2-40B4-BE49-F238E27FC236}">
                            <a16:creationId xmlns:a16="http://schemas.microsoft.com/office/drawing/2014/main" id="{32301BAC-6C43-9881-25C7-81AD8178DE5C}"/>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00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008BCFE" w14:textId="77777777" w:rsidR="00603C53" w:rsidRDefault="00603C53" w:rsidP="00603C53">
                                  <w:pPr>
                                    <w:jc w:val="center"/>
                                    <w:rPr>
                                      <w:rFonts w:asciiTheme="minorHAnsi" w:hAnsi="Calibri"/>
                                      <w:b/>
                                      <w:bCs/>
                                      <w:color w:val="000000"/>
                                      <w:sz w:val="18"/>
                                      <w:szCs w:val="18"/>
                                    </w:rPr>
                                  </w:pPr>
                                  <w:r>
                                    <w:rPr>
                                      <w:rFonts w:asciiTheme="minorHAnsi" w:hAnsi="Calibri"/>
                                      <w:b/>
                                      <w:bCs/>
                                      <w:color w:val="000000"/>
                                      <w:sz w:val="18"/>
                                      <w:szCs w:val="18"/>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03D46CA4" id="Ovale 570" o:spid="_x0000_s1056" style="position:absolute;margin-left:12.5pt;margin-top:.5pt;width:23pt;height:23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" fillcolor="red" strokecolor="white" strokeweight="3pt">
                      <v:stroke opacity="0" joinstyle="miter"/>
                      <v:textbox inset="1pt,0,0,0">
                        <w:txbxContent>
                          <w:p w14:paraId="6008BCFE" w14:textId="77777777" w:rsidR="00603C53" w:rsidRDefault="00603C53" w:rsidP="00603C53">
                            <w:pPr>
                              <w:jc w:val="center"/>
                              <w:rPr>
                                <w:rFonts w:asciiTheme="minorHAnsi" w:hAnsi="Calibri"/>
                                <w:b/>
                                <w:bCs/>
                                <w:color w:val="000000"/>
                                <w:sz w:val="18"/>
                                <w:szCs w:val="18"/>
                              </w:rPr>
                            </w:pPr>
                            <w:r>
                              <w:rPr>
                                <w:rFonts w:asciiTheme="minorHAnsi" w:hAnsi="Calibri"/>
                                <w:b/>
                                <w:bCs/>
                                <w:color w:val="000000"/>
                                <w:sz w:val="18"/>
                                <w:szCs w:val="18"/>
                              </w:rPr>
                              <w:t>—</w:t>
                            </w:r>
                          </w:p>
                        </w:txbxContent>
                      </v:textbox>
                    </v:oval>
                  </w:pict>
                </mc:Fallback>
              </mc:AlternateContent>
            </w:r>
          </w:p>
        </w:tc>
        <w:tc>
          <w:tcPr>
            <w:tcW w:w="0" w:type="auto"/>
            <w:shd w:val="clear" w:color="auto" w:fill="auto"/>
            <w:noWrap/>
            <w:vAlign w:val="bottom"/>
            <w:hideMark/>
          </w:tcPr>
          <w:p w14:paraId="4625006F"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78048" behindDoc="0" locked="0" layoutInCell="1" allowOverlap="1" wp14:anchorId="69C54076" wp14:editId="4F46EBC6">
                      <wp:simplePos x="0" y="0"/>
                      <wp:positionH relativeFrom="column">
                        <wp:posOffset>165100</wp:posOffset>
                      </wp:positionH>
                      <wp:positionV relativeFrom="paragraph">
                        <wp:posOffset>6350</wp:posOffset>
                      </wp:positionV>
                      <wp:extent cx="292100" cy="292100"/>
                      <wp:effectExtent l="19050" t="19050" r="0" b="12700"/>
                      <wp:wrapNone/>
                      <wp:docPr id="1411753838" name="Ovale 569">
                        <a:extLst xmlns:a="http://schemas.openxmlformats.org/drawingml/2006/main">
                          <a:ext uri="{FF2B5EF4-FFF2-40B4-BE49-F238E27FC236}">
                            <a16:creationId xmlns:a16="http://schemas.microsoft.com/office/drawing/2014/main" id="{153BA625-71DA-CE42-0956-329DD2821B13}"/>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4A474433"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69C54076" id="Ovale 569" o:spid="_x0000_s1057" style="position:absolute;margin-left:13pt;margin-top:.5pt;width:23pt;height:23pt;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" fillcolor="lime" strokecolor="white" strokeweight="3pt">
                      <v:stroke opacity="0" joinstyle="miter"/>
                      <v:textbox inset="1pt,0,0,0">
                        <w:txbxContent>
                          <w:p w14:paraId="4A474433"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148E6F47"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27200" behindDoc="0" locked="0" layoutInCell="1" allowOverlap="1" wp14:anchorId="6ECFDCE6" wp14:editId="375A58D1">
                      <wp:simplePos x="0" y="0"/>
                      <wp:positionH relativeFrom="column">
                        <wp:posOffset>196850</wp:posOffset>
                      </wp:positionH>
                      <wp:positionV relativeFrom="paragraph">
                        <wp:posOffset>6350</wp:posOffset>
                      </wp:positionV>
                      <wp:extent cx="292100" cy="292100"/>
                      <wp:effectExtent l="19050" t="19050" r="0" b="12700"/>
                      <wp:wrapNone/>
                      <wp:docPr id="1911170091" name="Ovale 568">
                        <a:extLst xmlns:a="http://schemas.openxmlformats.org/drawingml/2006/main">
                          <a:ext uri="{FF2B5EF4-FFF2-40B4-BE49-F238E27FC236}">
                            <a16:creationId xmlns:a16="http://schemas.microsoft.com/office/drawing/2014/main" id="{A3F79E6E-C783-E605-2EC7-2E6DE9FCCF53}"/>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2B102FE5"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6ECFDCE6" id="Ovale 568" o:spid="_x0000_s1058" style="position:absolute;margin-left:15.5pt;margin-top:.5pt;width:23pt;height:23pt;z-index:251827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" fillcolor="lime" strokecolor="white" strokeweight="3pt">
                      <v:stroke opacity="0" joinstyle="miter"/>
                      <v:textbox inset="1pt,0,0,0">
                        <w:txbxContent>
                          <w:p w14:paraId="2B102FE5"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374FBF2D"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76352" behindDoc="0" locked="0" layoutInCell="1" allowOverlap="1" wp14:anchorId="200E2E1B" wp14:editId="5B0B9607">
                      <wp:simplePos x="0" y="0"/>
                      <wp:positionH relativeFrom="column">
                        <wp:posOffset>412750</wp:posOffset>
                      </wp:positionH>
                      <wp:positionV relativeFrom="paragraph">
                        <wp:posOffset>6350</wp:posOffset>
                      </wp:positionV>
                      <wp:extent cx="292100" cy="292100"/>
                      <wp:effectExtent l="19050" t="19050" r="0" b="12700"/>
                      <wp:wrapNone/>
                      <wp:docPr id="1149297454" name="Ovale 567">
                        <a:extLst xmlns:a="http://schemas.openxmlformats.org/drawingml/2006/main">
                          <a:ext uri="{FF2B5EF4-FFF2-40B4-BE49-F238E27FC236}">
                            <a16:creationId xmlns:a16="http://schemas.microsoft.com/office/drawing/2014/main" id="{061A4536-AA34-944A-AC7C-C008907AB8B9}"/>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270A3617"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200E2E1B" id="Ovale 567" o:spid="_x0000_s1059" style="position:absolute;margin-left:32.5pt;margin-top:.5pt;width:23pt;height:23pt;z-index:251876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" fillcolor="lime" strokecolor="white" strokeweight="3pt">
                      <v:stroke opacity="0" joinstyle="miter"/>
                      <v:textbox inset="1pt,0,0,0">
                        <w:txbxContent>
                          <w:p w14:paraId="270A3617"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0965E6A9"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25504" behindDoc="0" locked="0" layoutInCell="1" allowOverlap="1" wp14:anchorId="66876AAD" wp14:editId="74144A68">
                      <wp:simplePos x="0" y="0"/>
                      <wp:positionH relativeFrom="column">
                        <wp:posOffset>419100</wp:posOffset>
                      </wp:positionH>
                      <wp:positionV relativeFrom="paragraph">
                        <wp:posOffset>6350</wp:posOffset>
                      </wp:positionV>
                      <wp:extent cx="285750" cy="292100"/>
                      <wp:effectExtent l="19050" t="19050" r="0" b="12700"/>
                      <wp:wrapNone/>
                      <wp:docPr id="285498914" name="Ovale 566">
                        <a:extLst xmlns:a="http://schemas.openxmlformats.org/drawingml/2006/main">
                          <a:ext uri="{FF2B5EF4-FFF2-40B4-BE49-F238E27FC236}">
                            <a16:creationId xmlns:a16="http://schemas.microsoft.com/office/drawing/2014/main" id="{F254BB1F-E922-D26A-FE6D-E46A41152C6A}"/>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4DC9D849"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66876AAD" id="Ovale 566" o:spid="_x0000_s1060" style="position:absolute;margin-left:33pt;margin-top:.5pt;width:22.5pt;height:23pt;z-index:251925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" fillcolor="lime" strokecolor="white" strokeweight="3pt">
                      <v:stroke opacity="0" joinstyle="miter"/>
                      <v:textbox inset="1pt,0,0,0">
                        <w:txbxContent>
                          <w:p w14:paraId="4DC9D849"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254E958C"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74656" behindDoc="0" locked="0" layoutInCell="1" allowOverlap="1" wp14:anchorId="497776A2" wp14:editId="070F12A0">
                      <wp:simplePos x="0" y="0"/>
                      <wp:positionH relativeFrom="column">
                        <wp:posOffset>450850</wp:posOffset>
                      </wp:positionH>
                      <wp:positionV relativeFrom="paragraph">
                        <wp:posOffset>25400</wp:posOffset>
                      </wp:positionV>
                      <wp:extent cx="260350" cy="266700"/>
                      <wp:effectExtent l="0" t="0" r="25400" b="19050"/>
                      <wp:wrapNone/>
                      <wp:docPr id="1107870463" name="Ovale 565">
                        <a:extLst xmlns:a="http://schemas.openxmlformats.org/drawingml/2006/main">
                          <a:ext uri="{FF2B5EF4-FFF2-40B4-BE49-F238E27FC236}">
                            <a16:creationId xmlns:a16="http://schemas.microsoft.com/office/drawing/2014/main" id="{EE204756-D8ED-A94A-5799-E7650DD1E5CC}"/>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00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537B50BE" w14:textId="77777777" w:rsidR="00603C53" w:rsidRDefault="00603C53" w:rsidP="00603C53">
                                  <w:pPr>
                                    <w:jc w:val="center"/>
                                    <w:rPr>
                                      <w:rFonts w:asciiTheme="minorHAnsi" w:hAnsi="Calibri"/>
                                      <w:b/>
                                      <w:bCs/>
                                      <w:color w:val="000000"/>
                                      <w:sz w:val="18"/>
                                      <w:szCs w:val="18"/>
                                    </w:rPr>
                                  </w:pPr>
                                  <w:r>
                                    <w:rPr>
                                      <w:rFonts w:asciiTheme="minorHAnsi" w:hAnsi="Calibri"/>
                                      <w:b/>
                                      <w:bCs/>
                                      <w:color w:val="000000"/>
                                      <w:sz w:val="18"/>
                                      <w:szCs w:val="18"/>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497776A2" id="Ovale 565" o:spid="_x0000_s1061" style="position:absolute;margin-left:35.5pt;margin-top:2pt;width:20.5pt;height:21pt;z-index:25197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" fillcolor="red" strokeweight=".25pt">
                      <v:stroke joinstyle="miter"/>
                      <v:textbox inset="1pt,0,0,0">
                        <w:txbxContent>
                          <w:p w14:paraId="537B50BE" w14:textId="77777777" w:rsidR="00603C53" w:rsidRDefault="00603C53" w:rsidP="00603C53">
                            <w:pPr>
                              <w:jc w:val="center"/>
                              <w:rPr>
                                <w:rFonts w:asciiTheme="minorHAnsi" w:hAnsi="Calibri"/>
                                <w:b/>
                                <w:bCs/>
                                <w:color w:val="000000"/>
                                <w:sz w:val="18"/>
                                <w:szCs w:val="18"/>
                              </w:rPr>
                            </w:pPr>
                            <w:r>
                              <w:rPr>
                                <w:rFonts w:asciiTheme="minorHAnsi" w:hAnsi="Calibri"/>
                                <w:b/>
                                <w:bCs/>
                                <w:color w:val="000000"/>
                                <w:sz w:val="18"/>
                                <w:szCs w:val="18"/>
                              </w:rPr>
                              <w:t>—</w:t>
                            </w:r>
                          </w:p>
                        </w:txbxContent>
                      </v:textbox>
                    </v:oval>
                  </w:pict>
                </mc:Fallback>
              </mc:AlternateContent>
            </w:r>
          </w:p>
        </w:tc>
      </w:tr>
      <w:tr w:rsidR="00603C53" w:rsidRPr="00556EE2" w14:paraId="33B04ED3" w14:textId="77777777" w:rsidTr="00152FE5">
        <w:trPr>
          <w:trHeight w:val="500"/>
        </w:trPr>
        <w:tc>
          <w:tcPr>
            <w:tcW w:w="0" w:type="auto"/>
            <w:shd w:val="clear" w:color="auto" w:fill="auto"/>
            <w:noWrap/>
            <w:vAlign w:val="bottom"/>
            <w:hideMark/>
          </w:tcPr>
          <w:p w14:paraId="724ACBFA" w14:textId="22DD9DF1" w:rsidR="00603C53" w:rsidRPr="002C001D" w:rsidRDefault="002C001D" w:rsidP="002C001D">
            <w:pPr>
              <w:jc w:val="right"/>
              <w:rPr>
                <w:rFonts w:ascii="Calibri" w:hAnsi="Calibri" w:cs="Calibri"/>
                <w:color w:val="000000"/>
                <w:sz w:val="22"/>
              </w:rPr>
            </w:pPr>
            <w:r>
              <w:rPr>
                <w:rFonts w:ascii="Calibri" w:hAnsi="Calibri" w:cs="Calibri"/>
                <w:color w:val="000000"/>
                <w:sz w:val="22"/>
              </w:rPr>
              <w:t>Dakhale GN et al., 2005</w:t>
            </w:r>
          </w:p>
        </w:tc>
        <w:tc>
          <w:tcPr>
            <w:tcW w:w="0" w:type="auto"/>
            <w:shd w:val="clear" w:color="auto" w:fill="auto"/>
            <w:noWrap/>
            <w:vAlign w:val="bottom"/>
            <w:hideMark/>
          </w:tcPr>
          <w:p w14:paraId="3A802DC8" w14:textId="77777777" w:rsidR="00603C53" w:rsidRPr="00556EE2" w:rsidRDefault="00603C53" w:rsidP="00152FE5">
            <w:pPr>
              <w:spacing w:after="0" w:line="240" w:lineRule="auto"/>
              <w:rPr>
                <w:rFonts w:ascii="Calibri" w:eastAsia="Times New Roman" w:hAnsi="Calibri" w:cs="Calibri"/>
                <w:color w:val="000000"/>
                <w:sz w:val="20"/>
                <w:szCs w:val="20"/>
                <w:lang w:val="it-IT" w:eastAsia="it-IT"/>
              </w:rPr>
            </w:pPr>
            <w:r w:rsidRPr="00556EE2">
              <w:rPr>
                <w:rFonts w:ascii="Calibri" w:eastAsia="Times New Roman" w:hAnsi="Calibri" w:cs="Calibri"/>
                <w:color w:val="000000"/>
                <w:sz w:val="20"/>
                <w:szCs w:val="20"/>
                <w:lang w:val="it-IT" w:eastAsia="it-IT"/>
              </w:rPr>
              <w:t>vitC+TAU</w:t>
            </w:r>
          </w:p>
        </w:tc>
        <w:tc>
          <w:tcPr>
            <w:tcW w:w="0" w:type="auto"/>
            <w:shd w:val="clear" w:color="auto" w:fill="auto"/>
            <w:noWrap/>
            <w:vAlign w:val="bottom"/>
            <w:hideMark/>
          </w:tcPr>
          <w:p w14:paraId="62692427"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color w:val="000000"/>
                <w:sz w:val="22"/>
                <w:lang w:val="it-IT" w:eastAsia="it-IT"/>
              </w:rPr>
              <w:t>PBO+TAU</w:t>
            </w:r>
          </w:p>
        </w:tc>
        <w:tc>
          <w:tcPr>
            <w:tcW w:w="0" w:type="auto"/>
            <w:shd w:val="clear" w:color="auto" w:fill="auto"/>
            <w:noWrap/>
            <w:vAlign w:val="bottom"/>
            <w:hideMark/>
          </w:tcPr>
          <w:p w14:paraId="769CC57B"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29920" behindDoc="0" locked="0" layoutInCell="1" allowOverlap="1" wp14:anchorId="684A3B92" wp14:editId="02DC39C4">
                      <wp:simplePos x="0" y="0"/>
                      <wp:positionH relativeFrom="column">
                        <wp:posOffset>158750</wp:posOffset>
                      </wp:positionH>
                      <wp:positionV relativeFrom="paragraph">
                        <wp:posOffset>6350</wp:posOffset>
                      </wp:positionV>
                      <wp:extent cx="292100" cy="292100"/>
                      <wp:effectExtent l="19050" t="19050" r="0" b="12700"/>
                      <wp:wrapNone/>
                      <wp:docPr id="823059618" name="Ovale 564">
                        <a:extLst xmlns:a="http://schemas.openxmlformats.org/drawingml/2006/main">
                          <a:ext uri="{FF2B5EF4-FFF2-40B4-BE49-F238E27FC236}">
                            <a16:creationId xmlns:a16="http://schemas.microsoft.com/office/drawing/2014/main" id="{0FFAB84F-93D9-C02B-6665-B1ED3DE35943}"/>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3CD57C43"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684A3B92" id="Ovale 564" o:spid="_x0000_s1062" style="position:absolute;margin-left:12.5pt;margin-top:.5pt;width:23pt;height:23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" fillcolor="lime" strokecolor="white" strokeweight="3pt">
                      <v:stroke opacity="0" joinstyle="miter"/>
                      <v:textbox inset="1pt,0,0,0">
                        <w:txbxContent>
                          <w:p w14:paraId="3CD57C43"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7750ED4D"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79072" behindDoc="0" locked="0" layoutInCell="1" allowOverlap="1" wp14:anchorId="55A0D2FE" wp14:editId="15CB3C5C">
                      <wp:simplePos x="0" y="0"/>
                      <wp:positionH relativeFrom="column">
                        <wp:posOffset>165100</wp:posOffset>
                      </wp:positionH>
                      <wp:positionV relativeFrom="paragraph">
                        <wp:posOffset>6350</wp:posOffset>
                      </wp:positionV>
                      <wp:extent cx="292100" cy="292100"/>
                      <wp:effectExtent l="19050" t="19050" r="0" b="12700"/>
                      <wp:wrapNone/>
                      <wp:docPr id="252680484" name="Ovale 563">
                        <a:extLst xmlns:a="http://schemas.openxmlformats.org/drawingml/2006/main">
                          <a:ext uri="{FF2B5EF4-FFF2-40B4-BE49-F238E27FC236}">
                            <a16:creationId xmlns:a16="http://schemas.microsoft.com/office/drawing/2014/main" id="{4F1FCB53-87D0-8D37-183D-D5BC47D6329D}"/>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50CFE1D"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55A0D2FE" id="Ovale 563" o:spid="_x0000_s1063" style="position:absolute;margin-left:13pt;margin-top:.5pt;width:23pt;height:23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" fillcolor="lime" strokecolor="white" strokeweight="3pt">
                      <v:stroke opacity="0" joinstyle="miter"/>
                      <v:textbox inset="1pt,0,0,0">
                        <w:txbxContent>
                          <w:p w14:paraId="650CFE1D"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76AC9948"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28224" behindDoc="0" locked="0" layoutInCell="1" allowOverlap="1" wp14:anchorId="30D756FC" wp14:editId="5030D8EA">
                      <wp:simplePos x="0" y="0"/>
                      <wp:positionH relativeFrom="column">
                        <wp:posOffset>196850</wp:posOffset>
                      </wp:positionH>
                      <wp:positionV relativeFrom="paragraph">
                        <wp:posOffset>6350</wp:posOffset>
                      </wp:positionV>
                      <wp:extent cx="292100" cy="292100"/>
                      <wp:effectExtent l="19050" t="19050" r="0" b="12700"/>
                      <wp:wrapNone/>
                      <wp:docPr id="799148167" name="Ovale 562">
                        <a:extLst xmlns:a="http://schemas.openxmlformats.org/drawingml/2006/main">
                          <a:ext uri="{FF2B5EF4-FFF2-40B4-BE49-F238E27FC236}">
                            <a16:creationId xmlns:a16="http://schemas.microsoft.com/office/drawing/2014/main" id="{F1EE8352-5505-1309-A46D-C949E52594C6}"/>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3E7D8E54"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30D756FC" id="Ovale 562" o:spid="_x0000_s1064" style="position:absolute;margin-left:15.5pt;margin-top:.5pt;width:23pt;height:23pt;z-index:25182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" fillcolor="lime" strokecolor="white" strokeweight="3pt">
                      <v:stroke opacity="0" joinstyle="miter"/>
                      <v:textbox inset="1pt,0,0,0">
                        <w:txbxContent>
                          <w:p w14:paraId="3E7D8E54"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5681582A"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77376" behindDoc="0" locked="0" layoutInCell="1" allowOverlap="1" wp14:anchorId="7CFE5AE7" wp14:editId="44F23E36">
                      <wp:simplePos x="0" y="0"/>
                      <wp:positionH relativeFrom="column">
                        <wp:posOffset>412750</wp:posOffset>
                      </wp:positionH>
                      <wp:positionV relativeFrom="paragraph">
                        <wp:posOffset>6350</wp:posOffset>
                      </wp:positionV>
                      <wp:extent cx="292100" cy="292100"/>
                      <wp:effectExtent l="19050" t="19050" r="0" b="12700"/>
                      <wp:wrapNone/>
                      <wp:docPr id="796217146" name="Ovale 561">
                        <a:extLst xmlns:a="http://schemas.openxmlformats.org/drawingml/2006/main">
                          <a:ext uri="{FF2B5EF4-FFF2-40B4-BE49-F238E27FC236}">
                            <a16:creationId xmlns:a16="http://schemas.microsoft.com/office/drawing/2014/main" id="{5BC42D9C-DA10-B8EB-C756-802CBF06C470}"/>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00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71CA06A7" w14:textId="77777777" w:rsidR="00603C53" w:rsidRDefault="00603C53" w:rsidP="00603C53">
                                  <w:pPr>
                                    <w:jc w:val="center"/>
                                    <w:rPr>
                                      <w:rFonts w:asciiTheme="minorHAnsi" w:hAnsi="Calibri"/>
                                      <w:b/>
                                      <w:bCs/>
                                      <w:color w:val="000000"/>
                                      <w:sz w:val="18"/>
                                      <w:szCs w:val="18"/>
                                    </w:rPr>
                                  </w:pPr>
                                  <w:r>
                                    <w:rPr>
                                      <w:rFonts w:asciiTheme="minorHAnsi" w:hAnsi="Calibri"/>
                                      <w:b/>
                                      <w:bCs/>
                                      <w:color w:val="000000"/>
                                      <w:sz w:val="18"/>
                                      <w:szCs w:val="18"/>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7CFE5AE7" id="Ovale 561" o:spid="_x0000_s1065" style="position:absolute;margin-left:32.5pt;margin-top:.5pt;width:23pt;height:23pt;z-index:251877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" fillcolor="red" strokecolor="white" strokeweight="3pt">
                      <v:stroke opacity="0" joinstyle="miter"/>
                      <v:textbox inset="1pt,0,0,0">
                        <w:txbxContent>
                          <w:p w14:paraId="71CA06A7" w14:textId="77777777" w:rsidR="00603C53" w:rsidRDefault="00603C53" w:rsidP="00603C53">
                            <w:pPr>
                              <w:jc w:val="center"/>
                              <w:rPr>
                                <w:rFonts w:asciiTheme="minorHAnsi" w:hAnsi="Calibri"/>
                                <w:b/>
                                <w:bCs/>
                                <w:color w:val="000000"/>
                                <w:sz w:val="18"/>
                                <w:szCs w:val="18"/>
                              </w:rPr>
                            </w:pPr>
                            <w:r>
                              <w:rPr>
                                <w:rFonts w:asciiTheme="minorHAnsi" w:hAnsi="Calibri"/>
                                <w:b/>
                                <w:bCs/>
                                <w:color w:val="000000"/>
                                <w:sz w:val="18"/>
                                <w:szCs w:val="18"/>
                              </w:rPr>
                              <w:t>—</w:t>
                            </w:r>
                          </w:p>
                        </w:txbxContent>
                      </v:textbox>
                    </v:oval>
                  </w:pict>
                </mc:Fallback>
              </mc:AlternateContent>
            </w:r>
          </w:p>
        </w:tc>
        <w:tc>
          <w:tcPr>
            <w:tcW w:w="0" w:type="auto"/>
            <w:shd w:val="clear" w:color="auto" w:fill="auto"/>
            <w:noWrap/>
            <w:vAlign w:val="bottom"/>
            <w:hideMark/>
          </w:tcPr>
          <w:p w14:paraId="3B202A96"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26528" behindDoc="0" locked="0" layoutInCell="1" allowOverlap="1" wp14:anchorId="1C4985D8" wp14:editId="4BA07C58">
                      <wp:simplePos x="0" y="0"/>
                      <wp:positionH relativeFrom="column">
                        <wp:posOffset>419100</wp:posOffset>
                      </wp:positionH>
                      <wp:positionV relativeFrom="paragraph">
                        <wp:posOffset>6350</wp:posOffset>
                      </wp:positionV>
                      <wp:extent cx="285750" cy="292100"/>
                      <wp:effectExtent l="19050" t="19050" r="0" b="12700"/>
                      <wp:wrapNone/>
                      <wp:docPr id="500434785" name="Ovale 560">
                        <a:extLst xmlns:a="http://schemas.openxmlformats.org/drawingml/2006/main">
                          <a:ext uri="{FF2B5EF4-FFF2-40B4-BE49-F238E27FC236}">
                            <a16:creationId xmlns:a16="http://schemas.microsoft.com/office/drawing/2014/main" id="{28AF4A8E-D7AD-067F-75A8-1BF9EE447857}"/>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E6E2236"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1C4985D8" id="Ovale 560" o:spid="_x0000_s1066" style="position:absolute;margin-left:33pt;margin-top:.5pt;width:22.5pt;height:23pt;z-index:251926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" fillcolor="lime" strokecolor="white" strokeweight="3pt">
                      <v:stroke opacity="0" joinstyle="miter"/>
                      <v:textbox inset="1pt,0,0,0">
                        <w:txbxContent>
                          <w:p w14:paraId="6E6E2236"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5C0E8279"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75680" behindDoc="0" locked="0" layoutInCell="1" allowOverlap="1" wp14:anchorId="66CF23BE" wp14:editId="339B1FD1">
                      <wp:simplePos x="0" y="0"/>
                      <wp:positionH relativeFrom="column">
                        <wp:posOffset>450850</wp:posOffset>
                      </wp:positionH>
                      <wp:positionV relativeFrom="paragraph">
                        <wp:posOffset>25400</wp:posOffset>
                      </wp:positionV>
                      <wp:extent cx="260350" cy="260350"/>
                      <wp:effectExtent l="0" t="0" r="25400" b="25400"/>
                      <wp:wrapNone/>
                      <wp:docPr id="1933423935" name="Ovale 559">
                        <a:extLst xmlns:a="http://schemas.openxmlformats.org/drawingml/2006/main">
                          <a:ext uri="{FF2B5EF4-FFF2-40B4-BE49-F238E27FC236}">
                            <a16:creationId xmlns:a16="http://schemas.microsoft.com/office/drawing/2014/main" id="{6FA46B24-FC45-4808-5BD1-7A3B99CF6540}"/>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00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223610A" w14:textId="77777777" w:rsidR="00603C53" w:rsidRDefault="00603C53" w:rsidP="00603C53">
                                  <w:pPr>
                                    <w:jc w:val="center"/>
                                    <w:rPr>
                                      <w:rFonts w:asciiTheme="minorHAnsi" w:hAnsi="Calibri"/>
                                      <w:b/>
                                      <w:bCs/>
                                      <w:color w:val="000000"/>
                                      <w:sz w:val="18"/>
                                      <w:szCs w:val="18"/>
                                    </w:rPr>
                                  </w:pPr>
                                  <w:r>
                                    <w:rPr>
                                      <w:rFonts w:asciiTheme="minorHAnsi" w:hAnsi="Calibri"/>
                                      <w:b/>
                                      <w:bCs/>
                                      <w:color w:val="000000"/>
                                      <w:sz w:val="18"/>
                                      <w:szCs w:val="18"/>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66CF23BE" id="Ovale 559" o:spid="_x0000_s1067" style="position:absolute;margin-left:35.5pt;margin-top:2pt;width:20.5pt;height:20.5pt;z-index:25197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" fillcolor="red" strokeweight=".25pt">
                      <v:stroke joinstyle="miter"/>
                      <v:textbox inset="1pt,0,0,0">
                        <w:txbxContent>
                          <w:p w14:paraId="1223610A" w14:textId="77777777" w:rsidR="00603C53" w:rsidRDefault="00603C53" w:rsidP="00603C53">
                            <w:pPr>
                              <w:jc w:val="center"/>
                              <w:rPr>
                                <w:rFonts w:asciiTheme="minorHAnsi" w:hAnsi="Calibri"/>
                                <w:b/>
                                <w:bCs/>
                                <w:color w:val="000000"/>
                                <w:sz w:val="18"/>
                                <w:szCs w:val="18"/>
                              </w:rPr>
                            </w:pPr>
                            <w:r>
                              <w:rPr>
                                <w:rFonts w:asciiTheme="minorHAnsi" w:hAnsi="Calibri"/>
                                <w:b/>
                                <w:bCs/>
                                <w:color w:val="000000"/>
                                <w:sz w:val="18"/>
                                <w:szCs w:val="18"/>
                              </w:rPr>
                              <w:t>—</w:t>
                            </w:r>
                          </w:p>
                        </w:txbxContent>
                      </v:textbox>
                    </v:oval>
                  </w:pict>
                </mc:Fallback>
              </mc:AlternateContent>
            </w:r>
          </w:p>
        </w:tc>
      </w:tr>
      <w:tr w:rsidR="00603C53" w:rsidRPr="00556EE2" w14:paraId="04996623" w14:textId="77777777" w:rsidTr="00152FE5">
        <w:trPr>
          <w:trHeight w:val="500"/>
        </w:trPr>
        <w:tc>
          <w:tcPr>
            <w:tcW w:w="0" w:type="auto"/>
            <w:shd w:val="clear" w:color="auto" w:fill="auto"/>
            <w:noWrap/>
            <w:vAlign w:val="bottom"/>
            <w:hideMark/>
          </w:tcPr>
          <w:p w14:paraId="0DCCB997" w14:textId="353672DD" w:rsidR="00603C53" w:rsidRPr="002C001D" w:rsidRDefault="002C001D" w:rsidP="002C001D">
            <w:pPr>
              <w:jc w:val="right"/>
              <w:rPr>
                <w:rFonts w:ascii="Calibri" w:hAnsi="Calibri" w:cs="Calibri"/>
                <w:color w:val="000000"/>
                <w:sz w:val="22"/>
              </w:rPr>
            </w:pPr>
            <w:r>
              <w:rPr>
                <w:rFonts w:ascii="Calibri" w:hAnsi="Calibri" w:cs="Calibri"/>
                <w:color w:val="000000"/>
                <w:sz w:val="22"/>
              </w:rPr>
              <w:t>Dickerson F et al., 2021</w:t>
            </w:r>
          </w:p>
        </w:tc>
        <w:tc>
          <w:tcPr>
            <w:tcW w:w="0" w:type="auto"/>
            <w:shd w:val="clear" w:color="auto" w:fill="auto"/>
            <w:noWrap/>
            <w:vAlign w:val="bottom"/>
            <w:hideMark/>
          </w:tcPr>
          <w:p w14:paraId="01F88D88" w14:textId="77777777" w:rsidR="00603C53" w:rsidRPr="00556EE2" w:rsidRDefault="00603C53" w:rsidP="00152FE5">
            <w:pPr>
              <w:spacing w:after="0" w:line="240" w:lineRule="auto"/>
              <w:rPr>
                <w:rFonts w:ascii="Calibri" w:eastAsia="Times New Roman" w:hAnsi="Calibri" w:cs="Calibri"/>
                <w:color w:val="000000"/>
                <w:sz w:val="20"/>
                <w:szCs w:val="20"/>
                <w:lang w:val="it-IT" w:eastAsia="it-IT"/>
              </w:rPr>
            </w:pPr>
            <w:r w:rsidRPr="00556EE2">
              <w:rPr>
                <w:rFonts w:ascii="Calibri" w:eastAsia="Times New Roman" w:hAnsi="Calibri" w:cs="Calibri"/>
                <w:color w:val="000000"/>
                <w:sz w:val="20"/>
                <w:szCs w:val="20"/>
                <w:lang w:val="it-IT" w:eastAsia="it-IT"/>
              </w:rPr>
              <w:t>SULFO+TAU</w:t>
            </w:r>
          </w:p>
        </w:tc>
        <w:tc>
          <w:tcPr>
            <w:tcW w:w="0" w:type="auto"/>
            <w:shd w:val="clear" w:color="auto" w:fill="auto"/>
            <w:noWrap/>
            <w:vAlign w:val="bottom"/>
            <w:hideMark/>
          </w:tcPr>
          <w:p w14:paraId="375A4C4F"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color w:val="000000"/>
                <w:sz w:val="22"/>
                <w:lang w:val="it-IT" w:eastAsia="it-IT"/>
              </w:rPr>
              <w:t>PBO+TAU</w:t>
            </w:r>
          </w:p>
        </w:tc>
        <w:tc>
          <w:tcPr>
            <w:tcW w:w="0" w:type="auto"/>
            <w:shd w:val="clear" w:color="auto" w:fill="auto"/>
            <w:noWrap/>
            <w:vAlign w:val="bottom"/>
            <w:hideMark/>
          </w:tcPr>
          <w:p w14:paraId="1E2E4B7E"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30944" behindDoc="0" locked="0" layoutInCell="1" allowOverlap="1" wp14:anchorId="61206F10" wp14:editId="3451A65C">
                      <wp:simplePos x="0" y="0"/>
                      <wp:positionH relativeFrom="column">
                        <wp:posOffset>158750</wp:posOffset>
                      </wp:positionH>
                      <wp:positionV relativeFrom="paragraph">
                        <wp:posOffset>12700</wp:posOffset>
                      </wp:positionV>
                      <wp:extent cx="292100" cy="285750"/>
                      <wp:effectExtent l="19050" t="19050" r="0" b="19050"/>
                      <wp:wrapNone/>
                      <wp:docPr id="1807260870" name="Ovale 558">
                        <a:extLst xmlns:a="http://schemas.openxmlformats.org/drawingml/2006/main">
                          <a:ext uri="{FF2B5EF4-FFF2-40B4-BE49-F238E27FC236}">
                            <a16:creationId xmlns:a16="http://schemas.microsoft.com/office/drawing/2014/main" id="{9C2AAF9F-5F07-06E2-4FAB-890826FD3CD7}"/>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724E7401"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61206F10" id="Ovale 558" o:spid="_x0000_s1068" style="position:absolute;margin-left:12.5pt;margin-top:1pt;width:23pt;height:22.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" fillcolor="lime" strokecolor="white" strokeweight="3pt">
                      <v:stroke opacity="0" joinstyle="miter"/>
                      <v:textbox inset="1pt,0,0,0">
                        <w:txbxContent>
                          <w:p w14:paraId="724E7401"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7112F49E"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80096" behindDoc="0" locked="0" layoutInCell="1" allowOverlap="1" wp14:anchorId="3B67E054" wp14:editId="1B15C63E">
                      <wp:simplePos x="0" y="0"/>
                      <wp:positionH relativeFrom="column">
                        <wp:posOffset>165100</wp:posOffset>
                      </wp:positionH>
                      <wp:positionV relativeFrom="paragraph">
                        <wp:posOffset>12700</wp:posOffset>
                      </wp:positionV>
                      <wp:extent cx="292100" cy="285750"/>
                      <wp:effectExtent l="19050" t="19050" r="0" b="19050"/>
                      <wp:wrapNone/>
                      <wp:docPr id="1260114244" name="Ovale 557">
                        <a:extLst xmlns:a="http://schemas.openxmlformats.org/drawingml/2006/main">
                          <a:ext uri="{FF2B5EF4-FFF2-40B4-BE49-F238E27FC236}">
                            <a16:creationId xmlns:a16="http://schemas.microsoft.com/office/drawing/2014/main" id="{3C691C2D-9329-5295-2C73-502B056759BB}"/>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00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46C52D1E" w14:textId="77777777" w:rsidR="00603C53" w:rsidRDefault="00603C53" w:rsidP="00603C53">
                                  <w:pPr>
                                    <w:jc w:val="center"/>
                                    <w:rPr>
                                      <w:rFonts w:asciiTheme="minorHAnsi" w:hAnsi="Calibri"/>
                                      <w:b/>
                                      <w:bCs/>
                                      <w:color w:val="000000"/>
                                      <w:sz w:val="18"/>
                                      <w:szCs w:val="18"/>
                                    </w:rPr>
                                  </w:pPr>
                                  <w:r>
                                    <w:rPr>
                                      <w:rFonts w:asciiTheme="minorHAnsi" w:hAnsi="Calibri"/>
                                      <w:b/>
                                      <w:bCs/>
                                      <w:color w:val="000000"/>
                                      <w:sz w:val="18"/>
                                      <w:szCs w:val="18"/>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3B67E054" id="Ovale 557" o:spid="_x0000_s1069" style="position:absolute;margin-left:13pt;margin-top:1pt;width:23pt;height:22.5pt;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" fillcolor="red" strokecolor="white" strokeweight="3pt">
                      <v:stroke opacity="0" joinstyle="miter"/>
                      <v:textbox inset="1pt,0,0,0">
                        <w:txbxContent>
                          <w:p w14:paraId="46C52D1E" w14:textId="77777777" w:rsidR="00603C53" w:rsidRDefault="00603C53" w:rsidP="00603C53">
                            <w:pPr>
                              <w:jc w:val="center"/>
                              <w:rPr>
                                <w:rFonts w:asciiTheme="minorHAnsi" w:hAnsi="Calibri"/>
                                <w:b/>
                                <w:bCs/>
                                <w:color w:val="000000"/>
                                <w:sz w:val="18"/>
                                <w:szCs w:val="18"/>
                              </w:rPr>
                            </w:pPr>
                            <w:r>
                              <w:rPr>
                                <w:rFonts w:asciiTheme="minorHAnsi" w:hAnsi="Calibri"/>
                                <w:b/>
                                <w:bCs/>
                                <w:color w:val="000000"/>
                                <w:sz w:val="18"/>
                                <w:szCs w:val="18"/>
                              </w:rPr>
                              <w:t>—</w:t>
                            </w:r>
                          </w:p>
                        </w:txbxContent>
                      </v:textbox>
                    </v:oval>
                  </w:pict>
                </mc:Fallback>
              </mc:AlternateContent>
            </w:r>
          </w:p>
        </w:tc>
        <w:tc>
          <w:tcPr>
            <w:tcW w:w="0" w:type="auto"/>
            <w:shd w:val="clear" w:color="auto" w:fill="auto"/>
            <w:noWrap/>
            <w:vAlign w:val="bottom"/>
            <w:hideMark/>
          </w:tcPr>
          <w:p w14:paraId="7F3F350D"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29248" behindDoc="0" locked="0" layoutInCell="1" allowOverlap="1" wp14:anchorId="2D62F631" wp14:editId="488B7C15">
                      <wp:simplePos x="0" y="0"/>
                      <wp:positionH relativeFrom="column">
                        <wp:posOffset>196850</wp:posOffset>
                      </wp:positionH>
                      <wp:positionV relativeFrom="paragraph">
                        <wp:posOffset>12700</wp:posOffset>
                      </wp:positionV>
                      <wp:extent cx="292100" cy="285750"/>
                      <wp:effectExtent l="19050" t="19050" r="0" b="19050"/>
                      <wp:wrapNone/>
                      <wp:docPr id="1983030004" name="Ovale 556">
                        <a:extLst xmlns:a="http://schemas.openxmlformats.org/drawingml/2006/main">
                          <a:ext uri="{FF2B5EF4-FFF2-40B4-BE49-F238E27FC236}">
                            <a16:creationId xmlns:a16="http://schemas.microsoft.com/office/drawing/2014/main" id="{59462E9F-FAE0-46D0-1FEB-DFB5917DE5D3}"/>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00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560C153" w14:textId="77777777" w:rsidR="00603C53" w:rsidRDefault="00603C53" w:rsidP="00603C53">
                                  <w:pPr>
                                    <w:jc w:val="center"/>
                                    <w:rPr>
                                      <w:rFonts w:asciiTheme="minorHAnsi" w:hAnsi="Calibri"/>
                                      <w:b/>
                                      <w:bCs/>
                                      <w:color w:val="000000"/>
                                      <w:sz w:val="18"/>
                                      <w:szCs w:val="18"/>
                                    </w:rPr>
                                  </w:pPr>
                                  <w:r>
                                    <w:rPr>
                                      <w:rFonts w:asciiTheme="minorHAnsi" w:hAnsi="Calibri"/>
                                      <w:b/>
                                      <w:bCs/>
                                      <w:color w:val="000000"/>
                                      <w:sz w:val="18"/>
                                      <w:szCs w:val="18"/>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2D62F631" id="Ovale 556" o:spid="_x0000_s1070" style="position:absolute;margin-left:15.5pt;margin-top:1pt;width:23pt;height:22.5pt;z-index:251829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" fillcolor="red" strokecolor="white" strokeweight="3pt">
                      <v:stroke opacity="0" joinstyle="miter"/>
                      <v:textbox inset="1pt,0,0,0">
                        <w:txbxContent>
                          <w:p w14:paraId="1560C153" w14:textId="77777777" w:rsidR="00603C53" w:rsidRDefault="00603C53" w:rsidP="00603C53">
                            <w:pPr>
                              <w:jc w:val="center"/>
                              <w:rPr>
                                <w:rFonts w:asciiTheme="minorHAnsi" w:hAnsi="Calibri"/>
                                <w:b/>
                                <w:bCs/>
                                <w:color w:val="000000"/>
                                <w:sz w:val="18"/>
                                <w:szCs w:val="18"/>
                              </w:rPr>
                            </w:pPr>
                            <w:r>
                              <w:rPr>
                                <w:rFonts w:asciiTheme="minorHAnsi" w:hAnsi="Calibri"/>
                                <w:b/>
                                <w:bCs/>
                                <w:color w:val="000000"/>
                                <w:sz w:val="18"/>
                                <w:szCs w:val="18"/>
                              </w:rPr>
                              <w:t>—</w:t>
                            </w:r>
                          </w:p>
                        </w:txbxContent>
                      </v:textbox>
                    </v:oval>
                  </w:pict>
                </mc:Fallback>
              </mc:AlternateContent>
            </w:r>
          </w:p>
        </w:tc>
        <w:tc>
          <w:tcPr>
            <w:tcW w:w="0" w:type="auto"/>
            <w:shd w:val="clear" w:color="auto" w:fill="auto"/>
            <w:noWrap/>
            <w:vAlign w:val="bottom"/>
            <w:hideMark/>
          </w:tcPr>
          <w:p w14:paraId="36E3240B"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78400" behindDoc="0" locked="0" layoutInCell="1" allowOverlap="1" wp14:anchorId="2A241A01" wp14:editId="4606732D">
                      <wp:simplePos x="0" y="0"/>
                      <wp:positionH relativeFrom="column">
                        <wp:posOffset>412750</wp:posOffset>
                      </wp:positionH>
                      <wp:positionV relativeFrom="paragraph">
                        <wp:posOffset>12700</wp:posOffset>
                      </wp:positionV>
                      <wp:extent cx="292100" cy="285750"/>
                      <wp:effectExtent l="19050" t="19050" r="0" b="19050"/>
                      <wp:wrapNone/>
                      <wp:docPr id="1192104158" name="Ovale 555">
                        <a:extLst xmlns:a="http://schemas.openxmlformats.org/drawingml/2006/main">
                          <a:ext uri="{FF2B5EF4-FFF2-40B4-BE49-F238E27FC236}">
                            <a16:creationId xmlns:a16="http://schemas.microsoft.com/office/drawing/2014/main" id="{A19B970A-6A7E-51AA-EF01-22F8FB901BDF}"/>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3BE5566F"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2A241A01" id="Ovale 555" o:spid="_x0000_s1071" style="position:absolute;margin-left:32.5pt;margin-top:1pt;width:23pt;height:22.5pt;z-index:251878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" fillcolor="lime" strokecolor="white" strokeweight="3pt">
                      <v:stroke opacity="0" joinstyle="miter"/>
                      <v:textbox inset="1pt,0,0,0">
                        <w:txbxContent>
                          <w:p w14:paraId="3BE5566F"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42EA7843"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27552" behindDoc="0" locked="0" layoutInCell="1" allowOverlap="1" wp14:anchorId="007D64E3" wp14:editId="6593FC47">
                      <wp:simplePos x="0" y="0"/>
                      <wp:positionH relativeFrom="column">
                        <wp:posOffset>419100</wp:posOffset>
                      </wp:positionH>
                      <wp:positionV relativeFrom="paragraph">
                        <wp:posOffset>12700</wp:posOffset>
                      </wp:positionV>
                      <wp:extent cx="285750" cy="285750"/>
                      <wp:effectExtent l="19050" t="19050" r="0" b="19050"/>
                      <wp:wrapNone/>
                      <wp:docPr id="611683484" name="Ovale 554">
                        <a:extLst xmlns:a="http://schemas.openxmlformats.org/drawingml/2006/main">
                          <a:ext uri="{FF2B5EF4-FFF2-40B4-BE49-F238E27FC236}">
                            <a16:creationId xmlns:a16="http://schemas.microsoft.com/office/drawing/2014/main" id="{D03843FA-0846-CE30-E2E4-08B4FD695ADA}"/>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831AC86"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007D64E3" id="Ovale 554" o:spid="_x0000_s1072" style="position:absolute;margin-left:33pt;margin-top:1pt;width:22.5pt;height:22.5pt;z-index:251927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" fillcolor="lime" strokecolor="white" strokeweight="3pt">
                      <v:stroke opacity="0" joinstyle="miter"/>
                      <v:textbox inset="1pt,0,0,0">
                        <w:txbxContent>
                          <w:p w14:paraId="6831AC86"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38147A02"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76704" behindDoc="0" locked="0" layoutInCell="1" allowOverlap="1" wp14:anchorId="79422940" wp14:editId="7A357269">
                      <wp:simplePos x="0" y="0"/>
                      <wp:positionH relativeFrom="column">
                        <wp:posOffset>450850</wp:posOffset>
                      </wp:positionH>
                      <wp:positionV relativeFrom="paragraph">
                        <wp:posOffset>31750</wp:posOffset>
                      </wp:positionV>
                      <wp:extent cx="260350" cy="254000"/>
                      <wp:effectExtent l="0" t="0" r="25400" b="12700"/>
                      <wp:wrapNone/>
                      <wp:docPr id="1759387807" name="Ovale 553">
                        <a:extLst xmlns:a="http://schemas.openxmlformats.org/drawingml/2006/main">
                          <a:ext uri="{FF2B5EF4-FFF2-40B4-BE49-F238E27FC236}">
                            <a16:creationId xmlns:a16="http://schemas.microsoft.com/office/drawing/2014/main" id="{DD6EE78F-8E88-3C6B-71DA-67B785FB4545}"/>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00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54B48677" w14:textId="77777777" w:rsidR="00603C53" w:rsidRDefault="00603C53" w:rsidP="00603C53">
                                  <w:pPr>
                                    <w:jc w:val="center"/>
                                    <w:rPr>
                                      <w:rFonts w:asciiTheme="minorHAnsi" w:hAnsi="Calibri"/>
                                      <w:b/>
                                      <w:bCs/>
                                      <w:color w:val="000000"/>
                                      <w:sz w:val="18"/>
                                      <w:szCs w:val="18"/>
                                    </w:rPr>
                                  </w:pPr>
                                  <w:r>
                                    <w:rPr>
                                      <w:rFonts w:asciiTheme="minorHAnsi" w:hAnsi="Calibri"/>
                                      <w:b/>
                                      <w:bCs/>
                                      <w:color w:val="000000"/>
                                      <w:sz w:val="18"/>
                                      <w:szCs w:val="18"/>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79422940" id="Ovale 553" o:spid="_x0000_s1073" style="position:absolute;margin-left:35.5pt;margin-top:2.5pt;width:20.5pt;height:20pt;z-index:25197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" fillcolor="red" strokeweight=".25pt">
                      <v:stroke joinstyle="miter"/>
                      <v:textbox inset="1pt,0,0,0">
                        <w:txbxContent>
                          <w:p w14:paraId="54B48677" w14:textId="77777777" w:rsidR="00603C53" w:rsidRDefault="00603C53" w:rsidP="00603C53">
                            <w:pPr>
                              <w:jc w:val="center"/>
                              <w:rPr>
                                <w:rFonts w:asciiTheme="minorHAnsi" w:hAnsi="Calibri"/>
                                <w:b/>
                                <w:bCs/>
                                <w:color w:val="000000"/>
                                <w:sz w:val="18"/>
                                <w:szCs w:val="18"/>
                              </w:rPr>
                            </w:pPr>
                            <w:r>
                              <w:rPr>
                                <w:rFonts w:asciiTheme="minorHAnsi" w:hAnsi="Calibri"/>
                                <w:b/>
                                <w:bCs/>
                                <w:color w:val="000000"/>
                                <w:sz w:val="18"/>
                                <w:szCs w:val="18"/>
                              </w:rPr>
                              <w:t>—</w:t>
                            </w:r>
                          </w:p>
                        </w:txbxContent>
                      </v:textbox>
                    </v:oval>
                  </w:pict>
                </mc:Fallback>
              </mc:AlternateContent>
            </w:r>
          </w:p>
        </w:tc>
      </w:tr>
      <w:tr w:rsidR="00603C53" w:rsidRPr="00556EE2" w14:paraId="7ECAB9AA" w14:textId="77777777" w:rsidTr="00152FE5">
        <w:trPr>
          <w:trHeight w:val="500"/>
        </w:trPr>
        <w:tc>
          <w:tcPr>
            <w:tcW w:w="0" w:type="auto"/>
            <w:shd w:val="clear" w:color="auto" w:fill="auto"/>
            <w:noWrap/>
            <w:vAlign w:val="bottom"/>
            <w:hideMark/>
          </w:tcPr>
          <w:p w14:paraId="0BF0042A" w14:textId="016FED4A" w:rsidR="00603C53" w:rsidRPr="002C001D" w:rsidRDefault="002C001D" w:rsidP="002C001D">
            <w:pPr>
              <w:jc w:val="right"/>
              <w:rPr>
                <w:rFonts w:ascii="Calibri" w:hAnsi="Calibri" w:cs="Calibri"/>
                <w:color w:val="000000"/>
                <w:sz w:val="22"/>
              </w:rPr>
            </w:pPr>
            <w:r>
              <w:rPr>
                <w:rFonts w:ascii="Calibri" w:hAnsi="Calibri" w:cs="Calibri"/>
                <w:color w:val="000000"/>
                <w:sz w:val="22"/>
              </w:rPr>
              <w:t>Doruk A et al., 2008</w:t>
            </w:r>
          </w:p>
        </w:tc>
        <w:tc>
          <w:tcPr>
            <w:tcW w:w="0" w:type="auto"/>
            <w:shd w:val="clear" w:color="auto" w:fill="auto"/>
            <w:noWrap/>
            <w:vAlign w:val="bottom"/>
            <w:hideMark/>
          </w:tcPr>
          <w:p w14:paraId="11DC829F" w14:textId="77777777" w:rsidR="00603C53" w:rsidRPr="00556EE2" w:rsidRDefault="00603C53" w:rsidP="00152FE5">
            <w:pPr>
              <w:spacing w:after="0" w:line="240" w:lineRule="auto"/>
              <w:rPr>
                <w:rFonts w:ascii="Calibri" w:eastAsia="Times New Roman" w:hAnsi="Calibri" w:cs="Calibri"/>
                <w:color w:val="000000"/>
                <w:sz w:val="20"/>
                <w:szCs w:val="20"/>
                <w:lang w:val="it-IT" w:eastAsia="it-IT"/>
              </w:rPr>
            </w:pPr>
            <w:r w:rsidRPr="00556EE2">
              <w:rPr>
                <w:rFonts w:ascii="Calibri" w:eastAsia="Times New Roman" w:hAnsi="Calibri" w:cs="Calibri"/>
                <w:color w:val="000000"/>
                <w:sz w:val="20"/>
                <w:szCs w:val="20"/>
                <w:lang w:val="it-IT" w:eastAsia="it-IT"/>
              </w:rPr>
              <w:t>GINK+TAU</w:t>
            </w:r>
          </w:p>
        </w:tc>
        <w:tc>
          <w:tcPr>
            <w:tcW w:w="0" w:type="auto"/>
            <w:shd w:val="clear" w:color="auto" w:fill="auto"/>
            <w:noWrap/>
            <w:vAlign w:val="bottom"/>
            <w:hideMark/>
          </w:tcPr>
          <w:p w14:paraId="538BCC8D"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color w:val="000000"/>
                <w:sz w:val="22"/>
                <w:lang w:val="it-IT" w:eastAsia="it-IT"/>
              </w:rPr>
              <w:t>PBO+TAU</w:t>
            </w:r>
          </w:p>
        </w:tc>
        <w:tc>
          <w:tcPr>
            <w:tcW w:w="0" w:type="auto"/>
            <w:shd w:val="clear" w:color="auto" w:fill="auto"/>
            <w:noWrap/>
            <w:vAlign w:val="bottom"/>
            <w:hideMark/>
          </w:tcPr>
          <w:p w14:paraId="35331F4E"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31968" behindDoc="0" locked="0" layoutInCell="1" allowOverlap="1" wp14:anchorId="6F731137" wp14:editId="2C685A8D">
                      <wp:simplePos x="0" y="0"/>
                      <wp:positionH relativeFrom="column">
                        <wp:posOffset>158750</wp:posOffset>
                      </wp:positionH>
                      <wp:positionV relativeFrom="paragraph">
                        <wp:posOffset>12700</wp:posOffset>
                      </wp:positionV>
                      <wp:extent cx="292100" cy="285750"/>
                      <wp:effectExtent l="19050" t="19050" r="0" b="19050"/>
                      <wp:wrapNone/>
                      <wp:docPr id="1339097904" name="Ovale 552">
                        <a:extLst xmlns:a="http://schemas.openxmlformats.org/drawingml/2006/main">
                          <a:ext uri="{FF2B5EF4-FFF2-40B4-BE49-F238E27FC236}">
                            <a16:creationId xmlns:a16="http://schemas.microsoft.com/office/drawing/2014/main" id="{74E567B6-0CBB-F448-C7C3-7AF37DCD4FAD}"/>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00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2C9771C0" w14:textId="77777777" w:rsidR="00603C53" w:rsidRDefault="00603C53" w:rsidP="00603C53">
                                  <w:pPr>
                                    <w:jc w:val="center"/>
                                    <w:rPr>
                                      <w:rFonts w:asciiTheme="minorHAnsi" w:hAnsi="Calibri"/>
                                      <w:b/>
                                      <w:bCs/>
                                      <w:color w:val="000000"/>
                                      <w:sz w:val="18"/>
                                      <w:szCs w:val="18"/>
                                    </w:rPr>
                                  </w:pPr>
                                  <w:r>
                                    <w:rPr>
                                      <w:rFonts w:asciiTheme="minorHAnsi" w:hAnsi="Calibri"/>
                                      <w:b/>
                                      <w:bCs/>
                                      <w:color w:val="000000"/>
                                      <w:sz w:val="18"/>
                                      <w:szCs w:val="18"/>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6F731137" id="Ovale 552" o:spid="_x0000_s1074" style="position:absolute;margin-left:12.5pt;margin-top:1pt;width:23pt;height:22.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" fillcolor="red" strokecolor="white" strokeweight="3pt">
                      <v:stroke opacity="0" joinstyle="miter"/>
                      <v:textbox inset="1pt,0,0,0">
                        <w:txbxContent>
                          <w:p w14:paraId="2C9771C0" w14:textId="77777777" w:rsidR="00603C53" w:rsidRDefault="00603C53" w:rsidP="00603C53">
                            <w:pPr>
                              <w:jc w:val="center"/>
                              <w:rPr>
                                <w:rFonts w:asciiTheme="minorHAnsi" w:hAnsi="Calibri"/>
                                <w:b/>
                                <w:bCs/>
                                <w:color w:val="000000"/>
                                <w:sz w:val="18"/>
                                <w:szCs w:val="18"/>
                              </w:rPr>
                            </w:pPr>
                            <w:r>
                              <w:rPr>
                                <w:rFonts w:asciiTheme="minorHAnsi" w:hAnsi="Calibri"/>
                                <w:b/>
                                <w:bCs/>
                                <w:color w:val="000000"/>
                                <w:sz w:val="18"/>
                                <w:szCs w:val="18"/>
                              </w:rPr>
                              <w:t>—</w:t>
                            </w:r>
                          </w:p>
                        </w:txbxContent>
                      </v:textbox>
                    </v:oval>
                  </w:pict>
                </mc:Fallback>
              </mc:AlternateContent>
            </w:r>
          </w:p>
        </w:tc>
        <w:tc>
          <w:tcPr>
            <w:tcW w:w="0" w:type="auto"/>
            <w:shd w:val="clear" w:color="auto" w:fill="auto"/>
            <w:noWrap/>
            <w:vAlign w:val="bottom"/>
            <w:hideMark/>
          </w:tcPr>
          <w:p w14:paraId="0544C443"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81120" behindDoc="0" locked="0" layoutInCell="1" allowOverlap="1" wp14:anchorId="3A669888" wp14:editId="0CF673EC">
                      <wp:simplePos x="0" y="0"/>
                      <wp:positionH relativeFrom="column">
                        <wp:posOffset>165100</wp:posOffset>
                      </wp:positionH>
                      <wp:positionV relativeFrom="paragraph">
                        <wp:posOffset>12700</wp:posOffset>
                      </wp:positionV>
                      <wp:extent cx="292100" cy="285750"/>
                      <wp:effectExtent l="19050" t="19050" r="0" b="19050"/>
                      <wp:wrapNone/>
                      <wp:docPr id="909739015" name="Ovale 551">
                        <a:extLst xmlns:a="http://schemas.openxmlformats.org/drawingml/2006/main">
                          <a:ext uri="{FF2B5EF4-FFF2-40B4-BE49-F238E27FC236}">
                            <a16:creationId xmlns:a16="http://schemas.microsoft.com/office/drawing/2014/main" id="{4E1A1A21-1D47-59F2-4152-72850003484B}"/>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00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48F3A984" w14:textId="77777777" w:rsidR="00603C53" w:rsidRDefault="00603C53" w:rsidP="00603C53">
                                  <w:pPr>
                                    <w:jc w:val="center"/>
                                    <w:rPr>
                                      <w:rFonts w:asciiTheme="minorHAnsi" w:hAnsi="Calibri"/>
                                      <w:b/>
                                      <w:bCs/>
                                      <w:color w:val="000000"/>
                                      <w:sz w:val="18"/>
                                      <w:szCs w:val="18"/>
                                    </w:rPr>
                                  </w:pPr>
                                  <w:r>
                                    <w:rPr>
                                      <w:rFonts w:asciiTheme="minorHAnsi" w:hAnsi="Calibri"/>
                                      <w:b/>
                                      <w:bCs/>
                                      <w:color w:val="000000"/>
                                      <w:sz w:val="18"/>
                                      <w:szCs w:val="18"/>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3A669888" id="Ovale 551" o:spid="_x0000_s1075" style="position:absolute;margin-left:13pt;margin-top:1pt;width:23pt;height:22.5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" fillcolor="red" strokecolor="white" strokeweight="3pt">
                      <v:stroke opacity="0" joinstyle="miter"/>
                      <v:textbox inset="1pt,0,0,0">
                        <w:txbxContent>
                          <w:p w14:paraId="48F3A984" w14:textId="77777777" w:rsidR="00603C53" w:rsidRDefault="00603C53" w:rsidP="00603C53">
                            <w:pPr>
                              <w:jc w:val="center"/>
                              <w:rPr>
                                <w:rFonts w:asciiTheme="minorHAnsi" w:hAnsi="Calibri"/>
                                <w:b/>
                                <w:bCs/>
                                <w:color w:val="000000"/>
                                <w:sz w:val="18"/>
                                <w:szCs w:val="18"/>
                              </w:rPr>
                            </w:pPr>
                            <w:r>
                              <w:rPr>
                                <w:rFonts w:asciiTheme="minorHAnsi" w:hAnsi="Calibri"/>
                                <w:b/>
                                <w:bCs/>
                                <w:color w:val="000000"/>
                                <w:sz w:val="18"/>
                                <w:szCs w:val="18"/>
                              </w:rPr>
                              <w:t>—</w:t>
                            </w:r>
                          </w:p>
                        </w:txbxContent>
                      </v:textbox>
                    </v:oval>
                  </w:pict>
                </mc:Fallback>
              </mc:AlternateContent>
            </w:r>
          </w:p>
        </w:tc>
        <w:tc>
          <w:tcPr>
            <w:tcW w:w="0" w:type="auto"/>
            <w:shd w:val="clear" w:color="auto" w:fill="auto"/>
            <w:noWrap/>
            <w:vAlign w:val="bottom"/>
            <w:hideMark/>
          </w:tcPr>
          <w:p w14:paraId="3A29F869"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30272" behindDoc="0" locked="0" layoutInCell="1" allowOverlap="1" wp14:anchorId="65C9E865" wp14:editId="0DE5455C">
                      <wp:simplePos x="0" y="0"/>
                      <wp:positionH relativeFrom="column">
                        <wp:posOffset>196850</wp:posOffset>
                      </wp:positionH>
                      <wp:positionV relativeFrom="paragraph">
                        <wp:posOffset>12700</wp:posOffset>
                      </wp:positionV>
                      <wp:extent cx="292100" cy="285750"/>
                      <wp:effectExtent l="19050" t="19050" r="0" b="19050"/>
                      <wp:wrapNone/>
                      <wp:docPr id="637339826" name="Ovale 550">
                        <a:extLst xmlns:a="http://schemas.openxmlformats.org/drawingml/2006/main">
                          <a:ext uri="{FF2B5EF4-FFF2-40B4-BE49-F238E27FC236}">
                            <a16:creationId xmlns:a16="http://schemas.microsoft.com/office/drawing/2014/main" id="{2D42D69F-148F-026A-C7FC-E3D83B6ED85D}"/>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46BB13D4"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65C9E865" id="Ovale 550" o:spid="_x0000_s1076" style="position:absolute;margin-left:15.5pt;margin-top:1pt;width:23pt;height:22.5pt;z-index:251830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" fillcolor="lime" strokecolor="white" strokeweight="3pt">
                      <v:stroke opacity="0" joinstyle="miter"/>
                      <v:textbox inset="1pt,0,0,0">
                        <w:txbxContent>
                          <w:p w14:paraId="46BB13D4"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772BA537"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79424" behindDoc="0" locked="0" layoutInCell="1" allowOverlap="1" wp14:anchorId="2FA285A8" wp14:editId="08EE5075">
                      <wp:simplePos x="0" y="0"/>
                      <wp:positionH relativeFrom="column">
                        <wp:posOffset>412750</wp:posOffset>
                      </wp:positionH>
                      <wp:positionV relativeFrom="paragraph">
                        <wp:posOffset>12700</wp:posOffset>
                      </wp:positionV>
                      <wp:extent cx="292100" cy="285750"/>
                      <wp:effectExtent l="19050" t="19050" r="0" b="19050"/>
                      <wp:wrapNone/>
                      <wp:docPr id="359530528" name="Ovale 549">
                        <a:extLst xmlns:a="http://schemas.openxmlformats.org/drawingml/2006/main">
                          <a:ext uri="{FF2B5EF4-FFF2-40B4-BE49-F238E27FC236}">
                            <a16:creationId xmlns:a16="http://schemas.microsoft.com/office/drawing/2014/main" id="{7171D165-4775-E749-B48D-0D6A702F3C76}"/>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1F494EB"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2FA285A8" id="Ovale 549" o:spid="_x0000_s1077" style="position:absolute;margin-left:32.5pt;margin-top:1pt;width:23pt;height:22.5pt;z-index:251879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" fillcolor="lime" strokecolor="white" strokeweight="3pt">
                      <v:stroke opacity="0" joinstyle="miter"/>
                      <v:textbox inset="1pt,0,0,0">
                        <w:txbxContent>
                          <w:p w14:paraId="11F494EB"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606E1D59"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28576" behindDoc="0" locked="0" layoutInCell="1" allowOverlap="1" wp14:anchorId="3991447D" wp14:editId="14FD3ACA">
                      <wp:simplePos x="0" y="0"/>
                      <wp:positionH relativeFrom="column">
                        <wp:posOffset>419100</wp:posOffset>
                      </wp:positionH>
                      <wp:positionV relativeFrom="paragraph">
                        <wp:posOffset>12700</wp:posOffset>
                      </wp:positionV>
                      <wp:extent cx="285750" cy="285750"/>
                      <wp:effectExtent l="19050" t="19050" r="0" b="19050"/>
                      <wp:wrapNone/>
                      <wp:docPr id="174208763" name="Ovale 548">
                        <a:extLst xmlns:a="http://schemas.openxmlformats.org/drawingml/2006/main">
                          <a:ext uri="{FF2B5EF4-FFF2-40B4-BE49-F238E27FC236}">
                            <a16:creationId xmlns:a16="http://schemas.microsoft.com/office/drawing/2014/main" id="{9F0CC8FF-0FED-A75A-CDF0-544F5CB68C6A}"/>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F01BA3C"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3991447D" id="Ovale 548" o:spid="_x0000_s1078" style="position:absolute;margin-left:33pt;margin-top:1pt;width:22.5pt;height:22.5pt;z-index:251928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" fillcolor="lime" strokecolor="white" strokeweight="3pt">
                      <v:stroke opacity="0" joinstyle="miter"/>
                      <v:textbox inset="1pt,0,0,0">
                        <w:txbxContent>
                          <w:p w14:paraId="6F01BA3C"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7B68CE99"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77728" behindDoc="0" locked="0" layoutInCell="1" allowOverlap="1" wp14:anchorId="51C526E2" wp14:editId="13717B3B">
                      <wp:simplePos x="0" y="0"/>
                      <wp:positionH relativeFrom="column">
                        <wp:posOffset>450850</wp:posOffset>
                      </wp:positionH>
                      <wp:positionV relativeFrom="paragraph">
                        <wp:posOffset>31750</wp:posOffset>
                      </wp:positionV>
                      <wp:extent cx="260350" cy="254000"/>
                      <wp:effectExtent l="0" t="0" r="25400" b="12700"/>
                      <wp:wrapNone/>
                      <wp:docPr id="1893454433" name="Ovale 547">
                        <a:extLst xmlns:a="http://schemas.openxmlformats.org/drawingml/2006/main">
                          <a:ext uri="{FF2B5EF4-FFF2-40B4-BE49-F238E27FC236}">
                            <a16:creationId xmlns:a16="http://schemas.microsoft.com/office/drawing/2014/main" id="{B3BF6073-BDE7-3291-FBA9-CC8F9CC3ABB2}"/>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00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305278D9" w14:textId="77777777" w:rsidR="00603C53" w:rsidRDefault="00603C53" w:rsidP="00603C53">
                                  <w:pPr>
                                    <w:jc w:val="center"/>
                                    <w:rPr>
                                      <w:rFonts w:asciiTheme="minorHAnsi" w:hAnsi="Calibri"/>
                                      <w:b/>
                                      <w:bCs/>
                                      <w:color w:val="000000"/>
                                      <w:sz w:val="18"/>
                                      <w:szCs w:val="18"/>
                                    </w:rPr>
                                  </w:pPr>
                                  <w:r>
                                    <w:rPr>
                                      <w:rFonts w:asciiTheme="minorHAnsi" w:hAnsi="Calibri"/>
                                      <w:b/>
                                      <w:bCs/>
                                      <w:color w:val="000000"/>
                                      <w:sz w:val="18"/>
                                      <w:szCs w:val="18"/>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51C526E2" id="Ovale 547" o:spid="_x0000_s1079" style="position:absolute;margin-left:35.5pt;margin-top:2.5pt;width:20.5pt;height:20pt;z-index:25197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" fillcolor="red" strokeweight=".25pt">
                      <v:stroke joinstyle="miter"/>
                      <v:textbox inset="1pt,0,0,0">
                        <w:txbxContent>
                          <w:p w14:paraId="305278D9" w14:textId="77777777" w:rsidR="00603C53" w:rsidRDefault="00603C53" w:rsidP="00603C53">
                            <w:pPr>
                              <w:jc w:val="center"/>
                              <w:rPr>
                                <w:rFonts w:asciiTheme="minorHAnsi" w:hAnsi="Calibri"/>
                                <w:b/>
                                <w:bCs/>
                                <w:color w:val="000000"/>
                                <w:sz w:val="18"/>
                                <w:szCs w:val="18"/>
                              </w:rPr>
                            </w:pPr>
                            <w:r>
                              <w:rPr>
                                <w:rFonts w:asciiTheme="minorHAnsi" w:hAnsi="Calibri"/>
                                <w:b/>
                                <w:bCs/>
                                <w:color w:val="000000"/>
                                <w:sz w:val="18"/>
                                <w:szCs w:val="18"/>
                              </w:rPr>
                              <w:t>—</w:t>
                            </w:r>
                          </w:p>
                        </w:txbxContent>
                      </v:textbox>
                    </v:oval>
                  </w:pict>
                </mc:Fallback>
              </mc:AlternateContent>
            </w:r>
          </w:p>
        </w:tc>
      </w:tr>
      <w:tr w:rsidR="00603C53" w:rsidRPr="00556EE2" w14:paraId="266FD98F" w14:textId="77777777" w:rsidTr="00152FE5">
        <w:trPr>
          <w:trHeight w:val="500"/>
        </w:trPr>
        <w:tc>
          <w:tcPr>
            <w:tcW w:w="0" w:type="auto"/>
            <w:shd w:val="clear" w:color="auto" w:fill="auto"/>
            <w:noWrap/>
            <w:vAlign w:val="bottom"/>
            <w:hideMark/>
          </w:tcPr>
          <w:p w14:paraId="4241B927" w14:textId="0989A31F" w:rsidR="00603C53" w:rsidRPr="002C001D" w:rsidRDefault="002C001D" w:rsidP="002C001D">
            <w:pPr>
              <w:jc w:val="right"/>
              <w:rPr>
                <w:rFonts w:ascii="Calibri" w:hAnsi="Calibri" w:cs="Calibri"/>
                <w:color w:val="000000"/>
                <w:sz w:val="22"/>
              </w:rPr>
            </w:pPr>
            <w:r>
              <w:rPr>
                <w:rFonts w:ascii="Calibri" w:hAnsi="Calibri" w:cs="Calibri"/>
                <w:color w:val="000000"/>
                <w:sz w:val="22"/>
              </w:rPr>
              <w:t>Emsley R et al., 2014</w:t>
            </w:r>
          </w:p>
        </w:tc>
        <w:tc>
          <w:tcPr>
            <w:tcW w:w="0" w:type="auto"/>
            <w:shd w:val="clear" w:color="auto" w:fill="auto"/>
            <w:noWrap/>
            <w:vAlign w:val="bottom"/>
            <w:hideMark/>
          </w:tcPr>
          <w:p w14:paraId="6E68D386" w14:textId="77777777" w:rsidR="00603C53" w:rsidRPr="00556EE2" w:rsidRDefault="00603C53" w:rsidP="00152FE5">
            <w:pPr>
              <w:spacing w:after="0" w:line="240" w:lineRule="auto"/>
              <w:rPr>
                <w:rFonts w:ascii="Calibri" w:eastAsia="Times New Roman" w:hAnsi="Calibri" w:cs="Calibri"/>
                <w:color w:val="000000"/>
                <w:sz w:val="20"/>
                <w:szCs w:val="20"/>
                <w:lang w:val="it-IT" w:eastAsia="it-IT"/>
              </w:rPr>
            </w:pPr>
            <w:r w:rsidRPr="00556EE2">
              <w:rPr>
                <w:rFonts w:ascii="Calibri" w:eastAsia="Times New Roman" w:hAnsi="Calibri" w:cs="Calibri"/>
                <w:color w:val="000000"/>
                <w:sz w:val="20"/>
                <w:szCs w:val="20"/>
                <w:lang w:val="it-IT" w:eastAsia="it-IT"/>
              </w:rPr>
              <w:t>OMEGA3-alphaLA</w:t>
            </w:r>
          </w:p>
        </w:tc>
        <w:tc>
          <w:tcPr>
            <w:tcW w:w="0" w:type="auto"/>
            <w:shd w:val="clear" w:color="auto" w:fill="auto"/>
            <w:noWrap/>
            <w:vAlign w:val="bottom"/>
            <w:hideMark/>
          </w:tcPr>
          <w:p w14:paraId="4687AB06"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color w:val="000000"/>
                <w:sz w:val="22"/>
                <w:lang w:val="it-IT" w:eastAsia="it-IT"/>
              </w:rPr>
              <w:t>PBO</w:t>
            </w:r>
          </w:p>
        </w:tc>
        <w:tc>
          <w:tcPr>
            <w:tcW w:w="0" w:type="auto"/>
            <w:shd w:val="clear" w:color="auto" w:fill="auto"/>
            <w:noWrap/>
            <w:vAlign w:val="bottom"/>
            <w:hideMark/>
          </w:tcPr>
          <w:p w14:paraId="5DB8DC05"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32992" behindDoc="0" locked="0" layoutInCell="1" allowOverlap="1" wp14:anchorId="039132B8" wp14:editId="74537DBB">
                      <wp:simplePos x="0" y="0"/>
                      <wp:positionH relativeFrom="column">
                        <wp:posOffset>158750</wp:posOffset>
                      </wp:positionH>
                      <wp:positionV relativeFrom="paragraph">
                        <wp:posOffset>12700</wp:posOffset>
                      </wp:positionV>
                      <wp:extent cx="292100" cy="285750"/>
                      <wp:effectExtent l="19050" t="19050" r="0" b="19050"/>
                      <wp:wrapNone/>
                      <wp:docPr id="1623435630" name="Ovale 546">
                        <a:extLst xmlns:a="http://schemas.openxmlformats.org/drawingml/2006/main">
                          <a:ext uri="{FF2B5EF4-FFF2-40B4-BE49-F238E27FC236}">
                            <a16:creationId xmlns:a16="http://schemas.microsoft.com/office/drawing/2014/main" id="{F02A66F3-BE4D-C688-C1CC-0AC781420AA1}"/>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6F2E9C8"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039132B8" id="Ovale 546" o:spid="_x0000_s1080" style="position:absolute;margin-left:12.5pt;margin-top:1pt;width:23pt;height:22.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" fillcolor="lime" strokecolor="white" strokeweight="3pt">
                      <v:stroke opacity="0" joinstyle="miter"/>
                      <v:textbox inset="1pt,0,0,0">
                        <w:txbxContent>
                          <w:p w14:paraId="66F2E9C8"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17DD99AA"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82144" behindDoc="0" locked="0" layoutInCell="1" allowOverlap="1" wp14:anchorId="420B5450" wp14:editId="47AE51C3">
                      <wp:simplePos x="0" y="0"/>
                      <wp:positionH relativeFrom="column">
                        <wp:posOffset>165100</wp:posOffset>
                      </wp:positionH>
                      <wp:positionV relativeFrom="paragraph">
                        <wp:posOffset>12700</wp:posOffset>
                      </wp:positionV>
                      <wp:extent cx="292100" cy="285750"/>
                      <wp:effectExtent l="19050" t="19050" r="0" b="19050"/>
                      <wp:wrapNone/>
                      <wp:docPr id="1358761209" name="Ovale 545">
                        <a:extLst xmlns:a="http://schemas.openxmlformats.org/drawingml/2006/main">
                          <a:ext uri="{FF2B5EF4-FFF2-40B4-BE49-F238E27FC236}">
                            <a16:creationId xmlns:a16="http://schemas.microsoft.com/office/drawing/2014/main" id="{7CFFB805-9CC4-A058-9D3A-8381C0BD0768}"/>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0FFF8C67"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420B5450" id="Ovale 545" o:spid="_x0000_s1081" style="position:absolute;margin-left:13pt;margin-top:1pt;width:23pt;height:22.5pt;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" fillcolor="lime" strokecolor="white" strokeweight="3pt">
                      <v:stroke opacity="0" joinstyle="miter"/>
                      <v:textbox inset="1pt,0,0,0">
                        <w:txbxContent>
                          <w:p w14:paraId="0FFF8C67"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2B5CCD2D"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31296" behindDoc="0" locked="0" layoutInCell="1" allowOverlap="1" wp14:anchorId="0583715F" wp14:editId="1EA10096">
                      <wp:simplePos x="0" y="0"/>
                      <wp:positionH relativeFrom="column">
                        <wp:posOffset>196850</wp:posOffset>
                      </wp:positionH>
                      <wp:positionV relativeFrom="paragraph">
                        <wp:posOffset>12700</wp:posOffset>
                      </wp:positionV>
                      <wp:extent cx="292100" cy="285750"/>
                      <wp:effectExtent l="19050" t="19050" r="0" b="19050"/>
                      <wp:wrapNone/>
                      <wp:docPr id="789612277" name="Ovale 544">
                        <a:extLst xmlns:a="http://schemas.openxmlformats.org/drawingml/2006/main">
                          <a:ext uri="{FF2B5EF4-FFF2-40B4-BE49-F238E27FC236}">
                            <a16:creationId xmlns:a16="http://schemas.microsoft.com/office/drawing/2014/main" id="{0A8722EF-D4EE-553B-CCC5-AFB54487DB63}"/>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59BA10BA"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0583715F" id="Ovale 544" o:spid="_x0000_s1082" style="position:absolute;margin-left:15.5pt;margin-top:1pt;width:23pt;height:22.5pt;z-index:25183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" fillcolor="lime" strokecolor="white" strokeweight="3pt">
                      <v:stroke opacity="0" joinstyle="miter"/>
                      <v:textbox inset="1pt,0,0,0">
                        <w:txbxContent>
                          <w:p w14:paraId="59BA10BA"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2237F697"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80448" behindDoc="0" locked="0" layoutInCell="1" allowOverlap="1" wp14:anchorId="21A04160" wp14:editId="1BF8D346">
                      <wp:simplePos x="0" y="0"/>
                      <wp:positionH relativeFrom="column">
                        <wp:posOffset>412750</wp:posOffset>
                      </wp:positionH>
                      <wp:positionV relativeFrom="paragraph">
                        <wp:posOffset>12700</wp:posOffset>
                      </wp:positionV>
                      <wp:extent cx="292100" cy="285750"/>
                      <wp:effectExtent l="19050" t="19050" r="0" b="19050"/>
                      <wp:wrapNone/>
                      <wp:docPr id="1346729047" name="Ovale 543">
                        <a:extLst xmlns:a="http://schemas.openxmlformats.org/drawingml/2006/main">
                          <a:ext uri="{FF2B5EF4-FFF2-40B4-BE49-F238E27FC236}">
                            <a16:creationId xmlns:a16="http://schemas.microsoft.com/office/drawing/2014/main" id="{47D98250-E10B-A768-8728-B60B9EF0384C}"/>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52208A15"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21A04160" id="Ovale 543" o:spid="_x0000_s1083" style="position:absolute;margin-left:32.5pt;margin-top:1pt;width:23pt;height:22.5pt;z-index:251880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" fillcolor="lime" strokecolor="white" strokeweight="3pt">
                      <v:stroke opacity="0" joinstyle="miter"/>
                      <v:textbox inset="1pt,0,0,0">
                        <w:txbxContent>
                          <w:p w14:paraId="52208A15"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57FBBE05"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29600" behindDoc="0" locked="0" layoutInCell="1" allowOverlap="1" wp14:anchorId="33CDDE47" wp14:editId="7BD505F5">
                      <wp:simplePos x="0" y="0"/>
                      <wp:positionH relativeFrom="column">
                        <wp:posOffset>419100</wp:posOffset>
                      </wp:positionH>
                      <wp:positionV relativeFrom="paragraph">
                        <wp:posOffset>12700</wp:posOffset>
                      </wp:positionV>
                      <wp:extent cx="285750" cy="285750"/>
                      <wp:effectExtent l="19050" t="19050" r="0" b="19050"/>
                      <wp:wrapNone/>
                      <wp:docPr id="1078094944" name="Ovale 542">
                        <a:extLst xmlns:a="http://schemas.openxmlformats.org/drawingml/2006/main">
                          <a:ext uri="{FF2B5EF4-FFF2-40B4-BE49-F238E27FC236}">
                            <a16:creationId xmlns:a16="http://schemas.microsoft.com/office/drawing/2014/main" id="{AAC624F1-09D0-890F-930F-39950E938779}"/>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455E31A7"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33CDDE47" id="Ovale 542" o:spid="_x0000_s1084" style="position:absolute;margin-left:33pt;margin-top:1pt;width:22.5pt;height:22.5pt;z-index:251929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" fillcolor="lime" strokecolor="white" strokeweight="3pt">
                      <v:stroke opacity="0" joinstyle="miter"/>
                      <v:textbox inset="1pt,0,0,0">
                        <w:txbxContent>
                          <w:p w14:paraId="455E31A7"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6FB5A460"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78752" behindDoc="0" locked="0" layoutInCell="1" allowOverlap="1" wp14:anchorId="365282BD" wp14:editId="166E5485">
                      <wp:simplePos x="0" y="0"/>
                      <wp:positionH relativeFrom="column">
                        <wp:posOffset>431800</wp:posOffset>
                      </wp:positionH>
                      <wp:positionV relativeFrom="paragraph">
                        <wp:posOffset>31750</wp:posOffset>
                      </wp:positionV>
                      <wp:extent cx="266700" cy="254000"/>
                      <wp:effectExtent l="0" t="0" r="19050" b="12700"/>
                      <wp:wrapNone/>
                      <wp:docPr id="2089102841" name="Ovale 541">
                        <a:extLst xmlns:a="http://schemas.openxmlformats.org/drawingml/2006/main">
                          <a:ext uri="{FF2B5EF4-FFF2-40B4-BE49-F238E27FC236}">
                            <a16:creationId xmlns:a16="http://schemas.microsoft.com/office/drawing/2014/main" id="{06FFF4F3-1541-2527-34F6-F92476EE741F}"/>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49A3AE55"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365282BD" id="Ovale 541" o:spid="_x0000_s1085" style="position:absolute;margin-left:34pt;margin-top:2.5pt;width:21pt;height:20pt;z-index:25197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" fillcolor="lime" strokeweight=".25pt">
                      <v:stroke joinstyle="miter"/>
                      <v:textbox inset="1pt,0,0,0">
                        <w:txbxContent>
                          <w:p w14:paraId="49A3AE55"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r>
      <w:tr w:rsidR="00603C53" w:rsidRPr="00556EE2" w14:paraId="4798F3E8" w14:textId="77777777" w:rsidTr="00152FE5">
        <w:trPr>
          <w:trHeight w:val="500"/>
        </w:trPr>
        <w:tc>
          <w:tcPr>
            <w:tcW w:w="0" w:type="auto"/>
            <w:shd w:val="clear" w:color="auto" w:fill="auto"/>
            <w:noWrap/>
            <w:vAlign w:val="bottom"/>
            <w:hideMark/>
          </w:tcPr>
          <w:p w14:paraId="2BF9FEF8" w14:textId="16F5800D" w:rsidR="00603C53" w:rsidRPr="002C001D" w:rsidRDefault="002C001D" w:rsidP="002C001D">
            <w:pPr>
              <w:jc w:val="right"/>
              <w:rPr>
                <w:rFonts w:ascii="Calibri" w:hAnsi="Calibri" w:cs="Calibri"/>
                <w:color w:val="000000"/>
                <w:sz w:val="22"/>
              </w:rPr>
            </w:pPr>
            <w:r>
              <w:rPr>
                <w:rFonts w:ascii="Calibri" w:hAnsi="Calibri" w:cs="Calibri"/>
                <w:color w:val="000000"/>
                <w:sz w:val="22"/>
              </w:rPr>
              <w:t>Emsley R et al., 2002</w:t>
            </w:r>
          </w:p>
        </w:tc>
        <w:tc>
          <w:tcPr>
            <w:tcW w:w="0" w:type="auto"/>
            <w:shd w:val="clear" w:color="auto" w:fill="auto"/>
            <w:noWrap/>
            <w:vAlign w:val="bottom"/>
            <w:hideMark/>
          </w:tcPr>
          <w:p w14:paraId="30B73687" w14:textId="77777777" w:rsidR="00603C53" w:rsidRPr="00556EE2" w:rsidRDefault="00603C53" w:rsidP="00152FE5">
            <w:pPr>
              <w:spacing w:after="0" w:line="240" w:lineRule="auto"/>
              <w:rPr>
                <w:rFonts w:ascii="Calibri" w:eastAsia="Times New Roman" w:hAnsi="Calibri" w:cs="Calibri"/>
                <w:color w:val="000000"/>
                <w:sz w:val="20"/>
                <w:szCs w:val="20"/>
                <w:lang w:val="it-IT" w:eastAsia="it-IT"/>
              </w:rPr>
            </w:pPr>
            <w:r w:rsidRPr="00556EE2">
              <w:rPr>
                <w:rFonts w:ascii="Calibri" w:eastAsia="Times New Roman" w:hAnsi="Calibri" w:cs="Calibri"/>
                <w:color w:val="000000"/>
                <w:sz w:val="20"/>
                <w:szCs w:val="20"/>
                <w:lang w:val="it-IT" w:eastAsia="it-IT"/>
              </w:rPr>
              <w:t>EPA+TAU</w:t>
            </w:r>
          </w:p>
        </w:tc>
        <w:tc>
          <w:tcPr>
            <w:tcW w:w="0" w:type="auto"/>
            <w:shd w:val="clear" w:color="auto" w:fill="auto"/>
            <w:noWrap/>
            <w:vAlign w:val="bottom"/>
            <w:hideMark/>
          </w:tcPr>
          <w:p w14:paraId="7FB3A8FD"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color w:val="000000"/>
                <w:sz w:val="22"/>
                <w:lang w:val="it-IT" w:eastAsia="it-IT"/>
              </w:rPr>
              <w:t>PBO+TAU</w:t>
            </w:r>
          </w:p>
        </w:tc>
        <w:tc>
          <w:tcPr>
            <w:tcW w:w="0" w:type="auto"/>
            <w:shd w:val="clear" w:color="auto" w:fill="auto"/>
            <w:noWrap/>
            <w:vAlign w:val="bottom"/>
            <w:hideMark/>
          </w:tcPr>
          <w:p w14:paraId="2A66EAD9"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34016" behindDoc="0" locked="0" layoutInCell="1" allowOverlap="1" wp14:anchorId="21AD2D36" wp14:editId="0BAC419E">
                      <wp:simplePos x="0" y="0"/>
                      <wp:positionH relativeFrom="column">
                        <wp:posOffset>158750</wp:posOffset>
                      </wp:positionH>
                      <wp:positionV relativeFrom="paragraph">
                        <wp:posOffset>12700</wp:posOffset>
                      </wp:positionV>
                      <wp:extent cx="292100" cy="285750"/>
                      <wp:effectExtent l="19050" t="19050" r="0" b="19050"/>
                      <wp:wrapNone/>
                      <wp:docPr id="1450115147" name="Ovale 540">
                        <a:extLst xmlns:a="http://schemas.openxmlformats.org/drawingml/2006/main">
                          <a:ext uri="{FF2B5EF4-FFF2-40B4-BE49-F238E27FC236}">
                            <a16:creationId xmlns:a16="http://schemas.microsoft.com/office/drawing/2014/main" id="{FED22AF1-5370-53EC-9339-0417424C19CE}"/>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2763C47A"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21AD2D36" id="Ovale 540" o:spid="_x0000_s1086" style="position:absolute;margin-left:12.5pt;margin-top:1pt;width:23pt;height:22.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" fillcolor="lime" strokecolor="white" strokeweight="3pt">
                      <v:stroke opacity="0" joinstyle="miter"/>
                      <v:textbox inset="1pt,0,0,0">
                        <w:txbxContent>
                          <w:p w14:paraId="2763C47A"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494C40E7"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83168" behindDoc="0" locked="0" layoutInCell="1" allowOverlap="1" wp14:anchorId="6A5E0B6F" wp14:editId="34E994A4">
                      <wp:simplePos x="0" y="0"/>
                      <wp:positionH relativeFrom="column">
                        <wp:posOffset>165100</wp:posOffset>
                      </wp:positionH>
                      <wp:positionV relativeFrom="paragraph">
                        <wp:posOffset>12700</wp:posOffset>
                      </wp:positionV>
                      <wp:extent cx="292100" cy="285750"/>
                      <wp:effectExtent l="19050" t="19050" r="0" b="19050"/>
                      <wp:wrapNone/>
                      <wp:docPr id="694678075" name="Ovale 539">
                        <a:extLst xmlns:a="http://schemas.openxmlformats.org/drawingml/2006/main">
                          <a:ext uri="{FF2B5EF4-FFF2-40B4-BE49-F238E27FC236}">
                            <a16:creationId xmlns:a16="http://schemas.microsoft.com/office/drawing/2014/main" id="{BE311C76-6EC5-7CFC-176E-AA566C496030}"/>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39754EBE"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6A5E0B6F" id="Ovale 539" o:spid="_x0000_s1087" style="position:absolute;margin-left:13pt;margin-top:1pt;width:23pt;height:22.5pt;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" fillcolor="lime" strokecolor="white" strokeweight="3pt">
                      <v:stroke opacity="0" joinstyle="miter"/>
                      <v:textbox inset="1pt,0,0,0">
                        <w:txbxContent>
                          <w:p w14:paraId="39754EBE"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0D62AEFE"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32320" behindDoc="0" locked="0" layoutInCell="1" allowOverlap="1" wp14:anchorId="7FF81FF5" wp14:editId="6CEEE5AC">
                      <wp:simplePos x="0" y="0"/>
                      <wp:positionH relativeFrom="column">
                        <wp:posOffset>196850</wp:posOffset>
                      </wp:positionH>
                      <wp:positionV relativeFrom="paragraph">
                        <wp:posOffset>12700</wp:posOffset>
                      </wp:positionV>
                      <wp:extent cx="292100" cy="285750"/>
                      <wp:effectExtent l="19050" t="19050" r="0" b="19050"/>
                      <wp:wrapNone/>
                      <wp:docPr id="1390324948" name="Ovale 538">
                        <a:extLst xmlns:a="http://schemas.openxmlformats.org/drawingml/2006/main">
                          <a:ext uri="{FF2B5EF4-FFF2-40B4-BE49-F238E27FC236}">
                            <a16:creationId xmlns:a16="http://schemas.microsoft.com/office/drawing/2014/main" id="{FBCD31A3-BBA5-41CA-87FB-1DD05DBFFA5E}"/>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45AA15E"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7FF81FF5" id="Ovale 538" o:spid="_x0000_s1088" style="position:absolute;margin-left:15.5pt;margin-top:1pt;width:23pt;height:22.5pt;z-index:25183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" fillcolor="lime" strokecolor="white" strokeweight="3pt">
                      <v:stroke opacity="0" joinstyle="miter"/>
                      <v:textbox inset="1pt,0,0,0">
                        <w:txbxContent>
                          <w:p w14:paraId="645AA15E"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1DE00E48"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81472" behindDoc="0" locked="0" layoutInCell="1" allowOverlap="1" wp14:anchorId="23EDF870" wp14:editId="7B60AB63">
                      <wp:simplePos x="0" y="0"/>
                      <wp:positionH relativeFrom="column">
                        <wp:posOffset>412750</wp:posOffset>
                      </wp:positionH>
                      <wp:positionV relativeFrom="paragraph">
                        <wp:posOffset>12700</wp:posOffset>
                      </wp:positionV>
                      <wp:extent cx="292100" cy="285750"/>
                      <wp:effectExtent l="19050" t="19050" r="0" b="19050"/>
                      <wp:wrapNone/>
                      <wp:docPr id="2046661999" name="Ovale 537">
                        <a:extLst xmlns:a="http://schemas.openxmlformats.org/drawingml/2006/main">
                          <a:ext uri="{FF2B5EF4-FFF2-40B4-BE49-F238E27FC236}">
                            <a16:creationId xmlns:a16="http://schemas.microsoft.com/office/drawing/2014/main" id="{0C13E875-A9E9-F4DC-E060-5CFA243CADFB}"/>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03ED84E5"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23EDF870" id="Ovale 537" o:spid="_x0000_s1089" style="position:absolute;margin-left:32.5pt;margin-top:1pt;width:23pt;height:22.5pt;z-index:251881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" fillcolor="lime" strokecolor="white" strokeweight="3pt">
                      <v:stroke opacity="0" joinstyle="miter"/>
                      <v:textbox inset="1pt,0,0,0">
                        <w:txbxContent>
                          <w:p w14:paraId="03ED84E5"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3790A8FD"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30624" behindDoc="0" locked="0" layoutInCell="1" allowOverlap="1" wp14:anchorId="469BF8D7" wp14:editId="68A61DF4">
                      <wp:simplePos x="0" y="0"/>
                      <wp:positionH relativeFrom="column">
                        <wp:posOffset>419100</wp:posOffset>
                      </wp:positionH>
                      <wp:positionV relativeFrom="paragraph">
                        <wp:posOffset>12700</wp:posOffset>
                      </wp:positionV>
                      <wp:extent cx="285750" cy="285750"/>
                      <wp:effectExtent l="19050" t="19050" r="0" b="19050"/>
                      <wp:wrapNone/>
                      <wp:docPr id="558850026" name="Ovale 536">
                        <a:extLst xmlns:a="http://schemas.openxmlformats.org/drawingml/2006/main">
                          <a:ext uri="{FF2B5EF4-FFF2-40B4-BE49-F238E27FC236}">
                            <a16:creationId xmlns:a16="http://schemas.microsoft.com/office/drawing/2014/main" id="{B503A7FF-EA92-FD07-967D-3F61212937E7}"/>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4A0FEE54"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469BF8D7" id="Ovale 536" o:spid="_x0000_s1090" style="position:absolute;margin-left:33pt;margin-top:1pt;width:22.5pt;height:22.5pt;z-index:251930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" fillcolor="lime" strokecolor="white" strokeweight="3pt">
                      <v:stroke opacity="0" joinstyle="miter"/>
                      <v:textbox inset="1pt,0,0,0">
                        <w:txbxContent>
                          <w:p w14:paraId="4A0FEE54"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43AFBAAA"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79776" behindDoc="0" locked="0" layoutInCell="1" allowOverlap="1" wp14:anchorId="47D80F47" wp14:editId="46CEF760">
                      <wp:simplePos x="0" y="0"/>
                      <wp:positionH relativeFrom="column">
                        <wp:posOffset>431800</wp:posOffset>
                      </wp:positionH>
                      <wp:positionV relativeFrom="paragraph">
                        <wp:posOffset>31750</wp:posOffset>
                      </wp:positionV>
                      <wp:extent cx="266700" cy="254000"/>
                      <wp:effectExtent l="0" t="0" r="19050" b="12700"/>
                      <wp:wrapNone/>
                      <wp:docPr id="1812115771" name="Ovale 535">
                        <a:extLst xmlns:a="http://schemas.openxmlformats.org/drawingml/2006/main">
                          <a:ext uri="{FF2B5EF4-FFF2-40B4-BE49-F238E27FC236}">
                            <a16:creationId xmlns:a16="http://schemas.microsoft.com/office/drawing/2014/main" id="{263DCED5-8431-6DED-FA22-865117A13AB6}"/>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036DBA3"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47D80F47" id="Ovale 535" o:spid="_x0000_s1091" style="position:absolute;margin-left:34pt;margin-top:2.5pt;width:21pt;height:20pt;z-index:25197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" fillcolor="lime" strokeweight=".25pt">
                      <v:stroke joinstyle="miter"/>
                      <v:textbox inset="1pt,0,0,0">
                        <w:txbxContent>
                          <w:p w14:paraId="6036DBA3"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r>
      <w:tr w:rsidR="00603C53" w:rsidRPr="00556EE2" w14:paraId="4885D9EB" w14:textId="77777777" w:rsidTr="00152FE5">
        <w:trPr>
          <w:trHeight w:val="500"/>
        </w:trPr>
        <w:tc>
          <w:tcPr>
            <w:tcW w:w="0" w:type="auto"/>
            <w:shd w:val="clear" w:color="auto" w:fill="auto"/>
            <w:noWrap/>
            <w:vAlign w:val="bottom"/>
            <w:hideMark/>
          </w:tcPr>
          <w:p w14:paraId="51D1F78D" w14:textId="4B25E843" w:rsidR="00603C53" w:rsidRPr="002C001D" w:rsidRDefault="002C001D" w:rsidP="002C001D">
            <w:pPr>
              <w:jc w:val="right"/>
              <w:rPr>
                <w:rFonts w:ascii="Calibri" w:hAnsi="Calibri" w:cs="Calibri"/>
                <w:color w:val="000000"/>
                <w:sz w:val="22"/>
              </w:rPr>
            </w:pPr>
            <w:r>
              <w:rPr>
                <w:rFonts w:ascii="Calibri" w:hAnsi="Calibri" w:cs="Calibri"/>
                <w:color w:val="000000"/>
                <w:sz w:val="22"/>
              </w:rPr>
              <w:t>Evins AE et al., 2000</w:t>
            </w:r>
          </w:p>
        </w:tc>
        <w:tc>
          <w:tcPr>
            <w:tcW w:w="0" w:type="auto"/>
            <w:shd w:val="clear" w:color="auto" w:fill="auto"/>
            <w:noWrap/>
            <w:vAlign w:val="bottom"/>
            <w:hideMark/>
          </w:tcPr>
          <w:p w14:paraId="7F12C81E" w14:textId="77777777" w:rsidR="00603C53" w:rsidRPr="00556EE2" w:rsidRDefault="00603C53" w:rsidP="00152FE5">
            <w:pPr>
              <w:spacing w:after="0" w:line="240" w:lineRule="auto"/>
              <w:rPr>
                <w:rFonts w:ascii="Calibri" w:eastAsia="Times New Roman" w:hAnsi="Calibri" w:cs="Calibri"/>
                <w:color w:val="000000"/>
                <w:sz w:val="20"/>
                <w:szCs w:val="20"/>
                <w:lang w:val="it-IT" w:eastAsia="it-IT"/>
              </w:rPr>
            </w:pPr>
            <w:r w:rsidRPr="00556EE2">
              <w:rPr>
                <w:rFonts w:ascii="Calibri" w:eastAsia="Times New Roman" w:hAnsi="Calibri" w:cs="Calibri"/>
                <w:color w:val="000000"/>
                <w:sz w:val="20"/>
                <w:szCs w:val="20"/>
                <w:lang w:val="it-IT" w:eastAsia="it-IT"/>
              </w:rPr>
              <w:t>GLY+TAU</w:t>
            </w:r>
          </w:p>
        </w:tc>
        <w:tc>
          <w:tcPr>
            <w:tcW w:w="0" w:type="auto"/>
            <w:shd w:val="clear" w:color="auto" w:fill="auto"/>
            <w:noWrap/>
            <w:vAlign w:val="bottom"/>
            <w:hideMark/>
          </w:tcPr>
          <w:p w14:paraId="0E941652"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color w:val="000000"/>
                <w:sz w:val="22"/>
                <w:lang w:val="it-IT" w:eastAsia="it-IT"/>
              </w:rPr>
              <w:t>PBO+TAU</w:t>
            </w:r>
          </w:p>
        </w:tc>
        <w:tc>
          <w:tcPr>
            <w:tcW w:w="0" w:type="auto"/>
            <w:shd w:val="clear" w:color="auto" w:fill="auto"/>
            <w:noWrap/>
            <w:vAlign w:val="bottom"/>
            <w:hideMark/>
          </w:tcPr>
          <w:p w14:paraId="6228FF29"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35040" behindDoc="0" locked="0" layoutInCell="1" allowOverlap="1" wp14:anchorId="0CF4FCE3" wp14:editId="2D96503B">
                      <wp:simplePos x="0" y="0"/>
                      <wp:positionH relativeFrom="column">
                        <wp:posOffset>158750</wp:posOffset>
                      </wp:positionH>
                      <wp:positionV relativeFrom="paragraph">
                        <wp:posOffset>12700</wp:posOffset>
                      </wp:positionV>
                      <wp:extent cx="292100" cy="292100"/>
                      <wp:effectExtent l="19050" t="19050" r="0" b="12700"/>
                      <wp:wrapNone/>
                      <wp:docPr id="760462897" name="Ovale 534">
                        <a:extLst xmlns:a="http://schemas.openxmlformats.org/drawingml/2006/main">
                          <a:ext uri="{FF2B5EF4-FFF2-40B4-BE49-F238E27FC236}">
                            <a16:creationId xmlns:a16="http://schemas.microsoft.com/office/drawing/2014/main" id="{35954446-783F-1CD8-2E87-AB2C82694210}"/>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3394F53A"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0CF4FCE3" id="Ovale 534" o:spid="_x0000_s1092" style="position:absolute;margin-left:12.5pt;margin-top:1pt;width:23pt;height:23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" fillcolor="lime" strokecolor="white" strokeweight="3pt">
                      <v:stroke opacity="0" joinstyle="miter"/>
                      <v:textbox inset="1pt,0,0,0">
                        <w:txbxContent>
                          <w:p w14:paraId="3394F53A"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59D1AAA6"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84192" behindDoc="0" locked="0" layoutInCell="1" allowOverlap="1" wp14:anchorId="7A90B103" wp14:editId="1BE3A82B">
                      <wp:simplePos x="0" y="0"/>
                      <wp:positionH relativeFrom="column">
                        <wp:posOffset>165100</wp:posOffset>
                      </wp:positionH>
                      <wp:positionV relativeFrom="paragraph">
                        <wp:posOffset>12700</wp:posOffset>
                      </wp:positionV>
                      <wp:extent cx="292100" cy="292100"/>
                      <wp:effectExtent l="19050" t="19050" r="0" b="12700"/>
                      <wp:wrapNone/>
                      <wp:docPr id="61649502" name="Ovale 533">
                        <a:extLst xmlns:a="http://schemas.openxmlformats.org/drawingml/2006/main">
                          <a:ext uri="{FF2B5EF4-FFF2-40B4-BE49-F238E27FC236}">
                            <a16:creationId xmlns:a16="http://schemas.microsoft.com/office/drawing/2014/main" id="{75A287FC-6041-1A95-34F0-BAC4BB1BB940}"/>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749072F5"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7A90B103" id="Ovale 533" o:spid="_x0000_s1093" style="position:absolute;margin-left:13pt;margin-top:1pt;width:23pt;height:23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" fillcolor="lime" strokecolor="white" strokeweight="3pt">
                      <v:stroke opacity="0" joinstyle="miter"/>
                      <v:textbox inset="1pt,0,0,0">
                        <w:txbxContent>
                          <w:p w14:paraId="749072F5"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5B8C8B94"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33344" behindDoc="0" locked="0" layoutInCell="1" allowOverlap="1" wp14:anchorId="07B738A4" wp14:editId="1B0495D7">
                      <wp:simplePos x="0" y="0"/>
                      <wp:positionH relativeFrom="column">
                        <wp:posOffset>196850</wp:posOffset>
                      </wp:positionH>
                      <wp:positionV relativeFrom="paragraph">
                        <wp:posOffset>12700</wp:posOffset>
                      </wp:positionV>
                      <wp:extent cx="292100" cy="292100"/>
                      <wp:effectExtent l="19050" t="19050" r="0" b="12700"/>
                      <wp:wrapNone/>
                      <wp:docPr id="69184696" name="Ovale 532">
                        <a:extLst xmlns:a="http://schemas.openxmlformats.org/drawingml/2006/main">
                          <a:ext uri="{FF2B5EF4-FFF2-40B4-BE49-F238E27FC236}">
                            <a16:creationId xmlns:a16="http://schemas.microsoft.com/office/drawing/2014/main" id="{CDCBF7CF-625E-6BD2-56DB-CF87E6A70D52}"/>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4970661"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07B738A4" id="Ovale 532" o:spid="_x0000_s1094" style="position:absolute;margin-left:15.5pt;margin-top:1pt;width:23pt;height:23pt;z-index:25183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" fillcolor="lime" strokecolor="white" strokeweight="3pt">
                      <v:stroke opacity="0" joinstyle="miter"/>
                      <v:textbox inset="1pt,0,0,0">
                        <w:txbxContent>
                          <w:p w14:paraId="64970661"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39D38E79"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82496" behindDoc="0" locked="0" layoutInCell="1" allowOverlap="1" wp14:anchorId="19F51DAB" wp14:editId="6B7FE450">
                      <wp:simplePos x="0" y="0"/>
                      <wp:positionH relativeFrom="column">
                        <wp:posOffset>412750</wp:posOffset>
                      </wp:positionH>
                      <wp:positionV relativeFrom="paragraph">
                        <wp:posOffset>12700</wp:posOffset>
                      </wp:positionV>
                      <wp:extent cx="292100" cy="292100"/>
                      <wp:effectExtent l="19050" t="19050" r="0" b="12700"/>
                      <wp:wrapNone/>
                      <wp:docPr id="2027453308" name="Ovale 531">
                        <a:extLst xmlns:a="http://schemas.openxmlformats.org/drawingml/2006/main">
                          <a:ext uri="{FF2B5EF4-FFF2-40B4-BE49-F238E27FC236}">
                            <a16:creationId xmlns:a16="http://schemas.microsoft.com/office/drawing/2014/main" id="{EA35EE22-3879-73B9-3717-C4844BF843D7}"/>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0DCAE4D"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19F51DAB" id="Ovale 531" o:spid="_x0000_s1095" style="position:absolute;margin-left:32.5pt;margin-top:1pt;width:23pt;height:23pt;z-index:251882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" fillcolor="lime" strokecolor="white" strokeweight="3pt">
                      <v:stroke opacity="0" joinstyle="miter"/>
                      <v:textbox inset="1pt,0,0,0">
                        <w:txbxContent>
                          <w:p w14:paraId="10DCAE4D"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040D8C68"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31648" behindDoc="0" locked="0" layoutInCell="1" allowOverlap="1" wp14:anchorId="2466BDEF" wp14:editId="149150D2">
                      <wp:simplePos x="0" y="0"/>
                      <wp:positionH relativeFrom="column">
                        <wp:posOffset>419100</wp:posOffset>
                      </wp:positionH>
                      <wp:positionV relativeFrom="paragraph">
                        <wp:posOffset>12700</wp:posOffset>
                      </wp:positionV>
                      <wp:extent cx="285750" cy="292100"/>
                      <wp:effectExtent l="19050" t="19050" r="0" b="12700"/>
                      <wp:wrapNone/>
                      <wp:docPr id="2049518231" name="Ovale 530">
                        <a:extLst xmlns:a="http://schemas.openxmlformats.org/drawingml/2006/main">
                          <a:ext uri="{FF2B5EF4-FFF2-40B4-BE49-F238E27FC236}">
                            <a16:creationId xmlns:a16="http://schemas.microsoft.com/office/drawing/2014/main" id="{065A40EB-A95B-3E31-287D-626EC837A5F0}"/>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7D178B7F"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2466BDEF" id="Ovale 530" o:spid="_x0000_s1096" style="position:absolute;margin-left:33pt;margin-top:1pt;width:22.5pt;height:23pt;z-index:251931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" fillcolor="lime" strokecolor="white" strokeweight="3pt">
                      <v:stroke opacity="0" joinstyle="miter"/>
                      <v:textbox inset="1pt,0,0,0">
                        <w:txbxContent>
                          <w:p w14:paraId="7D178B7F"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16D01A18"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80800" behindDoc="0" locked="0" layoutInCell="1" allowOverlap="1" wp14:anchorId="25D63759" wp14:editId="26160782">
                      <wp:simplePos x="0" y="0"/>
                      <wp:positionH relativeFrom="column">
                        <wp:posOffset>431800</wp:posOffset>
                      </wp:positionH>
                      <wp:positionV relativeFrom="paragraph">
                        <wp:posOffset>31750</wp:posOffset>
                      </wp:positionV>
                      <wp:extent cx="266700" cy="260350"/>
                      <wp:effectExtent l="0" t="0" r="19050" b="25400"/>
                      <wp:wrapNone/>
                      <wp:docPr id="1713899574" name="Ovale 529">
                        <a:extLst xmlns:a="http://schemas.openxmlformats.org/drawingml/2006/main">
                          <a:ext uri="{FF2B5EF4-FFF2-40B4-BE49-F238E27FC236}">
                            <a16:creationId xmlns:a16="http://schemas.microsoft.com/office/drawing/2014/main" id="{AAE2B61B-F8F9-33D4-1E01-A495AACD88CE}"/>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0B4F8AF0"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25D63759" id="Ovale 529" o:spid="_x0000_s1097" style="position:absolute;margin-left:34pt;margin-top:2.5pt;width:21pt;height:20.5pt;z-index:25198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" fillcolor="lime" strokeweight=".25pt">
                      <v:stroke joinstyle="miter"/>
                      <v:textbox inset="1pt,0,0,0">
                        <w:txbxContent>
                          <w:p w14:paraId="0B4F8AF0"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r>
      <w:tr w:rsidR="00603C53" w:rsidRPr="00556EE2" w14:paraId="3F7B3B66" w14:textId="77777777" w:rsidTr="00152FE5">
        <w:trPr>
          <w:trHeight w:val="500"/>
        </w:trPr>
        <w:tc>
          <w:tcPr>
            <w:tcW w:w="0" w:type="auto"/>
            <w:shd w:val="clear" w:color="auto" w:fill="auto"/>
            <w:noWrap/>
            <w:vAlign w:val="bottom"/>
            <w:hideMark/>
          </w:tcPr>
          <w:p w14:paraId="5205E5FC" w14:textId="2335A867" w:rsidR="00603C53" w:rsidRPr="002C001D" w:rsidRDefault="002C001D" w:rsidP="002C001D">
            <w:pPr>
              <w:jc w:val="right"/>
              <w:rPr>
                <w:rFonts w:ascii="Calibri" w:hAnsi="Calibri" w:cs="Calibri"/>
                <w:color w:val="000000"/>
                <w:sz w:val="22"/>
              </w:rPr>
            </w:pPr>
            <w:r>
              <w:rPr>
                <w:rFonts w:ascii="Calibri" w:hAnsi="Calibri" w:cs="Calibri"/>
                <w:color w:val="000000"/>
                <w:sz w:val="22"/>
              </w:rPr>
              <w:t>Farokhnia M et al., 2013</w:t>
            </w:r>
          </w:p>
        </w:tc>
        <w:tc>
          <w:tcPr>
            <w:tcW w:w="0" w:type="auto"/>
            <w:shd w:val="clear" w:color="auto" w:fill="auto"/>
            <w:noWrap/>
            <w:vAlign w:val="bottom"/>
            <w:hideMark/>
          </w:tcPr>
          <w:p w14:paraId="4754D7AD" w14:textId="77777777" w:rsidR="00603C53" w:rsidRPr="00556EE2" w:rsidRDefault="00603C53" w:rsidP="00152FE5">
            <w:pPr>
              <w:spacing w:after="0" w:line="240" w:lineRule="auto"/>
              <w:rPr>
                <w:rFonts w:ascii="Calibri" w:eastAsia="Times New Roman" w:hAnsi="Calibri" w:cs="Calibri"/>
                <w:color w:val="000000"/>
                <w:sz w:val="20"/>
                <w:szCs w:val="20"/>
                <w:lang w:val="it-IT" w:eastAsia="it-IT"/>
              </w:rPr>
            </w:pPr>
            <w:r w:rsidRPr="00556EE2">
              <w:rPr>
                <w:rFonts w:ascii="Calibri" w:eastAsia="Times New Roman" w:hAnsi="Calibri" w:cs="Calibri"/>
                <w:color w:val="000000"/>
                <w:sz w:val="20"/>
                <w:szCs w:val="20"/>
                <w:lang w:val="it-IT" w:eastAsia="it-IT"/>
              </w:rPr>
              <w:t>NAC+TAU</w:t>
            </w:r>
          </w:p>
        </w:tc>
        <w:tc>
          <w:tcPr>
            <w:tcW w:w="0" w:type="auto"/>
            <w:shd w:val="clear" w:color="auto" w:fill="auto"/>
            <w:noWrap/>
            <w:vAlign w:val="bottom"/>
            <w:hideMark/>
          </w:tcPr>
          <w:p w14:paraId="1CE2ED9A"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color w:val="000000"/>
                <w:sz w:val="22"/>
                <w:lang w:val="it-IT" w:eastAsia="it-IT"/>
              </w:rPr>
              <w:t>PBO+TAU</w:t>
            </w:r>
          </w:p>
        </w:tc>
        <w:tc>
          <w:tcPr>
            <w:tcW w:w="0" w:type="auto"/>
            <w:shd w:val="clear" w:color="auto" w:fill="auto"/>
            <w:noWrap/>
            <w:vAlign w:val="bottom"/>
            <w:hideMark/>
          </w:tcPr>
          <w:p w14:paraId="48C1FA0C"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36064" behindDoc="0" locked="0" layoutInCell="1" allowOverlap="1" wp14:anchorId="362AC637" wp14:editId="22030A78">
                      <wp:simplePos x="0" y="0"/>
                      <wp:positionH relativeFrom="column">
                        <wp:posOffset>158750</wp:posOffset>
                      </wp:positionH>
                      <wp:positionV relativeFrom="paragraph">
                        <wp:posOffset>12700</wp:posOffset>
                      </wp:positionV>
                      <wp:extent cx="292100" cy="292100"/>
                      <wp:effectExtent l="19050" t="19050" r="0" b="12700"/>
                      <wp:wrapNone/>
                      <wp:docPr id="232886151" name="Ovale 528">
                        <a:extLst xmlns:a="http://schemas.openxmlformats.org/drawingml/2006/main">
                          <a:ext uri="{FF2B5EF4-FFF2-40B4-BE49-F238E27FC236}">
                            <a16:creationId xmlns:a16="http://schemas.microsoft.com/office/drawing/2014/main" id="{A60338A0-9977-3450-8879-CD57B7368F7C}"/>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0591E026"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362AC637" id="Ovale 528" o:spid="_x0000_s1098" style="position:absolute;margin-left:12.5pt;margin-top:1pt;width:23pt;height:23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" fillcolor="lime" strokecolor="white" strokeweight="3pt">
                      <v:stroke opacity="0" joinstyle="miter"/>
                      <v:textbox inset="1pt,0,0,0">
                        <w:txbxContent>
                          <w:p w14:paraId="0591E026"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54A274AD"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85216" behindDoc="0" locked="0" layoutInCell="1" allowOverlap="1" wp14:anchorId="69B552F1" wp14:editId="6C3BCDFA">
                      <wp:simplePos x="0" y="0"/>
                      <wp:positionH relativeFrom="column">
                        <wp:posOffset>165100</wp:posOffset>
                      </wp:positionH>
                      <wp:positionV relativeFrom="paragraph">
                        <wp:posOffset>12700</wp:posOffset>
                      </wp:positionV>
                      <wp:extent cx="292100" cy="292100"/>
                      <wp:effectExtent l="19050" t="19050" r="0" b="12700"/>
                      <wp:wrapNone/>
                      <wp:docPr id="1155768832" name="Ovale 527">
                        <a:extLst xmlns:a="http://schemas.openxmlformats.org/drawingml/2006/main">
                          <a:ext uri="{FF2B5EF4-FFF2-40B4-BE49-F238E27FC236}">
                            <a16:creationId xmlns:a16="http://schemas.microsoft.com/office/drawing/2014/main" id="{28C33548-C118-73A9-129C-44E36E0D2113}"/>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4850C5CE"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69B552F1" id="Ovale 527" o:spid="_x0000_s1099" style="position:absolute;margin-left:13pt;margin-top:1pt;width:23pt;height:23pt;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" fillcolor="lime" strokecolor="white" strokeweight="3pt">
                      <v:stroke opacity="0" joinstyle="miter"/>
                      <v:textbox inset="1pt,0,0,0">
                        <w:txbxContent>
                          <w:p w14:paraId="4850C5CE"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7762F446"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34368" behindDoc="0" locked="0" layoutInCell="1" allowOverlap="1" wp14:anchorId="4D59D546" wp14:editId="0A57B62D">
                      <wp:simplePos x="0" y="0"/>
                      <wp:positionH relativeFrom="column">
                        <wp:posOffset>196850</wp:posOffset>
                      </wp:positionH>
                      <wp:positionV relativeFrom="paragraph">
                        <wp:posOffset>12700</wp:posOffset>
                      </wp:positionV>
                      <wp:extent cx="292100" cy="292100"/>
                      <wp:effectExtent l="19050" t="19050" r="0" b="12700"/>
                      <wp:wrapNone/>
                      <wp:docPr id="1362175192" name="Ovale 526">
                        <a:extLst xmlns:a="http://schemas.openxmlformats.org/drawingml/2006/main">
                          <a:ext uri="{FF2B5EF4-FFF2-40B4-BE49-F238E27FC236}">
                            <a16:creationId xmlns:a16="http://schemas.microsoft.com/office/drawing/2014/main" id="{EA4EA440-F817-4F3E-5890-98A3E405A5B8}"/>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5DC14BEC"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4D59D546" id="Ovale 526" o:spid="_x0000_s1100" style="position:absolute;margin-left:15.5pt;margin-top:1pt;width:23pt;height:23pt;z-index:251834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" fillcolor="lime" strokecolor="white" strokeweight="3pt">
                      <v:stroke opacity="0" joinstyle="miter"/>
                      <v:textbox inset="1pt,0,0,0">
                        <w:txbxContent>
                          <w:p w14:paraId="5DC14BEC"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2A42230F"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83520" behindDoc="0" locked="0" layoutInCell="1" allowOverlap="1" wp14:anchorId="61F4845C" wp14:editId="7C86971C">
                      <wp:simplePos x="0" y="0"/>
                      <wp:positionH relativeFrom="column">
                        <wp:posOffset>412750</wp:posOffset>
                      </wp:positionH>
                      <wp:positionV relativeFrom="paragraph">
                        <wp:posOffset>12700</wp:posOffset>
                      </wp:positionV>
                      <wp:extent cx="292100" cy="292100"/>
                      <wp:effectExtent l="19050" t="19050" r="0" b="12700"/>
                      <wp:wrapNone/>
                      <wp:docPr id="598951046" name="Ovale 525">
                        <a:extLst xmlns:a="http://schemas.openxmlformats.org/drawingml/2006/main">
                          <a:ext uri="{FF2B5EF4-FFF2-40B4-BE49-F238E27FC236}">
                            <a16:creationId xmlns:a16="http://schemas.microsoft.com/office/drawing/2014/main" id="{C2B0861F-2593-3DFE-3BC2-B3D80C538C7C}"/>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5B8A7FA3"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61F4845C" id="Ovale 525" o:spid="_x0000_s1101" style="position:absolute;margin-left:32.5pt;margin-top:1pt;width:23pt;height:23pt;z-index:251883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" fillcolor="lime" strokecolor="white" strokeweight="3pt">
                      <v:stroke opacity="0" joinstyle="miter"/>
                      <v:textbox inset="1pt,0,0,0">
                        <w:txbxContent>
                          <w:p w14:paraId="5B8A7FA3"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4647B337"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32672" behindDoc="0" locked="0" layoutInCell="1" allowOverlap="1" wp14:anchorId="525FF745" wp14:editId="469DF3B3">
                      <wp:simplePos x="0" y="0"/>
                      <wp:positionH relativeFrom="column">
                        <wp:posOffset>419100</wp:posOffset>
                      </wp:positionH>
                      <wp:positionV relativeFrom="paragraph">
                        <wp:posOffset>12700</wp:posOffset>
                      </wp:positionV>
                      <wp:extent cx="285750" cy="292100"/>
                      <wp:effectExtent l="19050" t="19050" r="0" b="12700"/>
                      <wp:wrapNone/>
                      <wp:docPr id="1302195655" name="Ovale 524">
                        <a:extLst xmlns:a="http://schemas.openxmlformats.org/drawingml/2006/main">
                          <a:ext uri="{FF2B5EF4-FFF2-40B4-BE49-F238E27FC236}">
                            <a16:creationId xmlns:a16="http://schemas.microsoft.com/office/drawing/2014/main" id="{A65366D4-5DEC-1EBB-1B9E-49B35BA336DA}"/>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B4F876C"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525FF745" id="Ovale 524" o:spid="_x0000_s1102" style="position:absolute;margin-left:33pt;margin-top:1pt;width:22.5pt;height:23pt;z-index:251932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" fillcolor="lime" strokecolor="white" strokeweight="3pt">
                      <v:stroke opacity="0" joinstyle="miter"/>
                      <v:textbox inset="1pt,0,0,0">
                        <w:txbxContent>
                          <w:p w14:paraId="6B4F876C"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47B32ABC"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81824" behindDoc="0" locked="0" layoutInCell="1" allowOverlap="1" wp14:anchorId="349AE781" wp14:editId="35B012A9">
                      <wp:simplePos x="0" y="0"/>
                      <wp:positionH relativeFrom="column">
                        <wp:posOffset>431800</wp:posOffset>
                      </wp:positionH>
                      <wp:positionV relativeFrom="paragraph">
                        <wp:posOffset>31750</wp:posOffset>
                      </wp:positionV>
                      <wp:extent cx="266700" cy="260350"/>
                      <wp:effectExtent l="0" t="0" r="19050" b="25400"/>
                      <wp:wrapNone/>
                      <wp:docPr id="2082400268" name="Ovale 523">
                        <a:extLst xmlns:a="http://schemas.openxmlformats.org/drawingml/2006/main">
                          <a:ext uri="{FF2B5EF4-FFF2-40B4-BE49-F238E27FC236}">
                            <a16:creationId xmlns:a16="http://schemas.microsoft.com/office/drawing/2014/main" id="{22A05561-3FB7-FC05-E288-1AE6D4BE5DA8}"/>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50B3A0F"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349AE781" id="Ovale 523" o:spid="_x0000_s1103" style="position:absolute;margin-left:34pt;margin-top:2.5pt;width:21pt;height:20.5pt;z-index:25198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" fillcolor="lime" strokeweight=".25pt">
                      <v:stroke joinstyle="miter"/>
                      <v:textbox inset="1pt,0,0,0">
                        <w:txbxContent>
                          <w:p w14:paraId="650B3A0F"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r>
      <w:tr w:rsidR="00603C53" w:rsidRPr="00556EE2" w14:paraId="06CCBC6F" w14:textId="77777777" w:rsidTr="00152FE5">
        <w:trPr>
          <w:trHeight w:val="500"/>
        </w:trPr>
        <w:tc>
          <w:tcPr>
            <w:tcW w:w="0" w:type="auto"/>
            <w:shd w:val="clear" w:color="auto" w:fill="auto"/>
            <w:noWrap/>
            <w:vAlign w:val="bottom"/>
            <w:hideMark/>
          </w:tcPr>
          <w:p w14:paraId="75A28E5E" w14:textId="6A2BEA59" w:rsidR="00603C53" w:rsidRPr="002C001D" w:rsidRDefault="002C001D" w:rsidP="002C001D">
            <w:pPr>
              <w:jc w:val="right"/>
              <w:rPr>
                <w:rFonts w:ascii="Calibri" w:hAnsi="Calibri" w:cs="Calibri"/>
                <w:color w:val="000000"/>
                <w:sz w:val="22"/>
              </w:rPr>
            </w:pPr>
            <w:r>
              <w:rPr>
                <w:rFonts w:ascii="Calibri" w:hAnsi="Calibri" w:cs="Calibri"/>
                <w:color w:val="000000"/>
                <w:sz w:val="22"/>
              </w:rPr>
              <w:t>Fenton W et al., 2001</w:t>
            </w:r>
          </w:p>
        </w:tc>
        <w:tc>
          <w:tcPr>
            <w:tcW w:w="0" w:type="auto"/>
            <w:shd w:val="clear" w:color="auto" w:fill="auto"/>
            <w:noWrap/>
            <w:vAlign w:val="bottom"/>
            <w:hideMark/>
          </w:tcPr>
          <w:p w14:paraId="783CB5F0" w14:textId="77777777" w:rsidR="00603C53" w:rsidRPr="00556EE2" w:rsidRDefault="00603C53" w:rsidP="00152FE5">
            <w:pPr>
              <w:spacing w:after="0" w:line="240" w:lineRule="auto"/>
              <w:rPr>
                <w:rFonts w:ascii="Calibri" w:eastAsia="Times New Roman" w:hAnsi="Calibri" w:cs="Calibri"/>
                <w:color w:val="000000"/>
                <w:sz w:val="20"/>
                <w:szCs w:val="20"/>
                <w:lang w:val="it-IT" w:eastAsia="it-IT"/>
              </w:rPr>
            </w:pPr>
            <w:r w:rsidRPr="00556EE2">
              <w:rPr>
                <w:rFonts w:ascii="Calibri" w:eastAsia="Times New Roman" w:hAnsi="Calibri" w:cs="Calibri"/>
                <w:color w:val="000000"/>
                <w:sz w:val="20"/>
                <w:szCs w:val="20"/>
                <w:lang w:val="it-IT" w:eastAsia="it-IT"/>
              </w:rPr>
              <w:t>EPA+TAU</w:t>
            </w:r>
          </w:p>
        </w:tc>
        <w:tc>
          <w:tcPr>
            <w:tcW w:w="0" w:type="auto"/>
            <w:shd w:val="clear" w:color="auto" w:fill="auto"/>
            <w:noWrap/>
            <w:vAlign w:val="bottom"/>
            <w:hideMark/>
          </w:tcPr>
          <w:p w14:paraId="4C1CB9E3"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color w:val="000000"/>
                <w:sz w:val="22"/>
                <w:lang w:val="it-IT" w:eastAsia="it-IT"/>
              </w:rPr>
              <w:t>PBO+TAU</w:t>
            </w:r>
          </w:p>
        </w:tc>
        <w:tc>
          <w:tcPr>
            <w:tcW w:w="0" w:type="auto"/>
            <w:shd w:val="clear" w:color="auto" w:fill="auto"/>
            <w:noWrap/>
            <w:vAlign w:val="bottom"/>
            <w:hideMark/>
          </w:tcPr>
          <w:p w14:paraId="0514237E"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37088" behindDoc="0" locked="0" layoutInCell="1" allowOverlap="1" wp14:anchorId="3EC8AC38" wp14:editId="3383BD7B">
                      <wp:simplePos x="0" y="0"/>
                      <wp:positionH relativeFrom="column">
                        <wp:posOffset>158750</wp:posOffset>
                      </wp:positionH>
                      <wp:positionV relativeFrom="paragraph">
                        <wp:posOffset>12700</wp:posOffset>
                      </wp:positionV>
                      <wp:extent cx="292100" cy="292100"/>
                      <wp:effectExtent l="19050" t="19050" r="0" b="12700"/>
                      <wp:wrapNone/>
                      <wp:docPr id="724186237" name="Ovale 522">
                        <a:extLst xmlns:a="http://schemas.openxmlformats.org/drawingml/2006/main">
                          <a:ext uri="{FF2B5EF4-FFF2-40B4-BE49-F238E27FC236}">
                            <a16:creationId xmlns:a16="http://schemas.microsoft.com/office/drawing/2014/main" id="{1C2BC21C-ED50-3565-9B7B-62A8E0A013F2}"/>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7ABF4D27"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3EC8AC38" id="Ovale 522" o:spid="_x0000_s1104" style="position:absolute;margin-left:12.5pt;margin-top:1pt;width:23pt;height:23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" fillcolor="lime" strokecolor="white" strokeweight="3pt">
                      <v:stroke opacity="0" joinstyle="miter"/>
                      <v:textbox inset="1pt,0,0,0">
                        <w:txbxContent>
                          <w:p w14:paraId="7ABF4D27"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70A24D12"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86240" behindDoc="0" locked="0" layoutInCell="1" allowOverlap="1" wp14:anchorId="6008E90E" wp14:editId="50E1A1F7">
                      <wp:simplePos x="0" y="0"/>
                      <wp:positionH relativeFrom="column">
                        <wp:posOffset>165100</wp:posOffset>
                      </wp:positionH>
                      <wp:positionV relativeFrom="paragraph">
                        <wp:posOffset>12700</wp:posOffset>
                      </wp:positionV>
                      <wp:extent cx="292100" cy="292100"/>
                      <wp:effectExtent l="19050" t="19050" r="0" b="12700"/>
                      <wp:wrapNone/>
                      <wp:docPr id="1037105989" name="Ovale 521">
                        <a:extLst xmlns:a="http://schemas.openxmlformats.org/drawingml/2006/main">
                          <a:ext uri="{FF2B5EF4-FFF2-40B4-BE49-F238E27FC236}">
                            <a16:creationId xmlns:a16="http://schemas.microsoft.com/office/drawing/2014/main" id="{74ACE56D-E4F3-028E-CF78-2B69CB84D9FE}"/>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7FFCD1A"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6008E90E" id="Ovale 521" o:spid="_x0000_s1105" style="position:absolute;margin-left:13pt;margin-top:1pt;width:23pt;height:23pt;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" fillcolor="lime" strokecolor="white" strokeweight="3pt">
                      <v:stroke opacity="0" joinstyle="miter"/>
                      <v:textbox inset="1pt,0,0,0">
                        <w:txbxContent>
                          <w:p w14:paraId="17FFCD1A"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1D73A380"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35392" behindDoc="0" locked="0" layoutInCell="1" allowOverlap="1" wp14:anchorId="7B0F5F70" wp14:editId="17CD3C4F">
                      <wp:simplePos x="0" y="0"/>
                      <wp:positionH relativeFrom="column">
                        <wp:posOffset>196850</wp:posOffset>
                      </wp:positionH>
                      <wp:positionV relativeFrom="paragraph">
                        <wp:posOffset>12700</wp:posOffset>
                      </wp:positionV>
                      <wp:extent cx="292100" cy="292100"/>
                      <wp:effectExtent l="19050" t="19050" r="0" b="12700"/>
                      <wp:wrapNone/>
                      <wp:docPr id="675764807" name="Ovale 520">
                        <a:extLst xmlns:a="http://schemas.openxmlformats.org/drawingml/2006/main">
                          <a:ext uri="{FF2B5EF4-FFF2-40B4-BE49-F238E27FC236}">
                            <a16:creationId xmlns:a16="http://schemas.microsoft.com/office/drawing/2014/main" id="{109BA7FF-38AB-B7A5-5DF2-10A0364F4899}"/>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4B6C22B4"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7B0F5F70" id="Ovale 520" o:spid="_x0000_s1106" style="position:absolute;margin-left:15.5pt;margin-top:1pt;width:23pt;height:23pt;z-index:251835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" fillcolor="lime" strokecolor="white" strokeweight="3pt">
                      <v:stroke opacity="0" joinstyle="miter"/>
                      <v:textbox inset="1pt,0,0,0">
                        <w:txbxContent>
                          <w:p w14:paraId="4B6C22B4"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785437FE"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84544" behindDoc="0" locked="0" layoutInCell="1" allowOverlap="1" wp14:anchorId="378F567A" wp14:editId="10F54D81">
                      <wp:simplePos x="0" y="0"/>
                      <wp:positionH relativeFrom="column">
                        <wp:posOffset>412750</wp:posOffset>
                      </wp:positionH>
                      <wp:positionV relativeFrom="paragraph">
                        <wp:posOffset>12700</wp:posOffset>
                      </wp:positionV>
                      <wp:extent cx="292100" cy="292100"/>
                      <wp:effectExtent l="19050" t="19050" r="0" b="12700"/>
                      <wp:wrapNone/>
                      <wp:docPr id="1381387091" name="Ovale 519">
                        <a:extLst xmlns:a="http://schemas.openxmlformats.org/drawingml/2006/main">
                          <a:ext uri="{FF2B5EF4-FFF2-40B4-BE49-F238E27FC236}">
                            <a16:creationId xmlns:a16="http://schemas.microsoft.com/office/drawing/2014/main" id="{A016DAD5-7BDC-5D90-1B37-FD1C30CE5682}"/>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0E7C3F71"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378F567A" id="Ovale 519" o:spid="_x0000_s1107" style="position:absolute;margin-left:32.5pt;margin-top:1pt;width:23pt;height:23pt;z-index:251884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" fillcolor="lime" strokecolor="white" strokeweight="3pt">
                      <v:stroke opacity="0" joinstyle="miter"/>
                      <v:textbox inset="1pt,0,0,0">
                        <w:txbxContent>
                          <w:p w14:paraId="0E7C3F71"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51F50AF3"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33696" behindDoc="0" locked="0" layoutInCell="1" allowOverlap="1" wp14:anchorId="2DAB16C5" wp14:editId="1795534B">
                      <wp:simplePos x="0" y="0"/>
                      <wp:positionH relativeFrom="column">
                        <wp:posOffset>419100</wp:posOffset>
                      </wp:positionH>
                      <wp:positionV relativeFrom="paragraph">
                        <wp:posOffset>12700</wp:posOffset>
                      </wp:positionV>
                      <wp:extent cx="285750" cy="292100"/>
                      <wp:effectExtent l="19050" t="19050" r="0" b="12700"/>
                      <wp:wrapNone/>
                      <wp:docPr id="2084401270" name="Ovale 518">
                        <a:extLst xmlns:a="http://schemas.openxmlformats.org/drawingml/2006/main">
                          <a:ext uri="{FF2B5EF4-FFF2-40B4-BE49-F238E27FC236}">
                            <a16:creationId xmlns:a16="http://schemas.microsoft.com/office/drawing/2014/main" id="{443114BA-EDE0-1C29-90BA-16FF5F07BE32}"/>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4F9A82AE"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2DAB16C5" id="Ovale 518" o:spid="_x0000_s1108" style="position:absolute;margin-left:33pt;margin-top:1pt;width:22.5pt;height:23pt;z-index:251933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" fillcolor="lime" strokecolor="white" strokeweight="3pt">
                      <v:stroke opacity="0" joinstyle="miter"/>
                      <v:textbox inset="1pt,0,0,0">
                        <w:txbxContent>
                          <w:p w14:paraId="4F9A82AE"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40B1F9E6"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82848" behindDoc="0" locked="0" layoutInCell="1" allowOverlap="1" wp14:anchorId="56A921E9" wp14:editId="3186D44B">
                      <wp:simplePos x="0" y="0"/>
                      <wp:positionH relativeFrom="column">
                        <wp:posOffset>431800</wp:posOffset>
                      </wp:positionH>
                      <wp:positionV relativeFrom="paragraph">
                        <wp:posOffset>31750</wp:posOffset>
                      </wp:positionV>
                      <wp:extent cx="266700" cy="260350"/>
                      <wp:effectExtent l="0" t="0" r="19050" b="25400"/>
                      <wp:wrapNone/>
                      <wp:docPr id="1202110831" name="Ovale 517">
                        <a:extLst xmlns:a="http://schemas.openxmlformats.org/drawingml/2006/main">
                          <a:ext uri="{FF2B5EF4-FFF2-40B4-BE49-F238E27FC236}">
                            <a16:creationId xmlns:a16="http://schemas.microsoft.com/office/drawing/2014/main" id="{6718A46C-C87B-EB90-4542-C8B04539D4F9}"/>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759422A0"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56A921E9" id="Ovale 517" o:spid="_x0000_s1109" style="position:absolute;margin-left:34pt;margin-top:2.5pt;width:21pt;height:20.5pt;z-index:25198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" fillcolor="lime" strokeweight=".25pt">
                      <v:stroke joinstyle="miter"/>
                      <v:textbox inset="1pt,0,0,0">
                        <w:txbxContent>
                          <w:p w14:paraId="759422A0"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r>
      <w:tr w:rsidR="00603C53" w:rsidRPr="00556EE2" w14:paraId="3FA271AA" w14:textId="77777777" w:rsidTr="00152FE5">
        <w:trPr>
          <w:trHeight w:val="500"/>
        </w:trPr>
        <w:tc>
          <w:tcPr>
            <w:tcW w:w="0" w:type="auto"/>
            <w:shd w:val="clear" w:color="auto" w:fill="auto"/>
            <w:noWrap/>
            <w:vAlign w:val="bottom"/>
            <w:hideMark/>
          </w:tcPr>
          <w:p w14:paraId="7765938F" w14:textId="2F431ED2" w:rsidR="00603C53" w:rsidRPr="002C001D" w:rsidRDefault="002C001D" w:rsidP="002C001D">
            <w:pPr>
              <w:jc w:val="right"/>
              <w:rPr>
                <w:rFonts w:ascii="Calibri" w:hAnsi="Calibri" w:cs="Calibri"/>
                <w:color w:val="000000"/>
                <w:sz w:val="22"/>
              </w:rPr>
            </w:pPr>
            <w:r>
              <w:rPr>
                <w:rFonts w:ascii="Calibri" w:hAnsi="Calibri" w:cs="Calibri"/>
                <w:color w:val="000000"/>
                <w:sz w:val="22"/>
              </w:rPr>
              <w:t>Ghaderi A et al., 2019</w:t>
            </w:r>
          </w:p>
        </w:tc>
        <w:tc>
          <w:tcPr>
            <w:tcW w:w="0" w:type="auto"/>
            <w:shd w:val="clear" w:color="auto" w:fill="auto"/>
            <w:noWrap/>
            <w:vAlign w:val="bottom"/>
            <w:hideMark/>
          </w:tcPr>
          <w:p w14:paraId="0EDADFB8" w14:textId="77777777" w:rsidR="00603C53" w:rsidRPr="00556EE2" w:rsidRDefault="00603C53" w:rsidP="00152FE5">
            <w:pPr>
              <w:spacing w:after="0" w:line="240" w:lineRule="auto"/>
              <w:rPr>
                <w:rFonts w:ascii="Calibri" w:eastAsia="Times New Roman" w:hAnsi="Calibri" w:cs="Calibri"/>
                <w:color w:val="000000"/>
                <w:sz w:val="20"/>
                <w:szCs w:val="20"/>
                <w:lang w:val="it-IT" w:eastAsia="it-IT"/>
              </w:rPr>
            </w:pPr>
            <w:r w:rsidRPr="00556EE2">
              <w:rPr>
                <w:rFonts w:ascii="Calibri" w:eastAsia="Times New Roman" w:hAnsi="Calibri" w:cs="Calibri"/>
                <w:color w:val="000000"/>
                <w:sz w:val="20"/>
                <w:szCs w:val="20"/>
                <w:lang w:val="it-IT" w:eastAsia="it-IT"/>
              </w:rPr>
              <w:t>vitD3PROB+TAU</w:t>
            </w:r>
          </w:p>
        </w:tc>
        <w:tc>
          <w:tcPr>
            <w:tcW w:w="0" w:type="auto"/>
            <w:shd w:val="clear" w:color="auto" w:fill="auto"/>
            <w:noWrap/>
            <w:vAlign w:val="bottom"/>
            <w:hideMark/>
          </w:tcPr>
          <w:p w14:paraId="7DC5589A"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color w:val="000000"/>
                <w:sz w:val="22"/>
                <w:lang w:val="it-IT" w:eastAsia="it-IT"/>
              </w:rPr>
              <w:t>PBO+TAU</w:t>
            </w:r>
          </w:p>
        </w:tc>
        <w:tc>
          <w:tcPr>
            <w:tcW w:w="0" w:type="auto"/>
            <w:shd w:val="clear" w:color="auto" w:fill="auto"/>
            <w:noWrap/>
            <w:vAlign w:val="bottom"/>
            <w:hideMark/>
          </w:tcPr>
          <w:p w14:paraId="16E50615"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38112" behindDoc="0" locked="0" layoutInCell="1" allowOverlap="1" wp14:anchorId="1C8B0343" wp14:editId="1C08D5CB">
                      <wp:simplePos x="0" y="0"/>
                      <wp:positionH relativeFrom="column">
                        <wp:posOffset>158750</wp:posOffset>
                      </wp:positionH>
                      <wp:positionV relativeFrom="paragraph">
                        <wp:posOffset>12700</wp:posOffset>
                      </wp:positionV>
                      <wp:extent cx="292100" cy="292100"/>
                      <wp:effectExtent l="19050" t="19050" r="0" b="12700"/>
                      <wp:wrapNone/>
                      <wp:docPr id="1119885775" name="Ovale 516">
                        <a:extLst xmlns:a="http://schemas.openxmlformats.org/drawingml/2006/main">
                          <a:ext uri="{FF2B5EF4-FFF2-40B4-BE49-F238E27FC236}">
                            <a16:creationId xmlns:a16="http://schemas.microsoft.com/office/drawing/2014/main" id="{45BE3CB0-773F-972B-AB2E-225E25519B21}"/>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4F015706"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1C8B0343" id="Ovale 516" o:spid="_x0000_s1110" style="position:absolute;margin-left:12.5pt;margin-top:1pt;width:23pt;height:23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" fillcolor="yellow" strokecolor="white" strokeweight="3pt">
                      <v:stroke opacity="0" joinstyle="miter"/>
                      <v:textbox inset="1pt,0,0,0">
                        <w:txbxContent>
                          <w:p w14:paraId="4F015706"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6B270A19"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87264" behindDoc="0" locked="0" layoutInCell="1" allowOverlap="1" wp14:anchorId="19FE85EB" wp14:editId="5464528D">
                      <wp:simplePos x="0" y="0"/>
                      <wp:positionH relativeFrom="column">
                        <wp:posOffset>165100</wp:posOffset>
                      </wp:positionH>
                      <wp:positionV relativeFrom="paragraph">
                        <wp:posOffset>12700</wp:posOffset>
                      </wp:positionV>
                      <wp:extent cx="292100" cy="292100"/>
                      <wp:effectExtent l="19050" t="19050" r="0" b="12700"/>
                      <wp:wrapNone/>
                      <wp:docPr id="1999359166" name="Ovale 515">
                        <a:extLst xmlns:a="http://schemas.openxmlformats.org/drawingml/2006/main">
                          <a:ext uri="{FF2B5EF4-FFF2-40B4-BE49-F238E27FC236}">
                            <a16:creationId xmlns:a16="http://schemas.microsoft.com/office/drawing/2014/main" id="{61F4DBD8-E7A9-D8B9-2C5D-E3D5C19FA89D}"/>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0174679C"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19FE85EB" id="Ovale 515" o:spid="_x0000_s1111" style="position:absolute;margin-left:13pt;margin-top:1pt;width:23pt;height:23pt;z-index:25178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" fillcolor="lime" strokecolor="white" strokeweight="3pt">
                      <v:stroke opacity="0" joinstyle="miter"/>
                      <v:textbox inset="1pt,0,0,0">
                        <w:txbxContent>
                          <w:p w14:paraId="0174679C"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53BB634E"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36416" behindDoc="0" locked="0" layoutInCell="1" allowOverlap="1" wp14:anchorId="27BFBE52" wp14:editId="01F51421">
                      <wp:simplePos x="0" y="0"/>
                      <wp:positionH relativeFrom="column">
                        <wp:posOffset>196850</wp:posOffset>
                      </wp:positionH>
                      <wp:positionV relativeFrom="paragraph">
                        <wp:posOffset>12700</wp:posOffset>
                      </wp:positionV>
                      <wp:extent cx="292100" cy="292100"/>
                      <wp:effectExtent l="19050" t="19050" r="0" b="12700"/>
                      <wp:wrapNone/>
                      <wp:docPr id="1553058461" name="Ovale 514">
                        <a:extLst xmlns:a="http://schemas.openxmlformats.org/drawingml/2006/main">
                          <a:ext uri="{FF2B5EF4-FFF2-40B4-BE49-F238E27FC236}">
                            <a16:creationId xmlns:a16="http://schemas.microsoft.com/office/drawing/2014/main" id="{D2B0A960-9384-C9D0-4668-FEDF4DFACF92}"/>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9B78AC2"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27BFBE52" id="Ovale 514" o:spid="_x0000_s1112" style="position:absolute;margin-left:15.5pt;margin-top:1pt;width:23pt;height:23pt;z-index:251836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" fillcolor="lime" strokecolor="white" strokeweight="3pt">
                      <v:stroke opacity="0" joinstyle="miter"/>
                      <v:textbox inset="1pt,0,0,0">
                        <w:txbxContent>
                          <w:p w14:paraId="69B78AC2"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56DD9BD9"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85568" behindDoc="0" locked="0" layoutInCell="1" allowOverlap="1" wp14:anchorId="3211DC47" wp14:editId="723C62AA">
                      <wp:simplePos x="0" y="0"/>
                      <wp:positionH relativeFrom="column">
                        <wp:posOffset>412750</wp:posOffset>
                      </wp:positionH>
                      <wp:positionV relativeFrom="paragraph">
                        <wp:posOffset>12700</wp:posOffset>
                      </wp:positionV>
                      <wp:extent cx="292100" cy="292100"/>
                      <wp:effectExtent l="19050" t="19050" r="0" b="12700"/>
                      <wp:wrapNone/>
                      <wp:docPr id="1082300938" name="Ovale 513">
                        <a:extLst xmlns:a="http://schemas.openxmlformats.org/drawingml/2006/main">
                          <a:ext uri="{FF2B5EF4-FFF2-40B4-BE49-F238E27FC236}">
                            <a16:creationId xmlns:a16="http://schemas.microsoft.com/office/drawing/2014/main" id="{41127D51-C484-FA26-F4D6-13BE3DCC1491}"/>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4153326F"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3211DC47" id="Ovale 513" o:spid="_x0000_s1113" style="position:absolute;margin-left:32.5pt;margin-top:1pt;width:23pt;height:23pt;z-index:251885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" fillcolor="lime" strokecolor="white" strokeweight="3pt">
                      <v:stroke opacity="0" joinstyle="miter"/>
                      <v:textbox inset="1pt,0,0,0">
                        <w:txbxContent>
                          <w:p w14:paraId="4153326F"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0EB0BEFC"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34720" behindDoc="0" locked="0" layoutInCell="1" allowOverlap="1" wp14:anchorId="11A2008F" wp14:editId="0EFC178A">
                      <wp:simplePos x="0" y="0"/>
                      <wp:positionH relativeFrom="column">
                        <wp:posOffset>419100</wp:posOffset>
                      </wp:positionH>
                      <wp:positionV relativeFrom="paragraph">
                        <wp:posOffset>12700</wp:posOffset>
                      </wp:positionV>
                      <wp:extent cx="285750" cy="292100"/>
                      <wp:effectExtent l="19050" t="19050" r="0" b="12700"/>
                      <wp:wrapNone/>
                      <wp:docPr id="164285069" name="Ovale 512">
                        <a:extLst xmlns:a="http://schemas.openxmlformats.org/drawingml/2006/main">
                          <a:ext uri="{FF2B5EF4-FFF2-40B4-BE49-F238E27FC236}">
                            <a16:creationId xmlns:a16="http://schemas.microsoft.com/office/drawing/2014/main" id="{0DB6E832-9369-CE3F-3309-D86C382EC68A}"/>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2FC2983A"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11A2008F" id="Ovale 512" o:spid="_x0000_s1114" style="position:absolute;margin-left:33pt;margin-top:1pt;width:22.5pt;height:23pt;z-index:251934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" fillcolor="lime" strokecolor="white" strokeweight="3pt">
                      <v:stroke opacity="0" joinstyle="miter"/>
                      <v:textbox inset="1pt,0,0,0">
                        <w:txbxContent>
                          <w:p w14:paraId="2FC2983A"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2D9B7349"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83872" behindDoc="0" locked="0" layoutInCell="1" allowOverlap="1" wp14:anchorId="781FB556" wp14:editId="737CAAE3">
                      <wp:simplePos x="0" y="0"/>
                      <wp:positionH relativeFrom="column">
                        <wp:posOffset>431800</wp:posOffset>
                      </wp:positionH>
                      <wp:positionV relativeFrom="paragraph">
                        <wp:posOffset>31750</wp:posOffset>
                      </wp:positionV>
                      <wp:extent cx="266700" cy="260350"/>
                      <wp:effectExtent l="0" t="0" r="19050" b="25400"/>
                      <wp:wrapNone/>
                      <wp:docPr id="1892704274" name="Ovale 511">
                        <a:extLst xmlns:a="http://schemas.openxmlformats.org/drawingml/2006/main">
                          <a:ext uri="{FF2B5EF4-FFF2-40B4-BE49-F238E27FC236}">
                            <a16:creationId xmlns:a16="http://schemas.microsoft.com/office/drawing/2014/main" id="{D62438C6-BBA6-4F8F-71BF-51D11874B798}"/>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5756C2FC"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781FB556" id="Ovale 511" o:spid="_x0000_s1115" style="position:absolute;margin-left:34pt;margin-top:2.5pt;width:21pt;height:20.5pt;z-index:25198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" fillcolor="yellow" strokeweight=".25pt">
                      <v:stroke joinstyle="miter"/>
                      <v:textbox inset="1pt,0,0,0">
                        <w:txbxContent>
                          <w:p w14:paraId="5756C2FC"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r>
      <w:tr w:rsidR="00603C53" w:rsidRPr="00556EE2" w14:paraId="07975A3A" w14:textId="77777777" w:rsidTr="00152FE5">
        <w:trPr>
          <w:trHeight w:val="500"/>
        </w:trPr>
        <w:tc>
          <w:tcPr>
            <w:tcW w:w="0" w:type="auto"/>
            <w:shd w:val="clear" w:color="auto" w:fill="auto"/>
            <w:noWrap/>
            <w:vAlign w:val="bottom"/>
            <w:hideMark/>
          </w:tcPr>
          <w:p w14:paraId="55EF5ECC" w14:textId="6D777FCD" w:rsidR="00603C53" w:rsidRPr="00090D83" w:rsidRDefault="002C001D" w:rsidP="002C001D">
            <w:pPr>
              <w:jc w:val="right"/>
              <w:rPr>
                <w:rFonts w:ascii="Calibri" w:hAnsi="Calibri" w:cs="Calibri"/>
                <w:color w:val="000000"/>
                <w:sz w:val="22"/>
                <w:lang w:val="nl-NL"/>
              </w:rPr>
            </w:pPr>
            <w:r w:rsidRPr="00090D83">
              <w:rPr>
                <w:rFonts w:ascii="Calibri" w:hAnsi="Calibri" w:cs="Calibri"/>
                <w:color w:val="000000"/>
                <w:sz w:val="22"/>
                <w:lang w:val="nl-NL"/>
              </w:rPr>
              <w:t>Heresco-Levy U et al., 2004</w:t>
            </w:r>
          </w:p>
        </w:tc>
        <w:tc>
          <w:tcPr>
            <w:tcW w:w="0" w:type="auto"/>
            <w:shd w:val="clear" w:color="auto" w:fill="auto"/>
            <w:noWrap/>
            <w:vAlign w:val="bottom"/>
            <w:hideMark/>
          </w:tcPr>
          <w:p w14:paraId="5B14A25B" w14:textId="77777777" w:rsidR="00603C53" w:rsidRPr="00556EE2" w:rsidRDefault="00603C53" w:rsidP="00152FE5">
            <w:pPr>
              <w:spacing w:after="0" w:line="240" w:lineRule="auto"/>
              <w:rPr>
                <w:rFonts w:ascii="Calibri" w:eastAsia="Times New Roman" w:hAnsi="Calibri" w:cs="Calibri"/>
                <w:color w:val="000000"/>
                <w:sz w:val="20"/>
                <w:szCs w:val="20"/>
                <w:lang w:val="it-IT" w:eastAsia="it-IT"/>
              </w:rPr>
            </w:pPr>
            <w:r w:rsidRPr="00556EE2">
              <w:rPr>
                <w:rFonts w:ascii="Calibri" w:eastAsia="Times New Roman" w:hAnsi="Calibri" w:cs="Calibri"/>
                <w:color w:val="000000"/>
                <w:sz w:val="20"/>
                <w:szCs w:val="20"/>
                <w:lang w:val="it-IT" w:eastAsia="it-IT"/>
              </w:rPr>
              <w:t>D-SER+TAU</w:t>
            </w:r>
          </w:p>
        </w:tc>
        <w:tc>
          <w:tcPr>
            <w:tcW w:w="0" w:type="auto"/>
            <w:shd w:val="clear" w:color="auto" w:fill="auto"/>
            <w:noWrap/>
            <w:vAlign w:val="bottom"/>
            <w:hideMark/>
          </w:tcPr>
          <w:p w14:paraId="41A56CA1"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color w:val="000000"/>
                <w:sz w:val="22"/>
                <w:lang w:val="it-IT" w:eastAsia="it-IT"/>
              </w:rPr>
              <w:t>PBO+TAU</w:t>
            </w:r>
          </w:p>
        </w:tc>
        <w:tc>
          <w:tcPr>
            <w:tcW w:w="0" w:type="auto"/>
            <w:shd w:val="clear" w:color="auto" w:fill="auto"/>
            <w:noWrap/>
            <w:vAlign w:val="bottom"/>
            <w:hideMark/>
          </w:tcPr>
          <w:p w14:paraId="024521BA"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39136" behindDoc="0" locked="0" layoutInCell="1" allowOverlap="1" wp14:anchorId="10B4B00B" wp14:editId="7ED246EC">
                      <wp:simplePos x="0" y="0"/>
                      <wp:positionH relativeFrom="column">
                        <wp:posOffset>158750</wp:posOffset>
                      </wp:positionH>
                      <wp:positionV relativeFrom="paragraph">
                        <wp:posOffset>12700</wp:posOffset>
                      </wp:positionV>
                      <wp:extent cx="292100" cy="292100"/>
                      <wp:effectExtent l="19050" t="19050" r="0" b="12700"/>
                      <wp:wrapNone/>
                      <wp:docPr id="27419651" name="Ovale 510">
                        <a:extLst xmlns:a="http://schemas.openxmlformats.org/drawingml/2006/main">
                          <a:ext uri="{FF2B5EF4-FFF2-40B4-BE49-F238E27FC236}">
                            <a16:creationId xmlns:a16="http://schemas.microsoft.com/office/drawing/2014/main" id="{96A41D38-4032-3CAF-ECD7-9176BC99085B}"/>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36831630"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10B4B00B" id="Ovale 510" o:spid="_x0000_s1116" style="position:absolute;margin-left:12.5pt;margin-top:1pt;width:23pt;height:23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" fillcolor="lime" strokecolor="white" strokeweight="3pt">
                      <v:stroke opacity="0" joinstyle="miter"/>
                      <v:textbox inset="1pt,0,0,0">
                        <w:txbxContent>
                          <w:p w14:paraId="36831630"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312B89C1"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88288" behindDoc="0" locked="0" layoutInCell="1" allowOverlap="1" wp14:anchorId="63F7BD06" wp14:editId="321B8199">
                      <wp:simplePos x="0" y="0"/>
                      <wp:positionH relativeFrom="column">
                        <wp:posOffset>165100</wp:posOffset>
                      </wp:positionH>
                      <wp:positionV relativeFrom="paragraph">
                        <wp:posOffset>12700</wp:posOffset>
                      </wp:positionV>
                      <wp:extent cx="292100" cy="292100"/>
                      <wp:effectExtent l="19050" t="19050" r="0" b="12700"/>
                      <wp:wrapNone/>
                      <wp:docPr id="675999124" name="Ovale 509">
                        <a:extLst xmlns:a="http://schemas.openxmlformats.org/drawingml/2006/main">
                          <a:ext uri="{FF2B5EF4-FFF2-40B4-BE49-F238E27FC236}">
                            <a16:creationId xmlns:a16="http://schemas.microsoft.com/office/drawing/2014/main" id="{D139EDC0-F317-06A1-B8D8-843CC4CB860B}"/>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5DF704B4"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63F7BD06" id="Ovale 509" o:spid="_x0000_s1117" style="position:absolute;margin-left:13pt;margin-top:1pt;width:23pt;height:23pt;z-index:25178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" fillcolor="lime" strokecolor="white" strokeweight="3pt">
                      <v:stroke opacity="0" joinstyle="miter"/>
                      <v:textbox inset="1pt,0,0,0">
                        <w:txbxContent>
                          <w:p w14:paraId="5DF704B4"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6E5078E5"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37440" behindDoc="0" locked="0" layoutInCell="1" allowOverlap="1" wp14:anchorId="64478C11" wp14:editId="27D55EF0">
                      <wp:simplePos x="0" y="0"/>
                      <wp:positionH relativeFrom="column">
                        <wp:posOffset>196850</wp:posOffset>
                      </wp:positionH>
                      <wp:positionV relativeFrom="paragraph">
                        <wp:posOffset>12700</wp:posOffset>
                      </wp:positionV>
                      <wp:extent cx="292100" cy="292100"/>
                      <wp:effectExtent l="19050" t="19050" r="0" b="12700"/>
                      <wp:wrapNone/>
                      <wp:docPr id="358804304" name="Ovale 508">
                        <a:extLst xmlns:a="http://schemas.openxmlformats.org/drawingml/2006/main">
                          <a:ext uri="{FF2B5EF4-FFF2-40B4-BE49-F238E27FC236}">
                            <a16:creationId xmlns:a16="http://schemas.microsoft.com/office/drawing/2014/main" id="{8BE40F0A-B4CA-2C75-CB36-C31740BF4A79}"/>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87C625A"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64478C11" id="Ovale 508" o:spid="_x0000_s1118" style="position:absolute;margin-left:15.5pt;margin-top:1pt;width:23pt;height:23pt;z-index:251837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" fillcolor="lime" strokecolor="white" strokeweight="3pt">
                      <v:stroke opacity="0" joinstyle="miter"/>
                      <v:textbox inset="1pt,0,0,0">
                        <w:txbxContent>
                          <w:p w14:paraId="687C625A"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203ADA7C"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86592" behindDoc="0" locked="0" layoutInCell="1" allowOverlap="1" wp14:anchorId="3FA7F335" wp14:editId="2929FFD0">
                      <wp:simplePos x="0" y="0"/>
                      <wp:positionH relativeFrom="column">
                        <wp:posOffset>412750</wp:posOffset>
                      </wp:positionH>
                      <wp:positionV relativeFrom="paragraph">
                        <wp:posOffset>12700</wp:posOffset>
                      </wp:positionV>
                      <wp:extent cx="292100" cy="292100"/>
                      <wp:effectExtent l="19050" t="19050" r="0" b="12700"/>
                      <wp:wrapNone/>
                      <wp:docPr id="1114024294" name="Ovale 507">
                        <a:extLst xmlns:a="http://schemas.openxmlformats.org/drawingml/2006/main">
                          <a:ext uri="{FF2B5EF4-FFF2-40B4-BE49-F238E27FC236}">
                            <a16:creationId xmlns:a16="http://schemas.microsoft.com/office/drawing/2014/main" id="{A8CC41C9-F536-8EE1-E661-8C4612DA8C68}"/>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06D6054B"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3FA7F335" id="Ovale 507" o:spid="_x0000_s1119" style="position:absolute;margin-left:32.5pt;margin-top:1pt;width:23pt;height:23pt;z-index:251886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" fillcolor="lime" strokecolor="white" strokeweight="3pt">
                      <v:stroke opacity="0" joinstyle="miter"/>
                      <v:textbox inset="1pt,0,0,0">
                        <w:txbxContent>
                          <w:p w14:paraId="06D6054B"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0CDC931A"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35744" behindDoc="0" locked="0" layoutInCell="1" allowOverlap="1" wp14:anchorId="4B4793F2" wp14:editId="14038C66">
                      <wp:simplePos x="0" y="0"/>
                      <wp:positionH relativeFrom="column">
                        <wp:posOffset>419100</wp:posOffset>
                      </wp:positionH>
                      <wp:positionV relativeFrom="paragraph">
                        <wp:posOffset>12700</wp:posOffset>
                      </wp:positionV>
                      <wp:extent cx="285750" cy="292100"/>
                      <wp:effectExtent l="19050" t="19050" r="0" b="12700"/>
                      <wp:wrapNone/>
                      <wp:docPr id="1291950350" name="Ovale 506">
                        <a:extLst xmlns:a="http://schemas.openxmlformats.org/drawingml/2006/main">
                          <a:ext uri="{FF2B5EF4-FFF2-40B4-BE49-F238E27FC236}">
                            <a16:creationId xmlns:a16="http://schemas.microsoft.com/office/drawing/2014/main" id="{14080DB2-97D1-394D-FFB7-79F90BEE2464}"/>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5B95C59E"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4B4793F2" id="Ovale 506" o:spid="_x0000_s1120" style="position:absolute;margin-left:33pt;margin-top:1pt;width:22.5pt;height:23pt;z-index:251935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" fillcolor="lime" strokecolor="white" strokeweight="3pt">
                      <v:stroke opacity="0" joinstyle="miter"/>
                      <v:textbox inset="1pt,0,0,0">
                        <w:txbxContent>
                          <w:p w14:paraId="5B95C59E"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05040DF0"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84896" behindDoc="0" locked="0" layoutInCell="1" allowOverlap="1" wp14:anchorId="672DE498" wp14:editId="66A77641">
                      <wp:simplePos x="0" y="0"/>
                      <wp:positionH relativeFrom="column">
                        <wp:posOffset>431800</wp:posOffset>
                      </wp:positionH>
                      <wp:positionV relativeFrom="paragraph">
                        <wp:posOffset>25400</wp:posOffset>
                      </wp:positionV>
                      <wp:extent cx="266700" cy="266700"/>
                      <wp:effectExtent l="0" t="0" r="19050" b="19050"/>
                      <wp:wrapNone/>
                      <wp:docPr id="677570842" name="Ovale 505">
                        <a:extLst xmlns:a="http://schemas.openxmlformats.org/drawingml/2006/main">
                          <a:ext uri="{FF2B5EF4-FFF2-40B4-BE49-F238E27FC236}">
                            <a16:creationId xmlns:a16="http://schemas.microsoft.com/office/drawing/2014/main" id="{C229F71D-6CB9-F915-706D-8762898E6154}"/>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BCB2128"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672DE498" id="Ovale 505" o:spid="_x0000_s1121" style="position:absolute;margin-left:34pt;margin-top:2pt;width:21pt;height:21pt;z-index:25198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" fillcolor="lime" strokeweight=".25pt">
                      <v:stroke joinstyle="miter"/>
                      <v:textbox inset="1pt,0,0,0">
                        <w:txbxContent>
                          <w:p w14:paraId="1BCB2128"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r>
      <w:tr w:rsidR="00603C53" w:rsidRPr="00556EE2" w14:paraId="0B293B1A" w14:textId="77777777" w:rsidTr="00152FE5">
        <w:trPr>
          <w:trHeight w:val="500"/>
        </w:trPr>
        <w:tc>
          <w:tcPr>
            <w:tcW w:w="0" w:type="auto"/>
            <w:shd w:val="clear" w:color="auto" w:fill="auto"/>
            <w:noWrap/>
            <w:vAlign w:val="bottom"/>
            <w:hideMark/>
          </w:tcPr>
          <w:p w14:paraId="546D12B9" w14:textId="6F4F83C2" w:rsidR="00603C53" w:rsidRPr="002C001D" w:rsidRDefault="002C001D" w:rsidP="002C001D">
            <w:pPr>
              <w:jc w:val="right"/>
              <w:rPr>
                <w:rFonts w:ascii="Calibri" w:hAnsi="Calibri" w:cs="Calibri"/>
                <w:color w:val="000000"/>
                <w:sz w:val="22"/>
              </w:rPr>
            </w:pPr>
            <w:r>
              <w:rPr>
                <w:rFonts w:ascii="Calibri" w:hAnsi="Calibri" w:cs="Calibri"/>
                <w:color w:val="000000"/>
                <w:sz w:val="22"/>
              </w:rPr>
              <w:t>Hill M et al., 2011</w:t>
            </w:r>
          </w:p>
        </w:tc>
        <w:tc>
          <w:tcPr>
            <w:tcW w:w="0" w:type="auto"/>
            <w:shd w:val="clear" w:color="auto" w:fill="auto"/>
            <w:noWrap/>
            <w:vAlign w:val="bottom"/>
            <w:hideMark/>
          </w:tcPr>
          <w:p w14:paraId="77743120" w14:textId="77777777" w:rsidR="00603C53" w:rsidRPr="00556EE2" w:rsidRDefault="00603C53" w:rsidP="00152FE5">
            <w:pPr>
              <w:spacing w:after="0" w:line="240" w:lineRule="auto"/>
              <w:rPr>
                <w:rFonts w:ascii="Calibri" w:eastAsia="Times New Roman" w:hAnsi="Calibri" w:cs="Calibri"/>
                <w:color w:val="000000"/>
                <w:sz w:val="20"/>
                <w:szCs w:val="20"/>
                <w:lang w:val="it-IT" w:eastAsia="it-IT"/>
              </w:rPr>
            </w:pPr>
            <w:r w:rsidRPr="00556EE2">
              <w:rPr>
                <w:rFonts w:ascii="Calibri" w:eastAsia="Times New Roman" w:hAnsi="Calibri" w:cs="Calibri"/>
                <w:color w:val="000000"/>
                <w:sz w:val="20"/>
                <w:szCs w:val="20"/>
                <w:lang w:val="it-IT" w:eastAsia="it-IT"/>
              </w:rPr>
              <w:t>FOL+TAU</w:t>
            </w:r>
          </w:p>
        </w:tc>
        <w:tc>
          <w:tcPr>
            <w:tcW w:w="0" w:type="auto"/>
            <w:shd w:val="clear" w:color="auto" w:fill="auto"/>
            <w:noWrap/>
            <w:vAlign w:val="bottom"/>
            <w:hideMark/>
          </w:tcPr>
          <w:p w14:paraId="3F8D845F"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color w:val="000000"/>
                <w:sz w:val="22"/>
                <w:lang w:val="it-IT" w:eastAsia="it-IT"/>
              </w:rPr>
              <w:t>PBO+TAU</w:t>
            </w:r>
          </w:p>
        </w:tc>
        <w:tc>
          <w:tcPr>
            <w:tcW w:w="0" w:type="auto"/>
            <w:shd w:val="clear" w:color="auto" w:fill="auto"/>
            <w:noWrap/>
            <w:vAlign w:val="bottom"/>
            <w:hideMark/>
          </w:tcPr>
          <w:p w14:paraId="331C1225"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40160" behindDoc="0" locked="0" layoutInCell="1" allowOverlap="1" wp14:anchorId="4170900D" wp14:editId="165326E8">
                      <wp:simplePos x="0" y="0"/>
                      <wp:positionH relativeFrom="column">
                        <wp:posOffset>158750</wp:posOffset>
                      </wp:positionH>
                      <wp:positionV relativeFrom="paragraph">
                        <wp:posOffset>6350</wp:posOffset>
                      </wp:positionV>
                      <wp:extent cx="292100" cy="298450"/>
                      <wp:effectExtent l="19050" t="19050" r="0" b="25400"/>
                      <wp:wrapNone/>
                      <wp:docPr id="959923029" name="Ovale 504">
                        <a:extLst xmlns:a="http://schemas.openxmlformats.org/drawingml/2006/main">
                          <a:ext uri="{FF2B5EF4-FFF2-40B4-BE49-F238E27FC236}">
                            <a16:creationId xmlns:a16="http://schemas.microsoft.com/office/drawing/2014/main" id="{FE8CC798-D76F-2D00-551C-61CC3180E0AF}"/>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5AC3BE71"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4170900D" id="Ovale 504" o:spid="_x0000_s1122" style="position:absolute;margin-left:12.5pt;margin-top:.5pt;width:23pt;height:23.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" fillcolor="lime" strokecolor="white" strokeweight="3pt">
                      <v:stroke opacity="0" joinstyle="miter"/>
                      <v:textbox inset="1pt,0,0,0">
                        <w:txbxContent>
                          <w:p w14:paraId="5AC3BE71"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56F0E2EB"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89312" behindDoc="0" locked="0" layoutInCell="1" allowOverlap="1" wp14:anchorId="0F084024" wp14:editId="4A915ED9">
                      <wp:simplePos x="0" y="0"/>
                      <wp:positionH relativeFrom="column">
                        <wp:posOffset>165100</wp:posOffset>
                      </wp:positionH>
                      <wp:positionV relativeFrom="paragraph">
                        <wp:posOffset>6350</wp:posOffset>
                      </wp:positionV>
                      <wp:extent cx="292100" cy="298450"/>
                      <wp:effectExtent l="19050" t="19050" r="0" b="25400"/>
                      <wp:wrapNone/>
                      <wp:docPr id="1006149557" name="Ovale 503">
                        <a:extLst xmlns:a="http://schemas.openxmlformats.org/drawingml/2006/main">
                          <a:ext uri="{FF2B5EF4-FFF2-40B4-BE49-F238E27FC236}">
                            <a16:creationId xmlns:a16="http://schemas.microsoft.com/office/drawing/2014/main" id="{9D57551F-8632-EBE3-36F9-0C9ACDB283A5}"/>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226DD6C2"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0F084024" id="Ovale 503" o:spid="_x0000_s1123" style="position:absolute;margin-left:13pt;margin-top:.5pt;width:23pt;height:23.5pt;z-index:2517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" fillcolor="yellow" strokecolor="white" strokeweight="3pt">
                      <v:stroke opacity="0" joinstyle="miter"/>
                      <v:textbox inset="1pt,0,0,0">
                        <w:txbxContent>
                          <w:p w14:paraId="226DD6C2"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723E242A"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38464" behindDoc="0" locked="0" layoutInCell="1" allowOverlap="1" wp14:anchorId="45F08665" wp14:editId="3760A92F">
                      <wp:simplePos x="0" y="0"/>
                      <wp:positionH relativeFrom="column">
                        <wp:posOffset>196850</wp:posOffset>
                      </wp:positionH>
                      <wp:positionV relativeFrom="paragraph">
                        <wp:posOffset>6350</wp:posOffset>
                      </wp:positionV>
                      <wp:extent cx="292100" cy="298450"/>
                      <wp:effectExtent l="19050" t="19050" r="0" b="25400"/>
                      <wp:wrapNone/>
                      <wp:docPr id="1548508197" name="Ovale 502">
                        <a:extLst xmlns:a="http://schemas.openxmlformats.org/drawingml/2006/main">
                          <a:ext uri="{FF2B5EF4-FFF2-40B4-BE49-F238E27FC236}">
                            <a16:creationId xmlns:a16="http://schemas.microsoft.com/office/drawing/2014/main" id="{B155000E-0681-0F92-4141-0364341D481E}"/>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AD4A4EB"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45F08665" id="Ovale 502" o:spid="_x0000_s1124" style="position:absolute;margin-left:15.5pt;margin-top:.5pt;width:23pt;height:23.5pt;z-index:251838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" fillcolor="lime" strokecolor="white" strokeweight="3pt">
                      <v:stroke opacity="0" joinstyle="miter"/>
                      <v:textbox inset="1pt,0,0,0">
                        <w:txbxContent>
                          <w:p w14:paraId="6AD4A4EB"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54FE5472"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87616" behindDoc="0" locked="0" layoutInCell="1" allowOverlap="1" wp14:anchorId="12473769" wp14:editId="5125679F">
                      <wp:simplePos x="0" y="0"/>
                      <wp:positionH relativeFrom="column">
                        <wp:posOffset>412750</wp:posOffset>
                      </wp:positionH>
                      <wp:positionV relativeFrom="paragraph">
                        <wp:posOffset>6350</wp:posOffset>
                      </wp:positionV>
                      <wp:extent cx="292100" cy="298450"/>
                      <wp:effectExtent l="19050" t="19050" r="0" b="25400"/>
                      <wp:wrapNone/>
                      <wp:docPr id="1695289215" name="Ovale 501">
                        <a:extLst xmlns:a="http://schemas.openxmlformats.org/drawingml/2006/main">
                          <a:ext uri="{FF2B5EF4-FFF2-40B4-BE49-F238E27FC236}">
                            <a16:creationId xmlns:a16="http://schemas.microsoft.com/office/drawing/2014/main" id="{EDE9397D-2905-87E4-B9D1-60002858E6C0}"/>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7AC7C068"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12473769" id="Ovale 501" o:spid="_x0000_s1125" style="position:absolute;margin-left:32.5pt;margin-top:.5pt;width:23pt;height:23.5pt;z-index:251887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" fillcolor="lime" strokecolor="white" strokeweight="3pt">
                      <v:stroke opacity="0" joinstyle="miter"/>
                      <v:textbox inset="1pt,0,0,0">
                        <w:txbxContent>
                          <w:p w14:paraId="7AC7C068"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3BFA768D"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36768" behindDoc="0" locked="0" layoutInCell="1" allowOverlap="1" wp14:anchorId="23052C9C" wp14:editId="188D1B17">
                      <wp:simplePos x="0" y="0"/>
                      <wp:positionH relativeFrom="column">
                        <wp:posOffset>419100</wp:posOffset>
                      </wp:positionH>
                      <wp:positionV relativeFrom="paragraph">
                        <wp:posOffset>6350</wp:posOffset>
                      </wp:positionV>
                      <wp:extent cx="285750" cy="298450"/>
                      <wp:effectExtent l="19050" t="19050" r="0" b="25400"/>
                      <wp:wrapNone/>
                      <wp:docPr id="93174161" name="Ovale 500">
                        <a:extLst xmlns:a="http://schemas.openxmlformats.org/drawingml/2006/main">
                          <a:ext uri="{FF2B5EF4-FFF2-40B4-BE49-F238E27FC236}">
                            <a16:creationId xmlns:a16="http://schemas.microsoft.com/office/drawing/2014/main" id="{DDBBEBAF-A225-A16D-991D-7D9806C14632}"/>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5C2D4B7E"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23052C9C" id="Ovale 500" o:spid="_x0000_s1126" style="position:absolute;margin-left:33pt;margin-top:.5pt;width:22.5pt;height:23.5pt;z-index:251936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" fillcolor="lime" strokecolor="white" strokeweight="3pt">
                      <v:stroke opacity="0" joinstyle="miter"/>
                      <v:textbox inset="1pt,0,0,0">
                        <w:txbxContent>
                          <w:p w14:paraId="5C2D4B7E"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12A2D099"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85920" behindDoc="0" locked="0" layoutInCell="1" allowOverlap="1" wp14:anchorId="78550098" wp14:editId="7004ACBE">
                      <wp:simplePos x="0" y="0"/>
                      <wp:positionH relativeFrom="column">
                        <wp:posOffset>431800</wp:posOffset>
                      </wp:positionH>
                      <wp:positionV relativeFrom="paragraph">
                        <wp:posOffset>25400</wp:posOffset>
                      </wp:positionV>
                      <wp:extent cx="266700" cy="266700"/>
                      <wp:effectExtent l="0" t="0" r="19050" b="19050"/>
                      <wp:wrapNone/>
                      <wp:docPr id="2030307081" name="Ovale 499">
                        <a:extLst xmlns:a="http://schemas.openxmlformats.org/drawingml/2006/main">
                          <a:ext uri="{FF2B5EF4-FFF2-40B4-BE49-F238E27FC236}">
                            <a16:creationId xmlns:a16="http://schemas.microsoft.com/office/drawing/2014/main" id="{99F05802-009E-222B-6DB0-541DC218D5A9}"/>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50B60866"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78550098" id="Ovale 499" o:spid="_x0000_s1127" style="position:absolute;margin-left:34pt;margin-top:2pt;width:21pt;height:21pt;z-index:25198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" fillcolor="yellow" strokeweight=".25pt">
                      <v:stroke joinstyle="miter"/>
                      <v:textbox inset="1pt,0,0,0">
                        <w:txbxContent>
                          <w:p w14:paraId="50B60866"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r>
      <w:tr w:rsidR="000E0B80" w:rsidRPr="00556EE2" w14:paraId="6C2E8E03" w14:textId="77777777" w:rsidTr="00152FE5">
        <w:trPr>
          <w:trHeight w:val="500"/>
        </w:trPr>
        <w:tc>
          <w:tcPr>
            <w:tcW w:w="0" w:type="auto"/>
            <w:shd w:val="clear" w:color="auto" w:fill="auto"/>
            <w:noWrap/>
            <w:vAlign w:val="bottom"/>
            <w:hideMark/>
          </w:tcPr>
          <w:p w14:paraId="47CD0CCB" w14:textId="4938B9AB" w:rsidR="000E0B80" w:rsidRPr="002C001D" w:rsidRDefault="000E0B80" w:rsidP="000E0B80">
            <w:pPr>
              <w:jc w:val="center"/>
              <w:rPr>
                <w:rFonts w:ascii="Calibri" w:hAnsi="Calibri" w:cs="Calibri"/>
                <w:color w:val="000000"/>
                <w:sz w:val="22"/>
              </w:rPr>
            </w:pPr>
            <w:r>
              <w:rPr>
                <w:rFonts w:ascii="Calibri" w:hAnsi="Calibri" w:cs="Calibri"/>
                <w:color w:val="000000"/>
                <w:sz w:val="22"/>
              </w:rPr>
              <w:t>Hosseininasab M et al., 2021</w:t>
            </w:r>
          </w:p>
        </w:tc>
        <w:tc>
          <w:tcPr>
            <w:tcW w:w="0" w:type="auto"/>
            <w:shd w:val="clear" w:color="auto" w:fill="auto"/>
            <w:noWrap/>
            <w:vAlign w:val="bottom"/>
            <w:hideMark/>
          </w:tcPr>
          <w:p w14:paraId="20709201" w14:textId="77777777" w:rsidR="000E0B80" w:rsidRPr="00556EE2" w:rsidRDefault="000E0B80" w:rsidP="000E0B80">
            <w:pPr>
              <w:spacing w:after="0" w:line="240" w:lineRule="auto"/>
              <w:rPr>
                <w:rFonts w:ascii="Calibri" w:eastAsia="Times New Roman" w:hAnsi="Calibri" w:cs="Calibri"/>
                <w:color w:val="000000"/>
                <w:sz w:val="20"/>
                <w:szCs w:val="20"/>
                <w:lang w:val="it-IT" w:eastAsia="it-IT"/>
              </w:rPr>
            </w:pPr>
            <w:r w:rsidRPr="00556EE2">
              <w:rPr>
                <w:rFonts w:ascii="Calibri" w:eastAsia="Times New Roman" w:hAnsi="Calibri" w:cs="Calibri"/>
                <w:color w:val="000000"/>
                <w:sz w:val="20"/>
                <w:szCs w:val="20"/>
                <w:lang w:val="it-IT" w:eastAsia="it-IT"/>
              </w:rPr>
              <w:t>nCURC+TAU</w:t>
            </w:r>
          </w:p>
        </w:tc>
        <w:tc>
          <w:tcPr>
            <w:tcW w:w="0" w:type="auto"/>
            <w:shd w:val="clear" w:color="auto" w:fill="auto"/>
            <w:noWrap/>
            <w:vAlign w:val="bottom"/>
            <w:hideMark/>
          </w:tcPr>
          <w:p w14:paraId="199DE411" w14:textId="77777777" w:rsidR="000E0B80" w:rsidRPr="00556EE2" w:rsidRDefault="000E0B80" w:rsidP="000E0B80">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color w:val="000000"/>
                <w:sz w:val="22"/>
                <w:lang w:val="it-IT" w:eastAsia="it-IT"/>
              </w:rPr>
              <w:t>PBO+TAU</w:t>
            </w:r>
          </w:p>
        </w:tc>
        <w:tc>
          <w:tcPr>
            <w:tcW w:w="0" w:type="auto"/>
            <w:shd w:val="clear" w:color="auto" w:fill="auto"/>
            <w:noWrap/>
            <w:vAlign w:val="bottom"/>
            <w:hideMark/>
          </w:tcPr>
          <w:p w14:paraId="59432063" w14:textId="77777777" w:rsidR="000E0B80" w:rsidRPr="00556EE2" w:rsidRDefault="000E0B80" w:rsidP="000E0B80">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2125184" behindDoc="0" locked="0" layoutInCell="1" allowOverlap="1" wp14:anchorId="7E63FA05" wp14:editId="5C7B7B8A">
                      <wp:simplePos x="0" y="0"/>
                      <wp:positionH relativeFrom="column">
                        <wp:posOffset>158750</wp:posOffset>
                      </wp:positionH>
                      <wp:positionV relativeFrom="paragraph">
                        <wp:posOffset>6350</wp:posOffset>
                      </wp:positionV>
                      <wp:extent cx="292100" cy="292100"/>
                      <wp:effectExtent l="19050" t="19050" r="0" b="12700"/>
                      <wp:wrapNone/>
                      <wp:docPr id="305500419" name="Ovale 498">
                        <a:extLst xmlns:a="http://schemas.openxmlformats.org/drawingml/2006/main">
                          <a:ext uri="{FF2B5EF4-FFF2-40B4-BE49-F238E27FC236}">
                            <a16:creationId xmlns:a16="http://schemas.microsoft.com/office/drawing/2014/main" id="{715E8A5B-6EBC-8EBA-B792-051A92530241}"/>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726D12E9" w14:textId="77777777" w:rsidR="000E0B80" w:rsidRDefault="000E0B80"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7E63FA05" id="Ovale 498" o:spid="_x0000_s1128" style="position:absolute;margin-left:12.5pt;margin-top:.5pt;width:23pt;height:23pt;z-index:252125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" fillcolor="lime" strokecolor="white" strokeweight="3pt">
                      <v:stroke opacity="0" joinstyle="miter"/>
                      <v:textbox inset="1pt,0,0,0">
                        <w:txbxContent>
                          <w:p w14:paraId="726D12E9" w14:textId="77777777" w:rsidR="000E0B80" w:rsidRDefault="000E0B80"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7F3E695A" w14:textId="77777777" w:rsidR="000E0B80" w:rsidRPr="00556EE2" w:rsidRDefault="000E0B80" w:rsidP="000E0B80">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2126208" behindDoc="0" locked="0" layoutInCell="1" allowOverlap="1" wp14:anchorId="083F425D" wp14:editId="7DE1AC78">
                      <wp:simplePos x="0" y="0"/>
                      <wp:positionH relativeFrom="column">
                        <wp:posOffset>165100</wp:posOffset>
                      </wp:positionH>
                      <wp:positionV relativeFrom="paragraph">
                        <wp:posOffset>6350</wp:posOffset>
                      </wp:positionV>
                      <wp:extent cx="292100" cy="292100"/>
                      <wp:effectExtent l="19050" t="19050" r="0" b="12700"/>
                      <wp:wrapNone/>
                      <wp:docPr id="534079744" name="Ovale 497">
                        <a:extLst xmlns:a="http://schemas.openxmlformats.org/drawingml/2006/main">
                          <a:ext uri="{FF2B5EF4-FFF2-40B4-BE49-F238E27FC236}">
                            <a16:creationId xmlns:a16="http://schemas.microsoft.com/office/drawing/2014/main" id="{A575D5B2-0CF6-46A9-625C-25B4F6720454}"/>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00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5D7B5706" w14:textId="77777777" w:rsidR="000E0B80" w:rsidRDefault="000E0B80" w:rsidP="00603C53">
                                  <w:pPr>
                                    <w:jc w:val="center"/>
                                    <w:rPr>
                                      <w:rFonts w:asciiTheme="minorHAnsi" w:hAnsi="Calibri"/>
                                      <w:b/>
                                      <w:bCs/>
                                      <w:color w:val="000000"/>
                                      <w:sz w:val="18"/>
                                      <w:szCs w:val="18"/>
                                    </w:rPr>
                                  </w:pPr>
                                  <w:r>
                                    <w:rPr>
                                      <w:rFonts w:asciiTheme="minorHAnsi" w:hAnsi="Calibri"/>
                                      <w:b/>
                                      <w:bCs/>
                                      <w:color w:val="000000"/>
                                      <w:sz w:val="18"/>
                                      <w:szCs w:val="18"/>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083F425D" id="Ovale 497" o:spid="_x0000_s1129" style="position:absolute;margin-left:13pt;margin-top:.5pt;width:23pt;height:23pt;z-index:252126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" fillcolor="red" strokecolor="white" strokeweight="3pt">
                      <v:stroke opacity="0" joinstyle="miter"/>
                      <v:textbox inset="1pt,0,0,0">
                        <w:txbxContent>
                          <w:p w14:paraId="5D7B5706" w14:textId="77777777" w:rsidR="000E0B80" w:rsidRDefault="000E0B80" w:rsidP="00603C53">
                            <w:pPr>
                              <w:jc w:val="center"/>
                              <w:rPr>
                                <w:rFonts w:asciiTheme="minorHAnsi" w:hAnsi="Calibri"/>
                                <w:b/>
                                <w:bCs/>
                                <w:color w:val="000000"/>
                                <w:sz w:val="18"/>
                                <w:szCs w:val="18"/>
                              </w:rPr>
                            </w:pPr>
                            <w:r>
                              <w:rPr>
                                <w:rFonts w:asciiTheme="minorHAnsi" w:hAnsi="Calibri"/>
                                <w:b/>
                                <w:bCs/>
                                <w:color w:val="000000"/>
                                <w:sz w:val="18"/>
                                <w:szCs w:val="18"/>
                              </w:rPr>
                              <w:t>—</w:t>
                            </w:r>
                          </w:p>
                        </w:txbxContent>
                      </v:textbox>
                    </v:oval>
                  </w:pict>
                </mc:Fallback>
              </mc:AlternateContent>
            </w:r>
          </w:p>
        </w:tc>
        <w:tc>
          <w:tcPr>
            <w:tcW w:w="0" w:type="auto"/>
            <w:shd w:val="clear" w:color="auto" w:fill="auto"/>
            <w:noWrap/>
            <w:vAlign w:val="bottom"/>
            <w:hideMark/>
          </w:tcPr>
          <w:p w14:paraId="185C9769" w14:textId="77777777" w:rsidR="000E0B80" w:rsidRPr="00556EE2" w:rsidRDefault="000E0B80" w:rsidP="000E0B80">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2127232" behindDoc="0" locked="0" layoutInCell="1" allowOverlap="1" wp14:anchorId="55A26AC2" wp14:editId="52E6755C">
                      <wp:simplePos x="0" y="0"/>
                      <wp:positionH relativeFrom="column">
                        <wp:posOffset>196850</wp:posOffset>
                      </wp:positionH>
                      <wp:positionV relativeFrom="paragraph">
                        <wp:posOffset>6350</wp:posOffset>
                      </wp:positionV>
                      <wp:extent cx="292100" cy="292100"/>
                      <wp:effectExtent l="19050" t="19050" r="0" b="12700"/>
                      <wp:wrapNone/>
                      <wp:docPr id="366904498" name="Ovale 496">
                        <a:extLst xmlns:a="http://schemas.openxmlformats.org/drawingml/2006/main">
                          <a:ext uri="{FF2B5EF4-FFF2-40B4-BE49-F238E27FC236}">
                            <a16:creationId xmlns:a16="http://schemas.microsoft.com/office/drawing/2014/main" id="{3C91D5EB-D87C-38D1-7B51-CA696A49FAF3}"/>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5FC66E0D" w14:textId="77777777" w:rsidR="000E0B80" w:rsidRDefault="000E0B80"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55A26AC2" id="Ovale 496" o:spid="_x0000_s1130" style="position:absolute;margin-left:15.5pt;margin-top:.5pt;width:23pt;height:23pt;z-index:252127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" fillcolor="lime" strokecolor="white" strokeweight="3pt">
                      <v:stroke opacity="0" joinstyle="miter"/>
                      <v:textbox inset="1pt,0,0,0">
                        <w:txbxContent>
                          <w:p w14:paraId="5FC66E0D" w14:textId="77777777" w:rsidR="000E0B80" w:rsidRDefault="000E0B80"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33295868" w14:textId="77777777" w:rsidR="000E0B80" w:rsidRPr="00556EE2" w:rsidRDefault="000E0B80" w:rsidP="000E0B80">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2128256" behindDoc="0" locked="0" layoutInCell="1" allowOverlap="1" wp14:anchorId="6E311EF0" wp14:editId="6D7CD931">
                      <wp:simplePos x="0" y="0"/>
                      <wp:positionH relativeFrom="column">
                        <wp:posOffset>412750</wp:posOffset>
                      </wp:positionH>
                      <wp:positionV relativeFrom="paragraph">
                        <wp:posOffset>6350</wp:posOffset>
                      </wp:positionV>
                      <wp:extent cx="292100" cy="292100"/>
                      <wp:effectExtent l="19050" t="19050" r="0" b="12700"/>
                      <wp:wrapNone/>
                      <wp:docPr id="746141949" name="Ovale 495">
                        <a:extLst xmlns:a="http://schemas.openxmlformats.org/drawingml/2006/main">
                          <a:ext uri="{FF2B5EF4-FFF2-40B4-BE49-F238E27FC236}">
                            <a16:creationId xmlns:a16="http://schemas.microsoft.com/office/drawing/2014/main" id="{B8500E73-FE28-12FF-CD57-AA854687D7C3}"/>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5A78BFA3" w14:textId="77777777" w:rsidR="000E0B80" w:rsidRDefault="000E0B80"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6E311EF0" id="Ovale 495" o:spid="_x0000_s1131" style="position:absolute;margin-left:32.5pt;margin-top:.5pt;width:23pt;height:23pt;z-index:252128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" fillcolor="lime" strokecolor="white" strokeweight="3pt">
                      <v:stroke opacity="0" joinstyle="miter"/>
                      <v:textbox inset="1pt,0,0,0">
                        <w:txbxContent>
                          <w:p w14:paraId="5A78BFA3" w14:textId="77777777" w:rsidR="000E0B80" w:rsidRDefault="000E0B80"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54316FA3" w14:textId="77777777" w:rsidR="000E0B80" w:rsidRPr="00556EE2" w:rsidRDefault="000E0B80" w:rsidP="000E0B80">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2129280" behindDoc="0" locked="0" layoutInCell="1" allowOverlap="1" wp14:anchorId="69A51E51" wp14:editId="7E88EA74">
                      <wp:simplePos x="0" y="0"/>
                      <wp:positionH relativeFrom="column">
                        <wp:posOffset>419100</wp:posOffset>
                      </wp:positionH>
                      <wp:positionV relativeFrom="paragraph">
                        <wp:posOffset>6350</wp:posOffset>
                      </wp:positionV>
                      <wp:extent cx="285750" cy="292100"/>
                      <wp:effectExtent l="19050" t="19050" r="0" b="12700"/>
                      <wp:wrapNone/>
                      <wp:docPr id="205652604" name="Ovale 494">
                        <a:extLst xmlns:a="http://schemas.openxmlformats.org/drawingml/2006/main">
                          <a:ext uri="{FF2B5EF4-FFF2-40B4-BE49-F238E27FC236}">
                            <a16:creationId xmlns:a16="http://schemas.microsoft.com/office/drawing/2014/main" id="{33C7D23D-0EEA-2841-8CE0-D157444C7438}"/>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55CC507" w14:textId="77777777" w:rsidR="000E0B80" w:rsidRDefault="000E0B80"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69A51E51" id="Ovale 494" o:spid="_x0000_s1132" style="position:absolute;margin-left:33pt;margin-top:.5pt;width:22.5pt;height:23pt;z-index:252129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" fillcolor="lime" strokecolor="white" strokeweight="3pt">
                      <v:stroke opacity="0" joinstyle="miter"/>
                      <v:textbox inset="1pt,0,0,0">
                        <w:txbxContent>
                          <w:p w14:paraId="655CC507" w14:textId="77777777" w:rsidR="000E0B80" w:rsidRDefault="000E0B80"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0794A299" w14:textId="0269B2F7" w:rsidR="000E0B80" w:rsidRPr="00556EE2" w:rsidRDefault="000E0B80" w:rsidP="000E0B80">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2130304" behindDoc="0" locked="0" layoutInCell="1" allowOverlap="1" wp14:anchorId="2C03566B" wp14:editId="1717128E">
                      <wp:simplePos x="0" y="0"/>
                      <wp:positionH relativeFrom="column">
                        <wp:posOffset>450850</wp:posOffset>
                      </wp:positionH>
                      <wp:positionV relativeFrom="paragraph">
                        <wp:posOffset>31750</wp:posOffset>
                      </wp:positionV>
                      <wp:extent cx="260350" cy="254000"/>
                      <wp:effectExtent l="0" t="0" r="25400" b="12700"/>
                      <wp:wrapNone/>
                      <wp:docPr id="505877940" name="Ovale 481"/>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00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25CE9CFF" w14:textId="77777777" w:rsidR="000E0B80" w:rsidRDefault="000E0B80" w:rsidP="00603C53">
                                  <w:pPr>
                                    <w:jc w:val="center"/>
                                    <w:rPr>
                                      <w:rFonts w:asciiTheme="minorHAnsi" w:hAnsi="Calibri"/>
                                      <w:b/>
                                      <w:bCs/>
                                      <w:color w:val="000000"/>
                                      <w:sz w:val="18"/>
                                      <w:szCs w:val="18"/>
                                    </w:rPr>
                                  </w:pPr>
                                  <w:r>
                                    <w:rPr>
                                      <w:rFonts w:asciiTheme="minorHAnsi" w:hAnsi="Calibri"/>
                                      <w:b/>
                                      <w:bCs/>
                                      <w:color w:val="000000"/>
                                      <w:sz w:val="18"/>
                                      <w:szCs w:val="18"/>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2C03566B" id="Ovale 481" o:spid="_x0000_s1133" style="position:absolute;margin-left:35.5pt;margin-top:2.5pt;width:20.5pt;height:20pt;z-index:252130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" fillcolor="red" strokeweight=".25pt">
                      <v:stroke joinstyle="miter"/>
                      <v:textbox inset="1pt,0,0,0">
                        <w:txbxContent>
                          <w:p w14:paraId="25CE9CFF" w14:textId="77777777" w:rsidR="000E0B80" w:rsidRDefault="000E0B80" w:rsidP="00603C53">
                            <w:pPr>
                              <w:jc w:val="center"/>
                              <w:rPr>
                                <w:rFonts w:asciiTheme="minorHAnsi" w:hAnsi="Calibri"/>
                                <w:b/>
                                <w:bCs/>
                                <w:color w:val="000000"/>
                                <w:sz w:val="18"/>
                                <w:szCs w:val="18"/>
                              </w:rPr>
                            </w:pPr>
                            <w:r>
                              <w:rPr>
                                <w:rFonts w:asciiTheme="minorHAnsi" w:hAnsi="Calibri"/>
                                <w:b/>
                                <w:bCs/>
                                <w:color w:val="000000"/>
                                <w:sz w:val="18"/>
                                <w:szCs w:val="18"/>
                              </w:rPr>
                              <w:t>—</w:t>
                            </w:r>
                          </w:p>
                        </w:txbxContent>
                      </v:textbox>
                    </v:oval>
                  </w:pict>
                </mc:Fallback>
              </mc:AlternateContent>
            </w:r>
          </w:p>
        </w:tc>
      </w:tr>
      <w:tr w:rsidR="00603C53" w:rsidRPr="00556EE2" w14:paraId="7A89BD35" w14:textId="77777777" w:rsidTr="00152FE5">
        <w:trPr>
          <w:trHeight w:val="500"/>
        </w:trPr>
        <w:tc>
          <w:tcPr>
            <w:tcW w:w="0" w:type="auto"/>
            <w:shd w:val="clear" w:color="auto" w:fill="auto"/>
            <w:noWrap/>
            <w:vAlign w:val="bottom"/>
            <w:hideMark/>
          </w:tcPr>
          <w:p w14:paraId="3E7A6035" w14:textId="77777777" w:rsidR="002C001D" w:rsidRDefault="002C001D" w:rsidP="002C001D">
            <w:pPr>
              <w:jc w:val="center"/>
              <w:rPr>
                <w:rFonts w:ascii="Calibri" w:hAnsi="Calibri" w:cs="Calibri"/>
                <w:color w:val="000000"/>
                <w:sz w:val="22"/>
              </w:rPr>
            </w:pPr>
            <w:r>
              <w:rPr>
                <w:rFonts w:ascii="Calibri" w:hAnsi="Calibri" w:cs="Calibri"/>
                <w:color w:val="000000"/>
                <w:sz w:val="22"/>
              </w:rPr>
              <w:t>Jamilian H et al., 2014</w:t>
            </w:r>
          </w:p>
          <w:p w14:paraId="510AFF67" w14:textId="15547667" w:rsidR="00603C53" w:rsidRPr="00556EE2" w:rsidRDefault="00603C53" w:rsidP="002C001D">
            <w:pPr>
              <w:spacing w:after="0" w:line="240" w:lineRule="auto"/>
              <w:jc w:val="center"/>
              <w:rPr>
                <w:rFonts w:ascii="Calibri" w:eastAsia="Times New Roman" w:hAnsi="Calibri" w:cs="Calibri"/>
                <w:b/>
                <w:bCs/>
                <w:color w:val="000000"/>
                <w:sz w:val="20"/>
                <w:szCs w:val="20"/>
                <w:lang w:val="it-IT" w:eastAsia="it-IT"/>
              </w:rPr>
            </w:pPr>
          </w:p>
        </w:tc>
        <w:tc>
          <w:tcPr>
            <w:tcW w:w="0" w:type="auto"/>
            <w:shd w:val="clear" w:color="auto" w:fill="auto"/>
            <w:noWrap/>
            <w:vAlign w:val="bottom"/>
            <w:hideMark/>
          </w:tcPr>
          <w:p w14:paraId="2DF4E511" w14:textId="77777777" w:rsidR="00603C53" w:rsidRPr="00556EE2" w:rsidRDefault="00603C53" w:rsidP="00152FE5">
            <w:pPr>
              <w:spacing w:after="0" w:line="240" w:lineRule="auto"/>
              <w:rPr>
                <w:rFonts w:ascii="Calibri" w:eastAsia="Times New Roman" w:hAnsi="Calibri" w:cs="Calibri"/>
                <w:color w:val="000000"/>
                <w:sz w:val="20"/>
                <w:szCs w:val="20"/>
                <w:lang w:val="it-IT" w:eastAsia="it-IT"/>
              </w:rPr>
            </w:pPr>
            <w:r w:rsidRPr="00556EE2">
              <w:rPr>
                <w:rFonts w:ascii="Calibri" w:eastAsia="Times New Roman" w:hAnsi="Calibri" w:cs="Calibri"/>
                <w:color w:val="000000"/>
                <w:sz w:val="20"/>
                <w:szCs w:val="20"/>
                <w:lang w:val="it-IT" w:eastAsia="it-IT"/>
              </w:rPr>
              <w:t>OMEGA3+TAU</w:t>
            </w:r>
          </w:p>
        </w:tc>
        <w:tc>
          <w:tcPr>
            <w:tcW w:w="0" w:type="auto"/>
            <w:shd w:val="clear" w:color="auto" w:fill="auto"/>
            <w:noWrap/>
            <w:vAlign w:val="bottom"/>
            <w:hideMark/>
          </w:tcPr>
          <w:p w14:paraId="27047E11"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color w:val="000000"/>
                <w:sz w:val="22"/>
                <w:lang w:val="it-IT" w:eastAsia="it-IT"/>
              </w:rPr>
              <w:t>PBO+TAU</w:t>
            </w:r>
          </w:p>
        </w:tc>
        <w:tc>
          <w:tcPr>
            <w:tcW w:w="0" w:type="auto"/>
            <w:shd w:val="clear" w:color="auto" w:fill="auto"/>
            <w:noWrap/>
            <w:vAlign w:val="bottom"/>
            <w:hideMark/>
          </w:tcPr>
          <w:p w14:paraId="72651130"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42208" behindDoc="0" locked="0" layoutInCell="1" allowOverlap="1" wp14:anchorId="7E169F22" wp14:editId="44E3CC91">
                      <wp:simplePos x="0" y="0"/>
                      <wp:positionH relativeFrom="column">
                        <wp:posOffset>158750</wp:posOffset>
                      </wp:positionH>
                      <wp:positionV relativeFrom="paragraph">
                        <wp:posOffset>6350</wp:posOffset>
                      </wp:positionV>
                      <wp:extent cx="292100" cy="292100"/>
                      <wp:effectExtent l="19050" t="19050" r="0" b="12700"/>
                      <wp:wrapNone/>
                      <wp:docPr id="288729853" name="Ovale 492">
                        <a:extLst xmlns:a="http://schemas.openxmlformats.org/drawingml/2006/main">
                          <a:ext uri="{FF2B5EF4-FFF2-40B4-BE49-F238E27FC236}">
                            <a16:creationId xmlns:a16="http://schemas.microsoft.com/office/drawing/2014/main" id="{0467A065-EE50-5507-462C-60552EC44DCC}"/>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0E995082"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7E169F22" id="Ovale 492" o:spid="_x0000_s1134" style="position:absolute;margin-left:12.5pt;margin-top:.5pt;width:23pt;height:23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" fillcolor="lime" strokecolor="white" strokeweight="3pt">
                      <v:stroke opacity="0" joinstyle="miter"/>
                      <v:textbox inset="1pt,0,0,0">
                        <w:txbxContent>
                          <w:p w14:paraId="0E995082"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2A51556D"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91360" behindDoc="0" locked="0" layoutInCell="1" allowOverlap="1" wp14:anchorId="722BC232" wp14:editId="13C5EB1B">
                      <wp:simplePos x="0" y="0"/>
                      <wp:positionH relativeFrom="column">
                        <wp:posOffset>165100</wp:posOffset>
                      </wp:positionH>
                      <wp:positionV relativeFrom="paragraph">
                        <wp:posOffset>6350</wp:posOffset>
                      </wp:positionV>
                      <wp:extent cx="292100" cy="292100"/>
                      <wp:effectExtent l="19050" t="19050" r="0" b="12700"/>
                      <wp:wrapNone/>
                      <wp:docPr id="1424365714" name="Ovale 491">
                        <a:extLst xmlns:a="http://schemas.openxmlformats.org/drawingml/2006/main">
                          <a:ext uri="{FF2B5EF4-FFF2-40B4-BE49-F238E27FC236}">
                            <a16:creationId xmlns:a16="http://schemas.microsoft.com/office/drawing/2014/main" id="{77875C91-ED78-7F28-839C-5625414E7F15}"/>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2AB246DF"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722BC232" id="Ovale 491" o:spid="_x0000_s1135" style="position:absolute;margin-left:13pt;margin-top:.5pt;width:23pt;height:23pt;z-index:25179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" fillcolor="yellow" strokecolor="white" strokeweight="3pt">
                      <v:stroke opacity="0" joinstyle="miter"/>
                      <v:textbox inset="1pt,0,0,0">
                        <w:txbxContent>
                          <w:p w14:paraId="2AB246DF"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0D46FB29"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40512" behindDoc="0" locked="0" layoutInCell="1" allowOverlap="1" wp14:anchorId="2AD936DD" wp14:editId="6A1A7DC5">
                      <wp:simplePos x="0" y="0"/>
                      <wp:positionH relativeFrom="column">
                        <wp:posOffset>196850</wp:posOffset>
                      </wp:positionH>
                      <wp:positionV relativeFrom="paragraph">
                        <wp:posOffset>6350</wp:posOffset>
                      </wp:positionV>
                      <wp:extent cx="292100" cy="292100"/>
                      <wp:effectExtent l="19050" t="19050" r="0" b="12700"/>
                      <wp:wrapNone/>
                      <wp:docPr id="95049914" name="Ovale 490">
                        <a:extLst xmlns:a="http://schemas.openxmlformats.org/drawingml/2006/main">
                          <a:ext uri="{FF2B5EF4-FFF2-40B4-BE49-F238E27FC236}">
                            <a16:creationId xmlns:a16="http://schemas.microsoft.com/office/drawing/2014/main" id="{0A27C79E-A7E5-A64D-FF9A-90FFDCD7C43D}"/>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455A2F8"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2AD936DD" id="Ovale 490" o:spid="_x0000_s1136" style="position:absolute;margin-left:15.5pt;margin-top:.5pt;width:23pt;height:23pt;z-index:251840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" fillcolor="yellow" strokecolor="white" strokeweight="3pt">
                      <v:stroke opacity="0" joinstyle="miter"/>
                      <v:textbox inset="1pt,0,0,0">
                        <w:txbxContent>
                          <w:p w14:paraId="1455A2F8"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771E0F16"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89664" behindDoc="0" locked="0" layoutInCell="1" allowOverlap="1" wp14:anchorId="1557E555" wp14:editId="68059D88">
                      <wp:simplePos x="0" y="0"/>
                      <wp:positionH relativeFrom="column">
                        <wp:posOffset>412750</wp:posOffset>
                      </wp:positionH>
                      <wp:positionV relativeFrom="paragraph">
                        <wp:posOffset>6350</wp:posOffset>
                      </wp:positionV>
                      <wp:extent cx="292100" cy="292100"/>
                      <wp:effectExtent l="19050" t="19050" r="0" b="12700"/>
                      <wp:wrapNone/>
                      <wp:docPr id="866617335" name="Ovale 489">
                        <a:extLst xmlns:a="http://schemas.openxmlformats.org/drawingml/2006/main">
                          <a:ext uri="{FF2B5EF4-FFF2-40B4-BE49-F238E27FC236}">
                            <a16:creationId xmlns:a16="http://schemas.microsoft.com/office/drawing/2014/main" id="{D1205379-C074-B2D4-1B93-B6DBC948421B}"/>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3459C249"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1557E555" id="Ovale 489" o:spid="_x0000_s1137" style="position:absolute;margin-left:32.5pt;margin-top:.5pt;width:23pt;height:23pt;z-index:251889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" fillcolor="lime" strokecolor="white" strokeweight="3pt">
                      <v:stroke opacity="0" joinstyle="miter"/>
                      <v:textbox inset="1pt,0,0,0">
                        <w:txbxContent>
                          <w:p w14:paraId="3459C249"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5735ABDD"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38816" behindDoc="0" locked="0" layoutInCell="1" allowOverlap="1" wp14:anchorId="3A795854" wp14:editId="5C3E53E6">
                      <wp:simplePos x="0" y="0"/>
                      <wp:positionH relativeFrom="column">
                        <wp:posOffset>419100</wp:posOffset>
                      </wp:positionH>
                      <wp:positionV relativeFrom="paragraph">
                        <wp:posOffset>6350</wp:posOffset>
                      </wp:positionV>
                      <wp:extent cx="285750" cy="292100"/>
                      <wp:effectExtent l="19050" t="19050" r="0" b="12700"/>
                      <wp:wrapNone/>
                      <wp:docPr id="678143530" name="Ovale 488">
                        <a:extLst xmlns:a="http://schemas.openxmlformats.org/drawingml/2006/main">
                          <a:ext uri="{FF2B5EF4-FFF2-40B4-BE49-F238E27FC236}">
                            <a16:creationId xmlns:a16="http://schemas.microsoft.com/office/drawing/2014/main" id="{5B928B4C-C957-460D-68FB-6F4088F094C7}"/>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727F3B37"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3A795854" id="Ovale 488" o:spid="_x0000_s1138" style="position:absolute;margin-left:33pt;margin-top:.5pt;width:22.5pt;height:23pt;z-index:251938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" fillcolor="lime" strokecolor="white" strokeweight="3pt">
                      <v:stroke opacity="0" joinstyle="miter"/>
                      <v:textbox inset="1pt,0,0,0">
                        <w:txbxContent>
                          <w:p w14:paraId="727F3B37"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410F1447"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87968" behindDoc="0" locked="0" layoutInCell="1" allowOverlap="1" wp14:anchorId="5E258009" wp14:editId="5FADBF2C">
                      <wp:simplePos x="0" y="0"/>
                      <wp:positionH relativeFrom="column">
                        <wp:posOffset>431800</wp:posOffset>
                      </wp:positionH>
                      <wp:positionV relativeFrom="paragraph">
                        <wp:posOffset>25400</wp:posOffset>
                      </wp:positionV>
                      <wp:extent cx="266700" cy="260350"/>
                      <wp:effectExtent l="0" t="0" r="19050" b="25400"/>
                      <wp:wrapNone/>
                      <wp:docPr id="1426722255" name="Ovale 487">
                        <a:extLst xmlns:a="http://schemas.openxmlformats.org/drawingml/2006/main">
                          <a:ext uri="{FF2B5EF4-FFF2-40B4-BE49-F238E27FC236}">
                            <a16:creationId xmlns:a16="http://schemas.microsoft.com/office/drawing/2014/main" id="{35036384-E610-E142-02CD-31CD974F45F7}"/>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60F9EE0"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5E258009" id="Ovale 487" o:spid="_x0000_s1139" style="position:absolute;margin-left:34pt;margin-top:2pt;width:21pt;height:20.5pt;z-index:25198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" fillcolor="yellow" strokeweight=".25pt">
                      <v:stroke joinstyle="miter"/>
                      <v:textbox inset="1pt,0,0,0">
                        <w:txbxContent>
                          <w:p w14:paraId="160F9EE0"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r>
      <w:tr w:rsidR="00603C53" w:rsidRPr="00556EE2" w14:paraId="2DD15F07" w14:textId="77777777" w:rsidTr="00152FE5">
        <w:trPr>
          <w:trHeight w:val="500"/>
        </w:trPr>
        <w:tc>
          <w:tcPr>
            <w:tcW w:w="0" w:type="auto"/>
            <w:shd w:val="clear" w:color="auto" w:fill="auto"/>
            <w:noWrap/>
            <w:vAlign w:val="bottom"/>
            <w:hideMark/>
          </w:tcPr>
          <w:p w14:paraId="112C9D28" w14:textId="674390BB" w:rsidR="00603C53" w:rsidRPr="002C001D" w:rsidRDefault="002C001D" w:rsidP="002C001D">
            <w:pPr>
              <w:jc w:val="right"/>
              <w:rPr>
                <w:rFonts w:ascii="Calibri" w:hAnsi="Calibri" w:cs="Calibri"/>
                <w:color w:val="000000"/>
                <w:sz w:val="22"/>
              </w:rPr>
            </w:pPr>
            <w:r>
              <w:rPr>
                <w:rFonts w:ascii="Calibri" w:hAnsi="Calibri" w:cs="Calibri"/>
                <w:color w:val="000000"/>
                <w:sz w:val="22"/>
              </w:rPr>
              <w:t>Jamilian H et al., 2021</w:t>
            </w:r>
          </w:p>
        </w:tc>
        <w:tc>
          <w:tcPr>
            <w:tcW w:w="0" w:type="auto"/>
            <w:shd w:val="clear" w:color="auto" w:fill="auto"/>
            <w:noWrap/>
            <w:vAlign w:val="bottom"/>
            <w:hideMark/>
          </w:tcPr>
          <w:p w14:paraId="7795C798" w14:textId="77777777" w:rsidR="00603C53" w:rsidRPr="00556EE2" w:rsidRDefault="00603C53" w:rsidP="00152FE5">
            <w:pPr>
              <w:spacing w:after="0" w:line="240" w:lineRule="auto"/>
              <w:rPr>
                <w:rFonts w:ascii="Calibri" w:eastAsia="Times New Roman" w:hAnsi="Calibri" w:cs="Calibri"/>
                <w:color w:val="000000"/>
                <w:sz w:val="20"/>
                <w:szCs w:val="20"/>
                <w:lang w:val="it-IT" w:eastAsia="it-IT"/>
              </w:rPr>
            </w:pPr>
            <w:r w:rsidRPr="00556EE2">
              <w:rPr>
                <w:rFonts w:ascii="Calibri" w:eastAsia="Times New Roman" w:hAnsi="Calibri" w:cs="Calibri"/>
                <w:color w:val="000000"/>
                <w:sz w:val="20"/>
                <w:szCs w:val="20"/>
                <w:lang w:val="it-IT" w:eastAsia="it-IT"/>
              </w:rPr>
              <w:t>SELPROB+TAU</w:t>
            </w:r>
          </w:p>
        </w:tc>
        <w:tc>
          <w:tcPr>
            <w:tcW w:w="0" w:type="auto"/>
            <w:shd w:val="clear" w:color="auto" w:fill="auto"/>
            <w:noWrap/>
            <w:vAlign w:val="bottom"/>
            <w:hideMark/>
          </w:tcPr>
          <w:p w14:paraId="4816F7AC"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color w:val="000000"/>
                <w:sz w:val="22"/>
                <w:lang w:val="it-IT" w:eastAsia="it-IT"/>
              </w:rPr>
              <w:t>PBO+TAU</w:t>
            </w:r>
          </w:p>
        </w:tc>
        <w:tc>
          <w:tcPr>
            <w:tcW w:w="0" w:type="auto"/>
            <w:shd w:val="clear" w:color="auto" w:fill="auto"/>
            <w:noWrap/>
            <w:vAlign w:val="bottom"/>
            <w:hideMark/>
          </w:tcPr>
          <w:p w14:paraId="3428593A"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43232" behindDoc="0" locked="0" layoutInCell="1" allowOverlap="1" wp14:anchorId="278BD606" wp14:editId="3A9E7241">
                      <wp:simplePos x="0" y="0"/>
                      <wp:positionH relativeFrom="column">
                        <wp:posOffset>158750</wp:posOffset>
                      </wp:positionH>
                      <wp:positionV relativeFrom="paragraph">
                        <wp:posOffset>12700</wp:posOffset>
                      </wp:positionV>
                      <wp:extent cx="292100" cy="285750"/>
                      <wp:effectExtent l="19050" t="19050" r="0" b="19050"/>
                      <wp:wrapNone/>
                      <wp:docPr id="203135234" name="Ovale 486">
                        <a:extLst xmlns:a="http://schemas.openxmlformats.org/drawingml/2006/main">
                          <a:ext uri="{FF2B5EF4-FFF2-40B4-BE49-F238E27FC236}">
                            <a16:creationId xmlns:a16="http://schemas.microsoft.com/office/drawing/2014/main" id="{A76FF96D-AE8A-EEAE-59E6-FB700AAE88D7}"/>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704EAE72"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278BD606" id="Ovale 486" o:spid="_x0000_s1140" style="position:absolute;margin-left:12.5pt;margin-top:1pt;width:23pt;height:22.5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" fillcolor="lime" strokecolor="white" strokeweight="3pt">
                      <v:stroke opacity="0" joinstyle="miter"/>
                      <v:textbox inset="1pt,0,0,0">
                        <w:txbxContent>
                          <w:p w14:paraId="704EAE72"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0AF3D473"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92384" behindDoc="0" locked="0" layoutInCell="1" allowOverlap="1" wp14:anchorId="6B920BCA" wp14:editId="5CDB3EF7">
                      <wp:simplePos x="0" y="0"/>
                      <wp:positionH relativeFrom="column">
                        <wp:posOffset>165100</wp:posOffset>
                      </wp:positionH>
                      <wp:positionV relativeFrom="paragraph">
                        <wp:posOffset>12700</wp:posOffset>
                      </wp:positionV>
                      <wp:extent cx="292100" cy="285750"/>
                      <wp:effectExtent l="19050" t="19050" r="0" b="19050"/>
                      <wp:wrapNone/>
                      <wp:docPr id="1862403680" name="Ovale 485">
                        <a:extLst xmlns:a="http://schemas.openxmlformats.org/drawingml/2006/main">
                          <a:ext uri="{FF2B5EF4-FFF2-40B4-BE49-F238E27FC236}">
                            <a16:creationId xmlns:a16="http://schemas.microsoft.com/office/drawing/2014/main" id="{B55D82B9-BEC0-F2ED-D915-03A574025093}"/>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00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58738AA" w14:textId="77777777" w:rsidR="00603C53" w:rsidRDefault="00603C53" w:rsidP="00603C53">
                                  <w:pPr>
                                    <w:jc w:val="center"/>
                                    <w:rPr>
                                      <w:rFonts w:asciiTheme="minorHAnsi" w:hAnsi="Calibri"/>
                                      <w:b/>
                                      <w:bCs/>
                                      <w:color w:val="000000"/>
                                      <w:sz w:val="18"/>
                                      <w:szCs w:val="18"/>
                                    </w:rPr>
                                  </w:pPr>
                                  <w:r>
                                    <w:rPr>
                                      <w:rFonts w:asciiTheme="minorHAnsi" w:hAnsi="Calibri"/>
                                      <w:b/>
                                      <w:bCs/>
                                      <w:color w:val="000000"/>
                                      <w:sz w:val="18"/>
                                      <w:szCs w:val="18"/>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6B920BCA" id="Ovale 485" o:spid="_x0000_s1141" style="position:absolute;margin-left:13pt;margin-top:1pt;width:23pt;height:22.5pt;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" fillcolor="red" strokecolor="white" strokeweight="3pt">
                      <v:stroke opacity="0" joinstyle="miter"/>
                      <v:textbox inset="1pt,0,0,0">
                        <w:txbxContent>
                          <w:p w14:paraId="158738AA" w14:textId="77777777" w:rsidR="00603C53" w:rsidRDefault="00603C53" w:rsidP="00603C53">
                            <w:pPr>
                              <w:jc w:val="center"/>
                              <w:rPr>
                                <w:rFonts w:asciiTheme="minorHAnsi" w:hAnsi="Calibri"/>
                                <w:b/>
                                <w:bCs/>
                                <w:color w:val="000000"/>
                                <w:sz w:val="18"/>
                                <w:szCs w:val="18"/>
                              </w:rPr>
                            </w:pPr>
                            <w:r>
                              <w:rPr>
                                <w:rFonts w:asciiTheme="minorHAnsi" w:hAnsi="Calibri"/>
                                <w:b/>
                                <w:bCs/>
                                <w:color w:val="000000"/>
                                <w:sz w:val="18"/>
                                <w:szCs w:val="18"/>
                              </w:rPr>
                              <w:t>—</w:t>
                            </w:r>
                          </w:p>
                        </w:txbxContent>
                      </v:textbox>
                    </v:oval>
                  </w:pict>
                </mc:Fallback>
              </mc:AlternateContent>
            </w:r>
          </w:p>
        </w:tc>
        <w:tc>
          <w:tcPr>
            <w:tcW w:w="0" w:type="auto"/>
            <w:shd w:val="clear" w:color="auto" w:fill="auto"/>
            <w:noWrap/>
            <w:vAlign w:val="bottom"/>
            <w:hideMark/>
          </w:tcPr>
          <w:p w14:paraId="4729F31A"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41536" behindDoc="0" locked="0" layoutInCell="1" allowOverlap="1" wp14:anchorId="620B69DD" wp14:editId="6AE91ED8">
                      <wp:simplePos x="0" y="0"/>
                      <wp:positionH relativeFrom="column">
                        <wp:posOffset>196850</wp:posOffset>
                      </wp:positionH>
                      <wp:positionV relativeFrom="paragraph">
                        <wp:posOffset>12700</wp:posOffset>
                      </wp:positionV>
                      <wp:extent cx="292100" cy="285750"/>
                      <wp:effectExtent l="19050" t="19050" r="0" b="19050"/>
                      <wp:wrapNone/>
                      <wp:docPr id="1751553932" name="Ovale 484">
                        <a:extLst xmlns:a="http://schemas.openxmlformats.org/drawingml/2006/main">
                          <a:ext uri="{FF2B5EF4-FFF2-40B4-BE49-F238E27FC236}">
                            <a16:creationId xmlns:a16="http://schemas.microsoft.com/office/drawing/2014/main" id="{A44542F3-E7AD-C7B2-6D04-63F84DF4E893}"/>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7F957EF0"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620B69DD" id="Ovale 484" o:spid="_x0000_s1142" style="position:absolute;margin-left:15.5pt;margin-top:1pt;width:23pt;height:22.5pt;z-index:251841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" fillcolor="yellow" strokecolor="white" strokeweight="3pt">
                      <v:stroke opacity="0" joinstyle="miter"/>
                      <v:textbox inset="1pt,0,0,0">
                        <w:txbxContent>
                          <w:p w14:paraId="7F957EF0"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2F60168C"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90688" behindDoc="0" locked="0" layoutInCell="1" allowOverlap="1" wp14:anchorId="0C514353" wp14:editId="24908E90">
                      <wp:simplePos x="0" y="0"/>
                      <wp:positionH relativeFrom="column">
                        <wp:posOffset>412750</wp:posOffset>
                      </wp:positionH>
                      <wp:positionV relativeFrom="paragraph">
                        <wp:posOffset>12700</wp:posOffset>
                      </wp:positionV>
                      <wp:extent cx="292100" cy="285750"/>
                      <wp:effectExtent l="19050" t="19050" r="0" b="19050"/>
                      <wp:wrapNone/>
                      <wp:docPr id="294759257" name="Ovale 483">
                        <a:extLst xmlns:a="http://schemas.openxmlformats.org/drawingml/2006/main">
                          <a:ext uri="{FF2B5EF4-FFF2-40B4-BE49-F238E27FC236}">
                            <a16:creationId xmlns:a16="http://schemas.microsoft.com/office/drawing/2014/main" id="{6984AD39-7F87-A44D-F781-B3225F90774D}"/>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2533AB56"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0C514353" id="Ovale 483" o:spid="_x0000_s1143" style="position:absolute;margin-left:32.5pt;margin-top:1pt;width:23pt;height:22.5pt;z-index:251890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" fillcolor="lime" strokecolor="white" strokeweight="3pt">
                      <v:stroke opacity="0" joinstyle="miter"/>
                      <v:textbox inset="1pt,0,0,0">
                        <w:txbxContent>
                          <w:p w14:paraId="2533AB56"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144DB421"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39840" behindDoc="0" locked="0" layoutInCell="1" allowOverlap="1" wp14:anchorId="58B9E1C2" wp14:editId="6E16B933">
                      <wp:simplePos x="0" y="0"/>
                      <wp:positionH relativeFrom="column">
                        <wp:posOffset>419100</wp:posOffset>
                      </wp:positionH>
                      <wp:positionV relativeFrom="paragraph">
                        <wp:posOffset>12700</wp:posOffset>
                      </wp:positionV>
                      <wp:extent cx="285750" cy="285750"/>
                      <wp:effectExtent l="19050" t="19050" r="0" b="19050"/>
                      <wp:wrapNone/>
                      <wp:docPr id="630378799" name="Ovale 482">
                        <a:extLst xmlns:a="http://schemas.openxmlformats.org/drawingml/2006/main">
                          <a:ext uri="{FF2B5EF4-FFF2-40B4-BE49-F238E27FC236}">
                            <a16:creationId xmlns:a16="http://schemas.microsoft.com/office/drawing/2014/main" id="{0A52AFE8-C68A-DBCE-F824-D9F6E893A690}"/>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4A40B651"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58B9E1C2" id="Ovale 482" o:spid="_x0000_s1144" style="position:absolute;margin-left:33pt;margin-top:1pt;width:22.5pt;height:22.5pt;z-index:251939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" fillcolor="lime" strokecolor="white" strokeweight="3pt">
                      <v:stroke opacity="0" joinstyle="miter"/>
                      <v:textbox inset="1pt,0,0,0">
                        <w:txbxContent>
                          <w:p w14:paraId="4A40B651"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04042378"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88992" behindDoc="0" locked="0" layoutInCell="1" allowOverlap="1" wp14:anchorId="78CBBEAD" wp14:editId="3B5EFB71">
                      <wp:simplePos x="0" y="0"/>
                      <wp:positionH relativeFrom="column">
                        <wp:posOffset>450850</wp:posOffset>
                      </wp:positionH>
                      <wp:positionV relativeFrom="paragraph">
                        <wp:posOffset>31750</wp:posOffset>
                      </wp:positionV>
                      <wp:extent cx="260350" cy="254000"/>
                      <wp:effectExtent l="0" t="0" r="25400" b="12700"/>
                      <wp:wrapNone/>
                      <wp:docPr id="1617626495" name="Ovale 481">
                        <a:extLst xmlns:a="http://schemas.openxmlformats.org/drawingml/2006/main">
                          <a:ext uri="{FF2B5EF4-FFF2-40B4-BE49-F238E27FC236}">
                            <a16:creationId xmlns:a16="http://schemas.microsoft.com/office/drawing/2014/main" id="{63D620F1-4BD4-DFC5-F416-8C8A9A462DED}"/>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00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2F9F247B" w14:textId="77777777" w:rsidR="00603C53" w:rsidRDefault="00603C53" w:rsidP="00603C53">
                                  <w:pPr>
                                    <w:jc w:val="center"/>
                                    <w:rPr>
                                      <w:rFonts w:asciiTheme="minorHAnsi" w:hAnsi="Calibri"/>
                                      <w:b/>
                                      <w:bCs/>
                                      <w:color w:val="000000"/>
                                      <w:sz w:val="18"/>
                                      <w:szCs w:val="18"/>
                                    </w:rPr>
                                  </w:pPr>
                                  <w:r>
                                    <w:rPr>
                                      <w:rFonts w:asciiTheme="minorHAnsi" w:hAnsi="Calibri"/>
                                      <w:b/>
                                      <w:bCs/>
                                      <w:color w:val="000000"/>
                                      <w:sz w:val="18"/>
                                      <w:szCs w:val="18"/>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78CBBEAD" id="_x0000_s1145" style="position:absolute;margin-left:35.5pt;margin-top:2.5pt;width:20.5pt;height:20pt;z-index:25198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" fillcolor="red" strokeweight=".25pt">
                      <v:stroke joinstyle="miter"/>
                      <v:textbox inset="1pt,0,0,0">
                        <w:txbxContent>
                          <w:p w14:paraId="2F9F247B" w14:textId="77777777" w:rsidR="00603C53" w:rsidRDefault="00603C53" w:rsidP="00603C53">
                            <w:pPr>
                              <w:jc w:val="center"/>
                              <w:rPr>
                                <w:rFonts w:asciiTheme="minorHAnsi" w:hAnsi="Calibri"/>
                                <w:b/>
                                <w:bCs/>
                                <w:color w:val="000000"/>
                                <w:sz w:val="18"/>
                                <w:szCs w:val="18"/>
                              </w:rPr>
                            </w:pPr>
                            <w:r>
                              <w:rPr>
                                <w:rFonts w:asciiTheme="minorHAnsi" w:hAnsi="Calibri"/>
                                <w:b/>
                                <w:bCs/>
                                <w:color w:val="000000"/>
                                <w:sz w:val="18"/>
                                <w:szCs w:val="18"/>
                              </w:rPr>
                              <w:t>—</w:t>
                            </w:r>
                          </w:p>
                        </w:txbxContent>
                      </v:textbox>
                    </v:oval>
                  </w:pict>
                </mc:Fallback>
              </mc:AlternateContent>
            </w:r>
          </w:p>
        </w:tc>
      </w:tr>
      <w:tr w:rsidR="00603C53" w:rsidRPr="00556EE2" w14:paraId="78B46027" w14:textId="77777777" w:rsidTr="00152FE5">
        <w:trPr>
          <w:trHeight w:val="500"/>
        </w:trPr>
        <w:tc>
          <w:tcPr>
            <w:tcW w:w="0" w:type="auto"/>
            <w:shd w:val="clear" w:color="auto" w:fill="auto"/>
            <w:noWrap/>
            <w:vAlign w:val="bottom"/>
            <w:hideMark/>
          </w:tcPr>
          <w:p w14:paraId="54375E5E" w14:textId="52E66EC7" w:rsidR="00603C53" w:rsidRPr="002C001D" w:rsidRDefault="002C001D" w:rsidP="002C001D">
            <w:pPr>
              <w:jc w:val="center"/>
              <w:rPr>
                <w:rFonts w:ascii="Calibri" w:hAnsi="Calibri" w:cs="Calibri"/>
                <w:color w:val="000000"/>
                <w:sz w:val="22"/>
              </w:rPr>
            </w:pPr>
            <w:r>
              <w:rPr>
                <w:rFonts w:ascii="Calibri" w:hAnsi="Calibri" w:cs="Calibri"/>
                <w:color w:val="000000"/>
                <w:sz w:val="22"/>
              </w:rPr>
              <w:t>Krivoy A et al., 2017</w:t>
            </w:r>
          </w:p>
        </w:tc>
        <w:tc>
          <w:tcPr>
            <w:tcW w:w="0" w:type="auto"/>
            <w:shd w:val="clear" w:color="auto" w:fill="auto"/>
            <w:noWrap/>
            <w:vAlign w:val="bottom"/>
            <w:hideMark/>
          </w:tcPr>
          <w:p w14:paraId="6B2C1948" w14:textId="77777777" w:rsidR="00603C53" w:rsidRPr="00556EE2" w:rsidRDefault="00603C53" w:rsidP="00152FE5">
            <w:pPr>
              <w:spacing w:after="0" w:line="240" w:lineRule="auto"/>
              <w:rPr>
                <w:rFonts w:ascii="Calibri" w:eastAsia="Times New Roman" w:hAnsi="Calibri" w:cs="Calibri"/>
                <w:color w:val="000000"/>
                <w:sz w:val="20"/>
                <w:szCs w:val="20"/>
                <w:lang w:val="it-IT" w:eastAsia="it-IT"/>
              </w:rPr>
            </w:pPr>
            <w:r w:rsidRPr="00556EE2">
              <w:rPr>
                <w:rFonts w:ascii="Calibri" w:eastAsia="Times New Roman" w:hAnsi="Calibri" w:cs="Calibri"/>
                <w:color w:val="000000"/>
                <w:sz w:val="20"/>
                <w:szCs w:val="20"/>
                <w:lang w:val="it-IT" w:eastAsia="it-IT"/>
              </w:rPr>
              <w:t>vitD+TAU</w:t>
            </w:r>
          </w:p>
        </w:tc>
        <w:tc>
          <w:tcPr>
            <w:tcW w:w="0" w:type="auto"/>
            <w:shd w:val="clear" w:color="auto" w:fill="auto"/>
            <w:noWrap/>
            <w:vAlign w:val="bottom"/>
            <w:hideMark/>
          </w:tcPr>
          <w:p w14:paraId="15D2D6E5"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color w:val="000000"/>
                <w:sz w:val="22"/>
                <w:lang w:val="it-IT" w:eastAsia="it-IT"/>
              </w:rPr>
              <w:t>PBO+TAU</w:t>
            </w:r>
          </w:p>
        </w:tc>
        <w:tc>
          <w:tcPr>
            <w:tcW w:w="0" w:type="auto"/>
            <w:shd w:val="clear" w:color="auto" w:fill="auto"/>
            <w:noWrap/>
            <w:vAlign w:val="bottom"/>
            <w:hideMark/>
          </w:tcPr>
          <w:p w14:paraId="548ACCDB"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44256" behindDoc="0" locked="0" layoutInCell="1" allowOverlap="1" wp14:anchorId="45E0FCFC" wp14:editId="63562EB4">
                      <wp:simplePos x="0" y="0"/>
                      <wp:positionH relativeFrom="column">
                        <wp:posOffset>158750</wp:posOffset>
                      </wp:positionH>
                      <wp:positionV relativeFrom="paragraph">
                        <wp:posOffset>12700</wp:posOffset>
                      </wp:positionV>
                      <wp:extent cx="292100" cy="285750"/>
                      <wp:effectExtent l="19050" t="19050" r="0" b="19050"/>
                      <wp:wrapNone/>
                      <wp:docPr id="1806326386" name="Ovale 480">
                        <a:extLst xmlns:a="http://schemas.openxmlformats.org/drawingml/2006/main">
                          <a:ext uri="{FF2B5EF4-FFF2-40B4-BE49-F238E27FC236}">
                            <a16:creationId xmlns:a16="http://schemas.microsoft.com/office/drawing/2014/main" id="{C0801799-79A2-4A65-042D-2C4F9AE49E5D}"/>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07476179"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45E0FCFC" id="Ovale 480" o:spid="_x0000_s1146" style="position:absolute;margin-left:12.5pt;margin-top:1pt;width:23pt;height:22.5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" fillcolor="lime" strokecolor="white" strokeweight="3pt">
                      <v:stroke opacity="0" joinstyle="miter"/>
                      <v:textbox inset="1pt,0,0,0">
                        <w:txbxContent>
                          <w:p w14:paraId="07476179"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6BE1DA34"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93408" behindDoc="0" locked="0" layoutInCell="1" allowOverlap="1" wp14:anchorId="7C4AA374" wp14:editId="566D80D7">
                      <wp:simplePos x="0" y="0"/>
                      <wp:positionH relativeFrom="column">
                        <wp:posOffset>165100</wp:posOffset>
                      </wp:positionH>
                      <wp:positionV relativeFrom="paragraph">
                        <wp:posOffset>12700</wp:posOffset>
                      </wp:positionV>
                      <wp:extent cx="292100" cy="285750"/>
                      <wp:effectExtent l="19050" t="19050" r="0" b="19050"/>
                      <wp:wrapNone/>
                      <wp:docPr id="1910956310" name="Ovale 479">
                        <a:extLst xmlns:a="http://schemas.openxmlformats.org/drawingml/2006/main">
                          <a:ext uri="{FF2B5EF4-FFF2-40B4-BE49-F238E27FC236}">
                            <a16:creationId xmlns:a16="http://schemas.microsoft.com/office/drawing/2014/main" id="{045D0799-7274-1566-7BFB-C947ADCE8A2B}"/>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587309D1"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7C4AA374" id="Ovale 479" o:spid="_x0000_s1147" style="position:absolute;margin-left:13pt;margin-top:1pt;width:23pt;height:22.5pt;z-index:25179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" fillcolor="lime" strokecolor="white" strokeweight="3pt">
                      <v:stroke opacity="0" joinstyle="miter"/>
                      <v:textbox inset="1pt,0,0,0">
                        <w:txbxContent>
                          <w:p w14:paraId="587309D1"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527CE544"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42560" behindDoc="0" locked="0" layoutInCell="1" allowOverlap="1" wp14:anchorId="41F4A0EE" wp14:editId="60CEA8B8">
                      <wp:simplePos x="0" y="0"/>
                      <wp:positionH relativeFrom="column">
                        <wp:posOffset>196850</wp:posOffset>
                      </wp:positionH>
                      <wp:positionV relativeFrom="paragraph">
                        <wp:posOffset>12700</wp:posOffset>
                      </wp:positionV>
                      <wp:extent cx="292100" cy="285750"/>
                      <wp:effectExtent l="19050" t="19050" r="0" b="19050"/>
                      <wp:wrapNone/>
                      <wp:docPr id="690922080" name="Ovale 478">
                        <a:extLst xmlns:a="http://schemas.openxmlformats.org/drawingml/2006/main">
                          <a:ext uri="{FF2B5EF4-FFF2-40B4-BE49-F238E27FC236}">
                            <a16:creationId xmlns:a16="http://schemas.microsoft.com/office/drawing/2014/main" id="{F151F1F2-7CCD-801A-5561-133489273EE6}"/>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504C6CDE"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41F4A0EE" id="Ovale 478" o:spid="_x0000_s1148" style="position:absolute;margin-left:15.5pt;margin-top:1pt;width:23pt;height:22.5pt;z-index:251842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" fillcolor="lime" strokecolor="white" strokeweight="3pt">
                      <v:stroke opacity="0" joinstyle="miter"/>
                      <v:textbox inset="1pt,0,0,0">
                        <w:txbxContent>
                          <w:p w14:paraId="504C6CDE"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1C743C98"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91712" behindDoc="0" locked="0" layoutInCell="1" allowOverlap="1" wp14:anchorId="732B8803" wp14:editId="680DCDE1">
                      <wp:simplePos x="0" y="0"/>
                      <wp:positionH relativeFrom="column">
                        <wp:posOffset>412750</wp:posOffset>
                      </wp:positionH>
                      <wp:positionV relativeFrom="paragraph">
                        <wp:posOffset>12700</wp:posOffset>
                      </wp:positionV>
                      <wp:extent cx="292100" cy="285750"/>
                      <wp:effectExtent l="19050" t="19050" r="0" b="19050"/>
                      <wp:wrapNone/>
                      <wp:docPr id="1070927285" name="Ovale 477">
                        <a:extLst xmlns:a="http://schemas.openxmlformats.org/drawingml/2006/main">
                          <a:ext uri="{FF2B5EF4-FFF2-40B4-BE49-F238E27FC236}">
                            <a16:creationId xmlns:a16="http://schemas.microsoft.com/office/drawing/2014/main" id="{3A508063-F76C-7F87-4BB7-BB970E7F8C50}"/>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EF9679A"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732B8803" id="Ovale 477" o:spid="_x0000_s1149" style="position:absolute;margin-left:32.5pt;margin-top:1pt;width:23pt;height:22.5pt;z-index:251891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" fillcolor="lime" strokecolor="white" strokeweight="3pt">
                      <v:stroke opacity="0" joinstyle="miter"/>
                      <v:textbox inset="1pt,0,0,0">
                        <w:txbxContent>
                          <w:p w14:paraId="1EF9679A"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3245535C"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40864" behindDoc="0" locked="0" layoutInCell="1" allowOverlap="1" wp14:anchorId="74A01510" wp14:editId="3C550F55">
                      <wp:simplePos x="0" y="0"/>
                      <wp:positionH relativeFrom="column">
                        <wp:posOffset>419100</wp:posOffset>
                      </wp:positionH>
                      <wp:positionV relativeFrom="paragraph">
                        <wp:posOffset>12700</wp:posOffset>
                      </wp:positionV>
                      <wp:extent cx="285750" cy="285750"/>
                      <wp:effectExtent l="19050" t="19050" r="0" b="19050"/>
                      <wp:wrapNone/>
                      <wp:docPr id="531523395" name="Ovale 476">
                        <a:extLst xmlns:a="http://schemas.openxmlformats.org/drawingml/2006/main">
                          <a:ext uri="{FF2B5EF4-FFF2-40B4-BE49-F238E27FC236}">
                            <a16:creationId xmlns:a16="http://schemas.microsoft.com/office/drawing/2014/main" id="{747AC0CB-79A7-F45B-3188-78111A1A4BF6}"/>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1084873"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74A01510" id="Ovale 476" o:spid="_x0000_s1150" style="position:absolute;margin-left:33pt;margin-top:1pt;width:22.5pt;height:22.5pt;z-index:251940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" fillcolor="lime" strokecolor="white" strokeweight="3pt">
                      <v:stroke opacity="0" joinstyle="miter"/>
                      <v:textbox inset="1pt,0,0,0">
                        <w:txbxContent>
                          <w:p w14:paraId="61084873"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289BB67B"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90016" behindDoc="0" locked="0" layoutInCell="1" allowOverlap="1" wp14:anchorId="263A07EC" wp14:editId="1B4EAC9F">
                      <wp:simplePos x="0" y="0"/>
                      <wp:positionH relativeFrom="column">
                        <wp:posOffset>431800</wp:posOffset>
                      </wp:positionH>
                      <wp:positionV relativeFrom="paragraph">
                        <wp:posOffset>31750</wp:posOffset>
                      </wp:positionV>
                      <wp:extent cx="266700" cy="254000"/>
                      <wp:effectExtent l="0" t="0" r="19050" b="12700"/>
                      <wp:wrapNone/>
                      <wp:docPr id="2025098828" name="Ovale 475">
                        <a:extLst xmlns:a="http://schemas.openxmlformats.org/drawingml/2006/main">
                          <a:ext uri="{FF2B5EF4-FFF2-40B4-BE49-F238E27FC236}">
                            <a16:creationId xmlns:a16="http://schemas.microsoft.com/office/drawing/2014/main" id="{BE44F5C4-9AEE-7A98-FFDF-39714EF59F4E}"/>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5D044E3"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263A07EC" id="Ovale 475" o:spid="_x0000_s1151" style="position:absolute;margin-left:34pt;margin-top:2.5pt;width:21pt;height:20pt;z-index:25199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" fillcolor="lime" strokeweight=".25pt">
                      <v:stroke joinstyle="miter"/>
                      <v:textbox inset="1pt,0,0,0">
                        <w:txbxContent>
                          <w:p w14:paraId="15D044E3"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r>
      <w:tr w:rsidR="00603C53" w:rsidRPr="00556EE2" w14:paraId="59D2ED89" w14:textId="77777777" w:rsidTr="00152FE5">
        <w:trPr>
          <w:trHeight w:val="500"/>
        </w:trPr>
        <w:tc>
          <w:tcPr>
            <w:tcW w:w="0" w:type="auto"/>
            <w:shd w:val="clear" w:color="auto" w:fill="auto"/>
            <w:noWrap/>
            <w:vAlign w:val="bottom"/>
            <w:hideMark/>
          </w:tcPr>
          <w:p w14:paraId="3AD99F58" w14:textId="7FC758FE" w:rsidR="00603C53" w:rsidRPr="002A328F" w:rsidRDefault="002C001D" w:rsidP="002C001D">
            <w:pPr>
              <w:jc w:val="right"/>
              <w:rPr>
                <w:rFonts w:ascii="Calibri" w:hAnsi="Calibri" w:cs="Calibri"/>
                <w:color w:val="000000"/>
                <w:sz w:val="22"/>
                <w:lang w:val="fr-FR"/>
              </w:rPr>
            </w:pPr>
            <w:r w:rsidRPr="002A328F">
              <w:rPr>
                <w:rFonts w:ascii="Calibri" w:hAnsi="Calibri" w:cs="Calibri"/>
                <w:color w:val="000000"/>
                <w:sz w:val="22"/>
                <w:lang w:val="fr-FR"/>
              </w:rPr>
              <w:t>Lane H-Y et al., 2005</w:t>
            </w:r>
          </w:p>
        </w:tc>
        <w:tc>
          <w:tcPr>
            <w:tcW w:w="0" w:type="auto"/>
            <w:shd w:val="clear" w:color="auto" w:fill="auto"/>
            <w:noWrap/>
            <w:vAlign w:val="bottom"/>
            <w:hideMark/>
          </w:tcPr>
          <w:p w14:paraId="49C2D174" w14:textId="77777777" w:rsidR="00603C53" w:rsidRPr="00C86FCE" w:rsidRDefault="00603C53" w:rsidP="00152FE5">
            <w:pPr>
              <w:spacing w:after="0" w:line="240" w:lineRule="auto"/>
              <w:rPr>
                <w:rFonts w:ascii="Calibri" w:eastAsia="Times New Roman" w:hAnsi="Calibri" w:cs="Calibri"/>
                <w:color w:val="000000"/>
                <w:sz w:val="20"/>
                <w:szCs w:val="20"/>
                <w:lang w:val="sv-SE" w:eastAsia="it-IT"/>
              </w:rPr>
            </w:pPr>
            <w:r w:rsidRPr="00C86FCE">
              <w:rPr>
                <w:rFonts w:ascii="Calibri" w:eastAsia="Times New Roman" w:hAnsi="Calibri" w:cs="Calibri"/>
                <w:color w:val="000000"/>
                <w:sz w:val="20"/>
                <w:szCs w:val="20"/>
                <w:lang w:val="sv-SE" w:eastAsia="it-IT"/>
              </w:rPr>
              <w:t>SARCO+TAU, D-SER+TAU</w:t>
            </w:r>
          </w:p>
        </w:tc>
        <w:tc>
          <w:tcPr>
            <w:tcW w:w="0" w:type="auto"/>
            <w:shd w:val="clear" w:color="auto" w:fill="auto"/>
            <w:noWrap/>
            <w:vAlign w:val="bottom"/>
            <w:hideMark/>
          </w:tcPr>
          <w:p w14:paraId="51EA2ADA"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color w:val="000000"/>
                <w:sz w:val="22"/>
                <w:lang w:val="it-IT" w:eastAsia="it-IT"/>
              </w:rPr>
              <w:t>PBO+TAU</w:t>
            </w:r>
          </w:p>
        </w:tc>
        <w:tc>
          <w:tcPr>
            <w:tcW w:w="0" w:type="auto"/>
            <w:shd w:val="clear" w:color="auto" w:fill="auto"/>
            <w:noWrap/>
            <w:vAlign w:val="bottom"/>
            <w:hideMark/>
          </w:tcPr>
          <w:p w14:paraId="1F7AD3A0"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45280" behindDoc="0" locked="0" layoutInCell="1" allowOverlap="1" wp14:anchorId="344118F8" wp14:editId="4067A754">
                      <wp:simplePos x="0" y="0"/>
                      <wp:positionH relativeFrom="column">
                        <wp:posOffset>158750</wp:posOffset>
                      </wp:positionH>
                      <wp:positionV relativeFrom="paragraph">
                        <wp:posOffset>12700</wp:posOffset>
                      </wp:positionV>
                      <wp:extent cx="292100" cy="285750"/>
                      <wp:effectExtent l="19050" t="19050" r="0" b="19050"/>
                      <wp:wrapNone/>
                      <wp:docPr id="2104448034" name="Ovale 474">
                        <a:extLst xmlns:a="http://schemas.openxmlformats.org/drawingml/2006/main">
                          <a:ext uri="{FF2B5EF4-FFF2-40B4-BE49-F238E27FC236}">
                            <a16:creationId xmlns:a16="http://schemas.microsoft.com/office/drawing/2014/main" id="{4DAD0E97-D8BF-A248-B306-8A55BE7DBD45}"/>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71EF7B86"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344118F8" id="Ovale 474" o:spid="_x0000_s1152" style="position:absolute;margin-left:12.5pt;margin-top:1pt;width:23pt;height:22.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" fillcolor="lime" strokecolor="white" strokeweight="3pt">
                      <v:stroke opacity="0" joinstyle="miter"/>
                      <v:textbox inset="1pt,0,0,0">
                        <w:txbxContent>
                          <w:p w14:paraId="71EF7B86"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46156037"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94432" behindDoc="0" locked="0" layoutInCell="1" allowOverlap="1" wp14:anchorId="638B150F" wp14:editId="69B3CE97">
                      <wp:simplePos x="0" y="0"/>
                      <wp:positionH relativeFrom="column">
                        <wp:posOffset>165100</wp:posOffset>
                      </wp:positionH>
                      <wp:positionV relativeFrom="paragraph">
                        <wp:posOffset>12700</wp:posOffset>
                      </wp:positionV>
                      <wp:extent cx="292100" cy="285750"/>
                      <wp:effectExtent l="19050" t="19050" r="0" b="19050"/>
                      <wp:wrapNone/>
                      <wp:docPr id="1160702488" name="Ovale 473">
                        <a:extLst xmlns:a="http://schemas.openxmlformats.org/drawingml/2006/main">
                          <a:ext uri="{FF2B5EF4-FFF2-40B4-BE49-F238E27FC236}">
                            <a16:creationId xmlns:a16="http://schemas.microsoft.com/office/drawing/2014/main" id="{5449B683-6406-ECEA-F6A3-E6F701D7F87C}"/>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0B62B354"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638B150F" id="Ovale 473" o:spid="_x0000_s1153" style="position:absolute;margin-left:13pt;margin-top:1pt;width:23pt;height:22.5pt;z-index:25179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" fillcolor="yellow" strokecolor="white" strokeweight="3pt">
                      <v:stroke opacity="0" joinstyle="miter"/>
                      <v:textbox inset="1pt,0,0,0">
                        <w:txbxContent>
                          <w:p w14:paraId="0B62B354"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3D18F592"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43584" behindDoc="0" locked="0" layoutInCell="1" allowOverlap="1" wp14:anchorId="32097782" wp14:editId="303A8B59">
                      <wp:simplePos x="0" y="0"/>
                      <wp:positionH relativeFrom="column">
                        <wp:posOffset>196850</wp:posOffset>
                      </wp:positionH>
                      <wp:positionV relativeFrom="paragraph">
                        <wp:posOffset>12700</wp:posOffset>
                      </wp:positionV>
                      <wp:extent cx="292100" cy="285750"/>
                      <wp:effectExtent l="19050" t="19050" r="0" b="19050"/>
                      <wp:wrapNone/>
                      <wp:docPr id="575570187" name="Ovale 472">
                        <a:extLst xmlns:a="http://schemas.openxmlformats.org/drawingml/2006/main">
                          <a:ext uri="{FF2B5EF4-FFF2-40B4-BE49-F238E27FC236}">
                            <a16:creationId xmlns:a16="http://schemas.microsoft.com/office/drawing/2014/main" id="{6822FA13-9A09-9FAF-022A-90DC3E9008AC}"/>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4864381"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32097782" id="Ovale 472" o:spid="_x0000_s1154" style="position:absolute;margin-left:15.5pt;margin-top:1pt;width:23pt;height:22.5pt;z-index:251843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" fillcolor="lime" strokecolor="white" strokeweight="3pt">
                      <v:stroke opacity="0" joinstyle="miter"/>
                      <v:textbox inset="1pt,0,0,0">
                        <w:txbxContent>
                          <w:p w14:paraId="64864381"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0191C8D8"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92736" behindDoc="0" locked="0" layoutInCell="1" allowOverlap="1" wp14:anchorId="510095FF" wp14:editId="1E87281D">
                      <wp:simplePos x="0" y="0"/>
                      <wp:positionH relativeFrom="column">
                        <wp:posOffset>412750</wp:posOffset>
                      </wp:positionH>
                      <wp:positionV relativeFrom="paragraph">
                        <wp:posOffset>12700</wp:posOffset>
                      </wp:positionV>
                      <wp:extent cx="292100" cy="285750"/>
                      <wp:effectExtent l="19050" t="19050" r="0" b="19050"/>
                      <wp:wrapNone/>
                      <wp:docPr id="222176655" name="Ovale 471">
                        <a:extLst xmlns:a="http://schemas.openxmlformats.org/drawingml/2006/main">
                          <a:ext uri="{FF2B5EF4-FFF2-40B4-BE49-F238E27FC236}">
                            <a16:creationId xmlns:a16="http://schemas.microsoft.com/office/drawing/2014/main" id="{47DB76FE-3F33-FD12-9E7D-D2935C1CECCF}"/>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0DD8893A"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510095FF" id="Ovale 471" o:spid="_x0000_s1155" style="position:absolute;margin-left:32.5pt;margin-top:1pt;width:23pt;height:22.5pt;z-index:251892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" fillcolor="lime" strokecolor="white" strokeweight="3pt">
                      <v:stroke opacity="0" joinstyle="miter"/>
                      <v:textbox inset="1pt,0,0,0">
                        <w:txbxContent>
                          <w:p w14:paraId="0DD8893A"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50D2C209"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41888" behindDoc="0" locked="0" layoutInCell="1" allowOverlap="1" wp14:anchorId="421A9728" wp14:editId="1125C355">
                      <wp:simplePos x="0" y="0"/>
                      <wp:positionH relativeFrom="column">
                        <wp:posOffset>419100</wp:posOffset>
                      </wp:positionH>
                      <wp:positionV relativeFrom="paragraph">
                        <wp:posOffset>12700</wp:posOffset>
                      </wp:positionV>
                      <wp:extent cx="285750" cy="285750"/>
                      <wp:effectExtent l="19050" t="19050" r="0" b="19050"/>
                      <wp:wrapNone/>
                      <wp:docPr id="543781280" name="Ovale 470">
                        <a:extLst xmlns:a="http://schemas.openxmlformats.org/drawingml/2006/main">
                          <a:ext uri="{FF2B5EF4-FFF2-40B4-BE49-F238E27FC236}">
                            <a16:creationId xmlns:a16="http://schemas.microsoft.com/office/drawing/2014/main" id="{B2C2BCF1-5173-20C2-A06B-FE43AB537039}"/>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471535FC"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421A9728" id="Ovale 470" o:spid="_x0000_s1156" style="position:absolute;margin-left:33pt;margin-top:1pt;width:22.5pt;height:22.5pt;z-index:251941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" fillcolor="lime" strokecolor="white" strokeweight="3pt">
                      <v:stroke opacity="0" joinstyle="miter"/>
                      <v:textbox inset="1pt,0,0,0">
                        <w:txbxContent>
                          <w:p w14:paraId="471535FC"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406ABC9F"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91040" behindDoc="0" locked="0" layoutInCell="1" allowOverlap="1" wp14:anchorId="70C359A2" wp14:editId="1152A02E">
                      <wp:simplePos x="0" y="0"/>
                      <wp:positionH relativeFrom="column">
                        <wp:posOffset>431800</wp:posOffset>
                      </wp:positionH>
                      <wp:positionV relativeFrom="paragraph">
                        <wp:posOffset>31750</wp:posOffset>
                      </wp:positionV>
                      <wp:extent cx="266700" cy="254000"/>
                      <wp:effectExtent l="0" t="0" r="19050" b="12700"/>
                      <wp:wrapNone/>
                      <wp:docPr id="168324061" name="Ovale 469">
                        <a:extLst xmlns:a="http://schemas.openxmlformats.org/drawingml/2006/main">
                          <a:ext uri="{FF2B5EF4-FFF2-40B4-BE49-F238E27FC236}">
                            <a16:creationId xmlns:a16="http://schemas.microsoft.com/office/drawing/2014/main" id="{AD78730D-E420-1A30-3B6D-10E01F99DC9C}"/>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3C4DC11"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70C359A2" id="Ovale 469" o:spid="_x0000_s1157" style="position:absolute;margin-left:34pt;margin-top:2.5pt;width:21pt;height:20pt;z-index:25199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" fillcolor="yellow" strokeweight=".25pt">
                      <v:stroke joinstyle="miter"/>
                      <v:textbox inset="1pt,0,0,0">
                        <w:txbxContent>
                          <w:p w14:paraId="13C4DC11"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r>
      <w:tr w:rsidR="00603C53" w:rsidRPr="00556EE2" w14:paraId="65F00D0C" w14:textId="77777777" w:rsidTr="00152FE5">
        <w:trPr>
          <w:trHeight w:val="500"/>
        </w:trPr>
        <w:tc>
          <w:tcPr>
            <w:tcW w:w="0" w:type="auto"/>
            <w:shd w:val="clear" w:color="auto" w:fill="auto"/>
            <w:noWrap/>
            <w:vAlign w:val="bottom"/>
            <w:hideMark/>
          </w:tcPr>
          <w:p w14:paraId="0BEF8F71" w14:textId="41E48628" w:rsidR="00603C53" w:rsidRPr="002A328F" w:rsidRDefault="002C001D" w:rsidP="002C001D">
            <w:pPr>
              <w:jc w:val="right"/>
              <w:rPr>
                <w:rFonts w:ascii="Calibri" w:hAnsi="Calibri" w:cs="Calibri"/>
                <w:color w:val="000000"/>
                <w:sz w:val="22"/>
                <w:lang w:val="fr-FR"/>
              </w:rPr>
            </w:pPr>
            <w:r w:rsidRPr="002A328F">
              <w:rPr>
                <w:rFonts w:ascii="Calibri" w:hAnsi="Calibri" w:cs="Calibri"/>
                <w:color w:val="000000"/>
                <w:sz w:val="22"/>
                <w:lang w:val="fr-FR"/>
              </w:rPr>
              <w:t>Lane H-Y et al., 2006</w:t>
            </w:r>
          </w:p>
        </w:tc>
        <w:tc>
          <w:tcPr>
            <w:tcW w:w="0" w:type="auto"/>
            <w:shd w:val="clear" w:color="auto" w:fill="auto"/>
            <w:noWrap/>
            <w:vAlign w:val="bottom"/>
            <w:hideMark/>
          </w:tcPr>
          <w:p w14:paraId="005EA065" w14:textId="77777777" w:rsidR="00603C53" w:rsidRPr="00556EE2" w:rsidRDefault="00603C53" w:rsidP="00152FE5">
            <w:pPr>
              <w:spacing w:after="0" w:line="240" w:lineRule="auto"/>
              <w:rPr>
                <w:rFonts w:ascii="Calibri" w:eastAsia="Times New Roman" w:hAnsi="Calibri" w:cs="Calibri"/>
                <w:color w:val="000000"/>
                <w:sz w:val="20"/>
                <w:szCs w:val="20"/>
                <w:lang w:val="it-IT" w:eastAsia="it-IT"/>
              </w:rPr>
            </w:pPr>
            <w:r w:rsidRPr="00556EE2">
              <w:rPr>
                <w:rFonts w:ascii="Calibri" w:eastAsia="Times New Roman" w:hAnsi="Calibri" w:cs="Calibri"/>
                <w:color w:val="000000"/>
                <w:sz w:val="20"/>
                <w:szCs w:val="20"/>
                <w:lang w:val="it-IT" w:eastAsia="it-IT"/>
              </w:rPr>
              <w:t>SARCO+TAU</w:t>
            </w:r>
          </w:p>
        </w:tc>
        <w:tc>
          <w:tcPr>
            <w:tcW w:w="0" w:type="auto"/>
            <w:shd w:val="clear" w:color="auto" w:fill="auto"/>
            <w:noWrap/>
            <w:vAlign w:val="bottom"/>
            <w:hideMark/>
          </w:tcPr>
          <w:p w14:paraId="493BFAF6"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color w:val="000000"/>
                <w:sz w:val="22"/>
                <w:lang w:val="it-IT" w:eastAsia="it-IT"/>
              </w:rPr>
              <w:t>PBO+TAU</w:t>
            </w:r>
          </w:p>
        </w:tc>
        <w:tc>
          <w:tcPr>
            <w:tcW w:w="0" w:type="auto"/>
            <w:shd w:val="clear" w:color="auto" w:fill="auto"/>
            <w:noWrap/>
            <w:vAlign w:val="bottom"/>
            <w:hideMark/>
          </w:tcPr>
          <w:p w14:paraId="1D179905"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46304" behindDoc="0" locked="0" layoutInCell="1" allowOverlap="1" wp14:anchorId="29D7AFCC" wp14:editId="527FE998">
                      <wp:simplePos x="0" y="0"/>
                      <wp:positionH relativeFrom="column">
                        <wp:posOffset>158750</wp:posOffset>
                      </wp:positionH>
                      <wp:positionV relativeFrom="paragraph">
                        <wp:posOffset>12700</wp:posOffset>
                      </wp:positionV>
                      <wp:extent cx="292100" cy="285750"/>
                      <wp:effectExtent l="19050" t="19050" r="0" b="19050"/>
                      <wp:wrapNone/>
                      <wp:docPr id="1316147069" name="Ovale 468">
                        <a:extLst xmlns:a="http://schemas.openxmlformats.org/drawingml/2006/main">
                          <a:ext uri="{FF2B5EF4-FFF2-40B4-BE49-F238E27FC236}">
                            <a16:creationId xmlns:a16="http://schemas.microsoft.com/office/drawing/2014/main" id="{76024EC2-AD93-9397-C134-ADC7E3A28EE3}"/>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023B31A6"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29D7AFCC" id="Ovale 468" o:spid="_x0000_s1158" style="position:absolute;margin-left:12.5pt;margin-top:1pt;width:23pt;height:22.5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" fillcolor="lime" strokecolor="white" strokeweight="3pt">
                      <v:stroke opacity="0" joinstyle="miter"/>
                      <v:textbox inset="1pt,0,0,0">
                        <w:txbxContent>
                          <w:p w14:paraId="023B31A6"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2D561B07"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95456" behindDoc="0" locked="0" layoutInCell="1" allowOverlap="1" wp14:anchorId="103146CF" wp14:editId="4D763DD4">
                      <wp:simplePos x="0" y="0"/>
                      <wp:positionH relativeFrom="column">
                        <wp:posOffset>165100</wp:posOffset>
                      </wp:positionH>
                      <wp:positionV relativeFrom="paragraph">
                        <wp:posOffset>12700</wp:posOffset>
                      </wp:positionV>
                      <wp:extent cx="292100" cy="285750"/>
                      <wp:effectExtent l="19050" t="19050" r="0" b="19050"/>
                      <wp:wrapNone/>
                      <wp:docPr id="645463233" name="Ovale 467">
                        <a:extLst xmlns:a="http://schemas.openxmlformats.org/drawingml/2006/main">
                          <a:ext uri="{FF2B5EF4-FFF2-40B4-BE49-F238E27FC236}">
                            <a16:creationId xmlns:a16="http://schemas.microsoft.com/office/drawing/2014/main" id="{7D54F4FC-8665-3CB4-535B-36AC244B6863}"/>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33EC6CFF"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103146CF" id="Ovale 467" o:spid="_x0000_s1159" style="position:absolute;margin-left:13pt;margin-top:1pt;width:23pt;height:22.5pt;z-index:25179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" fillcolor="lime" strokecolor="white" strokeweight="3pt">
                      <v:stroke opacity="0" joinstyle="miter"/>
                      <v:textbox inset="1pt,0,0,0">
                        <w:txbxContent>
                          <w:p w14:paraId="33EC6CFF"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5B579696"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44608" behindDoc="0" locked="0" layoutInCell="1" allowOverlap="1" wp14:anchorId="4C2EC48F" wp14:editId="393773EC">
                      <wp:simplePos x="0" y="0"/>
                      <wp:positionH relativeFrom="column">
                        <wp:posOffset>196850</wp:posOffset>
                      </wp:positionH>
                      <wp:positionV relativeFrom="paragraph">
                        <wp:posOffset>12700</wp:posOffset>
                      </wp:positionV>
                      <wp:extent cx="292100" cy="285750"/>
                      <wp:effectExtent l="19050" t="19050" r="0" b="19050"/>
                      <wp:wrapNone/>
                      <wp:docPr id="1469394981" name="Ovale 466">
                        <a:extLst xmlns:a="http://schemas.openxmlformats.org/drawingml/2006/main">
                          <a:ext uri="{FF2B5EF4-FFF2-40B4-BE49-F238E27FC236}">
                            <a16:creationId xmlns:a16="http://schemas.microsoft.com/office/drawing/2014/main" id="{3CC49B27-2FCA-2DDB-AF69-72AF92D03105}"/>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01E3541"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4C2EC48F" id="Ovale 466" o:spid="_x0000_s1160" style="position:absolute;margin-left:15.5pt;margin-top:1pt;width:23pt;height:22.5pt;z-index:251844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" fillcolor="lime" strokecolor="white" strokeweight="3pt">
                      <v:stroke opacity="0" joinstyle="miter"/>
                      <v:textbox inset="1pt,0,0,0">
                        <w:txbxContent>
                          <w:p w14:paraId="101E3541"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4A38D76D"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93760" behindDoc="0" locked="0" layoutInCell="1" allowOverlap="1" wp14:anchorId="1F66F3A3" wp14:editId="4B9D71F5">
                      <wp:simplePos x="0" y="0"/>
                      <wp:positionH relativeFrom="column">
                        <wp:posOffset>412750</wp:posOffset>
                      </wp:positionH>
                      <wp:positionV relativeFrom="paragraph">
                        <wp:posOffset>12700</wp:posOffset>
                      </wp:positionV>
                      <wp:extent cx="292100" cy="285750"/>
                      <wp:effectExtent l="19050" t="19050" r="0" b="19050"/>
                      <wp:wrapNone/>
                      <wp:docPr id="326842982" name="Ovale 465">
                        <a:extLst xmlns:a="http://schemas.openxmlformats.org/drawingml/2006/main">
                          <a:ext uri="{FF2B5EF4-FFF2-40B4-BE49-F238E27FC236}">
                            <a16:creationId xmlns:a16="http://schemas.microsoft.com/office/drawing/2014/main" id="{F92A7D84-6611-C8E3-C7D4-AB73B2543C9E}"/>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71EDB515"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1F66F3A3" id="Ovale 465" o:spid="_x0000_s1161" style="position:absolute;margin-left:32.5pt;margin-top:1pt;width:23pt;height:22.5pt;z-index:251893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" fillcolor="lime" strokecolor="white" strokeweight="3pt">
                      <v:stroke opacity="0" joinstyle="miter"/>
                      <v:textbox inset="1pt,0,0,0">
                        <w:txbxContent>
                          <w:p w14:paraId="71EDB515"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01AD4FC3"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42912" behindDoc="0" locked="0" layoutInCell="1" allowOverlap="1" wp14:anchorId="72299141" wp14:editId="3FB64EDE">
                      <wp:simplePos x="0" y="0"/>
                      <wp:positionH relativeFrom="column">
                        <wp:posOffset>419100</wp:posOffset>
                      </wp:positionH>
                      <wp:positionV relativeFrom="paragraph">
                        <wp:posOffset>12700</wp:posOffset>
                      </wp:positionV>
                      <wp:extent cx="285750" cy="285750"/>
                      <wp:effectExtent l="19050" t="19050" r="0" b="19050"/>
                      <wp:wrapNone/>
                      <wp:docPr id="87455814" name="Ovale 464">
                        <a:extLst xmlns:a="http://schemas.openxmlformats.org/drawingml/2006/main">
                          <a:ext uri="{FF2B5EF4-FFF2-40B4-BE49-F238E27FC236}">
                            <a16:creationId xmlns:a16="http://schemas.microsoft.com/office/drawing/2014/main" id="{BB39DC38-BA81-3A4F-D2A6-8FD9061FF4F2}"/>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4748E8DB"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72299141" id="Ovale 464" o:spid="_x0000_s1162" style="position:absolute;margin-left:33pt;margin-top:1pt;width:22.5pt;height:22.5pt;z-index:251942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" fillcolor="lime" strokecolor="white" strokeweight="3pt">
                      <v:stroke opacity="0" joinstyle="miter"/>
                      <v:textbox inset="1pt,0,0,0">
                        <w:txbxContent>
                          <w:p w14:paraId="4748E8DB"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70D9932D"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92064" behindDoc="0" locked="0" layoutInCell="1" allowOverlap="1" wp14:anchorId="4FFC75FC" wp14:editId="23472E7F">
                      <wp:simplePos x="0" y="0"/>
                      <wp:positionH relativeFrom="column">
                        <wp:posOffset>431800</wp:posOffset>
                      </wp:positionH>
                      <wp:positionV relativeFrom="paragraph">
                        <wp:posOffset>31750</wp:posOffset>
                      </wp:positionV>
                      <wp:extent cx="266700" cy="254000"/>
                      <wp:effectExtent l="0" t="0" r="19050" b="12700"/>
                      <wp:wrapNone/>
                      <wp:docPr id="1914083738" name="Ovale 463">
                        <a:extLst xmlns:a="http://schemas.openxmlformats.org/drawingml/2006/main">
                          <a:ext uri="{FF2B5EF4-FFF2-40B4-BE49-F238E27FC236}">
                            <a16:creationId xmlns:a16="http://schemas.microsoft.com/office/drawing/2014/main" id="{0C5B28D4-1199-7C52-62E6-AD09E041C3E9}"/>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5319E7B5"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4FFC75FC" id="Ovale 463" o:spid="_x0000_s1163" style="position:absolute;margin-left:34pt;margin-top:2.5pt;width:21pt;height:20pt;z-index:25199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" fillcolor="lime" strokeweight=".25pt">
                      <v:stroke joinstyle="miter"/>
                      <v:textbox inset="1pt,0,0,0">
                        <w:txbxContent>
                          <w:p w14:paraId="5319E7B5"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r>
      <w:tr w:rsidR="00603C53" w:rsidRPr="00556EE2" w14:paraId="4A12A64D" w14:textId="77777777" w:rsidTr="00152FE5">
        <w:trPr>
          <w:trHeight w:val="500"/>
        </w:trPr>
        <w:tc>
          <w:tcPr>
            <w:tcW w:w="0" w:type="auto"/>
            <w:shd w:val="clear" w:color="auto" w:fill="auto"/>
            <w:noWrap/>
            <w:vAlign w:val="bottom"/>
            <w:hideMark/>
          </w:tcPr>
          <w:p w14:paraId="45318543" w14:textId="288E54A4" w:rsidR="00603C53" w:rsidRPr="002A328F" w:rsidRDefault="002C001D" w:rsidP="002C001D">
            <w:pPr>
              <w:jc w:val="right"/>
              <w:rPr>
                <w:rFonts w:ascii="Calibri" w:hAnsi="Calibri" w:cs="Calibri"/>
                <w:color w:val="000000"/>
                <w:sz w:val="22"/>
                <w:lang w:val="fr-FR"/>
              </w:rPr>
            </w:pPr>
            <w:r w:rsidRPr="002A328F">
              <w:rPr>
                <w:rFonts w:ascii="Calibri" w:hAnsi="Calibri" w:cs="Calibri"/>
                <w:color w:val="000000"/>
                <w:sz w:val="22"/>
                <w:lang w:val="fr-FR"/>
              </w:rPr>
              <w:t>Lane H-Y et al., 2010</w:t>
            </w:r>
          </w:p>
        </w:tc>
        <w:tc>
          <w:tcPr>
            <w:tcW w:w="0" w:type="auto"/>
            <w:shd w:val="clear" w:color="auto" w:fill="auto"/>
            <w:noWrap/>
            <w:vAlign w:val="bottom"/>
            <w:hideMark/>
          </w:tcPr>
          <w:p w14:paraId="17D23781" w14:textId="77777777" w:rsidR="00603C53" w:rsidRPr="00C86FCE" w:rsidRDefault="00603C53" w:rsidP="00152FE5">
            <w:pPr>
              <w:spacing w:after="0" w:line="240" w:lineRule="auto"/>
              <w:rPr>
                <w:rFonts w:ascii="Calibri" w:eastAsia="Times New Roman" w:hAnsi="Calibri" w:cs="Calibri"/>
                <w:color w:val="000000"/>
                <w:sz w:val="20"/>
                <w:szCs w:val="20"/>
                <w:lang w:val="sv-SE" w:eastAsia="it-IT"/>
              </w:rPr>
            </w:pPr>
            <w:r w:rsidRPr="00C86FCE">
              <w:rPr>
                <w:rFonts w:ascii="Calibri" w:eastAsia="Times New Roman" w:hAnsi="Calibri" w:cs="Calibri"/>
                <w:color w:val="000000"/>
                <w:sz w:val="20"/>
                <w:szCs w:val="20"/>
                <w:lang w:val="sv-SE" w:eastAsia="it-IT"/>
              </w:rPr>
              <w:t>SARCO+TAU, D-SER+TAU</w:t>
            </w:r>
          </w:p>
        </w:tc>
        <w:tc>
          <w:tcPr>
            <w:tcW w:w="0" w:type="auto"/>
            <w:shd w:val="clear" w:color="auto" w:fill="auto"/>
            <w:noWrap/>
            <w:vAlign w:val="bottom"/>
            <w:hideMark/>
          </w:tcPr>
          <w:p w14:paraId="76A8135F"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color w:val="000000"/>
                <w:sz w:val="22"/>
                <w:lang w:val="it-IT" w:eastAsia="it-IT"/>
              </w:rPr>
              <w:t>PBO+TAU</w:t>
            </w:r>
          </w:p>
        </w:tc>
        <w:tc>
          <w:tcPr>
            <w:tcW w:w="0" w:type="auto"/>
            <w:shd w:val="clear" w:color="auto" w:fill="auto"/>
            <w:noWrap/>
            <w:vAlign w:val="bottom"/>
            <w:hideMark/>
          </w:tcPr>
          <w:p w14:paraId="28FC169A"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47328" behindDoc="0" locked="0" layoutInCell="1" allowOverlap="1" wp14:anchorId="7CCF91D4" wp14:editId="421A6E19">
                      <wp:simplePos x="0" y="0"/>
                      <wp:positionH relativeFrom="column">
                        <wp:posOffset>158750</wp:posOffset>
                      </wp:positionH>
                      <wp:positionV relativeFrom="paragraph">
                        <wp:posOffset>12700</wp:posOffset>
                      </wp:positionV>
                      <wp:extent cx="292100" cy="292100"/>
                      <wp:effectExtent l="19050" t="19050" r="0" b="12700"/>
                      <wp:wrapNone/>
                      <wp:docPr id="1814134053" name="Ovale 462">
                        <a:extLst xmlns:a="http://schemas.openxmlformats.org/drawingml/2006/main">
                          <a:ext uri="{FF2B5EF4-FFF2-40B4-BE49-F238E27FC236}">
                            <a16:creationId xmlns:a16="http://schemas.microsoft.com/office/drawing/2014/main" id="{8DEBEC1F-1D57-0F27-D676-B9AAEB485D3B}"/>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23DAF5E7"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7CCF91D4" id="Ovale 462" o:spid="_x0000_s1164" style="position:absolute;margin-left:12.5pt;margin-top:1pt;width:23pt;height:23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" fillcolor="lime" strokecolor="white" strokeweight="3pt">
                      <v:stroke opacity="0" joinstyle="miter"/>
                      <v:textbox inset="1pt,0,0,0">
                        <w:txbxContent>
                          <w:p w14:paraId="23DAF5E7"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69FBEBC8"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96480" behindDoc="0" locked="0" layoutInCell="1" allowOverlap="1" wp14:anchorId="0AFE8722" wp14:editId="6192D2DB">
                      <wp:simplePos x="0" y="0"/>
                      <wp:positionH relativeFrom="column">
                        <wp:posOffset>165100</wp:posOffset>
                      </wp:positionH>
                      <wp:positionV relativeFrom="paragraph">
                        <wp:posOffset>12700</wp:posOffset>
                      </wp:positionV>
                      <wp:extent cx="292100" cy="292100"/>
                      <wp:effectExtent l="19050" t="19050" r="0" b="12700"/>
                      <wp:wrapNone/>
                      <wp:docPr id="1027297701" name="Ovale 461">
                        <a:extLst xmlns:a="http://schemas.openxmlformats.org/drawingml/2006/main">
                          <a:ext uri="{FF2B5EF4-FFF2-40B4-BE49-F238E27FC236}">
                            <a16:creationId xmlns:a16="http://schemas.microsoft.com/office/drawing/2014/main" id="{49036A89-9BE8-5FE5-9AD9-E62C8505F327}"/>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22186F05"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0AFE8722" id="Ovale 461" o:spid="_x0000_s1165" style="position:absolute;margin-left:13pt;margin-top:1pt;width:23pt;height:23pt;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" fillcolor="lime" strokecolor="white" strokeweight="3pt">
                      <v:stroke opacity="0" joinstyle="miter"/>
                      <v:textbox inset="1pt,0,0,0">
                        <w:txbxContent>
                          <w:p w14:paraId="22186F05"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00914FB2"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45632" behindDoc="0" locked="0" layoutInCell="1" allowOverlap="1" wp14:anchorId="58AFFB8A" wp14:editId="7251D11E">
                      <wp:simplePos x="0" y="0"/>
                      <wp:positionH relativeFrom="column">
                        <wp:posOffset>196850</wp:posOffset>
                      </wp:positionH>
                      <wp:positionV relativeFrom="paragraph">
                        <wp:posOffset>12700</wp:posOffset>
                      </wp:positionV>
                      <wp:extent cx="292100" cy="292100"/>
                      <wp:effectExtent l="19050" t="19050" r="0" b="12700"/>
                      <wp:wrapNone/>
                      <wp:docPr id="251593044" name="Ovale 460">
                        <a:extLst xmlns:a="http://schemas.openxmlformats.org/drawingml/2006/main">
                          <a:ext uri="{FF2B5EF4-FFF2-40B4-BE49-F238E27FC236}">
                            <a16:creationId xmlns:a16="http://schemas.microsoft.com/office/drawing/2014/main" id="{C4D2494B-6676-8EA3-E691-6C548D5AFAB4}"/>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E67CCF7"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58AFFB8A" id="Ovale 460" o:spid="_x0000_s1166" style="position:absolute;margin-left:15.5pt;margin-top:1pt;width:23pt;height:23pt;z-index:251845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" fillcolor="lime" strokecolor="white" strokeweight="3pt">
                      <v:stroke opacity="0" joinstyle="miter"/>
                      <v:textbox inset="1pt,0,0,0">
                        <w:txbxContent>
                          <w:p w14:paraId="1E67CCF7"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61AB12B0"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94784" behindDoc="0" locked="0" layoutInCell="1" allowOverlap="1" wp14:anchorId="47D072FE" wp14:editId="22D8674C">
                      <wp:simplePos x="0" y="0"/>
                      <wp:positionH relativeFrom="column">
                        <wp:posOffset>412750</wp:posOffset>
                      </wp:positionH>
                      <wp:positionV relativeFrom="paragraph">
                        <wp:posOffset>12700</wp:posOffset>
                      </wp:positionV>
                      <wp:extent cx="292100" cy="292100"/>
                      <wp:effectExtent l="19050" t="19050" r="0" b="12700"/>
                      <wp:wrapNone/>
                      <wp:docPr id="1441922977" name="Ovale 459">
                        <a:extLst xmlns:a="http://schemas.openxmlformats.org/drawingml/2006/main">
                          <a:ext uri="{FF2B5EF4-FFF2-40B4-BE49-F238E27FC236}">
                            <a16:creationId xmlns:a16="http://schemas.microsoft.com/office/drawing/2014/main" id="{F502AA3C-48C9-54FF-F315-8818828D8356}"/>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0F2ED169"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47D072FE" id="Ovale 459" o:spid="_x0000_s1167" style="position:absolute;margin-left:32.5pt;margin-top:1pt;width:23pt;height:23pt;z-index:251894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" fillcolor="lime" strokecolor="white" strokeweight="3pt">
                      <v:stroke opacity="0" joinstyle="miter"/>
                      <v:textbox inset="1pt,0,0,0">
                        <w:txbxContent>
                          <w:p w14:paraId="0F2ED169"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7AF8DE86"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43936" behindDoc="0" locked="0" layoutInCell="1" allowOverlap="1" wp14:anchorId="62FF8D19" wp14:editId="00D4E4A8">
                      <wp:simplePos x="0" y="0"/>
                      <wp:positionH relativeFrom="column">
                        <wp:posOffset>419100</wp:posOffset>
                      </wp:positionH>
                      <wp:positionV relativeFrom="paragraph">
                        <wp:posOffset>12700</wp:posOffset>
                      </wp:positionV>
                      <wp:extent cx="285750" cy="292100"/>
                      <wp:effectExtent l="19050" t="19050" r="0" b="12700"/>
                      <wp:wrapNone/>
                      <wp:docPr id="1635488039" name="Ovale 458">
                        <a:extLst xmlns:a="http://schemas.openxmlformats.org/drawingml/2006/main">
                          <a:ext uri="{FF2B5EF4-FFF2-40B4-BE49-F238E27FC236}">
                            <a16:creationId xmlns:a16="http://schemas.microsoft.com/office/drawing/2014/main" id="{9D77C247-3A70-A7DA-D361-A3B9B03E1B23}"/>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2246D08"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62FF8D19" id="Ovale 458" o:spid="_x0000_s1168" style="position:absolute;margin-left:33pt;margin-top:1pt;width:22.5pt;height:23pt;z-index:251943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" fillcolor="lime" strokecolor="white" strokeweight="3pt">
                      <v:stroke opacity="0" joinstyle="miter"/>
                      <v:textbox inset="1pt,0,0,0">
                        <w:txbxContent>
                          <w:p w14:paraId="12246D08"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387DB843"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93088" behindDoc="0" locked="0" layoutInCell="1" allowOverlap="1" wp14:anchorId="0254BC14" wp14:editId="07C003D7">
                      <wp:simplePos x="0" y="0"/>
                      <wp:positionH relativeFrom="column">
                        <wp:posOffset>431800</wp:posOffset>
                      </wp:positionH>
                      <wp:positionV relativeFrom="paragraph">
                        <wp:posOffset>31750</wp:posOffset>
                      </wp:positionV>
                      <wp:extent cx="266700" cy="260350"/>
                      <wp:effectExtent l="0" t="0" r="19050" b="25400"/>
                      <wp:wrapNone/>
                      <wp:docPr id="1731026454" name="Ovale 457">
                        <a:extLst xmlns:a="http://schemas.openxmlformats.org/drawingml/2006/main">
                          <a:ext uri="{FF2B5EF4-FFF2-40B4-BE49-F238E27FC236}">
                            <a16:creationId xmlns:a16="http://schemas.microsoft.com/office/drawing/2014/main" id="{C4839D63-81AA-F483-8F16-ED4661679612}"/>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A77951D"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0254BC14" id="Ovale 457" o:spid="_x0000_s1169" style="position:absolute;margin-left:34pt;margin-top:2.5pt;width:21pt;height:20.5pt;z-index:25199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" fillcolor="lime" strokeweight=".25pt">
                      <v:stroke joinstyle="miter"/>
                      <v:textbox inset="1pt,0,0,0">
                        <w:txbxContent>
                          <w:p w14:paraId="1A77951D"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r>
      <w:tr w:rsidR="00603C53" w:rsidRPr="00556EE2" w14:paraId="27F2B509" w14:textId="77777777" w:rsidTr="00152FE5">
        <w:trPr>
          <w:trHeight w:val="500"/>
        </w:trPr>
        <w:tc>
          <w:tcPr>
            <w:tcW w:w="0" w:type="auto"/>
            <w:shd w:val="clear" w:color="auto" w:fill="auto"/>
            <w:noWrap/>
            <w:vAlign w:val="bottom"/>
            <w:hideMark/>
          </w:tcPr>
          <w:p w14:paraId="4882A825" w14:textId="3E12A0CF" w:rsidR="00603C53" w:rsidRPr="002C001D" w:rsidRDefault="002C001D" w:rsidP="002C001D">
            <w:pPr>
              <w:jc w:val="right"/>
              <w:rPr>
                <w:rFonts w:ascii="Calibri" w:hAnsi="Calibri" w:cs="Calibri"/>
                <w:color w:val="000000"/>
                <w:sz w:val="22"/>
              </w:rPr>
            </w:pPr>
            <w:r>
              <w:rPr>
                <w:rFonts w:ascii="Calibri" w:hAnsi="Calibri" w:cs="Calibri"/>
                <w:color w:val="000000"/>
                <w:sz w:val="22"/>
              </w:rPr>
              <w:t>Lin C-Y et al., 2015</w:t>
            </w:r>
          </w:p>
        </w:tc>
        <w:tc>
          <w:tcPr>
            <w:tcW w:w="0" w:type="auto"/>
            <w:shd w:val="clear" w:color="auto" w:fill="auto"/>
            <w:noWrap/>
            <w:vAlign w:val="bottom"/>
            <w:hideMark/>
          </w:tcPr>
          <w:p w14:paraId="57797AEB" w14:textId="77777777" w:rsidR="00603C53" w:rsidRPr="00556EE2" w:rsidRDefault="00603C53" w:rsidP="00152FE5">
            <w:pPr>
              <w:spacing w:after="0" w:line="240" w:lineRule="auto"/>
              <w:rPr>
                <w:rFonts w:ascii="Calibri" w:eastAsia="Times New Roman" w:hAnsi="Calibri" w:cs="Calibri"/>
                <w:color w:val="000000"/>
                <w:sz w:val="20"/>
                <w:szCs w:val="20"/>
                <w:lang w:val="it-IT" w:eastAsia="it-IT"/>
              </w:rPr>
            </w:pPr>
            <w:r w:rsidRPr="00556EE2">
              <w:rPr>
                <w:rFonts w:ascii="Calibri" w:eastAsia="Times New Roman" w:hAnsi="Calibri" w:cs="Calibri"/>
                <w:color w:val="000000"/>
                <w:sz w:val="20"/>
                <w:szCs w:val="20"/>
                <w:lang w:val="it-IT" w:eastAsia="it-IT"/>
              </w:rPr>
              <w:t>SARCO+TAU, SARCO+BEN+TAU</w:t>
            </w:r>
          </w:p>
        </w:tc>
        <w:tc>
          <w:tcPr>
            <w:tcW w:w="0" w:type="auto"/>
            <w:shd w:val="clear" w:color="auto" w:fill="auto"/>
            <w:noWrap/>
            <w:vAlign w:val="bottom"/>
            <w:hideMark/>
          </w:tcPr>
          <w:p w14:paraId="6A6D5D4A"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color w:val="000000"/>
                <w:sz w:val="22"/>
                <w:lang w:val="it-IT" w:eastAsia="it-IT"/>
              </w:rPr>
              <w:t>PBO+TAU</w:t>
            </w:r>
          </w:p>
        </w:tc>
        <w:tc>
          <w:tcPr>
            <w:tcW w:w="0" w:type="auto"/>
            <w:shd w:val="clear" w:color="auto" w:fill="auto"/>
            <w:noWrap/>
            <w:vAlign w:val="bottom"/>
            <w:hideMark/>
          </w:tcPr>
          <w:p w14:paraId="00A0CA83"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48352" behindDoc="0" locked="0" layoutInCell="1" allowOverlap="1" wp14:anchorId="6C601366" wp14:editId="3CD51BC6">
                      <wp:simplePos x="0" y="0"/>
                      <wp:positionH relativeFrom="column">
                        <wp:posOffset>158750</wp:posOffset>
                      </wp:positionH>
                      <wp:positionV relativeFrom="paragraph">
                        <wp:posOffset>12700</wp:posOffset>
                      </wp:positionV>
                      <wp:extent cx="292100" cy="292100"/>
                      <wp:effectExtent l="19050" t="19050" r="0" b="12700"/>
                      <wp:wrapNone/>
                      <wp:docPr id="1031048375" name="Ovale 456">
                        <a:extLst xmlns:a="http://schemas.openxmlformats.org/drawingml/2006/main">
                          <a:ext uri="{FF2B5EF4-FFF2-40B4-BE49-F238E27FC236}">
                            <a16:creationId xmlns:a16="http://schemas.microsoft.com/office/drawing/2014/main" id="{6858234B-3EC2-69CC-4A77-AB717B3B34E6}"/>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78A03EC4"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6C601366" id="Ovale 456" o:spid="_x0000_s1170" style="position:absolute;margin-left:12.5pt;margin-top:1pt;width:23pt;height:23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" fillcolor="lime" strokecolor="white" strokeweight="3pt">
                      <v:stroke opacity="0" joinstyle="miter"/>
                      <v:textbox inset="1pt,0,0,0">
                        <w:txbxContent>
                          <w:p w14:paraId="78A03EC4"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3385A2E9"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97504" behindDoc="0" locked="0" layoutInCell="1" allowOverlap="1" wp14:anchorId="56975511" wp14:editId="06A75ABA">
                      <wp:simplePos x="0" y="0"/>
                      <wp:positionH relativeFrom="column">
                        <wp:posOffset>165100</wp:posOffset>
                      </wp:positionH>
                      <wp:positionV relativeFrom="paragraph">
                        <wp:posOffset>12700</wp:posOffset>
                      </wp:positionV>
                      <wp:extent cx="292100" cy="292100"/>
                      <wp:effectExtent l="19050" t="19050" r="0" b="12700"/>
                      <wp:wrapNone/>
                      <wp:docPr id="538700968" name="Ovale 455">
                        <a:extLst xmlns:a="http://schemas.openxmlformats.org/drawingml/2006/main">
                          <a:ext uri="{FF2B5EF4-FFF2-40B4-BE49-F238E27FC236}">
                            <a16:creationId xmlns:a16="http://schemas.microsoft.com/office/drawing/2014/main" id="{2269DD42-BCD0-8DBB-B7A1-AF820D8C50AB}"/>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00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3694DF1D" w14:textId="77777777" w:rsidR="00603C53" w:rsidRDefault="00603C53" w:rsidP="00603C53">
                                  <w:pPr>
                                    <w:jc w:val="center"/>
                                    <w:rPr>
                                      <w:rFonts w:asciiTheme="minorHAnsi" w:hAnsi="Calibri"/>
                                      <w:b/>
                                      <w:bCs/>
                                      <w:color w:val="000000"/>
                                      <w:sz w:val="18"/>
                                      <w:szCs w:val="18"/>
                                    </w:rPr>
                                  </w:pPr>
                                  <w:r>
                                    <w:rPr>
                                      <w:rFonts w:asciiTheme="minorHAnsi" w:hAnsi="Calibri"/>
                                      <w:b/>
                                      <w:bCs/>
                                      <w:color w:val="000000"/>
                                      <w:sz w:val="18"/>
                                      <w:szCs w:val="18"/>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56975511" id="Ovale 455" o:spid="_x0000_s1171" style="position:absolute;margin-left:13pt;margin-top:1pt;width:23pt;height:23pt;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" fillcolor="red" strokecolor="white" strokeweight="3pt">
                      <v:stroke opacity="0" joinstyle="miter"/>
                      <v:textbox inset="1pt,0,0,0">
                        <w:txbxContent>
                          <w:p w14:paraId="3694DF1D" w14:textId="77777777" w:rsidR="00603C53" w:rsidRDefault="00603C53" w:rsidP="00603C53">
                            <w:pPr>
                              <w:jc w:val="center"/>
                              <w:rPr>
                                <w:rFonts w:asciiTheme="minorHAnsi" w:hAnsi="Calibri"/>
                                <w:b/>
                                <w:bCs/>
                                <w:color w:val="000000"/>
                                <w:sz w:val="18"/>
                                <w:szCs w:val="18"/>
                              </w:rPr>
                            </w:pPr>
                            <w:r>
                              <w:rPr>
                                <w:rFonts w:asciiTheme="minorHAnsi" w:hAnsi="Calibri"/>
                                <w:b/>
                                <w:bCs/>
                                <w:color w:val="000000"/>
                                <w:sz w:val="18"/>
                                <w:szCs w:val="18"/>
                              </w:rPr>
                              <w:t>—</w:t>
                            </w:r>
                          </w:p>
                        </w:txbxContent>
                      </v:textbox>
                    </v:oval>
                  </w:pict>
                </mc:Fallback>
              </mc:AlternateContent>
            </w:r>
          </w:p>
        </w:tc>
        <w:tc>
          <w:tcPr>
            <w:tcW w:w="0" w:type="auto"/>
            <w:shd w:val="clear" w:color="auto" w:fill="auto"/>
            <w:noWrap/>
            <w:vAlign w:val="bottom"/>
            <w:hideMark/>
          </w:tcPr>
          <w:p w14:paraId="28C79BA4"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46656" behindDoc="0" locked="0" layoutInCell="1" allowOverlap="1" wp14:anchorId="5D50341C" wp14:editId="68EC0C42">
                      <wp:simplePos x="0" y="0"/>
                      <wp:positionH relativeFrom="column">
                        <wp:posOffset>196850</wp:posOffset>
                      </wp:positionH>
                      <wp:positionV relativeFrom="paragraph">
                        <wp:posOffset>12700</wp:posOffset>
                      </wp:positionV>
                      <wp:extent cx="292100" cy="292100"/>
                      <wp:effectExtent l="19050" t="19050" r="0" b="12700"/>
                      <wp:wrapNone/>
                      <wp:docPr id="1028293588" name="Ovale 454">
                        <a:extLst xmlns:a="http://schemas.openxmlformats.org/drawingml/2006/main">
                          <a:ext uri="{FF2B5EF4-FFF2-40B4-BE49-F238E27FC236}">
                            <a16:creationId xmlns:a16="http://schemas.microsoft.com/office/drawing/2014/main" id="{15DBAA48-442A-DEA7-0CA9-79400923270B}"/>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08402365"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5D50341C" id="Ovale 454" o:spid="_x0000_s1172" style="position:absolute;margin-left:15.5pt;margin-top:1pt;width:23pt;height:23pt;z-index:251846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" fillcolor="lime" strokecolor="white" strokeweight="3pt">
                      <v:stroke opacity="0" joinstyle="miter"/>
                      <v:textbox inset="1pt,0,0,0">
                        <w:txbxContent>
                          <w:p w14:paraId="08402365"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0CAA9D23"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95808" behindDoc="0" locked="0" layoutInCell="1" allowOverlap="1" wp14:anchorId="429F2402" wp14:editId="6E352702">
                      <wp:simplePos x="0" y="0"/>
                      <wp:positionH relativeFrom="column">
                        <wp:posOffset>412750</wp:posOffset>
                      </wp:positionH>
                      <wp:positionV relativeFrom="paragraph">
                        <wp:posOffset>12700</wp:posOffset>
                      </wp:positionV>
                      <wp:extent cx="292100" cy="292100"/>
                      <wp:effectExtent l="19050" t="19050" r="0" b="12700"/>
                      <wp:wrapNone/>
                      <wp:docPr id="1200229851" name="Ovale 453">
                        <a:extLst xmlns:a="http://schemas.openxmlformats.org/drawingml/2006/main">
                          <a:ext uri="{FF2B5EF4-FFF2-40B4-BE49-F238E27FC236}">
                            <a16:creationId xmlns:a16="http://schemas.microsoft.com/office/drawing/2014/main" id="{A5219C81-2D13-B771-8FD5-3BF8E417B3A6}"/>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F9A9496"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429F2402" id="Ovale 453" o:spid="_x0000_s1173" style="position:absolute;margin-left:32.5pt;margin-top:1pt;width:23pt;height:23pt;z-index:251895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" fillcolor="lime" strokecolor="white" strokeweight="3pt">
                      <v:stroke opacity="0" joinstyle="miter"/>
                      <v:textbox inset="1pt,0,0,0">
                        <w:txbxContent>
                          <w:p w14:paraId="1F9A9496"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085B0C8A"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44960" behindDoc="0" locked="0" layoutInCell="1" allowOverlap="1" wp14:anchorId="0826601B" wp14:editId="4341A055">
                      <wp:simplePos x="0" y="0"/>
                      <wp:positionH relativeFrom="column">
                        <wp:posOffset>419100</wp:posOffset>
                      </wp:positionH>
                      <wp:positionV relativeFrom="paragraph">
                        <wp:posOffset>12700</wp:posOffset>
                      </wp:positionV>
                      <wp:extent cx="285750" cy="292100"/>
                      <wp:effectExtent l="19050" t="19050" r="0" b="12700"/>
                      <wp:wrapNone/>
                      <wp:docPr id="1246318786" name="Ovale 452">
                        <a:extLst xmlns:a="http://schemas.openxmlformats.org/drawingml/2006/main">
                          <a:ext uri="{FF2B5EF4-FFF2-40B4-BE49-F238E27FC236}">
                            <a16:creationId xmlns:a16="http://schemas.microsoft.com/office/drawing/2014/main" id="{479373D6-0D81-240D-4530-C0921063F2AA}"/>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08430F7E"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0826601B" id="Ovale 452" o:spid="_x0000_s1174" style="position:absolute;margin-left:33pt;margin-top:1pt;width:22.5pt;height:23pt;z-index:251944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" fillcolor="lime" strokecolor="white" strokeweight="3pt">
                      <v:stroke opacity="0" joinstyle="miter"/>
                      <v:textbox inset="1pt,0,0,0">
                        <w:txbxContent>
                          <w:p w14:paraId="08430F7E"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27FCCA89"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94112" behindDoc="0" locked="0" layoutInCell="1" allowOverlap="1" wp14:anchorId="47B0C361" wp14:editId="63444CA8">
                      <wp:simplePos x="0" y="0"/>
                      <wp:positionH relativeFrom="column">
                        <wp:posOffset>431800</wp:posOffset>
                      </wp:positionH>
                      <wp:positionV relativeFrom="paragraph">
                        <wp:posOffset>31750</wp:posOffset>
                      </wp:positionV>
                      <wp:extent cx="266700" cy="260350"/>
                      <wp:effectExtent l="0" t="0" r="19050" b="25400"/>
                      <wp:wrapNone/>
                      <wp:docPr id="1464389278" name="Ovale 451">
                        <a:extLst xmlns:a="http://schemas.openxmlformats.org/drawingml/2006/main">
                          <a:ext uri="{FF2B5EF4-FFF2-40B4-BE49-F238E27FC236}">
                            <a16:creationId xmlns:a16="http://schemas.microsoft.com/office/drawing/2014/main" id="{601B6972-999C-6C37-1BCF-E5B2499B6B6E}"/>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0FB615D1"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47B0C361" id="Ovale 451" o:spid="_x0000_s1175" style="position:absolute;margin-left:34pt;margin-top:2.5pt;width:21pt;height:20.5pt;z-index:25199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" fillcolor="lime" strokeweight=".25pt">
                      <v:stroke joinstyle="miter"/>
                      <v:textbox inset="1pt,0,0,0">
                        <w:txbxContent>
                          <w:p w14:paraId="0FB615D1"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r>
      <w:tr w:rsidR="00603C53" w:rsidRPr="00556EE2" w14:paraId="0BAF0E72" w14:textId="77777777" w:rsidTr="00152FE5">
        <w:trPr>
          <w:trHeight w:val="500"/>
        </w:trPr>
        <w:tc>
          <w:tcPr>
            <w:tcW w:w="0" w:type="auto"/>
            <w:shd w:val="clear" w:color="auto" w:fill="auto"/>
            <w:noWrap/>
            <w:vAlign w:val="bottom"/>
            <w:hideMark/>
          </w:tcPr>
          <w:p w14:paraId="2517F280" w14:textId="4C3268F9" w:rsidR="00603C53" w:rsidRPr="002C001D" w:rsidRDefault="002C001D" w:rsidP="002C001D">
            <w:pPr>
              <w:jc w:val="right"/>
              <w:rPr>
                <w:rFonts w:ascii="Calibri" w:hAnsi="Calibri" w:cs="Calibri"/>
                <w:color w:val="000000"/>
                <w:sz w:val="22"/>
              </w:rPr>
            </w:pPr>
            <w:r>
              <w:rPr>
                <w:rFonts w:ascii="Calibri" w:hAnsi="Calibri" w:cs="Calibri"/>
                <w:color w:val="000000"/>
                <w:sz w:val="22"/>
              </w:rPr>
              <w:t>Miodownik C et al., 2019</w:t>
            </w:r>
          </w:p>
        </w:tc>
        <w:tc>
          <w:tcPr>
            <w:tcW w:w="0" w:type="auto"/>
            <w:shd w:val="clear" w:color="auto" w:fill="auto"/>
            <w:noWrap/>
            <w:vAlign w:val="bottom"/>
            <w:hideMark/>
          </w:tcPr>
          <w:p w14:paraId="22BEDAA0" w14:textId="77777777" w:rsidR="00603C53" w:rsidRPr="00556EE2" w:rsidRDefault="00603C53" w:rsidP="00152FE5">
            <w:pPr>
              <w:spacing w:after="0" w:line="240" w:lineRule="auto"/>
              <w:rPr>
                <w:rFonts w:ascii="Calibri" w:eastAsia="Times New Roman" w:hAnsi="Calibri" w:cs="Calibri"/>
                <w:color w:val="000000"/>
                <w:sz w:val="20"/>
                <w:szCs w:val="20"/>
                <w:lang w:val="it-IT" w:eastAsia="it-IT"/>
              </w:rPr>
            </w:pPr>
            <w:r w:rsidRPr="00556EE2">
              <w:rPr>
                <w:rFonts w:ascii="Calibri" w:eastAsia="Times New Roman" w:hAnsi="Calibri" w:cs="Calibri"/>
                <w:color w:val="000000"/>
                <w:sz w:val="20"/>
                <w:szCs w:val="20"/>
                <w:lang w:val="it-IT" w:eastAsia="it-IT"/>
              </w:rPr>
              <w:t>CURC+TAU</w:t>
            </w:r>
          </w:p>
        </w:tc>
        <w:tc>
          <w:tcPr>
            <w:tcW w:w="0" w:type="auto"/>
            <w:shd w:val="clear" w:color="auto" w:fill="auto"/>
            <w:noWrap/>
            <w:vAlign w:val="bottom"/>
            <w:hideMark/>
          </w:tcPr>
          <w:p w14:paraId="0ED5FE36"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color w:val="000000"/>
                <w:sz w:val="22"/>
                <w:lang w:val="it-IT" w:eastAsia="it-IT"/>
              </w:rPr>
              <w:t>PBO+TAU</w:t>
            </w:r>
          </w:p>
        </w:tc>
        <w:tc>
          <w:tcPr>
            <w:tcW w:w="0" w:type="auto"/>
            <w:shd w:val="clear" w:color="auto" w:fill="auto"/>
            <w:noWrap/>
            <w:vAlign w:val="bottom"/>
            <w:hideMark/>
          </w:tcPr>
          <w:p w14:paraId="428623CA"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49376" behindDoc="0" locked="0" layoutInCell="1" allowOverlap="1" wp14:anchorId="4E3DC2DD" wp14:editId="32697F76">
                      <wp:simplePos x="0" y="0"/>
                      <wp:positionH relativeFrom="column">
                        <wp:posOffset>158750</wp:posOffset>
                      </wp:positionH>
                      <wp:positionV relativeFrom="paragraph">
                        <wp:posOffset>12700</wp:posOffset>
                      </wp:positionV>
                      <wp:extent cx="292100" cy="292100"/>
                      <wp:effectExtent l="19050" t="19050" r="0" b="12700"/>
                      <wp:wrapNone/>
                      <wp:docPr id="635659398" name="Ovale 450">
                        <a:extLst xmlns:a="http://schemas.openxmlformats.org/drawingml/2006/main">
                          <a:ext uri="{FF2B5EF4-FFF2-40B4-BE49-F238E27FC236}">
                            <a16:creationId xmlns:a16="http://schemas.microsoft.com/office/drawing/2014/main" id="{76060F9A-37E1-59A1-BD05-EA406999D8FB}"/>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576F9983"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4E3DC2DD" id="Ovale 450" o:spid="_x0000_s1176" style="position:absolute;margin-left:12.5pt;margin-top:1pt;width:23pt;height:23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" fillcolor="lime" strokecolor="white" strokeweight="3pt">
                      <v:stroke opacity="0" joinstyle="miter"/>
                      <v:textbox inset="1pt,0,0,0">
                        <w:txbxContent>
                          <w:p w14:paraId="576F9983"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2F17C720"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98528" behindDoc="0" locked="0" layoutInCell="1" allowOverlap="1" wp14:anchorId="144BB048" wp14:editId="36B6688A">
                      <wp:simplePos x="0" y="0"/>
                      <wp:positionH relativeFrom="column">
                        <wp:posOffset>165100</wp:posOffset>
                      </wp:positionH>
                      <wp:positionV relativeFrom="paragraph">
                        <wp:posOffset>12700</wp:posOffset>
                      </wp:positionV>
                      <wp:extent cx="292100" cy="292100"/>
                      <wp:effectExtent l="19050" t="19050" r="0" b="12700"/>
                      <wp:wrapNone/>
                      <wp:docPr id="1398069783" name="Ovale 449">
                        <a:extLst xmlns:a="http://schemas.openxmlformats.org/drawingml/2006/main">
                          <a:ext uri="{FF2B5EF4-FFF2-40B4-BE49-F238E27FC236}">
                            <a16:creationId xmlns:a16="http://schemas.microsoft.com/office/drawing/2014/main" id="{4E9A7393-C271-5E6F-8D34-6EA6BA75419E}"/>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F612555"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144BB048" id="Ovale 449" o:spid="_x0000_s1177" style="position:absolute;margin-left:13pt;margin-top:1pt;width:23pt;height:23pt;z-index:2517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" fillcolor="lime" strokecolor="white" strokeweight="3pt">
                      <v:stroke opacity="0" joinstyle="miter"/>
                      <v:textbox inset="1pt,0,0,0">
                        <w:txbxContent>
                          <w:p w14:paraId="6F612555"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3E3EE467"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47680" behindDoc="0" locked="0" layoutInCell="1" allowOverlap="1" wp14:anchorId="0ED53A52" wp14:editId="252B1A82">
                      <wp:simplePos x="0" y="0"/>
                      <wp:positionH relativeFrom="column">
                        <wp:posOffset>196850</wp:posOffset>
                      </wp:positionH>
                      <wp:positionV relativeFrom="paragraph">
                        <wp:posOffset>12700</wp:posOffset>
                      </wp:positionV>
                      <wp:extent cx="292100" cy="292100"/>
                      <wp:effectExtent l="19050" t="19050" r="0" b="12700"/>
                      <wp:wrapNone/>
                      <wp:docPr id="210504919" name="Ovale 448">
                        <a:extLst xmlns:a="http://schemas.openxmlformats.org/drawingml/2006/main">
                          <a:ext uri="{FF2B5EF4-FFF2-40B4-BE49-F238E27FC236}">
                            <a16:creationId xmlns:a16="http://schemas.microsoft.com/office/drawing/2014/main" id="{F05E99A6-A8A2-DD2D-0C73-8DC77FD8B7B2}"/>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7CE2198C"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0ED53A52" id="Ovale 448" o:spid="_x0000_s1178" style="position:absolute;margin-left:15.5pt;margin-top:1pt;width:23pt;height:23pt;z-index:251847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" fillcolor="lime" strokecolor="white" strokeweight="3pt">
                      <v:stroke opacity="0" joinstyle="miter"/>
                      <v:textbox inset="1pt,0,0,0">
                        <w:txbxContent>
                          <w:p w14:paraId="7CE2198C"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0DCD0BBA"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96832" behindDoc="0" locked="0" layoutInCell="1" allowOverlap="1" wp14:anchorId="01A4A1FB" wp14:editId="23E6C8DE">
                      <wp:simplePos x="0" y="0"/>
                      <wp:positionH relativeFrom="column">
                        <wp:posOffset>412750</wp:posOffset>
                      </wp:positionH>
                      <wp:positionV relativeFrom="paragraph">
                        <wp:posOffset>12700</wp:posOffset>
                      </wp:positionV>
                      <wp:extent cx="292100" cy="292100"/>
                      <wp:effectExtent l="19050" t="19050" r="0" b="12700"/>
                      <wp:wrapNone/>
                      <wp:docPr id="1523475546" name="Ovale 447">
                        <a:extLst xmlns:a="http://schemas.openxmlformats.org/drawingml/2006/main">
                          <a:ext uri="{FF2B5EF4-FFF2-40B4-BE49-F238E27FC236}">
                            <a16:creationId xmlns:a16="http://schemas.microsoft.com/office/drawing/2014/main" id="{BFC5A1F1-15DE-3B36-3B51-C97843D6BFAB}"/>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08FB10D1"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01A4A1FB" id="Ovale 447" o:spid="_x0000_s1179" style="position:absolute;margin-left:32.5pt;margin-top:1pt;width:23pt;height:23pt;z-index:251896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" fillcolor="lime" strokecolor="white" strokeweight="3pt">
                      <v:stroke opacity="0" joinstyle="miter"/>
                      <v:textbox inset="1pt,0,0,0">
                        <w:txbxContent>
                          <w:p w14:paraId="08FB10D1"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0E479CEA"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45984" behindDoc="0" locked="0" layoutInCell="1" allowOverlap="1" wp14:anchorId="67B4A658" wp14:editId="185E5E11">
                      <wp:simplePos x="0" y="0"/>
                      <wp:positionH relativeFrom="column">
                        <wp:posOffset>419100</wp:posOffset>
                      </wp:positionH>
                      <wp:positionV relativeFrom="paragraph">
                        <wp:posOffset>12700</wp:posOffset>
                      </wp:positionV>
                      <wp:extent cx="285750" cy="292100"/>
                      <wp:effectExtent l="19050" t="19050" r="0" b="12700"/>
                      <wp:wrapNone/>
                      <wp:docPr id="1316825829" name="Ovale 446">
                        <a:extLst xmlns:a="http://schemas.openxmlformats.org/drawingml/2006/main">
                          <a:ext uri="{FF2B5EF4-FFF2-40B4-BE49-F238E27FC236}">
                            <a16:creationId xmlns:a16="http://schemas.microsoft.com/office/drawing/2014/main" id="{9B177CCB-BF1F-0231-BFE2-4FE3D213500F}"/>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22C0C645"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67B4A658" id="Ovale 446" o:spid="_x0000_s1180" style="position:absolute;margin-left:33pt;margin-top:1pt;width:22.5pt;height:23pt;z-index:251945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" fillcolor="lime" strokecolor="white" strokeweight="3pt">
                      <v:stroke opacity="0" joinstyle="miter"/>
                      <v:textbox inset="1pt,0,0,0">
                        <w:txbxContent>
                          <w:p w14:paraId="22C0C645"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6C5B7547"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95136" behindDoc="0" locked="0" layoutInCell="1" allowOverlap="1" wp14:anchorId="774B771B" wp14:editId="25254B35">
                      <wp:simplePos x="0" y="0"/>
                      <wp:positionH relativeFrom="column">
                        <wp:posOffset>431800</wp:posOffset>
                      </wp:positionH>
                      <wp:positionV relativeFrom="paragraph">
                        <wp:posOffset>31750</wp:posOffset>
                      </wp:positionV>
                      <wp:extent cx="266700" cy="260350"/>
                      <wp:effectExtent l="0" t="0" r="19050" b="25400"/>
                      <wp:wrapNone/>
                      <wp:docPr id="1116748660" name="Ovale 445">
                        <a:extLst xmlns:a="http://schemas.openxmlformats.org/drawingml/2006/main">
                          <a:ext uri="{FF2B5EF4-FFF2-40B4-BE49-F238E27FC236}">
                            <a16:creationId xmlns:a16="http://schemas.microsoft.com/office/drawing/2014/main" id="{F39CFE26-ABE6-9315-0B85-F28A4DA97C47}"/>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5882FC36"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774B771B" id="Ovale 445" o:spid="_x0000_s1181" style="position:absolute;margin-left:34pt;margin-top:2.5pt;width:21pt;height:20.5pt;z-index:25199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" fillcolor="lime" strokeweight=".25pt">
                      <v:stroke joinstyle="miter"/>
                      <v:textbox inset="1pt,0,0,0">
                        <w:txbxContent>
                          <w:p w14:paraId="5882FC36"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r>
      <w:tr w:rsidR="00603C53" w:rsidRPr="00556EE2" w14:paraId="58577687" w14:textId="77777777" w:rsidTr="00152FE5">
        <w:trPr>
          <w:trHeight w:val="500"/>
        </w:trPr>
        <w:tc>
          <w:tcPr>
            <w:tcW w:w="0" w:type="auto"/>
            <w:shd w:val="clear" w:color="auto" w:fill="auto"/>
            <w:noWrap/>
            <w:vAlign w:val="bottom"/>
            <w:hideMark/>
          </w:tcPr>
          <w:p w14:paraId="55C9E362" w14:textId="7E643BF9" w:rsidR="00603C53" w:rsidRPr="002C001D" w:rsidRDefault="002C001D" w:rsidP="002C001D">
            <w:pPr>
              <w:jc w:val="right"/>
              <w:rPr>
                <w:rFonts w:ascii="Calibri" w:hAnsi="Calibri" w:cs="Calibri"/>
                <w:color w:val="000000"/>
                <w:sz w:val="22"/>
              </w:rPr>
            </w:pPr>
            <w:r>
              <w:rPr>
                <w:rFonts w:ascii="Calibri" w:hAnsi="Calibri" w:cs="Calibri"/>
                <w:color w:val="000000"/>
                <w:sz w:val="22"/>
              </w:rPr>
              <w:t>Miyaoka T et al., 2014</w:t>
            </w:r>
          </w:p>
        </w:tc>
        <w:tc>
          <w:tcPr>
            <w:tcW w:w="0" w:type="auto"/>
            <w:shd w:val="clear" w:color="auto" w:fill="auto"/>
            <w:noWrap/>
            <w:vAlign w:val="bottom"/>
            <w:hideMark/>
          </w:tcPr>
          <w:p w14:paraId="3D251ABE" w14:textId="77777777" w:rsidR="00603C53" w:rsidRPr="00556EE2" w:rsidRDefault="00603C53" w:rsidP="00152FE5">
            <w:pPr>
              <w:spacing w:after="0" w:line="240" w:lineRule="auto"/>
              <w:rPr>
                <w:rFonts w:ascii="Calibri" w:eastAsia="Times New Roman" w:hAnsi="Calibri" w:cs="Calibri"/>
                <w:color w:val="000000"/>
                <w:sz w:val="20"/>
                <w:szCs w:val="20"/>
                <w:lang w:val="it-IT" w:eastAsia="it-IT"/>
              </w:rPr>
            </w:pPr>
            <w:r w:rsidRPr="00556EE2">
              <w:rPr>
                <w:rFonts w:ascii="Calibri" w:eastAsia="Times New Roman" w:hAnsi="Calibri" w:cs="Calibri"/>
                <w:color w:val="000000"/>
                <w:sz w:val="20"/>
                <w:szCs w:val="20"/>
                <w:lang w:val="it-IT" w:eastAsia="it-IT"/>
              </w:rPr>
              <w:t>YOKU+TAU</w:t>
            </w:r>
          </w:p>
        </w:tc>
        <w:tc>
          <w:tcPr>
            <w:tcW w:w="0" w:type="auto"/>
            <w:shd w:val="clear" w:color="auto" w:fill="auto"/>
            <w:noWrap/>
            <w:vAlign w:val="bottom"/>
            <w:hideMark/>
          </w:tcPr>
          <w:p w14:paraId="537FB354"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color w:val="000000"/>
                <w:sz w:val="22"/>
                <w:lang w:val="it-IT" w:eastAsia="it-IT"/>
              </w:rPr>
              <w:t>PBO+TAU</w:t>
            </w:r>
          </w:p>
        </w:tc>
        <w:tc>
          <w:tcPr>
            <w:tcW w:w="0" w:type="auto"/>
            <w:shd w:val="clear" w:color="auto" w:fill="auto"/>
            <w:noWrap/>
            <w:vAlign w:val="bottom"/>
            <w:hideMark/>
          </w:tcPr>
          <w:p w14:paraId="650F8238"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50400" behindDoc="0" locked="0" layoutInCell="1" allowOverlap="1" wp14:anchorId="22C30899" wp14:editId="2F2D8EFA">
                      <wp:simplePos x="0" y="0"/>
                      <wp:positionH relativeFrom="column">
                        <wp:posOffset>158750</wp:posOffset>
                      </wp:positionH>
                      <wp:positionV relativeFrom="paragraph">
                        <wp:posOffset>12700</wp:posOffset>
                      </wp:positionV>
                      <wp:extent cx="292100" cy="292100"/>
                      <wp:effectExtent l="19050" t="19050" r="0" b="12700"/>
                      <wp:wrapNone/>
                      <wp:docPr id="1946695769" name="Ovale 444">
                        <a:extLst xmlns:a="http://schemas.openxmlformats.org/drawingml/2006/main">
                          <a:ext uri="{FF2B5EF4-FFF2-40B4-BE49-F238E27FC236}">
                            <a16:creationId xmlns:a16="http://schemas.microsoft.com/office/drawing/2014/main" id="{C6FBE890-2E74-43B8-2231-21534F394451}"/>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341297D5"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22C30899" id="Ovale 444" o:spid="_x0000_s1182" style="position:absolute;margin-left:12.5pt;margin-top:1pt;width:23pt;height:23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" fillcolor="lime" strokecolor="white" strokeweight="3pt">
                      <v:stroke opacity="0" joinstyle="miter"/>
                      <v:textbox inset="1pt,0,0,0">
                        <w:txbxContent>
                          <w:p w14:paraId="341297D5"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1F037CFB"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99552" behindDoc="0" locked="0" layoutInCell="1" allowOverlap="1" wp14:anchorId="01D2EBE9" wp14:editId="13B0EA04">
                      <wp:simplePos x="0" y="0"/>
                      <wp:positionH relativeFrom="column">
                        <wp:posOffset>165100</wp:posOffset>
                      </wp:positionH>
                      <wp:positionV relativeFrom="paragraph">
                        <wp:posOffset>12700</wp:posOffset>
                      </wp:positionV>
                      <wp:extent cx="292100" cy="292100"/>
                      <wp:effectExtent l="19050" t="19050" r="0" b="12700"/>
                      <wp:wrapNone/>
                      <wp:docPr id="627000543" name="Ovale 443">
                        <a:extLst xmlns:a="http://schemas.openxmlformats.org/drawingml/2006/main">
                          <a:ext uri="{FF2B5EF4-FFF2-40B4-BE49-F238E27FC236}">
                            <a16:creationId xmlns:a16="http://schemas.microsoft.com/office/drawing/2014/main" id="{257163C6-FA51-8A84-8113-15E032C35490}"/>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485795A7"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01D2EBE9" id="Ovale 443" o:spid="_x0000_s1183" style="position:absolute;margin-left:13pt;margin-top:1pt;width:23pt;height:23pt;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" fillcolor="lime" strokecolor="white" strokeweight="3pt">
                      <v:stroke opacity="0" joinstyle="miter"/>
                      <v:textbox inset="1pt,0,0,0">
                        <w:txbxContent>
                          <w:p w14:paraId="485795A7"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63DE6C78"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48704" behindDoc="0" locked="0" layoutInCell="1" allowOverlap="1" wp14:anchorId="050E60EB" wp14:editId="13A8CA1A">
                      <wp:simplePos x="0" y="0"/>
                      <wp:positionH relativeFrom="column">
                        <wp:posOffset>196850</wp:posOffset>
                      </wp:positionH>
                      <wp:positionV relativeFrom="paragraph">
                        <wp:posOffset>12700</wp:posOffset>
                      </wp:positionV>
                      <wp:extent cx="292100" cy="292100"/>
                      <wp:effectExtent l="19050" t="19050" r="0" b="12700"/>
                      <wp:wrapNone/>
                      <wp:docPr id="1912333099" name="Ovale 442">
                        <a:extLst xmlns:a="http://schemas.openxmlformats.org/drawingml/2006/main">
                          <a:ext uri="{FF2B5EF4-FFF2-40B4-BE49-F238E27FC236}">
                            <a16:creationId xmlns:a16="http://schemas.microsoft.com/office/drawing/2014/main" id="{7B0F35CF-4542-65A6-10E8-74BFBDEDD6C8}"/>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3150840"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050E60EB" id="Ovale 442" o:spid="_x0000_s1184" style="position:absolute;margin-left:15.5pt;margin-top:1pt;width:23pt;height:23pt;z-index:251848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" fillcolor="lime" strokecolor="white" strokeweight="3pt">
                      <v:stroke opacity="0" joinstyle="miter"/>
                      <v:textbox inset="1pt,0,0,0">
                        <w:txbxContent>
                          <w:p w14:paraId="63150840"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66F415C7"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97856" behindDoc="0" locked="0" layoutInCell="1" allowOverlap="1" wp14:anchorId="4D5DF9CC" wp14:editId="2944E359">
                      <wp:simplePos x="0" y="0"/>
                      <wp:positionH relativeFrom="column">
                        <wp:posOffset>412750</wp:posOffset>
                      </wp:positionH>
                      <wp:positionV relativeFrom="paragraph">
                        <wp:posOffset>12700</wp:posOffset>
                      </wp:positionV>
                      <wp:extent cx="292100" cy="292100"/>
                      <wp:effectExtent l="19050" t="19050" r="0" b="12700"/>
                      <wp:wrapNone/>
                      <wp:docPr id="229851201" name="Ovale 441">
                        <a:extLst xmlns:a="http://schemas.openxmlformats.org/drawingml/2006/main">
                          <a:ext uri="{FF2B5EF4-FFF2-40B4-BE49-F238E27FC236}">
                            <a16:creationId xmlns:a16="http://schemas.microsoft.com/office/drawing/2014/main" id="{00D6523A-BD3E-E820-B2A2-7F7A8188C889}"/>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38EA5E43"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4D5DF9CC" id="Ovale 441" o:spid="_x0000_s1185" style="position:absolute;margin-left:32.5pt;margin-top:1pt;width:23pt;height:23pt;z-index:251897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" fillcolor="lime" strokecolor="white" strokeweight="3pt">
                      <v:stroke opacity="0" joinstyle="miter"/>
                      <v:textbox inset="1pt,0,0,0">
                        <w:txbxContent>
                          <w:p w14:paraId="38EA5E43"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3CF4597F"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47008" behindDoc="0" locked="0" layoutInCell="1" allowOverlap="1" wp14:anchorId="52D297CF" wp14:editId="7416CF2A">
                      <wp:simplePos x="0" y="0"/>
                      <wp:positionH relativeFrom="column">
                        <wp:posOffset>419100</wp:posOffset>
                      </wp:positionH>
                      <wp:positionV relativeFrom="paragraph">
                        <wp:posOffset>12700</wp:posOffset>
                      </wp:positionV>
                      <wp:extent cx="285750" cy="292100"/>
                      <wp:effectExtent l="19050" t="19050" r="0" b="12700"/>
                      <wp:wrapNone/>
                      <wp:docPr id="2092358377" name="Ovale 440">
                        <a:extLst xmlns:a="http://schemas.openxmlformats.org/drawingml/2006/main">
                          <a:ext uri="{FF2B5EF4-FFF2-40B4-BE49-F238E27FC236}">
                            <a16:creationId xmlns:a16="http://schemas.microsoft.com/office/drawing/2014/main" id="{791DF3F7-F26A-C947-A28B-EEE3A9FF5358}"/>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22EF01B"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52D297CF" id="Ovale 440" o:spid="_x0000_s1186" style="position:absolute;margin-left:33pt;margin-top:1pt;width:22.5pt;height:23pt;z-index:251947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" fillcolor="lime" strokecolor="white" strokeweight="3pt">
                      <v:stroke opacity="0" joinstyle="miter"/>
                      <v:textbox inset="1pt,0,0,0">
                        <w:txbxContent>
                          <w:p w14:paraId="122EF01B"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051A2DB0"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96160" behindDoc="0" locked="0" layoutInCell="1" allowOverlap="1" wp14:anchorId="2A167ED6" wp14:editId="3C0CA5E5">
                      <wp:simplePos x="0" y="0"/>
                      <wp:positionH relativeFrom="column">
                        <wp:posOffset>431800</wp:posOffset>
                      </wp:positionH>
                      <wp:positionV relativeFrom="paragraph">
                        <wp:posOffset>31750</wp:posOffset>
                      </wp:positionV>
                      <wp:extent cx="266700" cy="260350"/>
                      <wp:effectExtent l="0" t="0" r="19050" b="25400"/>
                      <wp:wrapNone/>
                      <wp:docPr id="1746538557" name="Ovale 439">
                        <a:extLst xmlns:a="http://schemas.openxmlformats.org/drawingml/2006/main">
                          <a:ext uri="{FF2B5EF4-FFF2-40B4-BE49-F238E27FC236}">
                            <a16:creationId xmlns:a16="http://schemas.microsoft.com/office/drawing/2014/main" id="{EE6CDC53-5CAF-9BCF-06AA-2499BA3FBBDD}"/>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2DBE0564"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2A167ED6" id="Ovale 439" o:spid="_x0000_s1187" style="position:absolute;margin-left:34pt;margin-top:2.5pt;width:21pt;height:20.5pt;z-index:25199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" fillcolor="lime" strokeweight=".25pt">
                      <v:stroke joinstyle="miter"/>
                      <v:textbox inset="1pt,0,0,0">
                        <w:txbxContent>
                          <w:p w14:paraId="2DBE0564"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r>
      <w:tr w:rsidR="00603C53" w:rsidRPr="00556EE2" w14:paraId="7637D5F4" w14:textId="77777777" w:rsidTr="00152FE5">
        <w:trPr>
          <w:trHeight w:val="500"/>
        </w:trPr>
        <w:tc>
          <w:tcPr>
            <w:tcW w:w="0" w:type="auto"/>
            <w:shd w:val="clear" w:color="auto" w:fill="auto"/>
            <w:noWrap/>
            <w:vAlign w:val="bottom"/>
            <w:hideMark/>
          </w:tcPr>
          <w:p w14:paraId="2E6AFEB9" w14:textId="5569F390" w:rsidR="00603C53" w:rsidRPr="002C001D" w:rsidRDefault="002C001D" w:rsidP="002C001D">
            <w:pPr>
              <w:jc w:val="right"/>
              <w:rPr>
                <w:rFonts w:ascii="Calibri" w:hAnsi="Calibri" w:cs="Calibri"/>
                <w:color w:val="000000"/>
                <w:sz w:val="22"/>
              </w:rPr>
            </w:pPr>
            <w:r>
              <w:rPr>
                <w:rFonts w:ascii="Calibri" w:hAnsi="Calibri" w:cs="Calibri"/>
                <w:color w:val="000000"/>
                <w:sz w:val="22"/>
              </w:rPr>
              <w:t>Ghajar A et al., 2017</w:t>
            </w:r>
          </w:p>
        </w:tc>
        <w:tc>
          <w:tcPr>
            <w:tcW w:w="0" w:type="auto"/>
            <w:shd w:val="clear" w:color="auto" w:fill="auto"/>
            <w:noWrap/>
            <w:vAlign w:val="bottom"/>
            <w:hideMark/>
          </w:tcPr>
          <w:p w14:paraId="59BAC557" w14:textId="77777777" w:rsidR="00603C53" w:rsidRPr="00556EE2" w:rsidRDefault="00603C53" w:rsidP="00152FE5">
            <w:pPr>
              <w:spacing w:after="0" w:line="240" w:lineRule="auto"/>
              <w:rPr>
                <w:rFonts w:ascii="Calibri" w:eastAsia="Times New Roman" w:hAnsi="Calibri" w:cs="Calibri"/>
                <w:color w:val="000000"/>
                <w:sz w:val="20"/>
                <w:szCs w:val="20"/>
                <w:lang w:val="it-IT" w:eastAsia="it-IT"/>
              </w:rPr>
            </w:pPr>
            <w:r w:rsidRPr="00556EE2">
              <w:rPr>
                <w:rFonts w:ascii="Calibri" w:eastAsia="Times New Roman" w:hAnsi="Calibri" w:cs="Calibri"/>
                <w:color w:val="000000"/>
                <w:sz w:val="20"/>
                <w:szCs w:val="20"/>
                <w:lang w:val="it-IT" w:eastAsia="it-IT"/>
              </w:rPr>
              <w:t>CITI+TAU</w:t>
            </w:r>
          </w:p>
        </w:tc>
        <w:tc>
          <w:tcPr>
            <w:tcW w:w="0" w:type="auto"/>
            <w:shd w:val="clear" w:color="auto" w:fill="auto"/>
            <w:noWrap/>
            <w:vAlign w:val="bottom"/>
            <w:hideMark/>
          </w:tcPr>
          <w:p w14:paraId="6D31750B"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color w:val="000000"/>
                <w:sz w:val="22"/>
                <w:lang w:val="it-IT" w:eastAsia="it-IT"/>
              </w:rPr>
              <w:t>PBO+TAU</w:t>
            </w:r>
          </w:p>
        </w:tc>
        <w:tc>
          <w:tcPr>
            <w:tcW w:w="0" w:type="auto"/>
            <w:shd w:val="clear" w:color="auto" w:fill="auto"/>
            <w:noWrap/>
            <w:vAlign w:val="bottom"/>
            <w:hideMark/>
          </w:tcPr>
          <w:p w14:paraId="1D640A0E"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51424" behindDoc="0" locked="0" layoutInCell="1" allowOverlap="1" wp14:anchorId="4C4506FA" wp14:editId="0F2974EC">
                      <wp:simplePos x="0" y="0"/>
                      <wp:positionH relativeFrom="column">
                        <wp:posOffset>158750</wp:posOffset>
                      </wp:positionH>
                      <wp:positionV relativeFrom="paragraph">
                        <wp:posOffset>12700</wp:posOffset>
                      </wp:positionV>
                      <wp:extent cx="292100" cy="292100"/>
                      <wp:effectExtent l="19050" t="19050" r="0" b="12700"/>
                      <wp:wrapNone/>
                      <wp:docPr id="227192231" name="Ovale 438">
                        <a:extLst xmlns:a="http://schemas.openxmlformats.org/drawingml/2006/main">
                          <a:ext uri="{FF2B5EF4-FFF2-40B4-BE49-F238E27FC236}">
                            <a16:creationId xmlns:a16="http://schemas.microsoft.com/office/drawing/2014/main" id="{8534353F-D097-C43C-D47E-D101DA68816E}"/>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DE18F0A"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4C4506FA" id="Ovale 438" o:spid="_x0000_s1188" style="position:absolute;margin-left:12.5pt;margin-top:1pt;width:23pt;height:23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" fillcolor="lime" strokecolor="white" strokeweight="3pt">
                      <v:stroke opacity="0" joinstyle="miter"/>
                      <v:textbox inset="1pt,0,0,0">
                        <w:txbxContent>
                          <w:p w14:paraId="6DE18F0A"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21E273A9"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00576" behindDoc="0" locked="0" layoutInCell="1" allowOverlap="1" wp14:anchorId="44773BE1" wp14:editId="2D40FEC8">
                      <wp:simplePos x="0" y="0"/>
                      <wp:positionH relativeFrom="column">
                        <wp:posOffset>165100</wp:posOffset>
                      </wp:positionH>
                      <wp:positionV relativeFrom="paragraph">
                        <wp:posOffset>12700</wp:posOffset>
                      </wp:positionV>
                      <wp:extent cx="292100" cy="292100"/>
                      <wp:effectExtent l="19050" t="19050" r="0" b="12700"/>
                      <wp:wrapNone/>
                      <wp:docPr id="1387053099" name="Ovale 437">
                        <a:extLst xmlns:a="http://schemas.openxmlformats.org/drawingml/2006/main">
                          <a:ext uri="{FF2B5EF4-FFF2-40B4-BE49-F238E27FC236}">
                            <a16:creationId xmlns:a16="http://schemas.microsoft.com/office/drawing/2014/main" id="{7584BE09-A4F7-0F9D-3DD6-92F07F36E59D}"/>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013957F1"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44773BE1" id="Ovale 437" o:spid="_x0000_s1189" style="position:absolute;margin-left:13pt;margin-top:1pt;width:23pt;height:23pt;z-index:25180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" fillcolor="lime" strokecolor="white" strokeweight="3pt">
                      <v:stroke opacity="0" joinstyle="miter"/>
                      <v:textbox inset="1pt,0,0,0">
                        <w:txbxContent>
                          <w:p w14:paraId="013957F1"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077BD332"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49728" behindDoc="0" locked="0" layoutInCell="1" allowOverlap="1" wp14:anchorId="317B028B" wp14:editId="571D57B3">
                      <wp:simplePos x="0" y="0"/>
                      <wp:positionH relativeFrom="column">
                        <wp:posOffset>196850</wp:posOffset>
                      </wp:positionH>
                      <wp:positionV relativeFrom="paragraph">
                        <wp:posOffset>12700</wp:posOffset>
                      </wp:positionV>
                      <wp:extent cx="292100" cy="292100"/>
                      <wp:effectExtent l="19050" t="19050" r="0" b="12700"/>
                      <wp:wrapNone/>
                      <wp:docPr id="210922849" name="Ovale 436">
                        <a:extLst xmlns:a="http://schemas.openxmlformats.org/drawingml/2006/main">
                          <a:ext uri="{FF2B5EF4-FFF2-40B4-BE49-F238E27FC236}">
                            <a16:creationId xmlns:a16="http://schemas.microsoft.com/office/drawing/2014/main" id="{73539FBB-3471-6167-5F7E-0533526F02A1}"/>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0FEF5BD8"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317B028B" id="Ovale 436" o:spid="_x0000_s1190" style="position:absolute;margin-left:15.5pt;margin-top:1pt;width:23pt;height:23pt;z-index:251849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" fillcolor="lime" strokecolor="white" strokeweight="3pt">
                      <v:stroke opacity="0" joinstyle="miter"/>
                      <v:textbox inset="1pt,0,0,0">
                        <w:txbxContent>
                          <w:p w14:paraId="0FEF5BD8"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3461CC81"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98880" behindDoc="0" locked="0" layoutInCell="1" allowOverlap="1" wp14:anchorId="1BBA59A0" wp14:editId="570D22AB">
                      <wp:simplePos x="0" y="0"/>
                      <wp:positionH relativeFrom="column">
                        <wp:posOffset>412750</wp:posOffset>
                      </wp:positionH>
                      <wp:positionV relativeFrom="paragraph">
                        <wp:posOffset>12700</wp:posOffset>
                      </wp:positionV>
                      <wp:extent cx="292100" cy="292100"/>
                      <wp:effectExtent l="19050" t="19050" r="0" b="12700"/>
                      <wp:wrapNone/>
                      <wp:docPr id="1226537161" name="Ovale 435">
                        <a:extLst xmlns:a="http://schemas.openxmlformats.org/drawingml/2006/main">
                          <a:ext uri="{FF2B5EF4-FFF2-40B4-BE49-F238E27FC236}">
                            <a16:creationId xmlns:a16="http://schemas.microsoft.com/office/drawing/2014/main" id="{432617A4-48D1-B3FB-CA2F-9CD4C9B99EE7}"/>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CA33626"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1BBA59A0" id="Ovale 435" o:spid="_x0000_s1191" style="position:absolute;margin-left:32.5pt;margin-top:1pt;width:23pt;height:23pt;z-index:251898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" fillcolor="lime" strokecolor="white" strokeweight="3pt">
                      <v:stroke opacity="0" joinstyle="miter"/>
                      <v:textbox inset="1pt,0,0,0">
                        <w:txbxContent>
                          <w:p w14:paraId="6CA33626"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26EF3234"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48032" behindDoc="0" locked="0" layoutInCell="1" allowOverlap="1" wp14:anchorId="2DF7E844" wp14:editId="1A9652FF">
                      <wp:simplePos x="0" y="0"/>
                      <wp:positionH relativeFrom="column">
                        <wp:posOffset>419100</wp:posOffset>
                      </wp:positionH>
                      <wp:positionV relativeFrom="paragraph">
                        <wp:posOffset>12700</wp:posOffset>
                      </wp:positionV>
                      <wp:extent cx="285750" cy="292100"/>
                      <wp:effectExtent l="19050" t="19050" r="0" b="12700"/>
                      <wp:wrapNone/>
                      <wp:docPr id="925686214" name="Ovale 434">
                        <a:extLst xmlns:a="http://schemas.openxmlformats.org/drawingml/2006/main">
                          <a:ext uri="{FF2B5EF4-FFF2-40B4-BE49-F238E27FC236}">
                            <a16:creationId xmlns:a16="http://schemas.microsoft.com/office/drawing/2014/main" id="{EFF26B18-8643-7D8F-336A-D511070EDEEA}"/>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4C613C7D"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2DF7E844" id="Ovale 434" o:spid="_x0000_s1192" style="position:absolute;margin-left:33pt;margin-top:1pt;width:22.5pt;height:23pt;z-index:251948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" fillcolor="lime" strokecolor="white" strokeweight="3pt">
                      <v:stroke opacity="0" joinstyle="miter"/>
                      <v:textbox inset="1pt,0,0,0">
                        <w:txbxContent>
                          <w:p w14:paraId="4C613C7D"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4165B75A"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97184" behindDoc="0" locked="0" layoutInCell="1" allowOverlap="1" wp14:anchorId="13FAAF65" wp14:editId="1327765C">
                      <wp:simplePos x="0" y="0"/>
                      <wp:positionH relativeFrom="column">
                        <wp:posOffset>431800</wp:posOffset>
                      </wp:positionH>
                      <wp:positionV relativeFrom="paragraph">
                        <wp:posOffset>25400</wp:posOffset>
                      </wp:positionV>
                      <wp:extent cx="266700" cy="266700"/>
                      <wp:effectExtent l="0" t="0" r="19050" b="19050"/>
                      <wp:wrapNone/>
                      <wp:docPr id="1901871256" name="Ovale 433">
                        <a:extLst xmlns:a="http://schemas.openxmlformats.org/drawingml/2006/main">
                          <a:ext uri="{FF2B5EF4-FFF2-40B4-BE49-F238E27FC236}">
                            <a16:creationId xmlns:a16="http://schemas.microsoft.com/office/drawing/2014/main" id="{64BC5F11-538C-1C36-993F-34705BBF2E1C}"/>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495A6033"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13FAAF65" id="Ovale 433" o:spid="_x0000_s1193" style="position:absolute;margin-left:34pt;margin-top:2pt;width:21pt;height:21pt;z-index:25199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" fillcolor="lime" strokeweight=".25pt">
                      <v:stroke joinstyle="miter"/>
                      <v:textbox inset="1pt,0,0,0">
                        <w:txbxContent>
                          <w:p w14:paraId="495A6033"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r>
      <w:tr w:rsidR="00603C53" w:rsidRPr="00556EE2" w14:paraId="4EF7B030" w14:textId="77777777" w:rsidTr="00152FE5">
        <w:trPr>
          <w:trHeight w:val="500"/>
        </w:trPr>
        <w:tc>
          <w:tcPr>
            <w:tcW w:w="0" w:type="auto"/>
            <w:shd w:val="clear" w:color="auto" w:fill="auto"/>
            <w:noWrap/>
            <w:vAlign w:val="bottom"/>
            <w:hideMark/>
          </w:tcPr>
          <w:p w14:paraId="5717DECF" w14:textId="60122BA0" w:rsidR="00603C53" w:rsidRPr="002C001D" w:rsidRDefault="002C001D" w:rsidP="002C001D">
            <w:pPr>
              <w:jc w:val="right"/>
              <w:rPr>
                <w:rFonts w:ascii="Calibri" w:hAnsi="Calibri" w:cs="Calibri"/>
                <w:color w:val="000000"/>
                <w:sz w:val="22"/>
              </w:rPr>
            </w:pPr>
            <w:r>
              <w:rPr>
                <w:rFonts w:ascii="Calibri" w:hAnsi="Calibri" w:cs="Calibri"/>
                <w:color w:val="000000"/>
                <w:sz w:val="22"/>
              </w:rPr>
              <w:t>Pawelczyk T et al., 2016</w:t>
            </w:r>
          </w:p>
        </w:tc>
        <w:tc>
          <w:tcPr>
            <w:tcW w:w="0" w:type="auto"/>
            <w:shd w:val="clear" w:color="auto" w:fill="auto"/>
            <w:noWrap/>
            <w:vAlign w:val="bottom"/>
            <w:hideMark/>
          </w:tcPr>
          <w:p w14:paraId="49CB9E10" w14:textId="77777777" w:rsidR="00603C53" w:rsidRPr="00556EE2" w:rsidRDefault="00603C53" w:rsidP="00152FE5">
            <w:pPr>
              <w:spacing w:after="0" w:line="240" w:lineRule="auto"/>
              <w:rPr>
                <w:rFonts w:ascii="Calibri" w:eastAsia="Times New Roman" w:hAnsi="Calibri" w:cs="Calibri"/>
                <w:color w:val="000000"/>
                <w:sz w:val="20"/>
                <w:szCs w:val="20"/>
                <w:lang w:val="it-IT" w:eastAsia="it-IT"/>
              </w:rPr>
            </w:pPr>
            <w:r w:rsidRPr="00556EE2">
              <w:rPr>
                <w:rFonts w:ascii="Calibri" w:eastAsia="Times New Roman" w:hAnsi="Calibri" w:cs="Calibri"/>
                <w:color w:val="000000"/>
                <w:sz w:val="20"/>
                <w:szCs w:val="20"/>
                <w:lang w:val="it-IT" w:eastAsia="it-IT"/>
              </w:rPr>
              <w:t>OMEGA3+TAU</w:t>
            </w:r>
          </w:p>
        </w:tc>
        <w:tc>
          <w:tcPr>
            <w:tcW w:w="0" w:type="auto"/>
            <w:shd w:val="clear" w:color="auto" w:fill="auto"/>
            <w:noWrap/>
            <w:vAlign w:val="bottom"/>
            <w:hideMark/>
          </w:tcPr>
          <w:p w14:paraId="237BB71D"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color w:val="000000"/>
                <w:sz w:val="22"/>
                <w:lang w:val="it-IT" w:eastAsia="it-IT"/>
              </w:rPr>
              <w:t>PBO+TAU</w:t>
            </w:r>
          </w:p>
        </w:tc>
        <w:tc>
          <w:tcPr>
            <w:tcW w:w="0" w:type="auto"/>
            <w:shd w:val="clear" w:color="auto" w:fill="auto"/>
            <w:noWrap/>
            <w:vAlign w:val="bottom"/>
            <w:hideMark/>
          </w:tcPr>
          <w:p w14:paraId="5C2C8B35"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52448" behindDoc="0" locked="0" layoutInCell="1" allowOverlap="1" wp14:anchorId="6BF45187" wp14:editId="16E8AB65">
                      <wp:simplePos x="0" y="0"/>
                      <wp:positionH relativeFrom="column">
                        <wp:posOffset>158750</wp:posOffset>
                      </wp:positionH>
                      <wp:positionV relativeFrom="paragraph">
                        <wp:posOffset>6350</wp:posOffset>
                      </wp:positionV>
                      <wp:extent cx="292100" cy="298450"/>
                      <wp:effectExtent l="19050" t="19050" r="0" b="25400"/>
                      <wp:wrapNone/>
                      <wp:docPr id="539557868" name="Ovale 432">
                        <a:extLst xmlns:a="http://schemas.openxmlformats.org/drawingml/2006/main">
                          <a:ext uri="{FF2B5EF4-FFF2-40B4-BE49-F238E27FC236}">
                            <a16:creationId xmlns:a16="http://schemas.microsoft.com/office/drawing/2014/main" id="{E9D28AE6-5584-E146-69D9-4FF5B0A9B456}"/>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2B2967BC"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6BF45187" id="Ovale 432" o:spid="_x0000_s1194" style="position:absolute;margin-left:12.5pt;margin-top:.5pt;width:23pt;height:23.5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" fillcolor="lime" strokecolor="white" strokeweight="3pt">
                      <v:stroke opacity="0" joinstyle="miter"/>
                      <v:textbox inset="1pt,0,0,0">
                        <w:txbxContent>
                          <w:p w14:paraId="2B2967BC"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33E54885"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01600" behindDoc="0" locked="0" layoutInCell="1" allowOverlap="1" wp14:anchorId="77040533" wp14:editId="7048689D">
                      <wp:simplePos x="0" y="0"/>
                      <wp:positionH relativeFrom="column">
                        <wp:posOffset>165100</wp:posOffset>
                      </wp:positionH>
                      <wp:positionV relativeFrom="paragraph">
                        <wp:posOffset>6350</wp:posOffset>
                      </wp:positionV>
                      <wp:extent cx="292100" cy="298450"/>
                      <wp:effectExtent l="19050" t="19050" r="0" b="25400"/>
                      <wp:wrapNone/>
                      <wp:docPr id="120376314" name="Ovale 431">
                        <a:extLst xmlns:a="http://schemas.openxmlformats.org/drawingml/2006/main">
                          <a:ext uri="{FF2B5EF4-FFF2-40B4-BE49-F238E27FC236}">
                            <a16:creationId xmlns:a16="http://schemas.microsoft.com/office/drawing/2014/main" id="{B6FD177E-A430-3E6E-CA24-E82AC849CD0C}"/>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E7D5DA7"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77040533" id="Ovale 431" o:spid="_x0000_s1195" style="position:absolute;margin-left:13pt;margin-top:.5pt;width:23pt;height:23.5pt;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" fillcolor="lime" strokecolor="white" strokeweight="3pt">
                      <v:stroke opacity="0" joinstyle="miter"/>
                      <v:textbox inset="1pt,0,0,0">
                        <w:txbxContent>
                          <w:p w14:paraId="6E7D5DA7"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7E1BEF1A"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50752" behindDoc="0" locked="0" layoutInCell="1" allowOverlap="1" wp14:anchorId="24E24F3D" wp14:editId="1906A8E9">
                      <wp:simplePos x="0" y="0"/>
                      <wp:positionH relativeFrom="column">
                        <wp:posOffset>196850</wp:posOffset>
                      </wp:positionH>
                      <wp:positionV relativeFrom="paragraph">
                        <wp:posOffset>6350</wp:posOffset>
                      </wp:positionV>
                      <wp:extent cx="292100" cy="298450"/>
                      <wp:effectExtent l="19050" t="19050" r="0" b="25400"/>
                      <wp:wrapNone/>
                      <wp:docPr id="450006880" name="Ovale 430">
                        <a:extLst xmlns:a="http://schemas.openxmlformats.org/drawingml/2006/main">
                          <a:ext uri="{FF2B5EF4-FFF2-40B4-BE49-F238E27FC236}">
                            <a16:creationId xmlns:a16="http://schemas.microsoft.com/office/drawing/2014/main" id="{28BA309A-1A4F-DD3F-32F3-AB3A38F001AE}"/>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5A7EBF03"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24E24F3D" id="Ovale 430" o:spid="_x0000_s1196" style="position:absolute;margin-left:15.5pt;margin-top:.5pt;width:23pt;height:23.5pt;z-index:251850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" fillcolor="lime" strokecolor="white" strokeweight="3pt">
                      <v:stroke opacity="0" joinstyle="miter"/>
                      <v:textbox inset="1pt,0,0,0">
                        <w:txbxContent>
                          <w:p w14:paraId="5A7EBF03"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10B0C204"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99904" behindDoc="0" locked="0" layoutInCell="1" allowOverlap="1" wp14:anchorId="2F8AACA4" wp14:editId="760DD9AE">
                      <wp:simplePos x="0" y="0"/>
                      <wp:positionH relativeFrom="column">
                        <wp:posOffset>412750</wp:posOffset>
                      </wp:positionH>
                      <wp:positionV relativeFrom="paragraph">
                        <wp:posOffset>6350</wp:posOffset>
                      </wp:positionV>
                      <wp:extent cx="292100" cy="298450"/>
                      <wp:effectExtent l="19050" t="19050" r="0" b="25400"/>
                      <wp:wrapNone/>
                      <wp:docPr id="664386833" name="Ovale 429">
                        <a:extLst xmlns:a="http://schemas.openxmlformats.org/drawingml/2006/main">
                          <a:ext uri="{FF2B5EF4-FFF2-40B4-BE49-F238E27FC236}">
                            <a16:creationId xmlns:a16="http://schemas.microsoft.com/office/drawing/2014/main" id="{A4C1C866-A2DF-D034-D1AC-F85E6A81EA6C}"/>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4B72ACEE"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2F8AACA4" id="Ovale 429" o:spid="_x0000_s1197" style="position:absolute;margin-left:32.5pt;margin-top:.5pt;width:23pt;height:23.5pt;z-index:251899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" fillcolor="lime" strokecolor="white" strokeweight="3pt">
                      <v:stroke opacity="0" joinstyle="miter"/>
                      <v:textbox inset="1pt,0,0,0">
                        <w:txbxContent>
                          <w:p w14:paraId="4B72ACEE"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680FD9CF"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49056" behindDoc="0" locked="0" layoutInCell="1" allowOverlap="1" wp14:anchorId="0C64DAB4" wp14:editId="1426F3D9">
                      <wp:simplePos x="0" y="0"/>
                      <wp:positionH relativeFrom="column">
                        <wp:posOffset>419100</wp:posOffset>
                      </wp:positionH>
                      <wp:positionV relativeFrom="paragraph">
                        <wp:posOffset>6350</wp:posOffset>
                      </wp:positionV>
                      <wp:extent cx="285750" cy="298450"/>
                      <wp:effectExtent l="19050" t="19050" r="0" b="25400"/>
                      <wp:wrapNone/>
                      <wp:docPr id="502232529" name="Ovale 428">
                        <a:extLst xmlns:a="http://schemas.openxmlformats.org/drawingml/2006/main">
                          <a:ext uri="{FF2B5EF4-FFF2-40B4-BE49-F238E27FC236}">
                            <a16:creationId xmlns:a16="http://schemas.microsoft.com/office/drawing/2014/main" id="{45DB0655-F741-05C7-AE0E-39BEE66A1535}"/>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0961144F"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0C64DAB4" id="Ovale 428" o:spid="_x0000_s1198" style="position:absolute;margin-left:33pt;margin-top:.5pt;width:22.5pt;height:23.5pt;z-index:251949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" fillcolor="lime" strokecolor="white" strokeweight="3pt">
                      <v:stroke opacity="0" joinstyle="miter"/>
                      <v:textbox inset="1pt,0,0,0">
                        <w:txbxContent>
                          <w:p w14:paraId="0961144F"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4323C98B"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98208" behindDoc="0" locked="0" layoutInCell="1" allowOverlap="1" wp14:anchorId="3565981C" wp14:editId="15894091">
                      <wp:simplePos x="0" y="0"/>
                      <wp:positionH relativeFrom="column">
                        <wp:posOffset>431800</wp:posOffset>
                      </wp:positionH>
                      <wp:positionV relativeFrom="paragraph">
                        <wp:posOffset>25400</wp:posOffset>
                      </wp:positionV>
                      <wp:extent cx="266700" cy="266700"/>
                      <wp:effectExtent l="0" t="0" r="19050" b="19050"/>
                      <wp:wrapNone/>
                      <wp:docPr id="1057315375" name="Ovale 427">
                        <a:extLst xmlns:a="http://schemas.openxmlformats.org/drawingml/2006/main">
                          <a:ext uri="{FF2B5EF4-FFF2-40B4-BE49-F238E27FC236}">
                            <a16:creationId xmlns:a16="http://schemas.microsoft.com/office/drawing/2014/main" id="{3D499098-3B01-788C-5D96-DF1C3BF15FAB}"/>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C54D91D"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3565981C" id="Ovale 427" o:spid="_x0000_s1199" style="position:absolute;margin-left:34pt;margin-top:2pt;width:21pt;height:21pt;z-index:25199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" fillcolor="lime" strokeweight=".25pt">
                      <v:stroke joinstyle="miter"/>
                      <v:textbox inset="1pt,0,0,0">
                        <w:txbxContent>
                          <w:p w14:paraId="6C54D91D"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r>
      <w:tr w:rsidR="00603C53" w:rsidRPr="00556EE2" w14:paraId="6619E0DA" w14:textId="77777777" w:rsidTr="00152FE5">
        <w:trPr>
          <w:trHeight w:val="500"/>
        </w:trPr>
        <w:tc>
          <w:tcPr>
            <w:tcW w:w="0" w:type="auto"/>
            <w:shd w:val="clear" w:color="auto" w:fill="auto"/>
            <w:noWrap/>
            <w:vAlign w:val="bottom"/>
            <w:hideMark/>
          </w:tcPr>
          <w:p w14:paraId="0F2F0159" w14:textId="41162FA1" w:rsidR="00603C53" w:rsidRPr="002C001D" w:rsidRDefault="002C001D" w:rsidP="002C001D">
            <w:pPr>
              <w:jc w:val="right"/>
              <w:rPr>
                <w:rFonts w:ascii="Calibri" w:hAnsi="Calibri" w:cs="Calibri"/>
                <w:color w:val="000000"/>
                <w:sz w:val="22"/>
              </w:rPr>
            </w:pPr>
            <w:r>
              <w:rPr>
                <w:rFonts w:ascii="Calibri" w:hAnsi="Calibri" w:cs="Calibri"/>
                <w:color w:val="000000"/>
                <w:sz w:val="22"/>
              </w:rPr>
              <w:t>Peet M et al., 2001a</w:t>
            </w:r>
          </w:p>
        </w:tc>
        <w:tc>
          <w:tcPr>
            <w:tcW w:w="0" w:type="auto"/>
            <w:shd w:val="clear" w:color="auto" w:fill="auto"/>
            <w:noWrap/>
            <w:vAlign w:val="bottom"/>
            <w:hideMark/>
          </w:tcPr>
          <w:p w14:paraId="195379FE" w14:textId="77777777" w:rsidR="00603C53" w:rsidRPr="00556EE2" w:rsidRDefault="00603C53" w:rsidP="00152FE5">
            <w:pPr>
              <w:spacing w:after="0" w:line="240" w:lineRule="auto"/>
              <w:rPr>
                <w:rFonts w:ascii="Calibri" w:eastAsia="Times New Roman" w:hAnsi="Calibri" w:cs="Calibri"/>
                <w:color w:val="000000"/>
                <w:sz w:val="20"/>
                <w:szCs w:val="20"/>
                <w:lang w:val="it-IT" w:eastAsia="it-IT"/>
              </w:rPr>
            </w:pPr>
            <w:r w:rsidRPr="00556EE2">
              <w:rPr>
                <w:rFonts w:ascii="Calibri" w:eastAsia="Times New Roman" w:hAnsi="Calibri" w:cs="Calibri"/>
                <w:color w:val="000000"/>
                <w:sz w:val="20"/>
                <w:szCs w:val="20"/>
                <w:lang w:val="it-IT" w:eastAsia="it-IT"/>
              </w:rPr>
              <w:t>EPA+TAU, DHA+TAU</w:t>
            </w:r>
          </w:p>
        </w:tc>
        <w:tc>
          <w:tcPr>
            <w:tcW w:w="0" w:type="auto"/>
            <w:shd w:val="clear" w:color="auto" w:fill="auto"/>
            <w:noWrap/>
            <w:vAlign w:val="bottom"/>
            <w:hideMark/>
          </w:tcPr>
          <w:p w14:paraId="327BC3C4"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color w:val="000000"/>
                <w:sz w:val="22"/>
                <w:lang w:val="it-IT" w:eastAsia="it-IT"/>
              </w:rPr>
              <w:t>PBO+TAU</w:t>
            </w:r>
          </w:p>
        </w:tc>
        <w:tc>
          <w:tcPr>
            <w:tcW w:w="0" w:type="auto"/>
            <w:shd w:val="clear" w:color="auto" w:fill="auto"/>
            <w:noWrap/>
            <w:vAlign w:val="bottom"/>
            <w:hideMark/>
          </w:tcPr>
          <w:p w14:paraId="5111FC69"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53472" behindDoc="0" locked="0" layoutInCell="1" allowOverlap="1" wp14:anchorId="4D7EBEB6" wp14:editId="12672343">
                      <wp:simplePos x="0" y="0"/>
                      <wp:positionH relativeFrom="column">
                        <wp:posOffset>158750</wp:posOffset>
                      </wp:positionH>
                      <wp:positionV relativeFrom="paragraph">
                        <wp:posOffset>6350</wp:posOffset>
                      </wp:positionV>
                      <wp:extent cx="292100" cy="292100"/>
                      <wp:effectExtent l="19050" t="19050" r="0" b="12700"/>
                      <wp:wrapNone/>
                      <wp:docPr id="1541885487" name="Ovale 426">
                        <a:extLst xmlns:a="http://schemas.openxmlformats.org/drawingml/2006/main">
                          <a:ext uri="{FF2B5EF4-FFF2-40B4-BE49-F238E27FC236}">
                            <a16:creationId xmlns:a16="http://schemas.microsoft.com/office/drawing/2014/main" id="{E35E9965-20F4-C889-EE75-8B2309939F61}"/>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0E1A1324"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4D7EBEB6" id="Ovale 426" o:spid="_x0000_s1200" style="position:absolute;margin-left:12.5pt;margin-top:.5pt;width:23pt;height:23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" fillcolor="lime" strokecolor="white" strokeweight="3pt">
                      <v:stroke opacity="0" joinstyle="miter"/>
                      <v:textbox inset="1pt,0,0,0">
                        <w:txbxContent>
                          <w:p w14:paraId="0E1A1324"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3A0D298D"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02624" behindDoc="0" locked="0" layoutInCell="1" allowOverlap="1" wp14:anchorId="19C07E56" wp14:editId="08BB572D">
                      <wp:simplePos x="0" y="0"/>
                      <wp:positionH relativeFrom="column">
                        <wp:posOffset>165100</wp:posOffset>
                      </wp:positionH>
                      <wp:positionV relativeFrom="paragraph">
                        <wp:posOffset>6350</wp:posOffset>
                      </wp:positionV>
                      <wp:extent cx="292100" cy="292100"/>
                      <wp:effectExtent l="19050" t="19050" r="0" b="12700"/>
                      <wp:wrapNone/>
                      <wp:docPr id="940429794" name="Ovale 425">
                        <a:extLst xmlns:a="http://schemas.openxmlformats.org/drawingml/2006/main">
                          <a:ext uri="{FF2B5EF4-FFF2-40B4-BE49-F238E27FC236}">
                            <a16:creationId xmlns:a16="http://schemas.microsoft.com/office/drawing/2014/main" id="{990F72B5-D815-572F-B224-C0B6828D74EF}"/>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00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95D0B3F" w14:textId="77777777" w:rsidR="00603C53" w:rsidRDefault="00603C53" w:rsidP="00603C53">
                                  <w:pPr>
                                    <w:jc w:val="center"/>
                                    <w:rPr>
                                      <w:rFonts w:asciiTheme="minorHAnsi" w:hAnsi="Calibri"/>
                                      <w:b/>
                                      <w:bCs/>
                                      <w:color w:val="000000"/>
                                      <w:sz w:val="18"/>
                                      <w:szCs w:val="18"/>
                                    </w:rPr>
                                  </w:pPr>
                                  <w:r>
                                    <w:rPr>
                                      <w:rFonts w:asciiTheme="minorHAnsi" w:hAnsi="Calibri"/>
                                      <w:b/>
                                      <w:bCs/>
                                      <w:color w:val="000000"/>
                                      <w:sz w:val="18"/>
                                      <w:szCs w:val="18"/>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19C07E56" id="Ovale 425" o:spid="_x0000_s1201" style="position:absolute;margin-left:13pt;margin-top:.5pt;width:23pt;height:23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" fillcolor="red" strokecolor="white" strokeweight="3pt">
                      <v:stroke opacity="0" joinstyle="miter"/>
                      <v:textbox inset="1pt,0,0,0">
                        <w:txbxContent>
                          <w:p w14:paraId="195D0B3F" w14:textId="77777777" w:rsidR="00603C53" w:rsidRDefault="00603C53" w:rsidP="00603C53">
                            <w:pPr>
                              <w:jc w:val="center"/>
                              <w:rPr>
                                <w:rFonts w:asciiTheme="minorHAnsi" w:hAnsi="Calibri"/>
                                <w:b/>
                                <w:bCs/>
                                <w:color w:val="000000"/>
                                <w:sz w:val="18"/>
                                <w:szCs w:val="18"/>
                              </w:rPr>
                            </w:pPr>
                            <w:r>
                              <w:rPr>
                                <w:rFonts w:asciiTheme="minorHAnsi" w:hAnsi="Calibri"/>
                                <w:b/>
                                <w:bCs/>
                                <w:color w:val="000000"/>
                                <w:sz w:val="18"/>
                                <w:szCs w:val="18"/>
                              </w:rPr>
                              <w:t>—</w:t>
                            </w:r>
                          </w:p>
                        </w:txbxContent>
                      </v:textbox>
                    </v:oval>
                  </w:pict>
                </mc:Fallback>
              </mc:AlternateContent>
            </w:r>
          </w:p>
        </w:tc>
        <w:tc>
          <w:tcPr>
            <w:tcW w:w="0" w:type="auto"/>
            <w:shd w:val="clear" w:color="auto" w:fill="auto"/>
            <w:noWrap/>
            <w:vAlign w:val="bottom"/>
            <w:hideMark/>
          </w:tcPr>
          <w:p w14:paraId="25FFE529"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51776" behindDoc="0" locked="0" layoutInCell="1" allowOverlap="1" wp14:anchorId="160C1A17" wp14:editId="6951956E">
                      <wp:simplePos x="0" y="0"/>
                      <wp:positionH relativeFrom="column">
                        <wp:posOffset>196850</wp:posOffset>
                      </wp:positionH>
                      <wp:positionV relativeFrom="paragraph">
                        <wp:posOffset>6350</wp:posOffset>
                      </wp:positionV>
                      <wp:extent cx="292100" cy="292100"/>
                      <wp:effectExtent l="19050" t="19050" r="0" b="12700"/>
                      <wp:wrapNone/>
                      <wp:docPr id="641646594" name="Ovale 424">
                        <a:extLst xmlns:a="http://schemas.openxmlformats.org/drawingml/2006/main">
                          <a:ext uri="{FF2B5EF4-FFF2-40B4-BE49-F238E27FC236}">
                            <a16:creationId xmlns:a16="http://schemas.microsoft.com/office/drawing/2014/main" id="{45CF6889-A860-A605-0E7D-9AB2595D1007}"/>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21852816"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160C1A17" id="Ovale 424" o:spid="_x0000_s1202" style="position:absolute;margin-left:15.5pt;margin-top:.5pt;width:23pt;height:23pt;z-index:251851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" fillcolor="lime" strokecolor="white" strokeweight="3pt">
                      <v:stroke opacity="0" joinstyle="miter"/>
                      <v:textbox inset="1pt,0,0,0">
                        <w:txbxContent>
                          <w:p w14:paraId="21852816"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65070EB0"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00928" behindDoc="0" locked="0" layoutInCell="1" allowOverlap="1" wp14:anchorId="79DE9C30" wp14:editId="6C1AC79C">
                      <wp:simplePos x="0" y="0"/>
                      <wp:positionH relativeFrom="column">
                        <wp:posOffset>412750</wp:posOffset>
                      </wp:positionH>
                      <wp:positionV relativeFrom="paragraph">
                        <wp:posOffset>6350</wp:posOffset>
                      </wp:positionV>
                      <wp:extent cx="292100" cy="292100"/>
                      <wp:effectExtent l="19050" t="19050" r="0" b="12700"/>
                      <wp:wrapNone/>
                      <wp:docPr id="245387825" name="Ovale 423">
                        <a:extLst xmlns:a="http://schemas.openxmlformats.org/drawingml/2006/main">
                          <a:ext uri="{FF2B5EF4-FFF2-40B4-BE49-F238E27FC236}">
                            <a16:creationId xmlns:a16="http://schemas.microsoft.com/office/drawing/2014/main" id="{C69E9015-51C4-0271-DCA0-CDE28B086E24}"/>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0C5F9050"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79DE9C30" id="Ovale 423" o:spid="_x0000_s1203" style="position:absolute;margin-left:32.5pt;margin-top:.5pt;width:23pt;height:23pt;z-index:251900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" fillcolor="lime" strokecolor="white" strokeweight="3pt">
                      <v:stroke opacity="0" joinstyle="miter"/>
                      <v:textbox inset="1pt,0,0,0">
                        <w:txbxContent>
                          <w:p w14:paraId="0C5F9050"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5ACB6A00"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50080" behindDoc="0" locked="0" layoutInCell="1" allowOverlap="1" wp14:anchorId="5A689458" wp14:editId="790FEABA">
                      <wp:simplePos x="0" y="0"/>
                      <wp:positionH relativeFrom="column">
                        <wp:posOffset>419100</wp:posOffset>
                      </wp:positionH>
                      <wp:positionV relativeFrom="paragraph">
                        <wp:posOffset>6350</wp:posOffset>
                      </wp:positionV>
                      <wp:extent cx="285750" cy="292100"/>
                      <wp:effectExtent l="19050" t="19050" r="0" b="12700"/>
                      <wp:wrapNone/>
                      <wp:docPr id="1085037311" name="Ovale 422">
                        <a:extLst xmlns:a="http://schemas.openxmlformats.org/drawingml/2006/main">
                          <a:ext uri="{FF2B5EF4-FFF2-40B4-BE49-F238E27FC236}">
                            <a16:creationId xmlns:a16="http://schemas.microsoft.com/office/drawing/2014/main" id="{F59C0CE4-E44E-B94D-F816-EEE9908CE79F}"/>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49300901"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5A689458" id="Ovale 422" o:spid="_x0000_s1204" style="position:absolute;margin-left:33pt;margin-top:.5pt;width:22.5pt;height:23pt;z-index:251950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" fillcolor="lime" strokecolor="white" strokeweight="3pt">
                      <v:stroke opacity="0" joinstyle="miter"/>
                      <v:textbox inset="1pt,0,0,0">
                        <w:txbxContent>
                          <w:p w14:paraId="49300901"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48AE69B3"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99232" behindDoc="0" locked="0" layoutInCell="1" allowOverlap="1" wp14:anchorId="72ACDDF3" wp14:editId="6CCBA132">
                      <wp:simplePos x="0" y="0"/>
                      <wp:positionH relativeFrom="column">
                        <wp:posOffset>450850</wp:posOffset>
                      </wp:positionH>
                      <wp:positionV relativeFrom="paragraph">
                        <wp:posOffset>25400</wp:posOffset>
                      </wp:positionV>
                      <wp:extent cx="260350" cy="266700"/>
                      <wp:effectExtent l="0" t="0" r="25400" b="19050"/>
                      <wp:wrapNone/>
                      <wp:docPr id="962219253" name="Ovale 421">
                        <a:extLst xmlns:a="http://schemas.openxmlformats.org/drawingml/2006/main">
                          <a:ext uri="{FF2B5EF4-FFF2-40B4-BE49-F238E27FC236}">
                            <a16:creationId xmlns:a16="http://schemas.microsoft.com/office/drawing/2014/main" id="{AEECD41F-4DE1-75E8-CEE1-0403F14074B0}"/>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00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52D65131" w14:textId="77777777" w:rsidR="00603C53" w:rsidRDefault="00603C53" w:rsidP="00603C53">
                                  <w:pPr>
                                    <w:jc w:val="center"/>
                                    <w:rPr>
                                      <w:rFonts w:asciiTheme="minorHAnsi" w:hAnsi="Calibri"/>
                                      <w:b/>
                                      <w:bCs/>
                                      <w:color w:val="000000"/>
                                      <w:sz w:val="18"/>
                                      <w:szCs w:val="18"/>
                                    </w:rPr>
                                  </w:pPr>
                                  <w:r>
                                    <w:rPr>
                                      <w:rFonts w:asciiTheme="minorHAnsi" w:hAnsi="Calibri"/>
                                      <w:b/>
                                      <w:bCs/>
                                      <w:color w:val="000000"/>
                                      <w:sz w:val="18"/>
                                      <w:szCs w:val="18"/>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72ACDDF3" id="Ovale 421" o:spid="_x0000_s1205" style="position:absolute;margin-left:35.5pt;margin-top:2pt;width:20.5pt;height:21pt;z-index:25199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" fillcolor="red" strokeweight=".25pt">
                      <v:stroke joinstyle="miter"/>
                      <v:textbox inset="1pt,0,0,0">
                        <w:txbxContent>
                          <w:p w14:paraId="52D65131" w14:textId="77777777" w:rsidR="00603C53" w:rsidRDefault="00603C53" w:rsidP="00603C53">
                            <w:pPr>
                              <w:jc w:val="center"/>
                              <w:rPr>
                                <w:rFonts w:asciiTheme="minorHAnsi" w:hAnsi="Calibri"/>
                                <w:b/>
                                <w:bCs/>
                                <w:color w:val="000000"/>
                                <w:sz w:val="18"/>
                                <w:szCs w:val="18"/>
                              </w:rPr>
                            </w:pPr>
                            <w:r>
                              <w:rPr>
                                <w:rFonts w:asciiTheme="minorHAnsi" w:hAnsi="Calibri"/>
                                <w:b/>
                                <w:bCs/>
                                <w:color w:val="000000"/>
                                <w:sz w:val="18"/>
                                <w:szCs w:val="18"/>
                              </w:rPr>
                              <w:t>—</w:t>
                            </w:r>
                          </w:p>
                        </w:txbxContent>
                      </v:textbox>
                    </v:oval>
                  </w:pict>
                </mc:Fallback>
              </mc:AlternateContent>
            </w:r>
          </w:p>
        </w:tc>
      </w:tr>
      <w:tr w:rsidR="00603C53" w:rsidRPr="00556EE2" w14:paraId="7C5C856E" w14:textId="77777777" w:rsidTr="00152FE5">
        <w:trPr>
          <w:trHeight w:val="500"/>
        </w:trPr>
        <w:tc>
          <w:tcPr>
            <w:tcW w:w="0" w:type="auto"/>
            <w:shd w:val="clear" w:color="auto" w:fill="auto"/>
            <w:noWrap/>
            <w:vAlign w:val="bottom"/>
            <w:hideMark/>
          </w:tcPr>
          <w:p w14:paraId="09D3E975" w14:textId="7F70CB4B" w:rsidR="00603C53" w:rsidRPr="002C001D" w:rsidRDefault="002C001D" w:rsidP="002C001D">
            <w:pPr>
              <w:jc w:val="right"/>
              <w:rPr>
                <w:rFonts w:ascii="Calibri" w:hAnsi="Calibri" w:cs="Calibri"/>
                <w:color w:val="000000"/>
                <w:sz w:val="22"/>
              </w:rPr>
            </w:pPr>
            <w:r>
              <w:rPr>
                <w:rFonts w:ascii="Calibri" w:hAnsi="Calibri" w:cs="Calibri"/>
                <w:color w:val="000000"/>
                <w:sz w:val="22"/>
              </w:rPr>
              <w:t>Peet M et al., 2002</w:t>
            </w:r>
          </w:p>
        </w:tc>
        <w:tc>
          <w:tcPr>
            <w:tcW w:w="0" w:type="auto"/>
            <w:shd w:val="clear" w:color="auto" w:fill="auto"/>
            <w:noWrap/>
            <w:vAlign w:val="bottom"/>
            <w:hideMark/>
          </w:tcPr>
          <w:p w14:paraId="21AFF450" w14:textId="77777777" w:rsidR="00603C53" w:rsidRPr="00556EE2" w:rsidRDefault="00603C53" w:rsidP="00152FE5">
            <w:pPr>
              <w:spacing w:after="0" w:line="240" w:lineRule="auto"/>
              <w:rPr>
                <w:rFonts w:ascii="Calibri" w:eastAsia="Times New Roman" w:hAnsi="Calibri" w:cs="Calibri"/>
                <w:color w:val="000000"/>
                <w:sz w:val="20"/>
                <w:szCs w:val="20"/>
                <w:lang w:val="it-IT" w:eastAsia="it-IT"/>
              </w:rPr>
            </w:pPr>
            <w:r w:rsidRPr="00556EE2">
              <w:rPr>
                <w:rFonts w:ascii="Calibri" w:eastAsia="Times New Roman" w:hAnsi="Calibri" w:cs="Calibri"/>
                <w:color w:val="000000"/>
                <w:sz w:val="20"/>
                <w:szCs w:val="20"/>
                <w:lang w:val="it-IT" w:eastAsia="it-IT"/>
              </w:rPr>
              <w:t>EPA+TAU</w:t>
            </w:r>
          </w:p>
        </w:tc>
        <w:tc>
          <w:tcPr>
            <w:tcW w:w="0" w:type="auto"/>
            <w:shd w:val="clear" w:color="auto" w:fill="auto"/>
            <w:noWrap/>
            <w:vAlign w:val="bottom"/>
            <w:hideMark/>
          </w:tcPr>
          <w:p w14:paraId="763C6D7D"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color w:val="000000"/>
                <w:sz w:val="22"/>
                <w:lang w:val="it-IT" w:eastAsia="it-IT"/>
              </w:rPr>
              <w:t>PBO+TAU</w:t>
            </w:r>
          </w:p>
        </w:tc>
        <w:tc>
          <w:tcPr>
            <w:tcW w:w="0" w:type="auto"/>
            <w:shd w:val="clear" w:color="auto" w:fill="auto"/>
            <w:noWrap/>
            <w:vAlign w:val="bottom"/>
            <w:hideMark/>
          </w:tcPr>
          <w:p w14:paraId="074138BE"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54496" behindDoc="0" locked="0" layoutInCell="1" allowOverlap="1" wp14:anchorId="5AF3E6FC" wp14:editId="59F13A12">
                      <wp:simplePos x="0" y="0"/>
                      <wp:positionH relativeFrom="column">
                        <wp:posOffset>158750</wp:posOffset>
                      </wp:positionH>
                      <wp:positionV relativeFrom="paragraph">
                        <wp:posOffset>6350</wp:posOffset>
                      </wp:positionV>
                      <wp:extent cx="292100" cy="292100"/>
                      <wp:effectExtent l="19050" t="19050" r="0" b="12700"/>
                      <wp:wrapNone/>
                      <wp:docPr id="1661460198" name="Ovale 420">
                        <a:extLst xmlns:a="http://schemas.openxmlformats.org/drawingml/2006/main">
                          <a:ext uri="{FF2B5EF4-FFF2-40B4-BE49-F238E27FC236}">
                            <a16:creationId xmlns:a16="http://schemas.microsoft.com/office/drawing/2014/main" id="{84E3E41C-21D4-00A6-D74B-69DDA2729D85}"/>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02F598E0"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5AF3E6FC" id="Ovale 420" o:spid="_x0000_s1206" style="position:absolute;margin-left:12.5pt;margin-top:.5pt;width:23pt;height:23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" fillcolor="lime" strokecolor="white" strokeweight="3pt">
                      <v:stroke opacity="0" joinstyle="miter"/>
                      <v:textbox inset="1pt,0,0,0">
                        <w:txbxContent>
                          <w:p w14:paraId="02F598E0"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6C2A8CE4"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03648" behindDoc="0" locked="0" layoutInCell="1" allowOverlap="1" wp14:anchorId="164DAD4B" wp14:editId="3CFDC72D">
                      <wp:simplePos x="0" y="0"/>
                      <wp:positionH relativeFrom="column">
                        <wp:posOffset>165100</wp:posOffset>
                      </wp:positionH>
                      <wp:positionV relativeFrom="paragraph">
                        <wp:posOffset>6350</wp:posOffset>
                      </wp:positionV>
                      <wp:extent cx="292100" cy="292100"/>
                      <wp:effectExtent l="19050" t="19050" r="0" b="12700"/>
                      <wp:wrapNone/>
                      <wp:docPr id="589274408" name="Ovale 419">
                        <a:extLst xmlns:a="http://schemas.openxmlformats.org/drawingml/2006/main">
                          <a:ext uri="{FF2B5EF4-FFF2-40B4-BE49-F238E27FC236}">
                            <a16:creationId xmlns:a16="http://schemas.microsoft.com/office/drawing/2014/main" id="{AEC6A31D-8CA3-A33C-A88B-F88F68D685AD}"/>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22F67536"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164DAD4B" id="Ovale 419" o:spid="_x0000_s1207" style="position:absolute;margin-left:13pt;margin-top:.5pt;width:23pt;height:23pt;z-index:25180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" fillcolor="lime" strokecolor="white" strokeweight="3pt">
                      <v:stroke opacity="0" joinstyle="miter"/>
                      <v:textbox inset="1pt,0,0,0">
                        <w:txbxContent>
                          <w:p w14:paraId="22F67536"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376BE5B0"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52800" behindDoc="0" locked="0" layoutInCell="1" allowOverlap="1" wp14:anchorId="6ECED446" wp14:editId="0FB273D9">
                      <wp:simplePos x="0" y="0"/>
                      <wp:positionH relativeFrom="column">
                        <wp:posOffset>196850</wp:posOffset>
                      </wp:positionH>
                      <wp:positionV relativeFrom="paragraph">
                        <wp:posOffset>6350</wp:posOffset>
                      </wp:positionV>
                      <wp:extent cx="292100" cy="292100"/>
                      <wp:effectExtent l="19050" t="19050" r="0" b="12700"/>
                      <wp:wrapNone/>
                      <wp:docPr id="841870300" name="Ovale 418">
                        <a:extLst xmlns:a="http://schemas.openxmlformats.org/drawingml/2006/main">
                          <a:ext uri="{FF2B5EF4-FFF2-40B4-BE49-F238E27FC236}">
                            <a16:creationId xmlns:a16="http://schemas.microsoft.com/office/drawing/2014/main" id="{D0F04515-073E-6840-0A1A-3DC133AFFEFE}"/>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3FB560F"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6ECED446" id="Ovale 418" o:spid="_x0000_s1208" style="position:absolute;margin-left:15.5pt;margin-top:.5pt;width:23pt;height:23pt;z-index:251852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" fillcolor="lime" strokecolor="white" strokeweight="3pt">
                      <v:stroke opacity="0" joinstyle="miter"/>
                      <v:textbox inset="1pt,0,0,0">
                        <w:txbxContent>
                          <w:p w14:paraId="63FB560F"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41576947"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01952" behindDoc="0" locked="0" layoutInCell="1" allowOverlap="1" wp14:anchorId="4C130D65" wp14:editId="11F5B310">
                      <wp:simplePos x="0" y="0"/>
                      <wp:positionH relativeFrom="column">
                        <wp:posOffset>412750</wp:posOffset>
                      </wp:positionH>
                      <wp:positionV relativeFrom="paragraph">
                        <wp:posOffset>6350</wp:posOffset>
                      </wp:positionV>
                      <wp:extent cx="292100" cy="292100"/>
                      <wp:effectExtent l="19050" t="19050" r="0" b="12700"/>
                      <wp:wrapNone/>
                      <wp:docPr id="654027506" name="Ovale 417">
                        <a:extLst xmlns:a="http://schemas.openxmlformats.org/drawingml/2006/main">
                          <a:ext uri="{FF2B5EF4-FFF2-40B4-BE49-F238E27FC236}">
                            <a16:creationId xmlns:a16="http://schemas.microsoft.com/office/drawing/2014/main" id="{52396F34-2979-0D5B-3938-893331A0CFE0}"/>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3C216C32"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4C130D65" id="Ovale 417" o:spid="_x0000_s1209" style="position:absolute;margin-left:32.5pt;margin-top:.5pt;width:23pt;height:23pt;z-index:251901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" fillcolor="lime" strokecolor="white" strokeweight="3pt">
                      <v:stroke opacity="0" joinstyle="miter"/>
                      <v:textbox inset="1pt,0,0,0">
                        <w:txbxContent>
                          <w:p w14:paraId="3C216C32"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516EA88D"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51104" behindDoc="0" locked="0" layoutInCell="1" allowOverlap="1" wp14:anchorId="19E31859" wp14:editId="3829D644">
                      <wp:simplePos x="0" y="0"/>
                      <wp:positionH relativeFrom="column">
                        <wp:posOffset>419100</wp:posOffset>
                      </wp:positionH>
                      <wp:positionV relativeFrom="paragraph">
                        <wp:posOffset>6350</wp:posOffset>
                      </wp:positionV>
                      <wp:extent cx="285750" cy="292100"/>
                      <wp:effectExtent l="19050" t="19050" r="0" b="12700"/>
                      <wp:wrapNone/>
                      <wp:docPr id="443834798" name="Ovale 416">
                        <a:extLst xmlns:a="http://schemas.openxmlformats.org/drawingml/2006/main">
                          <a:ext uri="{FF2B5EF4-FFF2-40B4-BE49-F238E27FC236}">
                            <a16:creationId xmlns:a16="http://schemas.microsoft.com/office/drawing/2014/main" id="{C5EE8620-2F52-8F9B-16CF-5FBA0014536B}"/>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9407F78"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19E31859" id="Ovale 416" o:spid="_x0000_s1210" style="position:absolute;margin-left:33pt;margin-top:.5pt;width:22.5pt;height:23pt;z-index:251951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" fillcolor="lime" strokecolor="white" strokeweight="3pt">
                      <v:stroke opacity="0" joinstyle="miter"/>
                      <v:textbox inset="1pt,0,0,0">
                        <w:txbxContent>
                          <w:p w14:paraId="69407F78"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1D45084F"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2000256" behindDoc="0" locked="0" layoutInCell="1" allowOverlap="1" wp14:anchorId="380DB091" wp14:editId="003B778E">
                      <wp:simplePos x="0" y="0"/>
                      <wp:positionH relativeFrom="column">
                        <wp:posOffset>431800</wp:posOffset>
                      </wp:positionH>
                      <wp:positionV relativeFrom="paragraph">
                        <wp:posOffset>25400</wp:posOffset>
                      </wp:positionV>
                      <wp:extent cx="266700" cy="260350"/>
                      <wp:effectExtent l="0" t="0" r="19050" b="25400"/>
                      <wp:wrapNone/>
                      <wp:docPr id="1705004500" name="Ovale 415">
                        <a:extLst xmlns:a="http://schemas.openxmlformats.org/drawingml/2006/main">
                          <a:ext uri="{FF2B5EF4-FFF2-40B4-BE49-F238E27FC236}">
                            <a16:creationId xmlns:a16="http://schemas.microsoft.com/office/drawing/2014/main" id="{A328E692-F71F-23F7-FF9F-745D050B9800}"/>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A671F78"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380DB091" id="Ovale 415" o:spid="_x0000_s1211" style="position:absolute;margin-left:34pt;margin-top:2pt;width:21pt;height:20.5pt;z-index:25200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" fillcolor="lime" strokeweight=".25pt">
                      <v:stroke joinstyle="miter"/>
                      <v:textbox inset="1pt,0,0,0">
                        <w:txbxContent>
                          <w:p w14:paraId="6A671F78"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r>
      <w:tr w:rsidR="00603C53" w:rsidRPr="00556EE2" w14:paraId="7DB996FA" w14:textId="77777777" w:rsidTr="00152FE5">
        <w:trPr>
          <w:trHeight w:val="500"/>
        </w:trPr>
        <w:tc>
          <w:tcPr>
            <w:tcW w:w="0" w:type="auto"/>
            <w:shd w:val="clear" w:color="auto" w:fill="auto"/>
            <w:noWrap/>
            <w:vAlign w:val="bottom"/>
            <w:hideMark/>
          </w:tcPr>
          <w:p w14:paraId="0477B8C9" w14:textId="183AE947" w:rsidR="00603C53" w:rsidRPr="002C001D" w:rsidRDefault="002C001D" w:rsidP="002C001D">
            <w:pPr>
              <w:jc w:val="right"/>
              <w:rPr>
                <w:rFonts w:ascii="Calibri" w:hAnsi="Calibri" w:cs="Calibri"/>
                <w:color w:val="000000"/>
                <w:sz w:val="22"/>
              </w:rPr>
            </w:pPr>
            <w:r>
              <w:rPr>
                <w:rFonts w:ascii="Calibri" w:hAnsi="Calibri" w:cs="Calibri"/>
                <w:color w:val="000000"/>
                <w:sz w:val="22"/>
              </w:rPr>
              <w:t>Ritsner MS et al., 2010</w:t>
            </w:r>
          </w:p>
        </w:tc>
        <w:tc>
          <w:tcPr>
            <w:tcW w:w="0" w:type="auto"/>
            <w:shd w:val="clear" w:color="auto" w:fill="auto"/>
            <w:noWrap/>
            <w:vAlign w:val="bottom"/>
            <w:hideMark/>
          </w:tcPr>
          <w:p w14:paraId="7FF8B92D" w14:textId="77777777" w:rsidR="00603C53" w:rsidRPr="00556EE2" w:rsidRDefault="00603C53" w:rsidP="00152FE5">
            <w:pPr>
              <w:spacing w:after="0" w:line="240" w:lineRule="auto"/>
              <w:rPr>
                <w:rFonts w:ascii="Calibri" w:eastAsia="Times New Roman" w:hAnsi="Calibri" w:cs="Calibri"/>
                <w:color w:val="000000"/>
                <w:sz w:val="20"/>
                <w:szCs w:val="20"/>
                <w:lang w:val="it-IT" w:eastAsia="it-IT"/>
              </w:rPr>
            </w:pPr>
            <w:r w:rsidRPr="00556EE2">
              <w:rPr>
                <w:rFonts w:ascii="Calibri" w:eastAsia="Times New Roman" w:hAnsi="Calibri" w:cs="Calibri"/>
                <w:color w:val="000000"/>
                <w:sz w:val="20"/>
                <w:szCs w:val="20"/>
                <w:lang w:val="it-IT" w:eastAsia="it-IT"/>
              </w:rPr>
              <w:t>L-THEA+TAU</w:t>
            </w:r>
          </w:p>
        </w:tc>
        <w:tc>
          <w:tcPr>
            <w:tcW w:w="0" w:type="auto"/>
            <w:shd w:val="clear" w:color="auto" w:fill="auto"/>
            <w:noWrap/>
            <w:vAlign w:val="bottom"/>
            <w:hideMark/>
          </w:tcPr>
          <w:p w14:paraId="03E50277"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color w:val="000000"/>
                <w:sz w:val="22"/>
                <w:lang w:val="it-IT" w:eastAsia="it-IT"/>
              </w:rPr>
              <w:t>PBO+TAU</w:t>
            </w:r>
          </w:p>
        </w:tc>
        <w:tc>
          <w:tcPr>
            <w:tcW w:w="0" w:type="auto"/>
            <w:shd w:val="clear" w:color="auto" w:fill="auto"/>
            <w:noWrap/>
            <w:vAlign w:val="bottom"/>
            <w:hideMark/>
          </w:tcPr>
          <w:p w14:paraId="039C4050"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55520" behindDoc="0" locked="0" layoutInCell="1" allowOverlap="1" wp14:anchorId="04664401" wp14:editId="624B7D6E">
                      <wp:simplePos x="0" y="0"/>
                      <wp:positionH relativeFrom="column">
                        <wp:posOffset>158750</wp:posOffset>
                      </wp:positionH>
                      <wp:positionV relativeFrom="paragraph">
                        <wp:posOffset>12700</wp:posOffset>
                      </wp:positionV>
                      <wp:extent cx="292100" cy="285750"/>
                      <wp:effectExtent l="19050" t="19050" r="0" b="19050"/>
                      <wp:wrapNone/>
                      <wp:docPr id="613202050" name="Ovale 414">
                        <a:extLst xmlns:a="http://schemas.openxmlformats.org/drawingml/2006/main">
                          <a:ext uri="{FF2B5EF4-FFF2-40B4-BE49-F238E27FC236}">
                            <a16:creationId xmlns:a16="http://schemas.microsoft.com/office/drawing/2014/main" id="{60F5D1A2-56EC-A7FA-3F9E-E040CEA27D61}"/>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12F289F"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04664401" id="Ovale 414" o:spid="_x0000_s1212" style="position:absolute;margin-left:12.5pt;margin-top:1pt;width:23pt;height:22.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" fillcolor="lime" strokecolor="white" strokeweight="3pt">
                      <v:stroke opacity="0" joinstyle="miter"/>
                      <v:textbox inset="1pt,0,0,0">
                        <w:txbxContent>
                          <w:p w14:paraId="112F289F"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1C5BEF91"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04672" behindDoc="0" locked="0" layoutInCell="1" allowOverlap="1" wp14:anchorId="0517CD7A" wp14:editId="7D326CDA">
                      <wp:simplePos x="0" y="0"/>
                      <wp:positionH relativeFrom="column">
                        <wp:posOffset>165100</wp:posOffset>
                      </wp:positionH>
                      <wp:positionV relativeFrom="paragraph">
                        <wp:posOffset>12700</wp:posOffset>
                      </wp:positionV>
                      <wp:extent cx="292100" cy="285750"/>
                      <wp:effectExtent l="19050" t="19050" r="0" b="19050"/>
                      <wp:wrapNone/>
                      <wp:docPr id="379403963" name="Ovale 413">
                        <a:extLst xmlns:a="http://schemas.openxmlformats.org/drawingml/2006/main">
                          <a:ext uri="{FF2B5EF4-FFF2-40B4-BE49-F238E27FC236}">
                            <a16:creationId xmlns:a16="http://schemas.microsoft.com/office/drawing/2014/main" id="{912F5BD3-76E0-3566-D4F7-9346653A7256}"/>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5936100F"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0517CD7A" id="Ovale 413" o:spid="_x0000_s1213" style="position:absolute;margin-left:13pt;margin-top:1pt;width:23pt;height:22.5pt;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" fillcolor="lime" strokecolor="white" strokeweight="3pt">
                      <v:stroke opacity="0" joinstyle="miter"/>
                      <v:textbox inset="1pt,0,0,0">
                        <w:txbxContent>
                          <w:p w14:paraId="5936100F"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0E02517D"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53824" behindDoc="0" locked="0" layoutInCell="1" allowOverlap="1" wp14:anchorId="1286D57E" wp14:editId="59B904A2">
                      <wp:simplePos x="0" y="0"/>
                      <wp:positionH relativeFrom="column">
                        <wp:posOffset>196850</wp:posOffset>
                      </wp:positionH>
                      <wp:positionV relativeFrom="paragraph">
                        <wp:posOffset>12700</wp:posOffset>
                      </wp:positionV>
                      <wp:extent cx="292100" cy="285750"/>
                      <wp:effectExtent l="19050" t="19050" r="0" b="19050"/>
                      <wp:wrapNone/>
                      <wp:docPr id="734783202" name="Ovale 412">
                        <a:extLst xmlns:a="http://schemas.openxmlformats.org/drawingml/2006/main">
                          <a:ext uri="{FF2B5EF4-FFF2-40B4-BE49-F238E27FC236}">
                            <a16:creationId xmlns:a16="http://schemas.microsoft.com/office/drawing/2014/main" id="{E7129232-A72A-1E75-4427-D47EDCAACF4D}"/>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0A13076A"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1286D57E" id="Ovale 412" o:spid="_x0000_s1214" style="position:absolute;margin-left:15.5pt;margin-top:1pt;width:23pt;height:22.5pt;z-index:251853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" fillcolor="lime" strokecolor="white" strokeweight="3pt">
                      <v:stroke opacity="0" joinstyle="miter"/>
                      <v:textbox inset="1pt,0,0,0">
                        <w:txbxContent>
                          <w:p w14:paraId="0A13076A"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09FCEAA7"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02976" behindDoc="0" locked="0" layoutInCell="1" allowOverlap="1" wp14:anchorId="29F3AE18" wp14:editId="046A9023">
                      <wp:simplePos x="0" y="0"/>
                      <wp:positionH relativeFrom="column">
                        <wp:posOffset>412750</wp:posOffset>
                      </wp:positionH>
                      <wp:positionV relativeFrom="paragraph">
                        <wp:posOffset>12700</wp:posOffset>
                      </wp:positionV>
                      <wp:extent cx="292100" cy="285750"/>
                      <wp:effectExtent l="19050" t="19050" r="0" b="19050"/>
                      <wp:wrapNone/>
                      <wp:docPr id="1595332899" name="Ovale 411">
                        <a:extLst xmlns:a="http://schemas.openxmlformats.org/drawingml/2006/main">
                          <a:ext uri="{FF2B5EF4-FFF2-40B4-BE49-F238E27FC236}">
                            <a16:creationId xmlns:a16="http://schemas.microsoft.com/office/drawing/2014/main" id="{F135B4DC-7D68-5C7D-037F-0116FE7D7A43}"/>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7101992"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29F3AE18" id="Ovale 411" o:spid="_x0000_s1215" style="position:absolute;margin-left:32.5pt;margin-top:1pt;width:23pt;height:22.5pt;z-index:251902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" fillcolor="lime" strokecolor="white" strokeweight="3pt">
                      <v:stroke opacity="0" joinstyle="miter"/>
                      <v:textbox inset="1pt,0,0,0">
                        <w:txbxContent>
                          <w:p w14:paraId="17101992"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46C2ABA9"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52128" behindDoc="0" locked="0" layoutInCell="1" allowOverlap="1" wp14:anchorId="072831C9" wp14:editId="2C0A9FCC">
                      <wp:simplePos x="0" y="0"/>
                      <wp:positionH relativeFrom="column">
                        <wp:posOffset>419100</wp:posOffset>
                      </wp:positionH>
                      <wp:positionV relativeFrom="paragraph">
                        <wp:posOffset>12700</wp:posOffset>
                      </wp:positionV>
                      <wp:extent cx="285750" cy="285750"/>
                      <wp:effectExtent l="19050" t="19050" r="0" b="19050"/>
                      <wp:wrapNone/>
                      <wp:docPr id="1120214296" name="Ovale 410">
                        <a:extLst xmlns:a="http://schemas.openxmlformats.org/drawingml/2006/main">
                          <a:ext uri="{FF2B5EF4-FFF2-40B4-BE49-F238E27FC236}">
                            <a16:creationId xmlns:a16="http://schemas.microsoft.com/office/drawing/2014/main" id="{0907F829-5EFD-EEAA-2752-48EB0B1F9425}"/>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5FB1A205"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072831C9" id="Ovale 410" o:spid="_x0000_s1216" style="position:absolute;margin-left:33pt;margin-top:1pt;width:22.5pt;height:22.5pt;z-index:25195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" fillcolor="lime" strokecolor="white" strokeweight="3pt">
                      <v:stroke opacity="0" joinstyle="miter"/>
                      <v:textbox inset="1pt,0,0,0">
                        <w:txbxContent>
                          <w:p w14:paraId="5FB1A205"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35404591"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2001280" behindDoc="0" locked="0" layoutInCell="1" allowOverlap="1" wp14:anchorId="2EA11C4B" wp14:editId="75C73226">
                      <wp:simplePos x="0" y="0"/>
                      <wp:positionH relativeFrom="column">
                        <wp:posOffset>431800</wp:posOffset>
                      </wp:positionH>
                      <wp:positionV relativeFrom="paragraph">
                        <wp:posOffset>31750</wp:posOffset>
                      </wp:positionV>
                      <wp:extent cx="266700" cy="254000"/>
                      <wp:effectExtent l="0" t="0" r="19050" b="12700"/>
                      <wp:wrapNone/>
                      <wp:docPr id="569030349" name="Ovale 409">
                        <a:extLst xmlns:a="http://schemas.openxmlformats.org/drawingml/2006/main">
                          <a:ext uri="{FF2B5EF4-FFF2-40B4-BE49-F238E27FC236}">
                            <a16:creationId xmlns:a16="http://schemas.microsoft.com/office/drawing/2014/main" id="{813FD195-9A6F-044B-7603-792B9ADABF24}"/>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3CA18B8F"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2EA11C4B" id="Ovale 409" o:spid="_x0000_s1217" style="position:absolute;margin-left:34pt;margin-top:2.5pt;width:21pt;height:20pt;z-index:25200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" fillcolor="lime" strokeweight=".25pt">
                      <v:stroke joinstyle="miter"/>
                      <v:textbox inset="1pt,0,0,0">
                        <w:txbxContent>
                          <w:p w14:paraId="3CA18B8F"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r>
      <w:tr w:rsidR="00603C53" w:rsidRPr="00556EE2" w14:paraId="5BC149B1" w14:textId="77777777" w:rsidTr="00152FE5">
        <w:trPr>
          <w:trHeight w:val="500"/>
        </w:trPr>
        <w:tc>
          <w:tcPr>
            <w:tcW w:w="0" w:type="auto"/>
            <w:shd w:val="clear" w:color="auto" w:fill="auto"/>
            <w:noWrap/>
            <w:vAlign w:val="bottom"/>
            <w:hideMark/>
          </w:tcPr>
          <w:p w14:paraId="53E1E3B7" w14:textId="25AAD0CB" w:rsidR="00603C53" w:rsidRPr="002C001D" w:rsidRDefault="002C001D" w:rsidP="002C001D">
            <w:pPr>
              <w:jc w:val="right"/>
              <w:rPr>
                <w:rFonts w:ascii="Calibri" w:hAnsi="Calibri" w:cs="Calibri"/>
                <w:color w:val="000000"/>
                <w:sz w:val="22"/>
              </w:rPr>
            </w:pPr>
            <w:r>
              <w:rPr>
                <w:rFonts w:ascii="Calibri" w:hAnsi="Calibri" w:cs="Calibri"/>
                <w:color w:val="000000"/>
                <w:sz w:val="22"/>
              </w:rPr>
              <w:t>Roffman JL et al., 2013</w:t>
            </w:r>
          </w:p>
        </w:tc>
        <w:tc>
          <w:tcPr>
            <w:tcW w:w="0" w:type="auto"/>
            <w:shd w:val="clear" w:color="auto" w:fill="auto"/>
            <w:noWrap/>
            <w:vAlign w:val="bottom"/>
            <w:hideMark/>
          </w:tcPr>
          <w:p w14:paraId="1BE9B6BA" w14:textId="77777777" w:rsidR="00603C53" w:rsidRPr="00556EE2" w:rsidRDefault="00603C53" w:rsidP="00152FE5">
            <w:pPr>
              <w:spacing w:after="0" w:line="240" w:lineRule="auto"/>
              <w:rPr>
                <w:rFonts w:ascii="Calibri" w:eastAsia="Times New Roman" w:hAnsi="Calibri" w:cs="Calibri"/>
                <w:color w:val="000000"/>
                <w:sz w:val="20"/>
                <w:szCs w:val="20"/>
                <w:lang w:val="it-IT" w:eastAsia="it-IT"/>
              </w:rPr>
            </w:pPr>
            <w:r w:rsidRPr="00556EE2">
              <w:rPr>
                <w:rFonts w:ascii="Calibri" w:eastAsia="Times New Roman" w:hAnsi="Calibri" w:cs="Calibri"/>
                <w:color w:val="000000"/>
                <w:sz w:val="20"/>
                <w:szCs w:val="20"/>
                <w:lang w:val="it-IT" w:eastAsia="it-IT"/>
              </w:rPr>
              <w:t>FOLB12+TAU</w:t>
            </w:r>
          </w:p>
        </w:tc>
        <w:tc>
          <w:tcPr>
            <w:tcW w:w="0" w:type="auto"/>
            <w:shd w:val="clear" w:color="auto" w:fill="auto"/>
            <w:noWrap/>
            <w:vAlign w:val="bottom"/>
            <w:hideMark/>
          </w:tcPr>
          <w:p w14:paraId="7013CFD7"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color w:val="000000"/>
                <w:sz w:val="22"/>
                <w:lang w:val="it-IT" w:eastAsia="it-IT"/>
              </w:rPr>
              <w:t>PBO+TAU</w:t>
            </w:r>
          </w:p>
        </w:tc>
        <w:tc>
          <w:tcPr>
            <w:tcW w:w="0" w:type="auto"/>
            <w:shd w:val="clear" w:color="auto" w:fill="auto"/>
            <w:noWrap/>
            <w:vAlign w:val="bottom"/>
            <w:hideMark/>
          </w:tcPr>
          <w:p w14:paraId="431955E1"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56544" behindDoc="0" locked="0" layoutInCell="1" allowOverlap="1" wp14:anchorId="75DBD1E4" wp14:editId="0D0FFBDC">
                      <wp:simplePos x="0" y="0"/>
                      <wp:positionH relativeFrom="column">
                        <wp:posOffset>158750</wp:posOffset>
                      </wp:positionH>
                      <wp:positionV relativeFrom="paragraph">
                        <wp:posOffset>12700</wp:posOffset>
                      </wp:positionV>
                      <wp:extent cx="292100" cy="285750"/>
                      <wp:effectExtent l="19050" t="19050" r="0" b="19050"/>
                      <wp:wrapNone/>
                      <wp:docPr id="122532659" name="Ovale 408">
                        <a:extLst xmlns:a="http://schemas.openxmlformats.org/drawingml/2006/main">
                          <a:ext uri="{FF2B5EF4-FFF2-40B4-BE49-F238E27FC236}">
                            <a16:creationId xmlns:a16="http://schemas.microsoft.com/office/drawing/2014/main" id="{5ACAEF81-208D-DD54-E463-6DE9BB17A777}"/>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C73BC73"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75DBD1E4" id="Ovale 408" o:spid="_x0000_s1218" style="position:absolute;margin-left:12.5pt;margin-top:1pt;width:23pt;height:22.5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" fillcolor="lime" strokecolor="white" strokeweight="3pt">
                      <v:stroke opacity="0" joinstyle="miter"/>
                      <v:textbox inset="1pt,0,0,0">
                        <w:txbxContent>
                          <w:p w14:paraId="1C73BC73"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3E006C6F"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05696" behindDoc="0" locked="0" layoutInCell="1" allowOverlap="1" wp14:anchorId="393DED48" wp14:editId="17C4AC24">
                      <wp:simplePos x="0" y="0"/>
                      <wp:positionH relativeFrom="column">
                        <wp:posOffset>165100</wp:posOffset>
                      </wp:positionH>
                      <wp:positionV relativeFrom="paragraph">
                        <wp:posOffset>12700</wp:posOffset>
                      </wp:positionV>
                      <wp:extent cx="292100" cy="285750"/>
                      <wp:effectExtent l="19050" t="19050" r="0" b="19050"/>
                      <wp:wrapNone/>
                      <wp:docPr id="526076284" name="Ovale 407">
                        <a:extLst xmlns:a="http://schemas.openxmlformats.org/drawingml/2006/main">
                          <a:ext uri="{FF2B5EF4-FFF2-40B4-BE49-F238E27FC236}">
                            <a16:creationId xmlns:a16="http://schemas.microsoft.com/office/drawing/2014/main" id="{0486962C-5BAC-E51C-43B0-B3C43A218F59}"/>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F1156E7"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393DED48" id="Ovale 407" o:spid="_x0000_s1219" style="position:absolute;margin-left:13pt;margin-top:1pt;width:23pt;height:22.5pt;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" fillcolor="lime" strokecolor="white" strokeweight="3pt">
                      <v:stroke opacity="0" joinstyle="miter"/>
                      <v:textbox inset="1pt,0,0,0">
                        <w:txbxContent>
                          <w:p w14:paraId="1F1156E7"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314CB40B"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54848" behindDoc="0" locked="0" layoutInCell="1" allowOverlap="1" wp14:anchorId="6F0C9168" wp14:editId="503322B0">
                      <wp:simplePos x="0" y="0"/>
                      <wp:positionH relativeFrom="column">
                        <wp:posOffset>196850</wp:posOffset>
                      </wp:positionH>
                      <wp:positionV relativeFrom="paragraph">
                        <wp:posOffset>12700</wp:posOffset>
                      </wp:positionV>
                      <wp:extent cx="292100" cy="285750"/>
                      <wp:effectExtent l="19050" t="19050" r="0" b="19050"/>
                      <wp:wrapNone/>
                      <wp:docPr id="36392285" name="Ovale 406">
                        <a:extLst xmlns:a="http://schemas.openxmlformats.org/drawingml/2006/main">
                          <a:ext uri="{FF2B5EF4-FFF2-40B4-BE49-F238E27FC236}">
                            <a16:creationId xmlns:a16="http://schemas.microsoft.com/office/drawing/2014/main" id="{C8E67C69-174B-ACD7-1ED2-BEE9E343FF6C}"/>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773FAE90"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6F0C9168" id="Ovale 406" o:spid="_x0000_s1220" style="position:absolute;margin-left:15.5pt;margin-top:1pt;width:23pt;height:22.5pt;z-index:251854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" fillcolor="lime" strokecolor="white" strokeweight="3pt">
                      <v:stroke opacity="0" joinstyle="miter"/>
                      <v:textbox inset="1pt,0,0,0">
                        <w:txbxContent>
                          <w:p w14:paraId="773FAE90"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66A3DC0A"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04000" behindDoc="0" locked="0" layoutInCell="1" allowOverlap="1" wp14:anchorId="54C6A6F5" wp14:editId="63FFE9DB">
                      <wp:simplePos x="0" y="0"/>
                      <wp:positionH relativeFrom="column">
                        <wp:posOffset>412750</wp:posOffset>
                      </wp:positionH>
                      <wp:positionV relativeFrom="paragraph">
                        <wp:posOffset>12700</wp:posOffset>
                      </wp:positionV>
                      <wp:extent cx="292100" cy="285750"/>
                      <wp:effectExtent l="19050" t="19050" r="0" b="19050"/>
                      <wp:wrapNone/>
                      <wp:docPr id="797650390" name="Ovale 405">
                        <a:extLst xmlns:a="http://schemas.openxmlformats.org/drawingml/2006/main">
                          <a:ext uri="{FF2B5EF4-FFF2-40B4-BE49-F238E27FC236}">
                            <a16:creationId xmlns:a16="http://schemas.microsoft.com/office/drawing/2014/main" id="{ED4304F2-5893-2713-2388-3C4AA4D97E3B}"/>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118B190"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54C6A6F5" id="Ovale 405" o:spid="_x0000_s1221" style="position:absolute;margin-left:32.5pt;margin-top:1pt;width:23pt;height:22.5pt;z-index:251904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" fillcolor="lime" strokecolor="white" strokeweight="3pt">
                      <v:stroke opacity="0" joinstyle="miter"/>
                      <v:textbox inset="1pt,0,0,0">
                        <w:txbxContent>
                          <w:p w14:paraId="6118B190"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373D67DD"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53152" behindDoc="0" locked="0" layoutInCell="1" allowOverlap="1" wp14:anchorId="6BBB6321" wp14:editId="0ED6CA66">
                      <wp:simplePos x="0" y="0"/>
                      <wp:positionH relativeFrom="column">
                        <wp:posOffset>419100</wp:posOffset>
                      </wp:positionH>
                      <wp:positionV relativeFrom="paragraph">
                        <wp:posOffset>12700</wp:posOffset>
                      </wp:positionV>
                      <wp:extent cx="285750" cy="285750"/>
                      <wp:effectExtent l="19050" t="19050" r="0" b="19050"/>
                      <wp:wrapNone/>
                      <wp:docPr id="717892945" name="Ovale 404">
                        <a:extLst xmlns:a="http://schemas.openxmlformats.org/drawingml/2006/main">
                          <a:ext uri="{FF2B5EF4-FFF2-40B4-BE49-F238E27FC236}">
                            <a16:creationId xmlns:a16="http://schemas.microsoft.com/office/drawing/2014/main" id="{BDB9E0C0-828B-FD21-0EDF-C74EC9693708}"/>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0B60C6D8"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6BBB6321" id="Ovale 404" o:spid="_x0000_s1222" style="position:absolute;margin-left:33pt;margin-top:1pt;width:22.5pt;height:22.5pt;z-index:25195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" fillcolor="lime" strokecolor="white" strokeweight="3pt">
                      <v:stroke opacity="0" joinstyle="miter"/>
                      <v:textbox inset="1pt,0,0,0">
                        <w:txbxContent>
                          <w:p w14:paraId="0B60C6D8"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49C66945"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2002304" behindDoc="0" locked="0" layoutInCell="1" allowOverlap="1" wp14:anchorId="611F63A0" wp14:editId="0C3DD04A">
                      <wp:simplePos x="0" y="0"/>
                      <wp:positionH relativeFrom="column">
                        <wp:posOffset>431800</wp:posOffset>
                      </wp:positionH>
                      <wp:positionV relativeFrom="paragraph">
                        <wp:posOffset>31750</wp:posOffset>
                      </wp:positionV>
                      <wp:extent cx="266700" cy="254000"/>
                      <wp:effectExtent l="0" t="0" r="19050" b="12700"/>
                      <wp:wrapNone/>
                      <wp:docPr id="1975932276" name="Ovale 403">
                        <a:extLst xmlns:a="http://schemas.openxmlformats.org/drawingml/2006/main">
                          <a:ext uri="{FF2B5EF4-FFF2-40B4-BE49-F238E27FC236}">
                            <a16:creationId xmlns:a16="http://schemas.microsoft.com/office/drawing/2014/main" id="{C48C34ED-82E4-6A35-A638-6B61C6A44256}"/>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AB904AB"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611F63A0" id="Ovale 403" o:spid="_x0000_s1223" style="position:absolute;margin-left:34pt;margin-top:2.5pt;width:21pt;height:20pt;z-index:25200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" fillcolor="lime" strokeweight=".25pt">
                      <v:stroke joinstyle="miter"/>
                      <v:textbox inset="1pt,0,0,0">
                        <w:txbxContent>
                          <w:p w14:paraId="1AB904AB"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r>
      <w:tr w:rsidR="00603C53" w:rsidRPr="00556EE2" w14:paraId="6E21B365" w14:textId="77777777" w:rsidTr="00152FE5">
        <w:trPr>
          <w:trHeight w:val="500"/>
        </w:trPr>
        <w:tc>
          <w:tcPr>
            <w:tcW w:w="0" w:type="auto"/>
            <w:shd w:val="clear" w:color="auto" w:fill="auto"/>
            <w:noWrap/>
            <w:vAlign w:val="bottom"/>
            <w:hideMark/>
          </w:tcPr>
          <w:p w14:paraId="2134EC09" w14:textId="2D55FEC2" w:rsidR="00603C53" w:rsidRPr="002C001D" w:rsidRDefault="002C001D" w:rsidP="002C001D">
            <w:pPr>
              <w:jc w:val="right"/>
              <w:rPr>
                <w:rFonts w:ascii="Calibri" w:hAnsi="Calibri" w:cs="Calibri"/>
                <w:color w:val="000000"/>
                <w:sz w:val="22"/>
              </w:rPr>
            </w:pPr>
            <w:r>
              <w:rPr>
                <w:rFonts w:ascii="Calibri" w:hAnsi="Calibri" w:cs="Calibri"/>
                <w:color w:val="000000"/>
                <w:sz w:val="22"/>
              </w:rPr>
              <w:t>Roffman JL et al., 2017</w:t>
            </w:r>
          </w:p>
        </w:tc>
        <w:tc>
          <w:tcPr>
            <w:tcW w:w="0" w:type="auto"/>
            <w:shd w:val="clear" w:color="auto" w:fill="auto"/>
            <w:noWrap/>
            <w:vAlign w:val="bottom"/>
            <w:hideMark/>
          </w:tcPr>
          <w:p w14:paraId="064FDBDB" w14:textId="77777777" w:rsidR="00603C53" w:rsidRPr="00556EE2" w:rsidRDefault="00603C53" w:rsidP="00152FE5">
            <w:pPr>
              <w:spacing w:after="0" w:line="240" w:lineRule="auto"/>
              <w:rPr>
                <w:rFonts w:ascii="Calibri" w:eastAsia="Times New Roman" w:hAnsi="Calibri" w:cs="Calibri"/>
                <w:color w:val="000000"/>
                <w:sz w:val="20"/>
                <w:szCs w:val="20"/>
                <w:lang w:val="it-IT" w:eastAsia="it-IT"/>
              </w:rPr>
            </w:pPr>
            <w:r w:rsidRPr="00556EE2">
              <w:rPr>
                <w:rFonts w:ascii="Calibri" w:eastAsia="Times New Roman" w:hAnsi="Calibri" w:cs="Calibri"/>
                <w:color w:val="000000"/>
                <w:sz w:val="20"/>
                <w:szCs w:val="20"/>
                <w:lang w:val="it-IT" w:eastAsia="it-IT"/>
              </w:rPr>
              <w:t>L-METFOL+TAU</w:t>
            </w:r>
          </w:p>
        </w:tc>
        <w:tc>
          <w:tcPr>
            <w:tcW w:w="0" w:type="auto"/>
            <w:shd w:val="clear" w:color="auto" w:fill="auto"/>
            <w:noWrap/>
            <w:vAlign w:val="bottom"/>
            <w:hideMark/>
          </w:tcPr>
          <w:p w14:paraId="40B21815"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color w:val="000000"/>
                <w:sz w:val="22"/>
                <w:lang w:val="it-IT" w:eastAsia="it-IT"/>
              </w:rPr>
              <w:t>PBO+TAU</w:t>
            </w:r>
          </w:p>
        </w:tc>
        <w:tc>
          <w:tcPr>
            <w:tcW w:w="0" w:type="auto"/>
            <w:shd w:val="clear" w:color="auto" w:fill="auto"/>
            <w:noWrap/>
            <w:vAlign w:val="bottom"/>
            <w:hideMark/>
          </w:tcPr>
          <w:p w14:paraId="0B52A7F6"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57568" behindDoc="0" locked="0" layoutInCell="1" allowOverlap="1" wp14:anchorId="3A6C4E39" wp14:editId="6801A20B">
                      <wp:simplePos x="0" y="0"/>
                      <wp:positionH relativeFrom="column">
                        <wp:posOffset>158750</wp:posOffset>
                      </wp:positionH>
                      <wp:positionV relativeFrom="paragraph">
                        <wp:posOffset>12700</wp:posOffset>
                      </wp:positionV>
                      <wp:extent cx="292100" cy="285750"/>
                      <wp:effectExtent l="19050" t="19050" r="0" b="19050"/>
                      <wp:wrapNone/>
                      <wp:docPr id="1245166675" name="Ovale 402">
                        <a:extLst xmlns:a="http://schemas.openxmlformats.org/drawingml/2006/main">
                          <a:ext uri="{FF2B5EF4-FFF2-40B4-BE49-F238E27FC236}">
                            <a16:creationId xmlns:a16="http://schemas.microsoft.com/office/drawing/2014/main" id="{C1843F3F-28B3-1054-70D9-84C36F73EF4E}"/>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46F4D070"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3A6C4E39" id="Ovale 402" o:spid="_x0000_s1224" style="position:absolute;margin-left:12.5pt;margin-top:1pt;width:23pt;height:22.5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" fillcolor="lime" strokecolor="white" strokeweight="3pt">
                      <v:stroke opacity="0" joinstyle="miter"/>
                      <v:textbox inset="1pt,0,0,0">
                        <w:txbxContent>
                          <w:p w14:paraId="46F4D070"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7D024308"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06720" behindDoc="0" locked="0" layoutInCell="1" allowOverlap="1" wp14:anchorId="21B268D3" wp14:editId="546C1E8C">
                      <wp:simplePos x="0" y="0"/>
                      <wp:positionH relativeFrom="column">
                        <wp:posOffset>165100</wp:posOffset>
                      </wp:positionH>
                      <wp:positionV relativeFrom="paragraph">
                        <wp:posOffset>12700</wp:posOffset>
                      </wp:positionV>
                      <wp:extent cx="292100" cy="285750"/>
                      <wp:effectExtent l="19050" t="19050" r="0" b="19050"/>
                      <wp:wrapNone/>
                      <wp:docPr id="1506190466" name="Ovale 401">
                        <a:extLst xmlns:a="http://schemas.openxmlformats.org/drawingml/2006/main">
                          <a:ext uri="{FF2B5EF4-FFF2-40B4-BE49-F238E27FC236}">
                            <a16:creationId xmlns:a16="http://schemas.microsoft.com/office/drawing/2014/main" id="{1B0729B2-6E2E-A419-4293-7635C38F5BDE}"/>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38ED3AFF"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21B268D3" id="Ovale 401" o:spid="_x0000_s1225" style="position:absolute;margin-left:13pt;margin-top:1pt;width:23pt;height:22.5pt;z-index:25180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" fillcolor="lime" strokecolor="white" strokeweight="3pt">
                      <v:stroke opacity="0" joinstyle="miter"/>
                      <v:textbox inset="1pt,0,0,0">
                        <w:txbxContent>
                          <w:p w14:paraId="38ED3AFF"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5AD292B9"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55872" behindDoc="0" locked="0" layoutInCell="1" allowOverlap="1" wp14:anchorId="52DCCE07" wp14:editId="7BD8D554">
                      <wp:simplePos x="0" y="0"/>
                      <wp:positionH relativeFrom="column">
                        <wp:posOffset>196850</wp:posOffset>
                      </wp:positionH>
                      <wp:positionV relativeFrom="paragraph">
                        <wp:posOffset>12700</wp:posOffset>
                      </wp:positionV>
                      <wp:extent cx="292100" cy="285750"/>
                      <wp:effectExtent l="19050" t="19050" r="0" b="19050"/>
                      <wp:wrapNone/>
                      <wp:docPr id="1414871556" name="Ovale 400">
                        <a:extLst xmlns:a="http://schemas.openxmlformats.org/drawingml/2006/main">
                          <a:ext uri="{FF2B5EF4-FFF2-40B4-BE49-F238E27FC236}">
                            <a16:creationId xmlns:a16="http://schemas.microsoft.com/office/drawing/2014/main" id="{7F4A28A3-F49F-140E-6256-2E4209AC096C}"/>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7FFD0819"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52DCCE07" id="Ovale 400" o:spid="_x0000_s1226" style="position:absolute;margin-left:15.5pt;margin-top:1pt;width:23pt;height:22.5pt;z-index:251855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" fillcolor="lime" strokecolor="white" strokeweight="3pt">
                      <v:stroke opacity="0" joinstyle="miter"/>
                      <v:textbox inset="1pt,0,0,0">
                        <w:txbxContent>
                          <w:p w14:paraId="7FFD0819"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5B53B71F"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05024" behindDoc="0" locked="0" layoutInCell="1" allowOverlap="1" wp14:anchorId="487D0235" wp14:editId="7ECA8D7B">
                      <wp:simplePos x="0" y="0"/>
                      <wp:positionH relativeFrom="column">
                        <wp:posOffset>412750</wp:posOffset>
                      </wp:positionH>
                      <wp:positionV relativeFrom="paragraph">
                        <wp:posOffset>12700</wp:posOffset>
                      </wp:positionV>
                      <wp:extent cx="292100" cy="285750"/>
                      <wp:effectExtent l="19050" t="19050" r="0" b="19050"/>
                      <wp:wrapNone/>
                      <wp:docPr id="998888472" name="Ovale 399">
                        <a:extLst xmlns:a="http://schemas.openxmlformats.org/drawingml/2006/main">
                          <a:ext uri="{FF2B5EF4-FFF2-40B4-BE49-F238E27FC236}">
                            <a16:creationId xmlns:a16="http://schemas.microsoft.com/office/drawing/2014/main" id="{40CF1E95-9BB8-379D-049B-6B062DDEA2C7}"/>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292CA184"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487D0235" id="Ovale 399" o:spid="_x0000_s1227" style="position:absolute;margin-left:32.5pt;margin-top:1pt;width:23pt;height:22.5pt;z-index:251905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" fillcolor="lime" strokecolor="white" strokeweight="3pt">
                      <v:stroke opacity="0" joinstyle="miter"/>
                      <v:textbox inset="1pt,0,0,0">
                        <w:txbxContent>
                          <w:p w14:paraId="292CA184"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35A4FA07"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54176" behindDoc="0" locked="0" layoutInCell="1" allowOverlap="1" wp14:anchorId="3BA2ACE8" wp14:editId="6AD0189F">
                      <wp:simplePos x="0" y="0"/>
                      <wp:positionH relativeFrom="column">
                        <wp:posOffset>419100</wp:posOffset>
                      </wp:positionH>
                      <wp:positionV relativeFrom="paragraph">
                        <wp:posOffset>12700</wp:posOffset>
                      </wp:positionV>
                      <wp:extent cx="285750" cy="285750"/>
                      <wp:effectExtent l="19050" t="19050" r="0" b="19050"/>
                      <wp:wrapNone/>
                      <wp:docPr id="440990101" name="Ovale 398">
                        <a:extLst xmlns:a="http://schemas.openxmlformats.org/drawingml/2006/main">
                          <a:ext uri="{FF2B5EF4-FFF2-40B4-BE49-F238E27FC236}">
                            <a16:creationId xmlns:a16="http://schemas.microsoft.com/office/drawing/2014/main" id="{CF2D3593-0788-929E-B886-9DA0DB5DFE5E}"/>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303D174D"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3BA2ACE8" id="Ovale 398" o:spid="_x0000_s1228" style="position:absolute;margin-left:33pt;margin-top:1pt;width:22.5pt;height:22.5pt;z-index:25195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" fillcolor="lime" strokecolor="white" strokeweight="3pt">
                      <v:stroke opacity="0" joinstyle="miter"/>
                      <v:textbox inset="1pt,0,0,0">
                        <w:txbxContent>
                          <w:p w14:paraId="303D174D"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1518A940"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2003328" behindDoc="0" locked="0" layoutInCell="1" allowOverlap="1" wp14:anchorId="4C4D6B85" wp14:editId="5122AC8D">
                      <wp:simplePos x="0" y="0"/>
                      <wp:positionH relativeFrom="column">
                        <wp:posOffset>431800</wp:posOffset>
                      </wp:positionH>
                      <wp:positionV relativeFrom="paragraph">
                        <wp:posOffset>31750</wp:posOffset>
                      </wp:positionV>
                      <wp:extent cx="266700" cy="254000"/>
                      <wp:effectExtent l="0" t="0" r="19050" b="12700"/>
                      <wp:wrapNone/>
                      <wp:docPr id="1384886296" name="Ovale 397">
                        <a:extLst xmlns:a="http://schemas.openxmlformats.org/drawingml/2006/main">
                          <a:ext uri="{FF2B5EF4-FFF2-40B4-BE49-F238E27FC236}">
                            <a16:creationId xmlns:a16="http://schemas.microsoft.com/office/drawing/2014/main" id="{7765DDAE-526A-B9A7-4507-0D07AA5D3E14}"/>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32B3B05A"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4C4D6B85" id="Ovale 397" o:spid="_x0000_s1229" style="position:absolute;margin-left:34pt;margin-top:2.5pt;width:21pt;height:20pt;z-index:25200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" fillcolor="lime" strokeweight=".25pt">
                      <v:stroke joinstyle="miter"/>
                      <v:textbox inset="1pt,0,0,0">
                        <w:txbxContent>
                          <w:p w14:paraId="32B3B05A"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r>
      <w:tr w:rsidR="00603C53" w:rsidRPr="00556EE2" w14:paraId="30491E22" w14:textId="77777777" w:rsidTr="00152FE5">
        <w:trPr>
          <w:trHeight w:val="500"/>
        </w:trPr>
        <w:tc>
          <w:tcPr>
            <w:tcW w:w="0" w:type="auto"/>
            <w:shd w:val="clear" w:color="auto" w:fill="auto"/>
            <w:noWrap/>
            <w:vAlign w:val="bottom"/>
            <w:hideMark/>
          </w:tcPr>
          <w:p w14:paraId="1DEC1DE8" w14:textId="7BC72F11" w:rsidR="00603C53" w:rsidRPr="002C001D" w:rsidRDefault="002C001D" w:rsidP="002C001D">
            <w:pPr>
              <w:jc w:val="right"/>
              <w:rPr>
                <w:rFonts w:ascii="Calibri" w:hAnsi="Calibri" w:cs="Calibri"/>
                <w:color w:val="000000"/>
                <w:sz w:val="22"/>
              </w:rPr>
            </w:pPr>
            <w:r>
              <w:rPr>
                <w:rFonts w:ascii="Calibri" w:hAnsi="Calibri" w:cs="Calibri"/>
                <w:color w:val="000000"/>
                <w:sz w:val="22"/>
              </w:rPr>
              <w:t>Sephermanesh Z et al., 2016</w:t>
            </w:r>
          </w:p>
        </w:tc>
        <w:tc>
          <w:tcPr>
            <w:tcW w:w="0" w:type="auto"/>
            <w:shd w:val="clear" w:color="auto" w:fill="auto"/>
            <w:noWrap/>
            <w:vAlign w:val="bottom"/>
            <w:hideMark/>
          </w:tcPr>
          <w:p w14:paraId="06441CA2" w14:textId="77777777" w:rsidR="00603C53" w:rsidRPr="00556EE2" w:rsidRDefault="00603C53" w:rsidP="00152FE5">
            <w:pPr>
              <w:spacing w:after="0" w:line="240" w:lineRule="auto"/>
              <w:rPr>
                <w:rFonts w:ascii="Calibri" w:eastAsia="Times New Roman" w:hAnsi="Calibri" w:cs="Calibri"/>
                <w:color w:val="000000"/>
                <w:sz w:val="20"/>
                <w:szCs w:val="20"/>
                <w:lang w:val="it-IT" w:eastAsia="it-IT"/>
              </w:rPr>
            </w:pPr>
            <w:r w:rsidRPr="00556EE2">
              <w:rPr>
                <w:rFonts w:ascii="Calibri" w:eastAsia="Times New Roman" w:hAnsi="Calibri" w:cs="Calibri"/>
                <w:color w:val="000000"/>
                <w:sz w:val="20"/>
                <w:szCs w:val="20"/>
                <w:lang w:val="it-IT" w:eastAsia="it-IT"/>
              </w:rPr>
              <w:t>NAC+TAU</w:t>
            </w:r>
          </w:p>
        </w:tc>
        <w:tc>
          <w:tcPr>
            <w:tcW w:w="0" w:type="auto"/>
            <w:shd w:val="clear" w:color="auto" w:fill="auto"/>
            <w:noWrap/>
            <w:vAlign w:val="bottom"/>
            <w:hideMark/>
          </w:tcPr>
          <w:p w14:paraId="7E0B3409"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color w:val="000000"/>
                <w:sz w:val="22"/>
                <w:lang w:val="it-IT" w:eastAsia="it-IT"/>
              </w:rPr>
              <w:t>PBO+TAU</w:t>
            </w:r>
          </w:p>
        </w:tc>
        <w:tc>
          <w:tcPr>
            <w:tcW w:w="0" w:type="auto"/>
            <w:shd w:val="clear" w:color="auto" w:fill="auto"/>
            <w:noWrap/>
            <w:vAlign w:val="bottom"/>
            <w:hideMark/>
          </w:tcPr>
          <w:p w14:paraId="0ED83E86"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58592" behindDoc="0" locked="0" layoutInCell="1" allowOverlap="1" wp14:anchorId="3A4271E4" wp14:editId="22181B69">
                      <wp:simplePos x="0" y="0"/>
                      <wp:positionH relativeFrom="column">
                        <wp:posOffset>158750</wp:posOffset>
                      </wp:positionH>
                      <wp:positionV relativeFrom="paragraph">
                        <wp:posOffset>12700</wp:posOffset>
                      </wp:positionV>
                      <wp:extent cx="292100" cy="285750"/>
                      <wp:effectExtent l="19050" t="19050" r="0" b="19050"/>
                      <wp:wrapNone/>
                      <wp:docPr id="1744288865" name="Ovale 396">
                        <a:extLst xmlns:a="http://schemas.openxmlformats.org/drawingml/2006/main">
                          <a:ext uri="{FF2B5EF4-FFF2-40B4-BE49-F238E27FC236}">
                            <a16:creationId xmlns:a16="http://schemas.microsoft.com/office/drawing/2014/main" id="{92D11C25-FEC1-2409-DC73-18A3532C6924}"/>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32813C32"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3A4271E4" id="Ovale 396" o:spid="_x0000_s1230" style="position:absolute;margin-left:12.5pt;margin-top:1pt;width:23pt;height:22.5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" fillcolor="yellow" strokecolor="white" strokeweight="3pt">
                      <v:stroke opacity="0" joinstyle="miter"/>
                      <v:textbox inset="1pt,0,0,0">
                        <w:txbxContent>
                          <w:p w14:paraId="32813C32"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18E35AE5"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07744" behindDoc="0" locked="0" layoutInCell="1" allowOverlap="1" wp14:anchorId="11E04DFC" wp14:editId="651C70EB">
                      <wp:simplePos x="0" y="0"/>
                      <wp:positionH relativeFrom="column">
                        <wp:posOffset>165100</wp:posOffset>
                      </wp:positionH>
                      <wp:positionV relativeFrom="paragraph">
                        <wp:posOffset>12700</wp:posOffset>
                      </wp:positionV>
                      <wp:extent cx="292100" cy="285750"/>
                      <wp:effectExtent l="19050" t="19050" r="0" b="19050"/>
                      <wp:wrapNone/>
                      <wp:docPr id="1190677842" name="Ovale 395">
                        <a:extLst xmlns:a="http://schemas.openxmlformats.org/drawingml/2006/main">
                          <a:ext uri="{FF2B5EF4-FFF2-40B4-BE49-F238E27FC236}">
                            <a16:creationId xmlns:a16="http://schemas.microsoft.com/office/drawing/2014/main" id="{E0C4EAF0-1653-DFF6-D02E-F70E0914A85A}"/>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00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22EF194A" w14:textId="77777777" w:rsidR="00603C53" w:rsidRDefault="00603C53" w:rsidP="00603C53">
                                  <w:pPr>
                                    <w:jc w:val="center"/>
                                    <w:rPr>
                                      <w:rFonts w:asciiTheme="minorHAnsi" w:hAnsi="Calibri"/>
                                      <w:b/>
                                      <w:bCs/>
                                      <w:color w:val="000000"/>
                                      <w:sz w:val="18"/>
                                      <w:szCs w:val="18"/>
                                    </w:rPr>
                                  </w:pPr>
                                  <w:r>
                                    <w:rPr>
                                      <w:rFonts w:asciiTheme="minorHAnsi" w:hAnsi="Calibri"/>
                                      <w:b/>
                                      <w:bCs/>
                                      <w:color w:val="000000"/>
                                      <w:sz w:val="18"/>
                                      <w:szCs w:val="18"/>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11E04DFC" id="Ovale 395" o:spid="_x0000_s1231" style="position:absolute;margin-left:13pt;margin-top:1pt;width:23pt;height:22.5pt;z-index:251807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" fillcolor="red" strokecolor="white" strokeweight="3pt">
                      <v:stroke opacity="0" joinstyle="miter"/>
                      <v:textbox inset="1pt,0,0,0">
                        <w:txbxContent>
                          <w:p w14:paraId="22EF194A" w14:textId="77777777" w:rsidR="00603C53" w:rsidRDefault="00603C53" w:rsidP="00603C53">
                            <w:pPr>
                              <w:jc w:val="center"/>
                              <w:rPr>
                                <w:rFonts w:asciiTheme="minorHAnsi" w:hAnsi="Calibri"/>
                                <w:b/>
                                <w:bCs/>
                                <w:color w:val="000000"/>
                                <w:sz w:val="18"/>
                                <w:szCs w:val="18"/>
                              </w:rPr>
                            </w:pPr>
                            <w:r>
                              <w:rPr>
                                <w:rFonts w:asciiTheme="minorHAnsi" w:hAnsi="Calibri"/>
                                <w:b/>
                                <w:bCs/>
                                <w:color w:val="000000"/>
                                <w:sz w:val="18"/>
                                <w:szCs w:val="18"/>
                              </w:rPr>
                              <w:t>—</w:t>
                            </w:r>
                          </w:p>
                        </w:txbxContent>
                      </v:textbox>
                    </v:oval>
                  </w:pict>
                </mc:Fallback>
              </mc:AlternateContent>
            </w:r>
          </w:p>
        </w:tc>
        <w:tc>
          <w:tcPr>
            <w:tcW w:w="0" w:type="auto"/>
            <w:shd w:val="clear" w:color="auto" w:fill="auto"/>
            <w:noWrap/>
            <w:vAlign w:val="bottom"/>
            <w:hideMark/>
          </w:tcPr>
          <w:p w14:paraId="6522D037"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56896" behindDoc="0" locked="0" layoutInCell="1" allowOverlap="1" wp14:anchorId="0F24E64E" wp14:editId="15A3E647">
                      <wp:simplePos x="0" y="0"/>
                      <wp:positionH relativeFrom="column">
                        <wp:posOffset>196850</wp:posOffset>
                      </wp:positionH>
                      <wp:positionV relativeFrom="paragraph">
                        <wp:posOffset>12700</wp:posOffset>
                      </wp:positionV>
                      <wp:extent cx="292100" cy="285750"/>
                      <wp:effectExtent l="19050" t="19050" r="0" b="19050"/>
                      <wp:wrapNone/>
                      <wp:docPr id="1953588665" name="Ovale 394">
                        <a:extLst xmlns:a="http://schemas.openxmlformats.org/drawingml/2006/main">
                          <a:ext uri="{FF2B5EF4-FFF2-40B4-BE49-F238E27FC236}">
                            <a16:creationId xmlns:a16="http://schemas.microsoft.com/office/drawing/2014/main" id="{4CC51589-0399-CAD4-6E34-25B3253FA576}"/>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49A9FE87"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0F24E64E" id="Ovale 394" o:spid="_x0000_s1232" style="position:absolute;margin-left:15.5pt;margin-top:1pt;width:23pt;height:22.5pt;z-index:251856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" fillcolor="lime" strokecolor="white" strokeweight="3pt">
                      <v:stroke opacity="0" joinstyle="miter"/>
                      <v:textbox inset="1pt,0,0,0">
                        <w:txbxContent>
                          <w:p w14:paraId="49A9FE87"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039AC3B2"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06048" behindDoc="0" locked="0" layoutInCell="1" allowOverlap="1" wp14:anchorId="4BC5DE26" wp14:editId="00E84607">
                      <wp:simplePos x="0" y="0"/>
                      <wp:positionH relativeFrom="column">
                        <wp:posOffset>412750</wp:posOffset>
                      </wp:positionH>
                      <wp:positionV relativeFrom="paragraph">
                        <wp:posOffset>12700</wp:posOffset>
                      </wp:positionV>
                      <wp:extent cx="292100" cy="285750"/>
                      <wp:effectExtent l="19050" t="19050" r="0" b="19050"/>
                      <wp:wrapNone/>
                      <wp:docPr id="1666618542" name="Ovale 393">
                        <a:extLst xmlns:a="http://schemas.openxmlformats.org/drawingml/2006/main">
                          <a:ext uri="{FF2B5EF4-FFF2-40B4-BE49-F238E27FC236}">
                            <a16:creationId xmlns:a16="http://schemas.microsoft.com/office/drawing/2014/main" id="{711A8EB3-912D-CE36-D756-2CF503E0B829}"/>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996684C"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4BC5DE26" id="Ovale 393" o:spid="_x0000_s1233" style="position:absolute;margin-left:32.5pt;margin-top:1pt;width:23pt;height:22.5pt;z-index:251906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" fillcolor="lime" strokecolor="white" strokeweight="3pt">
                      <v:stroke opacity="0" joinstyle="miter"/>
                      <v:textbox inset="1pt,0,0,0">
                        <w:txbxContent>
                          <w:p w14:paraId="1996684C"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635244DA"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55200" behindDoc="0" locked="0" layoutInCell="1" allowOverlap="1" wp14:anchorId="69D3356F" wp14:editId="66B5DAAF">
                      <wp:simplePos x="0" y="0"/>
                      <wp:positionH relativeFrom="column">
                        <wp:posOffset>419100</wp:posOffset>
                      </wp:positionH>
                      <wp:positionV relativeFrom="paragraph">
                        <wp:posOffset>12700</wp:posOffset>
                      </wp:positionV>
                      <wp:extent cx="285750" cy="285750"/>
                      <wp:effectExtent l="19050" t="19050" r="0" b="19050"/>
                      <wp:wrapNone/>
                      <wp:docPr id="562550135" name="Ovale 392">
                        <a:extLst xmlns:a="http://schemas.openxmlformats.org/drawingml/2006/main">
                          <a:ext uri="{FF2B5EF4-FFF2-40B4-BE49-F238E27FC236}">
                            <a16:creationId xmlns:a16="http://schemas.microsoft.com/office/drawing/2014/main" id="{BAB8608B-7052-905D-F327-94E3395B3DD6}"/>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3A2BEAA0"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69D3356F" id="Ovale 392" o:spid="_x0000_s1234" style="position:absolute;margin-left:33pt;margin-top:1pt;width:22.5pt;height:22.5pt;z-index:25195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" fillcolor="lime" strokecolor="white" strokeweight="3pt">
                      <v:stroke opacity="0" joinstyle="miter"/>
                      <v:textbox inset="1pt,0,0,0">
                        <w:txbxContent>
                          <w:p w14:paraId="3A2BEAA0"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66283A15"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2004352" behindDoc="0" locked="0" layoutInCell="1" allowOverlap="1" wp14:anchorId="69935E70" wp14:editId="559AD9FC">
                      <wp:simplePos x="0" y="0"/>
                      <wp:positionH relativeFrom="column">
                        <wp:posOffset>450850</wp:posOffset>
                      </wp:positionH>
                      <wp:positionV relativeFrom="paragraph">
                        <wp:posOffset>31750</wp:posOffset>
                      </wp:positionV>
                      <wp:extent cx="260350" cy="254000"/>
                      <wp:effectExtent l="0" t="0" r="25400" b="12700"/>
                      <wp:wrapNone/>
                      <wp:docPr id="142639025" name="Ovale 391">
                        <a:extLst xmlns:a="http://schemas.openxmlformats.org/drawingml/2006/main">
                          <a:ext uri="{FF2B5EF4-FFF2-40B4-BE49-F238E27FC236}">
                            <a16:creationId xmlns:a16="http://schemas.microsoft.com/office/drawing/2014/main" id="{75A63B93-549F-8BD4-6E1D-15470E969D05}"/>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00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41D4CCC0" w14:textId="77777777" w:rsidR="00603C53" w:rsidRDefault="00603C53" w:rsidP="00603C53">
                                  <w:pPr>
                                    <w:jc w:val="center"/>
                                    <w:rPr>
                                      <w:rFonts w:asciiTheme="minorHAnsi" w:hAnsi="Calibri"/>
                                      <w:b/>
                                      <w:bCs/>
                                      <w:color w:val="000000"/>
                                      <w:sz w:val="18"/>
                                      <w:szCs w:val="18"/>
                                    </w:rPr>
                                  </w:pPr>
                                  <w:r>
                                    <w:rPr>
                                      <w:rFonts w:asciiTheme="minorHAnsi" w:hAnsi="Calibri"/>
                                      <w:b/>
                                      <w:bCs/>
                                      <w:color w:val="000000"/>
                                      <w:sz w:val="18"/>
                                      <w:szCs w:val="18"/>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69935E70" id="Ovale 391" o:spid="_x0000_s1235" style="position:absolute;margin-left:35.5pt;margin-top:2.5pt;width:20.5pt;height:20pt;z-index:25200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" fillcolor="red" strokeweight=".25pt">
                      <v:stroke joinstyle="miter"/>
                      <v:textbox inset="1pt,0,0,0">
                        <w:txbxContent>
                          <w:p w14:paraId="41D4CCC0" w14:textId="77777777" w:rsidR="00603C53" w:rsidRDefault="00603C53" w:rsidP="00603C53">
                            <w:pPr>
                              <w:jc w:val="center"/>
                              <w:rPr>
                                <w:rFonts w:asciiTheme="minorHAnsi" w:hAnsi="Calibri"/>
                                <w:b/>
                                <w:bCs/>
                                <w:color w:val="000000"/>
                                <w:sz w:val="18"/>
                                <w:szCs w:val="18"/>
                              </w:rPr>
                            </w:pPr>
                            <w:r>
                              <w:rPr>
                                <w:rFonts w:asciiTheme="minorHAnsi" w:hAnsi="Calibri"/>
                                <w:b/>
                                <w:bCs/>
                                <w:color w:val="000000"/>
                                <w:sz w:val="18"/>
                                <w:szCs w:val="18"/>
                              </w:rPr>
                              <w:t>—</w:t>
                            </w:r>
                          </w:p>
                        </w:txbxContent>
                      </v:textbox>
                    </v:oval>
                  </w:pict>
                </mc:Fallback>
              </mc:AlternateContent>
            </w:r>
          </w:p>
        </w:tc>
      </w:tr>
      <w:tr w:rsidR="00603C53" w:rsidRPr="00556EE2" w14:paraId="15B79294" w14:textId="77777777" w:rsidTr="00152FE5">
        <w:trPr>
          <w:trHeight w:val="500"/>
        </w:trPr>
        <w:tc>
          <w:tcPr>
            <w:tcW w:w="0" w:type="auto"/>
            <w:shd w:val="clear" w:color="auto" w:fill="auto"/>
            <w:noWrap/>
            <w:vAlign w:val="bottom"/>
            <w:hideMark/>
          </w:tcPr>
          <w:p w14:paraId="0015C46A" w14:textId="5A9240E3" w:rsidR="00603C53" w:rsidRPr="002C001D" w:rsidRDefault="002C001D" w:rsidP="002C001D">
            <w:pPr>
              <w:jc w:val="right"/>
              <w:rPr>
                <w:rFonts w:ascii="Calibri" w:hAnsi="Calibri" w:cs="Calibri"/>
                <w:color w:val="000000"/>
                <w:sz w:val="22"/>
              </w:rPr>
            </w:pPr>
            <w:r>
              <w:rPr>
                <w:rFonts w:ascii="Calibri" w:hAnsi="Calibri" w:cs="Calibri"/>
                <w:color w:val="000000"/>
                <w:sz w:val="22"/>
              </w:rPr>
              <w:t>Serrita J et al., 2018</w:t>
            </w:r>
          </w:p>
        </w:tc>
        <w:tc>
          <w:tcPr>
            <w:tcW w:w="0" w:type="auto"/>
            <w:shd w:val="clear" w:color="auto" w:fill="auto"/>
            <w:noWrap/>
            <w:vAlign w:val="bottom"/>
            <w:hideMark/>
          </w:tcPr>
          <w:p w14:paraId="5E1CC39D" w14:textId="77777777" w:rsidR="00603C53" w:rsidRPr="00556EE2" w:rsidRDefault="00603C53" w:rsidP="00152FE5">
            <w:pPr>
              <w:spacing w:after="0" w:line="240" w:lineRule="auto"/>
              <w:rPr>
                <w:rFonts w:ascii="Calibri" w:eastAsia="Times New Roman" w:hAnsi="Calibri" w:cs="Calibri"/>
                <w:color w:val="000000"/>
                <w:sz w:val="20"/>
                <w:szCs w:val="20"/>
                <w:lang w:val="it-IT" w:eastAsia="it-IT"/>
              </w:rPr>
            </w:pPr>
            <w:r w:rsidRPr="00556EE2">
              <w:rPr>
                <w:rFonts w:ascii="Calibri" w:eastAsia="Times New Roman" w:hAnsi="Calibri" w:cs="Calibri"/>
                <w:color w:val="000000"/>
                <w:sz w:val="20"/>
                <w:szCs w:val="20"/>
                <w:lang w:val="it-IT" w:eastAsia="it-IT"/>
              </w:rPr>
              <w:t>GLY+TAU</w:t>
            </w:r>
          </w:p>
        </w:tc>
        <w:tc>
          <w:tcPr>
            <w:tcW w:w="0" w:type="auto"/>
            <w:shd w:val="clear" w:color="auto" w:fill="auto"/>
            <w:noWrap/>
            <w:vAlign w:val="bottom"/>
            <w:hideMark/>
          </w:tcPr>
          <w:p w14:paraId="10894537"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color w:val="000000"/>
                <w:sz w:val="22"/>
                <w:lang w:val="it-IT" w:eastAsia="it-IT"/>
              </w:rPr>
              <w:t>PBO+TAU</w:t>
            </w:r>
          </w:p>
        </w:tc>
        <w:tc>
          <w:tcPr>
            <w:tcW w:w="0" w:type="auto"/>
            <w:shd w:val="clear" w:color="auto" w:fill="auto"/>
            <w:noWrap/>
            <w:vAlign w:val="bottom"/>
            <w:hideMark/>
          </w:tcPr>
          <w:p w14:paraId="7D3114A9"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59616" behindDoc="0" locked="0" layoutInCell="1" allowOverlap="1" wp14:anchorId="30A97695" wp14:editId="70370A64">
                      <wp:simplePos x="0" y="0"/>
                      <wp:positionH relativeFrom="column">
                        <wp:posOffset>158750</wp:posOffset>
                      </wp:positionH>
                      <wp:positionV relativeFrom="paragraph">
                        <wp:posOffset>12700</wp:posOffset>
                      </wp:positionV>
                      <wp:extent cx="292100" cy="292100"/>
                      <wp:effectExtent l="19050" t="19050" r="0" b="12700"/>
                      <wp:wrapNone/>
                      <wp:docPr id="1154808795" name="Ovale 390">
                        <a:extLst xmlns:a="http://schemas.openxmlformats.org/drawingml/2006/main">
                          <a:ext uri="{FF2B5EF4-FFF2-40B4-BE49-F238E27FC236}">
                            <a16:creationId xmlns:a16="http://schemas.microsoft.com/office/drawing/2014/main" id="{28F96F75-5AF1-F988-54F5-E28E9066F49B}"/>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BBFA650"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30A97695" id="Ovale 390" o:spid="_x0000_s1236" style="position:absolute;margin-left:12.5pt;margin-top:1pt;width:23pt;height:23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" fillcolor="lime" strokecolor="white" strokeweight="3pt">
                      <v:stroke opacity="0" joinstyle="miter"/>
                      <v:textbox inset="1pt,0,0,0">
                        <w:txbxContent>
                          <w:p w14:paraId="1BBFA650"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5EF294BF"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08768" behindDoc="0" locked="0" layoutInCell="1" allowOverlap="1" wp14:anchorId="0A969D7C" wp14:editId="4F245AF7">
                      <wp:simplePos x="0" y="0"/>
                      <wp:positionH relativeFrom="column">
                        <wp:posOffset>165100</wp:posOffset>
                      </wp:positionH>
                      <wp:positionV relativeFrom="paragraph">
                        <wp:posOffset>12700</wp:posOffset>
                      </wp:positionV>
                      <wp:extent cx="292100" cy="292100"/>
                      <wp:effectExtent l="19050" t="19050" r="0" b="12700"/>
                      <wp:wrapNone/>
                      <wp:docPr id="1815655131" name="Ovale 389">
                        <a:extLst xmlns:a="http://schemas.openxmlformats.org/drawingml/2006/main">
                          <a:ext uri="{FF2B5EF4-FFF2-40B4-BE49-F238E27FC236}">
                            <a16:creationId xmlns:a16="http://schemas.microsoft.com/office/drawing/2014/main" id="{2CF68517-7985-0B00-EA32-925EB2436F33}"/>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225C0642"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0A969D7C" id="Ovale 389" o:spid="_x0000_s1237" style="position:absolute;margin-left:13pt;margin-top:1pt;width:23pt;height:23pt;z-index:25180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" fillcolor="lime" strokecolor="white" strokeweight="3pt">
                      <v:stroke opacity="0" joinstyle="miter"/>
                      <v:textbox inset="1pt,0,0,0">
                        <w:txbxContent>
                          <w:p w14:paraId="225C0642"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1B415F3F"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57920" behindDoc="0" locked="0" layoutInCell="1" allowOverlap="1" wp14:anchorId="40C2830F" wp14:editId="012A9B50">
                      <wp:simplePos x="0" y="0"/>
                      <wp:positionH relativeFrom="column">
                        <wp:posOffset>196850</wp:posOffset>
                      </wp:positionH>
                      <wp:positionV relativeFrom="paragraph">
                        <wp:posOffset>12700</wp:posOffset>
                      </wp:positionV>
                      <wp:extent cx="292100" cy="292100"/>
                      <wp:effectExtent l="19050" t="19050" r="0" b="12700"/>
                      <wp:wrapNone/>
                      <wp:docPr id="263719534" name="Ovale 388">
                        <a:extLst xmlns:a="http://schemas.openxmlformats.org/drawingml/2006/main">
                          <a:ext uri="{FF2B5EF4-FFF2-40B4-BE49-F238E27FC236}">
                            <a16:creationId xmlns:a16="http://schemas.microsoft.com/office/drawing/2014/main" id="{4BF337F3-B5DB-ED5B-AFDC-7F42921154B5}"/>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3F68D87C"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40C2830F" id="Ovale 388" o:spid="_x0000_s1238" style="position:absolute;margin-left:15.5pt;margin-top:1pt;width:23pt;height:23pt;z-index:251857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" fillcolor="lime" strokecolor="white" strokeweight="3pt">
                      <v:stroke opacity="0" joinstyle="miter"/>
                      <v:textbox inset="1pt,0,0,0">
                        <w:txbxContent>
                          <w:p w14:paraId="3F68D87C"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35EFB107"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07072" behindDoc="0" locked="0" layoutInCell="1" allowOverlap="1" wp14:anchorId="5A94FCC4" wp14:editId="20B1C798">
                      <wp:simplePos x="0" y="0"/>
                      <wp:positionH relativeFrom="column">
                        <wp:posOffset>412750</wp:posOffset>
                      </wp:positionH>
                      <wp:positionV relativeFrom="paragraph">
                        <wp:posOffset>12700</wp:posOffset>
                      </wp:positionV>
                      <wp:extent cx="292100" cy="292100"/>
                      <wp:effectExtent l="19050" t="19050" r="0" b="12700"/>
                      <wp:wrapNone/>
                      <wp:docPr id="2088956750" name="Ovale 387">
                        <a:extLst xmlns:a="http://schemas.openxmlformats.org/drawingml/2006/main">
                          <a:ext uri="{FF2B5EF4-FFF2-40B4-BE49-F238E27FC236}">
                            <a16:creationId xmlns:a16="http://schemas.microsoft.com/office/drawing/2014/main" id="{674B9AF1-8FCB-D102-42E0-81A8576B5B09}"/>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3445E3F7"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5A94FCC4" id="Ovale 387" o:spid="_x0000_s1239" style="position:absolute;margin-left:32.5pt;margin-top:1pt;width:23pt;height:23pt;z-index:251907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" fillcolor="yellow" strokecolor="white" strokeweight="3pt">
                      <v:stroke opacity="0" joinstyle="miter"/>
                      <v:textbox inset="1pt,0,0,0">
                        <w:txbxContent>
                          <w:p w14:paraId="3445E3F7"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47673BC6"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56224" behindDoc="0" locked="0" layoutInCell="1" allowOverlap="1" wp14:anchorId="5F42CFBC" wp14:editId="21283E02">
                      <wp:simplePos x="0" y="0"/>
                      <wp:positionH relativeFrom="column">
                        <wp:posOffset>419100</wp:posOffset>
                      </wp:positionH>
                      <wp:positionV relativeFrom="paragraph">
                        <wp:posOffset>12700</wp:posOffset>
                      </wp:positionV>
                      <wp:extent cx="285750" cy="292100"/>
                      <wp:effectExtent l="19050" t="19050" r="0" b="12700"/>
                      <wp:wrapNone/>
                      <wp:docPr id="561135794" name="Ovale 386">
                        <a:extLst xmlns:a="http://schemas.openxmlformats.org/drawingml/2006/main">
                          <a:ext uri="{FF2B5EF4-FFF2-40B4-BE49-F238E27FC236}">
                            <a16:creationId xmlns:a16="http://schemas.microsoft.com/office/drawing/2014/main" id="{BC160967-5FB2-2AE8-0EA6-6DAF1A7EE63D}"/>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7847492D"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5F42CFBC" id="Ovale 386" o:spid="_x0000_s1240" style="position:absolute;margin-left:33pt;margin-top:1pt;width:22.5pt;height:23pt;z-index:251956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" fillcolor="lime" strokecolor="white" strokeweight="3pt">
                      <v:stroke opacity="0" joinstyle="miter"/>
                      <v:textbox inset="1pt,0,0,0">
                        <w:txbxContent>
                          <w:p w14:paraId="7847492D"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5E6CF9CA"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2005376" behindDoc="0" locked="0" layoutInCell="1" allowOverlap="1" wp14:anchorId="1FDF9CFC" wp14:editId="6096233F">
                      <wp:simplePos x="0" y="0"/>
                      <wp:positionH relativeFrom="column">
                        <wp:posOffset>431800</wp:posOffset>
                      </wp:positionH>
                      <wp:positionV relativeFrom="paragraph">
                        <wp:posOffset>31750</wp:posOffset>
                      </wp:positionV>
                      <wp:extent cx="266700" cy="260350"/>
                      <wp:effectExtent l="0" t="0" r="19050" b="25400"/>
                      <wp:wrapNone/>
                      <wp:docPr id="1099725615" name="Ovale 385">
                        <a:extLst xmlns:a="http://schemas.openxmlformats.org/drawingml/2006/main">
                          <a:ext uri="{FF2B5EF4-FFF2-40B4-BE49-F238E27FC236}">
                            <a16:creationId xmlns:a16="http://schemas.microsoft.com/office/drawing/2014/main" id="{30C7E4A7-CDC9-CE7B-5E64-16B18336803B}"/>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1CF4A5E"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1FDF9CFC" id="Ovale 385" o:spid="_x0000_s1241" style="position:absolute;margin-left:34pt;margin-top:2.5pt;width:21pt;height:20.5pt;z-index:25200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" fillcolor="yellow" strokeweight=".25pt">
                      <v:stroke joinstyle="miter"/>
                      <v:textbox inset="1pt,0,0,0">
                        <w:txbxContent>
                          <w:p w14:paraId="61CF4A5E"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r>
      <w:tr w:rsidR="00603C53" w:rsidRPr="00556EE2" w14:paraId="690F8B14" w14:textId="77777777" w:rsidTr="00152FE5">
        <w:trPr>
          <w:trHeight w:val="500"/>
        </w:trPr>
        <w:tc>
          <w:tcPr>
            <w:tcW w:w="0" w:type="auto"/>
            <w:shd w:val="clear" w:color="auto" w:fill="auto"/>
            <w:noWrap/>
            <w:vAlign w:val="bottom"/>
            <w:hideMark/>
          </w:tcPr>
          <w:p w14:paraId="3E7EE339" w14:textId="101389BC" w:rsidR="00603C53" w:rsidRPr="002C001D" w:rsidRDefault="002C001D" w:rsidP="002C001D">
            <w:pPr>
              <w:jc w:val="right"/>
              <w:rPr>
                <w:rFonts w:ascii="Calibri" w:hAnsi="Calibri" w:cs="Calibri"/>
                <w:color w:val="000000"/>
                <w:sz w:val="22"/>
              </w:rPr>
            </w:pPr>
            <w:r>
              <w:rPr>
                <w:rFonts w:ascii="Calibri" w:hAnsi="Calibri" w:cs="Calibri"/>
                <w:color w:val="000000"/>
                <w:sz w:val="22"/>
              </w:rPr>
              <w:t>Strzelecki D et al., 2018</w:t>
            </w:r>
          </w:p>
        </w:tc>
        <w:tc>
          <w:tcPr>
            <w:tcW w:w="0" w:type="auto"/>
            <w:shd w:val="clear" w:color="auto" w:fill="auto"/>
            <w:noWrap/>
            <w:vAlign w:val="bottom"/>
            <w:hideMark/>
          </w:tcPr>
          <w:p w14:paraId="24DFE909" w14:textId="77777777" w:rsidR="00603C53" w:rsidRPr="00556EE2" w:rsidRDefault="00603C53" w:rsidP="00152FE5">
            <w:pPr>
              <w:spacing w:after="0" w:line="240" w:lineRule="auto"/>
              <w:rPr>
                <w:rFonts w:ascii="Calibri" w:eastAsia="Times New Roman" w:hAnsi="Calibri" w:cs="Calibri"/>
                <w:color w:val="000000"/>
                <w:sz w:val="20"/>
                <w:szCs w:val="20"/>
                <w:lang w:val="it-IT" w:eastAsia="it-IT"/>
              </w:rPr>
            </w:pPr>
            <w:r w:rsidRPr="00556EE2">
              <w:rPr>
                <w:rFonts w:ascii="Calibri" w:eastAsia="Times New Roman" w:hAnsi="Calibri" w:cs="Calibri"/>
                <w:color w:val="000000"/>
                <w:sz w:val="20"/>
                <w:szCs w:val="20"/>
                <w:lang w:val="it-IT" w:eastAsia="it-IT"/>
              </w:rPr>
              <w:t>SARCO+TAU</w:t>
            </w:r>
          </w:p>
        </w:tc>
        <w:tc>
          <w:tcPr>
            <w:tcW w:w="0" w:type="auto"/>
            <w:shd w:val="clear" w:color="auto" w:fill="auto"/>
            <w:noWrap/>
            <w:vAlign w:val="bottom"/>
            <w:hideMark/>
          </w:tcPr>
          <w:p w14:paraId="3CFBC441"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color w:val="000000"/>
                <w:sz w:val="22"/>
                <w:lang w:val="it-IT" w:eastAsia="it-IT"/>
              </w:rPr>
              <w:t>PBO+TAU</w:t>
            </w:r>
          </w:p>
        </w:tc>
        <w:tc>
          <w:tcPr>
            <w:tcW w:w="0" w:type="auto"/>
            <w:shd w:val="clear" w:color="auto" w:fill="auto"/>
            <w:noWrap/>
            <w:vAlign w:val="bottom"/>
            <w:hideMark/>
          </w:tcPr>
          <w:p w14:paraId="21A4BE1E"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60640" behindDoc="0" locked="0" layoutInCell="1" allowOverlap="1" wp14:anchorId="7AD30E76" wp14:editId="0DDEB843">
                      <wp:simplePos x="0" y="0"/>
                      <wp:positionH relativeFrom="column">
                        <wp:posOffset>158750</wp:posOffset>
                      </wp:positionH>
                      <wp:positionV relativeFrom="paragraph">
                        <wp:posOffset>12700</wp:posOffset>
                      </wp:positionV>
                      <wp:extent cx="292100" cy="292100"/>
                      <wp:effectExtent l="19050" t="19050" r="0" b="12700"/>
                      <wp:wrapNone/>
                      <wp:docPr id="1937555928" name="Ovale 384">
                        <a:extLst xmlns:a="http://schemas.openxmlformats.org/drawingml/2006/main">
                          <a:ext uri="{FF2B5EF4-FFF2-40B4-BE49-F238E27FC236}">
                            <a16:creationId xmlns:a16="http://schemas.microsoft.com/office/drawing/2014/main" id="{3A2E3FF0-2C87-2A90-3253-9D33A54C1B0E}"/>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864DE46"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7AD30E76" id="Ovale 384" o:spid="_x0000_s1242" style="position:absolute;margin-left:12.5pt;margin-top:1pt;width:23pt;height:23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" fillcolor="lime" strokecolor="white" strokeweight="3pt">
                      <v:stroke opacity="0" joinstyle="miter"/>
                      <v:textbox inset="1pt,0,0,0">
                        <w:txbxContent>
                          <w:p w14:paraId="6864DE46"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481E49D5"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09792" behindDoc="0" locked="0" layoutInCell="1" allowOverlap="1" wp14:anchorId="344F8B54" wp14:editId="6AA0D6B3">
                      <wp:simplePos x="0" y="0"/>
                      <wp:positionH relativeFrom="column">
                        <wp:posOffset>165100</wp:posOffset>
                      </wp:positionH>
                      <wp:positionV relativeFrom="paragraph">
                        <wp:posOffset>12700</wp:posOffset>
                      </wp:positionV>
                      <wp:extent cx="292100" cy="292100"/>
                      <wp:effectExtent l="19050" t="19050" r="0" b="12700"/>
                      <wp:wrapNone/>
                      <wp:docPr id="1085976111" name="Ovale 383">
                        <a:extLst xmlns:a="http://schemas.openxmlformats.org/drawingml/2006/main">
                          <a:ext uri="{FF2B5EF4-FFF2-40B4-BE49-F238E27FC236}">
                            <a16:creationId xmlns:a16="http://schemas.microsoft.com/office/drawing/2014/main" id="{F87761CA-B694-8CEF-1F2F-F70F411112C8}"/>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00B01360"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344F8B54" id="Ovale 383" o:spid="_x0000_s1243" style="position:absolute;margin-left:13pt;margin-top:1pt;width:23pt;height:23pt;z-index:251809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" fillcolor="lime" strokecolor="white" strokeweight="3pt">
                      <v:stroke opacity="0" joinstyle="miter"/>
                      <v:textbox inset="1pt,0,0,0">
                        <w:txbxContent>
                          <w:p w14:paraId="00B01360"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4D034E6A"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58944" behindDoc="0" locked="0" layoutInCell="1" allowOverlap="1" wp14:anchorId="37599248" wp14:editId="024D944D">
                      <wp:simplePos x="0" y="0"/>
                      <wp:positionH relativeFrom="column">
                        <wp:posOffset>196850</wp:posOffset>
                      </wp:positionH>
                      <wp:positionV relativeFrom="paragraph">
                        <wp:posOffset>12700</wp:posOffset>
                      </wp:positionV>
                      <wp:extent cx="292100" cy="292100"/>
                      <wp:effectExtent l="19050" t="19050" r="0" b="12700"/>
                      <wp:wrapNone/>
                      <wp:docPr id="2097610463" name="Ovale 382">
                        <a:extLst xmlns:a="http://schemas.openxmlformats.org/drawingml/2006/main">
                          <a:ext uri="{FF2B5EF4-FFF2-40B4-BE49-F238E27FC236}">
                            <a16:creationId xmlns:a16="http://schemas.microsoft.com/office/drawing/2014/main" id="{330F7238-C202-57BC-FF78-12B99B5F115F}"/>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7DE40B95"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37599248" id="Ovale 382" o:spid="_x0000_s1244" style="position:absolute;margin-left:15.5pt;margin-top:1pt;width:23pt;height:23pt;z-index:251858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" fillcolor="lime" strokecolor="white" strokeweight="3pt">
                      <v:stroke opacity="0" joinstyle="miter"/>
                      <v:textbox inset="1pt,0,0,0">
                        <w:txbxContent>
                          <w:p w14:paraId="7DE40B95"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12E410C7"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08096" behindDoc="0" locked="0" layoutInCell="1" allowOverlap="1" wp14:anchorId="753EEDAA" wp14:editId="0A308C99">
                      <wp:simplePos x="0" y="0"/>
                      <wp:positionH relativeFrom="column">
                        <wp:posOffset>412750</wp:posOffset>
                      </wp:positionH>
                      <wp:positionV relativeFrom="paragraph">
                        <wp:posOffset>12700</wp:posOffset>
                      </wp:positionV>
                      <wp:extent cx="292100" cy="292100"/>
                      <wp:effectExtent l="19050" t="19050" r="0" b="12700"/>
                      <wp:wrapNone/>
                      <wp:docPr id="116386261" name="Ovale 381">
                        <a:extLst xmlns:a="http://schemas.openxmlformats.org/drawingml/2006/main">
                          <a:ext uri="{FF2B5EF4-FFF2-40B4-BE49-F238E27FC236}">
                            <a16:creationId xmlns:a16="http://schemas.microsoft.com/office/drawing/2014/main" id="{62DE9C3B-B6C5-5E43-858F-BF318364C631}"/>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309D5ECC"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753EEDAA" id="Ovale 381" o:spid="_x0000_s1245" style="position:absolute;margin-left:32.5pt;margin-top:1pt;width:23pt;height:23pt;z-index:251908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" fillcolor="yellow" strokecolor="white" strokeweight="3pt">
                      <v:stroke opacity="0" joinstyle="miter"/>
                      <v:textbox inset="1pt,0,0,0">
                        <w:txbxContent>
                          <w:p w14:paraId="309D5ECC"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526454B8"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57248" behindDoc="0" locked="0" layoutInCell="1" allowOverlap="1" wp14:anchorId="038E7B1D" wp14:editId="0C15BD7D">
                      <wp:simplePos x="0" y="0"/>
                      <wp:positionH relativeFrom="column">
                        <wp:posOffset>419100</wp:posOffset>
                      </wp:positionH>
                      <wp:positionV relativeFrom="paragraph">
                        <wp:posOffset>12700</wp:posOffset>
                      </wp:positionV>
                      <wp:extent cx="285750" cy="292100"/>
                      <wp:effectExtent l="19050" t="19050" r="0" b="12700"/>
                      <wp:wrapNone/>
                      <wp:docPr id="1432826698" name="Ovale 380">
                        <a:extLst xmlns:a="http://schemas.openxmlformats.org/drawingml/2006/main">
                          <a:ext uri="{FF2B5EF4-FFF2-40B4-BE49-F238E27FC236}">
                            <a16:creationId xmlns:a16="http://schemas.microsoft.com/office/drawing/2014/main" id="{60709C22-FB2D-C9B8-26CA-D1E5A638BED5}"/>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204A8D4E"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038E7B1D" id="Ovale 380" o:spid="_x0000_s1246" style="position:absolute;margin-left:33pt;margin-top:1pt;width:22.5pt;height:23pt;z-index:25195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" fillcolor="lime" strokecolor="white" strokeweight="3pt">
                      <v:stroke opacity="0" joinstyle="miter"/>
                      <v:textbox inset="1pt,0,0,0">
                        <w:txbxContent>
                          <w:p w14:paraId="204A8D4E"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6E12FA0C"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2006400" behindDoc="0" locked="0" layoutInCell="1" allowOverlap="1" wp14:anchorId="39130F7F" wp14:editId="2B463F9F">
                      <wp:simplePos x="0" y="0"/>
                      <wp:positionH relativeFrom="column">
                        <wp:posOffset>431800</wp:posOffset>
                      </wp:positionH>
                      <wp:positionV relativeFrom="paragraph">
                        <wp:posOffset>31750</wp:posOffset>
                      </wp:positionV>
                      <wp:extent cx="266700" cy="260350"/>
                      <wp:effectExtent l="0" t="0" r="19050" b="25400"/>
                      <wp:wrapNone/>
                      <wp:docPr id="2071545775" name="Ovale 379">
                        <a:extLst xmlns:a="http://schemas.openxmlformats.org/drawingml/2006/main">
                          <a:ext uri="{FF2B5EF4-FFF2-40B4-BE49-F238E27FC236}">
                            <a16:creationId xmlns:a16="http://schemas.microsoft.com/office/drawing/2014/main" id="{AA33B3D5-418A-962B-D853-03738D72CC99}"/>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71BB0F7"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39130F7F" id="Ovale 379" o:spid="_x0000_s1247" style="position:absolute;margin-left:34pt;margin-top:2.5pt;width:21pt;height:20.5pt;z-index:25200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" fillcolor="lime" strokeweight=".25pt">
                      <v:stroke joinstyle="miter"/>
                      <v:textbox inset="1pt,0,0,0">
                        <w:txbxContent>
                          <w:p w14:paraId="671BB0F7"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r>
      <w:tr w:rsidR="00603C53" w:rsidRPr="00556EE2" w14:paraId="1D6AE507" w14:textId="77777777" w:rsidTr="00152FE5">
        <w:trPr>
          <w:trHeight w:val="500"/>
        </w:trPr>
        <w:tc>
          <w:tcPr>
            <w:tcW w:w="0" w:type="auto"/>
            <w:shd w:val="clear" w:color="auto" w:fill="auto"/>
            <w:noWrap/>
            <w:vAlign w:val="bottom"/>
            <w:hideMark/>
          </w:tcPr>
          <w:p w14:paraId="14576DB0" w14:textId="457EF52C" w:rsidR="00603C53" w:rsidRPr="002C001D" w:rsidRDefault="002C001D" w:rsidP="002C001D">
            <w:pPr>
              <w:jc w:val="right"/>
              <w:rPr>
                <w:rFonts w:ascii="Calibri" w:hAnsi="Calibri" w:cs="Calibri"/>
                <w:color w:val="000000"/>
                <w:sz w:val="22"/>
              </w:rPr>
            </w:pPr>
            <w:r>
              <w:rPr>
                <w:rFonts w:ascii="Calibri" w:hAnsi="Calibri" w:cs="Calibri"/>
                <w:color w:val="000000"/>
                <w:sz w:val="22"/>
              </w:rPr>
              <w:t>Tang W et al., 2020</w:t>
            </w:r>
          </w:p>
        </w:tc>
        <w:tc>
          <w:tcPr>
            <w:tcW w:w="0" w:type="auto"/>
            <w:shd w:val="clear" w:color="auto" w:fill="auto"/>
            <w:noWrap/>
            <w:vAlign w:val="bottom"/>
            <w:hideMark/>
          </w:tcPr>
          <w:p w14:paraId="7917B03B" w14:textId="77777777" w:rsidR="00603C53" w:rsidRPr="00556EE2" w:rsidRDefault="00603C53" w:rsidP="00152FE5">
            <w:pPr>
              <w:spacing w:after="0" w:line="240" w:lineRule="auto"/>
              <w:rPr>
                <w:rFonts w:ascii="Calibri" w:eastAsia="Times New Roman" w:hAnsi="Calibri" w:cs="Calibri"/>
                <w:color w:val="000000"/>
                <w:sz w:val="20"/>
                <w:szCs w:val="20"/>
                <w:lang w:val="it-IT" w:eastAsia="it-IT"/>
              </w:rPr>
            </w:pPr>
            <w:r w:rsidRPr="00556EE2">
              <w:rPr>
                <w:rFonts w:ascii="Calibri" w:eastAsia="Times New Roman" w:hAnsi="Calibri" w:cs="Calibri"/>
                <w:color w:val="000000"/>
                <w:sz w:val="20"/>
                <w:szCs w:val="20"/>
                <w:lang w:val="it-IT" w:eastAsia="it-IT"/>
              </w:rPr>
              <w:t>OMEGA3+TAU</w:t>
            </w:r>
          </w:p>
        </w:tc>
        <w:tc>
          <w:tcPr>
            <w:tcW w:w="0" w:type="auto"/>
            <w:shd w:val="clear" w:color="auto" w:fill="auto"/>
            <w:noWrap/>
            <w:vAlign w:val="bottom"/>
            <w:hideMark/>
          </w:tcPr>
          <w:p w14:paraId="1CD0C996"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color w:val="000000"/>
                <w:sz w:val="22"/>
                <w:lang w:val="it-IT" w:eastAsia="it-IT"/>
              </w:rPr>
              <w:t>PBO+TAU</w:t>
            </w:r>
          </w:p>
        </w:tc>
        <w:tc>
          <w:tcPr>
            <w:tcW w:w="0" w:type="auto"/>
            <w:shd w:val="clear" w:color="auto" w:fill="auto"/>
            <w:noWrap/>
            <w:vAlign w:val="bottom"/>
            <w:hideMark/>
          </w:tcPr>
          <w:p w14:paraId="10D2469A"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61664" behindDoc="0" locked="0" layoutInCell="1" allowOverlap="1" wp14:anchorId="4103915A" wp14:editId="40EBF453">
                      <wp:simplePos x="0" y="0"/>
                      <wp:positionH relativeFrom="column">
                        <wp:posOffset>158750</wp:posOffset>
                      </wp:positionH>
                      <wp:positionV relativeFrom="paragraph">
                        <wp:posOffset>12700</wp:posOffset>
                      </wp:positionV>
                      <wp:extent cx="292100" cy="292100"/>
                      <wp:effectExtent l="19050" t="19050" r="0" b="12700"/>
                      <wp:wrapNone/>
                      <wp:docPr id="786551789" name="Ovale 378">
                        <a:extLst xmlns:a="http://schemas.openxmlformats.org/drawingml/2006/main">
                          <a:ext uri="{FF2B5EF4-FFF2-40B4-BE49-F238E27FC236}">
                            <a16:creationId xmlns:a16="http://schemas.microsoft.com/office/drawing/2014/main" id="{04741A71-4386-E697-79E9-480529648D5F}"/>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2C60E672"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4103915A" id="Ovale 378" o:spid="_x0000_s1248" style="position:absolute;margin-left:12.5pt;margin-top:1pt;width:23pt;height:23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" fillcolor="lime" strokecolor="white" strokeweight="3pt">
                      <v:stroke opacity="0" joinstyle="miter"/>
                      <v:textbox inset="1pt,0,0,0">
                        <w:txbxContent>
                          <w:p w14:paraId="2C60E672"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6DEB43E1"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10816" behindDoc="0" locked="0" layoutInCell="1" allowOverlap="1" wp14:anchorId="3708EAB2" wp14:editId="6C2080A2">
                      <wp:simplePos x="0" y="0"/>
                      <wp:positionH relativeFrom="column">
                        <wp:posOffset>165100</wp:posOffset>
                      </wp:positionH>
                      <wp:positionV relativeFrom="paragraph">
                        <wp:posOffset>12700</wp:posOffset>
                      </wp:positionV>
                      <wp:extent cx="292100" cy="292100"/>
                      <wp:effectExtent l="19050" t="19050" r="0" b="12700"/>
                      <wp:wrapNone/>
                      <wp:docPr id="563634169" name="Ovale 377">
                        <a:extLst xmlns:a="http://schemas.openxmlformats.org/drawingml/2006/main">
                          <a:ext uri="{FF2B5EF4-FFF2-40B4-BE49-F238E27FC236}">
                            <a16:creationId xmlns:a16="http://schemas.microsoft.com/office/drawing/2014/main" id="{2DBBEADA-E45D-6D7B-3E52-4DB43E5B31EA}"/>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00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C7580C7" w14:textId="77777777" w:rsidR="00603C53" w:rsidRDefault="00603C53" w:rsidP="00603C53">
                                  <w:pPr>
                                    <w:jc w:val="center"/>
                                    <w:rPr>
                                      <w:rFonts w:asciiTheme="minorHAnsi" w:hAnsi="Calibri"/>
                                      <w:b/>
                                      <w:bCs/>
                                      <w:color w:val="000000"/>
                                      <w:sz w:val="18"/>
                                      <w:szCs w:val="18"/>
                                    </w:rPr>
                                  </w:pPr>
                                  <w:r>
                                    <w:rPr>
                                      <w:rFonts w:asciiTheme="minorHAnsi" w:hAnsi="Calibri"/>
                                      <w:b/>
                                      <w:bCs/>
                                      <w:color w:val="000000"/>
                                      <w:sz w:val="18"/>
                                      <w:szCs w:val="18"/>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3708EAB2" id="Ovale 377" o:spid="_x0000_s1249" style="position:absolute;margin-left:13pt;margin-top:1pt;width:23pt;height:23pt;z-index:25181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" fillcolor="red" strokecolor="white" strokeweight="3pt">
                      <v:stroke opacity="0" joinstyle="miter"/>
                      <v:textbox inset="1pt,0,0,0">
                        <w:txbxContent>
                          <w:p w14:paraId="1C7580C7" w14:textId="77777777" w:rsidR="00603C53" w:rsidRDefault="00603C53" w:rsidP="00603C53">
                            <w:pPr>
                              <w:jc w:val="center"/>
                              <w:rPr>
                                <w:rFonts w:asciiTheme="minorHAnsi" w:hAnsi="Calibri"/>
                                <w:b/>
                                <w:bCs/>
                                <w:color w:val="000000"/>
                                <w:sz w:val="18"/>
                                <w:szCs w:val="18"/>
                              </w:rPr>
                            </w:pPr>
                            <w:r>
                              <w:rPr>
                                <w:rFonts w:asciiTheme="minorHAnsi" w:hAnsi="Calibri"/>
                                <w:b/>
                                <w:bCs/>
                                <w:color w:val="000000"/>
                                <w:sz w:val="18"/>
                                <w:szCs w:val="18"/>
                              </w:rPr>
                              <w:t>—</w:t>
                            </w:r>
                          </w:p>
                        </w:txbxContent>
                      </v:textbox>
                    </v:oval>
                  </w:pict>
                </mc:Fallback>
              </mc:AlternateContent>
            </w:r>
          </w:p>
        </w:tc>
        <w:tc>
          <w:tcPr>
            <w:tcW w:w="0" w:type="auto"/>
            <w:shd w:val="clear" w:color="auto" w:fill="auto"/>
            <w:noWrap/>
            <w:vAlign w:val="bottom"/>
            <w:hideMark/>
          </w:tcPr>
          <w:p w14:paraId="759808F2"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59968" behindDoc="0" locked="0" layoutInCell="1" allowOverlap="1" wp14:anchorId="35F3BC1E" wp14:editId="628488B6">
                      <wp:simplePos x="0" y="0"/>
                      <wp:positionH relativeFrom="column">
                        <wp:posOffset>196850</wp:posOffset>
                      </wp:positionH>
                      <wp:positionV relativeFrom="paragraph">
                        <wp:posOffset>12700</wp:posOffset>
                      </wp:positionV>
                      <wp:extent cx="292100" cy="292100"/>
                      <wp:effectExtent l="19050" t="19050" r="0" b="12700"/>
                      <wp:wrapNone/>
                      <wp:docPr id="591382196" name="Ovale 376">
                        <a:extLst xmlns:a="http://schemas.openxmlformats.org/drawingml/2006/main">
                          <a:ext uri="{FF2B5EF4-FFF2-40B4-BE49-F238E27FC236}">
                            <a16:creationId xmlns:a16="http://schemas.microsoft.com/office/drawing/2014/main" id="{4EAD51A8-C4B9-12F9-7714-79D85678E0D4}"/>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2DA1234"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35F3BC1E" id="Ovale 376" o:spid="_x0000_s1250" style="position:absolute;margin-left:15.5pt;margin-top:1pt;width:23pt;height:23pt;z-index:251859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" fillcolor="lime" strokecolor="white" strokeweight="3pt">
                      <v:stroke opacity="0" joinstyle="miter"/>
                      <v:textbox inset="1pt,0,0,0">
                        <w:txbxContent>
                          <w:p w14:paraId="62DA1234"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649C0FA4"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09120" behindDoc="0" locked="0" layoutInCell="1" allowOverlap="1" wp14:anchorId="117DA8B4" wp14:editId="1CBDBB2A">
                      <wp:simplePos x="0" y="0"/>
                      <wp:positionH relativeFrom="column">
                        <wp:posOffset>412750</wp:posOffset>
                      </wp:positionH>
                      <wp:positionV relativeFrom="paragraph">
                        <wp:posOffset>12700</wp:posOffset>
                      </wp:positionV>
                      <wp:extent cx="292100" cy="292100"/>
                      <wp:effectExtent l="19050" t="19050" r="0" b="12700"/>
                      <wp:wrapNone/>
                      <wp:docPr id="410488920" name="Ovale 375">
                        <a:extLst xmlns:a="http://schemas.openxmlformats.org/drawingml/2006/main">
                          <a:ext uri="{FF2B5EF4-FFF2-40B4-BE49-F238E27FC236}">
                            <a16:creationId xmlns:a16="http://schemas.microsoft.com/office/drawing/2014/main" id="{CB34D02D-F013-F980-66CA-658D9D28A0C2}"/>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00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2F952C5" w14:textId="77777777" w:rsidR="00603C53" w:rsidRDefault="00603C53" w:rsidP="00603C53">
                                  <w:pPr>
                                    <w:jc w:val="center"/>
                                    <w:rPr>
                                      <w:rFonts w:asciiTheme="minorHAnsi" w:hAnsi="Calibri"/>
                                      <w:b/>
                                      <w:bCs/>
                                      <w:color w:val="000000"/>
                                      <w:sz w:val="18"/>
                                      <w:szCs w:val="18"/>
                                    </w:rPr>
                                  </w:pPr>
                                  <w:r>
                                    <w:rPr>
                                      <w:rFonts w:asciiTheme="minorHAnsi" w:hAnsi="Calibri"/>
                                      <w:b/>
                                      <w:bCs/>
                                      <w:color w:val="000000"/>
                                      <w:sz w:val="18"/>
                                      <w:szCs w:val="18"/>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117DA8B4" id="Ovale 375" o:spid="_x0000_s1251" style="position:absolute;margin-left:32.5pt;margin-top:1pt;width:23pt;height:23pt;z-index:251909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" fillcolor="red" strokecolor="white" strokeweight="3pt">
                      <v:stroke opacity="0" joinstyle="miter"/>
                      <v:textbox inset="1pt,0,0,0">
                        <w:txbxContent>
                          <w:p w14:paraId="62F952C5" w14:textId="77777777" w:rsidR="00603C53" w:rsidRDefault="00603C53" w:rsidP="00603C53">
                            <w:pPr>
                              <w:jc w:val="center"/>
                              <w:rPr>
                                <w:rFonts w:asciiTheme="minorHAnsi" w:hAnsi="Calibri"/>
                                <w:b/>
                                <w:bCs/>
                                <w:color w:val="000000"/>
                                <w:sz w:val="18"/>
                                <w:szCs w:val="18"/>
                              </w:rPr>
                            </w:pPr>
                            <w:r>
                              <w:rPr>
                                <w:rFonts w:asciiTheme="minorHAnsi" w:hAnsi="Calibri"/>
                                <w:b/>
                                <w:bCs/>
                                <w:color w:val="000000"/>
                                <w:sz w:val="18"/>
                                <w:szCs w:val="18"/>
                              </w:rPr>
                              <w:t>—</w:t>
                            </w:r>
                          </w:p>
                        </w:txbxContent>
                      </v:textbox>
                    </v:oval>
                  </w:pict>
                </mc:Fallback>
              </mc:AlternateContent>
            </w:r>
          </w:p>
        </w:tc>
        <w:tc>
          <w:tcPr>
            <w:tcW w:w="0" w:type="auto"/>
            <w:shd w:val="clear" w:color="auto" w:fill="auto"/>
            <w:noWrap/>
            <w:vAlign w:val="bottom"/>
            <w:hideMark/>
          </w:tcPr>
          <w:p w14:paraId="5210FDCA"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58272" behindDoc="0" locked="0" layoutInCell="1" allowOverlap="1" wp14:anchorId="35C1EF75" wp14:editId="6C0C33FE">
                      <wp:simplePos x="0" y="0"/>
                      <wp:positionH relativeFrom="column">
                        <wp:posOffset>419100</wp:posOffset>
                      </wp:positionH>
                      <wp:positionV relativeFrom="paragraph">
                        <wp:posOffset>12700</wp:posOffset>
                      </wp:positionV>
                      <wp:extent cx="285750" cy="292100"/>
                      <wp:effectExtent l="19050" t="19050" r="0" b="12700"/>
                      <wp:wrapNone/>
                      <wp:docPr id="1457142350" name="Ovale 374">
                        <a:extLst xmlns:a="http://schemas.openxmlformats.org/drawingml/2006/main">
                          <a:ext uri="{FF2B5EF4-FFF2-40B4-BE49-F238E27FC236}">
                            <a16:creationId xmlns:a16="http://schemas.microsoft.com/office/drawing/2014/main" id="{BAB615BA-3E5C-711E-EDA8-DC2C48858C08}"/>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1E92F67"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35C1EF75" id="Ovale 374" o:spid="_x0000_s1252" style="position:absolute;margin-left:33pt;margin-top:1pt;width:22.5pt;height:23pt;z-index:25195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" fillcolor="lime" strokecolor="white" strokeweight="3pt">
                      <v:stroke opacity="0" joinstyle="miter"/>
                      <v:textbox inset="1pt,0,0,0">
                        <w:txbxContent>
                          <w:p w14:paraId="11E92F67"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70E507D8"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2007424" behindDoc="0" locked="0" layoutInCell="1" allowOverlap="1" wp14:anchorId="2B3384F8" wp14:editId="7280F4EF">
                      <wp:simplePos x="0" y="0"/>
                      <wp:positionH relativeFrom="column">
                        <wp:posOffset>450850</wp:posOffset>
                      </wp:positionH>
                      <wp:positionV relativeFrom="paragraph">
                        <wp:posOffset>31750</wp:posOffset>
                      </wp:positionV>
                      <wp:extent cx="260350" cy="260350"/>
                      <wp:effectExtent l="0" t="0" r="25400" b="25400"/>
                      <wp:wrapNone/>
                      <wp:docPr id="142586627" name="Ovale 373">
                        <a:extLst xmlns:a="http://schemas.openxmlformats.org/drawingml/2006/main">
                          <a:ext uri="{FF2B5EF4-FFF2-40B4-BE49-F238E27FC236}">
                            <a16:creationId xmlns:a16="http://schemas.microsoft.com/office/drawing/2014/main" id="{494E5B72-CB94-51ED-680C-096D9C98DEF2}"/>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00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39CC421C" w14:textId="77777777" w:rsidR="00603C53" w:rsidRDefault="00603C53" w:rsidP="00603C53">
                                  <w:pPr>
                                    <w:jc w:val="center"/>
                                    <w:rPr>
                                      <w:rFonts w:asciiTheme="minorHAnsi" w:hAnsi="Calibri"/>
                                      <w:b/>
                                      <w:bCs/>
                                      <w:color w:val="000000"/>
                                      <w:sz w:val="18"/>
                                      <w:szCs w:val="18"/>
                                    </w:rPr>
                                  </w:pPr>
                                  <w:r>
                                    <w:rPr>
                                      <w:rFonts w:asciiTheme="minorHAnsi" w:hAnsi="Calibri"/>
                                      <w:b/>
                                      <w:bCs/>
                                      <w:color w:val="000000"/>
                                      <w:sz w:val="18"/>
                                      <w:szCs w:val="18"/>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2B3384F8" id="Ovale 373" o:spid="_x0000_s1253" style="position:absolute;margin-left:35.5pt;margin-top:2.5pt;width:20.5pt;height:20.5pt;z-index:25200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" fillcolor="red" strokeweight=".25pt">
                      <v:stroke joinstyle="miter"/>
                      <v:textbox inset="1pt,0,0,0">
                        <w:txbxContent>
                          <w:p w14:paraId="39CC421C" w14:textId="77777777" w:rsidR="00603C53" w:rsidRDefault="00603C53" w:rsidP="00603C53">
                            <w:pPr>
                              <w:jc w:val="center"/>
                              <w:rPr>
                                <w:rFonts w:asciiTheme="minorHAnsi" w:hAnsi="Calibri"/>
                                <w:b/>
                                <w:bCs/>
                                <w:color w:val="000000"/>
                                <w:sz w:val="18"/>
                                <w:szCs w:val="18"/>
                              </w:rPr>
                            </w:pPr>
                            <w:r>
                              <w:rPr>
                                <w:rFonts w:asciiTheme="minorHAnsi" w:hAnsi="Calibri"/>
                                <w:b/>
                                <w:bCs/>
                                <w:color w:val="000000"/>
                                <w:sz w:val="18"/>
                                <w:szCs w:val="18"/>
                              </w:rPr>
                              <w:t>—</w:t>
                            </w:r>
                          </w:p>
                        </w:txbxContent>
                      </v:textbox>
                    </v:oval>
                  </w:pict>
                </mc:Fallback>
              </mc:AlternateContent>
            </w:r>
          </w:p>
        </w:tc>
      </w:tr>
      <w:tr w:rsidR="00603C53" w:rsidRPr="00556EE2" w14:paraId="40DD6438" w14:textId="77777777" w:rsidTr="00152FE5">
        <w:trPr>
          <w:trHeight w:val="500"/>
        </w:trPr>
        <w:tc>
          <w:tcPr>
            <w:tcW w:w="0" w:type="auto"/>
            <w:shd w:val="clear" w:color="auto" w:fill="auto"/>
            <w:noWrap/>
            <w:vAlign w:val="bottom"/>
            <w:hideMark/>
          </w:tcPr>
          <w:p w14:paraId="28E10540" w14:textId="1C1DAE9E" w:rsidR="00603C53" w:rsidRPr="002C001D" w:rsidRDefault="002C001D" w:rsidP="002C001D">
            <w:pPr>
              <w:jc w:val="right"/>
              <w:rPr>
                <w:rFonts w:ascii="Calibri" w:hAnsi="Calibri" w:cs="Calibri"/>
                <w:color w:val="000000"/>
                <w:sz w:val="22"/>
              </w:rPr>
            </w:pPr>
            <w:r>
              <w:rPr>
                <w:rFonts w:ascii="Calibri" w:hAnsi="Calibri" w:cs="Calibri"/>
                <w:color w:val="000000"/>
                <w:sz w:val="22"/>
              </w:rPr>
              <w:t>Tsai GE et al., 2004</w:t>
            </w:r>
          </w:p>
        </w:tc>
        <w:tc>
          <w:tcPr>
            <w:tcW w:w="0" w:type="auto"/>
            <w:shd w:val="clear" w:color="auto" w:fill="auto"/>
            <w:noWrap/>
            <w:vAlign w:val="bottom"/>
            <w:hideMark/>
          </w:tcPr>
          <w:p w14:paraId="5B933B92" w14:textId="77777777" w:rsidR="00603C53" w:rsidRPr="00556EE2" w:rsidRDefault="00603C53" w:rsidP="00152FE5">
            <w:pPr>
              <w:spacing w:after="0" w:line="240" w:lineRule="auto"/>
              <w:rPr>
                <w:rFonts w:ascii="Calibri" w:eastAsia="Times New Roman" w:hAnsi="Calibri" w:cs="Calibri"/>
                <w:color w:val="000000"/>
                <w:sz w:val="20"/>
                <w:szCs w:val="20"/>
                <w:lang w:val="it-IT" w:eastAsia="it-IT"/>
              </w:rPr>
            </w:pPr>
            <w:r w:rsidRPr="00556EE2">
              <w:rPr>
                <w:rFonts w:ascii="Calibri" w:eastAsia="Times New Roman" w:hAnsi="Calibri" w:cs="Calibri"/>
                <w:color w:val="000000"/>
                <w:sz w:val="20"/>
                <w:szCs w:val="20"/>
                <w:lang w:val="it-IT" w:eastAsia="it-IT"/>
              </w:rPr>
              <w:t>SARCO+TAU</w:t>
            </w:r>
          </w:p>
        </w:tc>
        <w:tc>
          <w:tcPr>
            <w:tcW w:w="0" w:type="auto"/>
            <w:shd w:val="clear" w:color="auto" w:fill="auto"/>
            <w:noWrap/>
            <w:vAlign w:val="bottom"/>
            <w:hideMark/>
          </w:tcPr>
          <w:p w14:paraId="3A612948"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color w:val="000000"/>
                <w:sz w:val="22"/>
                <w:lang w:val="it-IT" w:eastAsia="it-IT"/>
              </w:rPr>
              <w:t>PBO+TAU</w:t>
            </w:r>
          </w:p>
        </w:tc>
        <w:tc>
          <w:tcPr>
            <w:tcW w:w="0" w:type="auto"/>
            <w:shd w:val="clear" w:color="auto" w:fill="auto"/>
            <w:noWrap/>
            <w:vAlign w:val="bottom"/>
            <w:hideMark/>
          </w:tcPr>
          <w:p w14:paraId="3C796F72"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62688" behindDoc="0" locked="0" layoutInCell="1" allowOverlap="1" wp14:anchorId="584162AB" wp14:editId="5F731F0C">
                      <wp:simplePos x="0" y="0"/>
                      <wp:positionH relativeFrom="column">
                        <wp:posOffset>158750</wp:posOffset>
                      </wp:positionH>
                      <wp:positionV relativeFrom="paragraph">
                        <wp:posOffset>12700</wp:posOffset>
                      </wp:positionV>
                      <wp:extent cx="292100" cy="292100"/>
                      <wp:effectExtent l="19050" t="19050" r="0" b="12700"/>
                      <wp:wrapNone/>
                      <wp:docPr id="85969841" name="Ovale 372">
                        <a:extLst xmlns:a="http://schemas.openxmlformats.org/drawingml/2006/main">
                          <a:ext uri="{FF2B5EF4-FFF2-40B4-BE49-F238E27FC236}">
                            <a16:creationId xmlns:a16="http://schemas.microsoft.com/office/drawing/2014/main" id="{79F0886B-EC47-C667-87EF-ABD99D62C5BC}"/>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C10EEC8"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584162AB" id="Ovale 372" o:spid="_x0000_s1254" style="position:absolute;margin-left:12.5pt;margin-top:1pt;width:23pt;height:23pt;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" fillcolor="lime" strokecolor="white" strokeweight="3pt">
                      <v:stroke opacity="0" joinstyle="miter"/>
                      <v:textbox inset="1pt,0,0,0">
                        <w:txbxContent>
                          <w:p w14:paraId="6C10EEC8"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19B53C69"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11840" behindDoc="0" locked="0" layoutInCell="1" allowOverlap="1" wp14:anchorId="5E7B02E6" wp14:editId="302B0ED7">
                      <wp:simplePos x="0" y="0"/>
                      <wp:positionH relativeFrom="column">
                        <wp:posOffset>165100</wp:posOffset>
                      </wp:positionH>
                      <wp:positionV relativeFrom="paragraph">
                        <wp:posOffset>12700</wp:posOffset>
                      </wp:positionV>
                      <wp:extent cx="292100" cy="292100"/>
                      <wp:effectExtent l="19050" t="19050" r="0" b="12700"/>
                      <wp:wrapNone/>
                      <wp:docPr id="1584771426" name="Ovale 371">
                        <a:extLst xmlns:a="http://schemas.openxmlformats.org/drawingml/2006/main">
                          <a:ext uri="{FF2B5EF4-FFF2-40B4-BE49-F238E27FC236}">
                            <a16:creationId xmlns:a16="http://schemas.microsoft.com/office/drawing/2014/main" id="{438EF0A1-30D9-99E7-FD45-39BC0AF0FD6C}"/>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0A55ADA"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5E7B02E6" id="Ovale 371" o:spid="_x0000_s1255" style="position:absolute;margin-left:13pt;margin-top:1pt;width:23pt;height:23pt;z-index:251811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" fillcolor="lime" strokecolor="white" strokeweight="3pt">
                      <v:stroke opacity="0" joinstyle="miter"/>
                      <v:textbox inset="1pt,0,0,0">
                        <w:txbxContent>
                          <w:p w14:paraId="60A55ADA"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58DB535F"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60992" behindDoc="0" locked="0" layoutInCell="1" allowOverlap="1" wp14:anchorId="7EE52D69" wp14:editId="390C1725">
                      <wp:simplePos x="0" y="0"/>
                      <wp:positionH relativeFrom="column">
                        <wp:posOffset>196850</wp:posOffset>
                      </wp:positionH>
                      <wp:positionV relativeFrom="paragraph">
                        <wp:posOffset>12700</wp:posOffset>
                      </wp:positionV>
                      <wp:extent cx="292100" cy="292100"/>
                      <wp:effectExtent l="19050" t="19050" r="0" b="12700"/>
                      <wp:wrapNone/>
                      <wp:docPr id="1902312007" name="Ovale 370">
                        <a:extLst xmlns:a="http://schemas.openxmlformats.org/drawingml/2006/main">
                          <a:ext uri="{FF2B5EF4-FFF2-40B4-BE49-F238E27FC236}">
                            <a16:creationId xmlns:a16="http://schemas.microsoft.com/office/drawing/2014/main" id="{4B5123D0-EDA9-A4A3-F329-F1D16B3A05B2}"/>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429B4220"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7EE52D69" id="Ovale 370" o:spid="_x0000_s1256" style="position:absolute;margin-left:15.5pt;margin-top:1pt;width:23pt;height:23pt;z-index:251860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" fillcolor="lime" strokecolor="white" strokeweight="3pt">
                      <v:stroke opacity="0" joinstyle="miter"/>
                      <v:textbox inset="1pt,0,0,0">
                        <w:txbxContent>
                          <w:p w14:paraId="429B4220"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711A4B6F"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10144" behindDoc="0" locked="0" layoutInCell="1" allowOverlap="1" wp14:anchorId="1FE0C5FA" wp14:editId="0D17D201">
                      <wp:simplePos x="0" y="0"/>
                      <wp:positionH relativeFrom="column">
                        <wp:posOffset>412750</wp:posOffset>
                      </wp:positionH>
                      <wp:positionV relativeFrom="paragraph">
                        <wp:posOffset>12700</wp:posOffset>
                      </wp:positionV>
                      <wp:extent cx="292100" cy="292100"/>
                      <wp:effectExtent l="19050" t="19050" r="0" b="12700"/>
                      <wp:wrapNone/>
                      <wp:docPr id="2029679212" name="Ovale 369">
                        <a:extLst xmlns:a="http://schemas.openxmlformats.org/drawingml/2006/main">
                          <a:ext uri="{FF2B5EF4-FFF2-40B4-BE49-F238E27FC236}">
                            <a16:creationId xmlns:a16="http://schemas.microsoft.com/office/drawing/2014/main" id="{255D2EE5-B471-D62E-81CE-77A2EEC0860A}"/>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594492CD"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1FE0C5FA" id="Ovale 369" o:spid="_x0000_s1257" style="position:absolute;margin-left:32.5pt;margin-top:1pt;width:23pt;height:23pt;z-index:251910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" fillcolor="lime" strokecolor="white" strokeweight="3pt">
                      <v:stroke opacity="0" joinstyle="miter"/>
                      <v:textbox inset="1pt,0,0,0">
                        <w:txbxContent>
                          <w:p w14:paraId="594492CD"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18CCDF0E"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59296" behindDoc="0" locked="0" layoutInCell="1" allowOverlap="1" wp14:anchorId="65E01D18" wp14:editId="61C90C6A">
                      <wp:simplePos x="0" y="0"/>
                      <wp:positionH relativeFrom="column">
                        <wp:posOffset>419100</wp:posOffset>
                      </wp:positionH>
                      <wp:positionV relativeFrom="paragraph">
                        <wp:posOffset>12700</wp:posOffset>
                      </wp:positionV>
                      <wp:extent cx="285750" cy="292100"/>
                      <wp:effectExtent l="19050" t="19050" r="0" b="12700"/>
                      <wp:wrapNone/>
                      <wp:docPr id="110478691" name="Ovale 368">
                        <a:extLst xmlns:a="http://schemas.openxmlformats.org/drawingml/2006/main">
                          <a:ext uri="{FF2B5EF4-FFF2-40B4-BE49-F238E27FC236}">
                            <a16:creationId xmlns:a16="http://schemas.microsoft.com/office/drawing/2014/main" id="{8465A3CD-35C5-B0A2-D7C7-36923F275718}"/>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36C09FC2"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65E01D18" id="Ovale 368" o:spid="_x0000_s1258" style="position:absolute;margin-left:33pt;margin-top:1pt;width:22.5pt;height:23pt;z-index:25195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" fillcolor="lime" strokecolor="white" strokeweight="3pt">
                      <v:stroke opacity="0" joinstyle="miter"/>
                      <v:textbox inset="1pt,0,0,0">
                        <w:txbxContent>
                          <w:p w14:paraId="36C09FC2"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0695EE23"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2008448" behindDoc="0" locked="0" layoutInCell="1" allowOverlap="1" wp14:anchorId="78EE3185" wp14:editId="64EEB48C">
                      <wp:simplePos x="0" y="0"/>
                      <wp:positionH relativeFrom="column">
                        <wp:posOffset>431800</wp:posOffset>
                      </wp:positionH>
                      <wp:positionV relativeFrom="paragraph">
                        <wp:posOffset>31750</wp:posOffset>
                      </wp:positionV>
                      <wp:extent cx="266700" cy="260350"/>
                      <wp:effectExtent l="0" t="0" r="19050" b="25400"/>
                      <wp:wrapNone/>
                      <wp:docPr id="1953750823" name="Ovale 367">
                        <a:extLst xmlns:a="http://schemas.openxmlformats.org/drawingml/2006/main">
                          <a:ext uri="{FF2B5EF4-FFF2-40B4-BE49-F238E27FC236}">
                            <a16:creationId xmlns:a16="http://schemas.microsoft.com/office/drawing/2014/main" id="{D769B8F0-F451-A1B8-2589-4611C8D6AB79}"/>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6BDB4CA"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78EE3185" id="Ovale 367" o:spid="_x0000_s1259" style="position:absolute;margin-left:34pt;margin-top:2.5pt;width:21pt;height:20.5pt;z-index:25200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" fillcolor="lime" strokeweight=".25pt">
                      <v:stroke joinstyle="miter"/>
                      <v:textbox inset="1pt,0,0,0">
                        <w:txbxContent>
                          <w:p w14:paraId="16BDB4CA"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r>
      <w:tr w:rsidR="00603C53" w:rsidRPr="00556EE2" w14:paraId="606C0BA1" w14:textId="77777777" w:rsidTr="00152FE5">
        <w:trPr>
          <w:trHeight w:val="500"/>
        </w:trPr>
        <w:tc>
          <w:tcPr>
            <w:tcW w:w="0" w:type="auto"/>
            <w:shd w:val="clear" w:color="auto" w:fill="auto"/>
            <w:noWrap/>
            <w:vAlign w:val="bottom"/>
            <w:hideMark/>
          </w:tcPr>
          <w:p w14:paraId="085A9855" w14:textId="15AC1F35" w:rsidR="00603C53" w:rsidRPr="002C001D" w:rsidRDefault="002C001D" w:rsidP="002C001D">
            <w:pPr>
              <w:jc w:val="right"/>
              <w:rPr>
                <w:rFonts w:ascii="Calibri" w:hAnsi="Calibri" w:cs="Calibri"/>
                <w:color w:val="000000"/>
                <w:sz w:val="22"/>
              </w:rPr>
            </w:pPr>
            <w:r>
              <w:rPr>
                <w:rFonts w:ascii="Calibri" w:hAnsi="Calibri" w:cs="Calibri"/>
                <w:color w:val="000000"/>
                <w:sz w:val="22"/>
              </w:rPr>
              <w:t>Tsai GE et al., 2005</w:t>
            </w:r>
          </w:p>
        </w:tc>
        <w:tc>
          <w:tcPr>
            <w:tcW w:w="0" w:type="auto"/>
            <w:shd w:val="clear" w:color="auto" w:fill="auto"/>
            <w:noWrap/>
            <w:vAlign w:val="bottom"/>
            <w:hideMark/>
          </w:tcPr>
          <w:p w14:paraId="16929C25" w14:textId="77777777" w:rsidR="00603C53" w:rsidRPr="00556EE2" w:rsidRDefault="00603C53" w:rsidP="00152FE5">
            <w:pPr>
              <w:spacing w:after="0" w:line="240" w:lineRule="auto"/>
              <w:rPr>
                <w:rFonts w:ascii="Calibri" w:eastAsia="Times New Roman" w:hAnsi="Calibri" w:cs="Calibri"/>
                <w:color w:val="000000"/>
                <w:sz w:val="20"/>
                <w:szCs w:val="20"/>
                <w:lang w:val="it-IT" w:eastAsia="it-IT"/>
              </w:rPr>
            </w:pPr>
            <w:r w:rsidRPr="00556EE2">
              <w:rPr>
                <w:rFonts w:ascii="Calibri" w:eastAsia="Times New Roman" w:hAnsi="Calibri" w:cs="Calibri"/>
                <w:color w:val="000000"/>
                <w:sz w:val="20"/>
                <w:szCs w:val="20"/>
                <w:lang w:val="it-IT" w:eastAsia="it-IT"/>
              </w:rPr>
              <w:t>D-ALA+TAU</w:t>
            </w:r>
          </w:p>
        </w:tc>
        <w:tc>
          <w:tcPr>
            <w:tcW w:w="0" w:type="auto"/>
            <w:shd w:val="clear" w:color="auto" w:fill="auto"/>
            <w:noWrap/>
            <w:vAlign w:val="bottom"/>
            <w:hideMark/>
          </w:tcPr>
          <w:p w14:paraId="117CF1D0"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color w:val="000000"/>
                <w:sz w:val="22"/>
                <w:lang w:val="it-IT" w:eastAsia="it-IT"/>
              </w:rPr>
              <w:t>PBO+TAU</w:t>
            </w:r>
          </w:p>
        </w:tc>
        <w:tc>
          <w:tcPr>
            <w:tcW w:w="0" w:type="auto"/>
            <w:shd w:val="clear" w:color="auto" w:fill="auto"/>
            <w:noWrap/>
            <w:vAlign w:val="bottom"/>
            <w:hideMark/>
          </w:tcPr>
          <w:p w14:paraId="01557F26"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63712" behindDoc="0" locked="0" layoutInCell="1" allowOverlap="1" wp14:anchorId="34915B2B" wp14:editId="47634136">
                      <wp:simplePos x="0" y="0"/>
                      <wp:positionH relativeFrom="column">
                        <wp:posOffset>158750</wp:posOffset>
                      </wp:positionH>
                      <wp:positionV relativeFrom="paragraph">
                        <wp:posOffset>12700</wp:posOffset>
                      </wp:positionV>
                      <wp:extent cx="292100" cy="292100"/>
                      <wp:effectExtent l="19050" t="19050" r="0" b="12700"/>
                      <wp:wrapNone/>
                      <wp:docPr id="1979652106" name="Ovale 366">
                        <a:extLst xmlns:a="http://schemas.openxmlformats.org/drawingml/2006/main">
                          <a:ext uri="{FF2B5EF4-FFF2-40B4-BE49-F238E27FC236}">
                            <a16:creationId xmlns:a16="http://schemas.microsoft.com/office/drawing/2014/main" id="{B3820323-AF57-E276-A7E3-3AFE26EC5213}"/>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06CD5EA9"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34915B2B" id="Ovale 366" o:spid="_x0000_s1260" style="position:absolute;margin-left:12.5pt;margin-top:1pt;width:23pt;height:23pt;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" fillcolor="lime" strokecolor="white" strokeweight="3pt">
                      <v:stroke opacity="0" joinstyle="miter"/>
                      <v:textbox inset="1pt,0,0,0">
                        <w:txbxContent>
                          <w:p w14:paraId="06CD5EA9"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47FB8C54"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12864" behindDoc="0" locked="0" layoutInCell="1" allowOverlap="1" wp14:anchorId="45C97E1F" wp14:editId="5DF84C5E">
                      <wp:simplePos x="0" y="0"/>
                      <wp:positionH relativeFrom="column">
                        <wp:posOffset>165100</wp:posOffset>
                      </wp:positionH>
                      <wp:positionV relativeFrom="paragraph">
                        <wp:posOffset>12700</wp:posOffset>
                      </wp:positionV>
                      <wp:extent cx="292100" cy="292100"/>
                      <wp:effectExtent l="19050" t="19050" r="0" b="12700"/>
                      <wp:wrapNone/>
                      <wp:docPr id="1597172092" name="Ovale 365">
                        <a:extLst xmlns:a="http://schemas.openxmlformats.org/drawingml/2006/main">
                          <a:ext uri="{FF2B5EF4-FFF2-40B4-BE49-F238E27FC236}">
                            <a16:creationId xmlns:a16="http://schemas.microsoft.com/office/drawing/2014/main" id="{F335DF64-E3F6-F4E9-FA27-EBBB632C1B85}"/>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0FB5327E"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45C97E1F" id="Ovale 365" o:spid="_x0000_s1261" style="position:absolute;margin-left:13pt;margin-top:1pt;width:23pt;height:23pt;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" fillcolor="yellow" strokecolor="white" strokeweight="3pt">
                      <v:stroke opacity="0" joinstyle="miter"/>
                      <v:textbox inset="1pt,0,0,0">
                        <w:txbxContent>
                          <w:p w14:paraId="0FB5327E"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18433CD9"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62016" behindDoc="0" locked="0" layoutInCell="1" allowOverlap="1" wp14:anchorId="19969B93" wp14:editId="41DB1FAF">
                      <wp:simplePos x="0" y="0"/>
                      <wp:positionH relativeFrom="column">
                        <wp:posOffset>196850</wp:posOffset>
                      </wp:positionH>
                      <wp:positionV relativeFrom="paragraph">
                        <wp:posOffset>12700</wp:posOffset>
                      </wp:positionV>
                      <wp:extent cx="292100" cy="292100"/>
                      <wp:effectExtent l="19050" t="19050" r="0" b="12700"/>
                      <wp:wrapNone/>
                      <wp:docPr id="638312216" name="Ovale 364">
                        <a:extLst xmlns:a="http://schemas.openxmlformats.org/drawingml/2006/main">
                          <a:ext uri="{FF2B5EF4-FFF2-40B4-BE49-F238E27FC236}">
                            <a16:creationId xmlns:a16="http://schemas.microsoft.com/office/drawing/2014/main" id="{2FE73551-EC28-07E0-62CE-F1316DB3AE00}"/>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355ECEFC"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19969B93" id="Ovale 364" o:spid="_x0000_s1262" style="position:absolute;margin-left:15.5pt;margin-top:1pt;width:23pt;height:23pt;z-index:251862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" fillcolor="lime" strokecolor="white" strokeweight="3pt">
                      <v:stroke opacity="0" joinstyle="miter"/>
                      <v:textbox inset="1pt,0,0,0">
                        <w:txbxContent>
                          <w:p w14:paraId="355ECEFC"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668216F6"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11168" behindDoc="0" locked="0" layoutInCell="1" allowOverlap="1" wp14:anchorId="0E5B48C8" wp14:editId="5F03C9B7">
                      <wp:simplePos x="0" y="0"/>
                      <wp:positionH relativeFrom="column">
                        <wp:posOffset>412750</wp:posOffset>
                      </wp:positionH>
                      <wp:positionV relativeFrom="paragraph">
                        <wp:posOffset>12700</wp:posOffset>
                      </wp:positionV>
                      <wp:extent cx="292100" cy="292100"/>
                      <wp:effectExtent l="19050" t="19050" r="0" b="12700"/>
                      <wp:wrapNone/>
                      <wp:docPr id="1459538263" name="Ovale 363">
                        <a:extLst xmlns:a="http://schemas.openxmlformats.org/drawingml/2006/main">
                          <a:ext uri="{FF2B5EF4-FFF2-40B4-BE49-F238E27FC236}">
                            <a16:creationId xmlns:a16="http://schemas.microsoft.com/office/drawing/2014/main" id="{A6BED46B-7CCB-7579-911E-E5F9064997F7}"/>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13770C4"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0E5B48C8" id="Ovale 363" o:spid="_x0000_s1263" style="position:absolute;margin-left:32.5pt;margin-top:1pt;width:23pt;height:23pt;z-index:251911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" fillcolor="lime" strokecolor="white" strokeweight="3pt">
                      <v:stroke opacity="0" joinstyle="miter"/>
                      <v:textbox inset="1pt,0,0,0">
                        <w:txbxContent>
                          <w:p w14:paraId="113770C4"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27B7DC2C"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60320" behindDoc="0" locked="0" layoutInCell="1" allowOverlap="1" wp14:anchorId="2F5E6000" wp14:editId="5295B6C4">
                      <wp:simplePos x="0" y="0"/>
                      <wp:positionH relativeFrom="column">
                        <wp:posOffset>419100</wp:posOffset>
                      </wp:positionH>
                      <wp:positionV relativeFrom="paragraph">
                        <wp:posOffset>12700</wp:posOffset>
                      </wp:positionV>
                      <wp:extent cx="285750" cy="292100"/>
                      <wp:effectExtent l="19050" t="19050" r="0" b="12700"/>
                      <wp:wrapNone/>
                      <wp:docPr id="135416779" name="Ovale 362">
                        <a:extLst xmlns:a="http://schemas.openxmlformats.org/drawingml/2006/main">
                          <a:ext uri="{FF2B5EF4-FFF2-40B4-BE49-F238E27FC236}">
                            <a16:creationId xmlns:a16="http://schemas.microsoft.com/office/drawing/2014/main" id="{C792684C-8033-12F4-08E0-A99394ED9E41}"/>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6EDD32A"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2F5E6000" id="Ovale 362" o:spid="_x0000_s1264" style="position:absolute;margin-left:33pt;margin-top:1pt;width:22.5pt;height:23pt;z-index:25196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" fillcolor="lime" strokecolor="white" strokeweight="3pt">
                      <v:stroke opacity="0" joinstyle="miter"/>
                      <v:textbox inset="1pt,0,0,0">
                        <w:txbxContent>
                          <w:p w14:paraId="16EDD32A"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538640AD"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2009472" behindDoc="0" locked="0" layoutInCell="1" allowOverlap="1" wp14:anchorId="54916414" wp14:editId="68B93C2A">
                      <wp:simplePos x="0" y="0"/>
                      <wp:positionH relativeFrom="column">
                        <wp:posOffset>431800</wp:posOffset>
                      </wp:positionH>
                      <wp:positionV relativeFrom="paragraph">
                        <wp:posOffset>25400</wp:posOffset>
                      </wp:positionV>
                      <wp:extent cx="266700" cy="266700"/>
                      <wp:effectExtent l="0" t="0" r="19050" b="19050"/>
                      <wp:wrapNone/>
                      <wp:docPr id="195382465" name="Ovale 361">
                        <a:extLst xmlns:a="http://schemas.openxmlformats.org/drawingml/2006/main">
                          <a:ext uri="{FF2B5EF4-FFF2-40B4-BE49-F238E27FC236}">
                            <a16:creationId xmlns:a16="http://schemas.microsoft.com/office/drawing/2014/main" id="{FA23ADA6-DC30-57CC-D7A8-D85AEBAFB9F3}"/>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3CCAC26E"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54916414" id="Ovale 361" o:spid="_x0000_s1265" style="position:absolute;margin-left:34pt;margin-top:2pt;width:21pt;height:21pt;z-index:25200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" fillcolor="yellow" strokeweight=".25pt">
                      <v:stroke joinstyle="miter"/>
                      <v:textbox inset="1pt,0,0,0">
                        <w:txbxContent>
                          <w:p w14:paraId="3CCAC26E"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r>
      <w:tr w:rsidR="00603C53" w:rsidRPr="00556EE2" w14:paraId="570AEB4D" w14:textId="77777777" w:rsidTr="00152FE5">
        <w:trPr>
          <w:trHeight w:val="500"/>
        </w:trPr>
        <w:tc>
          <w:tcPr>
            <w:tcW w:w="0" w:type="auto"/>
            <w:shd w:val="clear" w:color="auto" w:fill="auto"/>
            <w:noWrap/>
            <w:vAlign w:val="bottom"/>
            <w:hideMark/>
          </w:tcPr>
          <w:p w14:paraId="2C071713" w14:textId="04A84FDE" w:rsidR="00603C53" w:rsidRPr="002C001D" w:rsidRDefault="002C001D" w:rsidP="002C001D">
            <w:pPr>
              <w:jc w:val="right"/>
              <w:rPr>
                <w:rFonts w:ascii="Calibri" w:hAnsi="Calibri" w:cs="Calibri"/>
                <w:color w:val="000000"/>
                <w:sz w:val="22"/>
              </w:rPr>
            </w:pPr>
            <w:r>
              <w:rPr>
                <w:rFonts w:ascii="Calibri" w:hAnsi="Calibri" w:cs="Calibri"/>
                <w:color w:val="000000"/>
                <w:sz w:val="22"/>
              </w:rPr>
              <w:t>Tsai GE et al., 1999</w:t>
            </w:r>
          </w:p>
        </w:tc>
        <w:tc>
          <w:tcPr>
            <w:tcW w:w="0" w:type="auto"/>
            <w:shd w:val="clear" w:color="auto" w:fill="auto"/>
            <w:noWrap/>
            <w:vAlign w:val="bottom"/>
            <w:hideMark/>
          </w:tcPr>
          <w:p w14:paraId="270D09D9" w14:textId="77777777" w:rsidR="00603C53" w:rsidRPr="00556EE2" w:rsidRDefault="00603C53" w:rsidP="00152FE5">
            <w:pPr>
              <w:spacing w:after="0" w:line="240" w:lineRule="auto"/>
              <w:rPr>
                <w:rFonts w:ascii="Calibri" w:eastAsia="Times New Roman" w:hAnsi="Calibri" w:cs="Calibri"/>
                <w:color w:val="000000"/>
                <w:sz w:val="20"/>
                <w:szCs w:val="20"/>
                <w:lang w:val="it-IT" w:eastAsia="it-IT"/>
              </w:rPr>
            </w:pPr>
            <w:r w:rsidRPr="00556EE2">
              <w:rPr>
                <w:rFonts w:ascii="Calibri" w:eastAsia="Times New Roman" w:hAnsi="Calibri" w:cs="Calibri"/>
                <w:color w:val="000000"/>
                <w:sz w:val="20"/>
                <w:szCs w:val="20"/>
                <w:lang w:val="it-IT" w:eastAsia="it-IT"/>
              </w:rPr>
              <w:t>D-SER+TAU</w:t>
            </w:r>
          </w:p>
        </w:tc>
        <w:tc>
          <w:tcPr>
            <w:tcW w:w="0" w:type="auto"/>
            <w:shd w:val="clear" w:color="auto" w:fill="auto"/>
            <w:noWrap/>
            <w:vAlign w:val="bottom"/>
            <w:hideMark/>
          </w:tcPr>
          <w:p w14:paraId="3A3F8A6C"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color w:val="000000"/>
                <w:sz w:val="22"/>
                <w:lang w:val="it-IT" w:eastAsia="it-IT"/>
              </w:rPr>
              <w:t>PBO+TAU</w:t>
            </w:r>
          </w:p>
        </w:tc>
        <w:tc>
          <w:tcPr>
            <w:tcW w:w="0" w:type="auto"/>
            <w:shd w:val="clear" w:color="auto" w:fill="auto"/>
            <w:noWrap/>
            <w:vAlign w:val="bottom"/>
            <w:hideMark/>
          </w:tcPr>
          <w:p w14:paraId="32AE1ABD"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64736" behindDoc="0" locked="0" layoutInCell="1" allowOverlap="1" wp14:anchorId="2545FC7D" wp14:editId="08F40A1A">
                      <wp:simplePos x="0" y="0"/>
                      <wp:positionH relativeFrom="column">
                        <wp:posOffset>158750</wp:posOffset>
                      </wp:positionH>
                      <wp:positionV relativeFrom="paragraph">
                        <wp:posOffset>6350</wp:posOffset>
                      </wp:positionV>
                      <wp:extent cx="292100" cy="298450"/>
                      <wp:effectExtent l="19050" t="19050" r="0" b="25400"/>
                      <wp:wrapNone/>
                      <wp:docPr id="1886979128" name="Ovale 360">
                        <a:extLst xmlns:a="http://schemas.openxmlformats.org/drawingml/2006/main">
                          <a:ext uri="{FF2B5EF4-FFF2-40B4-BE49-F238E27FC236}">
                            <a16:creationId xmlns:a16="http://schemas.microsoft.com/office/drawing/2014/main" id="{503B26EC-2857-B1A7-D318-D320275EA12D}"/>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4991DD70"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2545FC7D" id="Ovale 360" o:spid="_x0000_s1266" style="position:absolute;margin-left:12.5pt;margin-top:.5pt;width:23pt;height:23.5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" fillcolor="yellow" strokecolor="white" strokeweight="3pt">
                      <v:stroke opacity="0" joinstyle="miter"/>
                      <v:textbox inset="1pt,0,0,0">
                        <w:txbxContent>
                          <w:p w14:paraId="4991DD70"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5C44A5C4"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13888" behindDoc="0" locked="0" layoutInCell="1" allowOverlap="1" wp14:anchorId="15342DE3" wp14:editId="0DD117EA">
                      <wp:simplePos x="0" y="0"/>
                      <wp:positionH relativeFrom="column">
                        <wp:posOffset>165100</wp:posOffset>
                      </wp:positionH>
                      <wp:positionV relativeFrom="paragraph">
                        <wp:posOffset>6350</wp:posOffset>
                      </wp:positionV>
                      <wp:extent cx="292100" cy="298450"/>
                      <wp:effectExtent l="19050" t="19050" r="0" b="25400"/>
                      <wp:wrapNone/>
                      <wp:docPr id="1263682568" name="Ovale 359">
                        <a:extLst xmlns:a="http://schemas.openxmlformats.org/drawingml/2006/main">
                          <a:ext uri="{FF2B5EF4-FFF2-40B4-BE49-F238E27FC236}">
                            <a16:creationId xmlns:a16="http://schemas.microsoft.com/office/drawing/2014/main" id="{6C43376D-519F-1096-DA97-3E64889CABCD}"/>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7BE8E59B"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15342DE3" id="Ovale 359" o:spid="_x0000_s1267" style="position:absolute;margin-left:13pt;margin-top:.5pt;width:23pt;height:23.5pt;z-index:251813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" fillcolor="lime" strokecolor="white" strokeweight="3pt">
                      <v:stroke opacity="0" joinstyle="miter"/>
                      <v:textbox inset="1pt,0,0,0">
                        <w:txbxContent>
                          <w:p w14:paraId="7BE8E59B"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509839A0"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63040" behindDoc="0" locked="0" layoutInCell="1" allowOverlap="1" wp14:anchorId="298F1332" wp14:editId="70E03EED">
                      <wp:simplePos x="0" y="0"/>
                      <wp:positionH relativeFrom="column">
                        <wp:posOffset>196850</wp:posOffset>
                      </wp:positionH>
                      <wp:positionV relativeFrom="paragraph">
                        <wp:posOffset>6350</wp:posOffset>
                      </wp:positionV>
                      <wp:extent cx="292100" cy="298450"/>
                      <wp:effectExtent l="19050" t="19050" r="0" b="25400"/>
                      <wp:wrapNone/>
                      <wp:docPr id="475322272" name="Ovale 358">
                        <a:extLst xmlns:a="http://schemas.openxmlformats.org/drawingml/2006/main">
                          <a:ext uri="{FF2B5EF4-FFF2-40B4-BE49-F238E27FC236}">
                            <a16:creationId xmlns:a16="http://schemas.microsoft.com/office/drawing/2014/main" id="{5771A49C-DF40-B3E5-73C6-9D06C488DDEA}"/>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30BD55EF"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298F1332" id="Ovale 358" o:spid="_x0000_s1268" style="position:absolute;margin-left:15.5pt;margin-top:.5pt;width:23pt;height:23.5pt;z-index:251863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" fillcolor="lime" strokecolor="white" strokeweight="3pt">
                      <v:stroke opacity="0" joinstyle="miter"/>
                      <v:textbox inset="1pt,0,0,0">
                        <w:txbxContent>
                          <w:p w14:paraId="30BD55EF"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7AE79EC4"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12192" behindDoc="0" locked="0" layoutInCell="1" allowOverlap="1" wp14:anchorId="65DAFB2A" wp14:editId="1CE257D9">
                      <wp:simplePos x="0" y="0"/>
                      <wp:positionH relativeFrom="column">
                        <wp:posOffset>412750</wp:posOffset>
                      </wp:positionH>
                      <wp:positionV relativeFrom="paragraph">
                        <wp:posOffset>6350</wp:posOffset>
                      </wp:positionV>
                      <wp:extent cx="292100" cy="298450"/>
                      <wp:effectExtent l="19050" t="19050" r="0" b="25400"/>
                      <wp:wrapNone/>
                      <wp:docPr id="1346214199" name="Ovale 357">
                        <a:extLst xmlns:a="http://schemas.openxmlformats.org/drawingml/2006/main">
                          <a:ext uri="{FF2B5EF4-FFF2-40B4-BE49-F238E27FC236}">
                            <a16:creationId xmlns:a16="http://schemas.microsoft.com/office/drawing/2014/main" id="{10B70716-E324-8A14-E213-8E79BA5678B5}"/>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A967795"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65DAFB2A" id="Ovale 357" o:spid="_x0000_s1269" style="position:absolute;margin-left:32.5pt;margin-top:.5pt;width:23pt;height:23.5pt;z-index:251912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" fillcolor="yellow" strokecolor="white" strokeweight="3pt">
                      <v:stroke opacity="0" joinstyle="miter"/>
                      <v:textbox inset="1pt,0,0,0">
                        <w:txbxContent>
                          <w:p w14:paraId="6A967795"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22C2B7C5"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61344" behindDoc="0" locked="0" layoutInCell="1" allowOverlap="1" wp14:anchorId="3250CE4A" wp14:editId="6106B809">
                      <wp:simplePos x="0" y="0"/>
                      <wp:positionH relativeFrom="column">
                        <wp:posOffset>419100</wp:posOffset>
                      </wp:positionH>
                      <wp:positionV relativeFrom="paragraph">
                        <wp:posOffset>6350</wp:posOffset>
                      </wp:positionV>
                      <wp:extent cx="285750" cy="298450"/>
                      <wp:effectExtent l="19050" t="19050" r="0" b="25400"/>
                      <wp:wrapNone/>
                      <wp:docPr id="338573784" name="Ovale 356">
                        <a:extLst xmlns:a="http://schemas.openxmlformats.org/drawingml/2006/main">
                          <a:ext uri="{FF2B5EF4-FFF2-40B4-BE49-F238E27FC236}">
                            <a16:creationId xmlns:a16="http://schemas.microsoft.com/office/drawing/2014/main" id="{6B02DBAF-820F-95C1-CF55-451F1CA89E67}"/>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29766D17"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3250CE4A" id="Ovale 356" o:spid="_x0000_s1270" style="position:absolute;margin-left:33pt;margin-top:.5pt;width:22.5pt;height:23.5pt;z-index:25196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" fillcolor="lime" strokecolor="white" strokeweight="3pt">
                      <v:stroke opacity="0" joinstyle="miter"/>
                      <v:textbox inset="1pt,0,0,0">
                        <w:txbxContent>
                          <w:p w14:paraId="29766D17"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2310D011"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2010496" behindDoc="0" locked="0" layoutInCell="1" allowOverlap="1" wp14:anchorId="59CF123A" wp14:editId="77FB168E">
                      <wp:simplePos x="0" y="0"/>
                      <wp:positionH relativeFrom="column">
                        <wp:posOffset>431800</wp:posOffset>
                      </wp:positionH>
                      <wp:positionV relativeFrom="paragraph">
                        <wp:posOffset>25400</wp:posOffset>
                      </wp:positionV>
                      <wp:extent cx="266700" cy="266700"/>
                      <wp:effectExtent l="0" t="0" r="19050" b="19050"/>
                      <wp:wrapNone/>
                      <wp:docPr id="2007036542" name="Ovale 355">
                        <a:extLst xmlns:a="http://schemas.openxmlformats.org/drawingml/2006/main">
                          <a:ext uri="{FF2B5EF4-FFF2-40B4-BE49-F238E27FC236}">
                            <a16:creationId xmlns:a16="http://schemas.microsoft.com/office/drawing/2014/main" id="{48F2ECD6-C360-460D-C267-868A43CD733F}"/>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3F43DCA7"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59CF123A" id="Ovale 355" o:spid="_x0000_s1271" style="position:absolute;margin-left:34pt;margin-top:2pt;width:21pt;height:21pt;z-index:25201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" fillcolor="yellow" strokeweight=".25pt">
                      <v:stroke joinstyle="miter"/>
                      <v:textbox inset="1pt,0,0,0">
                        <w:txbxContent>
                          <w:p w14:paraId="3F43DCA7"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r>
      <w:tr w:rsidR="00603C53" w:rsidRPr="00556EE2" w14:paraId="0059469A" w14:textId="77777777" w:rsidTr="00152FE5">
        <w:trPr>
          <w:trHeight w:val="500"/>
        </w:trPr>
        <w:tc>
          <w:tcPr>
            <w:tcW w:w="0" w:type="auto"/>
            <w:shd w:val="clear" w:color="auto" w:fill="auto"/>
            <w:noWrap/>
            <w:vAlign w:val="bottom"/>
            <w:hideMark/>
          </w:tcPr>
          <w:p w14:paraId="58F1BB9E" w14:textId="4F1FC0DE" w:rsidR="00603C53" w:rsidRPr="002A328F" w:rsidRDefault="002C001D" w:rsidP="002C001D">
            <w:pPr>
              <w:jc w:val="right"/>
              <w:rPr>
                <w:rFonts w:ascii="Calibri" w:hAnsi="Calibri" w:cs="Calibri"/>
                <w:color w:val="000000"/>
                <w:sz w:val="22"/>
                <w:lang w:val="pt-BR"/>
              </w:rPr>
            </w:pPr>
            <w:r w:rsidRPr="002A328F">
              <w:rPr>
                <w:rFonts w:ascii="Calibri" w:hAnsi="Calibri" w:cs="Calibri"/>
                <w:color w:val="000000"/>
                <w:sz w:val="22"/>
                <w:lang w:val="pt-BR"/>
              </w:rPr>
              <w:t>Xiao S-H et al., 2012</w:t>
            </w:r>
          </w:p>
        </w:tc>
        <w:tc>
          <w:tcPr>
            <w:tcW w:w="0" w:type="auto"/>
            <w:shd w:val="clear" w:color="auto" w:fill="auto"/>
            <w:noWrap/>
            <w:vAlign w:val="bottom"/>
            <w:hideMark/>
          </w:tcPr>
          <w:p w14:paraId="4CB783A6" w14:textId="77777777" w:rsidR="00603C53" w:rsidRPr="00556EE2" w:rsidRDefault="00603C53" w:rsidP="00152FE5">
            <w:pPr>
              <w:spacing w:after="0" w:line="240" w:lineRule="auto"/>
              <w:rPr>
                <w:rFonts w:ascii="Calibri" w:eastAsia="Times New Roman" w:hAnsi="Calibri" w:cs="Calibri"/>
                <w:color w:val="000000"/>
                <w:sz w:val="20"/>
                <w:szCs w:val="20"/>
                <w:lang w:val="it-IT" w:eastAsia="it-IT"/>
              </w:rPr>
            </w:pPr>
            <w:r w:rsidRPr="00556EE2">
              <w:rPr>
                <w:rFonts w:ascii="Calibri" w:eastAsia="Times New Roman" w:hAnsi="Calibri" w:cs="Calibri"/>
                <w:color w:val="000000"/>
                <w:sz w:val="20"/>
                <w:szCs w:val="20"/>
                <w:lang w:val="it-IT" w:eastAsia="it-IT"/>
              </w:rPr>
              <w:t>CERLYS+TAU</w:t>
            </w:r>
          </w:p>
        </w:tc>
        <w:tc>
          <w:tcPr>
            <w:tcW w:w="0" w:type="auto"/>
            <w:shd w:val="clear" w:color="auto" w:fill="auto"/>
            <w:noWrap/>
            <w:vAlign w:val="bottom"/>
            <w:hideMark/>
          </w:tcPr>
          <w:p w14:paraId="37425CAF"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color w:val="000000"/>
                <w:sz w:val="22"/>
                <w:lang w:val="it-IT" w:eastAsia="it-IT"/>
              </w:rPr>
              <w:t>PBO+TAU</w:t>
            </w:r>
          </w:p>
        </w:tc>
        <w:tc>
          <w:tcPr>
            <w:tcW w:w="0" w:type="auto"/>
            <w:shd w:val="clear" w:color="auto" w:fill="auto"/>
            <w:noWrap/>
            <w:vAlign w:val="bottom"/>
            <w:hideMark/>
          </w:tcPr>
          <w:p w14:paraId="07EA7633"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65760" behindDoc="0" locked="0" layoutInCell="1" allowOverlap="1" wp14:anchorId="769D3D78" wp14:editId="094C166A">
                      <wp:simplePos x="0" y="0"/>
                      <wp:positionH relativeFrom="column">
                        <wp:posOffset>158750</wp:posOffset>
                      </wp:positionH>
                      <wp:positionV relativeFrom="paragraph">
                        <wp:posOffset>6350</wp:posOffset>
                      </wp:positionV>
                      <wp:extent cx="292100" cy="292100"/>
                      <wp:effectExtent l="19050" t="19050" r="0" b="12700"/>
                      <wp:wrapNone/>
                      <wp:docPr id="1867660270" name="Ovale 354">
                        <a:extLst xmlns:a="http://schemas.openxmlformats.org/drawingml/2006/main">
                          <a:ext uri="{FF2B5EF4-FFF2-40B4-BE49-F238E27FC236}">
                            <a16:creationId xmlns:a16="http://schemas.microsoft.com/office/drawing/2014/main" id="{BC151E50-0BC0-0F8B-C73F-6F39E663C6F5}"/>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2974CF95"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769D3D78" id="Ovale 354" o:spid="_x0000_s1272" style="position:absolute;margin-left:12.5pt;margin-top:.5pt;width:23pt;height:23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" fillcolor="lime" strokecolor="white" strokeweight="3pt">
                      <v:stroke opacity="0" joinstyle="miter"/>
                      <v:textbox inset="1pt,0,0,0">
                        <w:txbxContent>
                          <w:p w14:paraId="2974CF95"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48C54716"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14912" behindDoc="0" locked="0" layoutInCell="1" allowOverlap="1" wp14:anchorId="470490B0" wp14:editId="152F81E9">
                      <wp:simplePos x="0" y="0"/>
                      <wp:positionH relativeFrom="column">
                        <wp:posOffset>165100</wp:posOffset>
                      </wp:positionH>
                      <wp:positionV relativeFrom="paragraph">
                        <wp:posOffset>6350</wp:posOffset>
                      </wp:positionV>
                      <wp:extent cx="292100" cy="292100"/>
                      <wp:effectExtent l="19050" t="19050" r="0" b="12700"/>
                      <wp:wrapNone/>
                      <wp:docPr id="128548667" name="Ovale 353">
                        <a:extLst xmlns:a="http://schemas.openxmlformats.org/drawingml/2006/main">
                          <a:ext uri="{FF2B5EF4-FFF2-40B4-BE49-F238E27FC236}">
                            <a16:creationId xmlns:a16="http://schemas.microsoft.com/office/drawing/2014/main" id="{C113B72C-A3BE-D5B8-016B-7642338E6D31}"/>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00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014C439A" w14:textId="77777777" w:rsidR="00603C53" w:rsidRDefault="00603C53" w:rsidP="00603C53">
                                  <w:pPr>
                                    <w:jc w:val="center"/>
                                    <w:rPr>
                                      <w:rFonts w:asciiTheme="minorHAnsi" w:hAnsi="Calibri"/>
                                      <w:b/>
                                      <w:bCs/>
                                      <w:color w:val="000000"/>
                                      <w:sz w:val="18"/>
                                      <w:szCs w:val="18"/>
                                    </w:rPr>
                                  </w:pPr>
                                  <w:r>
                                    <w:rPr>
                                      <w:rFonts w:asciiTheme="minorHAnsi" w:hAnsi="Calibri"/>
                                      <w:b/>
                                      <w:bCs/>
                                      <w:color w:val="000000"/>
                                      <w:sz w:val="18"/>
                                      <w:szCs w:val="18"/>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470490B0" id="Ovale 353" o:spid="_x0000_s1273" style="position:absolute;margin-left:13pt;margin-top:.5pt;width:23pt;height:23pt;z-index:251814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" fillcolor="red" strokecolor="white" strokeweight="3pt">
                      <v:stroke opacity="0" joinstyle="miter"/>
                      <v:textbox inset="1pt,0,0,0">
                        <w:txbxContent>
                          <w:p w14:paraId="014C439A" w14:textId="77777777" w:rsidR="00603C53" w:rsidRDefault="00603C53" w:rsidP="00603C53">
                            <w:pPr>
                              <w:jc w:val="center"/>
                              <w:rPr>
                                <w:rFonts w:asciiTheme="minorHAnsi" w:hAnsi="Calibri"/>
                                <w:b/>
                                <w:bCs/>
                                <w:color w:val="000000"/>
                                <w:sz w:val="18"/>
                                <w:szCs w:val="18"/>
                              </w:rPr>
                            </w:pPr>
                            <w:r>
                              <w:rPr>
                                <w:rFonts w:asciiTheme="minorHAnsi" w:hAnsi="Calibri"/>
                                <w:b/>
                                <w:bCs/>
                                <w:color w:val="000000"/>
                                <w:sz w:val="18"/>
                                <w:szCs w:val="18"/>
                              </w:rPr>
                              <w:t>—</w:t>
                            </w:r>
                          </w:p>
                        </w:txbxContent>
                      </v:textbox>
                    </v:oval>
                  </w:pict>
                </mc:Fallback>
              </mc:AlternateContent>
            </w:r>
          </w:p>
        </w:tc>
        <w:tc>
          <w:tcPr>
            <w:tcW w:w="0" w:type="auto"/>
            <w:shd w:val="clear" w:color="auto" w:fill="auto"/>
            <w:noWrap/>
            <w:vAlign w:val="bottom"/>
            <w:hideMark/>
          </w:tcPr>
          <w:p w14:paraId="5344F88C"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64064" behindDoc="0" locked="0" layoutInCell="1" allowOverlap="1" wp14:anchorId="5A97968B" wp14:editId="0477369B">
                      <wp:simplePos x="0" y="0"/>
                      <wp:positionH relativeFrom="column">
                        <wp:posOffset>196850</wp:posOffset>
                      </wp:positionH>
                      <wp:positionV relativeFrom="paragraph">
                        <wp:posOffset>6350</wp:posOffset>
                      </wp:positionV>
                      <wp:extent cx="292100" cy="292100"/>
                      <wp:effectExtent l="19050" t="19050" r="0" b="12700"/>
                      <wp:wrapNone/>
                      <wp:docPr id="91650871" name="Ovale 352">
                        <a:extLst xmlns:a="http://schemas.openxmlformats.org/drawingml/2006/main">
                          <a:ext uri="{FF2B5EF4-FFF2-40B4-BE49-F238E27FC236}">
                            <a16:creationId xmlns:a16="http://schemas.microsoft.com/office/drawing/2014/main" id="{3A93A1BE-ADE4-0399-0DC1-74A85992A544}"/>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5CA0E76"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5A97968B" id="Ovale 352" o:spid="_x0000_s1274" style="position:absolute;margin-left:15.5pt;margin-top:.5pt;width:23pt;height:23pt;z-index:251864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" fillcolor="lime" strokecolor="white" strokeweight="3pt">
                      <v:stroke opacity="0" joinstyle="miter"/>
                      <v:textbox inset="1pt,0,0,0">
                        <w:txbxContent>
                          <w:p w14:paraId="65CA0E76"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17FFFFBC"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13216" behindDoc="0" locked="0" layoutInCell="1" allowOverlap="1" wp14:anchorId="6C767F32" wp14:editId="18FA856C">
                      <wp:simplePos x="0" y="0"/>
                      <wp:positionH relativeFrom="column">
                        <wp:posOffset>412750</wp:posOffset>
                      </wp:positionH>
                      <wp:positionV relativeFrom="paragraph">
                        <wp:posOffset>6350</wp:posOffset>
                      </wp:positionV>
                      <wp:extent cx="292100" cy="292100"/>
                      <wp:effectExtent l="19050" t="19050" r="0" b="12700"/>
                      <wp:wrapNone/>
                      <wp:docPr id="1822292235" name="Ovale 351">
                        <a:extLst xmlns:a="http://schemas.openxmlformats.org/drawingml/2006/main">
                          <a:ext uri="{FF2B5EF4-FFF2-40B4-BE49-F238E27FC236}">
                            <a16:creationId xmlns:a16="http://schemas.microsoft.com/office/drawing/2014/main" id="{FAB0FAE3-90F2-FA05-1159-BD94FD404252}"/>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399A275"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6C767F32" id="Ovale 351" o:spid="_x0000_s1275" style="position:absolute;margin-left:32.5pt;margin-top:.5pt;width:23pt;height:23pt;z-index:251913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" fillcolor="lime" strokecolor="white" strokeweight="3pt">
                      <v:stroke opacity="0" joinstyle="miter"/>
                      <v:textbox inset="1pt,0,0,0">
                        <w:txbxContent>
                          <w:p w14:paraId="1399A275"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53027FD9"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62368" behindDoc="0" locked="0" layoutInCell="1" allowOverlap="1" wp14:anchorId="5DDD3535" wp14:editId="0A4F1C35">
                      <wp:simplePos x="0" y="0"/>
                      <wp:positionH relativeFrom="column">
                        <wp:posOffset>419100</wp:posOffset>
                      </wp:positionH>
                      <wp:positionV relativeFrom="paragraph">
                        <wp:posOffset>6350</wp:posOffset>
                      </wp:positionV>
                      <wp:extent cx="285750" cy="292100"/>
                      <wp:effectExtent l="19050" t="19050" r="0" b="12700"/>
                      <wp:wrapNone/>
                      <wp:docPr id="131478857" name="Ovale 350">
                        <a:extLst xmlns:a="http://schemas.openxmlformats.org/drawingml/2006/main">
                          <a:ext uri="{FF2B5EF4-FFF2-40B4-BE49-F238E27FC236}">
                            <a16:creationId xmlns:a16="http://schemas.microsoft.com/office/drawing/2014/main" id="{D69B59E1-36C9-FEDE-4BD5-6170BD2B356A}"/>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07FA1C6D"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5DDD3535" id="Ovale 350" o:spid="_x0000_s1276" style="position:absolute;margin-left:33pt;margin-top:.5pt;width:22.5pt;height:23pt;z-index:25196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" fillcolor="lime" strokecolor="white" strokeweight="3pt">
                      <v:stroke opacity="0" joinstyle="miter"/>
                      <v:textbox inset="1pt,0,0,0">
                        <w:txbxContent>
                          <w:p w14:paraId="07FA1C6D"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21EF9CA6"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2011520" behindDoc="0" locked="0" layoutInCell="1" allowOverlap="1" wp14:anchorId="17F9CA97" wp14:editId="64DDB235">
                      <wp:simplePos x="0" y="0"/>
                      <wp:positionH relativeFrom="column">
                        <wp:posOffset>450850</wp:posOffset>
                      </wp:positionH>
                      <wp:positionV relativeFrom="paragraph">
                        <wp:posOffset>25400</wp:posOffset>
                      </wp:positionV>
                      <wp:extent cx="260350" cy="266700"/>
                      <wp:effectExtent l="0" t="0" r="25400" b="19050"/>
                      <wp:wrapNone/>
                      <wp:docPr id="1574295233" name="Ovale 349">
                        <a:extLst xmlns:a="http://schemas.openxmlformats.org/drawingml/2006/main">
                          <a:ext uri="{FF2B5EF4-FFF2-40B4-BE49-F238E27FC236}">
                            <a16:creationId xmlns:a16="http://schemas.microsoft.com/office/drawing/2014/main" id="{13E7B262-7A45-5D06-E2C7-A88902AA8ED4}"/>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00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212144BC" w14:textId="77777777" w:rsidR="00603C53" w:rsidRDefault="00603C53" w:rsidP="00603C53">
                                  <w:pPr>
                                    <w:jc w:val="center"/>
                                    <w:rPr>
                                      <w:rFonts w:asciiTheme="minorHAnsi" w:hAnsi="Calibri"/>
                                      <w:b/>
                                      <w:bCs/>
                                      <w:color w:val="000000"/>
                                      <w:sz w:val="18"/>
                                      <w:szCs w:val="18"/>
                                    </w:rPr>
                                  </w:pPr>
                                  <w:r>
                                    <w:rPr>
                                      <w:rFonts w:asciiTheme="minorHAnsi" w:hAnsi="Calibri"/>
                                      <w:b/>
                                      <w:bCs/>
                                      <w:color w:val="000000"/>
                                      <w:sz w:val="18"/>
                                      <w:szCs w:val="18"/>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17F9CA97" id="Ovale 349" o:spid="_x0000_s1277" style="position:absolute;margin-left:35.5pt;margin-top:2pt;width:20.5pt;height:21pt;z-index:25201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" fillcolor="red" strokeweight=".25pt">
                      <v:stroke joinstyle="miter"/>
                      <v:textbox inset="1pt,0,0,0">
                        <w:txbxContent>
                          <w:p w14:paraId="212144BC" w14:textId="77777777" w:rsidR="00603C53" w:rsidRDefault="00603C53" w:rsidP="00603C53">
                            <w:pPr>
                              <w:jc w:val="center"/>
                              <w:rPr>
                                <w:rFonts w:asciiTheme="minorHAnsi" w:hAnsi="Calibri"/>
                                <w:b/>
                                <w:bCs/>
                                <w:color w:val="000000"/>
                                <w:sz w:val="18"/>
                                <w:szCs w:val="18"/>
                              </w:rPr>
                            </w:pPr>
                            <w:r>
                              <w:rPr>
                                <w:rFonts w:asciiTheme="minorHAnsi" w:hAnsi="Calibri"/>
                                <w:b/>
                                <w:bCs/>
                                <w:color w:val="000000"/>
                                <w:sz w:val="18"/>
                                <w:szCs w:val="18"/>
                              </w:rPr>
                              <w:t>—</w:t>
                            </w:r>
                          </w:p>
                        </w:txbxContent>
                      </v:textbox>
                    </v:oval>
                  </w:pict>
                </mc:Fallback>
              </mc:AlternateContent>
            </w:r>
          </w:p>
        </w:tc>
      </w:tr>
      <w:tr w:rsidR="00603C53" w:rsidRPr="00556EE2" w14:paraId="38D4EA6D" w14:textId="77777777" w:rsidTr="00152FE5">
        <w:trPr>
          <w:trHeight w:val="500"/>
        </w:trPr>
        <w:tc>
          <w:tcPr>
            <w:tcW w:w="0" w:type="auto"/>
            <w:shd w:val="clear" w:color="auto" w:fill="auto"/>
            <w:noWrap/>
            <w:vAlign w:val="bottom"/>
            <w:hideMark/>
          </w:tcPr>
          <w:p w14:paraId="7BF6418E" w14:textId="780D1433" w:rsidR="00603C53" w:rsidRPr="002C001D" w:rsidRDefault="002C001D" w:rsidP="002C001D">
            <w:pPr>
              <w:jc w:val="right"/>
              <w:rPr>
                <w:rFonts w:ascii="Calibri" w:hAnsi="Calibri" w:cs="Calibri"/>
                <w:color w:val="000000"/>
                <w:sz w:val="22"/>
              </w:rPr>
            </w:pPr>
            <w:r>
              <w:rPr>
                <w:rFonts w:ascii="Calibri" w:hAnsi="Calibri" w:cs="Calibri"/>
                <w:color w:val="000000"/>
                <w:sz w:val="22"/>
              </w:rPr>
              <w:t>Xiao S-F et al., 2011</w:t>
            </w:r>
          </w:p>
        </w:tc>
        <w:tc>
          <w:tcPr>
            <w:tcW w:w="0" w:type="auto"/>
            <w:shd w:val="clear" w:color="auto" w:fill="auto"/>
            <w:noWrap/>
            <w:vAlign w:val="bottom"/>
            <w:hideMark/>
          </w:tcPr>
          <w:p w14:paraId="313DECF5" w14:textId="77777777" w:rsidR="00603C53" w:rsidRPr="00556EE2" w:rsidRDefault="00603C53" w:rsidP="00152FE5">
            <w:pPr>
              <w:spacing w:after="0" w:line="240" w:lineRule="auto"/>
              <w:rPr>
                <w:rFonts w:ascii="Calibri" w:eastAsia="Times New Roman" w:hAnsi="Calibri" w:cs="Calibri"/>
                <w:color w:val="000000"/>
                <w:sz w:val="20"/>
                <w:szCs w:val="20"/>
                <w:lang w:val="it-IT" w:eastAsia="it-IT"/>
              </w:rPr>
            </w:pPr>
            <w:r w:rsidRPr="00556EE2">
              <w:rPr>
                <w:rFonts w:ascii="Calibri" w:eastAsia="Times New Roman" w:hAnsi="Calibri" w:cs="Calibri"/>
                <w:color w:val="000000"/>
                <w:sz w:val="20"/>
                <w:szCs w:val="20"/>
                <w:lang w:val="it-IT" w:eastAsia="it-IT"/>
              </w:rPr>
              <w:t>SARSA+TAU</w:t>
            </w:r>
          </w:p>
        </w:tc>
        <w:tc>
          <w:tcPr>
            <w:tcW w:w="0" w:type="auto"/>
            <w:shd w:val="clear" w:color="auto" w:fill="auto"/>
            <w:noWrap/>
            <w:vAlign w:val="bottom"/>
            <w:hideMark/>
          </w:tcPr>
          <w:p w14:paraId="2FB84B58"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color w:val="000000"/>
                <w:sz w:val="22"/>
                <w:lang w:val="it-IT" w:eastAsia="it-IT"/>
              </w:rPr>
              <w:t>PBO+TAU</w:t>
            </w:r>
          </w:p>
        </w:tc>
        <w:tc>
          <w:tcPr>
            <w:tcW w:w="0" w:type="auto"/>
            <w:shd w:val="clear" w:color="auto" w:fill="auto"/>
            <w:noWrap/>
            <w:vAlign w:val="bottom"/>
            <w:hideMark/>
          </w:tcPr>
          <w:p w14:paraId="4C2F4EBA"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66784" behindDoc="0" locked="0" layoutInCell="1" allowOverlap="1" wp14:anchorId="280A93AA" wp14:editId="38CFB6A0">
                      <wp:simplePos x="0" y="0"/>
                      <wp:positionH relativeFrom="column">
                        <wp:posOffset>158750</wp:posOffset>
                      </wp:positionH>
                      <wp:positionV relativeFrom="paragraph">
                        <wp:posOffset>6350</wp:posOffset>
                      </wp:positionV>
                      <wp:extent cx="292100" cy="292100"/>
                      <wp:effectExtent l="19050" t="19050" r="0" b="12700"/>
                      <wp:wrapNone/>
                      <wp:docPr id="977091229" name="Ovale 348">
                        <a:extLst xmlns:a="http://schemas.openxmlformats.org/drawingml/2006/main">
                          <a:ext uri="{FF2B5EF4-FFF2-40B4-BE49-F238E27FC236}">
                            <a16:creationId xmlns:a16="http://schemas.microsoft.com/office/drawing/2014/main" id="{9CC085C1-0D91-BCEF-C761-83599CB41C6A}"/>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456B08C"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280A93AA" id="Ovale 348" o:spid="_x0000_s1278" style="position:absolute;margin-left:12.5pt;margin-top:.5pt;width:23pt;height:23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" fillcolor="yellow" strokecolor="white" strokeweight="3pt">
                      <v:stroke opacity="0" joinstyle="miter"/>
                      <v:textbox inset="1pt,0,0,0">
                        <w:txbxContent>
                          <w:p w14:paraId="1456B08C"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4DEC14A7"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15936" behindDoc="0" locked="0" layoutInCell="1" allowOverlap="1" wp14:anchorId="139DF81C" wp14:editId="2E4417CD">
                      <wp:simplePos x="0" y="0"/>
                      <wp:positionH relativeFrom="column">
                        <wp:posOffset>165100</wp:posOffset>
                      </wp:positionH>
                      <wp:positionV relativeFrom="paragraph">
                        <wp:posOffset>6350</wp:posOffset>
                      </wp:positionV>
                      <wp:extent cx="292100" cy="292100"/>
                      <wp:effectExtent l="19050" t="19050" r="0" b="12700"/>
                      <wp:wrapNone/>
                      <wp:docPr id="1097583668" name="Ovale 347">
                        <a:extLst xmlns:a="http://schemas.openxmlformats.org/drawingml/2006/main">
                          <a:ext uri="{FF2B5EF4-FFF2-40B4-BE49-F238E27FC236}">
                            <a16:creationId xmlns:a16="http://schemas.microsoft.com/office/drawing/2014/main" id="{3DEB0687-469C-9507-710F-722322A8D4E8}"/>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00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5CBFB2F0" w14:textId="77777777" w:rsidR="00603C53" w:rsidRDefault="00603C53" w:rsidP="00603C53">
                                  <w:pPr>
                                    <w:jc w:val="center"/>
                                    <w:rPr>
                                      <w:rFonts w:asciiTheme="minorHAnsi" w:hAnsi="Calibri"/>
                                      <w:b/>
                                      <w:bCs/>
                                      <w:color w:val="000000"/>
                                      <w:sz w:val="18"/>
                                      <w:szCs w:val="18"/>
                                    </w:rPr>
                                  </w:pPr>
                                  <w:r>
                                    <w:rPr>
                                      <w:rFonts w:asciiTheme="minorHAnsi" w:hAnsi="Calibri"/>
                                      <w:b/>
                                      <w:bCs/>
                                      <w:color w:val="000000"/>
                                      <w:sz w:val="18"/>
                                      <w:szCs w:val="18"/>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139DF81C" id="Ovale 347" o:spid="_x0000_s1279" style="position:absolute;margin-left:13pt;margin-top:.5pt;width:23pt;height:23pt;z-index:25181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" fillcolor="red" strokecolor="white" strokeweight="3pt">
                      <v:stroke opacity="0" joinstyle="miter"/>
                      <v:textbox inset="1pt,0,0,0">
                        <w:txbxContent>
                          <w:p w14:paraId="5CBFB2F0" w14:textId="77777777" w:rsidR="00603C53" w:rsidRDefault="00603C53" w:rsidP="00603C53">
                            <w:pPr>
                              <w:jc w:val="center"/>
                              <w:rPr>
                                <w:rFonts w:asciiTheme="minorHAnsi" w:hAnsi="Calibri"/>
                                <w:b/>
                                <w:bCs/>
                                <w:color w:val="000000"/>
                                <w:sz w:val="18"/>
                                <w:szCs w:val="18"/>
                              </w:rPr>
                            </w:pPr>
                            <w:r>
                              <w:rPr>
                                <w:rFonts w:asciiTheme="minorHAnsi" w:hAnsi="Calibri"/>
                                <w:b/>
                                <w:bCs/>
                                <w:color w:val="000000"/>
                                <w:sz w:val="18"/>
                                <w:szCs w:val="18"/>
                              </w:rPr>
                              <w:t>—</w:t>
                            </w:r>
                          </w:p>
                        </w:txbxContent>
                      </v:textbox>
                    </v:oval>
                  </w:pict>
                </mc:Fallback>
              </mc:AlternateContent>
            </w:r>
          </w:p>
        </w:tc>
        <w:tc>
          <w:tcPr>
            <w:tcW w:w="0" w:type="auto"/>
            <w:shd w:val="clear" w:color="auto" w:fill="auto"/>
            <w:noWrap/>
            <w:vAlign w:val="bottom"/>
            <w:hideMark/>
          </w:tcPr>
          <w:p w14:paraId="74E137C3"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65088" behindDoc="0" locked="0" layoutInCell="1" allowOverlap="1" wp14:anchorId="0551CDD9" wp14:editId="2E529E0D">
                      <wp:simplePos x="0" y="0"/>
                      <wp:positionH relativeFrom="column">
                        <wp:posOffset>196850</wp:posOffset>
                      </wp:positionH>
                      <wp:positionV relativeFrom="paragraph">
                        <wp:posOffset>6350</wp:posOffset>
                      </wp:positionV>
                      <wp:extent cx="292100" cy="292100"/>
                      <wp:effectExtent l="19050" t="19050" r="0" b="12700"/>
                      <wp:wrapNone/>
                      <wp:docPr id="493105835" name="Ovale 346">
                        <a:extLst xmlns:a="http://schemas.openxmlformats.org/drawingml/2006/main">
                          <a:ext uri="{FF2B5EF4-FFF2-40B4-BE49-F238E27FC236}">
                            <a16:creationId xmlns:a16="http://schemas.microsoft.com/office/drawing/2014/main" id="{8FB3CCBF-01C2-E291-4BAD-A58E48065082}"/>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4140975A"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0551CDD9" id="Ovale 346" o:spid="_x0000_s1280" style="position:absolute;margin-left:15.5pt;margin-top:.5pt;width:23pt;height:23pt;z-index:251865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" fillcolor="lime" strokecolor="white" strokeweight="3pt">
                      <v:stroke opacity="0" joinstyle="miter"/>
                      <v:textbox inset="1pt,0,0,0">
                        <w:txbxContent>
                          <w:p w14:paraId="4140975A"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7F251FA8"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14240" behindDoc="0" locked="0" layoutInCell="1" allowOverlap="1" wp14:anchorId="3286369C" wp14:editId="61E9C900">
                      <wp:simplePos x="0" y="0"/>
                      <wp:positionH relativeFrom="column">
                        <wp:posOffset>412750</wp:posOffset>
                      </wp:positionH>
                      <wp:positionV relativeFrom="paragraph">
                        <wp:posOffset>6350</wp:posOffset>
                      </wp:positionV>
                      <wp:extent cx="292100" cy="292100"/>
                      <wp:effectExtent l="19050" t="19050" r="0" b="12700"/>
                      <wp:wrapNone/>
                      <wp:docPr id="1060164567" name="Ovale 345">
                        <a:extLst xmlns:a="http://schemas.openxmlformats.org/drawingml/2006/main">
                          <a:ext uri="{FF2B5EF4-FFF2-40B4-BE49-F238E27FC236}">
                            <a16:creationId xmlns:a16="http://schemas.microsoft.com/office/drawing/2014/main" id="{F3EF7381-B3E8-EFD0-5358-9A571B2A6DC8}"/>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00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5FB1C54" w14:textId="77777777" w:rsidR="00603C53" w:rsidRDefault="00603C53" w:rsidP="00603C53">
                                  <w:pPr>
                                    <w:jc w:val="center"/>
                                    <w:rPr>
                                      <w:rFonts w:asciiTheme="minorHAnsi" w:hAnsi="Calibri"/>
                                      <w:b/>
                                      <w:bCs/>
                                      <w:color w:val="000000"/>
                                      <w:sz w:val="18"/>
                                      <w:szCs w:val="18"/>
                                    </w:rPr>
                                  </w:pPr>
                                  <w:r>
                                    <w:rPr>
                                      <w:rFonts w:asciiTheme="minorHAnsi" w:hAnsi="Calibri"/>
                                      <w:b/>
                                      <w:bCs/>
                                      <w:color w:val="000000"/>
                                      <w:sz w:val="18"/>
                                      <w:szCs w:val="18"/>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3286369C" id="Ovale 345" o:spid="_x0000_s1281" style="position:absolute;margin-left:32.5pt;margin-top:.5pt;width:23pt;height:23pt;z-index:251914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" fillcolor="red" strokecolor="white" strokeweight="3pt">
                      <v:stroke opacity="0" joinstyle="miter"/>
                      <v:textbox inset="1pt,0,0,0">
                        <w:txbxContent>
                          <w:p w14:paraId="65FB1C54" w14:textId="77777777" w:rsidR="00603C53" w:rsidRDefault="00603C53" w:rsidP="00603C53">
                            <w:pPr>
                              <w:jc w:val="center"/>
                              <w:rPr>
                                <w:rFonts w:asciiTheme="minorHAnsi" w:hAnsi="Calibri"/>
                                <w:b/>
                                <w:bCs/>
                                <w:color w:val="000000"/>
                                <w:sz w:val="18"/>
                                <w:szCs w:val="18"/>
                              </w:rPr>
                            </w:pPr>
                            <w:r>
                              <w:rPr>
                                <w:rFonts w:asciiTheme="minorHAnsi" w:hAnsi="Calibri"/>
                                <w:b/>
                                <w:bCs/>
                                <w:color w:val="000000"/>
                                <w:sz w:val="18"/>
                                <w:szCs w:val="18"/>
                              </w:rPr>
                              <w:t>—</w:t>
                            </w:r>
                          </w:p>
                        </w:txbxContent>
                      </v:textbox>
                    </v:oval>
                  </w:pict>
                </mc:Fallback>
              </mc:AlternateContent>
            </w:r>
          </w:p>
        </w:tc>
        <w:tc>
          <w:tcPr>
            <w:tcW w:w="0" w:type="auto"/>
            <w:shd w:val="clear" w:color="auto" w:fill="auto"/>
            <w:noWrap/>
            <w:vAlign w:val="bottom"/>
            <w:hideMark/>
          </w:tcPr>
          <w:p w14:paraId="4E3C7EEB"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63392" behindDoc="0" locked="0" layoutInCell="1" allowOverlap="1" wp14:anchorId="60D0E608" wp14:editId="4915A35D">
                      <wp:simplePos x="0" y="0"/>
                      <wp:positionH relativeFrom="column">
                        <wp:posOffset>419100</wp:posOffset>
                      </wp:positionH>
                      <wp:positionV relativeFrom="paragraph">
                        <wp:posOffset>6350</wp:posOffset>
                      </wp:positionV>
                      <wp:extent cx="285750" cy="292100"/>
                      <wp:effectExtent l="19050" t="19050" r="0" b="12700"/>
                      <wp:wrapNone/>
                      <wp:docPr id="898141653" name="Ovale 344">
                        <a:extLst xmlns:a="http://schemas.openxmlformats.org/drawingml/2006/main">
                          <a:ext uri="{FF2B5EF4-FFF2-40B4-BE49-F238E27FC236}">
                            <a16:creationId xmlns:a16="http://schemas.microsoft.com/office/drawing/2014/main" id="{E9296897-8C3C-52D0-BB21-8FD1204C7B25}"/>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D7AAB0A"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60D0E608" id="Ovale 344" o:spid="_x0000_s1282" style="position:absolute;margin-left:33pt;margin-top:.5pt;width:22.5pt;height:23pt;z-index:25196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" fillcolor="lime" strokecolor="white" strokeweight="3pt">
                      <v:stroke opacity="0" joinstyle="miter"/>
                      <v:textbox inset="1pt,0,0,0">
                        <w:txbxContent>
                          <w:p w14:paraId="6D7AAB0A"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01DDE633"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2012544" behindDoc="0" locked="0" layoutInCell="1" allowOverlap="1" wp14:anchorId="5E28F42F" wp14:editId="642CA143">
                      <wp:simplePos x="0" y="0"/>
                      <wp:positionH relativeFrom="column">
                        <wp:posOffset>450850</wp:posOffset>
                      </wp:positionH>
                      <wp:positionV relativeFrom="paragraph">
                        <wp:posOffset>25400</wp:posOffset>
                      </wp:positionV>
                      <wp:extent cx="260350" cy="260350"/>
                      <wp:effectExtent l="0" t="0" r="25400" b="25400"/>
                      <wp:wrapNone/>
                      <wp:docPr id="127815424" name="Ovale 343">
                        <a:extLst xmlns:a="http://schemas.openxmlformats.org/drawingml/2006/main">
                          <a:ext uri="{FF2B5EF4-FFF2-40B4-BE49-F238E27FC236}">
                            <a16:creationId xmlns:a16="http://schemas.microsoft.com/office/drawing/2014/main" id="{43F5068F-7609-7C02-A466-36E9360FA8C9}"/>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00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6008763" w14:textId="77777777" w:rsidR="00603C53" w:rsidRDefault="00603C53" w:rsidP="00603C53">
                                  <w:pPr>
                                    <w:jc w:val="center"/>
                                    <w:rPr>
                                      <w:rFonts w:asciiTheme="minorHAnsi" w:hAnsi="Calibri"/>
                                      <w:b/>
                                      <w:bCs/>
                                      <w:color w:val="000000"/>
                                      <w:sz w:val="18"/>
                                      <w:szCs w:val="18"/>
                                    </w:rPr>
                                  </w:pPr>
                                  <w:r>
                                    <w:rPr>
                                      <w:rFonts w:asciiTheme="minorHAnsi" w:hAnsi="Calibri"/>
                                      <w:b/>
                                      <w:bCs/>
                                      <w:color w:val="000000"/>
                                      <w:sz w:val="18"/>
                                      <w:szCs w:val="18"/>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5E28F42F" id="Ovale 343" o:spid="_x0000_s1283" style="position:absolute;margin-left:35.5pt;margin-top:2pt;width:20.5pt;height:20.5pt;z-index:25201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" fillcolor="red" strokeweight=".25pt">
                      <v:stroke joinstyle="miter"/>
                      <v:textbox inset="1pt,0,0,0">
                        <w:txbxContent>
                          <w:p w14:paraId="16008763" w14:textId="77777777" w:rsidR="00603C53" w:rsidRDefault="00603C53" w:rsidP="00603C53">
                            <w:pPr>
                              <w:jc w:val="center"/>
                              <w:rPr>
                                <w:rFonts w:asciiTheme="minorHAnsi" w:hAnsi="Calibri"/>
                                <w:b/>
                                <w:bCs/>
                                <w:color w:val="000000"/>
                                <w:sz w:val="18"/>
                                <w:szCs w:val="18"/>
                              </w:rPr>
                            </w:pPr>
                            <w:r>
                              <w:rPr>
                                <w:rFonts w:asciiTheme="minorHAnsi" w:hAnsi="Calibri"/>
                                <w:b/>
                                <w:bCs/>
                                <w:color w:val="000000"/>
                                <w:sz w:val="18"/>
                                <w:szCs w:val="18"/>
                              </w:rPr>
                              <w:t>—</w:t>
                            </w:r>
                          </w:p>
                        </w:txbxContent>
                      </v:textbox>
                    </v:oval>
                  </w:pict>
                </mc:Fallback>
              </mc:AlternateContent>
            </w:r>
          </w:p>
        </w:tc>
      </w:tr>
      <w:tr w:rsidR="00603C53" w:rsidRPr="00556EE2" w14:paraId="4A208B6A" w14:textId="77777777" w:rsidTr="00152FE5">
        <w:trPr>
          <w:trHeight w:val="500"/>
        </w:trPr>
        <w:tc>
          <w:tcPr>
            <w:tcW w:w="0" w:type="auto"/>
            <w:shd w:val="clear" w:color="auto" w:fill="auto"/>
            <w:noWrap/>
            <w:vAlign w:val="bottom"/>
            <w:hideMark/>
          </w:tcPr>
          <w:p w14:paraId="5B321E68" w14:textId="14A85655" w:rsidR="00603C53" w:rsidRPr="002C001D" w:rsidRDefault="002C001D" w:rsidP="002C001D">
            <w:pPr>
              <w:jc w:val="right"/>
              <w:rPr>
                <w:rFonts w:ascii="Calibri" w:hAnsi="Calibri" w:cs="Calibri"/>
                <w:color w:val="000000"/>
                <w:sz w:val="22"/>
              </w:rPr>
            </w:pPr>
            <w:r>
              <w:rPr>
                <w:rFonts w:ascii="Calibri" w:hAnsi="Calibri" w:cs="Calibri"/>
                <w:color w:val="000000"/>
                <w:sz w:val="22"/>
              </w:rPr>
              <w:t>Zeinoddini A et al., 2014</w:t>
            </w:r>
          </w:p>
        </w:tc>
        <w:tc>
          <w:tcPr>
            <w:tcW w:w="0" w:type="auto"/>
            <w:shd w:val="clear" w:color="auto" w:fill="auto"/>
            <w:noWrap/>
            <w:vAlign w:val="bottom"/>
            <w:hideMark/>
          </w:tcPr>
          <w:p w14:paraId="2CC55F36" w14:textId="77777777" w:rsidR="00603C53" w:rsidRPr="00556EE2" w:rsidRDefault="00603C53" w:rsidP="00152FE5">
            <w:pPr>
              <w:spacing w:after="0" w:line="240" w:lineRule="auto"/>
              <w:rPr>
                <w:rFonts w:ascii="Calibri" w:eastAsia="Times New Roman" w:hAnsi="Calibri" w:cs="Calibri"/>
                <w:color w:val="000000"/>
                <w:sz w:val="20"/>
                <w:szCs w:val="20"/>
                <w:lang w:val="it-IT" w:eastAsia="it-IT"/>
              </w:rPr>
            </w:pPr>
            <w:r w:rsidRPr="00556EE2">
              <w:rPr>
                <w:rFonts w:ascii="Calibri" w:eastAsia="Times New Roman" w:hAnsi="Calibri" w:cs="Calibri"/>
                <w:color w:val="000000"/>
                <w:sz w:val="20"/>
                <w:szCs w:val="20"/>
                <w:lang w:val="it-IT" w:eastAsia="it-IT"/>
              </w:rPr>
              <w:t>L-LYS+TAU</w:t>
            </w:r>
          </w:p>
        </w:tc>
        <w:tc>
          <w:tcPr>
            <w:tcW w:w="0" w:type="auto"/>
            <w:shd w:val="clear" w:color="auto" w:fill="auto"/>
            <w:noWrap/>
            <w:vAlign w:val="bottom"/>
            <w:hideMark/>
          </w:tcPr>
          <w:p w14:paraId="2AE275E2"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color w:val="000000"/>
                <w:sz w:val="22"/>
                <w:lang w:val="it-IT" w:eastAsia="it-IT"/>
              </w:rPr>
              <w:t>PBO+TAU</w:t>
            </w:r>
          </w:p>
        </w:tc>
        <w:tc>
          <w:tcPr>
            <w:tcW w:w="0" w:type="auto"/>
            <w:shd w:val="clear" w:color="auto" w:fill="auto"/>
            <w:noWrap/>
            <w:vAlign w:val="bottom"/>
            <w:hideMark/>
          </w:tcPr>
          <w:p w14:paraId="4CD11BB8"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67808" behindDoc="0" locked="0" layoutInCell="1" allowOverlap="1" wp14:anchorId="1F3380A7" wp14:editId="15DB3D12">
                      <wp:simplePos x="0" y="0"/>
                      <wp:positionH relativeFrom="column">
                        <wp:posOffset>158750</wp:posOffset>
                      </wp:positionH>
                      <wp:positionV relativeFrom="paragraph">
                        <wp:posOffset>12700</wp:posOffset>
                      </wp:positionV>
                      <wp:extent cx="292100" cy="285750"/>
                      <wp:effectExtent l="19050" t="19050" r="0" b="19050"/>
                      <wp:wrapNone/>
                      <wp:docPr id="2145797303" name="Ovale 342">
                        <a:extLst xmlns:a="http://schemas.openxmlformats.org/drawingml/2006/main">
                          <a:ext uri="{FF2B5EF4-FFF2-40B4-BE49-F238E27FC236}">
                            <a16:creationId xmlns:a16="http://schemas.microsoft.com/office/drawing/2014/main" id="{8377B647-12DF-0795-6CE9-C41011001EC0}"/>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2D56920B"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1F3380A7" id="Ovale 342" o:spid="_x0000_s1284" style="position:absolute;margin-left:12.5pt;margin-top:1pt;width:23pt;height:22.5pt;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" fillcolor="lime" strokecolor="white" strokeweight="3pt">
                      <v:stroke opacity="0" joinstyle="miter"/>
                      <v:textbox inset="1pt,0,0,0">
                        <w:txbxContent>
                          <w:p w14:paraId="2D56920B"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0D2139AA"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16960" behindDoc="0" locked="0" layoutInCell="1" allowOverlap="1" wp14:anchorId="16C28A13" wp14:editId="4037A6A9">
                      <wp:simplePos x="0" y="0"/>
                      <wp:positionH relativeFrom="column">
                        <wp:posOffset>165100</wp:posOffset>
                      </wp:positionH>
                      <wp:positionV relativeFrom="paragraph">
                        <wp:posOffset>12700</wp:posOffset>
                      </wp:positionV>
                      <wp:extent cx="292100" cy="285750"/>
                      <wp:effectExtent l="19050" t="19050" r="0" b="19050"/>
                      <wp:wrapNone/>
                      <wp:docPr id="573842421" name="Ovale 341">
                        <a:extLst xmlns:a="http://schemas.openxmlformats.org/drawingml/2006/main">
                          <a:ext uri="{FF2B5EF4-FFF2-40B4-BE49-F238E27FC236}">
                            <a16:creationId xmlns:a16="http://schemas.microsoft.com/office/drawing/2014/main" id="{973E84B2-2A2A-A9C1-124B-CABF2532F7C3}"/>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D2D88DC"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16C28A13" id="Ovale 341" o:spid="_x0000_s1285" style="position:absolute;margin-left:13pt;margin-top:1pt;width:23pt;height:22.5pt;z-index:251816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" fillcolor="lime" strokecolor="white" strokeweight="3pt">
                      <v:stroke opacity="0" joinstyle="miter"/>
                      <v:textbox inset="1pt,0,0,0">
                        <w:txbxContent>
                          <w:p w14:paraId="6D2D88DC"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4EADDDBD"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66112" behindDoc="0" locked="0" layoutInCell="1" allowOverlap="1" wp14:anchorId="32017E3B" wp14:editId="7E54794B">
                      <wp:simplePos x="0" y="0"/>
                      <wp:positionH relativeFrom="column">
                        <wp:posOffset>196850</wp:posOffset>
                      </wp:positionH>
                      <wp:positionV relativeFrom="paragraph">
                        <wp:posOffset>12700</wp:posOffset>
                      </wp:positionV>
                      <wp:extent cx="292100" cy="285750"/>
                      <wp:effectExtent l="19050" t="19050" r="0" b="19050"/>
                      <wp:wrapNone/>
                      <wp:docPr id="1556123267" name="Ovale 340">
                        <a:extLst xmlns:a="http://schemas.openxmlformats.org/drawingml/2006/main">
                          <a:ext uri="{FF2B5EF4-FFF2-40B4-BE49-F238E27FC236}">
                            <a16:creationId xmlns:a16="http://schemas.microsoft.com/office/drawing/2014/main" id="{F47B2307-DCAF-B60D-2286-3B7F1DDB8BEC}"/>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06E84A19"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32017E3B" id="Ovale 340" o:spid="_x0000_s1286" style="position:absolute;margin-left:15.5pt;margin-top:1pt;width:23pt;height:22.5pt;z-index:251866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" fillcolor="lime" strokecolor="white" strokeweight="3pt">
                      <v:stroke opacity="0" joinstyle="miter"/>
                      <v:textbox inset="1pt,0,0,0">
                        <w:txbxContent>
                          <w:p w14:paraId="06E84A19"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7F20713A"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15264" behindDoc="0" locked="0" layoutInCell="1" allowOverlap="1" wp14:anchorId="09BE269D" wp14:editId="5EDC0BF5">
                      <wp:simplePos x="0" y="0"/>
                      <wp:positionH relativeFrom="column">
                        <wp:posOffset>412750</wp:posOffset>
                      </wp:positionH>
                      <wp:positionV relativeFrom="paragraph">
                        <wp:posOffset>12700</wp:posOffset>
                      </wp:positionV>
                      <wp:extent cx="292100" cy="285750"/>
                      <wp:effectExtent l="19050" t="19050" r="0" b="19050"/>
                      <wp:wrapNone/>
                      <wp:docPr id="1798788313" name="Ovale 339">
                        <a:extLst xmlns:a="http://schemas.openxmlformats.org/drawingml/2006/main">
                          <a:ext uri="{FF2B5EF4-FFF2-40B4-BE49-F238E27FC236}">
                            <a16:creationId xmlns:a16="http://schemas.microsoft.com/office/drawing/2014/main" id="{45A24D4C-E436-FFC2-4F36-287EFBAE1AC6}"/>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86F6365"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09BE269D" id="Ovale 339" o:spid="_x0000_s1287" style="position:absolute;margin-left:32.5pt;margin-top:1pt;width:23pt;height:22.5pt;z-index:251915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" fillcolor="lime" strokecolor="white" strokeweight="3pt">
                      <v:stroke opacity="0" joinstyle="miter"/>
                      <v:textbox inset="1pt,0,0,0">
                        <w:txbxContent>
                          <w:p w14:paraId="186F6365"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1AA4A88C"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64416" behindDoc="0" locked="0" layoutInCell="1" allowOverlap="1" wp14:anchorId="3AC39550" wp14:editId="7C43F9B2">
                      <wp:simplePos x="0" y="0"/>
                      <wp:positionH relativeFrom="column">
                        <wp:posOffset>419100</wp:posOffset>
                      </wp:positionH>
                      <wp:positionV relativeFrom="paragraph">
                        <wp:posOffset>12700</wp:posOffset>
                      </wp:positionV>
                      <wp:extent cx="285750" cy="285750"/>
                      <wp:effectExtent l="19050" t="19050" r="0" b="19050"/>
                      <wp:wrapNone/>
                      <wp:docPr id="1882717908" name="Ovale 338">
                        <a:extLst xmlns:a="http://schemas.openxmlformats.org/drawingml/2006/main">
                          <a:ext uri="{FF2B5EF4-FFF2-40B4-BE49-F238E27FC236}">
                            <a16:creationId xmlns:a16="http://schemas.microsoft.com/office/drawing/2014/main" id="{3ECAAB56-2BD2-C843-82C0-29E93BFDBC8A}"/>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0444EA05"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3AC39550" id="Ovale 338" o:spid="_x0000_s1288" style="position:absolute;margin-left:33pt;margin-top:1pt;width:22.5pt;height:22.5pt;z-index:25196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" fillcolor="lime" strokecolor="white" strokeweight="3pt">
                      <v:stroke opacity="0" joinstyle="miter"/>
                      <v:textbox inset="1pt,0,0,0">
                        <w:txbxContent>
                          <w:p w14:paraId="0444EA05"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39E2BAAF"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2013568" behindDoc="0" locked="0" layoutInCell="1" allowOverlap="1" wp14:anchorId="56CF277C" wp14:editId="642AA9C5">
                      <wp:simplePos x="0" y="0"/>
                      <wp:positionH relativeFrom="column">
                        <wp:posOffset>431800</wp:posOffset>
                      </wp:positionH>
                      <wp:positionV relativeFrom="paragraph">
                        <wp:posOffset>31750</wp:posOffset>
                      </wp:positionV>
                      <wp:extent cx="266700" cy="254000"/>
                      <wp:effectExtent l="0" t="0" r="19050" b="12700"/>
                      <wp:wrapNone/>
                      <wp:docPr id="709322889" name="Ovale 337">
                        <a:extLst xmlns:a="http://schemas.openxmlformats.org/drawingml/2006/main">
                          <a:ext uri="{FF2B5EF4-FFF2-40B4-BE49-F238E27FC236}">
                            <a16:creationId xmlns:a16="http://schemas.microsoft.com/office/drawing/2014/main" id="{261F6E60-4600-AA4D-AB6F-30D2AF4E8480}"/>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2D26A80"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56CF277C" id="Ovale 337" o:spid="_x0000_s1289" style="position:absolute;margin-left:34pt;margin-top:2.5pt;width:21pt;height:20pt;z-index:25201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" fillcolor="lime" strokeweight=".25pt">
                      <v:stroke joinstyle="miter"/>
                      <v:textbox inset="1pt,0,0,0">
                        <w:txbxContent>
                          <w:p w14:paraId="62D26A80"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r>
      <w:tr w:rsidR="00603C53" w:rsidRPr="00556EE2" w14:paraId="1ED6745A" w14:textId="77777777" w:rsidTr="00152FE5">
        <w:trPr>
          <w:trHeight w:val="500"/>
        </w:trPr>
        <w:tc>
          <w:tcPr>
            <w:tcW w:w="0" w:type="auto"/>
            <w:shd w:val="clear" w:color="auto" w:fill="auto"/>
            <w:noWrap/>
            <w:vAlign w:val="bottom"/>
            <w:hideMark/>
          </w:tcPr>
          <w:p w14:paraId="5D91320E" w14:textId="66092C81" w:rsidR="00603C53" w:rsidRPr="00C86FCE" w:rsidRDefault="002C001D" w:rsidP="002C001D">
            <w:pPr>
              <w:jc w:val="right"/>
              <w:rPr>
                <w:rFonts w:ascii="Calibri" w:hAnsi="Calibri" w:cs="Calibri"/>
                <w:color w:val="000000"/>
                <w:sz w:val="22"/>
                <w:lang w:val="sv-SE"/>
              </w:rPr>
            </w:pPr>
            <w:r w:rsidRPr="00C86FCE">
              <w:rPr>
                <w:rFonts w:ascii="Calibri" w:hAnsi="Calibri" w:cs="Calibri"/>
                <w:color w:val="000000"/>
                <w:sz w:val="22"/>
                <w:lang w:val="sv-SE"/>
              </w:rPr>
              <w:t>Zhang X-Y et al., 2000</w:t>
            </w:r>
          </w:p>
        </w:tc>
        <w:tc>
          <w:tcPr>
            <w:tcW w:w="0" w:type="auto"/>
            <w:shd w:val="clear" w:color="auto" w:fill="auto"/>
            <w:noWrap/>
            <w:vAlign w:val="bottom"/>
            <w:hideMark/>
          </w:tcPr>
          <w:p w14:paraId="263A270B" w14:textId="77777777" w:rsidR="00603C53" w:rsidRPr="00556EE2" w:rsidRDefault="00603C53" w:rsidP="00152FE5">
            <w:pPr>
              <w:spacing w:after="0" w:line="240" w:lineRule="auto"/>
              <w:rPr>
                <w:rFonts w:ascii="Calibri" w:eastAsia="Times New Roman" w:hAnsi="Calibri" w:cs="Calibri"/>
                <w:color w:val="000000"/>
                <w:sz w:val="20"/>
                <w:szCs w:val="20"/>
                <w:lang w:val="it-IT" w:eastAsia="it-IT"/>
              </w:rPr>
            </w:pPr>
            <w:r w:rsidRPr="00556EE2">
              <w:rPr>
                <w:rFonts w:ascii="Calibri" w:eastAsia="Times New Roman" w:hAnsi="Calibri" w:cs="Calibri"/>
                <w:color w:val="000000"/>
                <w:sz w:val="20"/>
                <w:szCs w:val="20"/>
                <w:lang w:val="it-IT" w:eastAsia="it-IT"/>
              </w:rPr>
              <w:t>GINKGO+TAU</w:t>
            </w:r>
          </w:p>
        </w:tc>
        <w:tc>
          <w:tcPr>
            <w:tcW w:w="0" w:type="auto"/>
            <w:shd w:val="clear" w:color="auto" w:fill="auto"/>
            <w:noWrap/>
            <w:vAlign w:val="bottom"/>
            <w:hideMark/>
          </w:tcPr>
          <w:p w14:paraId="1FF89050"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color w:val="000000"/>
                <w:sz w:val="22"/>
                <w:lang w:val="it-IT" w:eastAsia="it-IT"/>
              </w:rPr>
              <w:t>PBO+TAU</w:t>
            </w:r>
          </w:p>
        </w:tc>
        <w:tc>
          <w:tcPr>
            <w:tcW w:w="0" w:type="auto"/>
            <w:shd w:val="clear" w:color="auto" w:fill="auto"/>
            <w:noWrap/>
            <w:vAlign w:val="bottom"/>
            <w:hideMark/>
          </w:tcPr>
          <w:p w14:paraId="1DC51333"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68832" behindDoc="0" locked="0" layoutInCell="1" allowOverlap="1" wp14:anchorId="53BFCFB8" wp14:editId="0090A7EE">
                      <wp:simplePos x="0" y="0"/>
                      <wp:positionH relativeFrom="column">
                        <wp:posOffset>158750</wp:posOffset>
                      </wp:positionH>
                      <wp:positionV relativeFrom="paragraph">
                        <wp:posOffset>12700</wp:posOffset>
                      </wp:positionV>
                      <wp:extent cx="292100" cy="285750"/>
                      <wp:effectExtent l="19050" t="19050" r="0" b="19050"/>
                      <wp:wrapNone/>
                      <wp:docPr id="753282905" name="Ovale 336">
                        <a:extLst xmlns:a="http://schemas.openxmlformats.org/drawingml/2006/main">
                          <a:ext uri="{FF2B5EF4-FFF2-40B4-BE49-F238E27FC236}">
                            <a16:creationId xmlns:a16="http://schemas.microsoft.com/office/drawing/2014/main" id="{7248E834-99C4-0E7C-5ED0-45F29518EFEF}"/>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3D4CA28B"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53BFCFB8" id="Ovale 336" o:spid="_x0000_s1290" style="position:absolute;margin-left:12.5pt;margin-top:1pt;width:23pt;height:22.5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" fillcolor="lime" strokecolor="white" strokeweight="3pt">
                      <v:stroke opacity="0" joinstyle="miter"/>
                      <v:textbox inset="1pt,0,0,0">
                        <w:txbxContent>
                          <w:p w14:paraId="3D4CA28B"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2C7E3F9B"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17984" behindDoc="0" locked="0" layoutInCell="1" allowOverlap="1" wp14:anchorId="48870005" wp14:editId="7E18A03F">
                      <wp:simplePos x="0" y="0"/>
                      <wp:positionH relativeFrom="column">
                        <wp:posOffset>165100</wp:posOffset>
                      </wp:positionH>
                      <wp:positionV relativeFrom="paragraph">
                        <wp:posOffset>12700</wp:posOffset>
                      </wp:positionV>
                      <wp:extent cx="292100" cy="285750"/>
                      <wp:effectExtent l="19050" t="19050" r="0" b="19050"/>
                      <wp:wrapNone/>
                      <wp:docPr id="1538335843" name="Ovale 335">
                        <a:extLst xmlns:a="http://schemas.openxmlformats.org/drawingml/2006/main">
                          <a:ext uri="{FF2B5EF4-FFF2-40B4-BE49-F238E27FC236}">
                            <a16:creationId xmlns:a16="http://schemas.microsoft.com/office/drawing/2014/main" id="{0837E949-2DC9-5614-8AE1-538E4E9718FF}"/>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40047381"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48870005" id="Ovale 335" o:spid="_x0000_s1291" style="position:absolute;margin-left:13pt;margin-top:1pt;width:23pt;height:22.5pt;z-index:25181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" fillcolor="lime" strokecolor="white" strokeweight="3pt">
                      <v:stroke opacity="0" joinstyle="miter"/>
                      <v:textbox inset="1pt,0,0,0">
                        <w:txbxContent>
                          <w:p w14:paraId="40047381"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025ADA01"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67136" behindDoc="0" locked="0" layoutInCell="1" allowOverlap="1" wp14:anchorId="11C893CA" wp14:editId="56DA6C72">
                      <wp:simplePos x="0" y="0"/>
                      <wp:positionH relativeFrom="column">
                        <wp:posOffset>196850</wp:posOffset>
                      </wp:positionH>
                      <wp:positionV relativeFrom="paragraph">
                        <wp:posOffset>12700</wp:posOffset>
                      </wp:positionV>
                      <wp:extent cx="292100" cy="285750"/>
                      <wp:effectExtent l="19050" t="19050" r="0" b="19050"/>
                      <wp:wrapNone/>
                      <wp:docPr id="658218372" name="Ovale 334">
                        <a:extLst xmlns:a="http://schemas.openxmlformats.org/drawingml/2006/main">
                          <a:ext uri="{FF2B5EF4-FFF2-40B4-BE49-F238E27FC236}">
                            <a16:creationId xmlns:a16="http://schemas.microsoft.com/office/drawing/2014/main" id="{31A18006-8B6B-CC10-85C8-896CEBEACDF9}"/>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05D000DF"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11C893CA" id="Ovale 334" o:spid="_x0000_s1292" style="position:absolute;margin-left:15.5pt;margin-top:1pt;width:23pt;height:22.5pt;z-index:251867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" fillcolor="lime" strokecolor="white" strokeweight="3pt">
                      <v:stroke opacity="0" joinstyle="miter"/>
                      <v:textbox inset="1pt,0,0,0">
                        <w:txbxContent>
                          <w:p w14:paraId="05D000DF"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726A10C8"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16288" behindDoc="0" locked="0" layoutInCell="1" allowOverlap="1" wp14:anchorId="147F36DF" wp14:editId="6F68BA3D">
                      <wp:simplePos x="0" y="0"/>
                      <wp:positionH relativeFrom="column">
                        <wp:posOffset>412750</wp:posOffset>
                      </wp:positionH>
                      <wp:positionV relativeFrom="paragraph">
                        <wp:posOffset>12700</wp:posOffset>
                      </wp:positionV>
                      <wp:extent cx="292100" cy="285750"/>
                      <wp:effectExtent l="19050" t="19050" r="0" b="19050"/>
                      <wp:wrapNone/>
                      <wp:docPr id="57971511" name="Ovale 333">
                        <a:extLst xmlns:a="http://schemas.openxmlformats.org/drawingml/2006/main">
                          <a:ext uri="{FF2B5EF4-FFF2-40B4-BE49-F238E27FC236}">
                            <a16:creationId xmlns:a16="http://schemas.microsoft.com/office/drawing/2014/main" id="{331EACFF-9A81-1BC3-FBAF-CC6D8568145F}"/>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7BE18CC"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147F36DF" id="Ovale 333" o:spid="_x0000_s1293" style="position:absolute;margin-left:32.5pt;margin-top:1pt;width:23pt;height:22.5pt;z-index:251916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" fillcolor="lime" strokecolor="white" strokeweight="3pt">
                      <v:stroke opacity="0" joinstyle="miter"/>
                      <v:textbox inset="1pt,0,0,0">
                        <w:txbxContent>
                          <w:p w14:paraId="17BE18CC"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6A12C03E"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65440" behindDoc="0" locked="0" layoutInCell="1" allowOverlap="1" wp14:anchorId="1FBD9CF7" wp14:editId="483B6B4C">
                      <wp:simplePos x="0" y="0"/>
                      <wp:positionH relativeFrom="column">
                        <wp:posOffset>419100</wp:posOffset>
                      </wp:positionH>
                      <wp:positionV relativeFrom="paragraph">
                        <wp:posOffset>12700</wp:posOffset>
                      </wp:positionV>
                      <wp:extent cx="285750" cy="285750"/>
                      <wp:effectExtent l="19050" t="19050" r="0" b="19050"/>
                      <wp:wrapNone/>
                      <wp:docPr id="1797966084" name="Ovale 332">
                        <a:extLst xmlns:a="http://schemas.openxmlformats.org/drawingml/2006/main">
                          <a:ext uri="{FF2B5EF4-FFF2-40B4-BE49-F238E27FC236}">
                            <a16:creationId xmlns:a16="http://schemas.microsoft.com/office/drawing/2014/main" id="{CB2AC104-C85A-08E7-BE45-5CC9B196134A}"/>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72C9FCE8"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1FBD9CF7" id="Ovale 332" o:spid="_x0000_s1294" style="position:absolute;margin-left:33pt;margin-top:1pt;width:22.5pt;height:22.5pt;z-index:25196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" fillcolor="yellow" strokecolor="white" strokeweight="3pt">
                      <v:stroke opacity="0" joinstyle="miter"/>
                      <v:textbox inset="1pt,0,0,0">
                        <w:txbxContent>
                          <w:p w14:paraId="72C9FCE8"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6C65F78B"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2014592" behindDoc="0" locked="0" layoutInCell="1" allowOverlap="1" wp14:anchorId="2A902BF6" wp14:editId="77F33EAD">
                      <wp:simplePos x="0" y="0"/>
                      <wp:positionH relativeFrom="column">
                        <wp:posOffset>431800</wp:posOffset>
                      </wp:positionH>
                      <wp:positionV relativeFrom="paragraph">
                        <wp:posOffset>31750</wp:posOffset>
                      </wp:positionV>
                      <wp:extent cx="266700" cy="254000"/>
                      <wp:effectExtent l="0" t="0" r="19050" b="12700"/>
                      <wp:wrapNone/>
                      <wp:docPr id="1771205507" name="Ovale 331">
                        <a:extLst xmlns:a="http://schemas.openxmlformats.org/drawingml/2006/main">
                          <a:ext uri="{FF2B5EF4-FFF2-40B4-BE49-F238E27FC236}">
                            <a16:creationId xmlns:a16="http://schemas.microsoft.com/office/drawing/2014/main" id="{91629B47-1360-D0B7-CC2E-25D36763DECB}"/>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49F85654"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2A902BF6" id="Ovale 331" o:spid="_x0000_s1295" style="position:absolute;margin-left:34pt;margin-top:2.5pt;width:21pt;height:20pt;z-index:25201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" fillcolor="yellow" strokeweight=".25pt">
                      <v:stroke joinstyle="miter"/>
                      <v:textbox inset="1pt,0,0,0">
                        <w:txbxContent>
                          <w:p w14:paraId="49F85654"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r>
      <w:tr w:rsidR="00603C53" w:rsidRPr="00556EE2" w14:paraId="5635E652" w14:textId="77777777" w:rsidTr="00152FE5">
        <w:trPr>
          <w:trHeight w:val="500"/>
        </w:trPr>
        <w:tc>
          <w:tcPr>
            <w:tcW w:w="0" w:type="auto"/>
            <w:shd w:val="clear" w:color="auto" w:fill="auto"/>
            <w:noWrap/>
            <w:vAlign w:val="bottom"/>
            <w:hideMark/>
          </w:tcPr>
          <w:p w14:paraId="243A670E" w14:textId="6DA3F7C8" w:rsidR="00603C53" w:rsidRPr="002C001D" w:rsidRDefault="002C001D" w:rsidP="002C001D">
            <w:pPr>
              <w:jc w:val="right"/>
              <w:rPr>
                <w:rFonts w:ascii="Calibri" w:hAnsi="Calibri" w:cs="Calibri"/>
                <w:color w:val="000000"/>
                <w:sz w:val="22"/>
              </w:rPr>
            </w:pPr>
            <w:r>
              <w:rPr>
                <w:rFonts w:ascii="Calibri" w:hAnsi="Calibri" w:cs="Calibri"/>
                <w:color w:val="000000"/>
                <w:sz w:val="22"/>
              </w:rPr>
              <w:t>Buchanan RW et al., 2007</w:t>
            </w:r>
          </w:p>
        </w:tc>
        <w:tc>
          <w:tcPr>
            <w:tcW w:w="0" w:type="auto"/>
            <w:shd w:val="clear" w:color="auto" w:fill="auto"/>
            <w:noWrap/>
            <w:vAlign w:val="bottom"/>
            <w:hideMark/>
          </w:tcPr>
          <w:p w14:paraId="6F904D10" w14:textId="77777777" w:rsidR="00603C53" w:rsidRPr="00556EE2" w:rsidRDefault="00603C53" w:rsidP="00152FE5">
            <w:pPr>
              <w:spacing w:after="0" w:line="240" w:lineRule="auto"/>
              <w:rPr>
                <w:rFonts w:ascii="Calibri" w:eastAsia="Times New Roman" w:hAnsi="Calibri" w:cs="Calibri"/>
                <w:color w:val="000000"/>
                <w:sz w:val="20"/>
                <w:szCs w:val="20"/>
                <w:lang w:eastAsia="it-IT"/>
              </w:rPr>
            </w:pPr>
            <w:r w:rsidRPr="00556EE2">
              <w:rPr>
                <w:rFonts w:ascii="Calibri" w:eastAsia="Times New Roman" w:hAnsi="Calibri" w:cs="Calibri"/>
                <w:color w:val="000000"/>
                <w:sz w:val="20"/>
                <w:szCs w:val="20"/>
                <w:lang w:eastAsia="it-IT"/>
              </w:rPr>
              <w:t>GLY+TAU, D-CYCL+TAU</w:t>
            </w:r>
          </w:p>
        </w:tc>
        <w:tc>
          <w:tcPr>
            <w:tcW w:w="0" w:type="auto"/>
            <w:shd w:val="clear" w:color="auto" w:fill="auto"/>
            <w:noWrap/>
            <w:vAlign w:val="bottom"/>
            <w:hideMark/>
          </w:tcPr>
          <w:p w14:paraId="0DE95BDF"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color w:val="000000"/>
                <w:sz w:val="22"/>
                <w:lang w:val="it-IT" w:eastAsia="it-IT"/>
              </w:rPr>
              <w:t>PBO+TAU</w:t>
            </w:r>
          </w:p>
        </w:tc>
        <w:tc>
          <w:tcPr>
            <w:tcW w:w="0" w:type="auto"/>
            <w:shd w:val="clear" w:color="auto" w:fill="auto"/>
            <w:noWrap/>
            <w:vAlign w:val="bottom"/>
            <w:hideMark/>
          </w:tcPr>
          <w:p w14:paraId="4C7633A2"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69856" behindDoc="0" locked="0" layoutInCell="1" allowOverlap="1" wp14:anchorId="49B86989" wp14:editId="42B57BD2">
                      <wp:simplePos x="0" y="0"/>
                      <wp:positionH relativeFrom="column">
                        <wp:posOffset>158750</wp:posOffset>
                      </wp:positionH>
                      <wp:positionV relativeFrom="paragraph">
                        <wp:posOffset>12700</wp:posOffset>
                      </wp:positionV>
                      <wp:extent cx="292100" cy="285750"/>
                      <wp:effectExtent l="19050" t="19050" r="0" b="19050"/>
                      <wp:wrapNone/>
                      <wp:docPr id="2124061373" name="Ovale 330">
                        <a:extLst xmlns:a="http://schemas.openxmlformats.org/drawingml/2006/main">
                          <a:ext uri="{FF2B5EF4-FFF2-40B4-BE49-F238E27FC236}">
                            <a16:creationId xmlns:a16="http://schemas.microsoft.com/office/drawing/2014/main" id="{DF5D8D13-6D74-BB72-E385-BEACA54794FE}"/>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5714ACB5"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49B86989" id="Ovale 330" o:spid="_x0000_s1296" style="position:absolute;margin-left:12.5pt;margin-top:1pt;width:23pt;height:22.5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" fillcolor="lime" strokecolor="white" strokeweight="3pt">
                      <v:stroke opacity="0" joinstyle="miter"/>
                      <v:textbox inset="1pt,0,0,0">
                        <w:txbxContent>
                          <w:p w14:paraId="5714ACB5"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6DA79B7A"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19008" behindDoc="0" locked="0" layoutInCell="1" allowOverlap="1" wp14:anchorId="475BF2F7" wp14:editId="2D84D91B">
                      <wp:simplePos x="0" y="0"/>
                      <wp:positionH relativeFrom="column">
                        <wp:posOffset>165100</wp:posOffset>
                      </wp:positionH>
                      <wp:positionV relativeFrom="paragraph">
                        <wp:posOffset>12700</wp:posOffset>
                      </wp:positionV>
                      <wp:extent cx="292100" cy="285750"/>
                      <wp:effectExtent l="19050" t="19050" r="0" b="19050"/>
                      <wp:wrapNone/>
                      <wp:docPr id="735859556" name="Ovale 329">
                        <a:extLst xmlns:a="http://schemas.openxmlformats.org/drawingml/2006/main">
                          <a:ext uri="{FF2B5EF4-FFF2-40B4-BE49-F238E27FC236}">
                            <a16:creationId xmlns:a16="http://schemas.microsoft.com/office/drawing/2014/main" id="{B8600DFC-6A5C-B100-6AB8-43BEEEB9D97D}"/>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4F326D93"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475BF2F7" id="Ovale 329" o:spid="_x0000_s1297" style="position:absolute;margin-left:13pt;margin-top:1pt;width:23pt;height:22.5pt;z-index:25181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" fillcolor="lime" strokecolor="white" strokeweight="3pt">
                      <v:stroke opacity="0" joinstyle="miter"/>
                      <v:textbox inset="1pt,0,0,0">
                        <w:txbxContent>
                          <w:p w14:paraId="4F326D93"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5204780D"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68160" behindDoc="0" locked="0" layoutInCell="1" allowOverlap="1" wp14:anchorId="5C899F72" wp14:editId="26B6D2EC">
                      <wp:simplePos x="0" y="0"/>
                      <wp:positionH relativeFrom="column">
                        <wp:posOffset>196850</wp:posOffset>
                      </wp:positionH>
                      <wp:positionV relativeFrom="paragraph">
                        <wp:posOffset>12700</wp:posOffset>
                      </wp:positionV>
                      <wp:extent cx="292100" cy="285750"/>
                      <wp:effectExtent l="19050" t="19050" r="0" b="19050"/>
                      <wp:wrapNone/>
                      <wp:docPr id="1331985686" name="Ovale 328">
                        <a:extLst xmlns:a="http://schemas.openxmlformats.org/drawingml/2006/main">
                          <a:ext uri="{FF2B5EF4-FFF2-40B4-BE49-F238E27FC236}">
                            <a16:creationId xmlns:a16="http://schemas.microsoft.com/office/drawing/2014/main" id="{084ECA39-B1B8-F2CB-3139-551F515E3042}"/>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5CA287BA"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5C899F72" id="Ovale 328" o:spid="_x0000_s1298" style="position:absolute;margin-left:15.5pt;margin-top:1pt;width:23pt;height:22.5pt;z-index:251868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" fillcolor="lime" strokecolor="white" strokeweight="3pt">
                      <v:stroke opacity="0" joinstyle="miter"/>
                      <v:textbox inset="1pt,0,0,0">
                        <w:txbxContent>
                          <w:p w14:paraId="5CA287BA"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107E77BF"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17312" behindDoc="0" locked="0" layoutInCell="1" allowOverlap="1" wp14:anchorId="4EC680E6" wp14:editId="304BD73D">
                      <wp:simplePos x="0" y="0"/>
                      <wp:positionH relativeFrom="column">
                        <wp:posOffset>412750</wp:posOffset>
                      </wp:positionH>
                      <wp:positionV relativeFrom="paragraph">
                        <wp:posOffset>12700</wp:posOffset>
                      </wp:positionV>
                      <wp:extent cx="292100" cy="285750"/>
                      <wp:effectExtent l="19050" t="19050" r="0" b="19050"/>
                      <wp:wrapNone/>
                      <wp:docPr id="1182622735" name="Ovale 327">
                        <a:extLst xmlns:a="http://schemas.openxmlformats.org/drawingml/2006/main">
                          <a:ext uri="{FF2B5EF4-FFF2-40B4-BE49-F238E27FC236}">
                            <a16:creationId xmlns:a16="http://schemas.microsoft.com/office/drawing/2014/main" id="{C14000B9-6D0D-ACE2-DA3B-DB8C6EE75A98}"/>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23DD6EA"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4EC680E6" id="Ovale 327" o:spid="_x0000_s1299" style="position:absolute;margin-left:32.5pt;margin-top:1pt;width:23pt;height:22.5pt;z-index:251917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" fillcolor="lime" strokecolor="white" strokeweight="3pt">
                      <v:stroke opacity="0" joinstyle="miter"/>
                      <v:textbox inset="1pt,0,0,0">
                        <w:txbxContent>
                          <w:p w14:paraId="623DD6EA"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5EC498E0"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66464" behindDoc="0" locked="0" layoutInCell="1" allowOverlap="1" wp14:anchorId="688D1746" wp14:editId="07C2C9A6">
                      <wp:simplePos x="0" y="0"/>
                      <wp:positionH relativeFrom="column">
                        <wp:posOffset>419100</wp:posOffset>
                      </wp:positionH>
                      <wp:positionV relativeFrom="paragraph">
                        <wp:posOffset>12700</wp:posOffset>
                      </wp:positionV>
                      <wp:extent cx="285750" cy="285750"/>
                      <wp:effectExtent l="19050" t="19050" r="0" b="19050"/>
                      <wp:wrapNone/>
                      <wp:docPr id="493766293" name="Ovale 326">
                        <a:extLst xmlns:a="http://schemas.openxmlformats.org/drawingml/2006/main">
                          <a:ext uri="{FF2B5EF4-FFF2-40B4-BE49-F238E27FC236}">
                            <a16:creationId xmlns:a16="http://schemas.microsoft.com/office/drawing/2014/main" id="{580326D8-F9B4-CC79-38A5-1EBB0285955F}"/>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796AC1DF"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688D1746" id="Ovale 326" o:spid="_x0000_s1300" style="position:absolute;margin-left:33pt;margin-top:1pt;width:22.5pt;height:22.5pt;z-index:25196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" fillcolor="lime" strokecolor="white" strokeweight="3pt">
                      <v:stroke opacity="0" joinstyle="miter"/>
                      <v:textbox inset="1pt,0,0,0">
                        <w:txbxContent>
                          <w:p w14:paraId="796AC1DF"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3729B5F2"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2015616" behindDoc="0" locked="0" layoutInCell="1" allowOverlap="1" wp14:anchorId="56BEAA63" wp14:editId="6B9B83EF">
                      <wp:simplePos x="0" y="0"/>
                      <wp:positionH relativeFrom="column">
                        <wp:posOffset>431800</wp:posOffset>
                      </wp:positionH>
                      <wp:positionV relativeFrom="paragraph">
                        <wp:posOffset>31750</wp:posOffset>
                      </wp:positionV>
                      <wp:extent cx="266700" cy="254000"/>
                      <wp:effectExtent l="0" t="0" r="19050" b="12700"/>
                      <wp:wrapNone/>
                      <wp:docPr id="195296461" name="Ovale 325">
                        <a:extLst xmlns:a="http://schemas.openxmlformats.org/drawingml/2006/main">
                          <a:ext uri="{FF2B5EF4-FFF2-40B4-BE49-F238E27FC236}">
                            <a16:creationId xmlns:a16="http://schemas.microsoft.com/office/drawing/2014/main" id="{F33D73D6-8125-1653-6564-F3127EE61FDE}"/>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0F9C7350"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56BEAA63" id="Ovale 325" o:spid="_x0000_s1301" style="position:absolute;margin-left:34pt;margin-top:2.5pt;width:21pt;height:20pt;z-index:25201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" fillcolor="lime" strokeweight=".25pt">
                      <v:stroke joinstyle="miter"/>
                      <v:textbox inset="1pt,0,0,0">
                        <w:txbxContent>
                          <w:p w14:paraId="0F9C7350"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r>
      <w:tr w:rsidR="00603C53" w:rsidRPr="00556EE2" w14:paraId="106CCA03" w14:textId="77777777" w:rsidTr="00152FE5">
        <w:trPr>
          <w:trHeight w:val="500"/>
        </w:trPr>
        <w:tc>
          <w:tcPr>
            <w:tcW w:w="0" w:type="auto"/>
            <w:shd w:val="clear" w:color="auto" w:fill="auto"/>
            <w:noWrap/>
            <w:vAlign w:val="bottom"/>
            <w:hideMark/>
          </w:tcPr>
          <w:p w14:paraId="6CD1B6B9" w14:textId="79E0EF51" w:rsidR="00603C53" w:rsidRPr="002C001D" w:rsidRDefault="002C001D" w:rsidP="002C001D">
            <w:pPr>
              <w:jc w:val="right"/>
              <w:rPr>
                <w:rFonts w:ascii="Calibri" w:hAnsi="Calibri" w:cs="Calibri"/>
                <w:color w:val="000000"/>
                <w:sz w:val="22"/>
              </w:rPr>
            </w:pPr>
            <w:r>
              <w:rPr>
                <w:rFonts w:ascii="Calibri" w:hAnsi="Calibri" w:cs="Calibri"/>
                <w:color w:val="000000"/>
                <w:sz w:val="22"/>
              </w:rPr>
              <w:t>Qiao X et al., 2020</w:t>
            </w:r>
          </w:p>
        </w:tc>
        <w:tc>
          <w:tcPr>
            <w:tcW w:w="0" w:type="auto"/>
            <w:shd w:val="clear" w:color="auto" w:fill="auto"/>
            <w:noWrap/>
            <w:vAlign w:val="bottom"/>
            <w:hideMark/>
          </w:tcPr>
          <w:p w14:paraId="445BB65E" w14:textId="77777777" w:rsidR="00603C53" w:rsidRPr="00556EE2" w:rsidRDefault="00603C53" w:rsidP="00152FE5">
            <w:pPr>
              <w:spacing w:after="0" w:line="240" w:lineRule="auto"/>
              <w:rPr>
                <w:rFonts w:ascii="Calibri" w:eastAsia="Times New Roman" w:hAnsi="Calibri" w:cs="Calibri"/>
                <w:color w:val="000000"/>
                <w:sz w:val="20"/>
                <w:szCs w:val="20"/>
                <w:lang w:val="it-IT" w:eastAsia="it-IT"/>
              </w:rPr>
            </w:pPr>
            <w:r w:rsidRPr="00556EE2">
              <w:rPr>
                <w:rFonts w:ascii="Calibri" w:eastAsia="Times New Roman" w:hAnsi="Calibri" w:cs="Calibri"/>
                <w:color w:val="000000"/>
                <w:sz w:val="20"/>
                <w:szCs w:val="20"/>
                <w:lang w:val="it-IT" w:eastAsia="it-IT"/>
              </w:rPr>
              <w:t>OMEGA3+TAU</w:t>
            </w:r>
          </w:p>
        </w:tc>
        <w:tc>
          <w:tcPr>
            <w:tcW w:w="0" w:type="auto"/>
            <w:shd w:val="clear" w:color="auto" w:fill="auto"/>
            <w:noWrap/>
            <w:vAlign w:val="bottom"/>
            <w:hideMark/>
          </w:tcPr>
          <w:p w14:paraId="0D700201"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color w:val="000000"/>
                <w:sz w:val="22"/>
                <w:lang w:val="it-IT" w:eastAsia="it-IT"/>
              </w:rPr>
              <w:t>PBO+TAU</w:t>
            </w:r>
          </w:p>
        </w:tc>
        <w:tc>
          <w:tcPr>
            <w:tcW w:w="0" w:type="auto"/>
            <w:shd w:val="clear" w:color="auto" w:fill="auto"/>
            <w:noWrap/>
            <w:vAlign w:val="bottom"/>
            <w:hideMark/>
          </w:tcPr>
          <w:p w14:paraId="1D098947"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70880" behindDoc="0" locked="0" layoutInCell="1" allowOverlap="1" wp14:anchorId="48215E36" wp14:editId="43281728">
                      <wp:simplePos x="0" y="0"/>
                      <wp:positionH relativeFrom="column">
                        <wp:posOffset>158750</wp:posOffset>
                      </wp:positionH>
                      <wp:positionV relativeFrom="paragraph">
                        <wp:posOffset>12700</wp:posOffset>
                      </wp:positionV>
                      <wp:extent cx="292100" cy="285750"/>
                      <wp:effectExtent l="19050" t="19050" r="0" b="19050"/>
                      <wp:wrapNone/>
                      <wp:docPr id="235417174" name="Ovale 324">
                        <a:extLst xmlns:a="http://schemas.openxmlformats.org/drawingml/2006/main">
                          <a:ext uri="{FF2B5EF4-FFF2-40B4-BE49-F238E27FC236}">
                            <a16:creationId xmlns:a16="http://schemas.microsoft.com/office/drawing/2014/main" id="{28137A5B-372E-258C-175C-41F38E407B1D}"/>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00007BBD"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48215E36" id="Ovale 324" o:spid="_x0000_s1302" style="position:absolute;margin-left:12.5pt;margin-top:1pt;width:23pt;height:22.5pt;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" fillcolor="lime" strokecolor="white" strokeweight="3pt">
                      <v:stroke opacity="0" joinstyle="miter"/>
                      <v:textbox inset="1pt,0,0,0">
                        <w:txbxContent>
                          <w:p w14:paraId="00007BBD"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11E42304"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20032" behindDoc="0" locked="0" layoutInCell="1" allowOverlap="1" wp14:anchorId="740D35B1" wp14:editId="39D1B12D">
                      <wp:simplePos x="0" y="0"/>
                      <wp:positionH relativeFrom="column">
                        <wp:posOffset>165100</wp:posOffset>
                      </wp:positionH>
                      <wp:positionV relativeFrom="paragraph">
                        <wp:posOffset>12700</wp:posOffset>
                      </wp:positionV>
                      <wp:extent cx="292100" cy="285750"/>
                      <wp:effectExtent l="19050" t="19050" r="0" b="19050"/>
                      <wp:wrapNone/>
                      <wp:docPr id="1443349660" name="Ovale 323">
                        <a:extLst xmlns:a="http://schemas.openxmlformats.org/drawingml/2006/main">
                          <a:ext uri="{FF2B5EF4-FFF2-40B4-BE49-F238E27FC236}">
                            <a16:creationId xmlns:a16="http://schemas.microsoft.com/office/drawing/2014/main" id="{6EB5B395-3D5D-57B0-9DFB-272F265242D8}"/>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00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2D97B390" w14:textId="77777777" w:rsidR="00603C53" w:rsidRDefault="00603C53" w:rsidP="00603C53">
                                  <w:pPr>
                                    <w:jc w:val="center"/>
                                    <w:rPr>
                                      <w:rFonts w:asciiTheme="minorHAnsi" w:hAnsi="Calibri"/>
                                      <w:b/>
                                      <w:bCs/>
                                      <w:color w:val="000000"/>
                                      <w:sz w:val="18"/>
                                      <w:szCs w:val="18"/>
                                    </w:rPr>
                                  </w:pPr>
                                  <w:r>
                                    <w:rPr>
                                      <w:rFonts w:asciiTheme="minorHAnsi" w:hAnsi="Calibri"/>
                                      <w:b/>
                                      <w:bCs/>
                                      <w:color w:val="000000"/>
                                      <w:sz w:val="18"/>
                                      <w:szCs w:val="18"/>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740D35B1" id="Ovale 323" o:spid="_x0000_s1303" style="position:absolute;margin-left:13pt;margin-top:1pt;width:23pt;height:22.5pt;z-index:25182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" fillcolor="red" strokecolor="white" strokeweight="3pt">
                      <v:stroke opacity="0" joinstyle="miter"/>
                      <v:textbox inset="1pt,0,0,0">
                        <w:txbxContent>
                          <w:p w14:paraId="2D97B390" w14:textId="77777777" w:rsidR="00603C53" w:rsidRDefault="00603C53" w:rsidP="00603C53">
                            <w:pPr>
                              <w:jc w:val="center"/>
                              <w:rPr>
                                <w:rFonts w:asciiTheme="minorHAnsi" w:hAnsi="Calibri"/>
                                <w:b/>
                                <w:bCs/>
                                <w:color w:val="000000"/>
                                <w:sz w:val="18"/>
                                <w:szCs w:val="18"/>
                              </w:rPr>
                            </w:pPr>
                            <w:r>
                              <w:rPr>
                                <w:rFonts w:asciiTheme="minorHAnsi" w:hAnsi="Calibri"/>
                                <w:b/>
                                <w:bCs/>
                                <w:color w:val="000000"/>
                                <w:sz w:val="18"/>
                                <w:szCs w:val="18"/>
                              </w:rPr>
                              <w:t>—</w:t>
                            </w:r>
                          </w:p>
                        </w:txbxContent>
                      </v:textbox>
                    </v:oval>
                  </w:pict>
                </mc:Fallback>
              </mc:AlternateContent>
            </w:r>
          </w:p>
        </w:tc>
        <w:tc>
          <w:tcPr>
            <w:tcW w:w="0" w:type="auto"/>
            <w:shd w:val="clear" w:color="auto" w:fill="auto"/>
            <w:noWrap/>
            <w:vAlign w:val="bottom"/>
            <w:hideMark/>
          </w:tcPr>
          <w:p w14:paraId="78200919"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69184" behindDoc="0" locked="0" layoutInCell="1" allowOverlap="1" wp14:anchorId="3C86D826" wp14:editId="1C1F0A9D">
                      <wp:simplePos x="0" y="0"/>
                      <wp:positionH relativeFrom="column">
                        <wp:posOffset>196850</wp:posOffset>
                      </wp:positionH>
                      <wp:positionV relativeFrom="paragraph">
                        <wp:posOffset>12700</wp:posOffset>
                      </wp:positionV>
                      <wp:extent cx="292100" cy="285750"/>
                      <wp:effectExtent l="19050" t="19050" r="0" b="19050"/>
                      <wp:wrapNone/>
                      <wp:docPr id="1188531351" name="Ovale 322">
                        <a:extLst xmlns:a="http://schemas.openxmlformats.org/drawingml/2006/main">
                          <a:ext uri="{FF2B5EF4-FFF2-40B4-BE49-F238E27FC236}">
                            <a16:creationId xmlns:a16="http://schemas.microsoft.com/office/drawing/2014/main" id="{2DD44465-81E9-FBFD-A43E-31C2B28857CA}"/>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2FD0741B"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3C86D826" id="Ovale 322" o:spid="_x0000_s1304" style="position:absolute;margin-left:15.5pt;margin-top:1pt;width:23pt;height:22.5pt;z-index:251869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" fillcolor="yellow" strokecolor="white" strokeweight="3pt">
                      <v:stroke opacity="0" joinstyle="miter"/>
                      <v:textbox inset="1pt,0,0,0">
                        <w:txbxContent>
                          <w:p w14:paraId="2FD0741B"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0009EA37"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18336" behindDoc="0" locked="0" layoutInCell="1" allowOverlap="1" wp14:anchorId="6DE6F695" wp14:editId="508EB241">
                      <wp:simplePos x="0" y="0"/>
                      <wp:positionH relativeFrom="column">
                        <wp:posOffset>412750</wp:posOffset>
                      </wp:positionH>
                      <wp:positionV relativeFrom="paragraph">
                        <wp:posOffset>12700</wp:posOffset>
                      </wp:positionV>
                      <wp:extent cx="292100" cy="285750"/>
                      <wp:effectExtent l="19050" t="19050" r="0" b="19050"/>
                      <wp:wrapNone/>
                      <wp:docPr id="1818147538" name="Ovale 321">
                        <a:extLst xmlns:a="http://schemas.openxmlformats.org/drawingml/2006/main">
                          <a:ext uri="{FF2B5EF4-FFF2-40B4-BE49-F238E27FC236}">
                            <a16:creationId xmlns:a16="http://schemas.microsoft.com/office/drawing/2014/main" id="{580CEC50-A97C-EC82-BF3A-9687F6133AF6}"/>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B02FA6F"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6DE6F695" id="Ovale 321" o:spid="_x0000_s1305" style="position:absolute;margin-left:32.5pt;margin-top:1pt;width:23pt;height:22.5pt;z-index:251918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" fillcolor="lime" strokecolor="white" strokeweight="3pt">
                      <v:stroke opacity="0" joinstyle="miter"/>
                      <v:textbox inset="1pt,0,0,0">
                        <w:txbxContent>
                          <w:p w14:paraId="6B02FA6F"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176AE346"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67488" behindDoc="0" locked="0" layoutInCell="1" allowOverlap="1" wp14:anchorId="0D5958D5" wp14:editId="37B1A877">
                      <wp:simplePos x="0" y="0"/>
                      <wp:positionH relativeFrom="column">
                        <wp:posOffset>419100</wp:posOffset>
                      </wp:positionH>
                      <wp:positionV relativeFrom="paragraph">
                        <wp:posOffset>12700</wp:posOffset>
                      </wp:positionV>
                      <wp:extent cx="285750" cy="285750"/>
                      <wp:effectExtent l="19050" t="19050" r="0" b="19050"/>
                      <wp:wrapNone/>
                      <wp:docPr id="1818463341" name="Ovale 320">
                        <a:extLst xmlns:a="http://schemas.openxmlformats.org/drawingml/2006/main">
                          <a:ext uri="{FF2B5EF4-FFF2-40B4-BE49-F238E27FC236}">
                            <a16:creationId xmlns:a16="http://schemas.microsoft.com/office/drawing/2014/main" id="{A6D82E00-32A4-A862-B2A7-34E042D16DAB}"/>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C4E713A"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0D5958D5" id="Ovale 320" o:spid="_x0000_s1306" style="position:absolute;margin-left:33pt;margin-top:1pt;width:22.5pt;height:22.5pt;z-index:25196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" fillcolor="lime" strokecolor="white" strokeweight="3pt">
                      <v:stroke opacity="0" joinstyle="miter"/>
                      <v:textbox inset="1pt,0,0,0">
                        <w:txbxContent>
                          <w:p w14:paraId="6C4E713A"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7A9DBD1C"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2016640" behindDoc="0" locked="0" layoutInCell="1" allowOverlap="1" wp14:anchorId="3598A2D7" wp14:editId="3BABE221">
                      <wp:simplePos x="0" y="0"/>
                      <wp:positionH relativeFrom="column">
                        <wp:posOffset>450850</wp:posOffset>
                      </wp:positionH>
                      <wp:positionV relativeFrom="paragraph">
                        <wp:posOffset>31750</wp:posOffset>
                      </wp:positionV>
                      <wp:extent cx="260350" cy="254000"/>
                      <wp:effectExtent l="0" t="0" r="25400" b="12700"/>
                      <wp:wrapNone/>
                      <wp:docPr id="1990445471" name="Ovale 319">
                        <a:extLst xmlns:a="http://schemas.openxmlformats.org/drawingml/2006/main">
                          <a:ext uri="{FF2B5EF4-FFF2-40B4-BE49-F238E27FC236}">
                            <a16:creationId xmlns:a16="http://schemas.microsoft.com/office/drawing/2014/main" id="{3A2B311E-A94A-F508-FE0D-896503639E39}"/>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00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85AB67C" w14:textId="77777777" w:rsidR="00603C53" w:rsidRDefault="00603C53" w:rsidP="00603C53">
                                  <w:pPr>
                                    <w:jc w:val="center"/>
                                    <w:rPr>
                                      <w:rFonts w:asciiTheme="minorHAnsi" w:hAnsi="Calibri"/>
                                      <w:b/>
                                      <w:bCs/>
                                      <w:color w:val="000000"/>
                                      <w:sz w:val="18"/>
                                      <w:szCs w:val="18"/>
                                    </w:rPr>
                                  </w:pPr>
                                  <w:r>
                                    <w:rPr>
                                      <w:rFonts w:asciiTheme="minorHAnsi" w:hAnsi="Calibri"/>
                                      <w:b/>
                                      <w:bCs/>
                                      <w:color w:val="000000"/>
                                      <w:sz w:val="18"/>
                                      <w:szCs w:val="18"/>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3598A2D7" id="Ovale 319" o:spid="_x0000_s1307" style="position:absolute;margin-left:35.5pt;margin-top:2.5pt;width:20.5pt;height:20pt;z-index:25201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" fillcolor="red" strokeweight=".25pt">
                      <v:stroke joinstyle="miter"/>
                      <v:textbox inset="1pt,0,0,0">
                        <w:txbxContent>
                          <w:p w14:paraId="185AB67C" w14:textId="77777777" w:rsidR="00603C53" w:rsidRDefault="00603C53" w:rsidP="00603C53">
                            <w:pPr>
                              <w:jc w:val="center"/>
                              <w:rPr>
                                <w:rFonts w:asciiTheme="minorHAnsi" w:hAnsi="Calibri"/>
                                <w:b/>
                                <w:bCs/>
                                <w:color w:val="000000"/>
                                <w:sz w:val="18"/>
                                <w:szCs w:val="18"/>
                              </w:rPr>
                            </w:pPr>
                            <w:r>
                              <w:rPr>
                                <w:rFonts w:asciiTheme="minorHAnsi" w:hAnsi="Calibri"/>
                                <w:b/>
                                <w:bCs/>
                                <w:color w:val="000000"/>
                                <w:sz w:val="18"/>
                                <w:szCs w:val="18"/>
                              </w:rPr>
                              <w:t>—</w:t>
                            </w:r>
                          </w:p>
                        </w:txbxContent>
                      </v:textbox>
                    </v:oval>
                  </w:pict>
                </mc:Fallback>
              </mc:AlternateContent>
            </w:r>
          </w:p>
        </w:tc>
      </w:tr>
      <w:tr w:rsidR="00603C53" w:rsidRPr="00556EE2" w14:paraId="7722D846" w14:textId="77777777" w:rsidTr="00152FE5">
        <w:trPr>
          <w:trHeight w:val="500"/>
        </w:trPr>
        <w:tc>
          <w:tcPr>
            <w:tcW w:w="0" w:type="auto"/>
            <w:shd w:val="clear" w:color="auto" w:fill="auto"/>
            <w:noWrap/>
            <w:vAlign w:val="bottom"/>
            <w:hideMark/>
          </w:tcPr>
          <w:p w14:paraId="388E99A6" w14:textId="11FF37A1" w:rsidR="00603C53" w:rsidRPr="002C001D" w:rsidRDefault="002C001D" w:rsidP="002C001D">
            <w:pPr>
              <w:jc w:val="right"/>
              <w:rPr>
                <w:rFonts w:ascii="Calibri" w:hAnsi="Calibri" w:cs="Calibri"/>
                <w:color w:val="000000"/>
                <w:sz w:val="22"/>
              </w:rPr>
            </w:pPr>
            <w:r>
              <w:rPr>
                <w:rFonts w:ascii="Calibri" w:hAnsi="Calibri" w:cs="Calibri"/>
                <w:color w:val="000000"/>
                <w:sz w:val="22"/>
              </w:rPr>
              <w:t>Sheikmoonesi F et al.,2016</w:t>
            </w:r>
          </w:p>
        </w:tc>
        <w:tc>
          <w:tcPr>
            <w:tcW w:w="0" w:type="auto"/>
            <w:shd w:val="clear" w:color="auto" w:fill="auto"/>
            <w:noWrap/>
            <w:vAlign w:val="bottom"/>
            <w:hideMark/>
          </w:tcPr>
          <w:p w14:paraId="51A956DC" w14:textId="77777777" w:rsidR="00603C53" w:rsidRPr="00556EE2" w:rsidRDefault="00603C53" w:rsidP="00152FE5">
            <w:pPr>
              <w:spacing w:after="0" w:line="240" w:lineRule="auto"/>
              <w:rPr>
                <w:rFonts w:ascii="Calibri" w:eastAsia="Times New Roman" w:hAnsi="Calibri" w:cs="Calibri"/>
                <w:color w:val="000000"/>
                <w:sz w:val="20"/>
                <w:szCs w:val="20"/>
                <w:lang w:val="it-IT" w:eastAsia="it-IT"/>
              </w:rPr>
            </w:pPr>
            <w:r w:rsidRPr="00556EE2">
              <w:rPr>
                <w:rFonts w:ascii="Calibri" w:eastAsia="Times New Roman" w:hAnsi="Calibri" w:cs="Calibri"/>
                <w:color w:val="000000"/>
                <w:sz w:val="20"/>
                <w:szCs w:val="20"/>
                <w:lang w:val="it-IT" w:eastAsia="it-IT"/>
              </w:rPr>
              <w:t>vitD3+TAU</w:t>
            </w:r>
          </w:p>
        </w:tc>
        <w:tc>
          <w:tcPr>
            <w:tcW w:w="0" w:type="auto"/>
            <w:shd w:val="clear" w:color="auto" w:fill="auto"/>
            <w:noWrap/>
            <w:vAlign w:val="bottom"/>
            <w:hideMark/>
          </w:tcPr>
          <w:p w14:paraId="687622CA"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color w:val="000000"/>
                <w:sz w:val="22"/>
                <w:lang w:val="it-IT" w:eastAsia="it-IT"/>
              </w:rPr>
              <w:t>PBO+TAU</w:t>
            </w:r>
          </w:p>
        </w:tc>
        <w:tc>
          <w:tcPr>
            <w:tcW w:w="0" w:type="auto"/>
            <w:shd w:val="clear" w:color="auto" w:fill="auto"/>
            <w:noWrap/>
            <w:vAlign w:val="bottom"/>
            <w:hideMark/>
          </w:tcPr>
          <w:p w14:paraId="17219CAA"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71904" behindDoc="0" locked="0" layoutInCell="1" allowOverlap="1" wp14:anchorId="4C0EE587" wp14:editId="72884834">
                      <wp:simplePos x="0" y="0"/>
                      <wp:positionH relativeFrom="column">
                        <wp:posOffset>158750</wp:posOffset>
                      </wp:positionH>
                      <wp:positionV relativeFrom="paragraph">
                        <wp:posOffset>12700</wp:posOffset>
                      </wp:positionV>
                      <wp:extent cx="292100" cy="292100"/>
                      <wp:effectExtent l="19050" t="19050" r="0" b="12700"/>
                      <wp:wrapNone/>
                      <wp:docPr id="909657847" name="Ovale 318">
                        <a:extLst xmlns:a="http://schemas.openxmlformats.org/drawingml/2006/main">
                          <a:ext uri="{FF2B5EF4-FFF2-40B4-BE49-F238E27FC236}">
                            <a16:creationId xmlns:a16="http://schemas.microsoft.com/office/drawing/2014/main" id="{FD8DE6FB-63DE-9608-60A1-F90AB1C1437E}"/>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00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B1762A0" w14:textId="77777777" w:rsidR="00603C53" w:rsidRDefault="00603C53" w:rsidP="00603C53">
                                  <w:pPr>
                                    <w:jc w:val="center"/>
                                    <w:rPr>
                                      <w:rFonts w:asciiTheme="minorHAnsi" w:hAnsi="Calibri"/>
                                      <w:b/>
                                      <w:bCs/>
                                      <w:color w:val="000000"/>
                                      <w:sz w:val="18"/>
                                      <w:szCs w:val="18"/>
                                    </w:rPr>
                                  </w:pPr>
                                  <w:r>
                                    <w:rPr>
                                      <w:rFonts w:asciiTheme="minorHAnsi" w:hAnsi="Calibri"/>
                                      <w:b/>
                                      <w:bCs/>
                                      <w:color w:val="000000"/>
                                      <w:sz w:val="18"/>
                                      <w:szCs w:val="18"/>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4C0EE587" id="Ovale 318" o:spid="_x0000_s1308" style="position:absolute;margin-left:12.5pt;margin-top:1pt;width:23pt;height:23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" fillcolor="red" strokecolor="white" strokeweight="3pt">
                      <v:stroke opacity="0" joinstyle="miter"/>
                      <v:textbox inset="1pt,0,0,0">
                        <w:txbxContent>
                          <w:p w14:paraId="6B1762A0" w14:textId="77777777" w:rsidR="00603C53" w:rsidRDefault="00603C53" w:rsidP="00603C53">
                            <w:pPr>
                              <w:jc w:val="center"/>
                              <w:rPr>
                                <w:rFonts w:asciiTheme="minorHAnsi" w:hAnsi="Calibri"/>
                                <w:b/>
                                <w:bCs/>
                                <w:color w:val="000000"/>
                                <w:sz w:val="18"/>
                                <w:szCs w:val="18"/>
                              </w:rPr>
                            </w:pPr>
                            <w:r>
                              <w:rPr>
                                <w:rFonts w:asciiTheme="minorHAnsi" w:hAnsi="Calibri"/>
                                <w:b/>
                                <w:bCs/>
                                <w:color w:val="000000"/>
                                <w:sz w:val="18"/>
                                <w:szCs w:val="18"/>
                              </w:rPr>
                              <w:t>—</w:t>
                            </w:r>
                          </w:p>
                        </w:txbxContent>
                      </v:textbox>
                    </v:oval>
                  </w:pict>
                </mc:Fallback>
              </mc:AlternateContent>
            </w:r>
          </w:p>
        </w:tc>
        <w:tc>
          <w:tcPr>
            <w:tcW w:w="0" w:type="auto"/>
            <w:shd w:val="clear" w:color="auto" w:fill="auto"/>
            <w:noWrap/>
            <w:vAlign w:val="bottom"/>
            <w:hideMark/>
          </w:tcPr>
          <w:p w14:paraId="7F83F434"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21056" behindDoc="0" locked="0" layoutInCell="1" allowOverlap="1" wp14:anchorId="7146DCC3" wp14:editId="46901801">
                      <wp:simplePos x="0" y="0"/>
                      <wp:positionH relativeFrom="column">
                        <wp:posOffset>165100</wp:posOffset>
                      </wp:positionH>
                      <wp:positionV relativeFrom="paragraph">
                        <wp:posOffset>12700</wp:posOffset>
                      </wp:positionV>
                      <wp:extent cx="292100" cy="292100"/>
                      <wp:effectExtent l="19050" t="19050" r="0" b="12700"/>
                      <wp:wrapNone/>
                      <wp:docPr id="1666959797" name="Ovale 317">
                        <a:extLst xmlns:a="http://schemas.openxmlformats.org/drawingml/2006/main">
                          <a:ext uri="{FF2B5EF4-FFF2-40B4-BE49-F238E27FC236}">
                            <a16:creationId xmlns:a16="http://schemas.microsoft.com/office/drawing/2014/main" id="{656465BD-36A1-0A16-2C87-6013D53BE9C4}"/>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00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7B2F7B13" w14:textId="77777777" w:rsidR="00603C53" w:rsidRDefault="00603C53" w:rsidP="00603C53">
                                  <w:pPr>
                                    <w:jc w:val="center"/>
                                    <w:rPr>
                                      <w:rFonts w:asciiTheme="minorHAnsi" w:hAnsi="Calibri"/>
                                      <w:b/>
                                      <w:bCs/>
                                      <w:color w:val="000000"/>
                                      <w:sz w:val="18"/>
                                      <w:szCs w:val="18"/>
                                    </w:rPr>
                                  </w:pPr>
                                  <w:r>
                                    <w:rPr>
                                      <w:rFonts w:asciiTheme="minorHAnsi" w:hAnsi="Calibri"/>
                                      <w:b/>
                                      <w:bCs/>
                                      <w:color w:val="000000"/>
                                      <w:sz w:val="18"/>
                                      <w:szCs w:val="18"/>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7146DCC3" id="Ovale 317" o:spid="_x0000_s1309" style="position:absolute;margin-left:13pt;margin-top:1pt;width:23pt;height:23pt;z-index:251821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" fillcolor="red" strokecolor="white" strokeweight="3pt">
                      <v:stroke opacity="0" joinstyle="miter"/>
                      <v:textbox inset="1pt,0,0,0">
                        <w:txbxContent>
                          <w:p w14:paraId="7B2F7B13" w14:textId="77777777" w:rsidR="00603C53" w:rsidRDefault="00603C53" w:rsidP="00603C53">
                            <w:pPr>
                              <w:jc w:val="center"/>
                              <w:rPr>
                                <w:rFonts w:asciiTheme="minorHAnsi" w:hAnsi="Calibri"/>
                                <w:b/>
                                <w:bCs/>
                                <w:color w:val="000000"/>
                                <w:sz w:val="18"/>
                                <w:szCs w:val="18"/>
                              </w:rPr>
                            </w:pPr>
                            <w:r>
                              <w:rPr>
                                <w:rFonts w:asciiTheme="minorHAnsi" w:hAnsi="Calibri"/>
                                <w:b/>
                                <w:bCs/>
                                <w:color w:val="000000"/>
                                <w:sz w:val="18"/>
                                <w:szCs w:val="18"/>
                              </w:rPr>
                              <w:t>—</w:t>
                            </w:r>
                          </w:p>
                        </w:txbxContent>
                      </v:textbox>
                    </v:oval>
                  </w:pict>
                </mc:Fallback>
              </mc:AlternateContent>
            </w:r>
          </w:p>
        </w:tc>
        <w:tc>
          <w:tcPr>
            <w:tcW w:w="0" w:type="auto"/>
            <w:shd w:val="clear" w:color="auto" w:fill="auto"/>
            <w:noWrap/>
            <w:vAlign w:val="bottom"/>
            <w:hideMark/>
          </w:tcPr>
          <w:p w14:paraId="043C75EA"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70208" behindDoc="0" locked="0" layoutInCell="1" allowOverlap="1" wp14:anchorId="20F5BF3F" wp14:editId="0EB6A869">
                      <wp:simplePos x="0" y="0"/>
                      <wp:positionH relativeFrom="column">
                        <wp:posOffset>196850</wp:posOffset>
                      </wp:positionH>
                      <wp:positionV relativeFrom="paragraph">
                        <wp:posOffset>12700</wp:posOffset>
                      </wp:positionV>
                      <wp:extent cx="292100" cy="292100"/>
                      <wp:effectExtent l="19050" t="19050" r="0" b="12700"/>
                      <wp:wrapNone/>
                      <wp:docPr id="1905528173" name="Ovale 316">
                        <a:extLst xmlns:a="http://schemas.openxmlformats.org/drawingml/2006/main">
                          <a:ext uri="{FF2B5EF4-FFF2-40B4-BE49-F238E27FC236}">
                            <a16:creationId xmlns:a16="http://schemas.microsoft.com/office/drawing/2014/main" id="{57862E89-5D57-7738-2543-63B3F7DC4804}"/>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79177EB"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20F5BF3F" id="Ovale 316" o:spid="_x0000_s1310" style="position:absolute;margin-left:15.5pt;margin-top:1pt;width:23pt;height:23pt;z-index:251870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" fillcolor="yellow" strokecolor="white" strokeweight="3pt">
                      <v:stroke opacity="0" joinstyle="miter"/>
                      <v:textbox inset="1pt,0,0,0">
                        <w:txbxContent>
                          <w:p w14:paraId="679177EB"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1E8451C6"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19360" behindDoc="0" locked="0" layoutInCell="1" allowOverlap="1" wp14:anchorId="1067736D" wp14:editId="6BC3E7AC">
                      <wp:simplePos x="0" y="0"/>
                      <wp:positionH relativeFrom="column">
                        <wp:posOffset>412750</wp:posOffset>
                      </wp:positionH>
                      <wp:positionV relativeFrom="paragraph">
                        <wp:posOffset>12700</wp:posOffset>
                      </wp:positionV>
                      <wp:extent cx="292100" cy="292100"/>
                      <wp:effectExtent l="19050" t="19050" r="0" b="12700"/>
                      <wp:wrapNone/>
                      <wp:docPr id="2061346866" name="Ovale 315">
                        <a:extLst xmlns:a="http://schemas.openxmlformats.org/drawingml/2006/main">
                          <a:ext uri="{FF2B5EF4-FFF2-40B4-BE49-F238E27FC236}">
                            <a16:creationId xmlns:a16="http://schemas.microsoft.com/office/drawing/2014/main" id="{861056D1-C2A7-4BBE-AABB-0EBD9604427D}"/>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52B2617D"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1067736D" id="Ovale 315" o:spid="_x0000_s1311" style="position:absolute;margin-left:32.5pt;margin-top:1pt;width:23pt;height:23pt;z-index:251919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" fillcolor="lime" strokecolor="white" strokeweight="3pt">
                      <v:stroke opacity="0" joinstyle="miter"/>
                      <v:textbox inset="1pt,0,0,0">
                        <w:txbxContent>
                          <w:p w14:paraId="52B2617D"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5541E282"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68512" behindDoc="0" locked="0" layoutInCell="1" allowOverlap="1" wp14:anchorId="559BB1D6" wp14:editId="51023E6D">
                      <wp:simplePos x="0" y="0"/>
                      <wp:positionH relativeFrom="column">
                        <wp:posOffset>419100</wp:posOffset>
                      </wp:positionH>
                      <wp:positionV relativeFrom="paragraph">
                        <wp:posOffset>12700</wp:posOffset>
                      </wp:positionV>
                      <wp:extent cx="285750" cy="292100"/>
                      <wp:effectExtent l="19050" t="19050" r="0" b="12700"/>
                      <wp:wrapNone/>
                      <wp:docPr id="394857064" name="Ovale 314">
                        <a:extLst xmlns:a="http://schemas.openxmlformats.org/drawingml/2006/main">
                          <a:ext uri="{FF2B5EF4-FFF2-40B4-BE49-F238E27FC236}">
                            <a16:creationId xmlns:a16="http://schemas.microsoft.com/office/drawing/2014/main" id="{5359E819-1733-A941-DEFF-562775116293}"/>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2052E090"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559BB1D6" id="Ovale 314" o:spid="_x0000_s1312" style="position:absolute;margin-left:33pt;margin-top:1pt;width:22.5pt;height:23pt;z-index:25196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" fillcolor="lime" strokecolor="white" strokeweight="3pt">
                      <v:stroke opacity="0" joinstyle="miter"/>
                      <v:textbox inset="1pt,0,0,0">
                        <w:txbxContent>
                          <w:p w14:paraId="2052E090"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5B9B7D4D"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2017664" behindDoc="0" locked="0" layoutInCell="1" allowOverlap="1" wp14:anchorId="5E21B3B6" wp14:editId="4DF83E55">
                      <wp:simplePos x="0" y="0"/>
                      <wp:positionH relativeFrom="column">
                        <wp:posOffset>450850</wp:posOffset>
                      </wp:positionH>
                      <wp:positionV relativeFrom="paragraph">
                        <wp:posOffset>31750</wp:posOffset>
                      </wp:positionV>
                      <wp:extent cx="260350" cy="260350"/>
                      <wp:effectExtent l="0" t="0" r="25400" b="25400"/>
                      <wp:wrapNone/>
                      <wp:docPr id="752956061" name="Ovale 313">
                        <a:extLst xmlns:a="http://schemas.openxmlformats.org/drawingml/2006/main">
                          <a:ext uri="{FF2B5EF4-FFF2-40B4-BE49-F238E27FC236}">
                            <a16:creationId xmlns:a16="http://schemas.microsoft.com/office/drawing/2014/main" id="{0CCD518C-124D-2BDD-7DE0-4663E5CA096E}"/>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00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267DBA39" w14:textId="77777777" w:rsidR="00603C53" w:rsidRDefault="00603C53" w:rsidP="00603C53">
                                  <w:pPr>
                                    <w:jc w:val="center"/>
                                    <w:rPr>
                                      <w:rFonts w:asciiTheme="minorHAnsi" w:hAnsi="Calibri"/>
                                      <w:b/>
                                      <w:bCs/>
                                      <w:color w:val="000000"/>
                                      <w:sz w:val="18"/>
                                      <w:szCs w:val="18"/>
                                    </w:rPr>
                                  </w:pPr>
                                  <w:r>
                                    <w:rPr>
                                      <w:rFonts w:asciiTheme="minorHAnsi" w:hAnsi="Calibri"/>
                                      <w:b/>
                                      <w:bCs/>
                                      <w:color w:val="000000"/>
                                      <w:sz w:val="18"/>
                                      <w:szCs w:val="18"/>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5E21B3B6" id="Ovale 313" o:spid="_x0000_s1313" style="position:absolute;margin-left:35.5pt;margin-top:2.5pt;width:20.5pt;height:20.5pt;z-index:25201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" fillcolor="red" strokeweight=".25pt">
                      <v:stroke joinstyle="miter"/>
                      <v:textbox inset="1pt,0,0,0">
                        <w:txbxContent>
                          <w:p w14:paraId="267DBA39" w14:textId="77777777" w:rsidR="00603C53" w:rsidRDefault="00603C53" w:rsidP="00603C53">
                            <w:pPr>
                              <w:jc w:val="center"/>
                              <w:rPr>
                                <w:rFonts w:asciiTheme="minorHAnsi" w:hAnsi="Calibri"/>
                                <w:b/>
                                <w:bCs/>
                                <w:color w:val="000000"/>
                                <w:sz w:val="18"/>
                                <w:szCs w:val="18"/>
                              </w:rPr>
                            </w:pPr>
                            <w:r>
                              <w:rPr>
                                <w:rFonts w:asciiTheme="minorHAnsi" w:hAnsi="Calibri"/>
                                <w:b/>
                                <w:bCs/>
                                <w:color w:val="000000"/>
                                <w:sz w:val="18"/>
                                <w:szCs w:val="18"/>
                              </w:rPr>
                              <w:t>—</w:t>
                            </w:r>
                          </w:p>
                        </w:txbxContent>
                      </v:textbox>
                    </v:oval>
                  </w:pict>
                </mc:Fallback>
              </mc:AlternateContent>
            </w:r>
          </w:p>
        </w:tc>
      </w:tr>
      <w:tr w:rsidR="00603C53" w:rsidRPr="00556EE2" w14:paraId="13DFD3E4" w14:textId="77777777" w:rsidTr="00152FE5">
        <w:trPr>
          <w:trHeight w:val="500"/>
        </w:trPr>
        <w:tc>
          <w:tcPr>
            <w:tcW w:w="0" w:type="auto"/>
            <w:shd w:val="clear" w:color="auto" w:fill="auto"/>
            <w:noWrap/>
            <w:vAlign w:val="bottom"/>
            <w:hideMark/>
          </w:tcPr>
          <w:p w14:paraId="0ECFE573" w14:textId="57CF34CE" w:rsidR="00603C53" w:rsidRPr="002C001D" w:rsidRDefault="002C001D" w:rsidP="002C001D">
            <w:pPr>
              <w:jc w:val="right"/>
              <w:rPr>
                <w:rFonts w:ascii="Calibri" w:hAnsi="Calibri" w:cs="Calibri"/>
                <w:color w:val="000000"/>
                <w:sz w:val="22"/>
              </w:rPr>
            </w:pPr>
            <w:r>
              <w:rPr>
                <w:rFonts w:ascii="Calibri" w:hAnsi="Calibri" w:cs="Calibri"/>
                <w:color w:val="000000"/>
                <w:sz w:val="22"/>
              </w:rPr>
              <w:t>Turner A et al., 2020</w:t>
            </w:r>
          </w:p>
        </w:tc>
        <w:tc>
          <w:tcPr>
            <w:tcW w:w="0" w:type="auto"/>
            <w:shd w:val="clear" w:color="auto" w:fill="auto"/>
            <w:noWrap/>
            <w:vAlign w:val="bottom"/>
            <w:hideMark/>
          </w:tcPr>
          <w:p w14:paraId="58A23588" w14:textId="77777777" w:rsidR="00603C53" w:rsidRPr="00556EE2" w:rsidRDefault="00603C53" w:rsidP="00152FE5">
            <w:pPr>
              <w:spacing w:after="0" w:line="240" w:lineRule="auto"/>
              <w:rPr>
                <w:rFonts w:ascii="Calibri" w:eastAsia="Times New Roman" w:hAnsi="Calibri" w:cs="Calibri"/>
                <w:color w:val="000000"/>
                <w:sz w:val="20"/>
                <w:szCs w:val="20"/>
                <w:lang w:val="it-IT" w:eastAsia="it-IT"/>
              </w:rPr>
            </w:pPr>
            <w:r w:rsidRPr="00556EE2">
              <w:rPr>
                <w:rFonts w:ascii="Calibri" w:eastAsia="Times New Roman" w:hAnsi="Calibri" w:cs="Calibri"/>
                <w:color w:val="000000"/>
                <w:sz w:val="20"/>
                <w:szCs w:val="20"/>
                <w:lang w:val="it-IT" w:eastAsia="it-IT"/>
              </w:rPr>
              <w:t>MANG+TAU</w:t>
            </w:r>
          </w:p>
        </w:tc>
        <w:tc>
          <w:tcPr>
            <w:tcW w:w="0" w:type="auto"/>
            <w:shd w:val="clear" w:color="auto" w:fill="auto"/>
            <w:noWrap/>
            <w:vAlign w:val="bottom"/>
            <w:hideMark/>
          </w:tcPr>
          <w:p w14:paraId="61EC8A8E"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color w:val="000000"/>
                <w:sz w:val="22"/>
                <w:lang w:val="it-IT" w:eastAsia="it-IT"/>
              </w:rPr>
              <w:t>PBO+TAU</w:t>
            </w:r>
          </w:p>
        </w:tc>
        <w:tc>
          <w:tcPr>
            <w:tcW w:w="0" w:type="auto"/>
            <w:shd w:val="clear" w:color="auto" w:fill="auto"/>
            <w:noWrap/>
            <w:vAlign w:val="bottom"/>
            <w:hideMark/>
          </w:tcPr>
          <w:p w14:paraId="4A8C55DB"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772928" behindDoc="0" locked="0" layoutInCell="1" allowOverlap="1" wp14:anchorId="477C2E53" wp14:editId="020A1221">
                      <wp:simplePos x="0" y="0"/>
                      <wp:positionH relativeFrom="column">
                        <wp:posOffset>158750</wp:posOffset>
                      </wp:positionH>
                      <wp:positionV relativeFrom="paragraph">
                        <wp:posOffset>12700</wp:posOffset>
                      </wp:positionV>
                      <wp:extent cx="292100" cy="292100"/>
                      <wp:effectExtent l="19050" t="19050" r="0" b="12700"/>
                      <wp:wrapNone/>
                      <wp:docPr id="1543883257" name="Ovale 312">
                        <a:extLst xmlns:a="http://schemas.openxmlformats.org/drawingml/2006/main">
                          <a:ext uri="{FF2B5EF4-FFF2-40B4-BE49-F238E27FC236}">
                            <a16:creationId xmlns:a16="http://schemas.microsoft.com/office/drawing/2014/main" id="{22E864AF-D1BB-40EE-D214-7AB7948CF650}"/>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405DE23E"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477C2E53" id="Ovale 312" o:spid="_x0000_s1314" style="position:absolute;margin-left:12.5pt;margin-top:1pt;width:23pt;height:23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" fillcolor="lime" strokecolor="white" strokeweight="3pt">
                      <v:stroke opacity="0" joinstyle="miter"/>
                      <v:textbox inset="1pt,0,0,0">
                        <w:txbxContent>
                          <w:p w14:paraId="405DE23E"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04C69E76"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22080" behindDoc="0" locked="0" layoutInCell="1" allowOverlap="1" wp14:anchorId="576625A6" wp14:editId="04BF2ADA">
                      <wp:simplePos x="0" y="0"/>
                      <wp:positionH relativeFrom="column">
                        <wp:posOffset>165100</wp:posOffset>
                      </wp:positionH>
                      <wp:positionV relativeFrom="paragraph">
                        <wp:posOffset>12700</wp:posOffset>
                      </wp:positionV>
                      <wp:extent cx="292100" cy="292100"/>
                      <wp:effectExtent l="19050" t="19050" r="0" b="12700"/>
                      <wp:wrapNone/>
                      <wp:docPr id="419304935" name="Ovale 311">
                        <a:extLst xmlns:a="http://schemas.openxmlformats.org/drawingml/2006/main">
                          <a:ext uri="{FF2B5EF4-FFF2-40B4-BE49-F238E27FC236}">
                            <a16:creationId xmlns:a16="http://schemas.microsoft.com/office/drawing/2014/main" id="{ECABA515-E818-1D75-28BC-D2952997FA69}"/>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CBD2D93"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576625A6" id="Ovale 311" o:spid="_x0000_s1315" style="position:absolute;margin-left:13pt;margin-top:1pt;width:23pt;height:23pt;z-index:251822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" fillcolor="lime" strokecolor="white" strokeweight="3pt">
                      <v:stroke opacity="0" joinstyle="miter"/>
                      <v:textbox inset="1pt,0,0,0">
                        <w:txbxContent>
                          <w:p w14:paraId="6CBD2D93"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52B9B78F"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871232" behindDoc="0" locked="0" layoutInCell="1" allowOverlap="1" wp14:anchorId="34DB93A2" wp14:editId="66BB8EA8">
                      <wp:simplePos x="0" y="0"/>
                      <wp:positionH relativeFrom="column">
                        <wp:posOffset>196850</wp:posOffset>
                      </wp:positionH>
                      <wp:positionV relativeFrom="paragraph">
                        <wp:posOffset>12700</wp:posOffset>
                      </wp:positionV>
                      <wp:extent cx="292100" cy="292100"/>
                      <wp:effectExtent l="19050" t="19050" r="0" b="12700"/>
                      <wp:wrapNone/>
                      <wp:docPr id="1353411537" name="Ovale 310">
                        <a:extLst xmlns:a="http://schemas.openxmlformats.org/drawingml/2006/main">
                          <a:ext uri="{FF2B5EF4-FFF2-40B4-BE49-F238E27FC236}">
                            <a16:creationId xmlns:a16="http://schemas.microsoft.com/office/drawing/2014/main" id="{FA82F013-EE43-1480-811F-45EE5213F9E1}"/>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308A646D"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34DB93A2" id="Ovale 310" o:spid="_x0000_s1316" style="position:absolute;margin-left:15.5pt;margin-top:1pt;width:23pt;height:23pt;z-index:251871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" fillcolor="lime" strokecolor="white" strokeweight="3pt">
                      <v:stroke opacity="0" joinstyle="miter"/>
                      <v:textbox inset="1pt,0,0,0">
                        <w:txbxContent>
                          <w:p w14:paraId="308A646D"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39C3C69C"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20384" behindDoc="0" locked="0" layoutInCell="1" allowOverlap="1" wp14:anchorId="445CB6F2" wp14:editId="33E33BAE">
                      <wp:simplePos x="0" y="0"/>
                      <wp:positionH relativeFrom="column">
                        <wp:posOffset>412750</wp:posOffset>
                      </wp:positionH>
                      <wp:positionV relativeFrom="paragraph">
                        <wp:posOffset>12700</wp:posOffset>
                      </wp:positionV>
                      <wp:extent cx="292100" cy="292100"/>
                      <wp:effectExtent l="19050" t="19050" r="0" b="12700"/>
                      <wp:wrapNone/>
                      <wp:docPr id="2076918329" name="Ovale 309">
                        <a:extLst xmlns:a="http://schemas.openxmlformats.org/drawingml/2006/main">
                          <a:ext uri="{FF2B5EF4-FFF2-40B4-BE49-F238E27FC236}">
                            <a16:creationId xmlns:a16="http://schemas.microsoft.com/office/drawing/2014/main" id="{2A2ED721-1A75-5525-2B9B-D539CAC5094A}"/>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483B8589"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445CB6F2" id="Ovale 309" o:spid="_x0000_s1317" style="position:absolute;margin-left:32.5pt;margin-top:1pt;width:23pt;height:23pt;z-index:251920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" fillcolor="lime" strokecolor="white" strokeweight="3pt">
                      <v:stroke opacity="0" joinstyle="miter"/>
                      <v:textbox inset="1pt,0,0,0">
                        <w:txbxContent>
                          <w:p w14:paraId="483B8589"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26A72A76"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1969536" behindDoc="0" locked="0" layoutInCell="1" allowOverlap="1" wp14:anchorId="2F754CEA" wp14:editId="42148A85">
                      <wp:simplePos x="0" y="0"/>
                      <wp:positionH relativeFrom="column">
                        <wp:posOffset>419100</wp:posOffset>
                      </wp:positionH>
                      <wp:positionV relativeFrom="paragraph">
                        <wp:posOffset>12700</wp:posOffset>
                      </wp:positionV>
                      <wp:extent cx="285750" cy="292100"/>
                      <wp:effectExtent l="19050" t="19050" r="0" b="12700"/>
                      <wp:wrapNone/>
                      <wp:docPr id="1363035244" name="Ovale 308">
                        <a:extLst xmlns:a="http://schemas.openxmlformats.org/drawingml/2006/main">
                          <a:ext uri="{FF2B5EF4-FFF2-40B4-BE49-F238E27FC236}">
                            <a16:creationId xmlns:a16="http://schemas.microsoft.com/office/drawing/2014/main" id="{98C22C96-F3EE-6DFF-F8F3-1CAD8C07843B}"/>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2E7EADBD"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2F754CEA" id="Ovale 308" o:spid="_x0000_s1318" style="position:absolute;margin-left:33pt;margin-top:1pt;width:22.5pt;height:23pt;z-index:25196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" fillcolor="lime" strokecolor="white" strokeweight="3pt">
                      <v:stroke opacity="0" joinstyle="miter"/>
                      <v:textbox inset="1pt,0,0,0">
                        <w:txbxContent>
                          <w:p w14:paraId="2E7EADBD"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7614B7E5"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2018688" behindDoc="0" locked="0" layoutInCell="1" allowOverlap="1" wp14:anchorId="2912DE2B" wp14:editId="53E1E6E5">
                      <wp:simplePos x="0" y="0"/>
                      <wp:positionH relativeFrom="column">
                        <wp:posOffset>431800</wp:posOffset>
                      </wp:positionH>
                      <wp:positionV relativeFrom="paragraph">
                        <wp:posOffset>31750</wp:posOffset>
                      </wp:positionV>
                      <wp:extent cx="266700" cy="260350"/>
                      <wp:effectExtent l="0" t="0" r="19050" b="25400"/>
                      <wp:wrapNone/>
                      <wp:docPr id="443969968" name="Ovale 307">
                        <a:extLst xmlns:a="http://schemas.openxmlformats.org/drawingml/2006/main">
                          <a:ext uri="{FF2B5EF4-FFF2-40B4-BE49-F238E27FC236}">
                            <a16:creationId xmlns:a16="http://schemas.microsoft.com/office/drawing/2014/main" id="{8B27AAD1-0A47-3F0A-178B-C5BC51D808BF}"/>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4CDC04C0"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2912DE2B" id="Ovale 307" o:spid="_x0000_s1319" style="position:absolute;margin-left:34pt;margin-top:2.5pt;width:21pt;height:20.5pt;z-index:25201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" fillcolor="lime" strokeweight=".25pt">
                      <v:stroke joinstyle="miter"/>
                      <v:textbox inset="1pt,0,0,0">
                        <w:txbxContent>
                          <w:p w14:paraId="4CDC04C0"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r>
      <w:tr w:rsidR="00603C53" w:rsidRPr="00556EE2" w14:paraId="6A339AA5" w14:textId="77777777" w:rsidTr="00152FE5">
        <w:trPr>
          <w:trHeight w:val="500"/>
        </w:trPr>
        <w:tc>
          <w:tcPr>
            <w:tcW w:w="0" w:type="auto"/>
            <w:shd w:val="clear" w:color="auto" w:fill="auto"/>
            <w:noWrap/>
            <w:vAlign w:val="bottom"/>
            <w:hideMark/>
          </w:tcPr>
          <w:p w14:paraId="0CD08382" w14:textId="77777777" w:rsidR="00603C53" w:rsidRPr="000E0B80" w:rsidRDefault="00603C53" w:rsidP="000E0B80">
            <w:pPr>
              <w:spacing w:after="0" w:line="240" w:lineRule="auto"/>
              <w:jc w:val="right"/>
              <w:rPr>
                <w:rFonts w:eastAsia="Times New Roman" w:cs="Times New Roman"/>
                <w:color w:val="000000"/>
                <w:sz w:val="24"/>
                <w:szCs w:val="24"/>
                <w:lang w:val="it-IT" w:eastAsia="it-IT"/>
              </w:rPr>
            </w:pPr>
            <w:r w:rsidRPr="000E0B80">
              <w:rPr>
                <w:rFonts w:eastAsia="Times New Roman" w:cs="Times New Roman"/>
                <w:color w:val="000000"/>
                <w:sz w:val="24"/>
                <w:szCs w:val="24"/>
                <w:lang w:val="it-IT" w:eastAsia="it-IT"/>
              </w:rPr>
              <w:t> Levine et al., 2006</w:t>
            </w:r>
          </w:p>
        </w:tc>
        <w:tc>
          <w:tcPr>
            <w:tcW w:w="0" w:type="auto"/>
            <w:shd w:val="clear" w:color="auto" w:fill="auto"/>
            <w:noWrap/>
            <w:vAlign w:val="bottom"/>
            <w:hideMark/>
          </w:tcPr>
          <w:p w14:paraId="3651D61D" w14:textId="4B49EADC" w:rsidR="00603C53" w:rsidRPr="00556EE2" w:rsidRDefault="00603C53" w:rsidP="00152FE5">
            <w:pPr>
              <w:spacing w:after="0" w:line="240" w:lineRule="auto"/>
              <w:rPr>
                <w:rFonts w:ascii="Calibri" w:eastAsia="Times New Roman" w:hAnsi="Calibri" w:cs="Calibri"/>
                <w:color w:val="000000"/>
                <w:sz w:val="20"/>
                <w:szCs w:val="20"/>
                <w:lang w:val="it-IT" w:eastAsia="it-IT"/>
              </w:rPr>
            </w:pPr>
            <w:r w:rsidRPr="00556EE2">
              <w:rPr>
                <w:rFonts w:ascii="Calibri" w:eastAsia="Times New Roman" w:hAnsi="Calibri" w:cs="Calibri"/>
                <w:color w:val="000000"/>
                <w:sz w:val="20"/>
                <w:szCs w:val="20"/>
                <w:lang w:val="it-IT" w:eastAsia="it-IT"/>
              </w:rPr>
              <w:t> </w:t>
            </w:r>
            <w:r w:rsidR="000E0B80">
              <w:rPr>
                <w:rFonts w:ascii="Calibri" w:eastAsia="Times New Roman" w:hAnsi="Calibri" w:cs="Calibri"/>
                <w:color w:val="000000"/>
                <w:sz w:val="20"/>
                <w:szCs w:val="20"/>
                <w:lang w:val="it-IT" w:eastAsia="it-IT"/>
              </w:rPr>
              <w:t>FOL+PYR+B12+TAU</w:t>
            </w:r>
          </w:p>
        </w:tc>
        <w:tc>
          <w:tcPr>
            <w:tcW w:w="0" w:type="auto"/>
            <w:shd w:val="clear" w:color="auto" w:fill="auto"/>
            <w:noWrap/>
            <w:vAlign w:val="bottom"/>
            <w:hideMark/>
          </w:tcPr>
          <w:p w14:paraId="7C8FDFBD" w14:textId="42B2D6E8" w:rsidR="00603C53" w:rsidRPr="00556EE2" w:rsidRDefault="000E0B80" w:rsidP="00152FE5">
            <w:pPr>
              <w:spacing w:after="0" w:line="240" w:lineRule="auto"/>
              <w:rPr>
                <w:rFonts w:ascii="Calibri" w:eastAsia="Times New Roman" w:hAnsi="Calibri" w:cs="Calibri"/>
                <w:color w:val="000000"/>
                <w:sz w:val="22"/>
                <w:lang w:val="it-IT" w:eastAsia="it-IT"/>
              </w:rPr>
            </w:pPr>
            <w:r>
              <w:rPr>
                <w:rFonts w:ascii="Calibri" w:eastAsia="Times New Roman" w:hAnsi="Calibri" w:cs="Calibri"/>
                <w:color w:val="000000"/>
                <w:sz w:val="22"/>
                <w:lang w:val="it-IT" w:eastAsia="it-IT"/>
              </w:rPr>
              <w:t>PBO+TAU</w:t>
            </w:r>
          </w:p>
        </w:tc>
        <w:tc>
          <w:tcPr>
            <w:tcW w:w="0" w:type="auto"/>
            <w:shd w:val="clear" w:color="auto" w:fill="auto"/>
            <w:noWrap/>
            <w:vAlign w:val="bottom"/>
            <w:hideMark/>
          </w:tcPr>
          <w:p w14:paraId="36874142"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2019712" behindDoc="0" locked="0" layoutInCell="1" allowOverlap="1" wp14:anchorId="1C63BFC7" wp14:editId="39C0EDF1">
                      <wp:simplePos x="0" y="0"/>
                      <wp:positionH relativeFrom="column">
                        <wp:posOffset>158750</wp:posOffset>
                      </wp:positionH>
                      <wp:positionV relativeFrom="paragraph">
                        <wp:posOffset>12700</wp:posOffset>
                      </wp:positionV>
                      <wp:extent cx="292100" cy="292100"/>
                      <wp:effectExtent l="19050" t="19050" r="0" b="12700"/>
                      <wp:wrapNone/>
                      <wp:docPr id="25886391" name="Ovale 306">
                        <a:extLst xmlns:a="http://schemas.openxmlformats.org/drawingml/2006/main">
                          <a:ext uri="{FF2B5EF4-FFF2-40B4-BE49-F238E27FC236}">
                            <a16:creationId xmlns:a16="http://schemas.microsoft.com/office/drawing/2014/main" id="{C2CC12D2-0AF6-49D6-A53E-C7A09EDE12B3}"/>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2FAF1277"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1C63BFC7" id="Ovale 306" o:spid="_x0000_s1320" style="position:absolute;margin-left:12.5pt;margin-top:1pt;width:23pt;height:23pt;z-index:252019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" fillcolor="lime" strokecolor="white" strokeweight="3pt">
                      <v:stroke opacity="0" joinstyle="miter"/>
                      <v:textbox inset="1pt,0,0,0">
                        <w:txbxContent>
                          <w:p w14:paraId="2FAF1277"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7DDF5485"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2020736" behindDoc="0" locked="0" layoutInCell="1" allowOverlap="1" wp14:anchorId="3974F651" wp14:editId="571A4B01">
                      <wp:simplePos x="0" y="0"/>
                      <wp:positionH relativeFrom="column">
                        <wp:posOffset>165100</wp:posOffset>
                      </wp:positionH>
                      <wp:positionV relativeFrom="paragraph">
                        <wp:posOffset>12700</wp:posOffset>
                      </wp:positionV>
                      <wp:extent cx="292100" cy="292100"/>
                      <wp:effectExtent l="19050" t="19050" r="0" b="12700"/>
                      <wp:wrapNone/>
                      <wp:docPr id="1923721771" name="Ovale 305">
                        <a:extLst xmlns:a="http://schemas.openxmlformats.org/drawingml/2006/main">
                          <a:ext uri="{FF2B5EF4-FFF2-40B4-BE49-F238E27FC236}">
                            <a16:creationId xmlns:a16="http://schemas.microsoft.com/office/drawing/2014/main" id="{5A0CE8F5-1ACA-4C47-A321-9C79B709B0DC}"/>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6A643B77"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3974F651" id="Ovale 305" o:spid="_x0000_s1321" style="position:absolute;margin-left:13pt;margin-top:1pt;width:23pt;height:23pt;z-index:25202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" fillcolor="lime" strokecolor="white" strokeweight="3pt">
                      <v:stroke opacity="0" joinstyle="miter"/>
                      <v:textbox inset="1pt,0,0,0">
                        <w:txbxContent>
                          <w:p w14:paraId="6A643B77"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7BBA6075"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2021760" behindDoc="0" locked="0" layoutInCell="1" allowOverlap="1" wp14:anchorId="26BC4D71" wp14:editId="20F3A6FE">
                      <wp:simplePos x="0" y="0"/>
                      <wp:positionH relativeFrom="column">
                        <wp:posOffset>196850</wp:posOffset>
                      </wp:positionH>
                      <wp:positionV relativeFrom="paragraph">
                        <wp:posOffset>12700</wp:posOffset>
                      </wp:positionV>
                      <wp:extent cx="292100" cy="292100"/>
                      <wp:effectExtent l="19050" t="19050" r="0" b="12700"/>
                      <wp:wrapNone/>
                      <wp:docPr id="891475962" name="Ovale 304">
                        <a:extLst xmlns:a="http://schemas.openxmlformats.org/drawingml/2006/main">
                          <a:ext uri="{FF2B5EF4-FFF2-40B4-BE49-F238E27FC236}">
                            <a16:creationId xmlns:a16="http://schemas.microsoft.com/office/drawing/2014/main" id="{481D7F90-1ECC-4341-BA9A-7A74A14E728F}"/>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224A3513"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26BC4D71" id="Ovale 304" o:spid="_x0000_s1322" style="position:absolute;margin-left:15.5pt;margin-top:1pt;width:23pt;height:23pt;z-index:25202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" fillcolor="lime" strokecolor="white" strokeweight="3pt">
                      <v:stroke opacity="0" joinstyle="miter"/>
                      <v:textbox inset="1pt,0,0,0">
                        <w:txbxContent>
                          <w:p w14:paraId="224A3513"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3813694E"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2022784" behindDoc="0" locked="0" layoutInCell="1" allowOverlap="1" wp14:anchorId="3E5A27EE" wp14:editId="23BA9E25">
                      <wp:simplePos x="0" y="0"/>
                      <wp:positionH relativeFrom="column">
                        <wp:posOffset>412750</wp:posOffset>
                      </wp:positionH>
                      <wp:positionV relativeFrom="paragraph">
                        <wp:posOffset>12700</wp:posOffset>
                      </wp:positionV>
                      <wp:extent cx="292100" cy="292100"/>
                      <wp:effectExtent l="19050" t="19050" r="0" b="12700"/>
                      <wp:wrapNone/>
                      <wp:docPr id="2033499608" name="Ovale 303">
                        <a:extLst xmlns:a="http://schemas.openxmlformats.org/drawingml/2006/main">
                          <a:ext uri="{FF2B5EF4-FFF2-40B4-BE49-F238E27FC236}">
                            <a16:creationId xmlns:a16="http://schemas.microsoft.com/office/drawing/2014/main" id="{A95709C9-0E8D-4F90-872B-810486A571F5}"/>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13E2E283"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3E5A27EE" id="Ovale 303" o:spid="_x0000_s1323" style="position:absolute;margin-left:32.5pt;margin-top:1pt;width:23pt;height:23pt;z-index:25202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" fillcolor="lime" strokecolor="white" strokeweight="3pt">
                      <v:stroke opacity="0" joinstyle="miter"/>
                      <v:textbox inset="1pt,0,0,0">
                        <w:txbxContent>
                          <w:p w14:paraId="13E2E283"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5BBBB877"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2023808" behindDoc="0" locked="0" layoutInCell="1" allowOverlap="1" wp14:anchorId="4951AC43" wp14:editId="5D4A505E">
                      <wp:simplePos x="0" y="0"/>
                      <wp:positionH relativeFrom="column">
                        <wp:posOffset>419100</wp:posOffset>
                      </wp:positionH>
                      <wp:positionV relativeFrom="paragraph">
                        <wp:posOffset>12700</wp:posOffset>
                      </wp:positionV>
                      <wp:extent cx="285750" cy="292100"/>
                      <wp:effectExtent l="19050" t="19050" r="0" b="12700"/>
                      <wp:wrapNone/>
                      <wp:docPr id="1324646818" name="Ovale 302">
                        <a:extLst xmlns:a="http://schemas.openxmlformats.org/drawingml/2006/main">
                          <a:ext uri="{FF2B5EF4-FFF2-40B4-BE49-F238E27FC236}">
                            <a16:creationId xmlns:a16="http://schemas.microsoft.com/office/drawing/2014/main" id="{F97439C6-663A-4F57-A7D0-E9086E542D16}"/>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02186F72"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4951AC43" id="Ovale 302" o:spid="_x0000_s1324" style="position:absolute;margin-left:33pt;margin-top:1pt;width:22.5pt;height:23pt;z-index:25202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" fillcolor="yellow" strokecolor="white" strokeweight="3pt">
                      <v:stroke opacity="0" joinstyle="miter"/>
                      <v:textbox inset="1pt,0,0,0">
                        <w:txbxContent>
                          <w:p w14:paraId="02186F72"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c>
          <w:tcPr>
            <w:tcW w:w="0" w:type="auto"/>
            <w:shd w:val="clear" w:color="auto" w:fill="auto"/>
            <w:noWrap/>
            <w:vAlign w:val="bottom"/>
            <w:hideMark/>
          </w:tcPr>
          <w:p w14:paraId="4BA092FC" w14:textId="77777777" w:rsidR="00603C53" w:rsidRPr="00556EE2" w:rsidRDefault="00603C53" w:rsidP="00152FE5">
            <w:pPr>
              <w:spacing w:after="0" w:line="240" w:lineRule="auto"/>
              <w:rPr>
                <w:rFonts w:ascii="Calibri" w:eastAsia="Times New Roman" w:hAnsi="Calibri" w:cs="Calibri"/>
                <w:color w:val="000000"/>
                <w:sz w:val="22"/>
                <w:lang w:val="it-IT" w:eastAsia="it-IT"/>
              </w:rPr>
            </w:pPr>
            <w:r w:rsidRPr="00556EE2">
              <w:rPr>
                <w:rFonts w:ascii="Calibri" w:eastAsia="Times New Roman" w:hAnsi="Calibri" w:cs="Calibri"/>
                <w:noProof/>
                <w:color w:val="000000"/>
                <w:sz w:val="22"/>
                <w:lang w:val="it-IT" w:eastAsia="it-IT"/>
              </w:rPr>
              <mc:AlternateContent>
                <mc:Choice Requires="wps">
                  <w:drawing>
                    <wp:anchor distT="0" distB="0" distL="114300" distR="114300" simplePos="0" relativeHeight="252024832" behindDoc="0" locked="0" layoutInCell="1" allowOverlap="1" wp14:anchorId="06FA11AD" wp14:editId="4284C010">
                      <wp:simplePos x="0" y="0"/>
                      <wp:positionH relativeFrom="column">
                        <wp:posOffset>431800</wp:posOffset>
                      </wp:positionH>
                      <wp:positionV relativeFrom="paragraph">
                        <wp:posOffset>31750</wp:posOffset>
                      </wp:positionV>
                      <wp:extent cx="266700" cy="260350"/>
                      <wp:effectExtent l="0" t="0" r="19050" b="25400"/>
                      <wp:wrapNone/>
                      <wp:docPr id="482461903" name="Ovale 301">
                        <a:extLst xmlns:a="http://schemas.openxmlformats.org/drawingml/2006/main">
                          <a:ext uri="{FF2B5EF4-FFF2-40B4-BE49-F238E27FC236}">
                            <a16:creationId xmlns:a16="http://schemas.microsoft.com/office/drawing/2014/main" id="{604B7C5B-8244-4BE4-97C5-0E8C8FEB6BE6}"/>
                          </a:ext>
                        </a:extLst>
                      </wp:docPr>
                      <wp:cNvGraphicFramePr/>
                      <a:graphic xmlns:a="http://schemas.openxmlformats.org/drawingml/2006/main">
                        <a:graphicData uri="http://schemas.microsoft.com/office/word/2010/wordprocessingShape">
                          <wps:wsp>
                            <wps:cNvSpPr/>
                            <wps:spPr>
                              <a:xfrm>
                                <a:off x="0" y="0"/>
                                <a:ext cx="254000" cy="254000"/>
                              </a:xfrm>
                              <a:prstGeom prst="ellipse">
                                <a:avLst/>
                              </a:prstGeom>
                              <a:solidFill>
                                <a:srgbClr val="FFFF00"/>
                              </a:solidFill>
                              <a:ln w="3175" cap="flat" cmpd="sng" algn="ctr">
                                <a:solidFill>
                                  <a:srgbClr val="000000"/>
                                </a:solidFill>
                                <a:prstDash val="solid"/>
                                <a:miter lim="800000"/>
                                <a:headEnd type="none" w="med" len="med"/>
                                <a:tailEnd type="none" w="med" len="med"/>
                              </a:ln>
                            </wps:spPr>
                            <wps:style>
                              <a:lnRef idx="2">
                                <a:schemeClr val="accent1">
                                  <a:shade val="15000"/>
                                </a:schemeClr>
                              </a:lnRef>
                              <a:fillRef idx="1">
                                <a:schemeClr val="accent1"/>
                              </a:fillRef>
                              <a:effectRef idx="0">
                                <a:schemeClr val="accent1"/>
                              </a:effectRef>
                              <a:fontRef idx="minor">
                                <a:schemeClr val="lt1"/>
                              </a:fontRef>
                            </wps:style>
                            <wps:txbx>
                              <w:txbxContent>
                                <w:p w14:paraId="7E781033"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06FA11AD" id="Ovale 301" o:spid="_x0000_s1325" style="position:absolute;margin-left:34pt;margin-top:2.5pt;width:21pt;height:20.5pt;z-index:252024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" fillcolor="yellow" strokeweight=".25pt">
                      <v:stroke joinstyle="miter"/>
                      <v:textbox inset="1pt,0,0,0">
                        <w:txbxContent>
                          <w:p w14:paraId="7E781033" w14:textId="77777777" w:rsidR="00603C53" w:rsidRDefault="00603C53" w:rsidP="00603C53">
                            <w:pPr>
                              <w:jc w:val="center"/>
                              <w:rPr>
                                <w:rFonts w:asciiTheme="minorHAnsi" w:hAnsi="Calibri"/>
                                <w:b/>
                                <w:bCs/>
                                <w:color w:val="000000"/>
                                <w:sz w:val="22"/>
                              </w:rPr>
                            </w:pPr>
                            <w:r>
                              <w:rPr>
                                <w:rFonts w:asciiTheme="minorHAnsi" w:hAnsi="Calibri"/>
                                <w:b/>
                                <w:bCs/>
                                <w:color w:val="000000"/>
                                <w:sz w:val="22"/>
                              </w:rPr>
                              <w:t>!</w:t>
                            </w:r>
                          </w:p>
                        </w:txbxContent>
                      </v:textbox>
                    </v:oval>
                  </w:pict>
                </mc:Fallback>
              </mc:AlternateContent>
            </w:r>
          </w:p>
        </w:tc>
      </w:tr>
    </w:tbl>
    <w:p w14:paraId="672C5A22" w14:textId="77777777" w:rsidR="00603C53" w:rsidRDefault="00603C53" w:rsidP="00603C53">
      <w:pPr>
        <w:rPr>
          <w:rFonts w:cs="Times New Roman"/>
          <w:b/>
          <w:bCs/>
          <w:sz w:val="20"/>
          <w:szCs w:val="20"/>
        </w:rPr>
      </w:pPr>
    </w:p>
    <w:p w14:paraId="59B24328" w14:textId="77777777" w:rsidR="00FA0FBB" w:rsidRDefault="00FA0FBB" w:rsidP="00603C53">
      <w:pPr>
        <w:rPr>
          <w:rFonts w:cs="Times New Roman"/>
          <w:b/>
          <w:bCs/>
          <w:sz w:val="20"/>
          <w:szCs w:val="20"/>
        </w:rPr>
      </w:pPr>
    </w:p>
    <w:p w14:paraId="2050FD22" w14:textId="2236B56A" w:rsidR="00FA0FBB" w:rsidRDefault="00FA0FBB" w:rsidP="00FA0FBB">
      <w:pPr>
        <w:rPr>
          <w:rFonts w:eastAsia="Calibri" w:cs="Times New Roman"/>
          <w:b/>
          <w:bCs/>
          <w:sz w:val="24"/>
          <w:szCs w:val="24"/>
        </w:rPr>
      </w:pPr>
      <w:r>
        <w:rPr>
          <w:rFonts w:eastAsia="Calibri" w:cs="Times New Roman"/>
          <w:b/>
          <w:bCs/>
          <w:sz w:val="24"/>
          <w:szCs w:val="24"/>
        </w:rPr>
        <w:t>e-</w:t>
      </w:r>
      <w:r w:rsidRPr="00FA0FBB">
        <w:rPr>
          <w:rFonts w:eastAsia="Calibri" w:cs="Times New Roman"/>
          <w:b/>
          <w:bCs/>
          <w:sz w:val="24"/>
          <w:szCs w:val="24"/>
        </w:rPr>
        <w:t xml:space="preserve">box </w:t>
      </w:r>
      <w:r>
        <w:rPr>
          <w:rFonts w:eastAsia="Calibri" w:cs="Times New Roman"/>
          <w:b/>
          <w:bCs/>
          <w:sz w:val="24"/>
          <w:szCs w:val="24"/>
        </w:rPr>
        <w:t>2</w:t>
      </w:r>
      <w:r w:rsidRPr="00FA0FBB">
        <w:rPr>
          <w:rFonts w:eastAsia="Calibri" w:cs="Times New Roman"/>
          <w:b/>
          <w:bCs/>
          <w:sz w:val="24"/>
          <w:szCs w:val="24"/>
        </w:rPr>
        <w:t>. RoB 2 Legend</w:t>
      </w:r>
    </w:p>
    <w:p w14:paraId="0DFBE9B3" w14:textId="77777777" w:rsidR="000C65F4" w:rsidRPr="00FA0FBB" w:rsidRDefault="000C65F4" w:rsidP="00FA0FBB">
      <w:pPr>
        <w:rPr>
          <w:rFonts w:eastAsia="Calibri" w:cs="Times New Roman"/>
          <w:b/>
          <w:bCs/>
          <w:sz w:val="24"/>
          <w:szCs w:val="24"/>
        </w:rPr>
      </w:pPr>
    </w:p>
    <w:tbl>
      <w:tblPr>
        <w:tblpPr w:leftFromText="141" w:rightFromText="141" w:vertAnchor="text" w:horzAnchor="margin" w:tblpXSpec="right" w:tblpY="148"/>
        <w:tblW w:w="4641" w:type="dxa"/>
        <w:tblBorders>
          <w:top w:val="single" w:sz="4" w:space="0" w:color="FFFFFF"/>
          <w:left w:val="single" w:sz="4" w:space="0" w:color="FFFFFF"/>
          <w:bottom w:val="single" w:sz="4" w:space="0" w:color="FFFFFF"/>
          <w:right w:val="single" w:sz="4" w:space="0" w:color="FFFFFF"/>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78"/>
        <w:gridCol w:w="4063"/>
      </w:tblGrid>
      <w:tr w:rsidR="00FA0FBB" w:rsidRPr="00FA0FBB" w14:paraId="6B599DEC" w14:textId="77777777" w:rsidTr="007027F3">
        <w:trPr>
          <w:trHeight w:val="458"/>
        </w:trPr>
        <w:tc>
          <w:tcPr>
            <w:tcW w:w="578" w:type="dxa"/>
            <w:shd w:val="clear" w:color="auto" w:fill="auto"/>
            <w:noWrap/>
            <w:vAlign w:val="center"/>
            <w:hideMark/>
          </w:tcPr>
          <w:p w14:paraId="5E0BBB45" w14:textId="77777777" w:rsidR="00FA0FBB" w:rsidRPr="00FA0FBB" w:rsidRDefault="00FA0FBB" w:rsidP="00FA0FBB">
            <w:pPr>
              <w:spacing w:after="0" w:line="240" w:lineRule="auto"/>
              <w:rPr>
                <w:rFonts w:eastAsia="Times New Roman" w:cs="Times New Roman"/>
                <w:b/>
                <w:bCs/>
                <w:color w:val="000000"/>
                <w:sz w:val="22"/>
                <w:lang w:val="it-IT" w:eastAsia="it-IT"/>
              </w:rPr>
            </w:pPr>
            <w:r w:rsidRPr="00FA0FBB">
              <w:rPr>
                <w:rFonts w:eastAsia="Times New Roman" w:cs="Times New Roman"/>
                <w:b/>
                <w:bCs/>
                <w:color w:val="000000"/>
                <w:sz w:val="22"/>
                <w:lang w:val="it-IT" w:eastAsia="it-IT"/>
              </w:rPr>
              <w:t>D1</w:t>
            </w:r>
          </w:p>
        </w:tc>
        <w:tc>
          <w:tcPr>
            <w:tcW w:w="4063" w:type="dxa"/>
            <w:shd w:val="clear" w:color="auto" w:fill="auto"/>
            <w:noWrap/>
            <w:vAlign w:val="center"/>
            <w:hideMark/>
          </w:tcPr>
          <w:p w14:paraId="031C2F92" w14:textId="77777777" w:rsidR="00FA0FBB" w:rsidRPr="00FA0FBB" w:rsidRDefault="00FA0FBB" w:rsidP="00FA0FBB">
            <w:pPr>
              <w:spacing w:after="0" w:line="240" w:lineRule="auto"/>
              <w:rPr>
                <w:rFonts w:eastAsia="Times New Roman" w:cs="Times New Roman"/>
                <w:color w:val="000000"/>
                <w:sz w:val="22"/>
                <w:lang w:val="it-IT" w:eastAsia="it-IT"/>
              </w:rPr>
            </w:pPr>
            <w:r w:rsidRPr="00FA0FBB">
              <w:rPr>
                <w:rFonts w:eastAsia="Times New Roman" w:cs="Times New Roman"/>
                <w:color w:val="000000"/>
                <w:sz w:val="22"/>
                <w:lang w:val="it-IT" w:eastAsia="it-IT"/>
              </w:rPr>
              <w:t>Randomization process</w:t>
            </w:r>
          </w:p>
        </w:tc>
      </w:tr>
      <w:tr w:rsidR="00FA0FBB" w:rsidRPr="00FA0FBB" w14:paraId="18E5DF65" w14:textId="77777777" w:rsidTr="007027F3">
        <w:trPr>
          <w:trHeight w:val="458"/>
        </w:trPr>
        <w:tc>
          <w:tcPr>
            <w:tcW w:w="578" w:type="dxa"/>
            <w:shd w:val="clear" w:color="auto" w:fill="auto"/>
            <w:noWrap/>
            <w:vAlign w:val="center"/>
            <w:hideMark/>
          </w:tcPr>
          <w:p w14:paraId="680C552E" w14:textId="77777777" w:rsidR="00FA0FBB" w:rsidRPr="00FA0FBB" w:rsidRDefault="00FA0FBB" w:rsidP="00FA0FBB">
            <w:pPr>
              <w:spacing w:after="0" w:line="240" w:lineRule="auto"/>
              <w:rPr>
                <w:rFonts w:eastAsia="Times New Roman" w:cs="Times New Roman"/>
                <w:color w:val="000000"/>
                <w:sz w:val="22"/>
                <w:lang w:val="it-IT" w:eastAsia="it-IT"/>
              </w:rPr>
            </w:pPr>
            <w:r w:rsidRPr="00FA0FBB">
              <w:rPr>
                <w:rFonts w:eastAsia="Times New Roman" w:cs="Times New Roman"/>
                <w:b/>
                <w:bCs/>
                <w:color w:val="000000"/>
                <w:sz w:val="22"/>
                <w:lang w:val="it-IT" w:eastAsia="it-IT"/>
              </w:rPr>
              <w:t>D2</w:t>
            </w:r>
          </w:p>
        </w:tc>
        <w:tc>
          <w:tcPr>
            <w:tcW w:w="4063" w:type="dxa"/>
            <w:shd w:val="clear" w:color="auto" w:fill="auto"/>
            <w:noWrap/>
            <w:vAlign w:val="center"/>
            <w:hideMark/>
          </w:tcPr>
          <w:p w14:paraId="3C2CAC97" w14:textId="77777777" w:rsidR="00FA0FBB" w:rsidRPr="00FA0FBB" w:rsidRDefault="00FA0FBB" w:rsidP="00FA0FBB">
            <w:pPr>
              <w:spacing w:after="0" w:line="240" w:lineRule="auto"/>
              <w:rPr>
                <w:rFonts w:eastAsia="Times New Roman" w:cs="Times New Roman"/>
                <w:color w:val="000000"/>
                <w:sz w:val="22"/>
                <w:lang w:eastAsia="it-IT"/>
              </w:rPr>
            </w:pPr>
            <w:r w:rsidRPr="00FA0FBB">
              <w:rPr>
                <w:rFonts w:eastAsia="Times New Roman" w:cs="Times New Roman"/>
                <w:color w:val="000000"/>
                <w:sz w:val="22"/>
                <w:lang w:eastAsia="it-IT"/>
              </w:rPr>
              <w:t>Deviations from the intended interventions</w:t>
            </w:r>
          </w:p>
        </w:tc>
      </w:tr>
      <w:tr w:rsidR="00FA0FBB" w:rsidRPr="00FA0FBB" w14:paraId="2666AE05" w14:textId="77777777" w:rsidTr="007027F3">
        <w:trPr>
          <w:trHeight w:val="458"/>
        </w:trPr>
        <w:tc>
          <w:tcPr>
            <w:tcW w:w="578" w:type="dxa"/>
            <w:shd w:val="clear" w:color="auto" w:fill="auto"/>
            <w:noWrap/>
            <w:vAlign w:val="center"/>
            <w:hideMark/>
          </w:tcPr>
          <w:p w14:paraId="45B7E48E" w14:textId="77777777" w:rsidR="00FA0FBB" w:rsidRPr="00FA0FBB" w:rsidRDefault="00FA0FBB" w:rsidP="00FA0FBB">
            <w:pPr>
              <w:spacing w:after="0" w:line="240" w:lineRule="auto"/>
              <w:rPr>
                <w:rFonts w:eastAsia="Times New Roman" w:cs="Times New Roman"/>
                <w:color w:val="000000"/>
                <w:sz w:val="22"/>
                <w:lang w:val="it-IT" w:eastAsia="it-IT"/>
              </w:rPr>
            </w:pPr>
            <w:r w:rsidRPr="00FA0FBB">
              <w:rPr>
                <w:rFonts w:eastAsia="Times New Roman" w:cs="Times New Roman"/>
                <w:b/>
                <w:bCs/>
                <w:color w:val="000000"/>
                <w:sz w:val="22"/>
                <w:lang w:val="it-IT" w:eastAsia="it-IT"/>
              </w:rPr>
              <w:t>D3</w:t>
            </w:r>
          </w:p>
        </w:tc>
        <w:tc>
          <w:tcPr>
            <w:tcW w:w="4063" w:type="dxa"/>
            <w:shd w:val="clear" w:color="auto" w:fill="auto"/>
            <w:noWrap/>
            <w:vAlign w:val="center"/>
            <w:hideMark/>
          </w:tcPr>
          <w:p w14:paraId="3AC804A3" w14:textId="77777777" w:rsidR="00FA0FBB" w:rsidRPr="00FA0FBB" w:rsidRDefault="00FA0FBB" w:rsidP="00FA0FBB">
            <w:pPr>
              <w:spacing w:after="0" w:line="240" w:lineRule="auto"/>
              <w:rPr>
                <w:rFonts w:eastAsia="Times New Roman" w:cs="Times New Roman"/>
                <w:color w:val="000000"/>
                <w:sz w:val="22"/>
                <w:lang w:val="it-IT" w:eastAsia="it-IT"/>
              </w:rPr>
            </w:pPr>
            <w:r w:rsidRPr="00FA0FBB">
              <w:rPr>
                <w:rFonts w:eastAsia="Times New Roman" w:cs="Times New Roman"/>
                <w:color w:val="000000"/>
                <w:sz w:val="22"/>
                <w:lang w:val="it-IT" w:eastAsia="it-IT"/>
              </w:rPr>
              <w:t>Missing outcome data</w:t>
            </w:r>
          </w:p>
        </w:tc>
      </w:tr>
      <w:tr w:rsidR="00FA0FBB" w:rsidRPr="00FA0FBB" w14:paraId="6EFD4F97" w14:textId="77777777" w:rsidTr="007027F3">
        <w:trPr>
          <w:trHeight w:val="458"/>
        </w:trPr>
        <w:tc>
          <w:tcPr>
            <w:tcW w:w="578" w:type="dxa"/>
            <w:shd w:val="clear" w:color="auto" w:fill="auto"/>
            <w:noWrap/>
            <w:vAlign w:val="center"/>
            <w:hideMark/>
          </w:tcPr>
          <w:p w14:paraId="4C2EB043" w14:textId="77777777" w:rsidR="00FA0FBB" w:rsidRPr="00FA0FBB" w:rsidRDefault="00FA0FBB" w:rsidP="00FA0FBB">
            <w:pPr>
              <w:spacing w:after="0" w:line="240" w:lineRule="auto"/>
              <w:rPr>
                <w:rFonts w:eastAsia="Times New Roman" w:cs="Times New Roman"/>
                <w:color w:val="000000"/>
                <w:sz w:val="22"/>
                <w:lang w:val="it-IT" w:eastAsia="it-IT"/>
              </w:rPr>
            </w:pPr>
            <w:r w:rsidRPr="00FA0FBB">
              <w:rPr>
                <w:rFonts w:eastAsia="Times New Roman" w:cs="Times New Roman"/>
                <w:b/>
                <w:bCs/>
                <w:color w:val="000000"/>
                <w:sz w:val="22"/>
                <w:lang w:val="it-IT" w:eastAsia="it-IT"/>
              </w:rPr>
              <w:t>D4</w:t>
            </w:r>
          </w:p>
        </w:tc>
        <w:tc>
          <w:tcPr>
            <w:tcW w:w="4063" w:type="dxa"/>
            <w:shd w:val="clear" w:color="auto" w:fill="auto"/>
            <w:noWrap/>
            <w:vAlign w:val="center"/>
            <w:hideMark/>
          </w:tcPr>
          <w:p w14:paraId="362CC7E4" w14:textId="77777777" w:rsidR="00FA0FBB" w:rsidRPr="00FA0FBB" w:rsidRDefault="00FA0FBB" w:rsidP="00FA0FBB">
            <w:pPr>
              <w:spacing w:after="0" w:line="240" w:lineRule="auto"/>
              <w:rPr>
                <w:rFonts w:eastAsia="Times New Roman" w:cs="Times New Roman"/>
                <w:color w:val="000000"/>
                <w:sz w:val="22"/>
                <w:lang w:val="it-IT" w:eastAsia="it-IT"/>
              </w:rPr>
            </w:pPr>
            <w:r w:rsidRPr="00FA0FBB">
              <w:rPr>
                <w:rFonts w:eastAsia="Times New Roman" w:cs="Times New Roman"/>
                <w:color w:val="000000"/>
                <w:sz w:val="22"/>
                <w:lang w:val="it-IT" w:eastAsia="it-IT"/>
              </w:rPr>
              <w:t>Measurement of the outcome</w:t>
            </w:r>
          </w:p>
        </w:tc>
      </w:tr>
      <w:tr w:rsidR="00FA0FBB" w:rsidRPr="00FA0FBB" w14:paraId="1204F19C" w14:textId="77777777" w:rsidTr="007027F3">
        <w:trPr>
          <w:trHeight w:val="458"/>
        </w:trPr>
        <w:tc>
          <w:tcPr>
            <w:tcW w:w="578" w:type="dxa"/>
            <w:shd w:val="clear" w:color="auto" w:fill="auto"/>
            <w:noWrap/>
            <w:vAlign w:val="center"/>
            <w:hideMark/>
          </w:tcPr>
          <w:p w14:paraId="06E344ED" w14:textId="77777777" w:rsidR="00FA0FBB" w:rsidRPr="00FA0FBB" w:rsidRDefault="00FA0FBB" w:rsidP="00FA0FBB">
            <w:pPr>
              <w:spacing w:after="0" w:line="240" w:lineRule="auto"/>
              <w:rPr>
                <w:rFonts w:eastAsia="Times New Roman" w:cs="Times New Roman"/>
                <w:b/>
                <w:bCs/>
                <w:color w:val="000000"/>
                <w:sz w:val="22"/>
                <w:lang w:val="it-IT" w:eastAsia="it-IT"/>
              </w:rPr>
            </w:pPr>
            <w:r w:rsidRPr="00FA0FBB">
              <w:rPr>
                <w:rFonts w:eastAsia="Times New Roman" w:cs="Times New Roman"/>
                <w:b/>
                <w:bCs/>
                <w:color w:val="000000"/>
                <w:sz w:val="22"/>
                <w:lang w:val="it-IT" w:eastAsia="it-IT"/>
              </w:rPr>
              <w:t>D5</w:t>
            </w:r>
          </w:p>
        </w:tc>
        <w:tc>
          <w:tcPr>
            <w:tcW w:w="4063" w:type="dxa"/>
            <w:shd w:val="clear" w:color="auto" w:fill="auto"/>
            <w:noWrap/>
            <w:vAlign w:val="center"/>
            <w:hideMark/>
          </w:tcPr>
          <w:p w14:paraId="57D7EF52" w14:textId="77777777" w:rsidR="00FA0FBB" w:rsidRPr="00FA0FBB" w:rsidRDefault="00FA0FBB" w:rsidP="00FA0FBB">
            <w:pPr>
              <w:spacing w:after="0" w:line="240" w:lineRule="auto"/>
              <w:rPr>
                <w:rFonts w:eastAsia="Times New Roman" w:cs="Times New Roman"/>
                <w:color w:val="000000"/>
                <w:sz w:val="22"/>
                <w:lang w:eastAsia="it-IT"/>
              </w:rPr>
            </w:pPr>
            <w:r w:rsidRPr="00FA0FBB">
              <w:rPr>
                <w:rFonts w:eastAsia="Times New Roman" w:cs="Times New Roman"/>
                <w:color w:val="000000"/>
                <w:sz w:val="22"/>
                <w:lang w:eastAsia="it-IT"/>
              </w:rPr>
              <w:t>Selection of the reported result</w:t>
            </w:r>
          </w:p>
        </w:tc>
      </w:tr>
    </w:tbl>
    <w:p w14:paraId="62B5B8D3" w14:textId="763E1682" w:rsidR="00FA0FBB" w:rsidRPr="00FA0FBB" w:rsidRDefault="00FA0FBB" w:rsidP="00FA0FBB">
      <w:pPr>
        <w:spacing w:after="0" w:line="240" w:lineRule="auto"/>
        <w:rPr>
          <w:rFonts w:eastAsia="Times New Roman" w:cs="Times New Roman"/>
          <w:color w:val="000000"/>
          <w:sz w:val="22"/>
          <w:lang w:eastAsia="it-IT"/>
        </w:rPr>
      </w:pPr>
    </w:p>
    <w:tbl>
      <w:tblPr>
        <w:tblpPr w:leftFromText="141" w:rightFromText="141" w:vertAnchor="text" w:horzAnchor="margin" w:tblpY="34"/>
        <w:tblW w:w="4374" w:type="dxa"/>
        <w:tblCellMar>
          <w:left w:w="70" w:type="dxa"/>
          <w:right w:w="70" w:type="dxa"/>
        </w:tblCellMar>
        <w:tblLook w:val="04A0" w:firstRow="1" w:lastRow="0" w:firstColumn="1" w:lastColumn="0" w:noHBand="0" w:noVBand="1"/>
      </w:tblPr>
      <w:tblGrid>
        <w:gridCol w:w="1345"/>
        <w:gridCol w:w="3029"/>
      </w:tblGrid>
      <w:tr w:rsidR="00FA0FBB" w:rsidRPr="00FA0FBB" w14:paraId="4A99A53B" w14:textId="77777777" w:rsidTr="00FA0FBB">
        <w:trPr>
          <w:trHeight w:val="285"/>
        </w:trPr>
        <w:tc>
          <w:tcPr>
            <w:tcW w:w="1345" w:type="dxa"/>
            <w:tcBorders>
              <w:top w:val="nil"/>
              <w:left w:val="nil"/>
              <w:bottom w:val="single" w:sz="4" w:space="0" w:color="auto"/>
              <w:right w:val="single" w:sz="4" w:space="0" w:color="auto"/>
            </w:tcBorders>
            <w:shd w:val="clear" w:color="auto" w:fill="auto"/>
            <w:noWrap/>
            <w:vAlign w:val="bottom"/>
            <w:hideMark/>
          </w:tcPr>
          <w:p w14:paraId="6FAA2B12" w14:textId="77777777" w:rsidR="00FA0FBB" w:rsidRPr="00FA0FBB" w:rsidRDefault="00FA0FBB" w:rsidP="00FA0FBB">
            <w:pPr>
              <w:spacing w:after="0" w:line="240" w:lineRule="auto"/>
              <w:rPr>
                <w:rFonts w:eastAsia="Times New Roman" w:cs="Times New Roman"/>
                <w:color w:val="000000"/>
                <w:sz w:val="22"/>
                <w:lang w:eastAsia="it-IT"/>
              </w:rPr>
            </w:pPr>
            <w:r w:rsidRPr="00FA0FBB">
              <w:rPr>
                <w:rFonts w:eastAsia="Times New Roman" w:cs="Times New Roman"/>
                <w:noProof/>
                <w:color w:val="000000"/>
                <w:sz w:val="22"/>
                <w:lang w:val="it-IT" w:eastAsia="it-IT"/>
              </w:rPr>
              <mc:AlternateContent>
                <mc:Choice Requires="wps">
                  <w:drawing>
                    <wp:anchor distT="0" distB="0" distL="114300" distR="114300" simplePos="0" relativeHeight="252033024" behindDoc="0" locked="0" layoutInCell="1" allowOverlap="1" wp14:anchorId="191873C2" wp14:editId="5A1D9B90">
                      <wp:simplePos x="0" y="0"/>
                      <wp:positionH relativeFrom="column">
                        <wp:posOffset>38100</wp:posOffset>
                      </wp:positionH>
                      <wp:positionV relativeFrom="paragraph">
                        <wp:posOffset>15240</wp:posOffset>
                      </wp:positionV>
                      <wp:extent cx="289560" cy="289560"/>
                      <wp:effectExtent l="19050" t="19050" r="0" b="15240"/>
                      <wp:wrapNone/>
                      <wp:docPr id="3109" name="Ovale 3109"/>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00FF00"/>
                              </a:solidFill>
                              <a:ln w="38100" cap="flat" cmpd="sng" algn="ctr">
                                <a:solidFill>
                                  <a:srgbClr val="FFFFFF">
                                    <a:alpha val="0"/>
                                  </a:srgbClr>
                                </a:solidFill>
                                <a:prstDash val="solid"/>
                                <a:miter lim="800000"/>
                                <a:headEnd type="none" w="med" len="med"/>
                                <a:tailEnd type="none" w="med" len="med"/>
                              </a:ln>
                              <a:effectLst/>
                            </wps:spPr>
                            <wps:txbx>
                              <w:txbxContent>
                                <w:p w14:paraId="47D09906" w14:textId="77777777" w:rsidR="00FA0FBB" w:rsidRDefault="00FA0FBB" w:rsidP="00FA0FBB">
                                  <w:pPr>
                                    <w:jc w:val="center"/>
                                    <w:rPr>
                                      <w:rFonts w:hAnsi="Calibri"/>
                                      <w:b/>
                                      <w:bCs/>
                                      <w:color w:val="000000"/>
                                      <w:sz w:val="24"/>
                                      <w:szCs w:val="24"/>
                                    </w:rPr>
                                  </w:pPr>
                                  <w:r>
                                    <w:rPr>
                                      <w:rFonts w:hAnsi="Calibr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191873C2" id="Ovale 3109" o:spid="_x0000_s1326" style="position:absolute;margin-left:3pt;margin-top:1.2pt;width:22.8pt;height:22.8pt;z-index:252033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" fillcolor="lime" strokecolor="white" strokeweight="3pt">
                      <v:stroke opacity="0" joinstyle="miter"/>
                      <v:textbox inset="1pt,0,0,0">
                        <w:txbxContent>
                          <w:p w14:paraId="47D09906" w14:textId="77777777" w:rsidR="00FA0FBB" w:rsidRDefault="00FA0FBB" w:rsidP="00FA0FBB">
                            <w:pPr>
                              <w:jc w:val="center"/>
                              <w:rPr>
                                <w:rFonts w:hAnsi="Calibri"/>
                                <w:b/>
                                <w:bCs/>
                                <w:color w:val="000000"/>
                                <w:sz w:val="24"/>
                                <w:szCs w:val="24"/>
                              </w:rPr>
                            </w:pPr>
                            <w:r>
                              <w:rPr>
                                <w:rFonts w:hAnsi="Calibri"/>
                                <w:b/>
                                <w:bCs/>
                                <w:color w:val="000000"/>
                              </w:rPr>
                              <w:t>+</w:t>
                            </w:r>
                          </w:p>
                        </w:txbxContent>
                      </v:textbox>
                    </v:oval>
                  </w:pict>
                </mc:Fallback>
              </mc:AlternateContent>
            </w:r>
          </w:p>
          <w:tbl>
            <w:tblPr>
              <w:tblW w:w="220" w:type="dxa"/>
              <w:tblCellSpacing w:w="0" w:type="dxa"/>
              <w:tblCellMar>
                <w:left w:w="0" w:type="dxa"/>
                <w:right w:w="0" w:type="dxa"/>
              </w:tblCellMar>
              <w:tblLook w:val="04A0" w:firstRow="1" w:lastRow="0" w:firstColumn="1" w:lastColumn="0" w:noHBand="0" w:noVBand="1"/>
            </w:tblPr>
            <w:tblGrid>
              <w:gridCol w:w="240"/>
            </w:tblGrid>
            <w:tr w:rsidR="00FA0FBB" w:rsidRPr="00FA0FBB" w14:paraId="24EF0DF1" w14:textId="77777777" w:rsidTr="00153ADE">
              <w:trPr>
                <w:trHeight w:val="285"/>
                <w:tblCellSpacing w:w="0" w:type="dxa"/>
              </w:trPr>
              <w:tc>
                <w:tcPr>
                  <w:tcW w:w="220" w:type="dxa"/>
                  <w:tcBorders>
                    <w:top w:val="single" w:sz="4" w:space="0" w:color="FFFFFF"/>
                    <w:left w:val="single" w:sz="4" w:space="0" w:color="FFFFFF"/>
                    <w:bottom w:val="single" w:sz="4" w:space="0" w:color="FFFFFF"/>
                    <w:right w:val="single" w:sz="4" w:space="0" w:color="FFFFFF"/>
                  </w:tcBorders>
                  <w:shd w:val="clear" w:color="auto" w:fill="auto"/>
                  <w:noWrap/>
                  <w:vAlign w:val="center"/>
                  <w:hideMark/>
                </w:tcPr>
                <w:p w14:paraId="6E433FAF" w14:textId="77777777" w:rsidR="00FA0FBB" w:rsidRPr="00FA0FBB" w:rsidRDefault="00FA0FBB">
                  <w:pPr>
                    <w:framePr w:hSpace="141" w:wrap="around" w:vAnchor="text" w:hAnchor="margin" w:y="34"/>
                    <w:spacing w:after="0" w:line="240" w:lineRule="auto"/>
                    <w:rPr>
                      <w:rFonts w:eastAsia="Times New Roman" w:cs="Times New Roman"/>
                      <w:color w:val="000000"/>
                      <w:sz w:val="22"/>
                      <w:lang w:eastAsia="it-IT"/>
                    </w:rPr>
                  </w:pPr>
                  <w:r w:rsidRPr="00FA0FBB">
                    <w:rPr>
                      <w:rFonts w:eastAsia="Times New Roman" w:cs="Times New Roman"/>
                      <w:color w:val="000000"/>
                      <w:sz w:val="22"/>
                      <w:lang w:eastAsia="it-IT"/>
                    </w:rPr>
                    <w:t> </w:t>
                  </w:r>
                </w:p>
              </w:tc>
            </w:tr>
          </w:tbl>
          <w:p w14:paraId="01F6A9A6" w14:textId="77777777" w:rsidR="00FA0FBB" w:rsidRPr="00FA0FBB" w:rsidRDefault="00FA0FBB" w:rsidP="00FA0FBB">
            <w:pPr>
              <w:spacing w:after="0" w:line="240" w:lineRule="auto"/>
              <w:rPr>
                <w:rFonts w:eastAsia="Times New Roman" w:cs="Times New Roman"/>
                <w:color w:val="000000"/>
                <w:sz w:val="22"/>
                <w:lang w:eastAsia="it-IT"/>
              </w:rPr>
            </w:pPr>
          </w:p>
        </w:tc>
        <w:tc>
          <w:tcPr>
            <w:tcW w:w="3029" w:type="dxa"/>
            <w:tcBorders>
              <w:top w:val="single" w:sz="4" w:space="0" w:color="FFFFFF"/>
              <w:left w:val="single" w:sz="4" w:space="0" w:color="auto"/>
              <w:bottom w:val="single" w:sz="4" w:space="0" w:color="auto"/>
              <w:right w:val="single" w:sz="4" w:space="0" w:color="FFFFFF"/>
            </w:tcBorders>
            <w:shd w:val="clear" w:color="auto" w:fill="auto"/>
            <w:noWrap/>
            <w:vAlign w:val="center"/>
            <w:hideMark/>
          </w:tcPr>
          <w:p w14:paraId="6ED709A3" w14:textId="77777777" w:rsidR="00FA0FBB" w:rsidRPr="00FA0FBB" w:rsidRDefault="00FA0FBB" w:rsidP="00FA0FBB">
            <w:pPr>
              <w:spacing w:after="0" w:line="240" w:lineRule="auto"/>
              <w:rPr>
                <w:rFonts w:eastAsia="Times New Roman" w:cs="Times New Roman"/>
                <w:color w:val="000000"/>
                <w:sz w:val="22"/>
                <w:lang w:val="it-IT" w:eastAsia="it-IT"/>
              </w:rPr>
            </w:pPr>
            <w:r w:rsidRPr="00FA0FBB">
              <w:rPr>
                <w:rFonts w:eastAsia="Times New Roman" w:cs="Times New Roman"/>
                <w:color w:val="000000"/>
                <w:sz w:val="22"/>
                <w:lang w:val="it-IT" w:eastAsia="it-IT"/>
              </w:rPr>
              <w:t>Low risk</w:t>
            </w:r>
          </w:p>
        </w:tc>
      </w:tr>
      <w:tr w:rsidR="00FA0FBB" w:rsidRPr="00FA0FBB" w14:paraId="7FC185C9" w14:textId="77777777" w:rsidTr="00FA0FBB">
        <w:trPr>
          <w:trHeight w:val="285"/>
        </w:trPr>
        <w:tc>
          <w:tcPr>
            <w:tcW w:w="1345" w:type="dxa"/>
            <w:tcBorders>
              <w:top w:val="single" w:sz="4" w:space="0" w:color="auto"/>
              <w:left w:val="nil"/>
              <w:bottom w:val="single" w:sz="4" w:space="0" w:color="auto"/>
              <w:right w:val="single" w:sz="4" w:space="0" w:color="auto"/>
            </w:tcBorders>
            <w:shd w:val="clear" w:color="auto" w:fill="auto"/>
            <w:noWrap/>
            <w:vAlign w:val="bottom"/>
            <w:hideMark/>
          </w:tcPr>
          <w:p w14:paraId="0364B250" w14:textId="77777777" w:rsidR="00FA0FBB" w:rsidRPr="00FA0FBB" w:rsidRDefault="00FA0FBB" w:rsidP="00FA0FBB">
            <w:pPr>
              <w:spacing w:after="0" w:line="240" w:lineRule="auto"/>
              <w:rPr>
                <w:rFonts w:eastAsia="Times New Roman" w:cs="Times New Roman"/>
                <w:color w:val="000000"/>
                <w:sz w:val="22"/>
                <w:lang w:val="it-IT" w:eastAsia="it-IT"/>
              </w:rPr>
            </w:pPr>
            <w:r w:rsidRPr="00FA0FBB">
              <w:rPr>
                <w:rFonts w:eastAsia="Times New Roman" w:cs="Times New Roman"/>
                <w:noProof/>
                <w:color w:val="000000"/>
                <w:sz w:val="22"/>
                <w:lang w:val="it-IT" w:eastAsia="it-IT"/>
              </w:rPr>
              <mc:AlternateContent>
                <mc:Choice Requires="wps">
                  <w:drawing>
                    <wp:anchor distT="0" distB="0" distL="114300" distR="114300" simplePos="0" relativeHeight="252034048" behindDoc="0" locked="0" layoutInCell="1" allowOverlap="1" wp14:anchorId="3CE5C518" wp14:editId="55C70521">
                      <wp:simplePos x="0" y="0"/>
                      <wp:positionH relativeFrom="column">
                        <wp:posOffset>38100</wp:posOffset>
                      </wp:positionH>
                      <wp:positionV relativeFrom="paragraph">
                        <wp:posOffset>15240</wp:posOffset>
                      </wp:positionV>
                      <wp:extent cx="289560" cy="281940"/>
                      <wp:effectExtent l="19050" t="19050" r="0" b="22860"/>
                      <wp:wrapNone/>
                      <wp:docPr id="3110" name="Ovale 3110"/>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FF00"/>
                              </a:solidFill>
                              <a:ln w="38100" cap="flat" cmpd="sng" algn="ctr">
                                <a:solidFill>
                                  <a:srgbClr val="FFFFFF">
                                    <a:alpha val="0"/>
                                  </a:srgbClr>
                                </a:solidFill>
                                <a:prstDash val="solid"/>
                                <a:miter lim="800000"/>
                                <a:headEnd type="none" w="med" len="med"/>
                                <a:tailEnd type="none" w="med" len="med"/>
                              </a:ln>
                              <a:effectLst/>
                            </wps:spPr>
                            <wps:txbx>
                              <w:txbxContent>
                                <w:p w14:paraId="288B4463" w14:textId="77777777" w:rsidR="00FA0FBB" w:rsidRDefault="00FA0FBB" w:rsidP="00FA0FBB">
                                  <w:pPr>
                                    <w:jc w:val="center"/>
                                    <w:rPr>
                                      <w:rFonts w:hAnsi="Calibri"/>
                                      <w:b/>
                                      <w:bCs/>
                                      <w:color w:val="000000"/>
                                    </w:rPr>
                                  </w:pPr>
                                  <w:r>
                                    <w:rPr>
                                      <w:rFonts w:hAnsi="Calibri"/>
                                      <w:b/>
                                      <w:bCs/>
                                      <w:color w:val="000000"/>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3CE5C518" id="Ovale 3110" o:spid="_x0000_s1327" style="position:absolute;margin-left:3pt;margin-top:1.2pt;width:22.8pt;height:22.2pt;z-index:252034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" fillcolor="yellow" strokecolor="white" strokeweight="3pt">
                      <v:stroke opacity="0" joinstyle="miter"/>
                      <v:textbox inset="1pt,0,0,0">
                        <w:txbxContent>
                          <w:p w14:paraId="288B4463" w14:textId="77777777" w:rsidR="00FA0FBB" w:rsidRDefault="00FA0FBB" w:rsidP="00FA0FBB">
                            <w:pPr>
                              <w:jc w:val="center"/>
                              <w:rPr>
                                <w:rFonts w:hAnsi="Calibri"/>
                                <w:b/>
                                <w:bCs/>
                                <w:color w:val="000000"/>
                              </w:rPr>
                            </w:pPr>
                            <w:r>
                              <w:rPr>
                                <w:rFonts w:hAnsi="Calibri"/>
                                <w:b/>
                                <w:bCs/>
                                <w:color w:val="000000"/>
                              </w:rPr>
                              <w:t>!</w:t>
                            </w:r>
                          </w:p>
                        </w:txbxContent>
                      </v:textbox>
                    </v:oval>
                  </w:pict>
                </mc:Fallback>
              </mc:AlternateContent>
            </w:r>
          </w:p>
          <w:tbl>
            <w:tblPr>
              <w:tblW w:w="220" w:type="dxa"/>
              <w:tblCellSpacing w:w="0" w:type="dxa"/>
              <w:tblCellMar>
                <w:left w:w="0" w:type="dxa"/>
                <w:right w:w="0" w:type="dxa"/>
              </w:tblCellMar>
              <w:tblLook w:val="04A0" w:firstRow="1" w:lastRow="0" w:firstColumn="1" w:lastColumn="0" w:noHBand="0" w:noVBand="1"/>
            </w:tblPr>
            <w:tblGrid>
              <w:gridCol w:w="240"/>
            </w:tblGrid>
            <w:tr w:rsidR="00FA0FBB" w:rsidRPr="00FA0FBB" w14:paraId="6ABC286F" w14:textId="77777777" w:rsidTr="00153ADE">
              <w:trPr>
                <w:trHeight w:val="285"/>
                <w:tblCellSpacing w:w="0" w:type="dxa"/>
              </w:trPr>
              <w:tc>
                <w:tcPr>
                  <w:tcW w:w="220" w:type="dxa"/>
                  <w:tcBorders>
                    <w:top w:val="nil"/>
                    <w:left w:val="single" w:sz="4" w:space="0" w:color="FFFFFF"/>
                    <w:bottom w:val="single" w:sz="4" w:space="0" w:color="FFFFFF"/>
                    <w:right w:val="single" w:sz="4" w:space="0" w:color="FFFFFF"/>
                  </w:tcBorders>
                  <w:shd w:val="clear" w:color="auto" w:fill="auto"/>
                  <w:noWrap/>
                  <w:vAlign w:val="center"/>
                  <w:hideMark/>
                </w:tcPr>
                <w:p w14:paraId="49194D6D" w14:textId="77777777" w:rsidR="00FA0FBB" w:rsidRPr="00FA0FBB" w:rsidRDefault="00FA0FBB">
                  <w:pPr>
                    <w:framePr w:hSpace="141" w:wrap="around" w:vAnchor="text" w:hAnchor="margin" w:y="34"/>
                    <w:spacing w:after="0" w:line="240" w:lineRule="auto"/>
                    <w:rPr>
                      <w:rFonts w:eastAsia="Times New Roman" w:cs="Times New Roman"/>
                      <w:color w:val="000000"/>
                      <w:sz w:val="22"/>
                      <w:lang w:val="it-IT" w:eastAsia="it-IT"/>
                    </w:rPr>
                  </w:pPr>
                  <w:r w:rsidRPr="00FA0FBB">
                    <w:rPr>
                      <w:rFonts w:eastAsia="Times New Roman" w:cs="Times New Roman"/>
                      <w:color w:val="000000"/>
                      <w:sz w:val="22"/>
                      <w:lang w:val="it-IT" w:eastAsia="it-IT"/>
                    </w:rPr>
                    <w:t> </w:t>
                  </w:r>
                </w:p>
              </w:tc>
            </w:tr>
          </w:tbl>
          <w:p w14:paraId="4F68225C" w14:textId="77777777" w:rsidR="00FA0FBB" w:rsidRPr="00FA0FBB" w:rsidRDefault="00FA0FBB" w:rsidP="00FA0FBB">
            <w:pPr>
              <w:spacing w:after="0" w:line="240" w:lineRule="auto"/>
              <w:rPr>
                <w:rFonts w:eastAsia="Times New Roman" w:cs="Times New Roman"/>
                <w:color w:val="000000"/>
                <w:sz w:val="22"/>
                <w:lang w:val="it-IT" w:eastAsia="it-IT"/>
              </w:rPr>
            </w:pPr>
          </w:p>
        </w:tc>
        <w:tc>
          <w:tcPr>
            <w:tcW w:w="3029" w:type="dxa"/>
            <w:tcBorders>
              <w:top w:val="single" w:sz="4" w:space="0" w:color="auto"/>
              <w:left w:val="single" w:sz="4" w:space="0" w:color="auto"/>
              <w:bottom w:val="single" w:sz="4" w:space="0" w:color="auto"/>
              <w:right w:val="single" w:sz="4" w:space="0" w:color="FFFFFF"/>
            </w:tcBorders>
            <w:shd w:val="clear" w:color="auto" w:fill="auto"/>
            <w:noWrap/>
            <w:vAlign w:val="center"/>
            <w:hideMark/>
          </w:tcPr>
          <w:p w14:paraId="68FAFCCF" w14:textId="77777777" w:rsidR="00FA0FBB" w:rsidRPr="00FA0FBB" w:rsidRDefault="00FA0FBB" w:rsidP="00FA0FBB">
            <w:pPr>
              <w:spacing w:after="0" w:line="240" w:lineRule="auto"/>
              <w:rPr>
                <w:rFonts w:eastAsia="Times New Roman" w:cs="Times New Roman"/>
                <w:color w:val="000000"/>
                <w:sz w:val="22"/>
                <w:lang w:val="it-IT" w:eastAsia="it-IT"/>
              </w:rPr>
            </w:pPr>
            <w:r w:rsidRPr="00FA0FBB">
              <w:rPr>
                <w:rFonts w:eastAsia="Times New Roman" w:cs="Times New Roman"/>
                <w:color w:val="000000"/>
                <w:sz w:val="22"/>
                <w:lang w:val="it-IT" w:eastAsia="it-IT"/>
              </w:rPr>
              <w:t>Some concerns</w:t>
            </w:r>
          </w:p>
        </w:tc>
      </w:tr>
      <w:tr w:rsidR="00FA0FBB" w:rsidRPr="00FA0FBB" w14:paraId="0B716ABC" w14:textId="77777777" w:rsidTr="00FA0FBB">
        <w:trPr>
          <w:trHeight w:val="285"/>
        </w:trPr>
        <w:tc>
          <w:tcPr>
            <w:tcW w:w="1345" w:type="dxa"/>
            <w:tcBorders>
              <w:top w:val="single" w:sz="4" w:space="0" w:color="auto"/>
              <w:left w:val="nil"/>
              <w:bottom w:val="nil"/>
              <w:right w:val="single" w:sz="4" w:space="0" w:color="auto"/>
            </w:tcBorders>
            <w:shd w:val="clear" w:color="auto" w:fill="auto"/>
            <w:noWrap/>
            <w:vAlign w:val="bottom"/>
            <w:hideMark/>
          </w:tcPr>
          <w:p w14:paraId="3E366223" w14:textId="77777777" w:rsidR="00FA0FBB" w:rsidRPr="00FA0FBB" w:rsidRDefault="00FA0FBB" w:rsidP="00FA0FBB">
            <w:pPr>
              <w:spacing w:after="0" w:line="240" w:lineRule="auto"/>
              <w:rPr>
                <w:rFonts w:eastAsia="Times New Roman" w:cs="Times New Roman"/>
                <w:color w:val="000000"/>
                <w:sz w:val="22"/>
                <w:lang w:val="it-IT" w:eastAsia="it-IT"/>
              </w:rPr>
            </w:pPr>
            <w:r w:rsidRPr="00FA0FBB">
              <w:rPr>
                <w:rFonts w:eastAsia="Times New Roman" w:cs="Times New Roman"/>
                <w:noProof/>
                <w:color w:val="000000"/>
                <w:sz w:val="22"/>
                <w:lang w:val="it-IT" w:eastAsia="it-IT"/>
              </w:rPr>
              <mc:AlternateContent>
                <mc:Choice Requires="wps">
                  <w:drawing>
                    <wp:anchor distT="0" distB="0" distL="114300" distR="114300" simplePos="0" relativeHeight="252035072" behindDoc="0" locked="0" layoutInCell="1" allowOverlap="1" wp14:anchorId="4F1CB3E8" wp14:editId="1B2E9ADC">
                      <wp:simplePos x="0" y="0"/>
                      <wp:positionH relativeFrom="column">
                        <wp:posOffset>38100</wp:posOffset>
                      </wp:positionH>
                      <wp:positionV relativeFrom="paragraph">
                        <wp:posOffset>15240</wp:posOffset>
                      </wp:positionV>
                      <wp:extent cx="289560" cy="281940"/>
                      <wp:effectExtent l="19050" t="19050" r="0" b="22860"/>
                      <wp:wrapNone/>
                      <wp:docPr id="3111" name="Ovale 3111"/>
                      <wp:cNvGraphicFramePr/>
                      <a:graphic xmlns:a="http://schemas.openxmlformats.org/drawingml/2006/main">
                        <a:graphicData uri="http://schemas.microsoft.com/office/word/2010/wordprocessingShape">
                          <wps:wsp>
                            <wps:cNvSpPr/>
                            <wps:spPr>
                              <a:xfrm>
                                <a:off x="0" y="0"/>
                                <a:ext cx="249936" cy="249936"/>
                              </a:xfrm>
                              <a:prstGeom prst="ellipse">
                                <a:avLst/>
                              </a:prstGeom>
                              <a:solidFill>
                                <a:srgbClr val="FF0000"/>
                              </a:solidFill>
                              <a:ln w="38100" cap="flat" cmpd="sng" algn="ctr">
                                <a:solidFill>
                                  <a:srgbClr val="FFFFFF">
                                    <a:alpha val="0"/>
                                  </a:srgbClr>
                                </a:solidFill>
                                <a:prstDash val="solid"/>
                                <a:miter lim="800000"/>
                                <a:headEnd type="none" w="med" len="med"/>
                                <a:tailEnd type="none" w="med" len="med"/>
                              </a:ln>
                              <a:effectLst/>
                            </wps:spPr>
                            <wps:txbx>
                              <w:txbxContent>
                                <w:p w14:paraId="01CB4F34" w14:textId="77777777" w:rsidR="00FA0FBB" w:rsidRDefault="00FA0FBB" w:rsidP="00FA0FBB">
                                  <w:pPr>
                                    <w:jc w:val="center"/>
                                    <w:rPr>
                                      <w:rFonts w:hAnsi="Calibri"/>
                                      <w:b/>
                                      <w:bCs/>
                                      <w:color w:val="000000"/>
                                      <w:szCs w:val="28"/>
                                    </w:rPr>
                                  </w:pPr>
                                  <w:r>
                                    <w:rPr>
                                      <w:rFonts w:hAnsi="Calibri"/>
                                      <w:b/>
                                      <w:bCs/>
                                      <w:color w:val="000000"/>
                                      <w:szCs w:val="28"/>
                                    </w:rPr>
                                    <w:t>-</w:t>
                                  </w:r>
                                </w:p>
                              </w:txbxContent>
                            </wps:txbx>
                            <wps:bodyPr rot="0" spcFirstLastPara="0" vertOverflow="clip" horzOverflow="clip" vert="horz" wrap="square" lIns="127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4F1CB3E8" id="Ovale 3111" o:spid="_x0000_s1328" style="position:absolute;margin-left:3pt;margin-top:1.2pt;width:22.8pt;height:22.2pt;z-index:252035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" fillcolor="red" strokecolor="white" strokeweight="3pt">
                      <v:stroke opacity="0" joinstyle="miter"/>
                      <v:textbox inset="1pt,0,0,0">
                        <w:txbxContent>
                          <w:p w14:paraId="01CB4F34" w14:textId="77777777" w:rsidR="00FA0FBB" w:rsidRDefault="00FA0FBB" w:rsidP="00FA0FBB">
                            <w:pPr>
                              <w:jc w:val="center"/>
                              <w:rPr>
                                <w:rFonts w:hAnsi="Calibri"/>
                                <w:b/>
                                <w:bCs/>
                                <w:color w:val="000000"/>
                                <w:szCs w:val="28"/>
                              </w:rPr>
                            </w:pPr>
                            <w:r>
                              <w:rPr>
                                <w:rFonts w:hAnsi="Calibri"/>
                                <w:b/>
                                <w:bCs/>
                                <w:color w:val="000000"/>
                                <w:szCs w:val="28"/>
                              </w:rPr>
                              <w:t>-</w:t>
                            </w:r>
                          </w:p>
                        </w:txbxContent>
                      </v:textbox>
                    </v:oval>
                  </w:pict>
                </mc:Fallback>
              </mc:AlternateContent>
            </w:r>
          </w:p>
          <w:tbl>
            <w:tblPr>
              <w:tblW w:w="220" w:type="dxa"/>
              <w:tblCellSpacing w:w="0" w:type="dxa"/>
              <w:tblCellMar>
                <w:left w:w="0" w:type="dxa"/>
                <w:right w:w="0" w:type="dxa"/>
              </w:tblCellMar>
              <w:tblLook w:val="04A0" w:firstRow="1" w:lastRow="0" w:firstColumn="1" w:lastColumn="0" w:noHBand="0" w:noVBand="1"/>
            </w:tblPr>
            <w:tblGrid>
              <w:gridCol w:w="240"/>
            </w:tblGrid>
            <w:tr w:rsidR="00FA0FBB" w:rsidRPr="00FA0FBB" w14:paraId="3B40DB0E" w14:textId="77777777" w:rsidTr="00153ADE">
              <w:trPr>
                <w:trHeight w:val="285"/>
                <w:tblCellSpacing w:w="0" w:type="dxa"/>
              </w:trPr>
              <w:tc>
                <w:tcPr>
                  <w:tcW w:w="220" w:type="dxa"/>
                  <w:tcBorders>
                    <w:top w:val="nil"/>
                    <w:left w:val="single" w:sz="4" w:space="0" w:color="FFFFFF"/>
                    <w:bottom w:val="single" w:sz="4" w:space="0" w:color="FFFFFF"/>
                    <w:right w:val="single" w:sz="4" w:space="0" w:color="FFFFFF"/>
                  </w:tcBorders>
                  <w:shd w:val="clear" w:color="auto" w:fill="auto"/>
                  <w:noWrap/>
                  <w:vAlign w:val="center"/>
                  <w:hideMark/>
                </w:tcPr>
                <w:p w14:paraId="475FA4C4" w14:textId="77777777" w:rsidR="00FA0FBB" w:rsidRPr="00FA0FBB" w:rsidRDefault="00FA0FBB">
                  <w:pPr>
                    <w:framePr w:hSpace="141" w:wrap="around" w:vAnchor="text" w:hAnchor="margin" w:y="34"/>
                    <w:spacing w:after="0" w:line="240" w:lineRule="auto"/>
                    <w:rPr>
                      <w:rFonts w:eastAsia="Times New Roman" w:cs="Times New Roman"/>
                      <w:color w:val="000000"/>
                      <w:sz w:val="22"/>
                      <w:lang w:val="it-IT" w:eastAsia="it-IT"/>
                    </w:rPr>
                  </w:pPr>
                  <w:r w:rsidRPr="00FA0FBB">
                    <w:rPr>
                      <w:rFonts w:eastAsia="Times New Roman" w:cs="Times New Roman"/>
                      <w:color w:val="000000"/>
                      <w:sz w:val="22"/>
                      <w:lang w:val="it-IT" w:eastAsia="it-IT"/>
                    </w:rPr>
                    <w:t> </w:t>
                  </w:r>
                </w:p>
              </w:tc>
            </w:tr>
          </w:tbl>
          <w:p w14:paraId="4220787C" w14:textId="77777777" w:rsidR="00FA0FBB" w:rsidRPr="00FA0FBB" w:rsidRDefault="00FA0FBB" w:rsidP="00FA0FBB">
            <w:pPr>
              <w:spacing w:after="0" w:line="240" w:lineRule="auto"/>
              <w:rPr>
                <w:rFonts w:eastAsia="Times New Roman" w:cs="Times New Roman"/>
                <w:color w:val="000000"/>
                <w:sz w:val="22"/>
                <w:lang w:val="it-IT" w:eastAsia="it-IT"/>
              </w:rPr>
            </w:pPr>
          </w:p>
        </w:tc>
        <w:tc>
          <w:tcPr>
            <w:tcW w:w="3029" w:type="dxa"/>
            <w:tcBorders>
              <w:top w:val="single" w:sz="4" w:space="0" w:color="auto"/>
              <w:left w:val="single" w:sz="4" w:space="0" w:color="auto"/>
              <w:bottom w:val="single" w:sz="4" w:space="0" w:color="FFFFFF"/>
              <w:right w:val="single" w:sz="4" w:space="0" w:color="FFFFFF"/>
            </w:tcBorders>
            <w:shd w:val="clear" w:color="auto" w:fill="auto"/>
            <w:noWrap/>
            <w:vAlign w:val="center"/>
            <w:hideMark/>
          </w:tcPr>
          <w:p w14:paraId="72BB0310" w14:textId="77777777" w:rsidR="00FA0FBB" w:rsidRPr="00FA0FBB" w:rsidRDefault="00FA0FBB" w:rsidP="00FA0FBB">
            <w:pPr>
              <w:spacing w:after="0" w:line="240" w:lineRule="auto"/>
              <w:rPr>
                <w:rFonts w:eastAsia="Times New Roman" w:cs="Times New Roman"/>
                <w:color w:val="000000"/>
                <w:sz w:val="22"/>
                <w:lang w:val="it-IT" w:eastAsia="it-IT"/>
              </w:rPr>
            </w:pPr>
            <w:r w:rsidRPr="00FA0FBB">
              <w:rPr>
                <w:rFonts w:eastAsia="Times New Roman" w:cs="Times New Roman"/>
                <w:color w:val="000000"/>
                <w:sz w:val="22"/>
                <w:lang w:val="it-IT" w:eastAsia="it-IT"/>
              </w:rPr>
              <w:t>High risk</w:t>
            </w:r>
          </w:p>
        </w:tc>
      </w:tr>
    </w:tbl>
    <w:p w14:paraId="4969B9DC" w14:textId="77777777" w:rsidR="00FA0FBB" w:rsidRPr="00FA0FBB" w:rsidRDefault="00FA0FBB" w:rsidP="00FA0FBB">
      <w:pPr>
        <w:spacing w:after="0" w:line="240" w:lineRule="auto"/>
        <w:rPr>
          <w:rFonts w:eastAsia="Times New Roman" w:cs="Times New Roman"/>
          <w:color w:val="000000"/>
          <w:sz w:val="22"/>
          <w:lang w:eastAsia="it-IT"/>
        </w:rPr>
      </w:pPr>
      <w:r w:rsidRPr="00FA0FBB">
        <w:rPr>
          <w:rFonts w:eastAsia="Times New Roman" w:cs="Times New Roman"/>
          <w:color w:val="000000"/>
          <w:sz w:val="22"/>
          <w:lang w:eastAsia="it-IT"/>
        </w:rPr>
        <w:t> </w:t>
      </w:r>
    </w:p>
    <w:p w14:paraId="7080579B" w14:textId="38705B42" w:rsidR="00FA0FBB" w:rsidRPr="00FA0FBB" w:rsidRDefault="00FA0FBB" w:rsidP="00FA0FBB">
      <w:pPr>
        <w:spacing w:after="0" w:line="240" w:lineRule="auto"/>
        <w:rPr>
          <w:rFonts w:eastAsia="Times New Roman" w:cs="Times New Roman"/>
          <w:color w:val="000000"/>
          <w:sz w:val="22"/>
          <w:lang w:eastAsia="it-IT"/>
        </w:rPr>
      </w:pPr>
    </w:p>
    <w:p w14:paraId="06ADD72A" w14:textId="77777777" w:rsidR="00FA0FBB" w:rsidRPr="00FA0FBB" w:rsidRDefault="00FA0FBB" w:rsidP="00FA0FBB">
      <w:pPr>
        <w:spacing w:after="0" w:line="240" w:lineRule="auto"/>
        <w:rPr>
          <w:rFonts w:eastAsia="Times New Roman" w:cs="Times New Roman"/>
          <w:color w:val="000000"/>
          <w:sz w:val="22"/>
          <w:lang w:eastAsia="it-IT"/>
        </w:rPr>
      </w:pPr>
    </w:p>
    <w:p w14:paraId="40BFE132" w14:textId="2F5DD923" w:rsidR="00FA0FBB" w:rsidRPr="00FA0FBB" w:rsidRDefault="00FA0FBB" w:rsidP="00FA0FBB">
      <w:pPr>
        <w:spacing w:after="0" w:line="240" w:lineRule="auto"/>
        <w:rPr>
          <w:rFonts w:eastAsia="Times New Roman" w:cs="Times New Roman"/>
          <w:color w:val="000000"/>
          <w:sz w:val="22"/>
          <w:lang w:eastAsia="it-IT"/>
        </w:rPr>
      </w:pPr>
    </w:p>
    <w:p w14:paraId="1C2F0D83" w14:textId="77777777" w:rsidR="00FA0FBB" w:rsidRPr="00FA0FBB" w:rsidRDefault="00FA0FBB" w:rsidP="00FA0FBB">
      <w:pPr>
        <w:spacing w:after="0" w:line="240" w:lineRule="auto"/>
        <w:rPr>
          <w:rFonts w:eastAsia="Times New Roman" w:cs="Times New Roman"/>
          <w:color w:val="000000"/>
          <w:sz w:val="22"/>
          <w:lang w:eastAsia="it-IT"/>
        </w:rPr>
      </w:pPr>
      <w:r w:rsidRPr="00FA0FBB">
        <w:rPr>
          <w:rFonts w:eastAsia="Times New Roman" w:cs="Times New Roman"/>
          <w:color w:val="000000"/>
          <w:sz w:val="22"/>
          <w:lang w:eastAsia="it-IT"/>
        </w:rPr>
        <w:t> </w:t>
      </w:r>
    </w:p>
    <w:p w14:paraId="542625F8" w14:textId="77777777" w:rsidR="00FA0FBB" w:rsidRPr="00FA0FBB" w:rsidRDefault="00FA0FBB" w:rsidP="00FA0FBB">
      <w:pPr>
        <w:spacing w:after="0" w:line="240" w:lineRule="auto"/>
        <w:rPr>
          <w:rFonts w:eastAsia="Times New Roman" w:cs="Times New Roman"/>
          <w:color w:val="000000"/>
          <w:sz w:val="22"/>
          <w:lang w:eastAsia="it-IT"/>
        </w:rPr>
      </w:pPr>
    </w:p>
    <w:p w14:paraId="3D851858" w14:textId="3AFB01E3" w:rsidR="00FA0FBB" w:rsidRPr="00FA0FBB" w:rsidRDefault="00FA0FBB" w:rsidP="00FA0FBB">
      <w:pPr>
        <w:spacing w:after="0" w:line="240" w:lineRule="auto"/>
        <w:rPr>
          <w:rFonts w:eastAsia="Times New Roman" w:cs="Times New Roman"/>
          <w:color w:val="000000"/>
          <w:sz w:val="22"/>
          <w:lang w:eastAsia="it-IT"/>
        </w:rPr>
      </w:pPr>
    </w:p>
    <w:p w14:paraId="3603BA9E" w14:textId="77777777" w:rsidR="00FA0FBB" w:rsidRPr="00FA0FBB" w:rsidRDefault="00FA0FBB" w:rsidP="00FA0FBB">
      <w:pPr>
        <w:spacing w:after="0" w:line="240" w:lineRule="auto"/>
        <w:rPr>
          <w:rFonts w:eastAsia="Times New Roman" w:cs="Times New Roman"/>
          <w:color w:val="000000"/>
          <w:sz w:val="22"/>
          <w:lang w:eastAsia="it-IT"/>
        </w:rPr>
      </w:pPr>
      <w:r w:rsidRPr="00FA0FBB">
        <w:rPr>
          <w:rFonts w:eastAsia="Times New Roman" w:cs="Times New Roman"/>
          <w:color w:val="000000"/>
          <w:sz w:val="22"/>
          <w:lang w:eastAsia="it-IT"/>
        </w:rPr>
        <w:t> </w:t>
      </w:r>
    </w:p>
    <w:p w14:paraId="481B0049" w14:textId="77777777" w:rsidR="00FA0FBB" w:rsidRPr="00FA0FBB" w:rsidRDefault="00FA0FBB" w:rsidP="00FA0FBB">
      <w:pPr>
        <w:spacing w:after="0" w:line="240" w:lineRule="auto"/>
        <w:rPr>
          <w:rFonts w:eastAsia="Times New Roman" w:cs="Times New Roman"/>
          <w:color w:val="000000"/>
          <w:sz w:val="22"/>
          <w:lang w:eastAsia="it-IT"/>
        </w:rPr>
      </w:pPr>
    </w:p>
    <w:p w14:paraId="58C0A89F" w14:textId="77777777" w:rsidR="00FA0FBB" w:rsidRDefault="00FA0FBB" w:rsidP="00603C53">
      <w:pPr>
        <w:rPr>
          <w:rFonts w:cs="Times New Roman"/>
          <w:b/>
          <w:bCs/>
          <w:sz w:val="20"/>
          <w:szCs w:val="20"/>
        </w:rPr>
        <w:sectPr w:rsidR="00FA0FBB" w:rsidSect="002104C2">
          <w:pgSz w:w="12240" w:h="15840"/>
          <w:pgMar w:top="709" w:right="1134" w:bottom="1134" w:left="1134" w:header="708" w:footer="708" w:gutter="0"/>
          <w:cols w:space="708"/>
          <w:docGrid w:linePitch="360"/>
        </w:sectPr>
      </w:pPr>
    </w:p>
    <w:p w14:paraId="5AFA1420" w14:textId="06832AAC" w:rsidR="004B4678" w:rsidRDefault="00F874F2" w:rsidP="004B4678">
      <w:pPr>
        <w:pStyle w:val="Heading1"/>
      </w:pPr>
      <w:bookmarkStart w:id="6" w:name="_Toc142663391"/>
      <w:r>
        <w:t xml:space="preserve">Section 3 (S3) - </w:t>
      </w:r>
      <w:r w:rsidR="00B316ED" w:rsidRPr="00A45D88">
        <w:t>Network plots, forest plots and cumulative rankings</w:t>
      </w:r>
      <w:bookmarkEnd w:id="5"/>
      <w:bookmarkEnd w:id="6"/>
    </w:p>
    <w:p w14:paraId="731F31E9" w14:textId="77777777" w:rsidR="004B4678" w:rsidRPr="004B4678" w:rsidRDefault="004B4678" w:rsidP="004B4678"/>
    <w:p w14:paraId="518ABF9D" w14:textId="2526FC30" w:rsidR="004B4678" w:rsidRPr="004B4678" w:rsidRDefault="004B4678">
      <w:r>
        <w:rPr>
          <w:b/>
          <w:bCs/>
        </w:rPr>
        <w:t>Legend.</w:t>
      </w:r>
      <w:r>
        <w:t xml:space="preserve"> CERLYS=Cerebrolysin; </w:t>
      </w:r>
      <w:r w:rsidRPr="004B4678">
        <w:t xml:space="preserve">CITI=Citicoline; </w:t>
      </w:r>
      <w:r>
        <w:t xml:space="preserve">CURC=Curcumin; </w:t>
      </w:r>
      <w:r w:rsidRPr="004B4678">
        <w:t xml:space="preserve">D-ALA=D-Alanine; </w:t>
      </w:r>
      <w:r>
        <w:t>DHA=</w:t>
      </w:r>
      <w:r w:rsidRPr="004B4678">
        <w:t>Docosahexaenoic acid</w:t>
      </w:r>
      <w:r>
        <w:t>;</w:t>
      </w:r>
      <w:r w:rsidRPr="004B4678">
        <w:t xml:space="preserve"> </w:t>
      </w:r>
      <w:r>
        <w:t>D-SER=D-Serine; EPA=</w:t>
      </w:r>
      <w:r w:rsidRPr="004B4678">
        <w:t>Eicosapentaenoic acid</w:t>
      </w:r>
      <w:r>
        <w:t>; FOL=Folate; FOLB12=Folates+Vitamin B12</w:t>
      </w:r>
      <w:r w:rsidRPr="004B4678">
        <w:t>;</w:t>
      </w:r>
      <w:r>
        <w:t xml:space="preserve"> GINKGO=Ginkgo Biloba; GINS=Ginseng extract;</w:t>
      </w:r>
      <w:r w:rsidRPr="004B4678">
        <w:t xml:space="preserve"> </w:t>
      </w:r>
      <w:r>
        <w:t xml:space="preserve">GLY=Glycine; </w:t>
      </w:r>
      <w:r w:rsidRPr="004B4678">
        <w:t>L-LYS=L-Lysine;</w:t>
      </w:r>
      <w:r>
        <w:t xml:space="preserve"> L-THEA=L-Theanine;</w:t>
      </w:r>
      <w:r w:rsidRPr="004B4678">
        <w:t xml:space="preserve"> </w:t>
      </w:r>
      <w:r>
        <w:t xml:space="preserve">MANG=Mangosteen; </w:t>
      </w:r>
      <w:r w:rsidRPr="004B4678">
        <w:t xml:space="preserve">NAC=N-Acetylcysteine; </w:t>
      </w:r>
      <w:r>
        <w:t xml:space="preserve">O3MIX=Omega 3 admixture; PBO=Placebo; </w:t>
      </w:r>
      <w:r w:rsidRPr="004B4678">
        <w:t xml:space="preserve">WSE=Whitania Somnifera Extract; SARCO=Sarcosine; </w:t>
      </w:r>
      <w:r>
        <w:t xml:space="preserve">SARCO+BEN=Sarcosine+Sodium Benzoate; </w:t>
      </w:r>
      <w:r w:rsidRPr="004B4678">
        <w:t>SARSA=</w:t>
      </w:r>
      <w:r>
        <w:t>Sarsasapogenin;</w:t>
      </w:r>
      <w:r w:rsidRPr="004B4678">
        <w:t xml:space="preserve"> </w:t>
      </w:r>
      <w:r>
        <w:t xml:space="preserve">SULFO=Sulforaphane; </w:t>
      </w:r>
      <w:r w:rsidRPr="004B4678">
        <w:t>Vit</w:t>
      </w:r>
      <w:r>
        <w:t xml:space="preserve">D=Vitamin D; vitdPROB=Vitamin D+Probiotics; </w:t>
      </w:r>
      <w:r w:rsidRPr="004B4678">
        <w:t>YOKU=Yokukansan</w:t>
      </w:r>
      <w:r>
        <w:t>.</w:t>
      </w:r>
      <w:r w:rsidRPr="004B4678">
        <w:br w:type="page"/>
      </w:r>
    </w:p>
    <w:p w14:paraId="4767D4B5" w14:textId="107D5D31" w:rsidR="00157B77" w:rsidRDefault="0002110E" w:rsidP="00B80DE3">
      <w:pPr>
        <w:jc w:val="both"/>
        <w:rPr>
          <w:rFonts w:cs="Times New Roman"/>
          <w:b/>
          <w:bCs/>
          <w:sz w:val="32"/>
          <w:szCs w:val="32"/>
        </w:rPr>
      </w:pPr>
      <w:r w:rsidRPr="0002110E">
        <w:rPr>
          <w:noProof/>
        </w:rPr>
        <w:drawing>
          <wp:anchor distT="0" distB="0" distL="114300" distR="114300" simplePos="0" relativeHeight="252037120" behindDoc="0" locked="0" layoutInCell="1" allowOverlap="1" wp14:anchorId="7C8BDB7E" wp14:editId="58ED4206">
            <wp:simplePos x="0" y="0"/>
            <wp:positionH relativeFrom="column">
              <wp:posOffset>3535680</wp:posOffset>
            </wp:positionH>
            <wp:positionV relativeFrom="paragraph">
              <wp:posOffset>595630</wp:posOffset>
            </wp:positionV>
            <wp:extent cx="2980055" cy="3170555"/>
            <wp:effectExtent l="0" t="0" r="0" b="0"/>
            <wp:wrapSquare wrapText="bothSides"/>
            <wp:docPr id="1541872776"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1872776" name="Immagine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980055" cy="3170555"/>
                    </a:xfrm>
                    <a:prstGeom prst="rect">
                      <a:avLst/>
                    </a:prstGeom>
                  </pic:spPr>
                </pic:pic>
              </a:graphicData>
            </a:graphic>
            <wp14:sizeRelH relativeFrom="margin">
              <wp14:pctWidth>0</wp14:pctWidth>
            </wp14:sizeRelH>
            <wp14:sizeRelV relativeFrom="margin">
              <wp14:pctHeight>0</wp14:pctHeight>
            </wp14:sizeRelV>
          </wp:anchor>
        </w:drawing>
      </w:r>
      <w:r w:rsidR="00EE4B59">
        <w:rPr>
          <w:rFonts w:cs="Times New Roman"/>
          <w:b/>
          <w:bCs/>
          <w:sz w:val="24"/>
          <w:szCs w:val="24"/>
        </w:rPr>
        <w:t>e-figure 1</w:t>
      </w:r>
      <w:r w:rsidR="00EE4B59">
        <w:rPr>
          <w:rFonts w:cs="Times New Roman"/>
          <w:sz w:val="24"/>
          <w:szCs w:val="24"/>
        </w:rPr>
        <w:t xml:space="preserve">. </w:t>
      </w:r>
      <w:r w:rsidR="00EE4B59" w:rsidRPr="00B80DE3">
        <w:rPr>
          <w:rFonts w:cs="Times New Roman"/>
          <w:sz w:val="24"/>
          <w:szCs w:val="24"/>
        </w:rPr>
        <w:t xml:space="preserve">Network plot and cumulative ranking </w:t>
      </w:r>
      <w:r w:rsidR="00B12478" w:rsidRPr="00B80DE3">
        <w:rPr>
          <w:rFonts w:cs="Times New Roman"/>
          <w:sz w:val="24"/>
          <w:szCs w:val="24"/>
        </w:rPr>
        <w:t>of</w:t>
      </w:r>
      <w:r w:rsidR="00E5585F" w:rsidRPr="00B80DE3">
        <w:rPr>
          <w:rFonts w:cs="Times New Roman"/>
          <w:sz w:val="24"/>
          <w:szCs w:val="24"/>
        </w:rPr>
        <w:t xml:space="preserve"> nutraceuticals and phytoceuticals for change in </w:t>
      </w:r>
      <w:r w:rsidR="00850347">
        <w:rPr>
          <w:rFonts w:cs="Times New Roman"/>
          <w:sz w:val="24"/>
          <w:szCs w:val="24"/>
        </w:rPr>
        <w:t>PANSS</w:t>
      </w:r>
      <w:r w:rsidR="00E5585F" w:rsidRPr="00B80DE3">
        <w:rPr>
          <w:rFonts w:cs="Times New Roman"/>
          <w:sz w:val="24"/>
          <w:szCs w:val="24"/>
        </w:rPr>
        <w:t xml:space="preserve"> total symptomatology</w:t>
      </w:r>
      <w:r w:rsidR="003E0708">
        <w:rPr>
          <w:rFonts w:cs="Times New Roman"/>
          <w:sz w:val="24"/>
          <w:szCs w:val="24"/>
        </w:rPr>
        <w:t>, all studies.</w:t>
      </w:r>
      <w:r w:rsidR="00B80DE3" w:rsidRPr="00B80DE3">
        <w:rPr>
          <w:rFonts w:cs="Times New Roman"/>
          <w:sz w:val="24"/>
          <w:szCs w:val="24"/>
        </w:rPr>
        <w:t xml:space="preserve"> </w:t>
      </w:r>
      <w:r w:rsidR="00B80DE3">
        <w:rPr>
          <w:rFonts w:cs="Times New Roman"/>
          <w:sz w:val="24"/>
          <w:szCs w:val="24"/>
        </w:rPr>
        <w:t xml:space="preserve">SUCRA is intended to present the molecules ranked from the most effective to the least effective agent for </w:t>
      </w:r>
      <w:r w:rsidR="00B80DE3" w:rsidRPr="00B80DE3">
        <w:rPr>
          <w:rFonts w:cs="Times New Roman"/>
          <w:sz w:val="24"/>
          <w:szCs w:val="24"/>
        </w:rPr>
        <w:t>schizophrenia-specific total symptomatology</w:t>
      </w:r>
      <w:r w:rsidR="00B80DE3">
        <w:rPr>
          <w:rFonts w:cs="Times New Roman"/>
          <w:sz w:val="24"/>
          <w:szCs w:val="24"/>
        </w:rPr>
        <w:t xml:space="preserve"> reduction.</w:t>
      </w:r>
    </w:p>
    <w:p w14:paraId="07750B48" w14:textId="346CEC2E" w:rsidR="00157B77" w:rsidRDefault="004B4678">
      <w:pPr>
        <w:rPr>
          <w:rFonts w:cs="Times New Roman"/>
          <w:b/>
          <w:bCs/>
          <w:sz w:val="32"/>
          <w:szCs w:val="32"/>
        </w:rPr>
      </w:pPr>
      <w:r>
        <w:rPr>
          <w:noProof/>
        </w:rPr>
        <w:drawing>
          <wp:anchor distT="0" distB="0" distL="114300" distR="114300" simplePos="0" relativeHeight="252036096" behindDoc="0" locked="0" layoutInCell="1" allowOverlap="1" wp14:anchorId="4C0B36D8" wp14:editId="48C1C9AB">
            <wp:simplePos x="0" y="0"/>
            <wp:positionH relativeFrom="margin">
              <wp:posOffset>-537845</wp:posOffset>
            </wp:positionH>
            <wp:positionV relativeFrom="paragraph">
              <wp:posOffset>5715</wp:posOffset>
            </wp:positionV>
            <wp:extent cx="2913380" cy="2256790"/>
            <wp:effectExtent l="0" t="0" r="1270" b="0"/>
            <wp:wrapSquare wrapText="bothSides"/>
            <wp:docPr id="1485532753"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5532753"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2913380" cy="2256790"/>
                    </a:xfrm>
                    <a:prstGeom prst="rect">
                      <a:avLst/>
                    </a:prstGeom>
                  </pic:spPr>
                </pic:pic>
              </a:graphicData>
            </a:graphic>
            <wp14:sizeRelH relativeFrom="margin">
              <wp14:pctWidth>0</wp14:pctWidth>
            </wp14:sizeRelH>
            <wp14:sizeRelV relativeFrom="margin">
              <wp14:pctHeight>0</wp14:pctHeight>
            </wp14:sizeRelV>
          </wp:anchor>
        </w:drawing>
      </w:r>
    </w:p>
    <w:tbl>
      <w:tblPr>
        <w:tblW w:w="2254" w:type="dxa"/>
        <w:tblInd w:w="33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503"/>
        <w:gridCol w:w="844"/>
      </w:tblGrid>
      <w:tr w:rsidR="0002110E" w:rsidRPr="003E0708" w14:paraId="0A427FCC" w14:textId="77777777" w:rsidTr="00F14209">
        <w:trPr>
          <w:trHeight w:val="249"/>
        </w:trPr>
        <w:tc>
          <w:tcPr>
            <w:tcW w:w="2254" w:type="dxa"/>
            <w:gridSpan w:val="2"/>
            <w:tcBorders>
              <w:bottom w:val="single" w:sz="4" w:space="0" w:color="auto"/>
            </w:tcBorders>
            <w:shd w:val="clear" w:color="auto" w:fill="auto"/>
            <w:noWrap/>
            <w:vAlign w:val="bottom"/>
          </w:tcPr>
          <w:p w14:paraId="01FE0CED" w14:textId="693F98C8" w:rsidR="0002110E" w:rsidRPr="0002110E" w:rsidRDefault="0002110E" w:rsidP="0002110E">
            <w:pPr>
              <w:spacing w:after="0" w:line="240" w:lineRule="auto"/>
              <w:jc w:val="center"/>
              <w:rPr>
                <w:rFonts w:ascii="Calibri" w:eastAsia="Times New Roman" w:hAnsi="Calibri" w:cs="Calibri"/>
                <w:color w:val="000000"/>
                <w:sz w:val="16"/>
                <w:szCs w:val="16"/>
                <w:lang w:val="it-IT" w:eastAsia="it-IT"/>
              </w:rPr>
            </w:pPr>
            <w:r w:rsidRPr="003E0708">
              <w:rPr>
                <w:rFonts w:ascii="Calibri" w:eastAsia="Times New Roman" w:hAnsi="Calibri" w:cs="Calibri"/>
                <w:color w:val="000000"/>
                <w:sz w:val="16"/>
                <w:szCs w:val="16"/>
                <w:lang w:val="it-IT" w:eastAsia="it-IT"/>
              </w:rPr>
              <w:t>SUCRA</w:t>
            </w:r>
          </w:p>
        </w:tc>
      </w:tr>
      <w:tr w:rsidR="00F14209" w:rsidRPr="00F14209" w14:paraId="22C0A1E6" w14:textId="77777777" w:rsidTr="00F14209">
        <w:trPr>
          <w:trHeight w:val="249"/>
        </w:trPr>
        <w:tc>
          <w:tcPr>
            <w:tcW w:w="141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CC4F39" w14:textId="54435C20" w:rsidR="00F14209" w:rsidRPr="00F14209" w:rsidRDefault="00F14209" w:rsidP="00F14209">
            <w:pPr>
              <w:spacing w:after="0" w:line="240" w:lineRule="auto"/>
              <w:rPr>
                <w:rFonts w:eastAsia="Times New Roman" w:cs="Times New Roman"/>
                <w:color w:val="000000"/>
                <w:sz w:val="16"/>
                <w:szCs w:val="16"/>
                <w:lang w:val="it-IT" w:eastAsia="it-IT"/>
              </w:rPr>
            </w:pPr>
            <w:r w:rsidRPr="00F14209">
              <w:rPr>
                <w:rFonts w:cs="Times New Roman"/>
                <w:color w:val="000000"/>
                <w:sz w:val="16"/>
                <w:szCs w:val="16"/>
              </w:rPr>
              <w:t>CITI+TAU</w:t>
            </w:r>
          </w:p>
        </w:tc>
        <w:tc>
          <w:tcPr>
            <w:tcW w:w="84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6082D5A" w14:textId="191699E9" w:rsidR="00F14209" w:rsidRPr="00F14209" w:rsidRDefault="00F14209" w:rsidP="00F14209">
            <w:pPr>
              <w:spacing w:after="0" w:line="240" w:lineRule="auto"/>
              <w:jc w:val="right"/>
              <w:rPr>
                <w:rFonts w:eastAsia="Times New Roman" w:cs="Times New Roman"/>
                <w:color w:val="000000"/>
                <w:sz w:val="16"/>
                <w:szCs w:val="16"/>
                <w:lang w:val="it-IT" w:eastAsia="it-IT"/>
              </w:rPr>
            </w:pPr>
            <w:r w:rsidRPr="00F14209">
              <w:rPr>
                <w:rFonts w:cs="Times New Roman"/>
                <w:color w:val="000000"/>
                <w:sz w:val="16"/>
                <w:szCs w:val="16"/>
              </w:rPr>
              <w:t>0.8861</w:t>
            </w:r>
          </w:p>
        </w:tc>
      </w:tr>
      <w:tr w:rsidR="00F14209" w:rsidRPr="00F14209" w14:paraId="2FAD5C44" w14:textId="77777777" w:rsidTr="00F14209">
        <w:trPr>
          <w:trHeight w:val="249"/>
        </w:trPr>
        <w:tc>
          <w:tcPr>
            <w:tcW w:w="1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2D6238" w14:textId="17CC83AF" w:rsidR="00F14209" w:rsidRPr="00F14209" w:rsidRDefault="00F14209" w:rsidP="00F14209">
            <w:pPr>
              <w:spacing w:after="0" w:line="240" w:lineRule="auto"/>
              <w:rPr>
                <w:rFonts w:eastAsia="Times New Roman" w:cs="Times New Roman"/>
                <w:color w:val="000000"/>
                <w:sz w:val="16"/>
                <w:szCs w:val="16"/>
                <w:lang w:val="it-IT" w:eastAsia="it-IT"/>
              </w:rPr>
            </w:pPr>
            <w:r w:rsidRPr="00F14209">
              <w:rPr>
                <w:rFonts w:cs="Times New Roman"/>
                <w:color w:val="000000"/>
                <w:sz w:val="16"/>
                <w:szCs w:val="16"/>
              </w:rPr>
              <w:t>L-LYS+TAU</w:t>
            </w:r>
          </w:p>
        </w:tc>
        <w:tc>
          <w:tcPr>
            <w:tcW w:w="8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C1DD626" w14:textId="29B60C5E" w:rsidR="00F14209" w:rsidRPr="00F14209" w:rsidRDefault="00F14209" w:rsidP="00F14209">
            <w:pPr>
              <w:spacing w:after="0" w:line="240" w:lineRule="auto"/>
              <w:jc w:val="right"/>
              <w:rPr>
                <w:rFonts w:eastAsia="Times New Roman" w:cs="Times New Roman"/>
                <w:color w:val="000000"/>
                <w:sz w:val="16"/>
                <w:szCs w:val="16"/>
                <w:lang w:val="it-IT" w:eastAsia="it-IT"/>
              </w:rPr>
            </w:pPr>
            <w:r w:rsidRPr="00F14209">
              <w:rPr>
                <w:rFonts w:cs="Times New Roman"/>
                <w:color w:val="000000"/>
                <w:sz w:val="16"/>
                <w:szCs w:val="16"/>
              </w:rPr>
              <w:t>0.886</w:t>
            </w:r>
          </w:p>
        </w:tc>
      </w:tr>
      <w:tr w:rsidR="00F14209" w:rsidRPr="00F14209" w14:paraId="51883944" w14:textId="77777777" w:rsidTr="00F14209">
        <w:trPr>
          <w:trHeight w:val="249"/>
        </w:trPr>
        <w:tc>
          <w:tcPr>
            <w:tcW w:w="1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B96071" w14:textId="0E3E1AB7" w:rsidR="00F14209" w:rsidRPr="00F14209" w:rsidRDefault="00F14209" w:rsidP="00F14209">
            <w:pPr>
              <w:spacing w:after="0" w:line="240" w:lineRule="auto"/>
              <w:rPr>
                <w:rFonts w:eastAsia="Times New Roman" w:cs="Times New Roman"/>
                <w:color w:val="000000"/>
                <w:sz w:val="16"/>
                <w:szCs w:val="16"/>
                <w:lang w:val="it-IT" w:eastAsia="it-IT"/>
              </w:rPr>
            </w:pPr>
            <w:r w:rsidRPr="00F14209">
              <w:rPr>
                <w:rFonts w:cs="Times New Roman"/>
                <w:color w:val="000000"/>
                <w:sz w:val="16"/>
                <w:szCs w:val="16"/>
              </w:rPr>
              <w:t>NAC+TAU</w:t>
            </w:r>
          </w:p>
        </w:tc>
        <w:tc>
          <w:tcPr>
            <w:tcW w:w="8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AB58A51" w14:textId="5BE00F56" w:rsidR="00F14209" w:rsidRPr="00F14209" w:rsidRDefault="00F14209" w:rsidP="00F14209">
            <w:pPr>
              <w:spacing w:after="0" w:line="240" w:lineRule="auto"/>
              <w:jc w:val="right"/>
              <w:rPr>
                <w:rFonts w:eastAsia="Times New Roman" w:cs="Times New Roman"/>
                <w:color w:val="000000"/>
                <w:sz w:val="16"/>
                <w:szCs w:val="16"/>
                <w:lang w:val="it-IT" w:eastAsia="it-IT"/>
              </w:rPr>
            </w:pPr>
            <w:r w:rsidRPr="00F14209">
              <w:rPr>
                <w:rFonts w:cs="Times New Roman"/>
                <w:color w:val="000000"/>
                <w:sz w:val="16"/>
                <w:szCs w:val="16"/>
              </w:rPr>
              <w:t>0.8616</w:t>
            </w:r>
          </w:p>
        </w:tc>
      </w:tr>
      <w:tr w:rsidR="00F14209" w:rsidRPr="00F14209" w14:paraId="33BFAE4A" w14:textId="77777777" w:rsidTr="00F14209">
        <w:trPr>
          <w:trHeight w:val="249"/>
        </w:trPr>
        <w:tc>
          <w:tcPr>
            <w:tcW w:w="1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09B87F" w14:textId="08A3B732" w:rsidR="00F14209" w:rsidRPr="00F14209" w:rsidRDefault="00F14209" w:rsidP="00F14209">
            <w:pPr>
              <w:spacing w:after="0" w:line="240" w:lineRule="auto"/>
              <w:rPr>
                <w:rFonts w:eastAsia="Times New Roman" w:cs="Times New Roman"/>
                <w:color w:val="000000"/>
                <w:sz w:val="16"/>
                <w:szCs w:val="16"/>
                <w:lang w:val="it-IT" w:eastAsia="it-IT"/>
              </w:rPr>
            </w:pPr>
            <w:r w:rsidRPr="00F14209">
              <w:rPr>
                <w:rFonts w:cs="Times New Roman"/>
                <w:color w:val="000000"/>
                <w:sz w:val="16"/>
                <w:szCs w:val="16"/>
              </w:rPr>
              <w:t>D-ALA+TAU</w:t>
            </w:r>
          </w:p>
        </w:tc>
        <w:tc>
          <w:tcPr>
            <w:tcW w:w="8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9F7D552" w14:textId="208F1F71" w:rsidR="00F14209" w:rsidRPr="00F14209" w:rsidRDefault="00F14209" w:rsidP="00F14209">
            <w:pPr>
              <w:spacing w:after="0" w:line="240" w:lineRule="auto"/>
              <w:jc w:val="right"/>
              <w:rPr>
                <w:rFonts w:eastAsia="Times New Roman" w:cs="Times New Roman"/>
                <w:color w:val="000000"/>
                <w:sz w:val="16"/>
                <w:szCs w:val="16"/>
                <w:lang w:val="it-IT" w:eastAsia="it-IT"/>
              </w:rPr>
            </w:pPr>
            <w:r w:rsidRPr="00F14209">
              <w:rPr>
                <w:rFonts w:cs="Times New Roman"/>
                <w:color w:val="000000"/>
                <w:sz w:val="16"/>
                <w:szCs w:val="16"/>
              </w:rPr>
              <w:t>0.7846</w:t>
            </w:r>
          </w:p>
        </w:tc>
      </w:tr>
      <w:tr w:rsidR="00F14209" w:rsidRPr="00F14209" w14:paraId="6D40355F" w14:textId="77777777" w:rsidTr="00F14209">
        <w:trPr>
          <w:trHeight w:val="249"/>
        </w:trPr>
        <w:tc>
          <w:tcPr>
            <w:tcW w:w="1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8E1E54" w14:textId="38FC1DA5" w:rsidR="00F14209" w:rsidRPr="00F14209" w:rsidRDefault="00F14209" w:rsidP="00F14209">
            <w:pPr>
              <w:spacing w:after="0" w:line="240" w:lineRule="auto"/>
              <w:rPr>
                <w:rFonts w:eastAsia="Times New Roman" w:cs="Times New Roman"/>
                <w:color w:val="000000"/>
                <w:sz w:val="16"/>
                <w:szCs w:val="16"/>
                <w:lang w:val="it-IT" w:eastAsia="it-IT"/>
              </w:rPr>
            </w:pPr>
            <w:r w:rsidRPr="00F14209">
              <w:rPr>
                <w:rFonts w:cs="Times New Roman"/>
                <w:color w:val="000000"/>
                <w:sz w:val="16"/>
                <w:szCs w:val="16"/>
              </w:rPr>
              <w:t>WSE+TAU</w:t>
            </w:r>
          </w:p>
        </w:tc>
        <w:tc>
          <w:tcPr>
            <w:tcW w:w="8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62E675C" w14:textId="0A3EE187" w:rsidR="00F14209" w:rsidRPr="00F14209" w:rsidRDefault="00F14209" w:rsidP="00F14209">
            <w:pPr>
              <w:spacing w:after="0" w:line="240" w:lineRule="auto"/>
              <w:jc w:val="right"/>
              <w:rPr>
                <w:rFonts w:eastAsia="Times New Roman" w:cs="Times New Roman"/>
                <w:color w:val="000000"/>
                <w:sz w:val="16"/>
                <w:szCs w:val="16"/>
                <w:lang w:val="it-IT" w:eastAsia="it-IT"/>
              </w:rPr>
            </w:pPr>
            <w:r w:rsidRPr="00F14209">
              <w:rPr>
                <w:rFonts w:cs="Times New Roman"/>
                <w:color w:val="000000"/>
                <w:sz w:val="16"/>
                <w:szCs w:val="16"/>
              </w:rPr>
              <w:t>0.7491</w:t>
            </w:r>
          </w:p>
        </w:tc>
      </w:tr>
      <w:tr w:rsidR="00F14209" w:rsidRPr="00F14209" w14:paraId="10AFAE84" w14:textId="77777777" w:rsidTr="00F14209">
        <w:trPr>
          <w:trHeight w:val="249"/>
        </w:trPr>
        <w:tc>
          <w:tcPr>
            <w:tcW w:w="1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4C6E94" w14:textId="2F2367C9" w:rsidR="00F14209" w:rsidRPr="00F14209" w:rsidRDefault="00F14209" w:rsidP="00F14209">
            <w:pPr>
              <w:spacing w:after="0" w:line="240" w:lineRule="auto"/>
              <w:rPr>
                <w:rFonts w:eastAsia="Times New Roman" w:cs="Times New Roman"/>
                <w:color w:val="000000"/>
                <w:sz w:val="16"/>
                <w:szCs w:val="16"/>
                <w:lang w:val="it-IT" w:eastAsia="it-IT"/>
              </w:rPr>
            </w:pPr>
            <w:r w:rsidRPr="00F14209">
              <w:rPr>
                <w:rFonts w:cs="Times New Roman"/>
                <w:color w:val="000000"/>
                <w:sz w:val="16"/>
                <w:szCs w:val="16"/>
              </w:rPr>
              <w:t>SARCO+TAU</w:t>
            </w:r>
          </w:p>
        </w:tc>
        <w:tc>
          <w:tcPr>
            <w:tcW w:w="8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63B015A" w14:textId="55602F69" w:rsidR="00F14209" w:rsidRPr="00F14209" w:rsidRDefault="00F14209" w:rsidP="00F14209">
            <w:pPr>
              <w:spacing w:after="0" w:line="240" w:lineRule="auto"/>
              <w:jc w:val="right"/>
              <w:rPr>
                <w:rFonts w:eastAsia="Times New Roman" w:cs="Times New Roman"/>
                <w:color w:val="000000"/>
                <w:sz w:val="16"/>
                <w:szCs w:val="16"/>
                <w:lang w:val="it-IT" w:eastAsia="it-IT"/>
              </w:rPr>
            </w:pPr>
            <w:r w:rsidRPr="00F14209">
              <w:rPr>
                <w:rFonts w:cs="Times New Roman"/>
                <w:color w:val="000000"/>
                <w:sz w:val="16"/>
                <w:szCs w:val="16"/>
              </w:rPr>
              <w:t>0.6795</w:t>
            </w:r>
          </w:p>
        </w:tc>
      </w:tr>
      <w:tr w:rsidR="00F14209" w:rsidRPr="00F14209" w14:paraId="76D0C7B0" w14:textId="77777777" w:rsidTr="00F14209">
        <w:trPr>
          <w:trHeight w:val="249"/>
        </w:trPr>
        <w:tc>
          <w:tcPr>
            <w:tcW w:w="1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C6C91B" w14:textId="4E32A57F" w:rsidR="00F14209" w:rsidRPr="00F14209" w:rsidRDefault="00F14209" w:rsidP="00F14209">
            <w:pPr>
              <w:spacing w:after="0" w:line="240" w:lineRule="auto"/>
              <w:rPr>
                <w:rFonts w:eastAsia="Times New Roman" w:cs="Times New Roman"/>
                <w:color w:val="000000"/>
                <w:sz w:val="16"/>
                <w:szCs w:val="16"/>
                <w:lang w:val="it-IT" w:eastAsia="it-IT"/>
              </w:rPr>
            </w:pPr>
            <w:r w:rsidRPr="00F14209">
              <w:rPr>
                <w:rFonts w:cs="Times New Roman"/>
                <w:color w:val="000000"/>
                <w:sz w:val="16"/>
                <w:szCs w:val="16"/>
              </w:rPr>
              <w:t>SARSA+TAU</w:t>
            </w:r>
          </w:p>
        </w:tc>
        <w:tc>
          <w:tcPr>
            <w:tcW w:w="8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B1DF1C3" w14:textId="14F85B8C" w:rsidR="00F14209" w:rsidRPr="00F14209" w:rsidRDefault="00F14209" w:rsidP="00F14209">
            <w:pPr>
              <w:spacing w:after="0" w:line="240" w:lineRule="auto"/>
              <w:jc w:val="right"/>
              <w:rPr>
                <w:rFonts w:eastAsia="Times New Roman" w:cs="Times New Roman"/>
                <w:color w:val="000000"/>
                <w:sz w:val="16"/>
                <w:szCs w:val="16"/>
                <w:lang w:val="it-IT" w:eastAsia="it-IT"/>
              </w:rPr>
            </w:pPr>
            <w:r w:rsidRPr="00F14209">
              <w:rPr>
                <w:rFonts w:cs="Times New Roman"/>
                <w:color w:val="000000"/>
                <w:sz w:val="16"/>
                <w:szCs w:val="16"/>
              </w:rPr>
              <w:t>0.6632</w:t>
            </w:r>
          </w:p>
        </w:tc>
      </w:tr>
      <w:tr w:rsidR="00F14209" w:rsidRPr="00F14209" w14:paraId="38E2E00A" w14:textId="77777777" w:rsidTr="00F14209">
        <w:trPr>
          <w:trHeight w:val="249"/>
        </w:trPr>
        <w:tc>
          <w:tcPr>
            <w:tcW w:w="1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89A2E6" w14:textId="3043BC4A" w:rsidR="00F14209" w:rsidRPr="00F14209" w:rsidRDefault="00F14209" w:rsidP="00F14209">
            <w:pPr>
              <w:spacing w:after="0" w:line="240" w:lineRule="auto"/>
              <w:rPr>
                <w:rFonts w:eastAsia="Times New Roman" w:cs="Times New Roman"/>
                <w:color w:val="000000"/>
                <w:sz w:val="16"/>
                <w:szCs w:val="16"/>
                <w:lang w:val="it-IT" w:eastAsia="it-IT"/>
              </w:rPr>
            </w:pPr>
            <w:r w:rsidRPr="00F14209">
              <w:rPr>
                <w:rFonts w:cs="Times New Roman"/>
                <w:color w:val="000000"/>
                <w:sz w:val="16"/>
                <w:szCs w:val="16"/>
              </w:rPr>
              <w:t>vitdPROB+TAU</w:t>
            </w:r>
          </w:p>
        </w:tc>
        <w:tc>
          <w:tcPr>
            <w:tcW w:w="8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53B240D" w14:textId="2BCB9300" w:rsidR="00F14209" w:rsidRPr="00F14209" w:rsidRDefault="00F14209" w:rsidP="00F14209">
            <w:pPr>
              <w:spacing w:after="0" w:line="240" w:lineRule="auto"/>
              <w:jc w:val="right"/>
              <w:rPr>
                <w:rFonts w:eastAsia="Times New Roman" w:cs="Times New Roman"/>
                <w:color w:val="000000"/>
                <w:sz w:val="16"/>
                <w:szCs w:val="16"/>
                <w:lang w:val="it-IT" w:eastAsia="it-IT"/>
              </w:rPr>
            </w:pPr>
            <w:r w:rsidRPr="00F14209">
              <w:rPr>
                <w:rFonts w:cs="Times New Roman"/>
                <w:color w:val="000000"/>
                <w:sz w:val="16"/>
                <w:szCs w:val="16"/>
              </w:rPr>
              <w:t>0.5705</w:t>
            </w:r>
          </w:p>
        </w:tc>
      </w:tr>
      <w:tr w:rsidR="00F14209" w:rsidRPr="00F14209" w14:paraId="71A5ED24" w14:textId="77777777" w:rsidTr="00F14209">
        <w:trPr>
          <w:trHeight w:val="249"/>
        </w:trPr>
        <w:tc>
          <w:tcPr>
            <w:tcW w:w="1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B9A6E3" w14:textId="3112594C" w:rsidR="00F14209" w:rsidRPr="00F14209" w:rsidRDefault="00F14209" w:rsidP="00F14209">
            <w:pPr>
              <w:spacing w:after="0" w:line="240" w:lineRule="auto"/>
              <w:rPr>
                <w:rFonts w:eastAsia="Times New Roman" w:cs="Times New Roman"/>
                <w:color w:val="000000"/>
                <w:sz w:val="16"/>
                <w:szCs w:val="16"/>
                <w:lang w:val="it-IT" w:eastAsia="it-IT"/>
              </w:rPr>
            </w:pPr>
            <w:r w:rsidRPr="00F14209">
              <w:rPr>
                <w:rFonts w:cs="Times New Roman"/>
                <w:color w:val="000000"/>
                <w:sz w:val="16"/>
                <w:szCs w:val="16"/>
              </w:rPr>
              <w:t>YOKU+TAU</w:t>
            </w:r>
          </w:p>
        </w:tc>
        <w:tc>
          <w:tcPr>
            <w:tcW w:w="8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74448B3" w14:textId="0564DF79" w:rsidR="00F14209" w:rsidRPr="00F14209" w:rsidRDefault="00F14209" w:rsidP="00F14209">
            <w:pPr>
              <w:spacing w:after="0" w:line="240" w:lineRule="auto"/>
              <w:jc w:val="right"/>
              <w:rPr>
                <w:rFonts w:eastAsia="Times New Roman" w:cs="Times New Roman"/>
                <w:color w:val="000000"/>
                <w:sz w:val="16"/>
                <w:szCs w:val="16"/>
                <w:lang w:val="it-IT" w:eastAsia="it-IT"/>
              </w:rPr>
            </w:pPr>
            <w:r w:rsidRPr="00F14209">
              <w:rPr>
                <w:rFonts w:cs="Times New Roman"/>
                <w:color w:val="000000"/>
                <w:sz w:val="16"/>
                <w:szCs w:val="16"/>
              </w:rPr>
              <w:t>0.5073</w:t>
            </w:r>
          </w:p>
        </w:tc>
      </w:tr>
      <w:tr w:rsidR="00F14209" w:rsidRPr="00F14209" w14:paraId="244D1560" w14:textId="77777777" w:rsidTr="00F14209">
        <w:trPr>
          <w:trHeight w:val="249"/>
        </w:trPr>
        <w:tc>
          <w:tcPr>
            <w:tcW w:w="1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87706C" w14:textId="1CBF8347" w:rsidR="00F14209" w:rsidRPr="00F14209" w:rsidRDefault="00F14209" w:rsidP="00F14209">
            <w:pPr>
              <w:spacing w:after="0" w:line="240" w:lineRule="auto"/>
              <w:rPr>
                <w:rFonts w:eastAsia="Times New Roman" w:cs="Times New Roman"/>
                <w:color w:val="000000"/>
                <w:sz w:val="16"/>
                <w:szCs w:val="16"/>
                <w:lang w:val="it-IT" w:eastAsia="it-IT"/>
              </w:rPr>
            </w:pPr>
            <w:r w:rsidRPr="00F14209">
              <w:rPr>
                <w:rFonts w:cs="Times New Roman"/>
                <w:color w:val="000000"/>
                <w:sz w:val="16"/>
                <w:szCs w:val="16"/>
              </w:rPr>
              <w:t>CURC+TAU</w:t>
            </w:r>
          </w:p>
        </w:tc>
        <w:tc>
          <w:tcPr>
            <w:tcW w:w="8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7F099E7" w14:textId="1E6DC946" w:rsidR="00F14209" w:rsidRPr="00F14209" w:rsidRDefault="00F14209" w:rsidP="00F14209">
            <w:pPr>
              <w:spacing w:after="0" w:line="240" w:lineRule="auto"/>
              <w:jc w:val="right"/>
              <w:rPr>
                <w:rFonts w:eastAsia="Times New Roman" w:cs="Times New Roman"/>
                <w:color w:val="000000"/>
                <w:sz w:val="16"/>
                <w:szCs w:val="16"/>
                <w:lang w:val="it-IT" w:eastAsia="it-IT"/>
              </w:rPr>
            </w:pPr>
            <w:r w:rsidRPr="00F14209">
              <w:rPr>
                <w:rFonts w:cs="Times New Roman"/>
                <w:color w:val="000000"/>
                <w:sz w:val="16"/>
                <w:szCs w:val="16"/>
              </w:rPr>
              <w:t>0.4675</w:t>
            </w:r>
          </w:p>
        </w:tc>
      </w:tr>
      <w:tr w:rsidR="00F14209" w:rsidRPr="00F14209" w14:paraId="54D412B5" w14:textId="77777777" w:rsidTr="00F14209">
        <w:trPr>
          <w:trHeight w:val="249"/>
        </w:trPr>
        <w:tc>
          <w:tcPr>
            <w:tcW w:w="1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39D147" w14:textId="4D39CC9B" w:rsidR="00F14209" w:rsidRPr="00F14209" w:rsidRDefault="00F14209" w:rsidP="00F14209">
            <w:pPr>
              <w:spacing w:after="0" w:line="240" w:lineRule="auto"/>
              <w:rPr>
                <w:rFonts w:eastAsia="Times New Roman" w:cs="Times New Roman"/>
                <w:color w:val="000000"/>
                <w:sz w:val="16"/>
                <w:szCs w:val="16"/>
                <w:lang w:val="it-IT" w:eastAsia="it-IT"/>
              </w:rPr>
            </w:pPr>
            <w:r w:rsidRPr="00F14209">
              <w:rPr>
                <w:rFonts w:cs="Times New Roman"/>
                <w:color w:val="000000"/>
                <w:sz w:val="16"/>
                <w:szCs w:val="16"/>
              </w:rPr>
              <w:t>O3MIX+TAU</w:t>
            </w:r>
          </w:p>
        </w:tc>
        <w:tc>
          <w:tcPr>
            <w:tcW w:w="8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11E5CA0" w14:textId="566D5918" w:rsidR="00F14209" w:rsidRPr="00F14209" w:rsidRDefault="00F14209" w:rsidP="00F14209">
            <w:pPr>
              <w:spacing w:after="0" w:line="240" w:lineRule="auto"/>
              <w:jc w:val="right"/>
              <w:rPr>
                <w:rFonts w:eastAsia="Times New Roman" w:cs="Times New Roman"/>
                <w:color w:val="000000"/>
                <w:sz w:val="16"/>
                <w:szCs w:val="16"/>
                <w:lang w:val="it-IT" w:eastAsia="it-IT"/>
              </w:rPr>
            </w:pPr>
            <w:r w:rsidRPr="00F14209">
              <w:rPr>
                <w:rFonts w:cs="Times New Roman"/>
                <w:color w:val="000000"/>
                <w:sz w:val="16"/>
                <w:szCs w:val="16"/>
              </w:rPr>
              <w:t>0.4585</w:t>
            </w:r>
          </w:p>
        </w:tc>
      </w:tr>
      <w:tr w:rsidR="00F14209" w:rsidRPr="00F14209" w14:paraId="54D338F4" w14:textId="77777777" w:rsidTr="00F14209">
        <w:trPr>
          <w:trHeight w:val="249"/>
        </w:trPr>
        <w:tc>
          <w:tcPr>
            <w:tcW w:w="1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DE8683" w14:textId="5F04C5B5" w:rsidR="00F14209" w:rsidRPr="00F14209" w:rsidRDefault="00F14209" w:rsidP="00F14209">
            <w:pPr>
              <w:spacing w:after="0" w:line="240" w:lineRule="auto"/>
              <w:rPr>
                <w:rFonts w:eastAsia="Times New Roman" w:cs="Times New Roman"/>
                <w:color w:val="000000"/>
                <w:sz w:val="16"/>
                <w:szCs w:val="16"/>
                <w:lang w:val="it-IT" w:eastAsia="it-IT"/>
              </w:rPr>
            </w:pPr>
            <w:r w:rsidRPr="00F14209">
              <w:rPr>
                <w:rFonts w:cs="Times New Roman"/>
                <w:color w:val="000000"/>
                <w:sz w:val="16"/>
                <w:szCs w:val="16"/>
              </w:rPr>
              <w:t>SARCO+BEN+TAU</w:t>
            </w:r>
          </w:p>
        </w:tc>
        <w:tc>
          <w:tcPr>
            <w:tcW w:w="8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1DB4ADA" w14:textId="0244C11A" w:rsidR="00F14209" w:rsidRPr="00F14209" w:rsidRDefault="00F14209" w:rsidP="00F14209">
            <w:pPr>
              <w:spacing w:after="0" w:line="240" w:lineRule="auto"/>
              <w:jc w:val="right"/>
              <w:rPr>
                <w:rFonts w:eastAsia="Times New Roman" w:cs="Times New Roman"/>
                <w:color w:val="000000"/>
                <w:sz w:val="16"/>
                <w:szCs w:val="16"/>
                <w:lang w:val="it-IT" w:eastAsia="it-IT"/>
              </w:rPr>
            </w:pPr>
            <w:r w:rsidRPr="00F14209">
              <w:rPr>
                <w:rFonts w:cs="Times New Roman"/>
                <w:color w:val="000000"/>
                <w:sz w:val="16"/>
                <w:szCs w:val="16"/>
              </w:rPr>
              <w:t>0.4555</w:t>
            </w:r>
          </w:p>
        </w:tc>
      </w:tr>
      <w:tr w:rsidR="00F14209" w:rsidRPr="00F14209" w14:paraId="16561260" w14:textId="77777777" w:rsidTr="00F14209">
        <w:trPr>
          <w:trHeight w:val="249"/>
        </w:trPr>
        <w:tc>
          <w:tcPr>
            <w:tcW w:w="1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3CC57B" w14:textId="7114A6D6" w:rsidR="00F14209" w:rsidRPr="00F14209" w:rsidRDefault="00F14209" w:rsidP="00F14209">
            <w:pPr>
              <w:spacing w:after="0" w:line="240" w:lineRule="auto"/>
              <w:rPr>
                <w:rFonts w:eastAsia="Times New Roman" w:cs="Times New Roman"/>
                <w:color w:val="000000"/>
                <w:sz w:val="16"/>
                <w:szCs w:val="16"/>
                <w:lang w:val="it-IT" w:eastAsia="it-IT"/>
              </w:rPr>
            </w:pPr>
            <w:r w:rsidRPr="00F14209">
              <w:rPr>
                <w:rFonts w:cs="Times New Roman"/>
                <w:color w:val="000000"/>
                <w:sz w:val="16"/>
                <w:szCs w:val="16"/>
              </w:rPr>
              <w:t>EPA+TAU</w:t>
            </w:r>
          </w:p>
        </w:tc>
        <w:tc>
          <w:tcPr>
            <w:tcW w:w="8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470CC30" w14:textId="0AC6D0AA" w:rsidR="00F14209" w:rsidRPr="00F14209" w:rsidRDefault="00F14209" w:rsidP="00F14209">
            <w:pPr>
              <w:spacing w:after="0" w:line="240" w:lineRule="auto"/>
              <w:jc w:val="right"/>
              <w:rPr>
                <w:rFonts w:eastAsia="Times New Roman" w:cs="Times New Roman"/>
                <w:color w:val="000000"/>
                <w:sz w:val="16"/>
                <w:szCs w:val="16"/>
                <w:lang w:val="it-IT" w:eastAsia="it-IT"/>
              </w:rPr>
            </w:pPr>
            <w:r w:rsidRPr="00F14209">
              <w:rPr>
                <w:rFonts w:cs="Times New Roman"/>
                <w:color w:val="000000"/>
                <w:sz w:val="16"/>
                <w:szCs w:val="16"/>
              </w:rPr>
              <w:t>0.433</w:t>
            </w:r>
          </w:p>
        </w:tc>
      </w:tr>
      <w:tr w:rsidR="00F14209" w:rsidRPr="00F14209" w14:paraId="2FE50F91" w14:textId="77777777" w:rsidTr="00F14209">
        <w:trPr>
          <w:trHeight w:val="249"/>
        </w:trPr>
        <w:tc>
          <w:tcPr>
            <w:tcW w:w="1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0BA48B" w14:textId="11960999" w:rsidR="00F14209" w:rsidRPr="00F14209" w:rsidRDefault="00F14209" w:rsidP="00F14209">
            <w:pPr>
              <w:spacing w:after="0" w:line="240" w:lineRule="auto"/>
              <w:rPr>
                <w:rFonts w:eastAsia="Times New Roman" w:cs="Times New Roman"/>
                <w:color w:val="000000"/>
                <w:sz w:val="16"/>
                <w:szCs w:val="16"/>
                <w:lang w:val="it-IT" w:eastAsia="it-IT"/>
              </w:rPr>
            </w:pPr>
            <w:r w:rsidRPr="00F14209">
              <w:rPr>
                <w:rFonts w:cs="Times New Roman"/>
                <w:color w:val="000000"/>
                <w:sz w:val="16"/>
                <w:szCs w:val="16"/>
              </w:rPr>
              <w:t>CERLYS+TAU</w:t>
            </w:r>
          </w:p>
        </w:tc>
        <w:tc>
          <w:tcPr>
            <w:tcW w:w="8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CB4671F" w14:textId="0EFED518" w:rsidR="00F14209" w:rsidRPr="00F14209" w:rsidRDefault="00F14209" w:rsidP="00F14209">
            <w:pPr>
              <w:spacing w:after="0" w:line="240" w:lineRule="auto"/>
              <w:jc w:val="right"/>
              <w:rPr>
                <w:rFonts w:eastAsia="Times New Roman" w:cs="Times New Roman"/>
                <w:color w:val="000000"/>
                <w:sz w:val="16"/>
                <w:szCs w:val="16"/>
                <w:lang w:val="it-IT" w:eastAsia="it-IT"/>
              </w:rPr>
            </w:pPr>
            <w:r w:rsidRPr="00F14209">
              <w:rPr>
                <w:rFonts w:cs="Times New Roman"/>
                <w:color w:val="000000"/>
                <w:sz w:val="16"/>
                <w:szCs w:val="16"/>
              </w:rPr>
              <w:t>0.3947</w:t>
            </w:r>
          </w:p>
        </w:tc>
      </w:tr>
      <w:tr w:rsidR="00F14209" w:rsidRPr="00F14209" w14:paraId="274B2D63" w14:textId="77777777" w:rsidTr="00F14209">
        <w:trPr>
          <w:trHeight w:val="249"/>
        </w:trPr>
        <w:tc>
          <w:tcPr>
            <w:tcW w:w="1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92F889" w14:textId="300E43CB" w:rsidR="00F14209" w:rsidRPr="00F14209" w:rsidRDefault="00F14209" w:rsidP="00F14209">
            <w:pPr>
              <w:spacing w:after="0" w:line="240" w:lineRule="auto"/>
              <w:rPr>
                <w:rFonts w:eastAsia="Times New Roman" w:cs="Times New Roman"/>
                <w:color w:val="000000"/>
                <w:sz w:val="16"/>
                <w:szCs w:val="16"/>
                <w:lang w:val="it-IT" w:eastAsia="it-IT"/>
              </w:rPr>
            </w:pPr>
            <w:r w:rsidRPr="00F14209">
              <w:rPr>
                <w:rFonts w:cs="Times New Roman"/>
                <w:color w:val="000000"/>
                <w:sz w:val="16"/>
                <w:szCs w:val="16"/>
              </w:rPr>
              <w:t>FOL+TAU</w:t>
            </w:r>
          </w:p>
        </w:tc>
        <w:tc>
          <w:tcPr>
            <w:tcW w:w="8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E553E7D" w14:textId="249AE57D" w:rsidR="00F14209" w:rsidRPr="00F14209" w:rsidRDefault="00F14209" w:rsidP="00F14209">
            <w:pPr>
              <w:spacing w:after="0" w:line="240" w:lineRule="auto"/>
              <w:jc w:val="right"/>
              <w:rPr>
                <w:rFonts w:eastAsia="Times New Roman" w:cs="Times New Roman"/>
                <w:color w:val="000000"/>
                <w:sz w:val="16"/>
                <w:szCs w:val="16"/>
                <w:lang w:val="it-IT" w:eastAsia="it-IT"/>
              </w:rPr>
            </w:pPr>
            <w:r w:rsidRPr="00F14209">
              <w:rPr>
                <w:rFonts w:cs="Times New Roman"/>
                <w:color w:val="000000"/>
                <w:sz w:val="16"/>
                <w:szCs w:val="16"/>
              </w:rPr>
              <w:t>0.3946</w:t>
            </w:r>
          </w:p>
        </w:tc>
      </w:tr>
      <w:tr w:rsidR="00F14209" w:rsidRPr="00F14209" w14:paraId="2074B1FA" w14:textId="77777777" w:rsidTr="00F14209">
        <w:trPr>
          <w:trHeight w:val="249"/>
        </w:trPr>
        <w:tc>
          <w:tcPr>
            <w:tcW w:w="1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18E43E" w14:textId="13EA35A6" w:rsidR="00F14209" w:rsidRPr="00F14209" w:rsidRDefault="00F14209" w:rsidP="00F14209">
            <w:pPr>
              <w:spacing w:after="0" w:line="240" w:lineRule="auto"/>
              <w:rPr>
                <w:rFonts w:eastAsia="Times New Roman" w:cs="Times New Roman"/>
                <w:color w:val="000000"/>
                <w:sz w:val="16"/>
                <w:szCs w:val="16"/>
                <w:lang w:val="it-IT" w:eastAsia="it-IT"/>
              </w:rPr>
            </w:pPr>
            <w:r w:rsidRPr="00F14209">
              <w:rPr>
                <w:rFonts w:cs="Times New Roman"/>
                <w:color w:val="000000"/>
                <w:sz w:val="16"/>
                <w:szCs w:val="16"/>
              </w:rPr>
              <w:t>D-SER+TAU</w:t>
            </w:r>
          </w:p>
        </w:tc>
        <w:tc>
          <w:tcPr>
            <w:tcW w:w="8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7F8D79E" w14:textId="23292883" w:rsidR="00F14209" w:rsidRPr="00F14209" w:rsidRDefault="00F14209" w:rsidP="00F14209">
            <w:pPr>
              <w:spacing w:after="0" w:line="240" w:lineRule="auto"/>
              <w:jc w:val="right"/>
              <w:rPr>
                <w:rFonts w:eastAsia="Times New Roman" w:cs="Times New Roman"/>
                <w:color w:val="000000"/>
                <w:sz w:val="16"/>
                <w:szCs w:val="16"/>
                <w:lang w:val="it-IT" w:eastAsia="it-IT"/>
              </w:rPr>
            </w:pPr>
            <w:r w:rsidRPr="00F14209">
              <w:rPr>
                <w:rFonts w:cs="Times New Roman"/>
                <w:color w:val="000000"/>
                <w:sz w:val="16"/>
                <w:szCs w:val="16"/>
              </w:rPr>
              <w:t>0.3931</w:t>
            </w:r>
          </w:p>
        </w:tc>
      </w:tr>
      <w:tr w:rsidR="00F14209" w:rsidRPr="00F14209" w14:paraId="4E5B4343" w14:textId="77777777" w:rsidTr="00F14209">
        <w:trPr>
          <w:trHeight w:val="249"/>
        </w:trPr>
        <w:tc>
          <w:tcPr>
            <w:tcW w:w="1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DC74C0" w14:textId="1927BCA2" w:rsidR="00F14209" w:rsidRPr="00F14209" w:rsidRDefault="00F14209" w:rsidP="00F14209">
            <w:pPr>
              <w:spacing w:after="0" w:line="240" w:lineRule="auto"/>
              <w:rPr>
                <w:rFonts w:eastAsia="Times New Roman" w:cs="Times New Roman"/>
                <w:color w:val="000000"/>
                <w:sz w:val="16"/>
                <w:szCs w:val="16"/>
                <w:lang w:val="it-IT" w:eastAsia="it-IT"/>
              </w:rPr>
            </w:pPr>
            <w:r w:rsidRPr="00F14209">
              <w:rPr>
                <w:rFonts w:cs="Times New Roman"/>
                <w:color w:val="000000"/>
                <w:sz w:val="16"/>
                <w:szCs w:val="16"/>
              </w:rPr>
              <w:t>MANG+TAU</w:t>
            </w:r>
          </w:p>
        </w:tc>
        <w:tc>
          <w:tcPr>
            <w:tcW w:w="8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F77B4AE" w14:textId="518874D2" w:rsidR="00F14209" w:rsidRPr="00F14209" w:rsidRDefault="00F14209" w:rsidP="00F14209">
            <w:pPr>
              <w:spacing w:after="0" w:line="240" w:lineRule="auto"/>
              <w:jc w:val="right"/>
              <w:rPr>
                <w:rFonts w:eastAsia="Times New Roman" w:cs="Times New Roman"/>
                <w:color w:val="000000"/>
                <w:sz w:val="16"/>
                <w:szCs w:val="16"/>
                <w:lang w:val="it-IT" w:eastAsia="it-IT"/>
              </w:rPr>
            </w:pPr>
            <w:r w:rsidRPr="00F14209">
              <w:rPr>
                <w:rFonts w:cs="Times New Roman"/>
                <w:color w:val="000000"/>
                <w:sz w:val="16"/>
                <w:szCs w:val="16"/>
              </w:rPr>
              <w:t>0.3253</w:t>
            </w:r>
          </w:p>
        </w:tc>
      </w:tr>
      <w:tr w:rsidR="00F14209" w:rsidRPr="00F14209" w14:paraId="4025538C" w14:textId="77777777" w:rsidTr="00F14209">
        <w:trPr>
          <w:trHeight w:val="249"/>
        </w:trPr>
        <w:tc>
          <w:tcPr>
            <w:tcW w:w="1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304931" w14:textId="5DB10F8E" w:rsidR="00F14209" w:rsidRPr="00F14209" w:rsidRDefault="00F14209" w:rsidP="00F14209">
            <w:pPr>
              <w:spacing w:after="0" w:line="240" w:lineRule="auto"/>
              <w:rPr>
                <w:rFonts w:eastAsia="Times New Roman" w:cs="Times New Roman"/>
                <w:color w:val="000000"/>
                <w:sz w:val="16"/>
                <w:szCs w:val="16"/>
                <w:lang w:val="it-IT" w:eastAsia="it-IT"/>
              </w:rPr>
            </w:pPr>
            <w:r w:rsidRPr="00F14209">
              <w:rPr>
                <w:rFonts w:cs="Times New Roman"/>
                <w:color w:val="000000"/>
                <w:sz w:val="16"/>
                <w:szCs w:val="16"/>
              </w:rPr>
              <w:t>SULFO+TAU</w:t>
            </w:r>
          </w:p>
        </w:tc>
        <w:tc>
          <w:tcPr>
            <w:tcW w:w="8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74AD33" w14:textId="003BEE61" w:rsidR="00F14209" w:rsidRPr="00F14209" w:rsidRDefault="00F14209" w:rsidP="00F14209">
            <w:pPr>
              <w:spacing w:after="0" w:line="240" w:lineRule="auto"/>
              <w:jc w:val="right"/>
              <w:rPr>
                <w:rFonts w:eastAsia="Times New Roman" w:cs="Times New Roman"/>
                <w:color w:val="000000"/>
                <w:sz w:val="16"/>
                <w:szCs w:val="16"/>
                <w:lang w:val="it-IT" w:eastAsia="it-IT"/>
              </w:rPr>
            </w:pPr>
            <w:r w:rsidRPr="00F14209">
              <w:rPr>
                <w:rFonts w:cs="Times New Roman"/>
                <w:color w:val="000000"/>
                <w:sz w:val="16"/>
                <w:szCs w:val="16"/>
              </w:rPr>
              <w:t>0.3074</w:t>
            </w:r>
          </w:p>
        </w:tc>
      </w:tr>
      <w:tr w:rsidR="00F14209" w:rsidRPr="00F14209" w14:paraId="056F6640" w14:textId="77777777" w:rsidTr="00F14209">
        <w:trPr>
          <w:trHeight w:val="249"/>
        </w:trPr>
        <w:tc>
          <w:tcPr>
            <w:tcW w:w="1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02E96A" w14:textId="7C40849A" w:rsidR="00F14209" w:rsidRPr="00F14209" w:rsidRDefault="00F14209" w:rsidP="00F14209">
            <w:pPr>
              <w:spacing w:after="0" w:line="240" w:lineRule="auto"/>
              <w:rPr>
                <w:rFonts w:eastAsia="Times New Roman" w:cs="Times New Roman"/>
                <w:color w:val="000000"/>
                <w:sz w:val="16"/>
                <w:szCs w:val="16"/>
                <w:lang w:val="it-IT" w:eastAsia="it-IT"/>
              </w:rPr>
            </w:pPr>
            <w:r w:rsidRPr="00F14209">
              <w:rPr>
                <w:rFonts w:cs="Times New Roman"/>
                <w:color w:val="000000"/>
                <w:sz w:val="16"/>
                <w:szCs w:val="16"/>
              </w:rPr>
              <w:t>FOLB12+TAU</w:t>
            </w:r>
          </w:p>
        </w:tc>
        <w:tc>
          <w:tcPr>
            <w:tcW w:w="8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1C17341" w14:textId="7E3AF3C8" w:rsidR="00F14209" w:rsidRPr="00F14209" w:rsidRDefault="00F14209" w:rsidP="00F14209">
            <w:pPr>
              <w:spacing w:after="0" w:line="240" w:lineRule="auto"/>
              <w:jc w:val="right"/>
              <w:rPr>
                <w:rFonts w:eastAsia="Times New Roman" w:cs="Times New Roman"/>
                <w:color w:val="000000"/>
                <w:sz w:val="16"/>
                <w:szCs w:val="16"/>
                <w:lang w:val="it-IT" w:eastAsia="it-IT"/>
              </w:rPr>
            </w:pPr>
            <w:r w:rsidRPr="00F14209">
              <w:rPr>
                <w:rFonts w:cs="Times New Roman"/>
                <w:color w:val="000000"/>
                <w:sz w:val="16"/>
                <w:szCs w:val="16"/>
              </w:rPr>
              <w:t>0.2908</w:t>
            </w:r>
          </w:p>
        </w:tc>
      </w:tr>
      <w:tr w:rsidR="00F14209" w:rsidRPr="00F14209" w14:paraId="13C148F5" w14:textId="77777777" w:rsidTr="00F14209">
        <w:trPr>
          <w:trHeight w:val="249"/>
        </w:trPr>
        <w:tc>
          <w:tcPr>
            <w:tcW w:w="1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B24C5D" w14:textId="4ADEFA5C" w:rsidR="00F14209" w:rsidRPr="00F14209" w:rsidRDefault="00F14209" w:rsidP="00F14209">
            <w:pPr>
              <w:spacing w:after="0" w:line="240" w:lineRule="auto"/>
              <w:rPr>
                <w:rFonts w:eastAsia="Times New Roman" w:cs="Times New Roman"/>
                <w:color w:val="000000"/>
                <w:sz w:val="16"/>
                <w:szCs w:val="16"/>
                <w:lang w:val="it-IT" w:eastAsia="it-IT"/>
              </w:rPr>
            </w:pPr>
            <w:r w:rsidRPr="00F14209">
              <w:rPr>
                <w:rFonts w:cs="Times New Roman"/>
                <w:color w:val="000000"/>
                <w:sz w:val="16"/>
                <w:szCs w:val="16"/>
              </w:rPr>
              <w:t>GLY+TAU</w:t>
            </w:r>
          </w:p>
        </w:tc>
        <w:tc>
          <w:tcPr>
            <w:tcW w:w="8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C285E94" w14:textId="54B1877C" w:rsidR="00F14209" w:rsidRPr="00F14209" w:rsidRDefault="00F14209" w:rsidP="00F14209">
            <w:pPr>
              <w:spacing w:after="0" w:line="240" w:lineRule="auto"/>
              <w:jc w:val="right"/>
              <w:rPr>
                <w:rFonts w:eastAsia="Times New Roman" w:cs="Times New Roman"/>
                <w:color w:val="000000"/>
                <w:sz w:val="16"/>
                <w:szCs w:val="16"/>
                <w:lang w:val="it-IT" w:eastAsia="it-IT"/>
              </w:rPr>
            </w:pPr>
            <w:r w:rsidRPr="00F14209">
              <w:rPr>
                <w:rFonts w:cs="Times New Roman"/>
                <w:color w:val="000000"/>
                <w:sz w:val="16"/>
                <w:szCs w:val="16"/>
              </w:rPr>
              <w:t>0.272</w:t>
            </w:r>
          </w:p>
        </w:tc>
      </w:tr>
      <w:tr w:rsidR="00F14209" w:rsidRPr="00F14209" w14:paraId="332391CA" w14:textId="77777777" w:rsidTr="00F14209">
        <w:trPr>
          <w:trHeight w:val="249"/>
        </w:trPr>
        <w:tc>
          <w:tcPr>
            <w:tcW w:w="1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1895C6" w14:textId="6CF27D7B" w:rsidR="00F14209" w:rsidRPr="00F14209" w:rsidRDefault="00F14209" w:rsidP="00F14209">
            <w:pPr>
              <w:spacing w:after="0" w:line="240" w:lineRule="auto"/>
              <w:rPr>
                <w:rFonts w:eastAsia="Times New Roman" w:cs="Times New Roman"/>
                <w:color w:val="000000"/>
                <w:sz w:val="16"/>
                <w:szCs w:val="16"/>
                <w:lang w:val="it-IT" w:eastAsia="it-IT"/>
              </w:rPr>
            </w:pPr>
            <w:r w:rsidRPr="00F14209">
              <w:rPr>
                <w:rFonts w:cs="Times New Roman"/>
                <w:color w:val="000000"/>
                <w:sz w:val="16"/>
                <w:szCs w:val="16"/>
              </w:rPr>
              <w:t>PBO+TAU</w:t>
            </w:r>
          </w:p>
        </w:tc>
        <w:tc>
          <w:tcPr>
            <w:tcW w:w="8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F36C4AA" w14:textId="73FF8CC2" w:rsidR="00F14209" w:rsidRPr="00F14209" w:rsidRDefault="00F14209" w:rsidP="00F14209">
            <w:pPr>
              <w:spacing w:after="0" w:line="240" w:lineRule="auto"/>
              <w:jc w:val="right"/>
              <w:rPr>
                <w:rFonts w:eastAsia="Times New Roman" w:cs="Times New Roman"/>
                <w:color w:val="000000"/>
                <w:sz w:val="16"/>
                <w:szCs w:val="16"/>
                <w:lang w:val="it-IT" w:eastAsia="it-IT"/>
              </w:rPr>
            </w:pPr>
            <w:r w:rsidRPr="00F14209">
              <w:rPr>
                <w:rFonts w:cs="Times New Roman"/>
                <w:color w:val="000000"/>
                <w:sz w:val="16"/>
                <w:szCs w:val="16"/>
              </w:rPr>
              <w:t>0.258</w:t>
            </w:r>
          </w:p>
        </w:tc>
      </w:tr>
      <w:tr w:rsidR="00F14209" w:rsidRPr="00F14209" w14:paraId="4774053D" w14:textId="77777777" w:rsidTr="00F14209">
        <w:trPr>
          <w:trHeight w:val="249"/>
        </w:trPr>
        <w:tc>
          <w:tcPr>
            <w:tcW w:w="1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9CB8AA" w14:textId="67C3960F" w:rsidR="00F14209" w:rsidRPr="00F14209" w:rsidRDefault="00F14209" w:rsidP="00F14209">
            <w:pPr>
              <w:spacing w:after="0" w:line="240" w:lineRule="auto"/>
              <w:rPr>
                <w:rFonts w:eastAsia="Times New Roman" w:cs="Times New Roman"/>
                <w:color w:val="000000"/>
                <w:sz w:val="16"/>
                <w:szCs w:val="16"/>
                <w:lang w:val="it-IT" w:eastAsia="it-IT"/>
              </w:rPr>
            </w:pPr>
            <w:r w:rsidRPr="00F14209">
              <w:rPr>
                <w:rFonts w:cs="Times New Roman"/>
                <w:color w:val="000000"/>
                <w:sz w:val="16"/>
                <w:szCs w:val="16"/>
              </w:rPr>
              <w:t>VitD+TAU</w:t>
            </w:r>
          </w:p>
        </w:tc>
        <w:tc>
          <w:tcPr>
            <w:tcW w:w="8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5653A21" w14:textId="7A362E66" w:rsidR="00F14209" w:rsidRPr="00F14209" w:rsidRDefault="00F14209" w:rsidP="00F14209">
            <w:pPr>
              <w:spacing w:after="0" w:line="240" w:lineRule="auto"/>
              <w:jc w:val="right"/>
              <w:rPr>
                <w:rFonts w:eastAsia="Times New Roman" w:cs="Times New Roman"/>
                <w:color w:val="000000"/>
                <w:sz w:val="16"/>
                <w:szCs w:val="16"/>
                <w:lang w:val="it-IT" w:eastAsia="it-IT"/>
              </w:rPr>
            </w:pPr>
            <w:r w:rsidRPr="00F14209">
              <w:rPr>
                <w:rFonts w:cs="Times New Roman"/>
                <w:color w:val="000000"/>
                <w:sz w:val="16"/>
                <w:szCs w:val="16"/>
              </w:rPr>
              <w:t>0.2436</w:t>
            </w:r>
          </w:p>
        </w:tc>
      </w:tr>
      <w:tr w:rsidR="00F14209" w:rsidRPr="00F14209" w14:paraId="3B8D654A" w14:textId="77777777" w:rsidTr="00F14209">
        <w:trPr>
          <w:trHeight w:val="249"/>
        </w:trPr>
        <w:tc>
          <w:tcPr>
            <w:tcW w:w="141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48F9DBBD" w14:textId="6CC4C361" w:rsidR="00F14209" w:rsidRPr="00F14209" w:rsidRDefault="00F14209" w:rsidP="00F14209">
            <w:pPr>
              <w:spacing w:after="0" w:line="240" w:lineRule="auto"/>
              <w:rPr>
                <w:rFonts w:eastAsia="Times New Roman" w:cs="Times New Roman"/>
                <w:color w:val="000000"/>
                <w:sz w:val="16"/>
                <w:szCs w:val="16"/>
                <w:lang w:val="it-IT" w:eastAsia="it-IT"/>
              </w:rPr>
            </w:pPr>
            <w:r w:rsidRPr="00F14209">
              <w:rPr>
                <w:rFonts w:cs="Times New Roman"/>
                <w:color w:val="000000"/>
                <w:sz w:val="16"/>
                <w:szCs w:val="16"/>
              </w:rPr>
              <w:t>DHA+TAU</w:t>
            </w:r>
          </w:p>
        </w:tc>
        <w:tc>
          <w:tcPr>
            <w:tcW w:w="8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46FAEB0" w14:textId="315BC736" w:rsidR="00F14209" w:rsidRPr="00F14209" w:rsidRDefault="00F14209" w:rsidP="00F14209">
            <w:pPr>
              <w:spacing w:after="0" w:line="240" w:lineRule="auto"/>
              <w:jc w:val="right"/>
              <w:rPr>
                <w:rFonts w:eastAsia="Times New Roman" w:cs="Times New Roman"/>
                <w:color w:val="000000"/>
                <w:sz w:val="16"/>
                <w:szCs w:val="16"/>
                <w:lang w:val="it-IT" w:eastAsia="it-IT"/>
              </w:rPr>
            </w:pPr>
            <w:r w:rsidRPr="00F14209">
              <w:rPr>
                <w:rFonts w:cs="Times New Roman"/>
                <w:color w:val="000000"/>
                <w:sz w:val="16"/>
                <w:szCs w:val="16"/>
              </w:rPr>
              <w:t>0.2181</w:t>
            </w:r>
          </w:p>
        </w:tc>
      </w:tr>
    </w:tbl>
    <w:p w14:paraId="3549AE3F" w14:textId="5075176F" w:rsidR="00A87EC0" w:rsidRDefault="00A87EC0">
      <w:pPr>
        <w:rPr>
          <w:rFonts w:cs="Times New Roman"/>
          <w:b/>
          <w:bCs/>
          <w:sz w:val="32"/>
          <w:szCs w:val="32"/>
        </w:rPr>
      </w:pPr>
    </w:p>
    <w:p w14:paraId="4BC19CF4" w14:textId="05864F1A" w:rsidR="00A87EC0" w:rsidRDefault="00A87EC0">
      <w:pPr>
        <w:rPr>
          <w:rFonts w:cs="Times New Roman"/>
          <w:b/>
          <w:bCs/>
          <w:sz w:val="32"/>
          <w:szCs w:val="32"/>
        </w:rPr>
      </w:pPr>
    </w:p>
    <w:p w14:paraId="22B32AB3" w14:textId="41BE5786" w:rsidR="00A87EC0" w:rsidRDefault="00A87EC0">
      <w:pPr>
        <w:rPr>
          <w:rFonts w:cs="Times New Roman"/>
          <w:b/>
          <w:bCs/>
          <w:sz w:val="32"/>
          <w:szCs w:val="32"/>
        </w:rPr>
      </w:pPr>
    </w:p>
    <w:p w14:paraId="7F3E162F" w14:textId="620CBEF6" w:rsidR="0018309D" w:rsidRPr="00366431" w:rsidRDefault="0018309D" w:rsidP="0018309D">
      <w:pPr>
        <w:rPr>
          <w:rFonts w:cs="Times New Roman"/>
          <w:b/>
          <w:bCs/>
          <w:sz w:val="24"/>
          <w:szCs w:val="24"/>
        </w:rPr>
      </w:pPr>
    </w:p>
    <w:p w14:paraId="2D2D4AAB" w14:textId="70DEE3EC" w:rsidR="003E0708" w:rsidRPr="00B43B17" w:rsidRDefault="003E0708" w:rsidP="003E0708">
      <w:pPr>
        <w:rPr>
          <w:rFonts w:cs="Times New Roman"/>
        </w:rPr>
      </w:pPr>
      <w:r>
        <w:rPr>
          <w:rFonts w:cs="Times New Roman"/>
          <w:b/>
          <w:bCs/>
          <w:sz w:val="24"/>
          <w:szCs w:val="24"/>
        </w:rPr>
        <w:t>e-figure 2</w:t>
      </w:r>
      <w:r>
        <w:rPr>
          <w:rFonts w:cs="Times New Roman"/>
          <w:sz w:val="24"/>
          <w:szCs w:val="24"/>
        </w:rPr>
        <w:t>. F</w:t>
      </w:r>
      <w:r w:rsidRPr="00B43B17">
        <w:rPr>
          <w:rFonts w:cs="Times New Roman"/>
          <w:sz w:val="24"/>
          <w:szCs w:val="24"/>
        </w:rPr>
        <w:t xml:space="preserve">unnel plot </w:t>
      </w:r>
      <w:r>
        <w:rPr>
          <w:rFonts w:cs="Times New Roman"/>
          <w:sz w:val="24"/>
          <w:szCs w:val="24"/>
        </w:rPr>
        <w:t>for</w:t>
      </w:r>
      <w:r w:rsidRPr="00B43B17">
        <w:rPr>
          <w:rFonts w:cs="Times New Roman"/>
          <w:sz w:val="24"/>
          <w:szCs w:val="24"/>
        </w:rPr>
        <w:t xml:space="preserve"> change in schizophrenia</w:t>
      </w:r>
      <w:r w:rsidR="00EF0914">
        <w:rPr>
          <w:rFonts w:cs="Times New Roman"/>
          <w:sz w:val="24"/>
          <w:szCs w:val="24"/>
        </w:rPr>
        <w:t xml:space="preserve"> PANSS</w:t>
      </w:r>
      <w:r w:rsidRPr="00B43B17">
        <w:rPr>
          <w:rFonts w:cs="Times New Roman"/>
          <w:sz w:val="24"/>
          <w:szCs w:val="24"/>
        </w:rPr>
        <w:t xml:space="preserve"> total symptomatology</w:t>
      </w:r>
      <w:r>
        <w:rPr>
          <w:rFonts w:cs="Times New Roman"/>
          <w:sz w:val="24"/>
          <w:szCs w:val="24"/>
        </w:rPr>
        <w:t>, all studies</w:t>
      </w:r>
      <w:r w:rsidRPr="00B43B17">
        <w:rPr>
          <w:rFonts w:cs="Times New Roman"/>
        </w:rPr>
        <w:t>.</w:t>
      </w:r>
    </w:p>
    <w:p w14:paraId="6883AAFC" w14:textId="3AF9BBB6" w:rsidR="00A946CC" w:rsidRDefault="00F14209">
      <w:pPr>
        <w:rPr>
          <w:rFonts w:cs="Times New Roman"/>
          <w:b/>
          <w:bCs/>
          <w:sz w:val="24"/>
          <w:szCs w:val="24"/>
        </w:rPr>
      </w:pPr>
      <w:r>
        <w:rPr>
          <w:rFonts w:cs="Times New Roman"/>
          <w:b/>
          <w:bCs/>
          <w:noProof/>
          <w:sz w:val="24"/>
          <w:szCs w:val="24"/>
        </w:rPr>
        <w:drawing>
          <wp:inline distT="0" distB="0" distL="0" distR="0" wp14:anchorId="3A1A9B51" wp14:editId="02095475">
            <wp:extent cx="5932170" cy="5509260"/>
            <wp:effectExtent l="0" t="0" r="0" b="0"/>
            <wp:docPr id="518361113"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32170" cy="5509260"/>
                    </a:xfrm>
                    <a:prstGeom prst="rect">
                      <a:avLst/>
                    </a:prstGeom>
                    <a:noFill/>
                    <a:ln>
                      <a:noFill/>
                    </a:ln>
                  </pic:spPr>
                </pic:pic>
              </a:graphicData>
            </a:graphic>
          </wp:inline>
        </w:drawing>
      </w:r>
      <w:r w:rsidR="00A946CC">
        <w:rPr>
          <w:rFonts w:cs="Times New Roman"/>
          <w:b/>
          <w:bCs/>
          <w:sz w:val="24"/>
          <w:szCs w:val="24"/>
        </w:rPr>
        <w:br w:type="page"/>
      </w:r>
    </w:p>
    <w:p w14:paraId="1D963558" w14:textId="0AD6ABA6" w:rsidR="00DF3AEF" w:rsidRDefault="00EF0914">
      <w:pPr>
        <w:rPr>
          <w:rFonts w:cs="Times New Roman"/>
          <w:sz w:val="24"/>
          <w:szCs w:val="24"/>
        </w:rPr>
      </w:pPr>
      <w:r>
        <w:rPr>
          <w:rFonts w:cs="Times New Roman"/>
          <w:b/>
          <w:bCs/>
          <w:sz w:val="24"/>
          <w:szCs w:val="24"/>
        </w:rPr>
        <w:t>e-figure 3</w:t>
      </w:r>
      <w:r>
        <w:rPr>
          <w:rFonts w:cs="Times New Roman"/>
          <w:sz w:val="24"/>
          <w:szCs w:val="24"/>
        </w:rPr>
        <w:t xml:space="preserve">. </w:t>
      </w:r>
      <w:r w:rsidRPr="00B80DE3">
        <w:rPr>
          <w:rFonts w:cs="Times New Roman"/>
          <w:sz w:val="24"/>
          <w:szCs w:val="24"/>
        </w:rPr>
        <w:t xml:space="preserve">Network plot and cumulative ranking of nutraceuticals and phytoceuticals for change in </w:t>
      </w:r>
      <w:r>
        <w:rPr>
          <w:rFonts w:cs="Times New Roman"/>
          <w:sz w:val="24"/>
          <w:szCs w:val="24"/>
        </w:rPr>
        <w:t>PANSS</w:t>
      </w:r>
      <w:r w:rsidRPr="00B80DE3">
        <w:rPr>
          <w:rFonts w:cs="Times New Roman"/>
          <w:sz w:val="24"/>
          <w:szCs w:val="24"/>
        </w:rPr>
        <w:t xml:space="preserve"> total symptomatology</w:t>
      </w:r>
      <w:r>
        <w:rPr>
          <w:rFonts w:cs="Times New Roman"/>
          <w:sz w:val="24"/>
          <w:szCs w:val="24"/>
        </w:rPr>
        <w:t xml:space="preserve">, </w:t>
      </w:r>
      <w:r w:rsidR="00DF3AEF">
        <w:rPr>
          <w:rFonts w:cs="Times New Roman"/>
          <w:sz w:val="24"/>
          <w:szCs w:val="24"/>
        </w:rPr>
        <w:t>acute phase studies</w:t>
      </w:r>
      <w:r>
        <w:rPr>
          <w:rFonts w:cs="Times New Roman"/>
          <w:sz w:val="24"/>
          <w:szCs w:val="24"/>
        </w:rPr>
        <w:t>.</w:t>
      </w:r>
      <w:r w:rsidRPr="00B80DE3">
        <w:rPr>
          <w:rFonts w:cs="Times New Roman"/>
          <w:sz w:val="24"/>
          <w:szCs w:val="24"/>
        </w:rPr>
        <w:t xml:space="preserve"> </w:t>
      </w:r>
      <w:r>
        <w:rPr>
          <w:rFonts w:cs="Times New Roman"/>
          <w:sz w:val="24"/>
          <w:szCs w:val="24"/>
        </w:rPr>
        <w:t xml:space="preserve">SUCRA is intended to present the molecules ranked from the most effective to the least effective agent for </w:t>
      </w:r>
      <w:r w:rsidRPr="00B80DE3">
        <w:rPr>
          <w:rFonts w:cs="Times New Roman"/>
          <w:sz w:val="24"/>
          <w:szCs w:val="24"/>
        </w:rPr>
        <w:t>schizophrenia-specific total symptomatology</w:t>
      </w:r>
      <w:r>
        <w:rPr>
          <w:rFonts w:cs="Times New Roman"/>
          <w:sz w:val="24"/>
          <w:szCs w:val="24"/>
        </w:rPr>
        <w:t xml:space="preserve"> reduction.</w:t>
      </w:r>
    </w:p>
    <w:tbl>
      <w:tblPr>
        <w:tblpPr w:leftFromText="141" w:rightFromText="141" w:vertAnchor="text" w:horzAnchor="margin" w:tblpXSpec="center" w:tblpY="4754"/>
        <w:tblW w:w="2420" w:type="dxa"/>
        <w:tblCellMar>
          <w:left w:w="70" w:type="dxa"/>
          <w:right w:w="70" w:type="dxa"/>
        </w:tblCellMar>
        <w:tblLook w:val="04A0" w:firstRow="1" w:lastRow="0" w:firstColumn="1" w:lastColumn="0" w:noHBand="0" w:noVBand="1"/>
      </w:tblPr>
      <w:tblGrid>
        <w:gridCol w:w="1271"/>
        <w:gridCol w:w="1149"/>
      </w:tblGrid>
      <w:tr w:rsidR="00DF3AEF" w:rsidRPr="00DF3AEF" w14:paraId="6D9D3050" w14:textId="77777777" w:rsidTr="00DF3AEF">
        <w:trPr>
          <w:trHeight w:val="290"/>
        </w:trPr>
        <w:tc>
          <w:tcPr>
            <w:tcW w:w="242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289DAD7" w14:textId="705800E0" w:rsidR="00DF3AEF" w:rsidRPr="00DF3AEF" w:rsidRDefault="00DF3AEF" w:rsidP="00DF3AEF">
            <w:pPr>
              <w:spacing w:after="0" w:line="240" w:lineRule="auto"/>
              <w:jc w:val="center"/>
              <w:rPr>
                <w:rFonts w:ascii="Calibri" w:eastAsia="Times New Roman" w:hAnsi="Calibri" w:cs="Calibri"/>
                <w:color w:val="000000"/>
                <w:sz w:val="22"/>
                <w:lang w:val="it-IT" w:eastAsia="it-IT"/>
              </w:rPr>
            </w:pPr>
            <w:r w:rsidRPr="00DF3AEF">
              <w:rPr>
                <w:rFonts w:ascii="Calibri" w:eastAsia="Times New Roman" w:hAnsi="Calibri" w:cs="Calibri"/>
                <w:color w:val="000000"/>
                <w:sz w:val="22"/>
                <w:lang w:val="it-IT" w:eastAsia="it-IT"/>
              </w:rPr>
              <w:t>SUCRA</w:t>
            </w:r>
          </w:p>
        </w:tc>
      </w:tr>
      <w:tr w:rsidR="00DF3AEF" w:rsidRPr="00DF3AEF" w14:paraId="4FB08A34" w14:textId="77777777" w:rsidTr="00DF3AEF">
        <w:trPr>
          <w:trHeight w:val="290"/>
        </w:trPr>
        <w:tc>
          <w:tcPr>
            <w:tcW w:w="12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2534E78" w14:textId="77777777" w:rsidR="00DF3AEF" w:rsidRPr="00DF3AEF" w:rsidRDefault="00DF3AEF" w:rsidP="00DF3AEF">
            <w:pPr>
              <w:spacing w:after="0" w:line="240" w:lineRule="auto"/>
              <w:rPr>
                <w:rFonts w:ascii="Calibri" w:eastAsia="Times New Roman" w:hAnsi="Calibri" w:cs="Calibri"/>
                <w:color w:val="000000"/>
                <w:sz w:val="22"/>
                <w:lang w:val="it-IT" w:eastAsia="it-IT"/>
              </w:rPr>
            </w:pPr>
            <w:r w:rsidRPr="00DF3AEF">
              <w:rPr>
                <w:rFonts w:ascii="Calibri" w:eastAsia="Times New Roman" w:hAnsi="Calibri" w:cs="Calibri"/>
                <w:color w:val="000000"/>
                <w:sz w:val="22"/>
                <w:lang w:val="it-IT" w:eastAsia="it-IT"/>
              </w:rPr>
              <w:t>L-LYS+TAU</w:t>
            </w:r>
          </w:p>
        </w:tc>
        <w:tc>
          <w:tcPr>
            <w:tcW w:w="114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0F63088" w14:textId="77777777" w:rsidR="00DF3AEF" w:rsidRPr="00DF3AEF" w:rsidRDefault="00DF3AEF" w:rsidP="00DF3AEF">
            <w:pPr>
              <w:spacing w:after="0" w:line="240" w:lineRule="auto"/>
              <w:jc w:val="right"/>
              <w:rPr>
                <w:rFonts w:ascii="Calibri" w:eastAsia="Times New Roman" w:hAnsi="Calibri" w:cs="Calibri"/>
                <w:color w:val="000000"/>
                <w:sz w:val="22"/>
                <w:lang w:val="it-IT" w:eastAsia="it-IT"/>
              </w:rPr>
            </w:pPr>
            <w:r w:rsidRPr="00DF3AEF">
              <w:rPr>
                <w:rFonts w:ascii="Calibri" w:eastAsia="Times New Roman" w:hAnsi="Calibri" w:cs="Calibri"/>
                <w:color w:val="000000"/>
                <w:sz w:val="22"/>
                <w:lang w:val="it-IT" w:eastAsia="it-IT"/>
              </w:rPr>
              <w:t>0.7604</w:t>
            </w:r>
          </w:p>
        </w:tc>
      </w:tr>
      <w:tr w:rsidR="00DF3AEF" w:rsidRPr="00DF3AEF" w14:paraId="54E0A269" w14:textId="77777777" w:rsidTr="00DF3AEF">
        <w:trPr>
          <w:trHeight w:val="290"/>
        </w:trPr>
        <w:tc>
          <w:tcPr>
            <w:tcW w:w="12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2B2BA97" w14:textId="77777777" w:rsidR="00DF3AEF" w:rsidRPr="00DF3AEF" w:rsidRDefault="00DF3AEF" w:rsidP="00DF3AEF">
            <w:pPr>
              <w:spacing w:after="0" w:line="240" w:lineRule="auto"/>
              <w:rPr>
                <w:rFonts w:ascii="Calibri" w:eastAsia="Times New Roman" w:hAnsi="Calibri" w:cs="Calibri"/>
                <w:color w:val="000000"/>
                <w:sz w:val="22"/>
                <w:lang w:val="it-IT" w:eastAsia="it-IT"/>
              </w:rPr>
            </w:pPr>
            <w:r w:rsidRPr="00DF3AEF">
              <w:rPr>
                <w:rFonts w:ascii="Calibri" w:eastAsia="Times New Roman" w:hAnsi="Calibri" w:cs="Calibri"/>
                <w:color w:val="000000"/>
                <w:sz w:val="22"/>
                <w:lang w:val="it-IT" w:eastAsia="it-IT"/>
              </w:rPr>
              <w:t>NAC+TAU</w:t>
            </w:r>
          </w:p>
        </w:tc>
        <w:tc>
          <w:tcPr>
            <w:tcW w:w="114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DAD1A8E" w14:textId="77777777" w:rsidR="00DF3AEF" w:rsidRPr="00DF3AEF" w:rsidRDefault="00DF3AEF" w:rsidP="00DF3AEF">
            <w:pPr>
              <w:spacing w:after="0" w:line="240" w:lineRule="auto"/>
              <w:jc w:val="right"/>
              <w:rPr>
                <w:rFonts w:ascii="Calibri" w:eastAsia="Times New Roman" w:hAnsi="Calibri" w:cs="Calibri"/>
                <w:color w:val="000000"/>
                <w:sz w:val="22"/>
                <w:lang w:val="it-IT" w:eastAsia="it-IT"/>
              </w:rPr>
            </w:pPr>
            <w:r w:rsidRPr="00DF3AEF">
              <w:rPr>
                <w:rFonts w:ascii="Calibri" w:eastAsia="Times New Roman" w:hAnsi="Calibri" w:cs="Calibri"/>
                <w:color w:val="000000"/>
                <w:sz w:val="22"/>
                <w:lang w:val="it-IT" w:eastAsia="it-IT"/>
              </w:rPr>
              <w:t>0.7561</w:t>
            </w:r>
          </w:p>
        </w:tc>
      </w:tr>
      <w:tr w:rsidR="00DF3AEF" w:rsidRPr="00DF3AEF" w14:paraId="2432ED49" w14:textId="77777777" w:rsidTr="00DF3AEF">
        <w:trPr>
          <w:trHeight w:val="290"/>
        </w:trPr>
        <w:tc>
          <w:tcPr>
            <w:tcW w:w="12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8C37467" w14:textId="77777777" w:rsidR="00DF3AEF" w:rsidRPr="00DF3AEF" w:rsidRDefault="00DF3AEF" w:rsidP="00DF3AEF">
            <w:pPr>
              <w:spacing w:after="0" w:line="240" w:lineRule="auto"/>
              <w:rPr>
                <w:rFonts w:ascii="Calibri" w:eastAsia="Times New Roman" w:hAnsi="Calibri" w:cs="Calibri"/>
                <w:color w:val="000000"/>
                <w:sz w:val="22"/>
                <w:lang w:val="it-IT" w:eastAsia="it-IT"/>
              </w:rPr>
            </w:pPr>
            <w:r w:rsidRPr="00DF3AEF">
              <w:rPr>
                <w:rFonts w:ascii="Calibri" w:eastAsia="Times New Roman" w:hAnsi="Calibri" w:cs="Calibri"/>
                <w:color w:val="000000"/>
                <w:sz w:val="22"/>
                <w:lang w:val="it-IT" w:eastAsia="it-IT"/>
              </w:rPr>
              <w:t>WSE+TAU</w:t>
            </w:r>
          </w:p>
        </w:tc>
        <w:tc>
          <w:tcPr>
            <w:tcW w:w="114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D558098" w14:textId="77777777" w:rsidR="00DF3AEF" w:rsidRPr="00DF3AEF" w:rsidRDefault="00DF3AEF" w:rsidP="00DF3AEF">
            <w:pPr>
              <w:spacing w:after="0" w:line="240" w:lineRule="auto"/>
              <w:jc w:val="right"/>
              <w:rPr>
                <w:rFonts w:ascii="Calibri" w:eastAsia="Times New Roman" w:hAnsi="Calibri" w:cs="Calibri"/>
                <w:color w:val="000000"/>
                <w:sz w:val="22"/>
                <w:lang w:val="it-IT" w:eastAsia="it-IT"/>
              </w:rPr>
            </w:pPr>
            <w:r w:rsidRPr="00DF3AEF">
              <w:rPr>
                <w:rFonts w:ascii="Calibri" w:eastAsia="Times New Roman" w:hAnsi="Calibri" w:cs="Calibri"/>
                <w:color w:val="000000"/>
                <w:sz w:val="22"/>
                <w:lang w:val="it-IT" w:eastAsia="it-IT"/>
              </w:rPr>
              <w:t>0.6243</w:t>
            </w:r>
          </w:p>
        </w:tc>
      </w:tr>
      <w:tr w:rsidR="00DF3AEF" w:rsidRPr="00DF3AEF" w14:paraId="09611CC9" w14:textId="77777777" w:rsidTr="00DF3AEF">
        <w:trPr>
          <w:trHeight w:val="290"/>
        </w:trPr>
        <w:tc>
          <w:tcPr>
            <w:tcW w:w="12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0C5C77C" w14:textId="77777777" w:rsidR="00DF3AEF" w:rsidRPr="00DF3AEF" w:rsidRDefault="00DF3AEF" w:rsidP="00DF3AEF">
            <w:pPr>
              <w:spacing w:after="0" w:line="240" w:lineRule="auto"/>
              <w:rPr>
                <w:rFonts w:ascii="Calibri" w:eastAsia="Times New Roman" w:hAnsi="Calibri" w:cs="Calibri"/>
                <w:color w:val="000000"/>
                <w:sz w:val="22"/>
                <w:lang w:val="it-IT" w:eastAsia="it-IT"/>
              </w:rPr>
            </w:pPr>
            <w:r w:rsidRPr="00DF3AEF">
              <w:rPr>
                <w:rFonts w:ascii="Calibri" w:eastAsia="Times New Roman" w:hAnsi="Calibri" w:cs="Calibri"/>
                <w:color w:val="000000"/>
                <w:sz w:val="22"/>
                <w:lang w:val="it-IT" w:eastAsia="it-IT"/>
              </w:rPr>
              <w:t>SARCO+TAU</w:t>
            </w:r>
          </w:p>
        </w:tc>
        <w:tc>
          <w:tcPr>
            <w:tcW w:w="114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E82C234" w14:textId="77777777" w:rsidR="00DF3AEF" w:rsidRPr="00DF3AEF" w:rsidRDefault="00DF3AEF" w:rsidP="00DF3AEF">
            <w:pPr>
              <w:spacing w:after="0" w:line="240" w:lineRule="auto"/>
              <w:jc w:val="right"/>
              <w:rPr>
                <w:rFonts w:ascii="Calibri" w:eastAsia="Times New Roman" w:hAnsi="Calibri" w:cs="Calibri"/>
                <w:color w:val="000000"/>
                <w:sz w:val="22"/>
                <w:lang w:val="it-IT" w:eastAsia="it-IT"/>
              </w:rPr>
            </w:pPr>
            <w:r w:rsidRPr="00DF3AEF">
              <w:rPr>
                <w:rFonts w:ascii="Calibri" w:eastAsia="Times New Roman" w:hAnsi="Calibri" w:cs="Calibri"/>
                <w:color w:val="000000"/>
                <w:sz w:val="22"/>
                <w:lang w:val="it-IT" w:eastAsia="it-IT"/>
              </w:rPr>
              <w:t>0.5081</w:t>
            </w:r>
          </w:p>
        </w:tc>
      </w:tr>
      <w:tr w:rsidR="00DF3AEF" w:rsidRPr="00DF3AEF" w14:paraId="2775C80F" w14:textId="77777777" w:rsidTr="00DF3AEF">
        <w:trPr>
          <w:trHeight w:val="290"/>
        </w:trPr>
        <w:tc>
          <w:tcPr>
            <w:tcW w:w="12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D9A00F7" w14:textId="77777777" w:rsidR="00DF3AEF" w:rsidRPr="00DF3AEF" w:rsidRDefault="00DF3AEF" w:rsidP="00DF3AEF">
            <w:pPr>
              <w:spacing w:after="0" w:line="240" w:lineRule="auto"/>
              <w:rPr>
                <w:rFonts w:ascii="Calibri" w:eastAsia="Times New Roman" w:hAnsi="Calibri" w:cs="Calibri"/>
                <w:color w:val="000000"/>
                <w:sz w:val="22"/>
                <w:lang w:val="it-IT" w:eastAsia="it-IT"/>
              </w:rPr>
            </w:pPr>
            <w:r w:rsidRPr="00DF3AEF">
              <w:rPr>
                <w:rFonts w:ascii="Calibri" w:eastAsia="Times New Roman" w:hAnsi="Calibri" w:cs="Calibri"/>
                <w:color w:val="000000"/>
                <w:sz w:val="22"/>
                <w:lang w:val="it-IT" w:eastAsia="it-IT"/>
              </w:rPr>
              <w:t>O3MIX+TAU</w:t>
            </w:r>
          </w:p>
        </w:tc>
        <w:tc>
          <w:tcPr>
            <w:tcW w:w="114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823FB8A" w14:textId="77777777" w:rsidR="00DF3AEF" w:rsidRPr="00DF3AEF" w:rsidRDefault="00DF3AEF" w:rsidP="00DF3AEF">
            <w:pPr>
              <w:spacing w:after="0" w:line="240" w:lineRule="auto"/>
              <w:jc w:val="right"/>
              <w:rPr>
                <w:rFonts w:ascii="Calibri" w:eastAsia="Times New Roman" w:hAnsi="Calibri" w:cs="Calibri"/>
                <w:color w:val="000000"/>
                <w:sz w:val="22"/>
                <w:lang w:val="it-IT" w:eastAsia="it-IT"/>
              </w:rPr>
            </w:pPr>
            <w:r w:rsidRPr="00DF3AEF">
              <w:rPr>
                <w:rFonts w:ascii="Calibri" w:eastAsia="Times New Roman" w:hAnsi="Calibri" w:cs="Calibri"/>
                <w:color w:val="000000"/>
                <w:sz w:val="22"/>
                <w:lang w:val="it-IT" w:eastAsia="it-IT"/>
              </w:rPr>
              <w:t>0.4644</w:t>
            </w:r>
          </w:p>
        </w:tc>
      </w:tr>
      <w:tr w:rsidR="00DF3AEF" w:rsidRPr="00DF3AEF" w14:paraId="7D9EC4C4" w14:textId="77777777" w:rsidTr="00DF3AEF">
        <w:trPr>
          <w:trHeight w:val="290"/>
        </w:trPr>
        <w:tc>
          <w:tcPr>
            <w:tcW w:w="12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C88A2A4" w14:textId="77777777" w:rsidR="00DF3AEF" w:rsidRPr="00DF3AEF" w:rsidRDefault="00DF3AEF" w:rsidP="00DF3AEF">
            <w:pPr>
              <w:spacing w:after="0" w:line="240" w:lineRule="auto"/>
              <w:rPr>
                <w:rFonts w:ascii="Calibri" w:eastAsia="Times New Roman" w:hAnsi="Calibri" w:cs="Calibri"/>
                <w:color w:val="000000"/>
                <w:sz w:val="22"/>
                <w:lang w:val="it-IT" w:eastAsia="it-IT"/>
              </w:rPr>
            </w:pPr>
            <w:r w:rsidRPr="00DF3AEF">
              <w:rPr>
                <w:rFonts w:ascii="Calibri" w:eastAsia="Times New Roman" w:hAnsi="Calibri" w:cs="Calibri"/>
                <w:color w:val="000000"/>
                <w:sz w:val="22"/>
                <w:lang w:val="it-IT" w:eastAsia="it-IT"/>
              </w:rPr>
              <w:t>vitD+TAU</w:t>
            </w:r>
          </w:p>
        </w:tc>
        <w:tc>
          <w:tcPr>
            <w:tcW w:w="114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0D45A73" w14:textId="77777777" w:rsidR="00DF3AEF" w:rsidRPr="00DF3AEF" w:rsidRDefault="00DF3AEF" w:rsidP="00DF3AEF">
            <w:pPr>
              <w:spacing w:after="0" w:line="240" w:lineRule="auto"/>
              <w:jc w:val="right"/>
              <w:rPr>
                <w:rFonts w:ascii="Calibri" w:eastAsia="Times New Roman" w:hAnsi="Calibri" w:cs="Calibri"/>
                <w:color w:val="000000"/>
                <w:sz w:val="22"/>
                <w:lang w:val="it-IT" w:eastAsia="it-IT"/>
              </w:rPr>
            </w:pPr>
            <w:r w:rsidRPr="00DF3AEF">
              <w:rPr>
                <w:rFonts w:ascii="Calibri" w:eastAsia="Times New Roman" w:hAnsi="Calibri" w:cs="Calibri"/>
                <w:color w:val="000000"/>
                <w:sz w:val="22"/>
                <w:lang w:val="it-IT" w:eastAsia="it-IT"/>
              </w:rPr>
              <w:t>0.3203</w:t>
            </w:r>
          </w:p>
        </w:tc>
      </w:tr>
      <w:tr w:rsidR="00DF3AEF" w:rsidRPr="00DF3AEF" w14:paraId="4820A9FB" w14:textId="77777777" w:rsidTr="00DF3AEF">
        <w:trPr>
          <w:trHeight w:val="290"/>
        </w:trPr>
        <w:tc>
          <w:tcPr>
            <w:tcW w:w="12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EEF8EFC" w14:textId="77777777" w:rsidR="00DF3AEF" w:rsidRPr="00DF3AEF" w:rsidRDefault="00DF3AEF" w:rsidP="00DF3AEF">
            <w:pPr>
              <w:spacing w:after="0" w:line="240" w:lineRule="auto"/>
              <w:rPr>
                <w:rFonts w:ascii="Calibri" w:eastAsia="Times New Roman" w:hAnsi="Calibri" w:cs="Calibri"/>
                <w:color w:val="000000"/>
                <w:sz w:val="22"/>
                <w:lang w:val="it-IT" w:eastAsia="it-IT"/>
              </w:rPr>
            </w:pPr>
            <w:r w:rsidRPr="00DF3AEF">
              <w:rPr>
                <w:rFonts w:ascii="Calibri" w:eastAsia="Times New Roman" w:hAnsi="Calibri" w:cs="Calibri"/>
                <w:color w:val="000000"/>
                <w:sz w:val="22"/>
                <w:lang w:val="it-IT" w:eastAsia="it-IT"/>
              </w:rPr>
              <w:t>PBO+TAU</w:t>
            </w:r>
          </w:p>
        </w:tc>
        <w:tc>
          <w:tcPr>
            <w:tcW w:w="114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74D3615" w14:textId="77777777" w:rsidR="00DF3AEF" w:rsidRPr="00DF3AEF" w:rsidRDefault="00DF3AEF" w:rsidP="00DF3AEF">
            <w:pPr>
              <w:spacing w:after="0" w:line="240" w:lineRule="auto"/>
              <w:jc w:val="right"/>
              <w:rPr>
                <w:rFonts w:ascii="Calibri" w:eastAsia="Times New Roman" w:hAnsi="Calibri" w:cs="Calibri"/>
                <w:color w:val="000000"/>
                <w:sz w:val="22"/>
                <w:lang w:val="it-IT" w:eastAsia="it-IT"/>
              </w:rPr>
            </w:pPr>
            <w:r w:rsidRPr="00DF3AEF">
              <w:rPr>
                <w:rFonts w:ascii="Calibri" w:eastAsia="Times New Roman" w:hAnsi="Calibri" w:cs="Calibri"/>
                <w:color w:val="000000"/>
                <w:sz w:val="22"/>
                <w:lang w:val="it-IT" w:eastAsia="it-IT"/>
              </w:rPr>
              <w:t>0.3096</w:t>
            </w:r>
          </w:p>
        </w:tc>
      </w:tr>
      <w:tr w:rsidR="00DF3AEF" w:rsidRPr="00DF3AEF" w14:paraId="4A8660CE" w14:textId="77777777" w:rsidTr="00DF3AEF">
        <w:trPr>
          <w:trHeight w:val="290"/>
        </w:trPr>
        <w:tc>
          <w:tcPr>
            <w:tcW w:w="12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825E0AC" w14:textId="77777777" w:rsidR="00DF3AEF" w:rsidRPr="00DF3AEF" w:rsidRDefault="00DF3AEF" w:rsidP="00DF3AEF">
            <w:pPr>
              <w:spacing w:after="0" w:line="240" w:lineRule="auto"/>
              <w:rPr>
                <w:rFonts w:ascii="Calibri" w:eastAsia="Times New Roman" w:hAnsi="Calibri" w:cs="Calibri"/>
                <w:color w:val="000000"/>
                <w:sz w:val="22"/>
                <w:lang w:val="it-IT" w:eastAsia="it-IT"/>
              </w:rPr>
            </w:pPr>
            <w:r w:rsidRPr="00DF3AEF">
              <w:rPr>
                <w:rFonts w:ascii="Calibri" w:eastAsia="Times New Roman" w:hAnsi="Calibri" w:cs="Calibri"/>
                <w:color w:val="000000"/>
                <w:sz w:val="22"/>
                <w:lang w:val="it-IT" w:eastAsia="it-IT"/>
              </w:rPr>
              <w:t>D-SER+TAU</w:t>
            </w:r>
          </w:p>
        </w:tc>
        <w:tc>
          <w:tcPr>
            <w:tcW w:w="114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028DBD5" w14:textId="77777777" w:rsidR="00DF3AEF" w:rsidRPr="00DF3AEF" w:rsidRDefault="00DF3AEF" w:rsidP="00DF3AEF">
            <w:pPr>
              <w:spacing w:after="0" w:line="240" w:lineRule="auto"/>
              <w:jc w:val="right"/>
              <w:rPr>
                <w:rFonts w:ascii="Calibri" w:eastAsia="Times New Roman" w:hAnsi="Calibri" w:cs="Calibri"/>
                <w:color w:val="000000"/>
                <w:sz w:val="22"/>
                <w:lang w:val="it-IT" w:eastAsia="it-IT"/>
              </w:rPr>
            </w:pPr>
            <w:r w:rsidRPr="00DF3AEF">
              <w:rPr>
                <w:rFonts w:ascii="Calibri" w:eastAsia="Times New Roman" w:hAnsi="Calibri" w:cs="Calibri"/>
                <w:color w:val="000000"/>
                <w:sz w:val="22"/>
                <w:lang w:val="it-IT" w:eastAsia="it-IT"/>
              </w:rPr>
              <w:t>0.2567</w:t>
            </w:r>
          </w:p>
        </w:tc>
      </w:tr>
    </w:tbl>
    <w:p w14:paraId="7A727AAB" w14:textId="10E5797C" w:rsidR="00463799" w:rsidRDefault="00DF3AEF">
      <w:pPr>
        <w:rPr>
          <w:rFonts w:cs="Times New Roman"/>
          <w:b/>
          <w:bCs/>
          <w:sz w:val="24"/>
          <w:szCs w:val="24"/>
        </w:rPr>
      </w:pPr>
      <w:r>
        <w:rPr>
          <w:noProof/>
        </w:rPr>
        <w:drawing>
          <wp:anchor distT="0" distB="0" distL="114300" distR="114300" simplePos="0" relativeHeight="252045312" behindDoc="0" locked="0" layoutInCell="1" allowOverlap="1" wp14:anchorId="6BF877F0" wp14:editId="5C0A3B0E">
            <wp:simplePos x="0" y="0"/>
            <wp:positionH relativeFrom="page">
              <wp:posOffset>3953510</wp:posOffset>
            </wp:positionH>
            <wp:positionV relativeFrom="paragraph">
              <wp:posOffset>249555</wp:posOffset>
            </wp:positionV>
            <wp:extent cx="3157125" cy="1987550"/>
            <wp:effectExtent l="0" t="0" r="5715" b="0"/>
            <wp:wrapSquare wrapText="bothSides"/>
            <wp:docPr id="1731261263"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1261263" name=""/>
                    <pic:cNvPicPr/>
                  </pic:nvPicPr>
                  <pic:blipFill>
                    <a:blip r:embed="rId11">
                      <a:extLst>
                        <a:ext uri="{28A0092B-C50C-407E-A947-70E740481C1C}">
                          <a14:useLocalDpi xmlns:a14="http://schemas.microsoft.com/office/drawing/2010/main" val="0"/>
                        </a:ext>
                      </a:extLst>
                    </a:blip>
                    <a:stretch>
                      <a:fillRect/>
                    </a:stretch>
                  </pic:blipFill>
                  <pic:spPr>
                    <a:xfrm>
                      <a:off x="0" y="0"/>
                      <a:ext cx="3157125" cy="198755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2044288" behindDoc="0" locked="0" layoutInCell="1" allowOverlap="1" wp14:anchorId="57928422" wp14:editId="1D229114">
            <wp:simplePos x="0" y="0"/>
            <wp:positionH relativeFrom="margin">
              <wp:posOffset>-603250</wp:posOffset>
            </wp:positionH>
            <wp:positionV relativeFrom="paragraph">
              <wp:posOffset>14605</wp:posOffset>
            </wp:positionV>
            <wp:extent cx="3531235" cy="2851150"/>
            <wp:effectExtent l="0" t="0" r="0" b="6350"/>
            <wp:wrapSquare wrapText="bothSides"/>
            <wp:docPr id="1507286267"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7286267" name=""/>
                    <pic:cNvPicPr/>
                  </pic:nvPicPr>
                  <pic:blipFill>
                    <a:blip r:embed="rId12">
                      <a:extLst>
                        <a:ext uri="{28A0092B-C50C-407E-A947-70E740481C1C}">
                          <a14:useLocalDpi xmlns:a14="http://schemas.microsoft.com/office/drawing/2010/main" val="0"/>
                        </a:ext>
                      </a:extLst>
                    </a:blip>
                    <a:stretch>
                      <a:fillRect/>
                    </a:stretch>
                  </pic:blipFill>
                  <pic:spPr>
                    <a:xfrm>
                      <a:off x="0" y="0"/>
                      <a:ext cx="3531235" cy="2851150"/>
                    </a:xfrm>
                    <a:prstGeom prst="rect">
                      <a:avLst/>
                    </a:prstGeom>
                  </pic:spPr>
                </pic:pic>
              </a:graphicData>
            </a:graphic>
            <wp14:sizeRelH relativeFrom="margin">
              <wp14:pctWidth>0</wp14:pctWidth>
            </wp14:sizeRelH>
            <wp14:sizeRelV relativeFrom="margin">
              <wp14:pctHeight>0</wp14:pctHeight>
            </wp14:sizeRelV>
          </wp:anchor>
        </w:drawing>
      </w:r>
      <w:r w:rsidR="00463799">
        <w:rPr>
          <w:rFonts w:cs="Times New Roman"/>
          <w:b/>
          <w:bCs/>
          <w:sz w:val="24"/>
          <w:szCs w:val="24"/>
        </w:rPr>
        <w:br w:type="page"/>
      </w:r>
    </w:p>
    <w:p w14:paraId="3FB3FFF8" w14:textId="2340977C" w:rsidR="00DF3AEF" w:rsidRDefault="00DF3AEF" w:rsidP="00DF3AEF">
      <w:pPr>
        <w:rPr>
          <w:rFonts w:cs="Times New Roman"/>
          <w:sz w:val="24"/>
          <w:szCs w:val="24"/>
        </w:rPr>
      </w:pPr>
      <w:r>
        <w:rPr>
          <w:rFonts w:cs="Times New Roman"/>
          <w:b/>
          <w:bCs/>
          <w:sz w:val="24"/>
          <w:szCs w:val="24"/>
        </w:rPr>
        <w:t xml:space="preserve">e-figure </w:t>
      </w:r>
      <w:r w:rsidR="00891911">
        <w:rPr>
          <w:rFonts w:cs="Times New Roman"/>
          <w:b/>
          <w:bCs/>
          <w:sz w:val="24"/>
          <w:szCs w:val="24"/>
        </w:rPr>
        <w:t>4</w:t>
      </w:r>
      <w:r w:rsidR="00063617">
        <w:rPr>
          <w:rFonts w:cs="Times New Roman"/>
          <w:b/>
          <w:bCs/>
          <w:sz w:val="24"/>
          <w:szCs w:val="24"/>
        </w:rPr>
        <w:t>.</w:t>
      </w:r>
      <w:r>
        <w:rPr>
          <w:rFonts w:cs="Times New Roman"/>
          <w:sz w:val="24"/>
          <w:szCs w:val="24"/>
        </w:rPr>
        <w:t xml:space="preserve"> </w:t>
      </w:r>
      <w:r w:rsidRPr="00B80DE3">
        <w:rPr>
          <w:rFonts w:cs="Times New Roman"/>
          <w:sz w:val="24"/>
          <w:szCs w:val="24"/>
        </w:rPr>
        <w:t xml:space="preserve">Network plot and cumulative ranking of nutraceuticals and phytoceuticals for change in </w:t>
      </w:r>
      <w:r>
        <w:rPr>
          <w:rFonts w:cs="Times New Roman"/>
          <w:sz w:val="24"/>
          <w:szCs w:val="24"/>
        </w:rPr>
        <w:t>PANSS</w:t>
      </w:r>
      <w:r w:rsidRPr="00B80DE3">
        <w:rPr>
          <w:rFonts w:cs="Times New Roman"/>
          <w:sz w:val="24"/>
          <w:szCs w:val="24"/>
        </w:rPr>
        <w:t xml:space="preserve"> total symptomatology</w:t>
      </w:r>
      <w:r>
        <w:rPr>
          <w:rFonts w:cs="Times New Roman"/>
          <w:sz w:val="24"/>
          <w:szCs w:val="24"/>
        </w:rPr>
        <w:t>, studies</w:t>
      </w:r>
      <w:r w:rsidRPr="00DF3AEF">
        <w:rPr>
          <w:rFonts w:cs="Times New Roman"/>
          <w:sz w:val="24"/>
          <w:szCs w:val="24"/>
        </w:rPr>
        <w:t xml:space="preserve"> </w:t>
      </w:r>
      <w:r>
        <w:rPr>
          <w:rFonts w:cs="Times New Roman"/>
          <w:sz w:val="24"/>
          <w:szCs w:val="24"/>
        </w:rPr>
        <w:t>considering</w:t>
      </w:r>
      <w:r w:rsidR="00016527">
        <w:rPr>
          <w:rFonts w:cs="Times New Roman"/>
          <w:sz w:val="24"/>
          <w:szCs w:val="24"/>
        </w:rPr>
        <w:t xml:space="preserve"> clinically stable patients</w:t>
      </w:r>
      <w:r>
        <w:rPr>
          <w:rFonts w:cs="Times New Roman"/>
          <w:sz w:val="24"/>
          <w:szCs w:val="24"/>
        </w:rPr>
        <w:t>.</w:t>
      </w:r>
      <w:r w:rsidRPr="00B80DE3">
        <w:rPr>
          <w:rFonts w:cs="Times New Roman"/>
          <w:sz w:val="24"/>
          <w:szCs w:val="24"/>
        </w:rPr>
        <w:t xml:space="preserve"> </w:t>
      </w:r>
      <w:r>
        <w:rPr>
          <w:rFonts w:cs="Times New Roman"/>
          <w:sz w:val="24"/>
          <w:szCs w:val="24"/>
        </w:rPr>
        <w:t xml:space="preserve">SUCRA is intended to present the molecules ranked from the most effective to the least effective agent for </w:t>
      </w:r>
      <w:r w:rsidRPr="00B80DE3">
        <w:rPr>
          <w:rFonts w:cs="Times New Roman"/>
          <w:sz w:val="24"/>
          <w:szCs w:val="24"/>
        </w:rPr>
        <w:t>schizophrenia-specific total symptomatology</w:t>
      </w:r>
      <w:r>
        <w:rPr>
          <w:rFonts w:cs="Times New Roman"/>
          <w:sz w:val="24"/>
          <w:szCs w:val="24"/>
        </w:rPr>
        <w:t xml:space="preserve"> reduction.</w:t>
      </w:r>
    </w:p>
    <w:tbl>
      <w:tblPr>
        <w:tblpPr w:leftFromText="141" w:rightFromText="141" w:vertAnchor="text" w:horzAnchor="margin" w:tblpXSpec="center" w:tblpY="6314"/>
        <w:tblW w:w="2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02"/>
        <w:gridCol w:w="960"/>
      </w:tblGrid>
      <w:tr w:rsidR="00C24C5B" w:rsidRPr="00C24C5B" w14:paraId="5892DD3C" w14:textId="77777777" w:rsidTr="00C24C5B">
        <w:trPr>
          <w:trHeight w:val="290"/>
        </w:trPr>
        <w:tc>
          <w:tcPr>
            <w:tcW w:w="2162" w:type="dxa"/>
            <w:gridSpan w:val="2"/>
            <w:shd w:val="clear" w:color="auto" w:fill="auto"/>
            <w:noWrap/>
            <w:vAlign w:val="center"/>
            <w:hideMark/>
          </w:tcPr>
          <w:p w14:paraId="15B84099" w14:textId="77777777" w:rsidR="00C24C5B" w:rsidRPr="00C24C5B" w:rsidRDefault="00C24C5B" w:rsidP="00C24C5B">
            <w:pPr>
              <w:spacing w:after="0" w:line="240" w:lineRule="auto"/>
              <w:jc w:val="center"/>
              <w:rPr>
                <w:rFonts w:asciiTheme="minorHAnsi" w:eastAsia="Times New Roman" w:hAnsiTheme="minorHAnsi" w:cstheme="minorHAnsi"/>
                <w:color w:val="000000"/>
                <w:sz w:val="20"/>
                <w:szCs w:val="20"/>
                <w:lang w:val="it-IT" w:eastAsia="it-IT"/>
              </w:rPr>
            </w:pPr>
            <w:r w:rsidRPr="00C24C5B">
              <w:rPr>
                <w:rFonts w:asciiTheme="minorHAnsi" w:eastAsia="Times New Roman" w:hAnsiTheme="minorHAnsi" w:cstheme="minorHAnsi"/>
                <w:color w:val="000000"/>
                <w:sz w:val="20"/>
                <w:szCs w:val="20"/>
                <w:lang w:val="it-IT" w:eastAsia="it-IT"/>
              </w:rPr>
              <w:t>SUCRA</w:t>
            </w:r>
          </w:p>
        </w:tc>
      </w:tr>
      <w:tr w:rsidR="00E571BC" w:rsidRPr="00C24C5B" w14:paraId="5C085E8D" w14:textId="77777777" w:rsidTr="00C24C5B">
        <w:trPr>
          <w:trHeight w:val="290"/>
        </w:trPr>
        <w:tc>
          <w:tcPr>
            <w:tcW w:w="1202" w:type="dxa"/>
            <w:shd w:val="clear" w:color="auto" w:fill="auto"/>
            <w:noWrap/>
            <w:vAlign w:val="center"/>
            <w:hideMark/>
          </w:tcPr>
          <w:p w14:paraId="153E34B8" w14:textId="47EE7A34" w:rsidR="00E571BC" w:rsidRPr="00E571BC" w:rsidRDefault="00E571BC" w:rsidP="00E571BC">
            <w:pPr>
              <w:spacing w:after="0" w:line="240" w:lineRule="auto"/>
              <w:rPr>
                <w:rFonts w:eastAsia="Times New Roman" w:cs="Times New Roman"/>
                <w:color w:val="000000"/>
                <w:sz w:val="16"/>
                <w:szCs w:val="16"/>
                <w:lang w:val="it-IT" w:eastAsia="it-IT"/>
              </w:rPr>
            </w:pPr>
            <w:r w:rsidRPr="00E571BC">
              <w:rPr>
                <w:rFonts w:cs="Times New Roman"/>
                <w:color w:val="000000"/>
                <w:sz w:val="16"/>
                <w:szCs w:val="16"/>
              </w:rPr>
              <w:t>SARCO+TAU</w:t>
            </w:r>
          </w:p>
        </w:tc>
        <w:tc>
          <w:tcPr>
            <w:tcW w:w="960" w:type="dxa"/>
            <w:shd w:val="clear" w:color="auto" w:fill="auto"/>
            <w:noWrap/>
            <w:vAlign w:val="bottom"/>
            <w:hideMark/>
          </w:tcPr>
          <w:p w14:paraId="0E793C3B" w14:textId="1241D641" w:rsidR="00E571BC" w:rsidRPr="00E571BC" w:rsidRDefault="00E571BC" w:rsidP="00E571BC">
            <w:pPr>
              <w:spacing w:after="0" w:line="240" w:lineRule="auto"/>
              <w:jc w:val="right"/>
              <w:rPr>
                <w:rFonts w:eastAsia="Times New Roman" w:cs="Times New Roman"/>
                <w:color w:val="000000"/>
                <w:sz w:val="16"/>
                <w:szCs w:val="16"/>
                <w:lang w:val="it-IT" w:eastAsia="it-IT"/>
              </w:rPr>
            </w:pPr>
            <w:r w:rsidRPr="00E571BC">
              <w:rPr>
                <w:rFonts w:cs="Times New Roman"/>
                <w:color w:val="000000"/>
                <w:sz w:val="16"/>
                <w:szCs w:val="16"/>
              </w:rPr>
              <w:t>0.9586</w:t>
            </w:r>
          </w:p>
        </w:tc>
      </w:tr>
      <w:tr w:rsidR="00E571BC" w:rsidRPr="00C24C5B" w14:paraId="04AFEAD6" w14:textId="77777777" w:rsidTr="00C24C5B">
        <w:trPr>
          <w:trHeight w:val="290"/>
        </w:trPr>
        <w:tc>
          <w:tcPr>
            <w:tcW w:w="1202" w:type="dxa"/>
            <w:shd w:val="clear" w:color="auto" w:fill="auto"/>
            <w:noWrap/>
            <w:vAlign w:val="center"/>
            <w:hideMark/>
          </w:tcPr>
          <w:p w14:paraId="48202D20" w14:textId="64B1943D" w:rsidR="00E571BC" w:rsidRPr="00E571BC" w:rsidRDefault="00E571BC" w:rsidP="00E571BC">
            <w:pPr>
              <w:spacing w:after="0" w:line="240" w:lineRule="auto"/>
              <w:rPr>
                <w:rFonts w:eastAsia="Times New Roman" w:cs="Times New Roman"/>
                <w:color w:val="000000"/>
                <w:sz w:val="16"/>
                <w:szCs w:val="16"/>
                <w:lang w:val="it-IT" w:eastAsia="it-IT"/>
              </w:rPr>
            </w:pPr>
            <w:r w:rsidRPr="00E571BC">
              <w:rPr>
                <w:rFonts w:cs="Times New Roman"/>
                <w:color w:val="000000"/>
                <w:sz w:val="16"/>
                <w:szCs w:val="16"/>
              </w:rPr>
              <w:t>CITI+TAU</w:t>
            </w:r>
          </w:p>
        </w:tc>
        <w:tc>
          <w:tcPr>
            <w:tcW w:w="960" w:type="dxa"/>
            <w:shd w:val="clear" w:color="auto" w:fill="auto"/>
            <w:noWrap/>
            <w:vAlign w:val="bottom"/>
            <w:hideMark/>
          </w:tcPr>
          <w:p w14:paraId="156FFFAA" w14:textId="4BF67C99" w:rsidR="00E571BC" w:rsidRPr="00E571BC" w:rsidRDefault="00E571BC" w:rsidP="00E571BC">
            <w:pPr>
              <w:spacing w:after="0" w:line="240" w:lineRule="auto"/>
              <w:jc w:val="right"/>
              <w:rPr>
                <w:rFonts w:eastAsia="Times New Roman" w:cs="Times New Roman"/>
                <w:color w:val="000000"/>
                <w:sz w:val="16"/>
                <w:szCs w:val="16"/>
                <w:lang w:val="it-IT" w:eastAsia="it-IT"/>
              </w:rPr>
            </w:pPr>
            <w:r w:rsidRPr="00E571BC">
              <w:rPr>
                <w:rFonts w:cs="Times New Roman"/>
                <w:color w:val="000000"/>
                <w:sz w:val="16"/>
                <w:szCs w:val="16"/>
              </w:rPr>
              <w:t>0.9148</w:t>
            </w:r>
          </w:p>
        </w:tc>
      </w:tr>
      <w:tr w:rsidR="00E571BC" w:rsidRPr="00C24C5B" w14:paraId="4C9264C1" w14:textId="77777777" w:rsidTr="00C24C5B">
        <w:trPr>
          <w:trHeight w:val="290"/>
        </w:trPr>
        <w:tc>
          <w:tcPr>
            <w:tcW w:w="1202" w:type="dxa"/>
            <w:shd w:val="clear" w:color="auto" w:fill="auto"/>
            <w:noWrap/>
            <w:vAlign w:val="center"/>
            <w:hideMark/>
          </w:tcPr>
          <w:p w14:paraId="6BD0D18E" w14:textId="6704BB90" w:rsidR="00E571BC" w:rsidRPr="00E571BC" w:rsidRDefault="00E571BC" w:rsidP="00E571BC">
            <w:pPr>
              <w:spacing w:after="0" w:line="240" w:lineRule="auto"/>
              <w:rPr>
                <w:rFonts w:eastAsia="Times New Roman" w:cs="Times New Roman"/>
                <w:color w:val="000000"/>
                <w:sz w:val="16"/>
                <w:szCs w:val="16"/>
                <w:lang w:val="it-IT" w:eastAsia="it-IT"/>
              </w:rPr>
            </w:pPr>
            <w:r w:rsidRPr="00E571BC">
              <w:rPr>
                <w:rFonts w:cs="Times New Roman"/>
                <w:color w:val="000000"/>
                <w:sz w:val="16"/>
                <w:szCs w:val="16"/>
              </w:rPr>
              <w:t>NAC+TAU</w:t>
            </w:r>
          </w:p>
        </w:tc>
        <w:tc>
          <w:tcPr>
            <w:tcW w:w="960" w:type="dxa"/>
            <w:shd w:val="clear" w:color="auto" w:fill="auto"/>
            <w:noWrap/>
            <w:vAlign w:val="bottom"/>
            <w:hideMark/>
          </w:tcPr>
          <w:p w14:paraId="45042F2B" w14:textId="7A801DE3" w:rsidR="00E571BC" w:rsidRPr="00E571BC" w:rsidRDefault="00E571BC" w:rsidP="00E571BC">
            <w:pPr>
              <w:spacing w:after="0" w:line="240" w:lineRule="auto"/>
              <w:jc w:val="right"/>
              <w:rPr>
                <w:rFonts w:eastAsia="Times New Roman" w:cs="Times New Roman"/>
                <w:color w:val="000000"/>
                <w:sz w:val="16"/>
                <w:szCs w:val="16"/>
                <w:lang w:val="it-IT" w:eastAsia="it-IT"/>
              </w:rPr>
            </w:pPr>
            <w:r w:rsidRPr="00E571BC">
              <w:rPr>
                <w:rFonts w:cs="Times New Roman"/>
                <w:color w:val="000000"/>
                <w:sz w:val="16"/>
                <w:szCs w:val="16"/>
              </w:rPr>
              <w:t>0.732</w:t>
            </w:r>
          </w:p>
        </w:tc>
      </w:tr>
      <w:tr w:rsidR="00E571BC" w:rsidRPr="00C24C5B" w14:paraId="272194F0" w14:textId="77777777" w:rsidTr="00C24C5B">
        <w:trPr>
          <w:trHeight w:val="290"/>
        </w:trPr>
        <w:tc>
          <w:tcPr>
            <w:tcW w:w="1202" w:type="dxa"/>
            <w:shd w:val="clear" w:color="auto" w:fill="auto"/>
            <w:noWrap/>
            <w:vAlign w:val="center"/>
            <w:hideMark/>
          </w:tcPr>
          <w:p w14:paraId="27301BAD" w14:textId="5A714649" w:rsidR="00E571BC" w:rsidRPr="00E571BC" w:rsidRDefault="00E571BC" w:rsidP="00E571BC">
            <w:pPr>
              <w:spacing w:after="0" w:line="240" w:lineRule="auto"/>
              <w:rPr>
                <w:rFonts w:eastAsia="Times New Roman" w:cs="Times New Roman"/>
                <w:color w:val="000000"/>
                <w:sz w:val="16"/>
                <w:szCs w:val="16"/>
                <w:lang w:val="it-IT" w:eastAsia="it-IT"/>
              </w:rPr>
            </w:pPr>
            <w:r w:rsidRPr="00E571BC">
              <w:rPr>
                <w:rFonts w:cs="Times New Roman"/>
                <w:color w:val="000000"/>
                <w:sz w:val="16"/>
                <w:szCs w:val="16"/>
              </w:rPr>
              <w:t>YOKU+TAU</w:t>
            </w:r>
          </w:p>
        </w:tc>
        <w:tc>
          <w:tcPr>
            <w:tcW w:w="960" w:type="dxa"/>
            <w:shd w:val="clear" w:color="auto" w:fill="auto"/>
            <w:noWrap/>
            <w:vAlign w:val="bottom"/>
            <w:hideMark/>
          </w:tcPr>
          <w:p w14:paraId="7BA29456" w14:textId="580596D8" w:rsidR="00E571BC" w:rsidRPr="00E571BC" w:rsidRDefault="00E571BC" w:rsidP="00E571BC">
            <w:pPr>
              <w:spacing w:after="0" w:line="240" w:lineRule="auto"/>
              <w:jc w:val="right"/>
              <w:rPr>
                <w:rFonts w:eastAsia="Times New Roman" w:cs="Times New Roman"/>
                <w:color w:val="000000"/>
                <w:sz w:val="16"/>
                <w:szCs w:val="16"/>
                <w:lang w:val="it-IT" w:eastAsia="it-IT"/>
              </w:rPr>
            </w:pPr>
            <w:r w:rsidRPr="00E571BC">
              <w:rPr>
                <w:rFonts w:cs="Times New Roman"/>
                <w:color w:val="000000"/>
                <w:sz w:val="16"/>
                <w:szCs w:val="16"/>
              </w:rPr>
              <w:t>0.561</w:t>
            </w:r>
          </w:p>
        </w:tc>
      </w:tr>
      <w:tr w:rsidR="00E571BC" w:rsidRPr="00C24C5B" w14:paraId="10FB2EBF" w14:textId="77777777" w:rsidTr="00C24C5B">
        <w:trPr>
          <w:trHeight w:val="290"/>
        </w:trPr>
        <w:tc>
          <w:tcPr>
            <w:tcW w:w="1202" w:type="dxa"/>
            <w:shd w:val="clear" w:color="auto" w:fill="auto"/>
            <w:noWrap/>
            <w:vAlign w:val="center"/>
            <w:hideMark/>
          </w:tcPr>
          <w:p w14:paraId="4E5B9207" w14:textId="578F1F84" w:rsidR="00E571BC" w:rsidRPr="00E571BC" w:rsidRDefault="00E571BC" w:rsidP="00E571BC">
            <w:pPr>
              <w:spacing w:after="0" w:line="240" w:lineRule="auto"/>
              <w:rPr>
                <w:rFonts w:eastAsia="Times New Roman" w:cs="Times New Roman"/>
                <w:color w:val="000000"/>
                <w:sz w:val="16"/>
                <w:szCs w:val="16"/>
                <w:lang w:val="it-IT" w:eastAsia="it-IT"/>
              </w:rPr>
            </w:pPr>
            <w:r w:rsidRPr="00E571BC">
              <w:rPr>
                <w:rFonts w:cs="Times New Roman"/>
                <w:color w:val="000000"/>
                <w:sz w:val="16"/>
                <w:szCs w:val="16"/>
              </w:rPr>
              <w:t>CURC+TAU</w:t>
            </w:r>
          </w:p>
        </w:tc>
        <w:tc>
          <w:tcPr>
            <w:tcW w:w="960" w:type="dxa"/>
            <w:shd w:val="clear" w:color="auto" w:fill="auto"/>
            <w:noWrap/>
            <w:vAlign w:val="bottom"/>
            <w:hideMark/>
          </w:tcPr>
          <w:p w14:paraId="29FE0464" w14:textId="59E01DE3" w:rsidR="00E571BC" w:rsidRPr="00E571BC" w:rsidRDefault="00E571BC" w:rsidP="00E571BC">
            <w:pPr>
              <w:spacing w:after="0" w:line="240" w:lineRule="auto"/>
              <w:jc w:val="right"/>
              <w:rPr>
                <w:rFonts w:eastAsia="Times New Roman" w:cs="Times New Roman"/>
                <w:color w:val="000000"/>
                <w:sz w:val="16"/>
                <w:szCs w:val="16"/>
                <w:lang w:val="it-IT" w:eastAsia="it-IT"/>
              </w:rPr>
            </w:pPr>
            <w:r w:rsidRPr="00E571BC">
              <w:rPr>
                <w:rFonts w:cs="Times New Roman"/>
                <w:color w:val="000000"/>
                <w:sz w:val="16"/>
                <w:szCs w:val="16"/>
              </w:rPr>
              <w:t>0.5263</w:t>
            </w:r>
          </w:p>
        </w:tc>
      </w:tr>
      <w:tr w:rsidR="00E571BC" w:rsidRPr="00C24C5B" w14:paraId="6B5D9C3A" w14:textId="77777777" w:rsidTr="00C24C5B">
        <w:trPr>
          <w:trHeight w:val="290"/>
        </w:trPr>
        <w:tc>
          <w:tcPr>
            <w:tcW w:w="1202" w:type="dxa"/>
            <w:shd w:val="clear" w:color="auto" w:fill="auto"/>
            <w:noWrap/>
            <w:vAlign w:val="center"/>
            <w:hideMark/>
          </w:tcPr>
          <w:p w14:paraId="0F3D14A1" w14:textId="1DDC9A2F" w:rsidR="00E571BC" w:rsidRPr="00E571BC" w:rsidRDefault="00E571BC" w:rsidP="00E571BC">
            <w:pPr>
              <w:spacing w:after="0" w:line="240" w:lineRule="auto"/>
              <w:rPr>
                <w:rFonts w:eastAsia="Times New Roman" w:cs="Times New Roman"/>
                <w:color w:val="000000"/>
                <w:sz w:val="16"/>
                <w:szCs w:val="16"/>
                <w:lang w:val="it-IT" w:eastAsia="it-IT"/>
              </w:rPr>
            </w:pPr>
            <w:r w:rsidRPr="00E571BC">
              <w:rPr>
                <w:rFonts w:cs="Times New Roman"/>
                <w:color w:val="000000"/>
                <w:sz w:val="16"/>
                <w:szCs w:val="16"/>
              </w:rPr>
              <w:t>O3MIX+TAU</w:t>
            </w:r>
          </w:p>
        </w:tc>
        <w:tc>
          <w:tcPr>
            <w:tcW w:w="960" w:type="dxa"/>
            <w:shd w:val="clear" w:color="auto" w:fill="auto"/>
            <w:noWrap/>
            <w:vAlign w:val="bottom"/>
            <w:hideMark/>
          </w:tcPr>
          <w:p w14:paraId="354D23A7" w14:textId="19D84FD0" w:rsidR="00E571BC" w:rsidRPr="00E571BC" w:rsidRDefault="00E571BC" w:rsidP="00E571BC">
            <w:pPr>
              <w:spacing w:after="0" w:line="240" w:lineRule="auto"/>
              <w:jc w:val="right"/>
              <w:rPr>
                <w:rFonts w:eastAsia="Times New Roman" w:cs="Times New Roman"/>
                <w:color w:val="000000"/>
                <w:sz w:val="16"/>
                <w:szCs w:val="16"/>
                <w:lang w:val="it-IT" w:eastAsia="it-IT"/>
              </w:rPr>
            </w:pPr>
            <w:r w:rsidRPr="00E571BC">
              <w:rPr>
                <w:rFonts w:cs="Times New Roman"/>
                <w:color w:val="000000"/>
                <w:sz w:val="16"/>
                <w:szCs w:val="16"/>
              </w:rPr>
              <w:t>0.4249</w:t>
            </w:r>
          </w:p>
        </w:tc>
      </w:tr>
      <w:tr w:rsidR="00E571BC" w:rsidRPr="00C24C5B" w14:paraId="554F5DC9" w14:textId="77777777" w:rsidTr="00C24C5B">
        <w:trPr>
          <w:trHeight w:val="290"/>
        </w:trPr>
        <w:tc>
          <w:tcPr>
            <w:tcW w:w="1202" w:type="dxa"/>
            <w:shd w:val="clear" w:color="auto" w:fill="auto"/>
            <w:noWrap/>
            <w:vAlign w:val="center"/>
            <w:hideMark/>
          </w:tcPr>
          <w:p w14:paraId="013F3FC1" w14:textId="6E749672" w:rsidR="00E571BC" w:rsidRPr="00E571BC" w:rsidRDefault="00E571BC" w:rsidP="00E571BC">
            <w:pPr>
              <w:spacing w:after="0" w:line="240" w:lineRule="auto"/>
              <w:rPr>
                <w:rFonts w:eastAsia="Times New Roman" w:cs="Times New Roman"/>
                <w:color w:val="000000"/>
                <w:sz w:val="16"/>
                <w:szCs w:val="16"/>
                <w:lang w:val="it-IT" w:eastAsia="it-IT"/>
              </w:rPr>
            </w:pPr>
            <w:r w:rsidRPr="00E571BC">
              <w:rPr>
                <w:rFonts w:cs="Times New Roman"/>
                <w:color w:val="000000"/>
                <w:sz w:val="16"/>
                <w:szCs w:val="16"/>
              </w:rPr>
              <w:t>D-SER+TAU</w:t>
            </w:r>
          </w:p>
        </w:tc>
        <w:tc>
          <w:tcPr>
            <w:tcW w:w="960" w:type="dxa"/>
            <w:shd w:val="clear" w:color="auto" w:fill="auto"/>
            <w:noWrap/>
            <w:vAlign w:val="bottom"/>
            <w:hideMark/>
          </w:tcPr>
          <w:p w14:paraId="727D8B21" w14:textId="1EDD2FBC" w:rsidR="00E571BC" w:rsidRPr="00E571BC" w:rsidRDefault="00E571BC" w:rsidP="00E571BC">
            <w:pPr>
              <w:spacing w:after="0" w:line="240" w:lineRule="auto"/>
              <w:jc w:val="right"/>
              <w:rPr>
                <w:rFonts w:eastAsia="Times New Roman" w:cs="Times New Roman"/>
                <w:color w:val="000000"/>
                <w:sz w:val="16"/>
                <w:szCs w:val="16"/>
                <w:lang w:val="it-IT" w:eastAsia="it-IT"/>
              </w:rPr>
            </w:pPr>
            <w:r w:rsidRPr="00E571BC">
              <w:rPr>
                <w:rFonts w:cs="Times New Roman"/>
                <w:color w:val="000000"/>
                <w:sz w:val="16"/>
                <w:szCs w:val="16"/>
              </w:rPr>
              <w:t>0.3639</w:t>
            </w:r>
          </w:p>
        </w:tc>
      </w:tr>
      <w:tr w:rsidR="00E571BC" w:rsidRPr="00C24C5B" w14:paraId="28B24834" w14:textId="77777777" w:rsidTr="00C24C5B">
        <w:trPr>
          <w:trHeight w:val="290"/>
        </w:trPr>
        <w:tc>
          <w:tcPr>
            <w:tcW w:w="1202" w:type="dxa"/>
            <w:shd w:val="clear" w:color="auto" w:fill="auto"/>
            <w:noWrap/>
            <w:vAlign w:val="center"/>
            <w:hideMark/>
          </w:tcPr>
          <w:p w14:paraId="60CDC381" w14:textId="2745D062" w:rsidR="00E571BC" w:rsidRPr="00E571BC" w:rsidRDefault="00E571BC" w:rsidP="00E571BC">
            <w:pPr>
              <w:spacing w:after="0" w:line="240" w:lineRule="auto"/>
              <w:rPr>
                <w:rFonts w:eastAsia="Times New Roman" w:cs="Times New Roman"/>
                <w:color w:val="000000"/>
                <w:sz w:val="16"/>
                <w:szCs w:val="16"/>
                <w:lang w:val="it-IT" w:eastAsia="it-IT"/>
              </w:rPr>
            </w:pPr>
            <w:r w:rsidRPr="00E571BC">
              <w:rPr>
                <w:rFonts w:cs="Times New Roman"/>
                <w:color w:val="000000"/>
                <w:sz w:val="16"/>
                <w:szCs w:val="16"/>
              </w:rPr>
              <w:t>GLY+TAU</w:t>
            </w:r>
          </w:p>
        </w:tc>
        <w:tc>
          <w:tcPr>
            <w:tcW w:w="960" w:type="dxa"/>
            <w:shd w:val="clear" w:color="auto" w:fill="auto"/>
            <w:noWrap/>
            <w:vAlign w:val="bottom"/>
            <w:hideMark/>
          </w:tcPr>
          <w:p w14:paraId="50D223BF" w14:textId="15C4700D" w:rsidR="00E571BC" w:rsidRPr="00E571BC" w:rsidRDefault="00E571BC" w:rsidP="00E571BC">
            <w:pPr>
              <w:spacing w:after="0" w:line="240" w:lineRule="auto"/>
              <w:jc w:val="right"/>
              <w:rPr>
                <w:rFonts w:eastAsia="Times New Roman" w:cs="Times New Roman"/>
                <w:color w:val="000000"/>
                <w:sz w:val="16"/>
                <w:szCs w:val="16"/>
                <w:lang w:val="it-IT" w:eastAsia="it-IT"/>
              </w:rPr>
            </w:pPr>
            <w:r w:rsidRPr="00E571BC">
              <w:rPr>
                <w:rFonts w:cs="Times New Roman"/>
                <w:color w:val="000000"/>
                <w:sz w:val="16"/>
                <w:szCs w:val="16"/>
              </w:rPr>
              <w:t>0.2821</w:t>
            </w:r>
          </w:p>
        </w:tc>
      </w:tr>
      <w:tr w:rsidR="00E571BC" w:rsidRPr="00C24C5B" w14:paraId="6E87BD9E" w14:textId="77777777" w:rsidTr="00C24C5B">
        <w:trPr>
          <w:trHeight w:val="290"/>
        </w:trPr>
        <w:tc>
          <w:tcPr>
            <w:tcW w:w="1202" w:type="dxa"/>
            <w:shd w:val="clear" w:color="auto" w:fill="auto"/>
            <w:noWrap/>
            <w:vAlign w:val="center"/>
            <w:hideMark/>
          </w:tcPr>
          <w:p w14:paraId="5A88C95B" w14:textId="4C77B75C" w:rsidR="00E571BC" w:rsidRPr="00E571BC" w:rsidRDefault="00E571BC" w:rsidP="00E571BC">
            <w:pPr>
              <w:spacing w:after="0" w:line="240" w:lineRule="auto"/>
              <w:rPr>
                <w:rFonts w:eastAsia="Times New Roman" w:cs="Times New Roman"/>
                <w:color w:val="000000"/>
                <w:sz w:val="16"/>
                <w:szCs w:val="16"/>
                <w:lang w:val="it-IT" w:eastAsia="it-IT"/>
              </w:rPr>
            </w:pPr>
            <w:r w:rsidRPr="00E571BC">
              <w:rPr>
                <w:rFonts w:cs="Times New Roman"/>
                <w:color w:val="000000"/>
                <w:sz w:val="16"/>
                <w:szCs w:val="16"/>
              </w:rPr>
              <w:t>FOLB12+TAU</w:t>
            </w:r>
          </w:p>
        </w:tc>
        <w:tc>
          <w:tcPr>
            <w:tcW w:w="960" w:type="dxa"/>
            <w:shd w:val="clear" w:color="auto" w:fill="auto"/>
            <w:noWrap/>
            <w:vAlign w:val="bottom"/>
            <w:hideMark/>
          </w:tcPr>
          <w:p w14:paraId="4CA1996D" w14:textId="5D409FD0" w:rsidR="00E571BC" w:rsidRPr="00E571BC" w:rsidRDefault="00E571BC" w:rsidP="00E571BC">
            <w:pPr>
              <w:spacing w:after="0" w:line="240" w:lineRule="auto"/>
              <w:jc w:val="right"/>
              <w:rPr>
                <w:rFonts w:eastAsia="Times New Roman" w:cs="Times New Roman"/>
                <w:color w:val="000000"/>
                <w:sz w:val="16"/>
                <w:szCs w:val="16"/>
                <w:lang w:val="it-IT" w:eastAsia="it-IT"/>
              </w:rPr>
            </w:pPr>
            <w:r w:rsidRPr="00E571BC">
              <w:rPr>
                <w:rFonts w:cs="Times New Roman"/>
                <w:color w:val="000000"/>
                <w:sz w:val="16"/>
                <w:szCs w:val="16"/>
              </w:rPr>
              <w:t>0.2808</w:t>
            </w:r>
          </w:p>
        </w:tc>
      </w:tr>
      <w:tr w:rsidR="00E571BC" w:rsidRPr="00C24C5B" w14:paraId="0C7DEF36" w14:textId="77777777" w:rsidTr="00C24C5B">
        <w:trPr>
          <w:trHeight w:val="290"/>
        </w:trPr>
        <w:tc>
          <w:tcPr>
            <w:tcW w:w="1202" w:type="dxa"/>
            <w:shd w:val="clear" w:color="auto" w:fill="auto"/>
            <w:noWrap/>
            <w:vAlign w:val="center"/>
            <w:hideMark/>
          </w:tcPr>
          <w:p w14:paraId="68823A20" w14:textId="11E67E5C" w:rsidR="00E571BC" w:rsidRPr="00E571BC" w:rsidRDefault="00E571BC" w:rsidP="00E571BC">
            <w:pPr>
              <w:spacing w:after="0" w:line="240" w:lineRule="auto"/>
              <w:rPr>
                <w:rFonts w:eastAsia="Times New Roman" w:cs="Times New Roman"/>
                <w:color w:val="000000"/>
                <w:sz w:val="16"/>
                <w:szCs w:val="16"/>
                <w:lang w:val="it-IT" w:eastAsia="it-IT"/>
              </w:rPr>
            </w:pPr>
            <w:r w:rsidRPr="00E571BC">
              <w:rPr>
                <w:rFonts w:cs="Times New Roman"/>
                <w:color w:val="000000"/>
                <w:sz w:val="16"/>
                <w:szCs w:val="16"/>
              </w:rPr>
              <w:t>PBO+TAU</w:t>
            </w:r>
          </w:p>
        </w:tc>
        <w:tc>
          <w:tcPr>
            <w:tcW w:w="960" w:type="dxa"/>
            <w:shd w:val="clear" w:color="auto" w:fill="auto"/>
            <w:noWrap/>
            <w:vAlign w:val="bottom"/>
            <w:hideMark/>
          </w:tcPr>
          <w:p w14:paraId="66FCD4D5" w14:textId="1D9F9E72" w:rsidR="00E571BC" w:rsidRPr="00E571BC" w:rsidRDefault="00E571BC" w:rsidP="00E571BC">
            <w:pPr>
              <w:spacing w:after="0" w:line="240" w:lineRule="auto"/>
              <w:jc w:val="right"/>
              <w:rPr>
                <w:rFonts w:eastAsia="Times New Roman" w:cs="Times New Roman"/>
                <w:color w:val="000000"/>
                <w:sz w:val="16"/>
                <w:szCs w:val="16"/>
                <w:lang w:val="it-IT" w:eastAsia="it-IT"/>
              </w:rPr>
            </w:pPr>
            <w:r w:rsidRPr="00E571BC">
              <w:rPr>
                <w:rFonts w:cs="Times New Roman"/>
                <w:color w:val="000000"/>
                <w:sz w:val="16"/>
                <w:szCs w:val="16"/>
              </w:rPr>
              <w:t>0.272</w:t>
            </w:r>
          </w:p>
        </w:tc>
      </w:tr>
      <w:tr w:rsidR="00E571BC" w:rsidRPr="00C24C5B" w14:paraId="5B20C07F" w14:textId="77777777" w:rsidTr="00C24C5B">
        <w:trPr>
          <w:trHeight w:val="290"/>
        </w:trPr>
        <w:tc>
          <w:tcPr>
            <w:tcW w:w="1202" w:type="dxa"/>
            <w:shd w:val="clear" w:color="000000" w:fill="FFFFFF"/>
            <w:noWrap/>
            <w:vAlign w:val="center"/>
            <w:hideMark/>
          </w:tcPr>
          <w:p w14:paraId="564E9972" w14:textId="5CBDD198" w:rsidR="00E571BC" w:rsidRPr="00E571BC" w:rsidRDefault="00E571BC" w:rsidP="00E571BC">
            <w:pPr>
              <w:spacing w:after="0" w:line="240" w:lineRule="auto"/>
              <w:rPr>
                <w:rFonts w:eastAsia="Times New Roman" w:cs="Times New Roman"/>
                <w:color w:val="000000"/>
                <w:sz w:val="16"/>
                <w:szCs w:val="16"/>
                <w:lang w:val="it-IT" w:eastAsia="it-IT"/>
              </w:rPr>
            </w:pPr>
            <w:r w:rsidRPr="00E571BC">
              <w:rPr>
                <w:rFonts w:cs="Times New Roman"/>
                <w:color w:val="000000"/>
                <w:sz w:val="16"/>
                <w:szCs w:val="16"/>
              </w:rPr>
              <w:t>FOL+TAU</w:t>
            </w:r>
          </w:p>
        </w:tc>
        <w:tc>
          <w:tcPr>
            <w:tcW w:w="960" w:type="dxa"/>
            <w:shd w:val="clear" w:color="auto" w:fill="auto"/>
            <w:noWrap/>
            <w:vAlign w:val="bottom"/>
            <w:hideMark/>
          </w:tcPr>
          <w:p w14:paraId="20619869" w14:textId="25987779" w:rsidR="00E571BC" w:rsidRPr="00E571BC" w:rsidRDefault="00E571BC" w:rsidP="00E571BC">
            <w:pPr>
              <w:spacing w:after="0" w:line="240" w:lineRule="auto"/>
              <w:jc w:val="right"/>
              <w:rPr>
                <w:rFonts w:eastAsia="Times New Roman" w:cs="Times New Roman"/>
                <w:color w:val="000000"/>
                <w:sz w:val="16"/>
                <w:szCs w:val="16"/>
                <w:lang w:val="it-IT" w:eastAsia="it-IT"/>
              </w:rPr>
            </w:pPr>
            <w:r w:rsidRPr="00E571BC">
              <w:rPr>
                <w:rFonts w:cs="Times New Roman"/>
                <w:color w:val="000000"/>
                <w:sz w:val="16"/>
                <w:szCs w:val="16"/>
              </w:rPr>
              <w:t>0.1836</w:t>
            </w:r>
          </w:p>
        </w:tc>
      </w:tr>
    </w:tbl>
    <w:p w14:paraId="0F3B6240" w14:textId="7C72A6E3" w:rsidR="00463799" w:rsidRDefault="00E571BC">
      <w:pPr>
        <w:rPr>
          <w:rFonts w:cs="Times New Roman"/>
          <w:b/>
          <w:bCs/>
          <w:sz w:val="24"/>
          <w:szCs w:val="24"/>
        </w:rPr>
      </w:pPr>
      <w:r>
        <w:rPr>
          <w:noProof/>
        </w:rPr>
        <w:drawing>
          <wp:anchor distT="0" distB="0" distL="114300" distR="114300" simplePos="0" relativeHeight="252115968" behindDoc="0" locked="0" layoutInCell="1" allowOverlap="1" wp14:anchorId="120BA2EC" wp14:editId="37F5DE68">
            <wp:simplePos x="0" y="0"/>
            <wp:positionH relativeFrom="column">
              <wp:posOffset>3024022</wp:posOffset>
            </wp:positionH>
            <wp:positionV relativeFrom="paragraph">
              <wp:posOffset>518940</wp:posOffset>
            </wp:positionV>
            <wp:extent cx="3521075" cy="2522855"/>
            <wp:effectExtent l="0" t="0" r="3175" b="0"/>
            <wp:wrapSquare wrapText="bothSides"/>
            <wp:docPr id="685742308"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521075" cy="25228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24C5B">
        <w:rPr>
          <w:noProof/>
        </w:rPr>
        <w:drawing>
          <wp:anchor distT="0" distB="0" distL="114300" distR="114300" simplePos="0" relativeHeight="252046336" behindDoc="0" locked="0" layoutInCell="1" allowOverlap="1" wp14:anchorId="10F2D983" wp14:editId="3257C289">
            <wp:simplePos x="0" y="0"/>
            <wp:positionH relativeFrom="column">
              <wp:posOffset>-683260</wp:posOffset>
            </wp:positionH>
            <wp:positionV relativeFrom="paragraph">
              <wp:posOffset>408305</wp:posOffset>
            </wp:positionV>
            <wp:extent cx="3691614" cy="2787650"/>
            <wp:effectExtent l="0" t="0" r="4445" b="0"/>
            <wp:wrapSquare wrapText="bothSides"/>
            <wp:docPr id="1551098147" name="Immagine 1" descr="Immagine che contiene testo, schermata, linea, diagramm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1098147" name="Immagine 1" descr="Immagine che contiene testo, schermata, linea, diagramma&#10;&#10;Descrizione generata automaticamente"/>
                    <pic:cNvPicPr/>
                  </pic:nvPicPr>
                  <pic:blipFill>
                    <a:blip r:embed="rId14">
                      <a:extLst>
                        <a:ext uri="{28A0092B-C50C-407E-A947-70E740481C1C}">
                          <a14:useLocalDpi xmlns:a14="http://schemas.microsoft.com/office/drawing/2010/main" val="0"/>
                        </a:ext>
                      </a:extLst>
                    </a:blip>
                    <a:stretch>
                      <a:fillRect/>
                    </a:stretch>
                  </pic:blipFill>
                  <pic:spPr>
                    <a:xfrm>
                      <a:off x="0" y="0"/>
                      <a:ext cx="3691614" cy="2787650"/>
                    </a:xfrm>
                    <a:prstGeom prst="rect">
                      <a:avLst/>
                    </a:prstGeom>
                  </pic:spPr>
                </pic:pic>
              </a:graphicData>
            </a:graphic>
          </wp:anchor>
        </w:drawing>
      </w:r>
      <w:r w:rsidR="00463799">
        <w:rPr>
          <w:rFonts w:cs="Times New Roman"/>
          <w:b/>
          <w:bCs/>
          <w:sz w:val="24"/>
          <w:szCs w:val="24"/>
        </w:rPr>
        <w:br w:type="page"/>
      </w:r>
    </w:p>
    <w:p w14:paraId="4EA5EF36" w14:textId="1547F00C" w:rsidR="00016527" w:rsidRDefault="00016527">
      <w:pPr>
        <w:rPr>
          <w:rFonts w:cs="Times New Roman"/>
          <w:b/>
          <w:bCs/>
          <w:sz w:val="24"/>
          <w:szCs w:val="24"/>
        </w:rPr>
      </w:pPr>
      <w:r>
        <w:rPr>
          <w:rFonts w:cs="Times New Roman"/>
          <w:b/>
          <w:bCs/>
          <w:sz w:val="24"/>
          <w:szCs w:val="24"/>
        </w:rPr>
        <w:t xml:space="preserve">e-figure </w:t>
      </w:r>
      <w:r w:rsidR="00891911">
        <w:rPr>
          <w:rFonts w:cs="Times New Roman"/>
          <w:b/>
          <w:bCs/>
          <w:sz w:val="24"/>
          <w:szCs w:val="24"/>
        </w:rPr>
        <w:t>5</w:t>
      </w:r>
      <w:r>
        <w:rPr>
          <w:rFonts w:cs="Times New Roman"/>
          <w:b/>
          <w:bCs/>
          <w:sz w:val="24"/>
          <w:szCs w:val="24"/>
        </w:rPr>
        <w:t xml:space="preserve">. </w:t>
      </w:r>
      <w:r>
        <w:rPr>
          <w:rFonts w:cs="Times New Roman"/>
          <w:sz w:val="24"/>
          <w:szCs w:val="24"/>
        </w:rPr>
        <w:t>F</w:t>
      </w:r>
      <w:r w:rsidRPr="00B43B17">
        <w:rPr>
          <w:rFonts w:cs="Times New Roman"/>
          <w:sz w:val="24"/>
          <w:szCs w:val="24"/>
        </w:rPr>
        <w:t xml:space="preserve">unnel plot </w:t>
      </w:r>
      <w:r>
        <w:rPr>
          <w:rFonts w:cs="Times New Roman"/>
          <w:sz w:val="24"/>
          <w:szCs w:val="24"/>
        </w:rPr>
        <w:t>for</w:t>
      </w:r>
      <w:r w:rsidRPr="00B43B17">
        <w:rPr>
          <w:rFonts w:cs="Times New Roman"/>
          <w:sz w:val="24"/>
          <w:szCs w:val="24"/>
        </w:rPr>
        <w:t xml:space="preserve"> change in schizophrenia</w:t>
      </w:r>
      <w:r>
        <w:rPr>
          <w:rFonts w:cs="Times New Roman"/>
          <w:sz w:val="24"/>
          <w:szCs w:val="24"/>
        </w:rPr>
        <w:t xml:space="preserve"> PANSS</w:t>
      </w:r>
      <w:r w:rsidRPr="00B43B17">
        <w:rPr>
          <w:rFonts w:cs="Times New Roman"/>
          <w:sz w:val="24"/>
          <w:szCs w:val="24"/>
        </w:rPr>
        <w:t xml:space="preserve"> total symptomatology</w:t>
      </w:r>
      <w:r>
        <w:rPr>
          <w:rFonts w:cs="Times New Roman"/>
          <w:sz w:val="24"/>
          <w:szCs w:val="24"/>
        </w:rPr>
        <w:t>, studies with clinically stable patients</w:t>
      </w:r>
      <w:r w:rsidRPr="00B43B17">
        <w:rPr>
          <w:rFonts w:cs="Times New Roman"/>
        </w:rPr>
        <w:t>.</w:t>
      </w:r>
      <w:r w:rsidR="00631429">
        <w:rPr>
          <w:noProof/>
        </w:rPr>
        <w:drawing>
          <wp:inline distT="0" distB="0" distL="0" distR="0" wp14:anchorId="50E92F41" wp14:editId="3BB120E6">
            <wp:extent cx="5939155" cy="5504815"/>
            <wp:effectExtent l="0" t="0" r="4445" b="635"/>
            <wp:docPr id="1245793040"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39155" cy="5504815"/>
                    </a:xfrm>
                    <a:prstGeom prst="rect">
                      <a:avLst/>
                    </a:prstGeom>
                    <a:noFill/>
                    <a:ln>
                      <a:noFill/>
                    </a:ln>
                  </pic:spPr>
                </pic:pic>
              </a:graphicData>
            </a:graphic>
          </wp:inline>
        </w:drawing>
      </w:r>
      <w:r>
        <w:rPr>
          <w:rFonts w:cs="Times New Roman"/>
          <w:b/>
          <w:bCs/>
          <w:sz w:val="24"/>
          <w:szCs w:val="24"/>
        </w:rPr>
        <w:br w:type="page"/>
      </w:r>
    </w:p>
    <w:p w14:paraId="1EAB7036" w14:textId="0EBF7583" w:rsidR="00063617" w:rsidRDefault="00631429" w:rsidP="00063617">
      <w:pPr>
        <w:rPr>
          <w:rFonts w:cs="Times New Roman"/>
          <w:sz w:val="24"/>
          <w:szCs w:val="24"/>
        </w:rPr>
      </w:pPr>
      <w:r w:rsidRPr="00A946CC">
        <w:rPr>
          <w:noProof/>
        </w:rPr>
        <w:drawing>
          <wp:anchor distT="0" distB="0" distL="114300" distR="114300" simplePos="0" relativeHeight="252094464" behindDoc="0" locked="0" layoutInCell="1" allowOverlap="1" wp14:anchorId="4582A9E0" wp14:editId="0B87F2D1">
            <wp:simplePos x="0" y="0"/>
            <wp:positionH relativeFrom="margin">
              <wp:posOffset>3001645</wp:posOffset>
            </wp:positionH>
            <wp:positionV relativeFrom="paragraph">
              <wp:posOffset>975995</wp:posOffset>
            </wp:positionV>
            <wp:extent cx="3133725" cy="2947035"/>
            <wp:effectExtent l="0" t="0" r="9525" b="5715"/>
            <wp:wrapSquare wrapText="bothSides"/>
            <wp:docPr id="536889494"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6889494" name="Immagine 1"/>
                    <pic:cNvPicPr/>
                  </pic:nvPicPr>
                  <pic:blipFill>
                    <a:blip r:embed="rId16">
                      <a:extLst>
                        <a:ext uri="{28A0092B-C50C-407E-A947-70E740481C1C}">
                          <a14:useLocalDpi xmlns:a14="http://schemas.microsoft.com/office/drawing/2010/main" val="0"/>
                        </a:ext>
                      </a:extLst>
                    </a:blip>
                    <a:stretch>
                      <a:fillRect/>
                    </a:stretch>
                  </pic:blipFill>
                  <pic:spPr>
                    <a:xfrm>
                      <a:off x="0" y="0"/>
                      <a:ext cx="3133725" cy="2947035"/>
                    </a:xfrm>
                    <a:prstGeom prst="rect">
                      <a:avLst/>
                    </a:prstGeom>
                  </pic:spPr>
                </pic:pic>
              </a:graphicData>
            </a:graphic>
            <wp14:sizeRelH relativeFrom="margin">
              <wp14:pctWidth>0</wp14:pctWidth>
            </wp14:sizeRelH>
            <wp14:sizeRelV relativeFrom="margin">
              <wp14:pctHeight>0</wp14:pctHeight>
            </wp14:sizeRelV>
          </wp:anchor>
        </w:drawing>
      </w:r>
      <w:r w:rsidR="00063617">
        <w:rPr>
          <w:noProof/>
        </w:rPr>
        <w:drawing>
          <wp:anchor distT="0" distB="0" distL="114300" distR="114300" simplePos="0" relativeHeight="252093440" behindDoc="0" locked="0" layoutInCell="1" allowOverlap="1" wp14:anchorId="075CF816" wp14:editId="158636B4">
            <wp:simplePos x="0" y="0"/>
            <wp:positionH relativeFrom="column">
              <wp:posOffset>-378460</wp:posOffset>
            </wp:positionH>
            <wp:positionV relativeFrom="paragraph">
              <wp:posOffset>939800</wp:posOffset>
            </wp:positionV>
            <wp:extent cx="3127301" cy="2444750"/>
            <wp:effectExtent l="0" t="0" r="0" b="0"/>
            <wp:wrapSquare wrapText="bothSides"/>
            <wp:docPr id="723903026" name="Immagine 1" descr="Immagine che contiene testo, schermata, linea, diagramm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3903026" name="Immagine 1" descr="Immagine che contiene testo, schermata, linea, diagramma&#10;&#10;Descrizione generata automaticament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127301" cy="2444750"/>
                    </a:xfrm>
                    <a:prstGeom prst="rect">
                      <a:avLst/>
                    </a:prstGeom>
                  </pic:spPr>
                </pic:pic>
              </a:graphicData>
            </a:graphic>
          </wp:anchor>
        </w:drawing>
      </w:r>
      <w:r w:rsidR="00063617">
        <w:rPr>
          <w:rFonts w:cs="Times New Roman"/>
          <w:b/>
          <w:bCs/>
          <w:sz w:val="24"/>
          <w:szCs w:val="24"/>
        </w:rPr>
        <w:t xml:space="preserve">e-figure </w:t>
      </w:r>
      <w:r w:rsidR="00891911">
        <w:rPr>
          <w:rFonts w:cs="Times New Roman"/>
          <w:b/>
          <w:bCs/>
          <w:sz w:val="24"/>
          <w:szCs w:val="24"/>
        </w:rPr>
        <w:t>6</w:t>
      </w:r>
      <w:r w:rsidR="00063617">
        <w:rPr>
          <w:rFonts w:cs="Times New Roman"/>
          <w:sz w:val="24"/>
          <w:szCs w:val="24"/>
        </w:rPr>
        <w:t xml:space="preserve">. </w:t>
      </w:r>
      <w:r w:rsidR="00063617" w:rsidRPr="00B80DE3">
        <w:rPr>
          <w:rFonts w:cs="Times New Roman"/>
          <w:sz w:val="24"/>
          <w:szCs w:val="24"/>
        </w:rPr>
        <w:t xml:space="preserve">Network plot and cumulative ranking of nutraceuticals and phytoceuticals for change in </w:t>
      </w:r>
      <w:r w:rsidR="00063617">
        <w:rPr>
          <w:rFonts w:cs="Times New Roman"/>
          <w:sz w:val="24"/>
          <w:szCs w:val="24"/>
        </w:rPr>
        <w:t>PANSS</w:t>
      </w:r>
      <w:r w:rsidR="00063617" w:rsidRPr="00B80DE3">
        <w:rPr>
          <w:rFonts w:cs="Times New Roman"/>
          <w:sz w:val="24"/>
          <w:szCs w:val="24"/>
        </w:rPr>
        <w:t xml:space="preserve"> total symptomatology</w:t>
      </w:r>
      <w:r w:rsidR="00063617">
        <w:rPr>
          <w:rFonts w:cs="Times New Roman"/>
          <w:sz w:val="24"/>
          <w:szCs w:val="24"/>
        </w:rPr>
        <w:t>, all phases, sensitivity analysis without high RoB studies.</w:t>
      </w:r>
      <w:r w:rsidR="00063617" w:rsidRPr="00B80DE3">
        <w:rPr>
          <w:rFonts w:cs="Times New Roman"/>
          <w:sz w:val="24"/>
          <w:szCs w:val="24"/>
        </w:rPr>
        <w:t xml:space="preserve"> </w:t>
      </w:r>
      <w:r w:rsidR="00063617">
        <w:rPr>
          <w:rFonts w:cs="Times New Roman"/>
          <w:sz w:val="24"/>
          <w:szCs w:val="24"/>
        </w:rPr>
        <w:t xml:space="preserve">SUCRA is intended to present the molecules ranked from the most effective to the least effective agent for </w:t>
      </w:r>
      <w:r w:rsidR="00063617" w:rsidRPr="00B80DE3">
        <w:rPr>
          <w:rFonts w:cs="Times New Roman"/>
          <w:sz w:val="24"/>
          <w:szCs w:val="24"/>
        </w:rPr>
        <w:t>schizophrenia-specific total symptomatology</w:t>
      </w:r>
      <w:r w:rsidR="00063617">
        <w:rPr>
          <w:rFonts w:cs="Times New Roman"/>
          <w:sz w:val="24"/>
          <w:szCs w:val="24"/>
        </w:rPr>
        <w:t xml:space="preserve"> reduction.</w:t>
      </w:r>
    </w:p>
    <w:p w14:paraId="31FC9ACA" w14:textId="77777777" w:rsidR="00063617" w:rsidRDefault="00063617" w:rsidP="00063617">
      <w:pPr>
        <w:rPr>
          <w:rFonts w:cs="Times New Roman"/>
          <w:b/>
          <w:bCs/>
          <w:sz w:val="24"/>
          <w:szCs w:val="24"/>
        </w:rPr>
      </w:pPr>
    </w:p>
    <w:tbl>
      <w:tblPr>
        <w:tblW w:w="3001" w:type="dxa"/>
        <w:tblCellMar>
          <w:left w:w="70" w:type="dxa"/>
          <w:right w:w="70" w:type="dxa"/>
        </w:tblCellMar>
        <w:tblLook w:val="04A0" w:firstRow="1" w:lastRow="0" w:firstColumn="1" w:lastColumn="0" w:noHBand="0" w:noVBand="1"/>
      </w:tblPr>
      <w:tblGrid>
        <w:gridCol w:w="2041"/>
        <w:gridCol w:w="960"/>
      </w:tblGrid>
      <w:tr w:rsidR="00063617" w:rsidRPr="00A946CC" w14:paraId="0132E279" w14:textId="77777777" w:rsidTr="00631429">
        <w:trPr>
          <w:trHeight w:val="291"/>
        </w:trPr>
        <w:tc>
          <w:tcPr>
            <w:tcW w:w="3001"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42CB02B0" w14:textId="77777777" w:rsidR="00063617" w:rsidRPr="00A946CC" w:rsidRDefault="00063617" w:rsidP="00B67081">
            <w:pPr>
              <w:spacing w:after="0" w:line="240" w:lineRule="auto"/>
              <w:jc w:val="center"/>
              <w:rPr>
                <w:rFonts w:ascii="Calibri" w:eastAsia="Times New Roman" w:hAnsi="Calibri" w:cs="Calibri"/>
                <w:color w:val="000000"/>
                <w:sz w:val="22"/>
                <w:lang w:val="it-IT" w:eastAsia="it-IT"/>
              </w:rPr>
            </w:pPr>
            <w:r>
              <w:rPr>
                <w:rFonts w:ascii="Calibri" w:eastAsia="Times New Roman" w:hAnsi="Calibri" w:cs="Calibri"/>
                <w:color w:val="000000"/>
                <w:sz w:val="22"/>
                <w:lang w:val="it-IT" w:eastAsia="it-IT"/>
              </w:rPr>
              <w:t>SUCRA</w:t>
            </w:r>
          </w:p>
        </w:tc>
      </w:tr>
      <w:tr w:rsidR="00631429" w:rsidRPr="00A946CC" w14:paraId="71C82326" w14:textId="77777777" w:rsidTr="00631429">
        <w:trPr>
          <w:trHeight w:val="291"/>
        </w:trPr>
        <w:tc>
          <w:tcPr>
            <w:tcW w:w="2041" w:type="dxa"/>
            <w:tcBorders>
              <w:top w:val="single" w:sz="4" w:space="0" w:color="auto"/>
              <w:left w:val="single" w:sz="4" w:space="0" w:color="auto"/>
              <w:bottom w:val="single" w:sz="4" w:space="0" w:color="auto"/>
              <w:right w:val="single" w:sz="4" w:space="0" w:color="auto"/>
            </w:tcBorders>
            <w:shd w:val="clear" w:color="auto" w:fill="auto"/>
            <w:noWrap/>
          </w:tcPr>
          <w:p w14:paraId="1826E8D8" w14:textId="65C03C33" w:rsidR="00631429" w:rsidRPr="00A946CC" w:rsidRDefault="00631429" w:rsidP="00631429">
            <w:pPr>
              <w:spacing w:after="0" w:line="240" w:lineRule="auto"/>
              <w:rPr>
                <w:rFonts w:ascii="Calibri" w:eastAsia="Times New Roman" w:hAnsi="Calibri" w:cs="Calibri"/>
                <w:color w:val="000000"/>
                <w:sz w:val="22"/>
                <w:lang w:val="it-IT" w:eastAsia="it-IT"/>
              </w:rPr>
            </w:pPr>
            <w:r w:rsidRPr="002B1041">
              <w:t>CITI+TAU</w:t>
            </w:r>
          </w:p>
        </w:tc>
        <w:tc>
          <w:tcPr>
            <w:tcW w:w="960" w:type="dxa"/>
            <w:tcBorders>
              <w:top w:val="single" w:sz="4" w:space="0" w:color="auto"/>
              <w:left w:val="single" w:sz="4" w:space="0" w:color="auto"/>
              <w:bottom w:val="single" w:sz="4" w:space="0" w:color="auto"/>
              <w:right w:val="single" w:sz="4" w:space="0" w:color="auto"/>
            </w:tcBorders>
            <w:shd w:val="clear" w:color="auto" w:fill="auto"/>
            <w:noWrap/>
          </w:tcPr>
          <w:p w14:paraId="27BF5261" w14:textId="136CE7F1" w:rsidR="00631429" w:rsidRPr="00A946CC" w:rsidRDefault="00631429" w:rsidP="00631429">
            <w:pPr>
              <w:spacing w:after="0" w:line="240" w:lineRule="auto"/>
              <w:jc w:val="right"/>
              <w:rPr>
                <w:rFonts w:ascii="Calibri" w:eastAsia="Times New Roman" w:hAnsi="Calibri" w:cs="Calibri"/>
                <w:color w:val="000000"/>
                <w:sz w:val="22"/>
                <w:lang w:val="it-IT" w:eastAsia="it-IT"/>
              </w:rPr>
            </w:pPr>
            <w:r w:rsidRPr="002B1041">
              <w:t>0.8712</w:t>
            </w:r>
          </w:p>
        </w:tc>
      </w:tr>
      <w:tr w:rsidR="00631429" w:rsidRPr="00A946CC" w14:paraId="14CBAA10" w14:textId="77777777" w:rsidTr="00631429">
        <w:trPr>
          <w:trHeight w:val="291"/>
        </w:trPr>
        <w:tc>
          <w:tcPr>
            <w:tcW w:w="2041" w:type="dxa"/>
            <w:tcBorders>
              <w:top w:val="single" w:sz="4" w:space="0" w:color="auto"/>
              <w:left w:val="single" w:sz="4" w:space="0" w:color="auto"/>
              <w:bottom w:val="single" w:sz="4" w:space="0" w:color="auto"/>
              <w:right w:val="single" w:sz="4" w:space="0" w:color="auto"/>
            </w:tcBorders>
            <w:shd w:val="clear" w:color="auto" w:fill="auto"/>
            <w:noWrap/>
            <w:hideMark/>
          </w:tcPr>
          <w:p w14:paraId="25F94B13" w14:textId="39F63490" w:rsidR="00631429" w:rsidRPr="00A946CC" w:rsidRDefault="00631429" w:rsidP="00631429">
            <w:pPr>
              <w:spacing w:after="0" w:line="240" w:lineRule="auto"/>
              <w:rPr>
                <w:rFonts w:ascii="Calibri" w:eastAsia="Times New Roman" w:hAnsi="Calibri" w:cs="Calibri"/>
                <w:color w:val="000000"/>
                <w:sz w:val="22"/>
                <w:lang w:val="it-IT" w:eastAsia="it-IT"/>
              </w:rPr>
            </w:pPr>
            <w:r w:rsidRPr="002B1041">
              <w:t>L-LYS+TAU</w:t>
            </w:r>
          </w:p>
        </w:tc>
        <w:tc>
          <w:tcPr>
            <w:tcW w:w="960" w:type="dxa"/>
            <w:tcBorders>
              <w:top w:val="single" w:sz="4" w:space="0" w:color="auto"/>
              <w:left w:val="single" w:sz="4" w:space="0" w:color="auto"/>
              <w:bottom w:val="single" w:sz="4" w:space="0" w:color="auto"/>
              <w:right w:val="single" w:sz="4" w:space="0" w:color="auto"/>
            </w:tcBorders>
            <w:shd w:val="clear" w:color="auto" w:fill="auto"/>
            <w:noWrap/>
            <w:hideMark/>
          </w:tcPr>
          <w:p w14:paraId="67C1E719" w14:textId="23344F85" w:rsidR="00631429" w:rsidRPr="00A946CC" w:rsidRDefault="00631429" w:rsidP="00631429">
            <w:pPr>
              <w:spacing w:after="0" w:line="240" w:lineRule="auto"/>
              <w:jc w:val="right"/>
              <w:rPr>
                <w:rFonts w:ascii="Calibri" w:eastAsia="Times New Roman" w:hAnsi="Calibri" w:cs="Calibri"/>
                <w:color w:val="000000"/>
                <w:sz w:val="22"/>
                <w:lang w:val="it-IT" w:eastAsia="it-IT"/>
              </w:rPr>
            </w:pPr>
            <w:r w:rsidRPr="002B1041">
              <w:t>0.8611</w:t>
            </w:r>
          </w:p>
        </w:tc>
      </w:tr>
      <w:tr w:rsidR="00631429" w:rsidRPr="00A946CC" w14:paraId="1776A66C" w14:textId="77777777" w:rsidTr="00631429">
        <w:trPr>
          <w:trHeight w:val="291"/>
        </w:trPr>
        <w:tc>
          <w:tcPr>
            <w:tcW w:w="2041" w:type="dxa"/>
            <w:tcBorders>
              <w:top w:val="single" w:sz="4" w:space="0" w:color="auto"/>
              <w:left w:val="single" w:sz="4" w:space="0" w:color="auto"/>
              <w:bottom w:val="single" w:sz="4" w:space="0" w:color="auto"/>
              <w:right w:val="single" w:sz="4" w:space="0" w:color="auto"/>
            </w:tcBorders>
            <w:shd w:val="clear" w:color="auto" w:fill="auto"/>
            <w:noWrap/>
            <w:hideMark/>
          </w:tcPr>
          <w:p w14:paraId="6447E494" w14:textId="012E42F9" w:rsidR="00631429" w:rsidRPr="00A946CC" w:rsidRDefault="00631429" w:rsidP="00631429">
            <w:pPr>
              <w:spacing w:after="0" w:line="240" w:lineRule="auto"/>
              <w:rPr>
                <w:rFonts w:ascii="Calibri" w:eastAsia="Times New Roman" w:hAnsi="Calibri" w:cs="Calibri"/>
                <w:color w:val="000000"/>
                <w:sz w:val="22"/>
                <w:lang w:val="it-IT" w:eastAsia="it-IT"/>
              </w:rPr>
            </w:pPr>
            <w:r w:rsidRPr="002B1041">
              <w:t>D-ALA+TAU</w:t>
            </w:r>
          </w:p>
        </w:tc>
        <w:tc>
          <w:tcPr>
            <w:tcW w:w="960" w:type="dxa"/>
            <w:tcBorders>
              <w:top w:val="single" w:sz="4" w:space="0" w:color="auto"/>
              <w:left w:val="single" w:sz="4" w:space="0" w:color="auto"/>
              <w:bottom w:val="single" w:sz="4" w:space="0" w:color="auto"/>
              <w:right w:val="single" w:sz="4" w:space="0" w:color="auto"/>
            </w:tcBorders>
            <w:shd w:val="clear" w:color="auto" w:fill="auto"/>
            <w:noWrap/>
            <w:hideMark/>
          </w:tcPr>
          <w:p w14:paraId="3518E785" w14:textId="3C71B922" w:rsidR="00631429" w:rsidRPr="00A946CC" w:rsidRDefault="00631429" w:rsidP="00631429">
            <w:pPr>
              <w:spacing w:after="0" w:line="240" w:lineRule="auto"/>
              <w:jc w:val="right"/>
              <w:rPr>
                <w:rFonts w:ascii="Calibri" w:eastAsia="Times New Roman" w:hAnsi="Calibri" w:cs="Calibri"/>
                <w:color w:val="000000"/>
                <w:sz w:val="22"/>
                <w:lang w:val="it-IT" w:eastAsia="it-IT"/>
              </w:rPr>
            </w:pPr>
            <w:r w:rsidRPr="002B1041">
              <w:t>0.7586</w:t>
            </w:r>
          </w:p>
        </w:tc>
      </w:tr>
      <w:tr w:rsidR="00631429" w:rsidRPr="00A946CC" w14:paraId="60C0B8E9" w14:textId="77777777" w:rsidTr="00631429">
        <w:trPr>
          <w:trHeight w:val="291"/>
        </w:trPr>
        <w:tc>
          <w:tcPr>
            <w:tcW w:w="2041" w:type="dxa"/>
            <w:tcBorders>
              <w:top w:val="single" w:sz="4" w:space="0" w:color="auto"/>
              <w:left w:val="single" w:sz="4" w:space="0" w:color="auto"/>
              <w:bottom w:val="single" w:sz="4" w:space="0" w:color="auto"/>
              <w:right w:val="single" w:sz="4" w:space="0" w:color="auto"/>
            </w:tcBorders>
            <w:shd w:val="clear" w:color="auto" w:fill="auto"/>
            <w:noWrap/>
            <w:hideMark/>
          </w:tcPr>
          <w:p w14:paraId="3DDB2D30" w14:textId="0C953247" w:rsidR="00631429" w:rsidRPr="00A946CC" w:rsidRDefault="00631429" w:rsidP="00631429">
            <w:pPr>
              <w:spacing w:after="0" w:line="240" w:lineRule="auto"/>
              <w:rPr>
                <w:rFonts w:ascii="Calibri" w:eastAsia="Times New Roman" w:hAnsi="Calibri" w:cs="Calibri"/>
                <w:color w:val="000000"/>
                <w:sz w:val="22"/>
                <w:lang w:val="it-IT" w:eastAsia="it-IT"/>
              </w:rPr>
            </w:pPr>
            <w:r w:rsidRPr="002B1041">
              <w:t>NAC+TAU</w:t>
            </w:r>
          </w:p>
        </w:tc>
        <w:tc>
          <w:tcPr>
            <w:tcW w:w="960" w:type="dxa"/>
            <w:tcBorders>
              <w:top w:val="single" w:sz="4" w:space="0" w:color="auto"/>
              <w:left w:val="single" w:sz="4" w:space="0" w:color="auto"/>
              <w:bottom w:val="single" w:sz="4" w:space="0" w:color="auto"/>
              <w:right w:val="single" w:sz="4" w:space="0" w:color="auto"/>
            </w:tcBorders>
            <w:shd w:val="clear" w:color="auto" w:fill="auto"/>
            <w:noWrap/>
            <w:hideMark/>
          </w:tcPr>
          <w:p w14:paraId="1C616DDF" w14:textId="3F7B7AE0" w:rsidR="00631429" w:rsidRPr="00A946CC" w:rsidRDefault="00631429" w:rsidP="00631429">
            <w:pPr>
              <w:spacing w:after="0" w:line="240" w:lineRule="auto"/>
              <w:jc w:val="right"/>
              <w:rPr>
                <w:rFonts w:ascii="Calibri" w:eastAsia="Times New Roman" w:hAnsi="Calibri" w:cs="Calibri"/>
                <w:color w:val="000000"/>
                <w:sz w:val="22"/>
                <w:lang w:val="it-IT" w:eastAsia="it-IT"/>
              </w:rPr>
            </w:pPr>
            <w:r w:rsidRPr="002B1041">
              <w:t>0.7402</w:t>
            </w:r>
          </w:p>
        </w:tc>
      </w:tr>
      <w:tr w:rsidR="00631429" w:rsidRPr="00A946CC" w14:paraId="1FFB6CE5" w14:textId="77777777" w:rsidTr="00631429">
        <w:trPr>
          <w:trHeight w:val="291"/>
        </w:trPr>
        <w:tc>
          <w:tcPr>
            <w:tcW w:w="2041" w:type="dxa"/>
            <w:tcBorders>
              <w:top w:val="single" w:sz="4" w:space="0" w:color="auto"/>
              <w:left w:val="single" w:sz="4" w:space="0" w:color="auto"/>
              <w:bottom w:val="single" w:sz="4" w:space="0" w:color="auto"/>
              <w:right w:val="single" w:sz="4" w:space="0" w:color="auto"/>
            </w:tcBorders>
            <w:shd w:val="clear" w:color="auto" w:fill="auto"/>
            <w:noWrap/>
            <w:hideMark/>
          </w:tcPr>
          <w:p w14:paraId="5C82A5A0" w14:textId="65A4FAFA" w:rsidR="00631429" w:rsidRPr="00A946CC" w:rsidRDefault="00631429" w:rsidP="00631429">
            <w:pPr>
              <w:spacing w:after="0" w:line="240" w:lineRule="auto"/>
              <w:rPr>
                <w:rFonts w:ascii="Calibri" w:eastAsia="Times New Roman" w:hAnsi="Calibri" w:cs="Calibri"/>
                <w:color w:val="000000"/>
                <w:sz w:val="22"/>
                <w:lang w:val="it-IT" w:eastAsia="it-IT"/>
              </w:rPr>
            </w:pPr>
            <w:r w:rsidRPr="002B1041">
              <w:t>WSE+TAU</w:t>
            </w:r>
          </w:p>
        </w:tc>
        <w:tc>
          <w:tcPr>
            <w:tcW w:w="960" w:type="dxa"/>
            <w:tcBorders>
              <w:top w:val="single" w:sz="4" w:space="0" w:color="auto"/>
              <w:left w:val="single" w:sz="4" w:space="0" w:color="auto"/>
              <w:bottom w:val="single" w:sz="4" w:space="0" w:color="auto"/>
              <w:right w:val="single" w:sz="4" w:space="0" w:color="auto"/>
            </w:tcBorders>
            <w:shd w:val="clear" w:color="auto" w:fill="auto"/>
            <w:noWrap/>
            <w:hideMark/>
          </w:tcPr>
          <w:p w14:paraId="1B18C2F2" w14:textId="1AB44207" w:rsidR="00631429" w:rsidRPr="00A946CC" w:rsidRDefault="00631429" w:rsidP="00631429">
            <w:pPr>
              <w:spacing w:after="0" w:line="240" w:lineRule="auto"/>
              <w:jc w:val="right"/>
              <w:rPr>
                <w:rFonts w:ascii="Calibri" w:eastAsia="Times New Roman" w:hAnsi="Calibri" w:cs="Calibri"/>
                <w:color w:val="000000"/>
                <w:sz w:val="22"/>
                <w:lang w:val="it-IT" w:eastAsia="it-IT"/>
              </w:rPr>
            </w:pPr>
            <w:r w:rsidRPr="002B1041">
              <w:t>0.7261</w:t>
            </w:r>
          </w:p>
        </w:tc>
      </w:tr>
      <w:tr w:rsidR="00631429" w:rsidRPr="00A946CC" w14:paraId="4635C663" w14:textId="77777777" w:rsidTr="00631429">
        <w:trPr>
          <w:trHeight w:val="291"/>
        </w:trPr>
        <w:tc>
          <w:tcPr>
            <w:tcW w:w="2041" w:type="dxa"/>
            <w:tcBorders>
              <w:top w:val="single" w:sz="4" w:space="0" w:color="auto"/>
              <w:left w:val="single" w:sz="4" w:space="0" w:color="auto"/>
              <w:bottom w:val="single" w:sz="4" w:space="0" w:color="auto"/>
              <w:right w:val="single" w:sz="4" w:space="0" w:color="auto"/>
            </w:tcBorders>
            <w:shd w:val="clear" w:color="auto" w:fill="auto"/>
            <w:noWrap/>
            <w:hideMark/>
          </w:tcPr>
          <w:p w14:paraId="0B8D62C3" w14:textId="4571D09B" w:rsidR="00631429" w:rsidRPr="00A946CC" w:rsidRDefault="00631429" w:rsidP="00631429">
            <w:pPr>
              <w:spacing w:after="0" w:line="240" w:lineRule="auto"/>
              <w:rPr>
                <w:rFonts w:ascii="Calibri" w:eastAsia="Times New Roman" w:hAnsi="Calibri" w:cs="Calibri"/>
                <w:color w:val="000000"/>
                <w:sz w:val="22"/>
                <w:lang w:val="it-IT" w:eastAsia="it-IT"/>
              </w:rPr>
            </w:pPr>
            <w:r w:rsidRPr="002B1041">
              <w:t>SARCO+TAU</w:t>
            </w:r>
          </w:p>
        </w:tc>
        <w:tc>
          <w:tcPr>
            <w:tcW w:w="960" w:type="dxa"/>
            <w:tcBorders>
              <w:top w:val="single" w:sz="4" w:space="0" w:color="auto"/>
              <w:left w:val="single" w:sz="4" w:space="0" w:color="auto"/>
              <w:bottom w:val="single" w:sz="4" w:space="0" w:color="auto"/>
              <w:right w:val="single" w:sz="4" w:space="0" w:color="auto"/>
            </w:tcBorders>
            <w:shd w:val="clear" w:color="auto" w:fill="auto"/>
            <w:noWrap/>
            <w:hideMark/>
          </w:tcPr>
          <w:p w14:paraId="4A1296F3" w14:textId="10D2834E" w:rsidR="00631429" w:rsidRPr="00A946CC" w:rsidRDefault="00631429" w:rsidP="00631429">
            <w:pPr>
              <w:spacing w:after="0" w:line="240" w:lineRule="auto"/>
              <w:jc w:val="right"/>
              <w:rPr>
                <w:rFonts w:ascii="Calibri" w:eastAsia="Times New Roman" w:hAnsi="Calibri" w:cs="Calibri"/>
                <w:color w:val="000000"/>
                <w:sz w:val="22"/>
                <w:lang w:val="it-IT" w:eastAsia="it-IT"/>
              </w:rPr>
            </w:pPr>
            <w:r w:rsidRPr="002B1041">
              <w:t>0.6865</w:t>
            </w:r>
          </w:p>
        </w:tc>
      </w:tr>
      <w:tr w:rsidR="00631429" w:rsidRPr="00A946CC" w14:paraId="579951BE" w14:textId="77777777" w:rsidTr="00631429">
        <w:trPr>
          <w:trHeight w:val="291"/>
        </w:trPr>
        <w:tc>
          <w:tcPr>
            <w:tcW w:w="2041" w:type="dxa"/>
            <w:tcBorders>
              <w:top w:val="single" w:sz="4" w:space="0" w:color="auto"/>
              <w:left w:val="single" w:sz="4" w:space="0" w:color="auto"/>
              <w:bottom w:val="single" w:sz="4" w:space="0" w:color="auto"/>
              <w:right w:val="single" w:sz="4" w:space="0" w:color="auto"/>
            </w:tcBorders>
            <w:shd w:val="clear" w:color="auto" w:fill="auto"/>
            <w:noWrap/>
            <w:hideMark/>
          </w:tcPr>
          <w:p w14:paraId="1808A334" w14:textId="700CFFF9" w:rsidR="00631429" w:rsidRPr="00A946CC" w:rsidRDefault="00631429" w:rsidP="00631429">
            <w:pPr>
              <w:spacing w:after="0" w:line="240" w:lineRule="auto"/>
              <w:rPr>
                <w:rFonts w:ascii="Calibri" w:eastAsia="Times New Roman" w:hAnsi="Calibri" w:cs="Calibri"/>
                <w:color w:val="000000"/>
                <w:sz w:val="22"/>
                <w:lang w:val="it-IT" w:eastAsia="it-IT"/>
              </w:rPr>
            </w:pPr>
            <w:r w:rsidRPr="002B1041">
              <w:t>O3MIX+TAU</w:t>
            </w:r>
          </w:p>
        </w:tc>
        <w:tc>
          <w:tcPr>
            <w:tcW w:w="960" w:type="dxa"/>
            <w:tcBorders>
              <w:top w:val="single" w:sz="4" w:space="0" w:color="auto"/>
              <w:left w:val="single" w:sz="4" w:space="0" w:color="auto"/>
              <w:bottom w:val="single" w:sz="4" w:space="0" w:color="auto"/>
              <w:right w:val="single" w:sz="4" w:space="0" w:color="auto"/>
            </w:tcBorders>
            <w:shd w:val="clear" w:color="auto" w:fill="auto"/>
            <w:noWrap/>
            <w:hideMark/>
          </w:tcPr>
          <w:p w14:paraId="1E69B033" w14:textId="43D099AA" w:rsidR="00631429" w:rsidRPr="00A946CC" w:rsidRDefault="00631429" w:rsidP="00631429">
            <w:pPr>
              <w:spacing w:after="0" w:line="240" w:lineRule="auto"/>
              <w:jc w:val="right"/>
              <w:rPr>
                <w:rFonts w:ascii="Calibri" w:eastAsia="Times New Roman" w:hAnsi="Calibri" w:cs="Calibri"/>
                <w:color w:val="000000"/>
                <w:sz w:val="22"/>
                <w:lang w:val="it-IT" w:eastAsia="it-IT"/>
              </w:rPr>
            </w:pPr>
            <w:r w:rsidRPr="002B1041">
              <w:t>0.6295</w:t>
            </w:r>
          </w:p>
        </w:tc>
      </w:tr>
      <w:tr w:rsidR="00631429" w:rsidRPr="00A946CC" w14:paraId="5E0025FA" w14:textId="77777777" w:rsidTr="00631429">
        <w:trPr>
          <w:trHeight w:val="291"/>
        </w:trPr>
        <w:tc>
          <w:tcPr>
            <w:tcW w:w="2041" w:type="dxa"/>
            <w:tcBorders>
              <w:top w:val="single" w:sz="4" w:space="0" w:color="auto"/>
              <w:left w:val="single" w:sz="4" w:space="0" w:color="auto"/>
              <w:bottom w:val="single" w:sz="4" w:space="0" w:color="auto"/>
              <w:right w:val="single" w:sz="4" w:space="0" w:color="auto"/>
            </w:tcBorders>
            <w:shd w:val="clear" w:color="auto" w:fill="auto"/>
            <w:noWrap/>
            <w:hideMark/>
          </w:tcPr>
          <w:p w14:paraId="2FE1CF39" w14:textId="0F05286C" w:rsidR="00631429" w:rsidRPr="00A946CC" w:rsidRDefault="00631429" w:rsidP="00631429">
            <w:pPr>
              <w:spacing w:after="0" w:line="240" w:lineRule="auto"/>
              <w:rPr>
                <w:rFonts w:ascii="Calibri" w:eastAsia="Times New Roman" w:hAnsi="Calibri" w:cs="Calibri"/>
                <w:color w:val="000000"/>
                <w:sz w:val="22"/>
                <w:lang w:val="it-IT" w:eastAsia="it-IT"/>
              </w:rPr>
            </w:pPr>
            <w:r w:rsidRPr="002B1041">
              <w:t>vitdPROB+TAU</w:t>
            </w:r>
          </w:p>
        </w:tc>
        <w:tc>
          <w:tcPr>
            <w:tcW w:w="960" w:type="dxa"/>
            <w:tcBorders>
              <w:top w:val="single" w:sz="4" w:space="0" w:color="auto"/>
              <w:left w:val="single" w:sz="4" w:space="0" w:color="auto"/>
              <w:bottom w:val="single" w:sz="4" w:space="0" w:color="auto"/>
              <w:right w:val="single" w:sz="4" w:space="0" w:color="auto"/>
            </w:tcBorders>
            <w:shd w:val="clear" w:color="auto" w:fill="auto"/>
            <w:noWrap/>
            <w:hideMark/>
          </w:tcPr>
          <w:p w14:paraId="04D79873" w14:textId="2F847CC4" w:rsidR="00631429" w:rsidRPr="00A946CC" w:rsidRDefault="00631429" w:rsidP="00631429">
            <w:pPr>
              <w:spacing w:after="0" w:line="240" w:lineRule="auto"/>
              <w:jc w:val="right"/>
              <w:rPr>
                <w:rFonts w:ascii="Calibri" w:eastAsia="Times New Roman" w:hAnsi="Calibri" w:cs="Calibri"/>
                <w:color w:val="000000"/>
                <w:sz w:val="22"/>
                <w:lang w:val="it-IT" w:eastAsia="it-IT"/>
              </w:rPr>
            </w:pPr>
            <w:r w:rsidRPr="002B1041">
              <w:t>0.5478</w:t>
            </w:r>
          </w:p>
        </w:tc>
      </w:tr>
      <w:tr w:rsidR="00631429" w:rsidRPr="00A946CC" w14:paraId="795A746B" w14:textId="77777777" w:rsidTr="00631429">
        <w:trPr>
          <w:trHeight w:val="291"/>
        </w:trPr>
        <w:tc>
          <w:tcPr>
            <w:tcW w:w="2041" w:type="dxa"/>
            <w:tcBorders>
              <w:top w:val="single" w:sz="4" w:space="0" w:color="auto"/>
              <w:left w:val="single" w:sz="4" w:space="0" w:color="auto"/>
              <w:bottom w:val="single" w:sz="4" w:space="0" w:color="auto"/>
              <w:right w:val="single" w:sz="4" w:space="0" w:color="auto"/>
            </w:tcBorders>
            <w:shd w:val="clear" w:color="auto" w:fill="auto"/>
            <w:noWrap/>
            <w:hideMark/>
          </w:tcPr>
          <w:p w14:paraId="46BDDC7C" w14:textId="5D504C7D" w:rsidR="00631429" w:rsidRPr="00A946CC" w:rsidRDefault="00631429" w:rsidP="00631429">
            <w:pPr>
              <w:spacing w:after="0" w:line="240" w:lineRule="auto"/>
              <w:rPr>
                <w:rFonts w:ascii="Calibri" w:eastAsia="Times New Roman" w:hAnsi="Calibri" w:cs="Calibri"/>
                <w:color w:val="000000"/>
                <w:sz w:val="22"/>
                <w:lang w:val="it-IT" w:eastAsia="it-IT"/>
              </w:rPr>
            </w:pPr>
            <w:r w:rsidRPr="002B1041">
              <w:t>YOKU+TAU</w:t>
            </w:r>
          </w:p>
        </w:tc>
        <w:tc>
          <w:tcPr>
            <w:tcW w:w="960" w:type="dxa"/>
            <w:tcBorders>
              <w:top w:val="single" w:sz="4" w:space="0" w:color="auto"/>
              <w:left w:val="single" w:sz="4" w:space="0" w:color="auto"/>
              <w:bottom w:val="single" w:sz="4" w:space="0" w:color="auto"/>
              <w:right w:val="single" w:sz="4" w:space="0" w:color="auto"/>
            </w:tcBorders>
            <w:shd w:val="clear" w:color="auto" w:fill="auto"/>
            <w:noWrap/>
            <w:hideMark/>
          </w:tcPr>
          <w:p w14:paraId="7CC053C4" w14:textId="6A1C64A5" w:rsidR="00631429" w:rsidRPr="00A946CC" w:rsidRDefault="00631429" w:rsidP="00631429">
            <w:pPr>
              <w:spacing w:after="0" w:line="240" w:lineRule="auto"/>
              <w:jc w:val="right"/>
              <w:rPr>
                <w:rFonts w:ascii="Calibri" w:eastAsia="Times New Roman" w:hAnsi="Calibri" w:cs="Calibri"/>
                <w:color w:val="000000"/>
                <w:sz w:val="22"/>
                <w:lang w:val="it-IT" w:eastAsia="it-IT"/>
              </w:rPr>
            </w:pPr>
            <w:r w:rsidRPr="002B1041">
              <w:t>0.4702</w:t>
            </w:r>
          </w:p>
        </w:tc>
      </w:tr>
      <w:tr w:rsidR="00631429" w:rsidRPr="00A946CC" w14:paraId="6C6934BA" w14:textId="77777777" w:rsidTr="00631429">
        <w:trPr>
          <w:trHeight w:val="291"/>
        </w:trPr>
        <w:tc>
          <w:tcPr>
            <w:tcW w:w="2041" w:type="dxa"/>
            <w:tcBorders>
              <w:top w:val="single" w:sz="4" w:space="0" w:color="auto"/>
              <w:left w:val="single" w:sz="4" w:space="0" w:color="auto"/>
              <w:bottom w:val="single" w:sz="4" w:space="0" w:color="auto"/>
              <w:right w:val="single" w:sz="4" w:space="0" w:color="auto"/>
            </w:tcBorders>
            <w:shd w:val="clear" w:color="auto" w:fill="auto"/>
            <w:noWrap/>
            <w:hideMark/>
          </w:tcPr>
          <w:p w14:paraId="1E313492" w14:textId="73DD6EF9" w:rsidR="00631429" w:rsidRPr="00A946CC" w:rsidRDefault="00631429" w:rsidP="00631429">
            <w:pPr>
              <w:spacing w:after="0" w:line="240" w:lineRule="auto"/>
              <w:rPr>
                <w:rFonts w:ascii="Calibri" w:eastAsia="Times New Roman" w:hAnsi="Calibri" w:cs="Calibri"/>
                <w:color w:val="000000"/>
                <w:sz w:val="22"/>
                <w:lang w:val="it-IT" w:eastAsia="it-IT"/>
              </w:rPr>
            </w:pPr>
            <w:r w:rsidRPr="002B1041">
              <w:t>D-SER+TAU</w:t>
            </w:r>
          </w:p>
        </w:tc>
        <w:tc>
          <w:tcPr>
            <w:tcW w:w="960" w:type="dxa"/>
            <w:tcBorders>
              <w:top w:val="single" w:sz="4" w:space="0" w:color="auto"/>
              <w:left w:val="single" w:sz="4" w:space="0" w:color="auto"/>
              <w:bottom w:val="single" w:sz="4" w:space="0" w:color="auto"/>
              <w:right w:val="single" w:sz="4" w:space="0" w:color="auto"/>
            </w:tcBorders>
            <w:shd w:val="clear" w:color="auto" w:fill="auto"/>
            <w:noWrap/>
            <w:hideMark/>
          </w:tcPr>
          <w:p w14:paraId="60BA76B7" w14:textId="76C970E2" w:rsidR="00631429" w:rsidRPr="00A946CC" w:rsidRDefault="00631429" w:rsidP="00631429">
            <w:pPr>
              <w:spacing w:after="0" w:line="240" w:lineRule="auto"/>
              <w:jc w:val="right"/>
              <w:rPr>
                <w:rFonts w:ascii="Calibri" w:eastAsia="Times New Roman" w:hAnsi="Calibri" w:cs="Calibri"/>
                <w:color w:val="000000"/>
                <w:sz w:val="22"/>
                <w:lang w:val="it-IT" w:eastAsia="it-IT"/>
              </w:rPr>
            </w:pPr>
            <w:r w:rsidRPr="002B1041">
              <w:t>0.4082</w:t>
            </w:r>
          </w:p>
        </w:tc>
      </w:tr>
      <w:tr w:rsidR="00631429" w:rsidRPr="00A946CC" w14:paraId="327C7D7B" w14:textId="77777777" w:rsidTr="00631429">
        <w:trPr>
          <w:trHeight w:val="291"/>
        </w:trPr>
        <w:tc>
          <w:tcPr>
            <w:tcW w:w="2041" w:type="dxa"/>
            <w:tcBorders>
              <w:top w:val="single" w:sz="4" w:space="0" w:color="auto"/>
              <w:left w:val="single" w:sz="4" w:space="0" w:color="auto"/>
              <w:bottom w:val="single" w:sz="4" w:space="0" w:color="auto"/>
              <w:right w:val="single" w:sz="4" w:space="0" w:color="auto"/>
            </w:tcBorders>
            <w:shd w:val="clear" w:color="auto" w:fill="auto"/>
            <w:noWrap/>
            <w:hideMark/>
          </w:tcPr>
          <w:p w14:paraId="1B18B324" w14:textId="7B370027" w:rsidR="00631429" w:rsidRPr="00A946CC" w:rsidRDefault="00631429" w:rsidP="00631429">
            <w:pPr>
              <w:spacing w:after="0" w:line="240" w:lineRule="auto"/>
              <w:rPr>
                <w:rFonts w:ascii="Calibri" w:eastAsia="Times New Roman" w:hAnsi="Calibri" w:cs="Calibri"/>
                <w:color w:val="000000"/>
                <w:sz w:val="22"/>
                <w:lang w:val="it-IT" w:eastAsia="it-IT"/>
              </w:rPr>
            </w:pPr>
            <w:r w:rsidRPr="002B1041">
              <w:t>EPA+TAU</w:t>
            </w:r>
          </w:p>
        </w:tc>
        <w:tc>
          <w:tcPr>
            <w:tcW w:w="960" w:type="dxa"/>
            <w:tcBorders>
              <w:top w:val="single" w:sz="4" w:space="0" w:color="auto"/>
              <w:left w:val="single" w:sz="4" w:space="0" w:color="auto"/>
              <w:bottom w:val="single" w:sz="4" w:space="0" w:color="auto"/>
              <w:right w:val="single" w:sz="4" w:space="0" w:color="auto"/>
            </w:tcBorders>
            <w:shd w:val="clear" w:color="auto" w:fill="auto"/>
            <w:noWrap/>
            <w:hideMark/>
          </w:tcPr>
          <w:p w14:paraId="1D9D3164" w14:textId="14CB3681" w:rsidR="00631429" w:rsidRPr="00A946CC" w:rsidRDefault="00631429" w:rsidP="00631429">
            <w:pPr>
              <w:spacing w:after="0" w:line="240" w:lineRule="auto"/>
              <w:jc w:val="right"/>
              <w:rPr>
                <w:rFonts w:ascii="Calibri" w:eastAsia="Times New Roman" w:hAnsi="Calibri" w:cs="Calibri"/>
                <w:color w:val="000000"/>
                <w:sz w:val="22"/>
                <w:lang w:val="it-IT" w:eastAsia="it-IT"/>
              </w:rPr>
            </w:pPr>
            <w:r w:rsidRPr="002B1041">
              <w:t>0.39</w:t>
            </w:r>
          </w:p>
        </w:tc>
      </w:tr>
      <w:tr w:rsidR="00631429" w:rsidRPr="00A946CC" w14:paraId="37956D99" w14:textId="77777777" w:rsidTr="00631429">
        <w:trPr>
          <w:trHeight w:val="291"/>
        </w:trPr>
        <w:tc>
          <w:tcPr>
            <w:tcW w:w="2041" w:type="dxa"/>
            <w:tcBorders>
              <w:top w:val="single" w:sz="4" w:space="0" w:color="auto"/>
              <w:left w:val="single" w:sz="4" w:space="0" w:color="auto"/>
              <w:bottom w:val="single" w:sz="4" w:space="0" w:color="auto"/>
              <w:right w:val="single" w:sz="4" w:space="0" w:color="auto"/>
            </w:tcBorders>
            <w:shd w:val="clear" w:color="auto" w:fill="auto"/>
            <w:noWrap/>
            <w:hideMark/>
          </w:tcPr>
          <w:p w14:paraId="6CE69B57" w14:textId="5A1357E4" w:rsidR="00631429" w:rsidRPr="00A946CC" w:rsidRDefault="00631429" w:rsidP="00631429">
            <w:pPr>
              <w:spacing w:after="0" w:line="240" w:lineRule="auto"/>
              <w:rPr>
                <w:rFonts w:ascii="Calibri" w:eastAsia="Times New Roman" w:hAnsi="Calibri" w:cs="Calibri"/>
                <w:color w:val="000000"/>
                <w:sz w:val="22"/>
                <w:lang w:val="it-IT" w:eastAsia="it-IT"/>
              </w:rPr>
            </w:pPr>
            <w:r w:rsidRPr="002B1041">
              <w:t>FOL+TAU</w:t>
            </w:r>
          </w:p>
        </w:tc>
        <w:tc>
          <w:tcPr>
            <w:tcW w:w="960" w:type="dxa"/>
            <w:tcBorders>
              <w:top w:val="single" w:sz="4" w:space="0" w:color="auto"/>
              <w:left w:val="single" w:sz="4" w:space="0" w:color="auto"/>
              <w:bottom w:val="single" w:sz="4" w:space="0" w:color="auto"/>
              <w:right w:val="single" w:sz="4" w:space="0" w:color="auto"/>
            </w:tcBorders>
            <w:shd w:val="clear" w:color="auto" w:fill="auto"/>
            <w:noWrap/>
            <w:hideMark/>
          </w:tcPr>
          <w:p w14:paraId="65E259A1" w14:textId="5FF80C63" w:rsidR="00631429" w:rsidRPr="00A946CC" w:rsidRDefault="00631429" w:rsidP="00631429">
            <w:pPr>
              <w:spacing w:after="0" w:line="240" w:lineRule="auto"/>
              <w:jc w:val="right"/>
              <w:rPr>
                <w:rFonts w:ascii="Calibri" w:eastAsia="Times New Roman" w:hAnsi="Calibri" w:cs="Calibri"/>
                <w:color w:val="000000"/>
                <w:sz w:val="22"/>
                <w:lang w:val="it-IT" w:eastAsia="it-IT"/>
              </w:rPr>
            </w:pPr>
            <w:r w:rsidRPr="002B1041">
              <w:t>0.3609</w:t>
            </w:r>
          </w:p>
        </w:tc>
      </w:tr>
      <w:tr w:rsidR="00631429" w:rsidRPr="00A946CC" w14:paraId="18BBFA3C" w14:textId="77777777" w:rsidTr="00631429">
        <w:trPr>
          <w:trHeight w:val="291"/>
        </w:trPr>
        <w:tc>
          <w:tcPr>
            <w:tcW w:w="2041" w:type="dxa"/>
            <w:tcBorders>
              <w:top w:val="single" w:sz="4" w:space="0" w:color="auto"/>
              <w:left w:val="single" w:sz="4" w:space="0" w:color="auto"/>
              <w:bottom w:val="single" w:sz="4" w:space="0" w:color="auto"/>
              <w:right w:val="single" w:sz="4" w:space="0" w:color="auto"/>
            </w:tcBorders>
            <w:shd w:val="clear" w:color="auto" w:fill="auto"/>
            <w:noWrap/>
            <w:hideMark/>
          </w:tcPr>
          <w:p w14:paraId="7A9A66F0" w14:textId="7EDA4F1E" w:rsidR="00631429" w:rsidRPr="00A946CC" w:rsidRDefault="00631429" w:rsidP="00631429">
            <w:pPr>
              <w:spacing w:after="0" w:line="240" w:lineRule="auto"/>
              <w:rPr>
                <w:rFonts w:ascii="Calibri" w:eastAsia="Times New Roman" w:hAnsi="Calibri" w:cs="Calibri"/>
                <w:color w:val="000000"/>
                <w:sz w:val="22"/>
                <w:lang w:val="it-IT" w:eastAsia="it-IT"/>
              </w:rPr>
            </w:pPr>
            <w:r w:rsidRPr="002B1041">
              <w:t>CURC+TAU</w:t>
            </w:r>
          </w:p>
        </w:tc>
        <w:tc>
          <w:tcPr>
            <w:tcW w:w="960" w:type="dxa"/>
            <w:tcBorders>
              <w:top w:val="single" w:sz="4" w:space="0" w:color="auto"/>
              <w:left w:val="single" w:sz="4" w:space="0" w:color="auto"/>
              <w:bottom w:val="single" w:sz="4" w:space="0" w:color="auto"/>
              <w:right w:val="single" w:sz="4" w:space="0" w:color="auto"/>
            </w:tcBorders>
            <w:shd w:val="clear" w:color="auto" w:fill="auto"/>
            <w:noWrap/>
            <w:hideMark/>
          </w:tcPr>
          <w:p w14:paraId="106BF5A8" w14:textId="3E15573B" w:rsidR="00631429" w:rsidRPr="00A946CC" w:rsidRDefault="00631429" w:rsidP="00631429">
            <w:pPr>
              <w:spacing w:after="0" w:line="240" w:lineRule="auto"/>
              <w:jc w:val="right"/>
              <w:rPr>
                <w:rFonts w:ascii="Calibri" w:eastAsia="Times New Roman" w:hAnsi="Calibri" w:cs="Calibri"/>
                <w:color w:val="000000"/>
                <w:sz w:val="22"/>
                <w:lang w:val="it-IT" w:eastAsia="it-IT"/>
              </w:rPr>
            </w:pPr>
            <w:r w:rsidRPr="002B1041">
              <w:t>0.2967</w:t>
            </w:r>
          </w:p>
        </w:tc>
      </w:tr>
      <w:tr w:rsidR="00631429" w:rsidRPr="00A946CC" w14:paraId="508B9620" w14:textId="77777777" w:rsidTr="00631429">
        <w:trPr>
          <w:trHeight w:val="291"/>
        </w:trPr>
        <w:tc>
          <w:tcPr>
            <w:tcW w:w="2041" w:type="dxa"/>
            <w:tcBorders>
              <w:top w:val="single" w:sz="4" w:space="0" w:color="auto"/>
              <w:left w:val="single" w:sz="4" w:space="0" w:color="auto"/>
              <w:bottom w:val="single" w:sz="4" w:space="0" w:color="auto"/>
              <w:right w:val="single" w:sz="4" w:space="0" w:color="auto"/>
            </w:tcBorders>
            <w:shd w:val="clear" w:color="auto" w:fill="auto"/>
            <w:noWrap/>
            <w:hideMark/>
          </w:tcPr>
          <w:p w14:paraId="7E7B9F38" w14:textId="1548F370" w:rsidR="00631429" w:rsidRPr="00A946CC" w:rsidRDefault="00631429" w:rsidP="00631429">
            <w:pPr>
              <w:spacing w:after="0" w:line="240" w:lineRule="auto"/>
              <w:rPr>
                <w:rFonts w:ascii="Calibri" w:eastAsia="Times New Roman" w:hAnsi="Calibri" w:cs="Calibri"/>
                <w:color w:val="000000"/>
                <w:sz w:val="22"/>
                <w:lang w:val="it-IT" w:eastAsia="it-IT"/>
              </w:rPr>
            </w:pPr>
            <w:r w:rsidRPr="002B1041">
              <w:t>MANG+TAU</w:t>
            </w:r>
          </w:p>
        </w:tc>
        <w:tc>
          <w:tcPr>
            <w:tcW w:w="960" w:type="dxa"/>
            <w:tcBorders>
              <w:top w:val="single" w:sz="4" w:space="0" w:color="auto"/>
              <w:left w:val="single" w:sz="4" w:space="0" w:color="auto"/>
              <w:bottom w:val="single" w:sz="4" w:space="0" w:color="auto"/>
              <w:right w:val="single" w:sz="4" w:space="0" w:color="auto"/>
            </w:tcBorders>
            <w:shd w:val="clear" w:color="auto" w:fill="auto"/>
            <w:noWrap/>
            <w:hideMark/>
          </w:tcPr>
          <w:p w14:paraId="679815DC" w14:textId="35C4BE13" w:rsidR="00631429" w:rsidRPr="00A946CC" w:rsidRDefault="00631429" w:rsidP="00631429">
            <w:pPr>
              <w:spacing w:after="0" w:line="240" w:lineRule="auto"/>
              <w:jc w:val="right"/>
              <w:rPr>
                <w:rFonts w:ascii="Calibri" w:eastAsia="Times New Roman" w:hAnsi="Calibri" w:cs="Calibri"/>
                <w:color w:val="000000"/>
                <w:sz w:val="22"/>
                <w:lang w:val="it-IT" w:eastAsia="it-IT"/>
              </w:rPr>
            </w:pPr>
            <w:r w:rsidRPr="002B1041">
              <w:t>0.2884</w:t>
            </w:r>
          </w:p>
        </w:tc>
      </w:tr>
      <w:tr w:rsidR="00631429" w:rsidRPr="00A946CC" w14:paraId="29FBB11E" w14:textId="77777777" w:rsidTr="00631429">
        <w:trPr>
          <w:trHeight w:val="291"/>
        </w:trPr>
        <w:tc>
          <w:tcPr>
            <w:tcW w:w="2041" w:type="dxa"/>
            <w:tcBorders>
              <w:top w:val="single" w:sz="4" w:space="0" w:color="auto"/>
              <w:left w:val="single" w:sz="4" w:space="0" w:color="auto"/>
              <w:bottom w:val="single" w:sz="4" w:space="0" w:color="auto"/>
              <w:right w:val="single" w:sz="4" w:space="0" w:color="auto"/>
            </w:tcBorders>
            <w:shd w:val="clear" w:color="auto" w:fill="auto"/>
            <w:noWrap/>
            <w:hideMark/>
          </w:tcPr>
          <w:p w14:paraId="160B3779" w14:textId="7D13CDAF" w:rsidR="00631429" w:rsidRPr="00A946CC" w:rsidRDefault="00631429" w:rsidP="00631429">
            <w:pPr>
              <w:spacing w:after="0" w:line="240" w:lineRule="auto"/>
              <w:rPr>
                <w:rFonts w:ascii="Calibri" w:eastAsia="Times New Roman" w:hAnsi="Calibri" w:cs="Calibri"/>
                <w:color w:val="000000"/>
                <w:sz w:val="22"/>
                <w:lang w:val="it-IT" w:eastAsia="it-IT"/>
              </w:rPr>
            </w:pPr>
            <w:r w:rsidRPr="002B1041">
              <w:t>FOLB12+TAU</w:t>
            </w:r>
          </w:p>
        </w:tc>
        <w:tc>
          <w:tcPr>
            <w:tcW w:w="960" w:type="dxa"/>
            <w:tcBorders>
              <w:top w:val="single" w:sz="4" w:space="0" w:color="auto"/>
              <w:left w:val="single" w:sz="4" w:space="0" w:color="auto"/>
              <w:bottom w:val="single" w:sz="4" w:space="0" w:color="auto"/>
              <w:right w:val="single" w:sz="4" w:space="0" w:color="auto"/>
            </w:tcBorders>
            <w:shd w:val="clear" w:color="auto" w:fill="auto"/>
            <w:noWrap/>
            <w:hideMark/>
          </w:tcPr>
          <w:p w14:paraId="475BDB5F" w14:textId="1174A614" w:rsidR="00631429" w:rsidRPr="00A946CC" w:rsidRDefault="00631429" w:rsidP="00631429">
            <w:pPr>
              <w:spacing w:after="0" w:line="240" w:lineRule="auto"/>
              <w:jc w:val="right"/>
              <w:rPr>
                <w:rFonts w:ascii="Calibri" w:eastAsia="Times New Roman" w:hAnsi="Calibri" w:cs="Calibri"/>
                <w:color w:val="000000"/>
                <w:sz w:val="22"/>
                <w:lang w:val="it-IT" w:eastAsia="it-IT"/>
              </w:rPr>
            </w:pPr>
            <w:r w:rsidRPr="002B1041">
              <w:t>0.263</w:t>
            </w:r>
          </w:p>
        </w:tc>
      </w:tr>
      <w:tr w:rsidR="00631429" w:rsidRPr="00A946CC" w14:paraId="4840F631" w14:textId="77777777" w:rsidTr="00631429">
        <w:trPr>
          <w:trHeight w:val="291"/>
        </w:trPr>
        <w:tc>
          <w:tcPr>
            <w:tcW w:w="2041" w:type="dxa"/>
            <w:tcBorders>
              <w:top w:val="single" w:sz="4" w:space="0" w:color="auto"/>
              <w:left w:val="single" w:sz="4" w:space="0" w:color="auto"/>
              <w:bottom w:val="single" w:sz="4" w:space="0" w:color="auto"/>
              <w:right w:val="single" w:sz="4" w:space="0" w:color="auto"/>
            </w:tcBorders>
            <w:shd w:val="clear" w:color="auto" w:fill="auto"/>
            <w:noWrap/>
            <w:hideMark/>
          </w:tcPr>
          <w:p w14:paraId="37C68B10" w14:textId="73F12DB9" w:rsidR="00631429" w:rsidRPr="00A946CC" w:rsidRDefault="00631429" w:rsidP="00631429">
            <w:pPr>
              <w:spacing w:after="0" w:line="240" w:lineRule="auto"/>
              <w:rPr>
                <w:rFonts w:ascii="Calibri" w:eastAsia="Times New Roman" w:hAnsi="Calibri" w:cs="Calibri"/>
                <w:color w:val="000000"/>
                <w:sz w:val="22"/>
                <w:lang w:val="it-IT" w:eastAsia="it-IT"/>
              </w:rPr>
            </w:pPr>
            <w:r w:rsidRPr="002B1041">
              <w:t>GLY+TAU</w:t>
            </w:r>
          </w:p>
        </w:tc>
        <w:tc>
          <w:tcPr>
            <w:tcW w:w="960" w:type="dxa"/>
            <w:tcBorders>
              <w:top w:val="single" w:sz="4" w:space="0" w:color="auto"/>
              <w:left w:val="single" w:sz="4" w:space="0" w:color="auto"/>
              <w:bottom w:val="single" w:sz="4" w:space="0" w:color="auto"/>
              <w:right w:val="single" w:sz="4" w:space="0" w:color="auto"/>
            </w:tcBorders>
            <w:shd w:val="clear" w:color="auto" w:fill="auto"/>
            <w:noWrap/>
            <w:hideMark/>
          </w:tcPr>
          <w:p w14:paraId="56D1C35F" w14:textId="2D85DCCF" w:rsidR="00631429" w:rsidRPr="00A946CC" w:rsidRDefault="00631429" w:rsidP="00631429">
            <w:pPr>
              <w:spacing w:after="0" w:line="240" w:lineRule="auto"/>
              <w:jc w:val="right"/>
              <w:rPr>
                <w:rFonts w:ascii="Calibri" w:eastAsia="Times New Roman" w:hAnsi="Calibri" w:cs="Calibri"/>
                <w:color w:val="000000"/>
                <w:sz w:val="22"/>
                <w:lang w:val="it-IT" w:eastAsia="it-IT"/>
              </w:rPr>
            </w:pPr>
            <w:r w:rsidRPr="002B1041">
              <w:t>0.2522</w:t>
            </w:r>
          </w:p>
        </w:tc>
      </w:tr>
      <w:tr w:rsidR="00631429" w:rsidRPr="00A946CC" w14:paraId="573B265C" w14:textId="77777777" w:rsidTr="00631429">
        <w:trPr>
          <w:trHeight w:val="291"/>
        </w:trPr>
        <w:tc>
          <w:tcPr>
            <w:tcW w:w="2041" w:type="dxa"/>
            <w:tcBorders>
              <w:top w:val="single" w:sz="4" w:space="0" w:color="auto"/>
              <w:left w:val="single" w:sz="4" w:space="0" w:color="auto"/>
              <w:bottom w:val="single" w:sz="4" w:space="0" w:color="auto"/>
              <w:right w:val="single" w:sz="4" w:space="0" w:color="auto"/>
            </w:tcBorders>
            <w:shd w:val="clear" w:color="auto" w:fill="auto"/>
            <w:noWrap/>
            <w:hideMark/>
          </w:tcPr>
          <w:p w14:paraId="7F31981A" w14:textId="2E5121D6" w:rsidR="00631429" w:rsidRPr="00A946CC" w:rsidRDefault="00631429" w:rsidP="00631429">
            <w:pPr>
              <w:spacing w:after="0" w:line="240" w:lineRule="auto"/>
              <w:rPr>
                <w:rFonts w:ascii="Calibri" w:eastAsia="Times New Roman" w:hAnsi="Calibri" w:cs="Calibri"/>
                <w:color w:val="000000"/>
                <w:sz w:val="22"/>
                <w:lang w:val="it-IT" w:eastAsia="it-IT"/>
              </w:rPr>
            </w:pPr>
            <w:r w:rsidRPr="002B1041">
              <w:t>PBO+TAU</w:t>
            </w:r>
          </w:p>
        </w:tc>
        <w:tc>
          <w:tcPr>
            <w:tcW w:w="960" w:type="dxa"/>
            <w:tcBorders>
              <w:top w:val="single" w:sz="4" w:space="0" w:color="auto"/>
              <w:left w:val="single" w:sz="4" w:space="0" w:color="auto"/>
              <w:bottom w:val="single" w:sz="4" w:space="0" w:color="auto"/>
              <w:right w:val="single" w:sz="4" w:space="0" w:color="auto"/>
            </w:tcBorders>
            <w:shd w:val="clear" w:color="auto" w:fill="auto"/>
            <w:noWrap/>
            <w:hideMark/>
          </w:tcPr>
          <w:p w14:paraId="2CA529A3" w14:textId="08270524" w:rsidR="00631429" w:rsidRPr="00A946CC" w:rsidRDefault="00631429" w:rsidP="00631429">
            <w:pPr>
              <w:spacing w:after="0" w:line="240" w:lineRule="auto"/>
              <w:jc w:val="right"/>
              <w:rPr>
                <w:rFonts w:ascii="Calibri" w:eastAsia="Times New Roman" w:hAnsi="Calibri" w:cs="Calibri"/>
                <w:color w:val="000000"/>
                <w:sz w:val="22"/>
                <w:lang w:val="it-IT" w:eastAsia="it-IT"/>
              </w:rPr>
            </w:pPr>
            <w:r w:rsidRPr="002B1041">
              <w:t>0.2302</w:t>
            </w:r>
          </w:p>
        </w:tc>
      </w:tr>
      <w:tr w:rsidR="00631429" w:rsidRPr="00A946CC" w14:paraId="41A23877" w14:textId="77777777" w:rsidTr="00631429">
        <w:trPr>
          <w:trHeight w:val="291"/>
        </w:trPr>
        <w:tc>
          <w:tcPr>
            <w:tcW w:w="2041" w:type="dxa"/>
            <w:tcBorders>
              <w:top w:val="single" w:sz="4" w:space="0" w:color="auto"/>
              <w:left w:val="single" w:sz="4" w:space="0" w:color="auto"/>
              <w:bottom w:val="single" w:sz="4" w:space="0" w:color="auto"/>
              <w:right w:val="single" w:sz="4" w:space="0" w:color="auto"/>
            </w:tcBorders>
            <w:shd w:val="clear" w:color="auto" w:fill="auto"/>
            <w:noWrap/>
            <w:hideMark/>
          </w:tcPr>
          <w:p w14:paraId="133B7097" w14:textId="0F680BF8" w:rsidR="00631429" w:rsidRPr="00A946CC" w:rsidRDefault="00631429" w:rsidP="00631429">
            <w:pPr>
              <w:spacing w:after="0" w:line="240" w:lineRule="auto"/>
              <w:rPr>
                <w:rFonts w:ascii="Calibri" w:eastAsia="Times New Roman" w:hAnsi="Calibri" w:cs="Calibri"/>
                <w:color w:val="000000"/>
                <w:sz w:val="22"/>
                <w:lang w:val="it-IT" w:eastAsia="it-IT"/>
              </w:rPr>
            </w:pPr>
            <w:r w:rsidRPr="002B1041">
              <w:t>VitD+TAU</w:t>
            </w:r>
          </w:p>
        </w:tc>
        <w:tc>
          <w:tcPr>
            <w:tcW w:w="960" w:type="dxa"/>
            <w:tcBorders>
              <w:top w:val="single" w:sz="4" w:space="0" w:color="auto"/>
              <w:left w:val="single" w:sz="4" w:space="0" w:color="auto"/>
              <w:bottom w:val="single" w:sz="4" w:space="0" w:color="auto"/>
              <w:right w:val="single" w:sz="4" w:space="0" w:color="auto"/>
            </w:tcBorders>
            <w:shd w:val="clear" w:color="auto" w:fill="auto"/>
            <w:noWrap/>
            <w:hideMark/>
          </w:tcPr>
          <w:p w14:paraId="6A5B0A2C" w14:textId="030585E2" w:rsidR="00631429" w:rsidRPr="00A946CC" w:rsidRDefault="00631429" w:rsidP="00631429">
            <w:pPr>
              <w:spacing w:after="0" w:line="240" w:lineRule="auto"/>
              <w:jc w:val="right"/>
              <w:rPr>
                <w:rFonts w:ascii="Calibri" w:eastAsia="Times New Roman" w:hAnsi="Calibri" w:cs="Calibri"/>
                <w:color w:val="000000"/>
                <w:sz w:val="22"/>
                <w:lang w:val="it-IT" w:eastAsia="it-IT"/>
              </w:rPr>
            </w:pPr>
            <w:r w:rsidRPr="002B1041">
              <w:t>0.219</w:t>
            </w:r>
          </w:p>
        </w:tc>
      </w:tr>
    </w:tbl>
    <w:p w14:paraId="382ABCF1" w14:textId="77777777" w:rsidR="00063617" w:rsidRDefault="00063617">
      <w:pPr>
        <w:rPr>
          <w:rFonts w:cs="Times New Roman"/>
          <w:b/>
          <w:bCs/>
          <w:sz w:val="24"/>
          <w:szCs w:val="24"/>
        </w:rPr>
      </w:pPr>
      <w:r>
        <w:rPr>
          <w:rFonts w:cs="Times New Roman"/>
          <w:b/>
          <w:bCs/>
          <w:sz w:val="24"/>
          <w:szCs w:val="24"/>
        </w:rPr>
        <w:br w:type="page"/>
      </w:r>
    </w:p>
    <w:p w14:paraId="15CAB247" w14:textId="0B8B465F" w:rsidR="00063617" w:rsidRDefault="00063617" w:rsidP="00063617">
      <w:pPr>
        <w:rPr>
          <w:rFonts w:cs="Times New Roman"/>
          <w:sz w:val="24"/>
          <w:szCs w:val="24"/>
        </w:rPr>
      </w:pPr>
      <w:r>
        <w:rPr>
          <w:noProof/>
        </w:rPr>
        <w:drawing>
          <wp:anchor distT="0" distB="0" distL="114300" distR="114300" simplePos="0" relativeHeight="252090368" behindDoc="0" locked="0" layoutInCell="1" allowOverlap="1" wp14:anchorId="004C6166" wp14:editId="3F6CACA0">
            <wp:simplePos x="0" y="0"/>
            <wp:positionH relativeFrom="column">
              <wp:posOffset>-520065</wp:posOffset>
            </wp:positionH>
            <wp:positionV relativeFrom="paragraph">
              <wp:posOffset>847090</wp:posOffset>
            </wp:positionV>
            <wp:extent cx="3036570" cy="2203450"/>
            <wp:effectExtent l="0" t="0" r="0" b="6350"/>
            <wp:wrapSquare wrapText="bothSides"/>
            <wp:docPr id="552242650" name="Immagine 1" descr="Immagine che contiene testo, schermata, linea, diagramm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2242650" name="Immagine 1" descr="Immagine che contiene testo, schermata, linea, diagramma&#10;&#10;Descrizione generata automaticamente"/>
                    <pic:cNvPicPr/>
                  </pic:nvPicPr>
                  <pic:blipFill>
                    <a:blip r:embed="rId18">
                      <a:extLst>
                        <a:ext uri="{28A0092B-C50C-407E-A947-70E740481C1C}">
                          <a14:useLocalDpi xmlns:a14="http://schemas.microsoft.com/office/drawing/2010/main" val="0"/>
                        </a:ext>
                      </a:extLst>
                    </a:blip>
                    <a:stretch>
                      <a:fillRect/>
                    </a:stretch>
                  </pic:blipFill>
                  <pic:spPr>
                    <a:xfrm>
                      <a:off x="0" y="0"/>
                      <a:ext cx="3036570" cy="2203450"/>
                    </a:xfrm>
                    <a:prstGeom prst="rect">
                      <a:avLst/>
                    </a:prstGeom>
                  </pic:spPr>
                </pic:pic>
              </a:graphicData>
            </a:graphic>
            <wp14:sizeRelH relativeFrom="margin">
              <wp14:pctWidth>0</wp14:pctWidth>
            </wp14:sizeRelH>
            <wp14:sizeRelV relativeFrom="margin">
              <wp14:pctHeight>0</wp14:pctHeight>
            </wp14:sizeRelV>
          </wp:anchor>
        </w:drawing>
      </w:r>
      <w:r>
        <w:rPr>
          <w:rFonts w:cs="Times New Roman"/>
          <w:b/>
          <w:bCs/>
          <w:sz w:val="24"/>
          <w:szCs w:val="24"/>
        </w:rPr>
        <w:t xml:space="preserve">e-figure </w:t>
      </w:r>
      <w:r w:rsidR="00C7094D">
        <w:rPr>
          <w:rFonts w:cs="Times New Roman"/>
          <w:b/>
          <w:bCs/>
          <w:sz w:val="24"/>
          <w:szCs w:val="24"/>
        </w:rPr>
        <w:t>7</w:t>
      </w:r>
      <w:r>
        <w:rPr>
          <w:rFonts w:cs="Times New Roman"/>
          <w:sz w:val="24"/>
          <w:szCs w:val="24"/>
        </w:rPr>
        <w:t xml:space="preserve">. </w:t>
      </w:r>
      <w:r w:rsidRPr="00B80DE3">
        <w:rPr>
          <w:rFonts w:cs="Times New Roman"/>
          <w:sz w:val="24"/>
          <w:szCs w:val="24"/>
        </w:rPr>
        <w:t xml:space="preserve">Network plot and cumulative ranking of nutraceuticals and phytoceuticals for change in </w:t>
      </w:r>
      <w:r>
        <w:rPr>
          <w:rFonts w:cs="Times New Roman"/>
          <w:sz w:val="24"/>
          <w:szCs w:val="24"/>
        </w:rPr>
        <w:t>PANSS</w:t>
      </w:r>
      <w:r w:rsidRPr="00B80DE3">
        <w:rPr>
          <w:rFonts w:cs="Times New Roman"/>
          <w:sz w:val="24"/>
          <w:szCs w:val="24"/>
        </w:rPr>
        <w:t xml:space="preserve"> total symptomatology</w:t>
      </w:r>
      <w:r>
        <w:rPr>
          <w:rFonts w:cs="Times New Roman"/>
          <w:sz w:val="24"/>
          <w:szCs w:val="24"/>
        </w:rPr>
        <w:t>, acute phase studies, sensitivity analysis without high RoB studies.</w:t>
      </w:r>
      <w:r w:rsidRPr="00B80DE3">
        <w:rPr>
          <w:rFonts w:cs="Times New Roman"/>
          <w:sz w:val="24"/>
          <w:szCs w:val="24"/>
        </w:rPr>
        <w:t xml:space="preserve"> </w:t>
      </w:r>
      <w:r>
        <w:rPr>
          <w:rFonts w:cs="Times New Roman"/>
          <w:sz w:val="24"/>
          <w:szCs w:val="24"/>
        </w:rPr>
        <w:t xml:space="preserve">SUCRA is intended to present the molecules ranked from the most effective to the least effective agent for </w:t>
      </w:r>
      <w:r w:rsidRPr="00B80DE3">
        <w:rPr>
          <w:rFonts w:cs="Times New Roman"/>
          <w:sz w:val="24"/>
          <w:szCs w:val="24"/>
        </w:rPr>
        <w:t>schizophrenia-specific total symptomatology</w:t>
      </w:r>
      <w:r>
        <w:rPr>
          <w:rFonts w:cs="Times New Roman"/>
          <w:sz w:val="24"/>
          <w:szCs w:val="24"/>
        </w:rPr>
        <w:t xml:space="preserve"> reduction.</w:t>
      </w:r>
    </w:p>
    <w:p w14:paraId="1C2614D4" w14:textId="79176B52" w:rsidR="00063617" w:rsidRDefault="00A26204" w:rsidP="00063617">
      <w:pPr>
        <w:rPr>
          <w:rFonts w:cs="Times New Roman"/>
          <w:b/>
          <w:bCs/>
          <w:sz w:val="24"/>
          <w:szCs w:val="24"/>
        </w:rPr>
      </w:pPr>
      <w:r w:rsidRPr="00463799">
        <w:rPr>
          <w:noProof/>
        </w:rPr>
        <w:drawing>
          <wp:anchor distT="0" distB="0" distL="114300" distR="114300" simplePos="0" relativeHeight="252091392" behindDoc="0" locked="0" layoutInCell="1" allowOverlap="1" wp14:anchorId="17F0231D" wp14:editId="33C9ECBB">
            <wp:simplePos x="0" y="0"/>
            <wp:positionH relativeFrom="column">
              <wp:posOffset>2895844</wp:posOffset>
            </wp:positionH>
            <wp:positionV relativeFrom="paragraph">
              <wp:posOffset>270071</wp:posOffset>
            </wp:positionV>
            <wp:extent cx="3210560" cy="1956328"/>
            <wp:effectExtent l="0" t="0" r="0" b="6350"/>
            <wp:wrapSquare wrapText="bothSides"/>
            <wp:docPr id="628433667" name="Immagine 1" descr="Immagine che contiene testo, schermata, Carattere, line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8433667" name="Immagine 1" descr="Immagine che contiene testo, schermata, Carattere, linea&#10;&#10;Descrizione generata automaticamente"/>
                    <pic:cNvPicPr/>
                  </pic:nvPicPr>
                  <pic:blipFill>
                    <a:blip r:embed="rId19">
                      <a:extLst>
                        <a:ext uri="{28A0092B-C50C-407E-A947-70E740481C1C}">
                          <a14:useLocalDpi xmlns:a14="http://schemas.microsoft.com/office/drawing/2010/main" val="0"/>
                        </a:ext>
                      </a:extLst>
                    </a:blip>
                    <a:stretch>
                      <a:fillRect/>
                    </a:stretch>
                  </pic:blipFill>
                  <pic:spPr>
                    <a:xfrm>
                      <a:off x="0" y="0"/>
                      <a:ext cx="3210560" cy="1956328"/>
                    </a:xfrm>
                    <a:prstGeom prst="rect">
                      <a:avLst/>
                    </a:prstGeom>
                  </pic:spPr>
                </pic:pic>
              </a:graphicData>
            </a:graphic>
          </wp:anchor>
        </w:drawing>
      </w:r>
    </w:p>
    <w:tbl>
      <w:tblPr>
        <w:tblpPr w:leftFromText="141" w:rightFromText="141" w:vertAnchor="page" w:horzAnchor="margin" w:tblpXSpec="center" w:tblpY="9018"/>
        <w:tblW w:w="2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41"/>
        <w:gridCol w:w="960"/>
      </w:tblGrid>
      <w:tr w:rsidR="00A26204" w:rsidRPr="00463799" w14:paraId="40F36509" w14:textId="77777777" w:rsidTr="00A26204">
        <w:trPr>
          <w:trHeight w:val="290"/>
        </w:trPr>
        <w:tc>
          <w:tcPr>
            <w:tcW w:w="2201" w:type="dxa"/>
            <w:gridSpan w:val="2"/>
            <w:shd w:val="clear" w:color="auto" w:fill="auto"/>
            <w:noWrap/>
            <w:vAlign w:val="bottom"/>
            <w:hideMark/>
          </w:tcPr>
          <w:p w14:paraId="4A768C5B" w14:textId="77777777" w:rsidR="00A26204" w:rsidRPr="00463799" w:rsidRDefault="00A26204" w:rsidP="00A26204">
            <w:pPr>
              <w:spacing w:after="0" w:line="240" w:lineRule="auto"/>
              <w:jc w:val="center"/>
              <w:rPr>
                <w:rFonts w:ascii="Calibri" w:eastAsia="Times New Roman" w:hAnsi="Calibri" w:cs="Calibri"/>
                <w:color w:val="000000"/>
                <w:sz w:val="22"/>
                <w:lang w:val="it-IT" w:eastAsia="it-IT"/>
              </w:rPr>
            </w:pPr>
            <w:r w:rsidRPr="00463799">
              <w:rPr>
                <w:rFonts w:ascii="Calibri" w:eastAsia="Times New Roman" w:hAnsi="Calibri" w:cs="Calibri"/>
                <w:color w:val="000000"/>
                <w:sz w:val="22"/>
                <w:lang w:val="it-IT" w:eastAsia="it-IT"/>
              </w:rPr>
              <w:t>SUCRA</w:t>
            </w:r>
          </w:p>
        </w:tc>
      </w:tr>
      <w:tr w:rsidR="00A26204" w:rsidRPr="00463799" w14:paraId="5C3E68F0" w14:textId="77777777" w:rsidTr="00A26204">
        <w:trPr>
          <w:trHeight w:val="290"/>
        </w:trPr>
        <w:tc>
          <w:tcPr>
            <w:tcW w:w="1241" w:type="dxa"/>
            <w:shd w:val="clear" w:color="auto" w:fill="auto"/>
            <w:noWrap/>
            <w:vAlign w:val="bottom"/>
            <w:hideMark/>
          </w:tcPr>
          <w:p w14:paraId="5477EC46" w14:textId="77777777" w:rsidR="00A26204" w:rsidRPr="00463799" w:rsidRDefault="00A26204" w:rsidP="00A26204">
            <w:pPr>
              <w:spacing w:after="0" w:line="240" w:lineRule="auto"/>
              <w:rPr>
                <w:rFonts w:ascii="Calibri" w:eastAsia="Times New Roman" w:hAnsi="Calibri" w:cs="Calibri"/>
                <w:color w:val="000000"/>
                <w:sz w:val="22"/>
                <w:lang w:val="it-IT" w:eastAsia="it-IT"/>
              </w:rPr>
            </w:pPr>
            <w:r w:rsidRPr="00463799">
              <w:rPr>
                <w:rFonts w:ascii="Calibri" w:eastAsia="Times New Roman" w:hAnsi="Calibri" w:cs="Calibri"/>
                <w:color w:val="000000"/>
                <w:sz w:val="22"/>
                <w:lang w:val="it-IT" w:eastAsia="it-IT"/>
              </w:rPr>
              <w:t>NAC+TAU</w:t>
            </w:r>
          </w:p>
        </w:tc>
        <w:tc>
          <w:tcPr>
            <w:tcW w:w="960" w:type="dxa"/>
            <w:shd w:val="clear" w:color="auto" w:fill="auto"/>
            <w:noWrap/>
            <w:vAlign w:val="bottom"/>
            <w:hideMark/>
          </w:tcPr>
          <w:p w14:paraId="17B029C0" w14:textId="77777777" w:rsidR="00A26204" w:rsidRPr="00463799" w:rsidRDefault="00A26204" w:rsidP="00A26204">
            <w:pPr>
              <w:spacing w:after="0" w:line="240" w:lineRule="auto"/>
              <w:jc w:val="right"/>
              <w:rPr>
                <w:rFonts w:ascii="Calibri" w:eastAsia="Times New Roman" w:hAnsi="Calibri" w:cs="Calibri"/>
                <w:color w:val="000000"/>
                <w:sz w:val="22"/>
                <w:lang w:val="it-IT" w:eastAsia="it-IT"/>
              </w:rPr>
            </w:pPr>
            <w:r w:rsidRPr="00463799">
              <w:rPr>
                <w:rFonts w:ascii="Calibri" w:eastAsia="Times New Roman" w:hAnsi="Calibri" w:cs="Calibri"/>
                <w:color w:val="000000"/>
                <w:sz w:val="22"/>
                <w:lang w:val="it-IT" w:eastAsia="it-IT"/>
              </w:rPr>
              <w:t>0.8679</w:t>
            </w:r>
          </w:p>
        </w:tc>
      </w:tr>
      <w:tr w:rsidR="00A26204" w:rsidRPr="00463799" w14:paraId="16712FBB" w14:textId="77777777" w:rsidTr="00A26204">
        <w:trPr>
          <w:trHeight w:val="290"/>
        </w:trPr>
        <w:tc>
          <w:tcPr>
            <w:tcW w:w="1241" w:type="dxa"/>
            <w:shd w:val="clear" w:color="auto" w:fill="auto"/>
            <w:noWrap/>
            <w:vAlign w:val="bottom"/>
            <w:hideMark/>
          </w:tcPr>
          <w:p w14:paraId="614CB63F" w14:textId="77777777" w:rsidR="00A26204" w:rsidRPr="00463799" w:rsidRDefault="00A26204" w:rsidP="00A26204">
            <w:pPr>
              <w:spacing w:after="0" w:line="240" w:lineRule="auto"/>
              <w:rPr>
                <w:rFonts w:ascii="Calibri" w:eastAsia="Times New Roman" w:hAnsi="Calibri" w:cs="Calibri"/>
                <w:color w:val="000000"/>
                <w:sz w:val="22"/>
                <w:lang w:val="it-IT" w:eastAsia="it-IT"/>
              </w:rPr>
            </w:pPr>
            <w:r w:rsidRPr="00463799">
              <w:rPr>
                <w:rFonts w:ascii="Calibri" w:eastAsia="Times New Roman" w:hAnsi="Calibri" w:cs="Calibri"/>
                <w:color w:val="000000"/>
                <w:sz w:val="22"/>
                <w:lang w:val="it-IT" w:eastAsia="it-IT"/>
              </w:rPr>
              <w:t>L-LYS+TAU</w:t>
            </w:r>
          </w:p>
        </w:tc>
        <w:tc>
          <w:tcPr>
            <w:tcW w:w="960" w:type="dxa"/>
            <w:shd w:val="clear" w:color="auto" w:fill="auto"/>
            <w:noWrap/>
            <w:vAlign w:val="bottom"/>
            <w:hideMark/>
          </w:tcPr>
          <w:p w14:paraId="56F880C7" w14:textId="77777777" w:rsidR="00A26204" w:rsidRPr="00463799" w:rsidRDefault="00A26204" w:rsidP="00A26204">
            <w:pPr>
              <w:spacing w:after="0" w:line="240" w:lineRule="auto"/>
              <w:jc w:val="right"/>
              <w:rPr>
                <w:rFonts w:ascii="Calibri" w:eastAsia="Times New Roman" w:hAnsi="Calibri" w:cs="Calibri"/>
                <w:color w:val="000000"/>
                <w:sz w:val="22"/>
                <w:lang w:val="it-IT" w:eastAsia="it-IT"/>
              </w:rPr>
            </w:pPr>
            <w:r w:rsidRPr="00463799">
              <w:rPr>
                <w:rFonts w:ascii="Calibri" w:eastAsia="Times New Roman" w:hAnsi="Calibri" w:cs="Calibri"/>
                <w:color w:val="000000"/>
                <w:sz w:val="22"/>
                <w:lang w:val="it-IT" w:eastAsia="it-IT"/>
              </w:rPr>
              <w:t>0.8491</w:t>
            </w:r>
          </w:p>
        </w:tc>
      </w:tr>
      <w:tr w:rsidR="00A26204" w:rsidRPr="00463799" w14:paraId="4732B1FF" w14:textId="77777777" w:rsidTr="00A26204">
        <w:trPr>
          <w:trHeight w:val="290"/>
        </w:trPr>
        <w:tc>
          <w:tcPr>
            <w:tcW w:w="1241" w:type="dxa"/>
            <w:shd w:val="clear" w:color="auto" w:fill="auto"/>
            <w:noWrap/>
            <w:vAlign w:val="bottom"/>
            <w:hideMark/>
          </w:tcPr>
          <w:p w14:paraId="0F40DFD2" w14:textId="77777777" w:rsidR="00A26204" w:rsidRPr="00463799" w:rsidRDefault="00A26204" w:rsidP="00A26204">
            <w:pPr>
              <w:spacing w:after="0" w:line="240" w:lineRule="auto"/>
              <w:rPr>
                <w:rFonts w:ascii="Calibri" w:eastAsia="Times New Roman" w:hAnsi="Calibri" w:cs="Calibri"/>
                <w:color w:val="000000"/>
                <w:sz w:val="22"/>
                <w:lang w:val="it-IT" w:eastAsia="it-IT"/>
              </w:rPr>
            </w:pPr>
            <w:r w:rsidRPr="00463799">
              <w:rPr>
                <w:rFonts w:ascii="Calibri" w:eastAsia="Times New Roman" w:hAnsi="Calibri" w:cs="Calibri"/>
                <w:color w:val="000000"/>
                <w:sz w:val="22"/>
                <w:lang w:val="it-IT" w:eastAsia="it-IT"/>
              </w:rPr>
              <w:t>O3MIX+TAU</w:t>
            </w:r>
          </w:p>
        </w:tc>
        <w:tc>
          <w:tcPr>
            <w:tcW w:w="960" w:type="dxa"/>
            <w:shd w:val="clear" w:color="auto" w:fill="auto"/>
            <w:noWrap/>
            <w:vAlign w:val="bottom"/>
            <w:hideMark/>
          </w:tcPr>
          <w:p w14:paraId="46D72852" w14:textId="77777777" w:rsidR="00A26204" w:rsidRPr="00463799" w:rsidRDefault="00A26204" w:rsidP="00A26204">
            <w:pPr>
              <w:spacing w:after="0" w:line="240" w:lineRule="auto"/>
              <w:jc w:val="right"/>
              <w:rPr>
                <w:rFonts w:ascii="Calibri" w:eastAsia="Times New Roman" w:hAnsi="Calibri" w:cs="Calibri"/>
                <w:color w:val="000000"/>
                <w:sz w:val="22"/>
                <w:lang w:val="it-IT" w:eastAsia="it-IT"/>
              </w:rPr>
            </w:pPr>
            <w:r w:rsidRPr="00463799">
              <w:rPr>
                <w:rFonts w:ascii="Calibri" w:eastAsia="Times New Roman" w:hAnsi="Calibri" w:cs="Calibri"/>
                <w:color w:val="000000"/>
                <w:sz w:val="22"/>
                <w:lang w:val="it-IT" w:eastAsia="it-IT"/>
              </w:rPr>
              <w:t>0.7181</w:t>
            </w:r>
          </w:p>
        </w:tc>
      </w:tr>
      <w:tr w:rsidR="00A26204" w:rsidRPr="00463799" w14:paraId="6A49FF21" w14:textId="77777777" w:rsidTr="00A26204">
        <w:trPr>
          <w:trHeight w:val="290"/>
        </w:trPr>
        <w:tc>
          <w:tcPr>
            <w:tcW w:w="1241" w:type="dxa"/>
            <w:shd w:val="clear" w:color="auto" w:fill="auto"/>
            <w:noWrap/>
            <w:vAlign w:val="bottom"/>
            <w:hideMark/>
          </w:tcPr>
          <w:p w14:paraId="7EE3662A" w14:textId="77777777" w:rsidR="00A26204" w:rsidRPr="00463799" w:rsidRDefault="00A26204" w:rsidP="00A26204">
            <w:pPr>
              <w:spacing w:after="0" w:line="240" w:lineRule="auto"/>
              <w:rPr>
                <w:rFonts w:ascii="Calibri" w:eastAsia="Times New Roman" w:hAnsi="Calibri" w:cs="Calibri"/>
                <w:color w:val="000000"/>
                <w:sz w:val="22"/>
                <w:lang w:val="it-IT" w:eastAsia="it-IT"/>
              </w:rPr>
            </w:pPr>
            <w:r w:rsidRPr="00463799">
              <w:rPr>
                <w:rFonts w:ascii="Calibri" w:eastAsia="Times New Roman" w:hAnsi="Calibri" w:cs="Calibri"/>
                <w:color w:val="000000"/>
                <w:sz w:val="22"/>
                <w:lang w:val="it-IT" w:eastAsia="it-IT"/>
              </w:rPr>
              <w:t>WSE+TAU</w:t>
            </w:r>
          </w:p>
        </w:tc>
        <w:tc>
          <w:tcPr>
            <w:tcW w:w="960" w:type="dxa"/>
            <w:shd w:val="clear" w:color="auto" w:fill="auto"/>
            <w:noWrap/>
            <w:vAlign w:val="bottom"/>
            <w:hideMark/>
          </w:tcPr>
          <w:p w14:paraId="74D353FD" w14:textId="77777777" w:rsidR="00A26204" w:rsidRPr="00463799" w:rsidRDefault="00A26204" w:rsidP="00A26204">
            <w:pPr>
              <w:spacing w:after="0" w:line="240" w:lineRule="auto"/>
              <w:jc w:val="right"/>
              <w:rPr>
                <w:rFonts w:ascii="Calibri" w:eastAsia="Times New Roman" w:hAnsi="Calibri" w:cs="Calibri"/>
                <w:color w:val="000000"/>
                <w:sz w:val="22"/>
                <w:lang w:val="it-IT" w:eastAsia="it-IT"/>
              </w:rPr>
            </w:pPr>
            <w:r w:rsidRPr="00463799">
              <w:rPr>
                <w:rFonts w:ascii="Calibri" w:eastAsia="Times New Roman" w:hAnsi="Calibri" w:cs="Calibri"/>
                <w:color w:val="000000"/>
                <w:sz w:val="22"/>
                <w:lang w:val="it-IT" w:eastAsia="it-IT"/>
              </w:rPr>
              <w:t>0.6311</w:t>
            </w:r>
          </w:p>
        </w:tc>
      </w:tr>
      <w:tr w:rsidR="00A26204" w:rsidRPr="00463799" w14:paraId="14A07265" w14:textId="77777777" w:rsidTr="00A26204">
        <w:trPr>
          <w:trHeight w:val="290"/>
        </w:trPr>
        <w:tc>
          <w:tcPr>
            <w:tcW w:w="1241" w:type="dxa"/>
            <w:shd w:val="clear" w:color="auto" w:fill="auto"/>
            <w:noWrap/>
            <w:vAlign w:val="bottom"/>
            <w:hideMark/>
          </w:tcPr>
          <w:p w14:paraId="33CD7652" w14:textId="77777777" w:rsidR="00A26204" w:rsidRPr="00463799" w:rsidRDefault="00A26204" w:rsidP="00A26204">
            <w:pPr>
              <w:spacing w:after="0" w:line="240" w:lineRule="auto"/>
              <w:rPr>
                <w:rFonts w:ascii="Calibri" w:eastAsia="Times New Roman" w:hAnsi="Calibri" w:cs="Calibri"/>
                <w:color w:val="000000"/>
                <w:sz w:val="22"/>
                <w:lang w:val="it-IT" w:eastAsia="it-IT"/>
              </w:rPr>
            </w:pPr>
            <w:r w:rsidRPr="00463799">
              <w:rPr>
                <w:rFonts w:ascii="Calibri" w:eastAsia="Times New Roman" w:hAnsi="Calibri" w:cs="Calibri"/>
                <w:color w:val="000000"/>
                <w:sz w:val="22"/>
                <w:lang w:val="it-IT" w:eastAsia="it-IT"/>
              </w:rPr>
              <w:t>SARCO+TAU</w:t>
            </w:r>
          </w:p>
        </w:tc>
        <w:tc>
          <w:tcPr>
            <w:tcW w:w="960" w:type="dxa"/>
            <w:shd w:val="clear" w:color="auto" w:fill="auto"/>
            <w:noWrap/>
            <w:vAlign w:val="bottom"/>
            <w:hideMark/>
          </w:tcPr>
          <w:p w14:paraId="6C40FFC1" w14:textId="77777777" w:rsidR="00A26204" w:rsidRPr="00463799" w:rsidRDefault="00A26204" w:rsidP="00A26204">
            <w:pPr>
              <w:spacing w:after="0" w:line="240" w:lineRule="auto"/>
              <w:jc w:val="right"/>
              <w:rPr>
                <w:rFonts w:ascii="Calibri" w:eastAsia="Times New Roman" w:hAnsi="Calibri" w:cs="Calibri"/>
                <w:color w:val="000000"/>
                <w:sz w:val="22"/>
                <w:lang w:val="it-IT" w:eastAsia="it-IT"/>
              </w:rPr>
            </w:pPr>
            <w:r w:rsidRPr="00463799">
              <w:rPr>
                <w:rFonts w:ascii="Calibri" w:eastAsia="Times New Roman" w:hAnsi="Calibri" w:cs="Calibri"/>
                <w:color w:val="000000"/>
                <w:sz w:val="22"/>
                <w:lang w:val="it-IT" w:eastAsia="it-IT"/>
              </w:rPr>
              <w:t>0.4546</w:t>
            </w:r>
          </w:p>
        </w:tc>
      </w:tr>
      <w:tr w:rsidR="00A26204" w:rsidRPr="00463799" w14:paraId="0E3FCBCF" w14:textId="77777777" w:rsidTr="00A26204">
        <w:trPr>
          <w:trHeight w:val="290"/>
        </w:trPr>
        <w:tc>
          <w:tcPr>
            <w:tcW w:w="1241" w:type="dxa"/>
            <w:shd w:val="clear" w:color="auto" w:fill="auto"/>
            <w:noWrap/>
            <w:vAlign w:val="bottom"/>
            <w:hideMark/>
          </w:tcPr>
          <w:p w14:paraId="6A515A17" w14:textId="77777777" w:rsidR="00A26204" w:rsidRPr="00463799" w:rsidRDefault="00A26204" w:rsidP="00A26204">
            <w:pPr>
              <w:spacing w:after="0" w:line="240" w:lineRule="auto"/>
              <w:rPr>
                <w:rFonts w:ascii="Calibri" w:eastAsia="Times New Roman" w:hAnsi="Calibri" w:cs="Calibri"/>
                <w:color w:val="000000"/>
                <w:sz w:val="22"/>
                <w:lang w:val="it-IT" w:eastAsia="it-IT"/>
              </w:rPr>
            </w:pPr>
            <w:r w:rsidRPr="00463799">
              <w:rPr>
                <w:rFonts w:ascii="Calibri" w:eastAsia="Times New Roman" w:hAnsi="Calibri" w:cs="Calibri"/>
                <w:color w:val="000000"/>
                <w:sz w:val="22"/>
                <w:lang w:val="it-IT" w:eastAsia="it-IT"/>
              </w:rPr>
              <w:t>PBO+TAU</w:t>
            </w:r>
          </w:p>
        </w:tc>
        <w:tc>
          <w:tcPr>
            <w:tcW w:w="960" w:type="dxa"/>
            <w:shd w:val="clear" w:color="auto" w:fill="auto"/>
            <w:noWrap/>
            <w:vAlign w:val="bottom"/>
            <w:hideMark/>
          </w:tcPr>
          <w:p w14:paraId="4DFA168C" w14:textId="77777777" w:rsidR="00A26204" w:rsidRPr="00463799" w:rsidRDefault="00A26204" w:rsidP="00A26204">
            <w:pPr>
              <w:spacing w:after="0" w:line="240" w:lineRule="auto"/>
              <w:jc w:val="right"/>
              <w:rPr>
                <w:rFonts w:ascii="Calibri" w:eastAsia="Times New Roman" w:hAnsi="Calibri" w:cs="Calibri"/>
                <w:color w:val="000000"/>
                <w:sz w:val="22"/>
                <w:lang w:val="it-IT" w:eastAsia="it-IT"/>
              </w:rPr>
            </w:pPr>
            <w:r w:rsidRPr="00463799">
              <w:rPr>
                <w:rFonts w:ascii="Calibri" w:eastAsia="Times New Roman" w:hAnsi="Calibri" w:cs="Calibri"/>
                <w:color w:val="000000"/>
                <w:sz w:val="22"/>
                <w:lang w:val="it-IT" w:eastAsia="it-IT"/>
              </w:rPr>
              <w:t>0.2153</w:t>
            </w:r>
          </w:p>
        </w:tc>
      </w:tr>
      <w:tr w:rsidR="00A26204" w:rsidRPr="00463799" w14:paraId="58245E71" w14:textId="77777777" w:rsidTr="00A26204">
        <w:trPr>
          <w:trHeight w:val="290"/>
        </w:trPr>
        <w:tc>
          <w:tcPr>
            <w:tcW w:w="1241" w:type="dxa"/>
            <w:shd w:val="clear" w:color="auto" w:fill="auto"/>
            <w:noWrap/>
            <w:vAlign w:val="bottom"/>
            <w:hideMark/>
          </w:tcPr>
          <w:p w14:paraId="407A7A99" w14:textId="77777777" w:rsidR="00A26204" w:rsidRPr="00463799" w:rsidRDefault="00A26204" w:rsidP="00A26204">
            <w:pPr>
              <w:spacing w:after="0" w:line="240" w:lineRule="auto"/>
              <w:rPr>
                <w:rFonts w:ascii="Calibri" w:eastAsia="Times New Roman" w:hAnsi="Calibri" w:cs="Calibri"/>
                <w:color w:val="000000"/>
                <w:sz w:val="22"/>
                <w:lang w:val="it-IT" w:eastAsia="it-IT"/>
              </w:rPr>
            </w:pPr>
            <w:r w:rsidRPr="00463799">
              <w:rPr>
                <w:rFonts w:ascii="Calibri" w:eastAsia="Times New Roman" w:hAnsi="Calibri" w:cs="Calibri"/>
                <w:color w:val="000000"/>
                <w:sz w:val="22"/>
                <w:lang w:val="it-IT" w:eastAsia="it-IT"/>
              </w:rPr>
              <w:t>vitD+TAU</w:t>
            </w:r>
          </w:p>
        </w:tc>
        <w:tc>
          <w:tcPr>
            <w:tcW w:w="960" w:type="dxa"/>
            <w:shd w:val="clear" w:color="auto" w:fill="auto"/>
            <w:noWrap/>
            <w:vAlign w:val="bottom"/>
            <w:hideMark/>
          </w:tcPr>
          <w:p w14:paraId="35BE147A" w14:textId="77777777" w:rsidR="00A26204" w:rsidRPr="00463799" w:rsidRDefault="00A26204" w:rsidP="00A26204">
            <w:pPr>
              <w:spacing w:after="0" w:line="240" w:lineRule="auto"/>
              <w:jc w:val="right"/>
              <w:rPr>
                <w:rFonts w:ascii="Calibri" w:eastAsia="Times New Roman" w:hAnsi="Calibri" w:cs="Calibri"/>
                <w:color w:val="000000"/>
                <w:sz w:val="22"/>
                <w:lang w:val="it-IT" w:eastAsia="it-IT"/>
              </w:rPr>
            </w:pPr>
            <w:r w:rsidRPr="00463799">
              <w:rPr>
                <w:rFonts w:ascii="Calibri" w:eastAsia="Times New Roman" w:hAnsi="Calibri" w:cs="Calibri"/>
                <w:color w:val="000000"/>
                <w:sz w:val="22"/>
                <w:lang w:val="it-IT" w:eastAsia="it-IT"/>
              </w:rPr>
              <w:t>0.1483</w:t>
            </w:r>
          </w:p>
        </w:tc>
      </w:tr>
      <w:tr w:rsidR="00A26204" w:rsidRPr="00463799" w14:paraId="4AC9FD84" w14:textId="77777777" w:rsidTr="00A26204">
        <w:trPr>
          <w:trHeight w:val="290"/>
        </w:trPr>
        <w:tc>
          <w:tcPr>
            <w:tcW w:w="1241" w:type="dxa"/>
            <w:shd w:val="clear" w:color="auto" w:fill="auto"/>
            <w:noWrap/>
            <w:vAlign w:val="bottom"/>
            <w:hideMark/>
          </w:tcPr>
          <w:p w14:paraId="0647F1E4" w14:textId="77777777" w:rsidR="00A26204" w:rsidRPr="00463799" w:rsidRDefault="00A26204" w:rsidP="00A26204">
            <w:pPr>
              <w:spacing w:after="0" w:line="240" w:lineRule="auto"/>
              <w:rPr>
                <w:rFonts w:ascii="Calibri" w:eastAsia="Times New Roman" w:hAnsi="Calibri" w:cs="Calibri"/>
                <w:color w:val="000000"/>
                <w:sz w:val="22"/>
                <w:lang w:val="it-IT" w:eastAsia="it-IT"/>
              </w:rPr>
            </w:pPr>
            <w:r w:rsidRPr="00463799">
              <w:rPr>
                <w:rFonts w:ascii="Calibri" w:eastAsia="Times New Roman" w:hAnsi="Calibri" w:cs="Calibri"/>
                <w:color w:val="000000"/>
                <w:sz w:val="22"/>
                <w:lang w:val="it-IT" w:eastAsia="it-IT"/>
              </w:rPr>
              <w:t>D-SER+TAU</w:t>
            </w:r>
          </w:p>
        </w:tc>
        <w:tc>
          <w:tcPr>
            <w:tcW w:w="960" w:type="dxa"/>
            <w:shd w:val="clear" w:color="auto" w:fill="auto"/>
            <w:noWrap/>
            <w:vAlign w:val="bottom"/>
            <w:hideMark/>
          </w:tcPr>
          <w:p w14:paraId="11176D55" w14:textId="77777777" w:rsidR="00A26204" w:rsidRPr="00463799" w:rsidRDefault="00A26204" w:rsidP="00A26204">
            <w:pPr>
              <w:spacing w:after="0" w:line="240" w:lineRule="auto"/>
              <w:jc w:val="right"/>
              <w:rPr>
                <w:rFonts w:ascii="Calibri" w:eastAsia="Times New Roman" w:hAnsi="Calibri" w:cs="Calibri"/>
                <w:color w:val="000000"/>
                <w:sz w:val="22"/>
                <w:lang w:val="it-IT" w:eastAsia="it-IT"/>
              </w:rPr>
            </w:pPr>
            <w:r w:rsidRPr="00463799">
              <w:rPr>
                <w:rFonts w:ascii="Calibri" w:eastAsia="Times New Roman" w:hAnsi="Calibri" w:cs="Calibri"/>
                <w:color w:val="000000"/>
                <w:sz w:val="22"/>
                <w:lang w:val="it-IT" w:eastAsia="it-IT"/>
              </w:rPr>
              <w:t>0.1156</w:t>
            </w:r>
          </w:p>
        </w:tc>
      </w:tr>
    </w:tbl>
    <w:p w14:paraId="73EC6D19" w14:textId="33E11EFA" w:rsidR="00063617" w:rsidRDefault="00063617">
      <w:pPr>
        <w:rPr>
          <w:rFonts w:cs="Times New Roman"/>
          <w:b/>
          <w:bCs/>
          <w:sz w:val="24"/>
          <w:szCs w:val="24"/>
        </w:rPr>
      </w:pPr>
      <w:r>
        <w:rPr>
          <w:rFonts w:cs="Times New Roman"/>
          <w:b/>
          <w:bCs/>
          <w:sz w:val="24"/>
          <w:szCs w:val="24"/>
        </w:rPr>
        <w:br w:type="page"/>
      </w:r>
    </w:p>
    <w:p w14:paraId="4006F351" w14:textId="60F11E47" w:rsidR="00063617" w:rsidRDefault="00063617">
      <w:pPr>
        <w:rPr>
          <w:rFonts w:cs="Times New Roman"/>
          <w:sz w:val="24"/>
          <w:szCs w:val="24"/>
        </w:rPr>
      </w:pPr>
      <w:r>
        <w:rPr>
          <w:rFonts w:cs="Times New Roman"/>
          <w:b/>
          <w:bCs/>
          <w:sz w:val="24"/>
          <w:szCs w:val="24"/>
        </w:rPr>
        <w:t xml:space="preserve">e-figure </w:t>
      </w:r>
      <w:r w:rsidR="00C7094D">
        <w:rPr>
          <w:rFonts w:cs="Times New Roman"/>
          <w:b/>
          <w:bCs/>
          <w:sz w:val="24"/>
          <w:szCs w:val="24"/>
        </w:rPr>
        <w:t>8</w:t>
      </w:r>
      <w:r>
        <w:rPr>
          <w:rFonts w:cs="Times New Roman"/>
          <w:sz w:val="24"/>
          <w:szCs w:val="24"/>
        </w:rPr>
        <w:t xml:space="preserve">. </w:t>
      </w:r>
      <w:r w:rsidRPr="00B80DE3">
        <w:rPr>
          <w:rFonts w:cs="Times New Roman"/>
          <w:sz w:val="24"/>
          <w:szCs w:val="24"/>
        </w:rPr>
        <w:t xml:space="preserve">Network plot and cumulative ranking of nutraceuticals and phytoceuticals for change in </w:t>
      </w:r>
      <w:r>
        <w:rPr>
          <w:rFonts w:cs="Times New Roman"/>
          <w:sz w:val="24"/>
          <w:szCs w:val="24"/>
        </w:rPr>
        <w:t>PANSS</w:t>
      </w:r>
      <w:r w:rsidRPr="00B80DE3">
        <w:rPr>
          <w:rFonts w:cs="Times New Roman"/>
          <w:sz w:val="24"/>
          <w:szCs w:val="24"/>
        </w:rPr>
        <w:t xml:space="preserve"> total symptomatology</w:t>
      </w:r>
      <w:r>
        <w:rPr>
          <w:rFonts w:cs="Times New Roman"/>
          <w:sz w:val="24"/>
          <w:szCs w:val="24"/>
        </w:rPr>
        <w:t>, studies with clinically stable patients, sensitivity analysis without high RoB studies.</w:t>
      </w:r>
      <w:r w:rsidRPr="00B80DE3">
        <w:rPr>
          <w:rFonts w:cs="Times New Roman"/>
          <w:sz w:val="24"/>
          <w:szCs w:val="24"/>
        </w:rPr>
        <w:t xml:space="preserve"> </w:t>
      </w:r>
      <w:r>
        <w:rPr>
          <w:rFonts w:cs="Times New Roman"/>
          <w:sz w:val="24"/>
          <w:szCs w:val="24"/>
        </w:rPr>
        <w:t xml:space="preserve">SUCRA is intended to present the molecules ranked from the most effective to the least effective agent for </w:t>
      </w:r>
      <w:r w:rsidRPr="00B80DE3">
        <w:rPr>
          <w:rFonts w:cs="Times New Roman"/>
          <w:sz w:val="24"/>
          <w:szCs w:val="24"/>
        </w:rPr>
        <w:t>schizophrenia-specific total symptomatology</w:t>
      </w:r>
      <w:r>
        <w:rPr>
          <w:rFonts w:cs="Times New Roman"/>
          <w:sz w:val="24"/>
          <w:szCs w:val="24"/>
        </w:rPr>
        <w:t xml:space="preserve"> reduction.</w:t>
      </w:r>
    </w:p>
    <w:p w14:paraId="66D59CB0" w14:textId="056C5498" w:rsidR="00063617" w:rsidRDefault="00540B4F">
      <w:pPr>
        <w:rPr>
          <w:rFonts w:cs="Times New Roman"/>
          <w:b/>
          <w:bCs/>
          <w:sz w:val="24"/>
          <w:szCs w:val="24"/>
        </w:rPr>
      </w:pPr>
      <w:r>
        <w:rPr>
          <w:noProof/>
        </w:rPr>
        <w:drawing>
          <wp:anchor distT="0" distB="0" distL="114300" distR="114300" simplePos="0" relativeHeight="252095488" behindDoc="0" locked="0" layoutInCell="1" allowOverlap="1" wp14:anchorId="0BAF3C41" wp14:editId="17500907">
            <wp:simplePos x="0" y="0"/>
            <wp:positionH relativeFrom="column">
              <wp:posOffset>-408745</wp:posOffset>
            </wp:positionH>
            <wp:positionV relativeFrom="paragraph">
              <wp:posOffset>223764</wp:posOffset>
            </wp:positionV>
            <wp:extent cx="3091815" cy="2438400"/>
            <wp:effectExtent l="0" t="0" r="0" b="0"/>
            <wp:wrapSquare wrapText="bothSides"/>
            <wp:docPr id="697579699" name="Immagine 1" descr="Immagine che contiene testo, schermata, linea, diagramm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7579699" name="Immagine 1" descr="Immagine che contiene testo, schermata, linea, diagramma&#10;&#10;Descrizione generata automaticamente"/>
                    <pic:cNvPicPr/>
                  </pic:nvPicPr>
                  <pic:blipFill>
                    <a:blip r:embed="rId20">
                      <a:extLst>
                        <a:ext uri="{28A0092B-C50C-407E-A947-70E740481C1C}">
                          <a14:useLocalDpi xmlns:a14="http://schemas.microsoft.com/office/drawing/2010/main" val="0"/>
                        </a:ext>
                      </a:extLst>
                    </a:blip>
                    <a:stretch>
                      <a:fillRect/>
                    </a:stretch>
                  </pic:blipFill>
                  <pic:spPr>
                    <a:xfrm>
                      <a:off x="0" y="0"/>
                      <a:ext cx="3091815" cy="2438400"/>
                    </a:xfrm>
                    <a:prstGeom prst="rect">
                      <a:avLst/>
                    </a:prstGeom>
                  </pic:spPr>
                </pic:pic>
              </a:graphicData>
            </a:graphic>
            <wp14:sizeRelH relativeFrom="margin">
              <wp14:pctWidth>0</wp14:pctWidth>
            </wp14:sizeRelH>
            <wp14:sizeRelV relativeFrom="margin">
              <wp14:pctHeight>0</wp14:pctHeight>
            </wp14:sizeRelV>
          </wp:anchor>
        </w:drawing>
      </w:r>
      <w:r>
        <w:rPr>
          <w:rFonts w:cs="Times New Roman"/>
          <w:b/>
          <w:bCs/>
          <w:noProof/>
          <w:sz w:val="24"/>
          <w:szCs w:val="24"/>
        </w:rPr>
        <w:drawing>
          <wp:anchor distT="0" distB="0" distL="114300" distR="114300" simplePos="0" relativeHeight="252116992" behindDoc="0" locked="0" layoutInCell="1" allowOverlap="1" wp14:anchorId="5716F698" wp14:editId="408FADD8">
            <wp:simplePos x="0" y="0"/>
            <wp:positionH relativeFrom="column">
              <wp:posOffset>2973070</wp:posOffset>
            </wp:positionH>
            <wp:positionV relativeFrom="paragraph">
              <wp:posOffset>392723</wp:posOffset>
            </wp:positionV>
            <wp:extent cx="3239770" cy="2093300"/>
            <wp:effectExtent l="0" t="0" r="0" b="2540"/>
            <wp:wrapSquare wrapText="bothSides"/>
            <wp:docPr id="305676951"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239770" cy="2093300"/>
                    </a:xfrm>
                    <a:prstGeom prst="rect">
                      <a:avLst/>
                    </a:prstGeom>
                    <a:noFill/>
                    <a:ln>
                      <a:noFill/>
                    </a:ln>
                  </pic:spPr>
                </pic:pic>
              </a:graphicData>
            </a:graphic>
          </wp:anchor>
        </w:drawing>
      </w:r>
    </w:p>
    <w:p w14:paraId="5886D4B1" w14:textId="11340EC8" w:rsidR="008D1AAA" w:rsidRDefault="008D1AAA">
      <w:pPr>
        <w:rPr>
          <w:rFonts w:cs="Times New Roman"/>
          <w:b/>
          <w:bCs/>
          <w:sz w:val="24"/>
          <w:szCs w:val="24"/>
        </w:rPr>
      </w:pPr>
    </w:p>
    <w:tbl>
      <w:tblPr>
        <w:tblpPr w:leftFromText="141" w:rightFromText="141" w:vertAnchor="text" w:horzAnchor="margin" w:tblpXSpec="center" w:tblpY="1017"/>
        <w:tblW w:w="28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70"/>
        <w:gridCol w:w="960"/>
      </w:tblGrid>
      <w:tr w:rsidR="00540B4F" w:rsidRPr="00063617" w14:paraId="0EA8C4D3" w14:textId="77777777" w:rsidTr="00540B4F">
        <w:trPr>
          <w:trHeight w:val="290"/>
        </w:trPr>
        <w:tc>
          <w:tcPr>
            <w:tcW w:w="2830" w:type="dxa"/>
            <w:gridSpan w:val="2"/>
            <w:shd w:val="clear" w:color="auto" w:fill="auto"/>
            <w:noWrap/>
            <w:vAlign w:val="bottom"/>
            <w:hideMark/>
          </w:tcPr>
          <w:p w14:paraId="12F651B2" w14:textId="77777777" w:rsidR="00540B4F" w:rsidRPr="00063617" w:rsidRDefault="00540B4F" w:rsidP="00540B4F">
            <w:pPr>
              <w:spacing w:after="0" w:line="240" w:lineRule="auto"/>
              <w:jc w:val="center"/>
              <w:rPr>
                <w:rFonts w:ascii="Calibri" w:eastAsia="Times New Roman" w:hAnsi="Calibri" w:cs="Calibri"/>
                <w:color w:val="000000"/>
                <w:sz w:val="22"/>
                <w:lang w:val="it-IT" w:eastAsia="it-IT"/>
              </w:rPr>
            </w:pPr>
            <w:r w:rsidRPr="00063617">
              <w:rPr>
                <w:rFonts w:ascii="Calibri" w:eastAsia="Times New Roman" w:hAnsi="Calibri" w:cs="Calibri"/>
                <w:color w:val="000000"/>
                <w:sz w:val="22"/>
                <w:lang w:val="it-IT" w:eastAsia="it-IT"/>
              </w:rPr>
              <w:t>SUCRA</w:t>
            </w:r>
          </w:p>
        </w:tc>
      </w:tr>
      <w:tr w:rsidR="00540B4F" w:rsidRPr="00063617" w14:paraId="565296F2" w14:textId="77777777" w:rsidTr="00540B4F">
        <w:trPr>
          <w:trHeight w:val="290"/>
        </w:trPr>
        <w:tc>
          <w:tcPr>
            <w:tcW w:w="1870" w:type="dxa"/>
            <w:shd w:val="clear" w:color="auto" w:fill="auto"/>
            <w:noWrap/>
            <w:hideMark/>
          </w:tcPr>
          <w:p w14:paraId="7B939E1A" w14:textId="77777777" w:rsidR="00540B4F" w:rsidRPr="00063617" w:rsidRDefault="00540B4F" w:rsidP="00540B4F">
            <w:pPr>
              <w:spacing w:after="0" w:line="240" w:lineRule="auto"/>
              <w:rPr>
                <w:rFonts w:ascii="Calibri" w:eastAsia="Times New Roman" w:hAnsi="Calibri" w:cs="Calibri"/>
                <w:color w:val="000000"/>
                <w:sz w:val="22"/>
                <w:lang w:val="it-IT" w:eastAsia="it-IT"/>
              </w:rPr>
            </w:pPr>
            <w:r w:rsidRPr="00963D63">
              <w:t>SARCO+TAU</w:t>
            </w:r>
          </w:p>
        </w:tc>
        <w:tc>
          <w:tcPr>
            <w:tcW w:w="960" w:type="dxa"/>
            <w:shd w:val="clear" w:color="auto" w:fill="auto"/>
            <w:noWrap/>
            <w:hideMark/>
          </w:tcPr>
          <w:p w14:paraId="69254846" w14:textId="77777777" w:rsidR="00540B4F" w:rsidRPr="00063617" w:rsidRDefault="00540B4F" w:rsidP="00540B4F">
            <w:pPr>
              <w:spacing w:after="0" w:line="240" w:lineRule="auto"/>
              <w:jc w:val="right"/>
              <w:rPr>
                <w:rFonts w:ascii="Calibri" w:eastAsia="Times New Roman" w:hAnsi="Calibri" w:cs="Calibri"/>
                <w:color w:val="000000"/>
                <w:sz w:val="22"/>
                <w:lang w:val="it-IT" w:eastAsia="it-IT"/>
              </w:rPr>
            </w:pPr>
            <w:r w:rsidRPr="00963D63">
              <w:t>0.9516</w:t>
            </w:r>
          </w:p>
        </w:tc>
      </w:tr>
      <w:tr w:rsidR="00540B4F" w:rsidRPr="00063617" w14:paraId="2D49A006" w14:textId="77777777" w:rsidTr="00540B4F">
        <w:trPr>
          <w:trHeight w:val="290"/>
        </w:trPr>
        <w:tc>
          <w:tcPr>
            <w:tcW w:w="1870" w:type="dxa"/>
            <w:shd w:val="clear" w:color="auto" w:fill="auto"/>
            <w:noWrap/>
            <w:hideMark/>
          </w:tcPr>
          <w:p w14:paraId="3975A2DF" w14:textId="77777777" w:rsidR="00540B4F" w:rsidRPr="00063617" w:rsidRDefault="00540B4F" w:rsidP="00540B4F">
            <w:pPr>
              <w:spacing w:after="0" w:line="240" w:lineRule="auto"/>
              <w:rPr>
                <w:rFonts w:ascii="Calibri" w:eastAsia="Times New Roman" w:hAnsi="Calibri" w:cs="Calibri"/>
                <w:color w:val="000000"/>
                <w:sz w:val="22"/>
                <w:lang w:val="it-IT" w:eastAsia="it-IT"/>
              </w:rPr>
            </w:pPr>
            <w:r w:rsidRPr="00963D63">
              <w:t>CITI+TAU</w:t>
            </w:r>
          </w:p>
        </w:tc>
        <w:tc>
          <w:tcPr>
            <w:tcW w:w="960" w:type="dxa"/>
            <w:shd w:val="clear" w:color="auto" w:fill="auto"/>
            <w:noWrap/>
            <w:hideMark/>
          </w:tcPr>
          <w:p w14:paraId="70F6207F" w14:textId="77777777" w:rsidR="00540B4F" w:rsidRPr="00063617" w:rsidRDefault="00540B4F" w:rsidP="00540B4F">
            <w:pPr>
              <w:spacing w:after="0" w:line="240" w:lineRule="auto"/>
              <w:jc w:val="right"/>
              <w:rPr>
                <w:rFonts w:ascii="Calibri" w:eastAsia="Times New Roman" w:hAnsi="Calibri" w:cs="Calibri"/>
                <w:color w:val="000000"/>
                <w:sz w:val="22"/>
                <w:lang w:val="it-IT" w:eastAsia="it-IT"/>
              </w:rPr>
            </w:pPr>
            <w:r w:rsidRPr="00963D63">
              <w:t>0.8965</w:t>
            </w:r>
          </w:p>
        </w:tc>
      </w:tr>
      <w:tr w:rsidR="00540B4F" w:rsidRPr="00063617" w14:paraId="29BFB6F2" w14:textId="77777777" w:rsidTr="00540B4F">
        <w:trPr>
          <w:trHeight w:val="290"/>
        </w:trPr>
        <w:tc>
          <w:tcPr>
            <w:tcW w:w="1870" w:type="dxa"/>
            <w:shd w:val="clear" w:color="auto" w:fill="auto"/>
            <w:noWrap/>
            <w:hideMark/>
          </w:tcPr>
          <w:p w14:paraId="7C8CD1A1" w14:textId="77777777" w:rsidR="00540B4F" w:rsidRPr="00063617" w:rsidRDefault="00540B4F" w:rsidP="00540B4F">
            <w:pPr>
              <w:spacing w:after="0" w:line="240" w:lineRule="auto"/>
              <w:rPr>
                <w:rFonts w:ascii="Calibri" w:eastAsia="Times New Roman" w:hAnsi="Calibri" w:cs="Calibri"/>
                <w:color w:val="000000"/>
                <w:sz w:val="22"/>
                <w:lang w:val="it-IT" w:eastAsia="it-IT"/>
              </w:rPr>
            </w:pPr>
            <w:r w:rsidRPr="00963D63">
              <w:t>NAC+TAU</w:t>
            </w:r>
          </w:p>
        </w:tc>
        <w:tc>
          <w:tcPr>
            <w:tcW w:w="960" w:type="dxa"/>
            <w:shd w:val="clear" w:color="auto" w:fill="auto"/>
            <w:noWrap/>
            <w:hideMark/>
          </w:tcPr>
          <w:p w14:paraId="41530A52" w14:textId="77777777" w:rsidR="00540B4F" w:rsidRPr="00063617" w:rsidRDefault="00540B4F" w:rsidP="00540B4F">
            <w:pPr>
              <w:spacing w:after="0" w:line="240" w:lineRule="auto"/>
              <w:jc w:val="right"/>
              <w:rPr>
                <w:rFonts w:ascii="Calibri" w:eastAsia="Times New Roman" w:hAnsi="Calibri" w:cs="Calibri"/>
                <w:color w:val="000000"/>
                <w:sz w:val="22"/>
                <w:lang w:val="it-IT" w:eastAsia="it-IT"/>
              </w:rPr>
            </w:pPr>
            <w:r w:rsidRPr="00963D63">
              <w:t>0.7058</w:t>
            </w:r>
          </w:p>
        </w:tc>
      </w:tr>
      <w:tr w:rsidR="00540B4F" w:rsidRPr="00063617" w14:paraId="62977800" w14:textId="77777777" w:rsidTr="00540B4F">
        <w:trPr>
          <w:trHeight w:val="290"/>
        </w:trPr>
        <w:tc>
          <w:tcPr>
            <w:tcW w:w="1870" w:type="dxa"/>
            <w:shd w:val="clear" w:color="auto" w:fill="auto"/>
            <w:noWrap/>
            <w:hideMark/>
          </w:tcPr>
          <w:p w14:paraId="3ADA1C82" w14:textId="77777777" w:rsidR="00540B4F" w:rsidRPr="00063617" w:rsidRDefault="00540B4F" w:rsidP="00540B4F">
            <w:pPr>
              <w:spacing w:after="0" w:line="240" w:lineRule="auto"/>
              <w:rPr>
                <w:rFonts w:ascii="Calibri" w:eastAsia="Times New Roman" w:hAnsi="Calibri" w:cs="Calibri"/>
                <w:color w:val="000000"/>
                <w:sz w:val="22"/>
                <w:lang w:val="it-IT" w:eastAsia="it-IT"/>
              </w:rPr>
            </w:pPr>
            <w:r w:rsidRPr="00963D63">
              <w:t>YOKU+TAU</w:t>
            </w:r>
          </w:p>
        </w:tc>
        <w:tc>
          <w:tcPr>
            <w:tcW w:w="960" w:type="dxa"/>
            <w:shd w:val="clear" w:color="auto" w:fill="auto"/>
            <w:noWrap/>
            <w:hideMark/>
          </w:tcPr>
          <w:p w14:paraId="5C8482B6" w14:textId="77777777" w:rsidR="00540B4F" w:rsidRPr="00063617" w:rsidRDefault="00540B4F" w:rsidP="00540B4F">
            <w:pPr>
              <w:spacing w:after="0" w:line="240" w:lineRule="auto"/>
              <w:jc w:val="right"/>
              <w:rPr>
                <w:rFonts w:ascii="Calibri" w:eastAsia="Times New Roman" w:hAnsi="Calibri" w:cs="Calibri"/>
                <w:color w:val="000000"/>
                <w:sz w:val="22"/>
                <w:lang w:val="it-IT" w:eastAsia="it-IT"/>
              </w:rPr>
            </w:pPr>
            <w:r w:rsidRPr="00963D63">
              <w:t>0.5596</w:t>
            </w:r>
          </w:p>
        </w:tc>
      </w:tr>
      <w:tr w:rsidR="00540B4F" w:rsidRPr="00063617" w14:paraId="4CE206B2" w14:textId="77777777" w:rsidTr="00540B4F">
        <w:trPr>
          <w:trHeight w:val="290"/>
        </w:trPr>
        <w:tc>
          <w:tcPr>
            <w:tcW w:w="1870" w:type="dxa"/>
            <w:shd w:val="clear" w:color="auto" w:fill="auto"/>
            <w:noWrap/>
            <w:hideMark/>
          </w:tcPr>
          <w:p w14:paraId="67E389D0" w14:textId="77777777" w:rsidR="00540B4F" w:rsidRPr="00063617" w:rsidRDefault="00540B4F" w:rsidP="00540B4F">
            <w:pPr>
              <w:spacing w:after="0" w:line="240" w:lineRule="auto"/>
              <w:rPr>
                <w:rFonts w:ascii="Calibri" w:eastAsia="Times New Roman" w:hAnsi="Calibri" w:cs="Calibri"/>
                <w:color w:val="000000"/>
                <w:sz w:val="22"/>
                <w:lang w:val="it-IT" w:eastAsia="it-IT"/>
              </w:rPr>
            </w:pPr>
            <w:r w:rsidRPr="00963D63">
              <w:t>CURC+TAU</w:t>
            </w:r>
          </w:p>
        </w:tc>
        <w:tc>
          <w:tcPr>
            <w:tcW w:w="960" w:type="dxa"/>
            <w:shd w:val="clear" w:color="auto" w:fill="auto"/>
            <w:noWrap/>
            <w:hideMark/>
          </w:tcPr>
          <w:p w14:paraId="1F2AED65" w14:textId="77777777" w:rsidR="00540B4F" w:rsidRPr="00063617" w:rsidRDefault="00540B4F" w:rsidP="00540B4F">
            <w:pPr>
              <w:spacing w:after="0" w:line="240" w:lineRule="auto"/>
              <w:jc w:val="right"/>
              <w:rPr>
                <w:rFonts w:ascii="Calibri" w:eastAsia="Times New Roman" w:hAnsi="Calibri" w:cs="Calibri"/>
                <w:color w:val="000000"/>
                <w:sz w:val="22"/>
                <w:lang w:val="it-IT" w:eastAsia="it-IT"/>
              </w:rPr>
            </w:pPr>
            <w:r w:rsidRPr="00963D63">
              <w:t>0.3239</w:t>
            </w:r>
          </w:p>
        </w:tc>
      </w:tr>
      <w:tr w:rsidR="00540B4F" w:rsidRPr="00063617" w14:paraId="097BDF1D" w14:textId="77777777" w:rsidTr="00540B4F">
        <w:trPr>
          <w:trHeight w:val="290"/>
        </w:trPr>
        <w:tc>
          <w:tcPr>
            <w:tcW w:w="1870" w:type="dxa"/>
            <w:shd w:val="clear" w:color="auto" w:fill="auto"/>
            <w:noWrap/>
            <w:hideMark/>
          </w:tcPr>
          <w:p w14:paraId="1627ADB0" w14:textId="77777777" w:rsidR="00540B4F" w:rsidRPr="00063617" w:rsidRDefault="00540B4F" w:rsidP="00540B4F">
            <w:pPr>
              <w:spacing w:after="0" w:line="240" w:lineRule="auto"/>
              <w:rPr>
                <w:rFonts w:ascii="Calibri" w:eastAsia="Times New Roman" w:hAnsi="Calibri" w:cs="Calibri"/>
                <w:color w:val="000000"/>
                <w:sz w:val="22"/>
                <w:lang w:val="it-IT" w:eastAsia="it-IT"/>
              </w:rPr>
            </w:pPr>
            <w:r w:rsidRPr="00963D63">
              <w:t>FOLB12+TAU</w:t>
            </w:r>
          </w:p>
        </w:tc>
        <w:tc>
          <w:tcPr>
            <w:tcW w:w="960" w:type="dxa"/>
            <w:shd w:val="clear" w:color="auto" w:fill="auto"/>
            <w:noWrap/>
            <w:hideMark/>
          </w:tcPr>
          <w:p w14:paraId="0B3EF64F" w14:textId="77777777" w:rsidR="00540B4F" w:rsidRPr="00063617" w:rsidRDefault="00540B4F" w:rsidP="00540B4F">
            <w:pPr>
              <w:spacing w:after="0" w:line="240" w:lineRule="auto"/>
              <w:jc w:val="right"/>
              <w:rPr>
                <w:rFonts w:ascii="Calibri" w:eastAsia="Times New Roman" w:hAnsi="Calibri" w:cs="Calibri"/>
                <w:color w:val="000000"/>
                <w:sz w:val="22"/>
                <w:lang w:val="it-IT" w:eastAsia="it-IT"/>
              </w:rPr>
            </w:pPr>
            <w:r w:rsidRPr="00963D63">
              <w:t>0.3025</w:t>
            </w:r>
          </w:p>
        </w:tc>
      </w:tr>
      <w:tr w:rsidR="00540B4F" w:rsidRPr="00063617" w14:paraId="3D0103F2" w14:textId="77777777" w:rsidTr="00540B4F">
        <w:trPr>
          <w:trHeight w:val="290"/>
        </w:trPr>
        <w:tc>
          <w:tcPr>
            <w:tcW w:w="1870" w:type="dxa"/>
            <w:shd w:val="clear" w:color="auto" w:fill="auto"/>
            <w:noWrap/>
            <w:hideMark/>
          </w:tcPr>
          <w:p w14:paraId="702B07AA" w14:textId="77777777" w:rsidR="00540B4F" w:rsidRPr="00063617" w:rsidRDefault="00540B4F" w:rsidP="00540B4F">
            <w:pPr>
              <w:spacing w:after="0" w:line="240" w:lineRule="auto"/>
              <w:rPr>
                <w:rFonts w:ascii="Calibri" w:eastAsia="Times New Roman" w:hAnsi="Calibri" w:cs="Calibri"/>
                <w:color w:val="000000"/>
                <w:sz w:val="22"/>
                <w:lang w:val="it-IT" w:eastAsia="it-IT"/>
              </w:rPr>
            </w:pPr>
            <w:r w:rsidRPr="00963D63">
              <w:t>PBO+TAU</w:t>
            </w:r>
          </w:p>
        </w:tc>
        <w:tc>
          <w:tcPr>
            <w:tcW w:w="960" w:type="dxa"/>
            <w:shd w:val="clear" w:color="auto" w:fill="auto"/>
            <w:noWrap/>
            <w:hideMark/>
          </w:tcPr>
          <w:p w14:paraId="3DD20470" w14:textId="77777777" w:rsidR="00540B4F" w:rsidRPr="00063617" w:rsidRDefault="00540B4F" w:rsidP="00540B4F">
            <w:pPr>
              <w:spacing w:after="0" w:line="240" w:lineRule="auto"/>
              <w:jc w:val="right"/>
              <w:rPr>
                <w:rFonts w:ascii="Calibri" w:eastAsia="Times New Roman" w:hAnsi="Calibri" w:cs="Calibri"/>
                <w:color w:val="000000"/>
                <w:sz w:val="22"/>
                <w:lang w:val="it-IT" w:eastAsia="it-IT"/>
              </w:rPr>
            </w:pPr>
            <w:r w:rsidRPr="00963D63">
              <w:t>0.2986</w:t>
            </w:r>
          </w:p>
        </w:tc>
      </w:tr>
      <w:tr w:rsidR="00540B4F" w:rsidRPr="00063617" w14:paraId="14237207" w14:textId="77777777" w:rsidTr="00540B4F">
        <w:trPr>
          <w:trHeight w:val="290"/>
        </w:trPr>
        <w:tc>
          <w:tcPr>
            <w:tcW w:w="1870" w:type="dxa"/>
            <w:shd w:val="clear" w:color="auto" w:fill="auto"/>
            <w:noWrap/>
            <w:hideMark/>
          </w:tcPr>
          <w:p w14:paraId="6B012AC9" w14:textId="77777777" w:rsidR="00540B4F" w:rsidRPr="00063617" w:rsidRDefault="00540B4F" w:rsidP="00540B4F">
            <w:pPr>
              <w:spacing w:after="0" w:line="240" w:lineRule="auto"/>
              <w:rPr>
                <w:rFonts w:ascii="Calibri" w:eastAsia="Times New Roman" w:hAnsi="Calibri" w:cs="Calibri"/>
                <w:color w:val="000000"/>
                <w:sz w:val="22"/>
                <w:lang w:val="it-IT" w:eastAsia="it-IT"/>
              </w:rPr>
            </w:pPr>
            <w:r w:rsidRPr="00963D63">
              <w:t>GLY+TAU</w:t>
            </w:r>
          </w:p>
        </w:tc>
        <w:tc>
          <w:tcPr>
            <w:tcW w:w="960" w:type="dxa"/>
            <w:shd w:val="clear" w:color="auto" w:fill="auto"/>
            <w:noWrap/>
            <w:hideMark/>
          </w:tcPr>
          <w:p w14:paraId="26D352FD" w14:textId="77777777" w:rsidR="00540B4F" w:rsidRPr="00063617" w:rsidRDefault="00540B4F" w:rsidP="00540B4F">
            <w:pPr>
              <w:spacing w:after="0" w:line="240" w:lineRule="auto"/>
              <w:jc w:val="right"/>
              <w:rPr>
                <w:rFonts w:ascii="Calibri" w:eastAsia="Times New Roman" w:hAnsi="Calibri" w:cs="Calibri"/>
                <w:color w:val="000000"/>
                <w:sz w:val="22"/>
                <w:lang w:val="it-IT" w:eastAsia="it-IT"/>
              </w:rPr>
            </w:pPr>
            <w:r w:rsidRPr="00963D63">
              <w:t>0.2616</w:t>
            </w:r>
          </w:p>
        </w:tc>
      </w:tr>
      <w:tr w:rsidR="00540B4F" w:rsidRPr="00063617" w14:paraId="12911554" w14:textId="77777777" w:rsidTr="00540B4F">
        <w:trPr>
          <w:trHeight w:val="290"/>
        </w:trPr>
        <w:tc>
          <w:tcPr>
            <w:tcW w:w="1870" w:type="dxa"/>
            <w:shd w:val="clear" w:color="auto" w:fill="auto"/>
            <w:noWrap/>
            <w:hideMark/>
          </w:tcPr>
          <w:p w14:paraId="2EDA4046" w14:textId="77777777" w:rsidR="00540B4F" w:rsidRPr="00063617" w:rsidRDefault="00540B4F" w:rsidP="00540B4F">
            <w:pPr>
              <w:spacing w:after="0" w:line="240" w:lineRule="auto"/>
              <w:rPr>
                <w:rFonts w:ascii="Calibri" w:eastAsia="Times New Roman" w:hAnsi="Calibri" w:cs="Calibri"/>
                <w:color w:val="000000"/>
                <w:sz w:val="22"/>
                <w:lang w:val="it-IT" w:eastAsia="it-IT"/>
              </w:rPr>
            </w:pPr>
            <w:r w:rsidRPr="00963D63">
              <w:t>FOL+TAU</w:t>
            </w:r>
          </w:p>
        </w:tc>
        <w:tc>
          <w:tcPr>
            <w:tcW w:w="960" w:type="dxa"/>
            <w:shd w:val="clear" w:color="auto" w:fill="auto"/>
            <w:noWrap/>
            <w:hideMark/>
          </w:tcPr>
          <w:p w14:paraId="05E08D15" w14:textId="77777777" w:rsidR="00540B4F" w:rsidRPr="00063617" w:rsidRDefault="00540B4F" w:rsidP="00540B4F">
            <w:pPr>
              <w:spacing w:after="0" w:line="240" w:lineRule="auto"/>
              <w:jc w:val="right"/>
              <w:rPr>
                <w:rFonts w:ascii="Calibri" w:eastAsia="Times New Roman" w:hAnsi="Calibri" w:cs="Calibri"/>
                <w:color w:val="000000"/>
                <w:sz w:val="22"/>
                <w:lang w:val="it-IT" w:eastAsia="it-IT"/>
              </w:rPr>
            </w:pPr>
            <w:r w:rsidRPr="00963D63">
              <w:t>0.1999</w:t>
            </w:r>
          </w:p>
        </w:tc>
      </w:tr>
    </w:tbl>
    <w:p w14:paraId="45920358" w14:textId="5F1F547A" w:rsidR="008D1AAA" w:rsidRDefault="008D1AAA">
      <w:pPr>
        <w:rPr>
          <w:rFonts w:cs="Times New Roman"/>
          <w:b/>
          <w:bCs/>
          <w:sz w:val="24"/>
          <w:szCs w:val="24"/>
        </w:rPr>
      </w:pPr>
      <w:r>
        <w:rPr>
          <w:rFonts w:cs="Times New Roman"/>
          <w:b/>
          <w:bCs/>
          <w:sz w:val="24"/>
          <w:szCs w:val="24"/>
        </w:rPr>
        <w:br w:type="page"/>
      </w:r>
    </w:p>
    <w:p w14:paraId="3E89F2CF" w14:textId="508FDB85" w:rsidR="008D1AAA" w:rsidRDefault="008D1AAA">
      <w:pPr>
        <w:rPr>
          <w:rFonts w:cs="Times New Roman"/>
          <w:sz w:val="24"/>
          <w:szCs w:val="24"/>
        </w:rPr>
      </w:pPr>
      <w:r>
        <w:rPr>
          <w:noProof/>
        </w:rPr>
        <w:drawing>
          <wp:anchor distT="0" distB="0" distL="114300" distR="114300" simplePos="0" relativeHeight="252098560" behindDoc="0" locked="0" layoutInCell="1" allowOverlap="1" wp14:anchorId="29B15917" wp14:editId="30325226">
            <wp:simplePos x="0" y="0"/>
            <wp:positionH relativeFrom="page">
              <wp:align>left</wp:align>
            </wp:positionH>
            <wp:positionV relativeFrom="paragraph">
              <wp:posOffset>862370</wp:posOffset>
            </wp:positionV>
            <wp:extent cx="3763010" cy="2895600"/>
            <wp:effectExtent l="0" t="0" r="8890" b="0"/>
            <wp:wrapSquare wrapText="bothSides"/>
            <wp:docPr id="63938104" name="Immagine 1" descr="Immagine che contiene testo, schermata, linea, diagramm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938104" name="Immagine 1" descr="Immagine che contiene testo, schermata, linea, diagramma&#10;&#10;Descrizione generata automaticamente"/>
                    <pic:cNvPicPr/>
                  </pic:nvPicPr>
                  <pic:blipFill>
                    <a:blip r:embed="rId22" cstate="print">
                      <a:extLst>
                        <a:ext uri="{28A0092B-C50C-407E-A947-70E740481C1C}">
                          <a14:useLocalDpi xmlns:a14="http://schemas.microsoft.com/office/drawing/2010/main" val="0"/>
                        </a:ext>
                      </a:extLst>
                    </a:blip>
                    <a:stretch>
                      <a:fillRect/>
                    </a:stretch>
                  </pic:blipFill>
                  <pic:spPr>
                    <a:xfrm>
                      <a:off x="0" y="0"/>
                      <a:ext cx="3763010" cy="2895600"/>
                    </a:xfrm>
                    <a:prstGeom prst="rect">
                      <a:avLst/>
                    </a:prstGeom>
                  </pic:spPr>
                </pic:pic>
              </a:graphicData>
            </a:graphic>
            <wp14:sizeRelH relativeFrom="margin">
              <wp14:pctWidth>0</wp14:pctWidth>
            </wp14:sizeRelH>
            <wp14:sizeRelV relativeFrom="margin">
              <wp14:pctHeight>0</wp14:pctHeight>
            </wp14:sizeRelV>
          </wp:anchor>
        </w:drawing>
      </w:r>
      <w:r>
        <w:rPr>
          <w:rFonts w:cs="Times New Roman"/>
          <w:b/>
          <w:bCs/>
          <w:sz w:val="24"/>
          <w:szCs w:val="24"/>
        </w:rPr>
        <w:t xml:space="preserve">e-figure </w:t>
      </w:r>
      <w:r w:rsidR="00C7094D">
        <w:rPr>
          <w:rFonts w:cs="Times New Roman"/>
          <w:b/>
          <w:bCs/>
          <w:sz w:val="24"/>
          <w:szCs w:val="24"/>
        </w:rPr>
        <w:t>9</w:t>
      </w:r>
      <w:r>
        <w:rPr>
          <w:rFonts w:cs="Times New Roman"/>
          <w:sz w:val="24"/>
          <w:szCs w:val="24"/>
        </w:rPr>
        <w:t xml:space="preserve">. </w:t>
      </w:r>
      <w:r w:rsidRPr="00B80DE3">
        <w:rPr>
          <w:rFonts w:cs="Times New Roman"/>
          <w:sz w:val="24"/>
          <w:szCs w:val="24"/>
        </w:rPr>
        <w:t xml:space="preserve">Network plot and cumulative ranking of nutraceuticals and phytoceuticals for change in </w:t>
      </w:r>
      <w:r>
        <w:rPr>
          <w:rFonts w:cs="Times New Roman"/>
          <w:sz w:val="24"/>
          <w:szCs w:val="24"/>
        </w:rPr>
        <w:t>PANSS</w:t>
      </w:r>
      <w:r w:rsidRPr="00B80DE3">
        <w:rPr>
          <w:rFonts w:cs="Times New Roman"/>
          <w:sz w:val="24"/>
          <w:szCs w:val="24"/>
        </w:rPr>
        <w:t xml:space="preserve"> total symptomatology</w:t>
      </w:r>
      <w:r>
        <w:rPr>
          <w:rFonts w:cs="Times New Roman"/>
          <w:sz w:val="24"/>
          <w:szCs w:val="24"/>
        </w:rPr>
        <w:t>, all phases, sensitivity analysis with SCZ patients only.</w:t>
      </w:r>
      <w:r w:rsidRPr="00B80DE3">
        <w:rPr>
          <w:rFonts w:cs="Times New Roman"/>
          <w:sz w:val="24"/>
          <w:szCs w:val="24"/>
        </w:rPr>
        <w:t xml:space="preserve"> </w:t>
      </w:r>
      <w:r>
        <w:rPr>
          <w:rFonts w:cs="Times New Roman"/>
          <w:sz w:val="24"/>
          <w:szCs w:val="24"/>
        </w:rPr>
        <w:t xml:space="preserve">SUCRA is intended to present the molecules ranked from the most effective to the least effective agent for </w:t>
      </w:r>
      <w:r w:rsidRPr="00B80DE3">
        <w:rPr>
          <w:rFonts w:cs="Times New Roman"/>
          <w:sz w:val="24"/>
          <w:szCs w:val="24"/>
        </w:rPr>
        <w:t>schizophrenia-specific total symptomatology</w:t>
      </w:r>
      <w:r>
        <w:rPr>
          <w:rFonts w:cs="Times New Roman"/>
          <w:sz w:val="24"/>
          <w:szCs w:val="24"/>
        </w:rPr>
        <w:t xml:space="preserve"> reduction.</w:t>
      </w:r>
    </w:p>
    <w:p w14:paraId="33170035" w14:textId="39E55E33" w:rsidR="008D1AAA" w:rsidRDefault="00A26204">
      <w:pPr>
        <w:rPr>
          <w:rFonts w:cs="Times New Roman"/>
          <w:sz w:val="24"/>
          <w:szCs w:val="24"/>
        </w:rPr>
      </w:pPr>
      <w:r>
        <w:rPr>
          <w:noProof/>
        </w:rPr>
        <w:drawing>
          <wp:anchor distT="0" distB="0" distL="114300" distR="114300" simplePos="0" relativeHeight="252099584" behindDoc="0" locked="0" layoutInCell="1" allowOverlap="1" wp14:anchorId="6BEB92F8" wp14:editId="5D6B963D">
            <wp:simplePos x="0" y="0"/>
            <wp:positionH relativeFrom="column">
              <wp:posOffset>3107055</wp:posOffset>
            </wp:positionH>
            <wp:positionV relativeFrom="paragraph">
              <wp:posOffset>-3175</wp:posOffset>
            </wp:positionV>
            <wp:extent cx="3498215" cy="3173730"/>
            <wp:effectExtent l="0" t="0" r="6985" b="7620"/>
            <wp:wrapSquare wrapText="bothSides"/>
            <wp:docPr id="1925369288"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5369288" name="Immagine 1"/>
                    <pic:cNvPicPr/>
                  </pic:nvPicPr>
                  <pic:blipFill>
                    <a:blip r:embed="rId23">
                      <a:extLst>
                        <a:ext uri="{28A0092B-C50C-407E-A947-70E740481C1C}">
                          <a14:useLocalDpi xmlns:a14="http://schemas.microsoft.com/office/drawing/2010/main" val="0"/>
                        </a:ext>
                      </a:extLst>
                    </a:blip>
                    <a:stretch>
                      <a:fillRect/>
                    </a:stretch>
                  </pic:blipFill>
                  <pic:spPr>
                    <a:xfrm>
                      <a:off x="0" y="0"/>
                      <a:ext cx="3498215" cy="3173730"/>
                    </a:xfrm>
                    <a:prstGeom prst="rect">
                      <a:avLst/>
                    </a:prstGeom>
                  </pic:spPr>
                </pic:pic>
              </a:graphicData>
            </a:graphic>
            <wp14:sizeRelH relativeFrom="margin">
              <wp14:pctWidth>0</wp14:pctWidth>
            </wp14:sizeRelH>
            <wp14:sizeRelV relativeFrom="margin">
              <wp14:pctHeight>0</wp14:pctHeight>
            </wp14:sizeRelV>
          </wp:anchor>
        </w:drawing>
      </w:r>
    </w:p>
    <w:tbl>
      <w:tblPr>
        <w:tblW w:w="2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715"/>
        <w:gridCol w:w="960"/>
      </w:tblGrid>
      <w:tr w:rsidR="008D1AAA" w:rsidRPr="008D1AAA" w14:paraId="1735717B" w14:textId="77777777" w:rsidTr="008D1AAA">
        <w:trPr>
          <w:trHeight w:val="290"/>
        </w:trPr>
        <w:tc>
          <w:tcPr>
            <w:tcW w:w="2675" w:type="dxa"/>
            <w:gridSpan w:val="2"/>
            <w:shd w:val="clear" w:color="auto" w:fill="auto"/>
            <w:noWrap/>
            <w:vAlign w:val="bottom"/>
            <w:hideMark/>
          </w:tcPr>
          <w:p w14:paraId="2CBE2F9D" w14:textId="713F1854" w:rsidR="008D1AAA" w:rsidRPr="008D1AAA" w:rsidRDefault="008D1AAA" w:rsidP="008D1AAA">
            <w:pPr>
              <w:spacing w:after="0" w:line="240" w:lineRule="auto"/>
              <w:jc w:val="center"/>
              <w:rPr>
                <w:rFonts w:ascii="Calibri" w:eastAsia="Times New Roman" w:hAnsi="Calibri" w:cs="Calibri"/>
                <w:color w:val="000000"/>
                <w:sz w:val="22"/>
                <w:lang w:val="it-IT" w:eastAsia="it-IT"/>
              </w:rPr>
            </w:pPr>
            <w:r w:rsidRPr="008D1AAA">
              <w:rPr>
                <w:rFonts w:ascii="Calibri" w:eastAsia="Times New Roman" w:hAnsi="Calibri" w:cs="Calibri"/>
                <w:color w:val="000000"/>
                <w:sz w:val="22"/>
                <w:lang w:val="it-IT" w:eastAsia="it-IT"/>
              </w:rPr>
              <w:t>SUCRA</w:t>
            </w:r>
          </w:p>
        </w:tc>
      </w:tr>
      <w:tr w:rsidR="00950050" w:rsidRPr="008D1AAA" w14:paraId="24D57890" w14:textId="77777777" w:rsidTr="007F0FEB">
        <w:trPr>
          <w:trHeight w:val="290"/>
        </w:trPr>
        <w:tc>
          <w:tcPr>
            <w:tcW w:w="1715" w:type="dxa"/>
            <w:shd w:val="clear" w:color="auto" w:fill="auto"/>
            <w:noWrap/>
            <w:vAlign w:val="center"/>
            <w:hideMark/>
          </w:tcPr>
          <w:p w14:paraId="784F2E2F" w14:textId="1A6BB0CB" w:rsidR="00950050" w:rsidRPr="00950050" w:rsidRDefault="00950050" w:rsidP="00950050">
            <w:pPr>
              <w:spacing w:after="0" w:line="240" w:lineRule="auto"/>
              <w:rPr>
                <w:rFonts w:eastAsia="Times New Roman" w:cs="Times New Roman"/>
                <w:color w:val="000000"/>
                <w:sz w:val="18"/>
                <w:szCs w:val="18"/>
                <w:lang w:val="it-IT" w:eastAsia="it-IT"/>
              </w:rPr>
            </w:pPr>
            <w:r w:rsidRPr="00950050">
              <w:rPr>
                <w:rFonts w:cs="Times New Roman"/>
                <w:color w:val="000000"/>
                <w:sz w:val="18"/>
                <w:szCs w:val="18"/>
              </w:rPr>
              <w:t>CITI+TAU</w:t>
            </w:r>
          </w:p>
        </w:tc>
        <w:tc>
          <w:tcPr>
            <w:tcW w:w="960" w:type="dxa"/>
            <w:shd w:val="clear" w:color="auto" w:fill="auto"/>
            <w:noWrap/>
            <w:vAlign w:val="bottom"/>
            <w:hideMark/>
          </w:tcPr>
          <w:p w14:paraId="10ABAB40" w14:textId="6EE55A3D" w:rsidR="00950050" w:rsidRPr="00950050" w:rsidRDefault="00950050" w:rsidP="00950050">
            <w:pPr>
              <w:spacing w:after="0" w:line="240" w:lineRule="auto"/>
              <w:jc w:val="right"/>
              <w:rPr>
                <w:rFonts w:eastAsia="Times New Roman" w:cs="Times New Roman"/>
                <w:color w:val="000000"/>
                <w:sz w:val="18"/>
                <w:szCs w:val="18"/>
                <w:lang w:val="it-IT" w:eastAsia="it-IT"/>
              </w:rPr>
            </w:pPr>
            <w:r w:rsidRPr="00950050">
              <w:rPr>
                <w:rFonts w:cs="Times New Roman"/>
                <w:color w:val="000000"/>
                <w:sz w:val="18"/>
                <w:szCs w:val="18"/>
              </w:rPr>
              <w:t>0.8756</w:t>
            </w:r>
          </w:p>
        </w:tc>
      </w:tr>
      <w:tr w:rsidR="00950050" w:rsidRPr="008D1AAA" w14:paraId="3245A462" w14:textId="77777777" w:rsidTr="007F0FEB">
        <w:trPr>
          <w:trHeight w:val="290"/>
        </w:trPr>
        <w:tc>
          <w:tcPr>
            <w:tcW w:w="1715" w:type="dxa"/>
            <w:shd w:val="clear" w:color="auto" w:fill="auto"/>
            <w:noWrap/>
            <w:vAlign w:val="center"/>
            <w:hideMark/>
          </w:tcPr>
          <w:p w14:paraId="2C7EFCA3" w14:textId="4714BEC2" w:rsidR="00950050" w:rsidRPr="00950050" w:rsidRDefault="00950050" w:rsidP="00950050">
            <w:pPr>
              <w:spacing w:after="0" w:line="240" w:lineRule="auto"/>
              <w:rPr>
                <w:rFonts w:eastAsia="Times New Roman" w:cs="Times New Roman"/>
                <w:color w:val="000000"/>
                <w:sz w:val="18"/>
                <w:szCs w:val="18"/>
                <w:lang w:val="it-IT" w:eastAsia="it-IT"/>
              </w:rPr>
            </w:pPr>
            <w:r w:rsidRPr="00950050">
              <w:rPr>
                <w:rFonts w:cs="Times New Roman"/>
                <w:color w:val="000000"/>
                <w:sz w:val="18"/>
                <w:szCs w:val="18"/>
              </w:rPr>
              <w:t>L-LYS+TAU</w:t>
            </w:r>
          </w:p>
        </w:tc>
        <w:tc>
          <w:tcPr>
            <w:tcW w:w="960" w:type="dxa"/>
            <w:shd w:val="clear" w:color="auto" w:fill="auto"/>
            <w:noWrap/>
            <w:vAlign w:val="bottom"/>
            <w:hideMark/>
          </w:tcPr>
          <w:p w14:paraId="1EAEC844" w14:textId="11333E66" w:rsidR="00950050" w:rsidRPr="00950050" w:rsidRDefault="00950050" w:rsidP="00950050">
            <w:pPr>
              <w:spacing w:after="0" w:line="240" w:lineRule="auto"/>
              <w:jc w:val="right"/>
              <w:rPr>
                <w:rFonts w:eastAsia="Times New Roman" w:cs="Times New Roman"/>
                <w:color w:val="000000"/>
                <w:sz w:val="18"/>
                <w:szCs w:val="18"/>
                <w:lang w:val="it-IT" w:eastAsia="it-IT"/>
              </w:rPr>
            </w:pPr>
            <w:r w:rsidRPr="00950050">
              <w:rPr>
                <w:rFonts w:cs="Times New Roman"/>
                <w:color w:val="000000"/>
                <w:sz w:val="18"/>
                <w:szCs w:val="18"/>
              </w:rPr>
              <w:t>0.8685</w:t>
            </w:r>
          </w:p>
        </w:tc>
      </w:tr>
      <w:tr w:rsidR="00950050" w:rsidRPr="008D1AAA" w14:paraId="024019FF" w14:textId="77777777" w:rsidTr="007F0FEB">
        <w:trPr>
          <w:trHeight w:val="290"/>
        </w:trPr>
        <w:tc>
          <w:tcPr>
            <w:tcW w:w="1715" w:type="dxa"/>
            <w:shd w:val="clear" w:color="auto" w:fill="auto"/>
            <w:noWrap/>
            <w:vAlign w:val="center"/>
            <w:hideMark/>
          </w:tcPr>
          <w:p w14:paraId="34C0089D" w14:textId="339E851E" w:rsidR="00950050" w:rsidRPr="00950050" w:rsidRDefault="00950050" w:rsidP="00950050">
            <w:pPr>
              <w:spacing w:after="0" w:line="240" w:lineRule="auto"/>
              <w:rPr>
                <w:rFonts w:eastAsia="Times New Roman" w:cs="Times New Roman"/>
                <w:color w:val="000000"/>
                <w:sz w:val="18"/>
                <w:szCs w:val="18"/>
                <w:lang w:val="it-IT" w:eastAsia="it-IT"/>
              </w:rPr>
            </w:pPr>
            <w:r w:rsidRPr="00950050">
              <w:rPr>
                <w:rFonts w:cs="Times New Roman"/>
                <w:color w:val="000000"/>
                <w:sz w:val="18"/>
                <w:szCs w:val="18"/>
              </w:rPr>
              <w:t>NAC+TAU</w:t>
            </w:r>
          </w:p>
        </w:tc>
        <w:tc>
          <w:tcPr>
            <w:tcW w:w="960" w:type="dxa"/>
            <w:shd w:val="clear" w:color="auto" w:fill="auto"/>
            <w:noWrap/>
            <w:vAlign w:val="bottom"/>
            <w:hideMark/>
          </w:tcPr>
          <w:p w14:paraId="46172DAD" w14:textId="4BF462F0" w:rsidR="00950050" w:rsidRPr="00950050" w:rsidRDefault="00950050" w:rsidP="00950050">
            <w:pPr>
              <w:spacing w:after="0" w:line="240" w:lineRule="auto"/>
              <w:jc w:val="right"/>
              <w:rPr>
                <w:rFonts w:eastAsia="Times New Roman" w:cs="Times New Roman"/>
                <w:color w:val="000000"/>
                <w:sz w:val="18"/>
                <w:szCs w:val="18"/>
                <w:lang w:val="it-IT" w:eastAsia="it-IT"/>
              </w:rPr>
            </w:pPr>
            <w:r w:rsidRPr="00950050">
              <w:rPr>
                <w:rFonts w:cs="Times New Roman"/>
                <w:color w:val="000000"/>
                <w:sz w:val="18"/>
                <w:szCs w:val="18"/>
              </w:rPr>
              <w:t>0.8407</w:t>
            </w:r>
          </w:p>
        </w:tc>
      </w:tr>
      <w:tr w:rsidR="00950050" w:rsidRPr="008D1AAA" w14:paraId="5D97A1A1" w14:textId="77777777" w:rsidTr="007F0FEB">
        <w:trPr>
          <w:trHeight w:val="290"/>
        </w:trPr>
        <w:tc>
          <w:tcPr>
            <w:tcW w:w="1715" w:type="dxa"/>
            <w:shd w:val="clear" w:color="auto" w:fill="auto"/>
            <w:noWrap/>
            <w:vAlign w:val="center"/>
            <w:hideMark/>
          </w:tcPr>
          <w:p w14:paraId="7031FE6F" w14:textId="69862C24" w:rsidR="00950050" w:rsidRPr="00950050" w:rsidRDefault="00950050" w:rsidP="00950050">
            <w:pPr>
              <w:spacing w:after="0" w:line="240" w:lineRule="auto"/>
              <w:rPr>
                <w:rFonts w:eastAsia="Times New Roman" w:cs="Times New Roman"/>
                <w:color w:val="000000"/>
                <w:sz w:val="18"/>
                <w:szCs w:val="18"/>
                <w:lang w:val="it-IT" w:eastAsia="it-IT"/>
              </w:rPr>
            </w:pPr>
            <w:r w:rsidRPr="00950050">
              <w:rPr>
                <w:rFonts w:cs="Times New Roman"/>
                <w:color w:val="000000"/>
                <w:sz w:val="18"/>
                <w:szCs w:val="18"/>
              </w:rPr>
              <w:t>D-ALA+TAU</w:t>
            </w:r>
          </w:p>
        </w:tc>
        <w:tc>
          <w:tcPr>
            <w:tcW w:w="960" w:type="dxa"/>
            <w:shd w:val="clear" w:color="auto" w:fill="auto"/>
            <w:noWrap/>
            <w:vAlign w:val="bottom"/>
            <w:hideMark/>
          </w:tcPr>
          <w:p w14:paraId="48FAEE60" w14:textId="6784E53E" w:rsidR="00950050" w:rsidRPr="00950050" w:rsidRDefault="00950050" w:rsidP="00950050">
            <w:pPr>
              <w:spacing w:after="0" w:line="240" w:lineRule="auto"/>
              <w:jc w:val="right"/>
              <w:rPr>
                <w:rFonts w:eastAsia="Times New Roman" w:cs="Times New Roman"/>
                <w:color w:val="000000"/>
                <w:sz w:val="18"/>
                <w:szCs w:val="18"/>
                <w:lang w:val="it-IT" w:eastAsia="it-IT"/>
              </w:rPr>
            </w:pPr>
            <w:r w:rsidRPr="00950050">
              <w:rPr>
                <w:rFonts w:cs="Times New Roman"/>
                <w:color w:val="000000"/>
                <w:sz w:val="18"/>
                <w:szCs w:val="18"/>
              </w:rPr>
              <w:t>0.7581</w:t>
            </w:r>
          </w:p>
        </w:tc>
      </w:tr>
      <w:tr w:rsidR="00950050" w:rsidRPr="008D1AAA" w14:paraId="1EA042F2" w14:textId="77777777" w:rsidTr="007F0FEB">
        <w:trPr>
          <w:trHeight w:val="290"/>
        </w:trPr>
        <w:tc>
          <w:tcPr>
            <w:tcW w:w="1715" w:type="dxa"/>
            <w:shd w:val="clear" w:color="auto" w:fill="auto"/>
            <w:noWrap/>
            <w:vAlign w:val="center"/>
            <w:hideMark/>
          </w:tcPr>
          <w:p w14:paraId="1D2085A4" w14:textId="7CA14E8A" w:rsidR="00950050" w:rsidRPr="00950050" w:rsidRDefault="00950050" w:rsidP="00950050">
            <w:pPr>
              <w:spacing w:after="0" w:line="240" w:lineRule="auto"/>
              <w:rPr>
                <w:rFonts w:eastAsia="Times New Roman" w:cs="Times New Roman"/>
                <w:color w:val="000000"/>
                <w:sz w:val="18"/>
                <w:szCs w:val="18"/>
                <w:lang w:val="it-IT" w:eastAsia="it-IT"/>
              </w:rPr>
            </w:pPr>
            <w:r w:rsidRPr="00950050">
              <w:rPr>
                <w:rFonts w:cs="Times New Roman"/>
                <w:color w:val="000000"/>
                <w:sz w:val="18"/>
                <w:szCs w:val="18"/>
              </w:rPr>
              <w:t>SARCO+TAU</w:t>
            </w:r>
          </w:p>
        </w:tc>
        <w:tc>
          <w:tcPr>
            <w:tcW w:w="960" w:type="dxa"/>
            <w:shd w:val="clear" w:color="auto" w:fill="auto"/>
            <w:noWrap/>
            <w:vAlign w:val="bottom"/>
            <w:hideMark/>
          </w:tcPr>
          <w:p w14:paraId="03B3AA7D" w14:textId="1635CDB8" w:rsidR="00950050" w:rsidRPr="00950050" w:rsidRDefault="00950050" w:rsidP="00950050">
            <w:pPr>
              <w:spacing w:after="0" w:line="240" w:lineRule="auto"/>
              <w:jc w:val="right"/>
              <w:rPr>
                <w:rFonts w:eastAsia="Times New Roman" w:cs="Times New Roman"/>
                <w:color w:val="000000"/>
                <w:sz w:val="18"/>
                <w:szCs w:val="18"/>
                <w:lang w:val="it-IT" w:eastAsia="it-IT"/>
              </w:rPr>
            </w:pPr>
            <w:r w:rsidRPr="00950050">
              <w:rPr>
                <w:rFonts w:cs="Times New Roman"/>
                <w:color w:val="000000"/>
                <w:sz w:val="18"/>
                <w:szCs w:val="18"/>
              </w:rPr>
              <w:t>0.6999</w:t>
            </w:r>
          </w:p>
        </w:tc>
      </w:tr>
      <w:tr w:rsidR="00950050" w:rsidRPr="008D1AAA" w14:paraId="1F7008E7" w14:textId="77777777" w:rsidTr="007F0FEB">
        <w:trPr>
          <w:trHeight w:val="290"/>
        </w:trPr>
        <w:tc>
          <w:tcPr>
            <w:tcW w:w="1715" w:type="dxa"/>
            <w:shd w:val="clear" w:color="auto" w:fill="auto"/>
            <w:noWrap/>
            <w:vAlign w:val="center"/>
            <w:hideMark/>
          </w:tcPr>
          <w:p w14:paraId="053506F9" w14:textId="129AF197" w:rsidR="00950050" w:rsidRPr="00950050" w:rsidRDefault="00950050" w:rsidP="00950050">
            <w:pPr>
              <w:spacing w:after="0" w:line="240" w:lineRule="auto"/>
              <w:rPr>
                <w:rFonts w:eastAsia="Times New Roman" w:cs="Times New Roman"/>
                <w:color w:val="000000"/>
                <w:sz w:val="18"/>
                <w:szCs w:val="18"/>
                <w:lang w:val="it-IT" w:eastAsia="it-IT"/>
              </w:rPr>
            </w:pPr>
            <w:r w:rsidRPr="00950050">
              <w:rPr>
                <w:rFonts w:cs="Times New Roman"/>
                <w:color w:val="000000"/>
                <w:sz w:val="18"/>
                <w:szCs w:val="18"/>
              </w:rPr>
              <w:t>SARSA+TAU</w:t>
            </w:r>
          </w:p>
        </w:tc>
        <w:tc>
          <w:tcPr>
            <w:tcW w:w="960" w:type="dxa"/>
            <w:shd w:val="clear" w:color="auto" w:fill="auto"/>
            <w:noWrap/>
            <w:vAlign w:val="bottom"/>
            <w:hideMark/>
          </w:tcPr>
          <w:p w14:paraId="5E5935C1" w14:textId="0254BE91" w:rsidR="00950050" w:rsidRPr="00950050" w:rsidRDefault="00950050" w:rsidP="00950050">
            <w:pPr>
              <w:spacing w:after="0" w:line="240" w:lineRule="auto"/>
              <w:jc w:val="right"/>
              <w:rPr>
                <w:rFonts w:eastAsia="Times New Roman" w:cs="Times New Roman"/>
                <w:color w:val="000000"/>
                <w:sz w:val="18"/>
                <w:szCs w:val="18"/>
                <w:lang w:val="it-IT" w:eastAsia="it-IT"/>
              </w:rPr>
            </w:pPr>
            <w:r w:rsidRPr="00950050">
              <w:rPr>
                <w:rFonts w:cs="Times New Roman"/>
                <w:color w:val="000000"/>
                <w:sz w:val="18"/>
                <w:szCs w:val="18"/>
              </w:rPr>
              <w:t>0.6358</w:t>
            </w:r>
          </w:p>
        </w:tc>
      </w:tr>
      <w:tr w:rsidR="00950050" w:rsidRPr="008D1AAA" w14:paraId="79A823A2" w14:textId="77777777" w:rsidTr="007F0FEB">
        <w:trPr>
          <w:trHeight w:val="290"/>
        </w:trPr>
        <w:tc>
          <w:tcPr>
            <w:tcW w:w="1715" w:type="dxa"/>
            <w:shd w:val="clear" w:color="auto" w:fill="auto"/>
            <w:noWrap/>
            <w:vAlign w:val="center"/>
            <w:hideMark/>
          </w:tcPr>
          <w:p w14:paraId="28124CF4" w14:textId="3872FC75" w:rsidR="00950050" w:rsidRPr="00950050" w:rsidRDefault="00950050" w:rsidP="00950050">
            <w:pPr>
              <w:spacing w:after="0" w:line="240" w:lineRule="auto"/>
              <w:rPr>
                <w:rFonts w:eastAsia="Times New Roman" w:cs="Times New Roman"/>
                <w:color w:val="000000"/>
                <w:sz w:val="18"/>
                <w:szCs w:val="18"/>
                <w:lang w:val="it-IT" w:eastAsia="it-IT"/>
              </w:rPr>
            </w:pPr>
            <w:r w:rsidRPr="00950050">
              <w:rPr>
                <w:rFonts w:cs="Times New Roman"/>
                <w:color w:val="000000"/>
                <w:sz w:val="18"/>
                <w:szCs w:val="18"/>
              </w:rPr>
              <w:t>CURC+TAU</w:t>
            </w:r>
          </w:p>
        </w:tc>
        <w:tc>
          <w:tcPr>
            <w:tcW w:w="960" w:type="dxa"/>
            <w:shd w:val="clear" w:color="auto" w:fill="auto"/>
            <w:noWrap/>
            <w:vAlign w:val="bottom"/>
            <w:hideMark/>
          </w:tcPr>
          <w:p w14:paraId="611EE79C" w14:textId="3070ADBC" w:rsidR="00950050" w:rsidRPr="00950050" w:rsidRDefault="00950050" w:rsidP="00950050">
            <w:pPr>
              <w:spacing w:after="0" w:line="240" w:lineRule="auto"/>
              <w:jc w:val="right"/>
              <w:rPr>
                <w:rFonts w:eastAsia="Times New Roman" w:cs="Times New Roman"/>
                <w:color w:val="000000"/>
                <w:sz w:val="18"/>
                <w:szCs w:val="18"/>
                <w:lang w:val="it-IT" w:eastAsia="it-IT"/>
              </w:rPr>
            </w:pPr>
            <w:r w:rsidRPr="00950050">
              <w:rPr>
                <w:rFonts w:cs="Times New Roman"/>
                <w:color w:val="000000"/>
                <w:sz w:val="18"/>
                <w:szCs w:val="18"/>
              </w:rPr>
              <w:t>0.5712</w:t>
            </w:r>
          </w:p>
        </w:tc>
      </w:tr>
      <w:tr w:rsidR="00950050" w:rsidRPr="008D1AAA" w14:paraId="504C59F6" w14:textId="77777777" w:rsidTr="007F0FEB">
        <w:trPr>
          <w:trHeight w:val="290"/>
        </w:trPr>
        <w:tc>
          <w:tcPr>
            <w:tcW w:w="1715" w:type="dxa"/>
            <w:shd w:val="clear" w:color="auto" w:fill="auto"/>
            <w:noWrap/>
            <w:vAlign w:val="center"/>
            <w:hideMark/>
          </w:tcPr>
          <w:p w14:paraId="426C077F" w14:textId="5AE5D532" w:rsidR="00950050" w:rsidRPr="00950050" w:rsidRDefault="00950050" w:rsidP="00950050">
            <w:pPr>
              <w:spacing w:after="0" w:line="240" w:lineRule="auto"/>
              <w:rPr>
                <w:rFonts w:eastAsia="Times New Roman" w:cs="Times New Roman"/>
                <w:color w:val="000000"/>
                <w:sz w:val="18"/>
                <w:szCs w:val="18"/>
                <w:lang w:val="it-IT" w:eastAsia="it-IT"/>
              </w:rPr>
            </w:pPr>
            <w:r w:rsidRPr="00950050">
              <w:rPr>
                <w:rFonts w:cs="Times New Roman"/>
                <w:color w:val="000000"/>
                <w:sz w:val="18"/>
                <w:szCs w:val="18"/>
              </w:rPr>
              <w:t>vitdPROB+TAU</w:t>
            </w:r>
          </w:p>
        </w:tc>
        <w:tc>
          <w:tcPr>
            <w:tcW w:w="960" w:type="dxa"/>
            <w:shd w:val="clear" w:color="auto" w:fill="auto"/>
            <w:noWrap/>
            <w:vAlign w:val="bottom"/>
            <w:hideMark/>
          </w:tcPr>
          <w:p w14:paraId="4568608A" w14:textId="710A8C71" w:rsidR="00950050" w:rsidRPr="00950050" w:rsidRDefault="00950050" w:rsidP="00950050">
            <w:pPr>
              <w:spacing w:after="0" w:line="240" w:lineRule="auto"/>
              <w:jc w:val="right"/>
              <w:rPr>
                <w:rFonts w:eastAsia="Times New Roman" w:cs="Times New Roman"/>
                <w:color w:val="000000"/>
                <w:sz w:val="18"/>
                <w:szCs w:val="18"/>
                <w:lang w:val="it-IT" w:eastAsia="it-IT"/>
              </w:rPr>
            </w:pPr>
            <w:r w:rsidRPr="00950050">
              <w:rPr>
                <w:rFonts w:cs="Times New Roman"/>
                <w:color w:val="000000"/>
                <w:sz w:val="18"/>
                <w:szCs w:val="18"/>
              </w:rPr>
              <w:t>0.5579</w:t>
            </w:r>
          </w:p>
        </w:tc>
      </w:tr>
      <w:tr w:rsidR="00950050" w:rsidRPr="008D1AAA" w14:paraId="0E62358D" w14:textId="77777777" w:rsidTr="007F0FEB">
        <w:trPr>
          <w:trHeight w:val="290"/>
        </w:trPr>
        <w:tc>
          <w:tcPr>
            <w:tcW w:w="1715" w:type="dxa"/>
            <w:shd w:val="clear" w:color="auto" w:fill="auto"/>
            <w:noWrap/>
            <w:vAlign w:val="center"/>
            <w:hideMark/>
          </w:tcPr>
          <w:p w14:paraId="1C240551" w14:textId="649B93CA" w:rsidR="00950050" w:rsidRPr="00950050" w:rsidRDefault="00950050" w:rsidP="00950050">
            <w:pPr>
              <w:spacing w:after="0" w:line="240" w:lineRule="auto"/>
              <w:rPr>
                <w:rFonts w:eastAsia="Times New Roman" w:cs="Times New Roman"/>
                <w:color w:val="000000"/>
                <w:sz w:val="18"/>
                <w:szCs w:val="18"/>
                <w:lang w:val="it-IT" w:eastAsia="it-IT"/>
              </w:rPr>
            </w:pPr>
            <w:r w:rsidRPr="00950050">
              <w:rPr>
                <w:rFonts w:cs="Times New Roman"/>
                <w:color w:val="000000"/>
                <w:sz w:val="18"/>
                <w:szCs w:val="18"/>
              </w:rPr>
              <w:t>EPA+TAU</w:t>
            </w:r>
          </w:p>
        </w:tc>
        <w:tc>
          <w:tcPr>
            <w:tcW w:w="960" w:type="dxa"/>
            <w:shd w:val="clear" w:color="auto" w:fill="auto"/>
            <w:noWrap/>
            <w:vAlign w:val="bottom"/>
            <w:hideMark/>
          </w:tcPr>
          <w:p w14:paraId="2CECAAD3" w14:textId="6AF23D3E" w:rsidR="00950050" w:rsidRPr="00950050" w:rsidRDefault="00950050" w:rsidP="00950050">
            <w:pPr>
              <w:spacing w:after="0" w:line="240" w:lineRule="auto"/>
              <w:jc w:val="right"/>
              <w:rPr>
                <w:rFonts w:eastAsia="Times New Roman" w:cs="Times New Roman"/>
                <w:color w:val="000000"/>
                <w:sz w:val="18"/>
                <w:szCs w:val="18"/>
                <w:lang w:val="it-IT" w:eastAsia="it-IT"/>
              </w:rPr>
            </w:pPr>
            <w:r w:rsidRPr="00950050">
              <w:rPr>
                <w:rFonts w:cs="Times New Roman"/>
                <w:color w:val="000000"/>
                <w:sz w:val="18"/>
                <w:szCs w:val="18"/>
              </w:rPr>
              <w:t>0.4889</w:t>
            </w:r>
          </w:p>
        </w:tc>
      </w:tr>
      <w:tr w:rsidR="00950050" w:rsidRPr="008D1AAA" w14:paraId="1FF822AE" w14:textId="77777777" w:rsidTr="007F0FEB">
        <w:trPr>
          <w:trHeight w:val="290"/>
        </w:trPr>
        <w:tc>
          <w:tcPr>
            <w:tcW w:w="1715" w:type="dxa"/>
            <w:shd w:val="clear" w:color="auto" w:fill="auto"/>
            <w:noWrap/>
            <w:vAlign w:val="center"/>
            <w:hideMark/>
          </w:tcPr>
          <w:p w14:paraId="68AD0DFB" w14:textId="1095B9A2" w:rsidR="00950050" w:rsidRPr="00950050" w:rsidRDefault="00950050" w:rsidP="00950050">
            <w:pPr>
              <w:spacing w:after="0" w:line="240" w:lineRule="auto"/>
              <w:rPr>
                <w:rFonts w:eastAsia="Times New Roman" w:cs="Times New Roman"/>
                <w:color w:val="000000"/>
                <w:sz w:val="18"/>
                <w:szCs w:val="18"/>
                <w:lang w:val="it-IT" w:eastAsia="it-IT"/>
              </w:rPr>
            </w:pPr>
            <w:r w:rsidRPr="00950050">
              <w:rPr>
                <w:rFonts w:cs="Times New Roman"/>
                <w:color w:val="000000"/>
                <w:sz w:val="18"/>
                <w:szCs w:val="18"/>
              </w:rPr>
              <w:t>SARCO+BEN+TAU</w:t>
            </w:r>
          </w:p>
        </w:tc>
        <w:tc>
          <w:tcPr>
            <w:tcW w:w="960" w:type="dxa"/>
            <w:shd w:val="clear" w:color="auto" w:fill="auto"/>
            <w:noWrap/>
            <w:vAlign w:val="bottom"/>
            <w:hideMark/>
          </w:tcPr>
          <w:p w14:paraId="51FE3305" w14:textId="0A8B1DE8" w:rsidR="00950050" w:rsidRPr="00950050" w:rsidRDefault="00950050" w:rsidP="00950050">
            <w:pPr>
              <w:spacing w:after="0" w:line="240" w:lineRule="auto"/>
              <w:jc w:val="right"/>
              <w:rPr>
                <w:rFonts w:eastAsia="Times New Roman" w:cs="Times New Roman"/>
                <w:color w:val="000000"/>
                <w:sz w:val="18"/>
                <w:szCs w:val="18"/>
                <w:lang w:val="it-IT" w:eastAsia="it-IT"/>
              </w:rPr>
            </w:pPr>
            <w:r w:rsidRPr="00950050">
              <w:rPr>
                <w:rFonts w:cs="Times New Roman"/>
                <w:color w:val="000000"/>
                <w:sz w:val="18"/>
                <w:szCs w:val="18"/>
              </w:rPr>
              <w:t>0.4887</w:t>
            </w:r>
          </w:p>
        </w:tc>
      </w:tr>
      <w:tr w:rsidR="00950050" w:rsidRPr="008D1AAA" w14:paraId="730D945A" w14:textId="77777777" w:rsidTr="007F0FEB">
        <w:trPr>
          <w:trHeight w:val="290"/>
        </w:trPr>
        <w:tc>
          <w:tcPr>
            <w:tcW w:w="1715" w:type="dxa"/>
            <w:shd w:val="clear" w:color="auto" w:fill="auto"/>
            <w:noWrap/>
            <w:vAlign w:val="center"/>
            <w:hideMark/>
          </w:tcPr>
          <w:p w14:paraId="0D573B37" w14:textId="271C33FC" w:rsidR="00950050" w:rsidRPr="00950050" w:rsidRDefault="00950050" w:rsidP="00950050">
            <w:pPr>
              <w:spacing w:after="0" w:line="240" w:lineRule="auto"/>
              <w:rPr>
                <w:rFonts w:eastAsia="Times New Roman" w:cs="Times New Roman"/>
                <w:color w:val="000000"/>
                <w:sz w:val="18"/>
                <w:szCs w:val="18"/>
                <w:lang w:val="it-IT" w:eastAsia="it-IT"/>
              </w:rPr>
            </w:pPr>
            <w:r w:rsidRPr="00950050">
              <w:rPr>
                <w:rFonts w:cs="Times New Roman"/>
                <w:color w:val="000000"/>
                <w:sz w:val="18"/>
                <w:szCs w:val="18"/>
              </w:rPr>
              <w:t>D-SER+TAU</w:t>
            </w:r>
          </w:p>
        </w:tc>
        <w:tc>
          <w:tcPr>
            <w:tcW w:w="960" w:type="dxa"/>
            <w:shd w:val="clear" w:color="auto" w:fill="auto"/>
            <w:noWrap/>
            <w:vAlign w:val="bottom"/>
            <w:hideMark/>
          </w:tcPr>
          <w:p w14:paraId="668763D3" w14:textId="1110F8BD" w:rsidR="00950050" w:rsidRPr="00950050" w:rsidRDefault="00950050" w:rsidP="00950050">
            <w:pPr>
              <w:spacing w:after="0" w:line="240" w:lineRule="auto"/>
              <w:jc w:val="right"/>
              <w:rPr>
                <w:rFonts w:eastAsia="Times New Roman" w:cs="Times New Roman"/>
                <w:color w:val="000000"/>
                <w:sz w:val="18"/>
                <w:szCs w:val="18"/>
                <w:lang w:val="it-IT" w:eastAsia="it-IT"/>
              </w:rPr>
            </w:pPr>
            <w:r w:rsidRPr="00950050">
              <w:rPr>
                <w:rFonts w:cs="Times New Roman"/>
                <w:color w:val="000000"/>
                <w:sz w:val="18"/>
                <w:szCs w:val="18"/>
              </w:rPr>
              <w:t>0.4304</w:t>
            </w:r>
          </w:p>
        </w:tc>
      </w:tr>
      <w:tr w:rsidR="00950050" w:rsidRPr="008D1AAA" w14:paraId="3814BCA4" w14:textId="77777777" w:rsidTr="007F0FEB">
        <w:trPr>
          <w:trHeight w:val="290"/>
        </w:trPr>
        <w:tc>
          <w:tcPr>
            <w:tcW w:w="1715" w:type="dxa"/>
            <w:shd w:val="clear" w:color="auto" w:fill="auto"/>
            <w:noWrap/>
            <w:vAlign w:val="center"/>
            <w:hideMark/>
          </w:tcPr>
          <w:p w14:paraId="6B0146D1" w14:textId="0630D9BD" w:rsidR="00950050" w:rsidRPr="00950050" w:rsidRDefault="00950050" w:rsidP="00950050">
            <w:pPr>
              <w:spacing w:after="0" w:line="240" w:lineRule="auto"/>
              <w:rPr>
                <w:rFonts w:eastAsia="Times New Roman" w:cs="Times New Roman"/>
                <w:color w:val="000000"/>
                <w:sz w:val="18"/>
                <w:szCs w:val="18"/>
                <w:lang w:val="it-IT" w:eastAsia="it-IT"/>
              </w:rPr>
            </w:pPr>
            <w:r w:rsidRPr="00950050">
              <w:rPr>
                <w:rFonts w:cs="Times New Roman"/>
                <w:color w:val="000000"/>
                <w:sz w:val="18"/>
                <w:szCs w:val="18"/>
              </w:rPr>
              <w:t>FOL+TAU</w:t>
            </w:r>
          </w:p>
        </w:tc>
        <w:tc>
          <w:tcPr>
            <w:tcW w:w="960" w:type="dxa"/>
            <w:shd w:val="clear" w:color="auto" w:fill="auto"/>
            <w:noWrap/>
            <w:vAlign w:val="bottom"/>
            <w:hideMark/>
          </w:tcPr>
          <w:p w14:paraId="2B069F29" w14:textId="65246B99" w:rsidR="00950050" w:rsidRPr="00950050" w:rsidRDefault="00950050" w:rsidP="00950050">
            <w:pPr>
              <w:spacing w:after="0" w:line="240" w:lineRule="auto"/>
              <w:jc w:val="right"/>
              <w:rPr>
                <w:rFonts w:eastAsia="Times New Roman" w:cs="Times New Roman"/>
                <w:color w:val="000000"/>
                <w:sz w:val="18"/>
                <w:szCs w:val="18"/>
                <w:lang w:val="it-IT" w:eastAsia="it-IT"/>
              </w:rPr>
            </w:pPr>
            <w:r w:rsidRPr="00950050">
              <w:rPr>
                <w:rFonts w:cs="Times New Roman"/>
                <w:color w:val="000000"/>
                <w:sz w:val="18"/>
                <w:szCs w:val="18"/>
              </w:rPr>
              <w:t>0.3791</w:t>
            </w:r>
          </w:p>
        </w:tc>
      </w:tr>
      <w:tr w:rsidR="00950050" w:rsidRPr="008D1AAA" w14:paraId="439E967C" w14:textId="77777777" w:rsidTr="007F0FEB">
        <w:trPr>
          <w:trHeight w:val="290"/>
        </w:trPr>
        <w:tc>
          <w:tcPr>
            <w:tcW w:w="1715" w:type="dxa"/>
            <w:shd w:val="clear" w:color="auto" w:fill="auto"/>
            <w:noWrap/>
            <w:vAlign w:val="center"/>
            <w:hideMark/>
          </w:tcPr>
          <w:p w14:paraId="0E95A3C4" w14:textId="6B6ACA4E" w:rsidR="00950050" w:rsidRPr="00950050" w:rsidRDefault="00950050" w:rsidP="00950050">
            <w:pPr>
              <w:spacing w:after="0" w:line="240" w:lineRule="auto"/>
              <w:rPr>
                <w:rFonts w:eastAsia="Times New Roman" w:cs="Times New Roman"/>
                <w:color w:val="000000"/>
                <w:sz w:val="18"/>
                <w:szCs w:val="18"/>
                <w:lang w:val="it-IT" w:eastAsia="it-IT"/>
              </w:rPr>
            </w:pPr>
            <w:r w:rsidRPr="00950050">
              <w:rPr>
                <w:rFonts w:cs="Times New Roman"/>
                <w:color w:val="000000"/>
                <w:sz w:val="18"/>
                <w:szCs w:val="18"/>
              </w:rPr>
              <w:t>CERLYS+TAU</w:t>
            </w:r>
          </w:p>
        </w:tc>
        <w:tc>
          <w:tcPr>
            <w:tcW w:w="960" w:type="dxa"/>
            <w:shd w:val="clear" w:color="auto" w:fill="auto"/>
            <w:noWrap/>
            <w:vAlign w:val="bottom"/>
            <w:hideMark/>
          </w:tcPr>
          <w:p w14:paraId="1DB854EC" w14:textId="7ED58517" w:rsidR="00950050" w:rsidRPr="00950050" w:rsidRDefault="00950050" w:rsidP="00950050">
            <w:pPr>
              <w:spacing w:after="0" w:line="240" w:lineRule="auto"/>
              <w:jc w:val="right"/>
              <w:rPr>
                <w:rFonts w:eastAsia="Times New Roman" w:cs="Times New Roman"/>
                <w:color w:val="000000"/>
                <w:sz w:val="18"/>
                <w:szCs w:val="18"/>
                <w:lang w:val="it-IT" w:eastAsia="it-IT"/>
              </w:rPr>
            </w:pPr>
            <w:r w:rsidRPr="00950050">
              <w:rPr>
                <w:rFonts w:cs="Times New Roman"/>
                <w:color w:val="000000"/>
                <w:sz w:val="18"/>
                <w:szCs w:val="18"/>
              </w:rPr>
              <w:t>0.3696</w:t>
            </w:r>
          </w:p>
        </w:tc>
      </w:tr>
      <w:tr w:rsidR="00950050" w:rsidRPr="008D1AAA" w14:paraId="486BA91A" w14:textId="77777777" w:rsidTr="007F0FEB">
        <w:trPr>
          <w:trHeight w:val="290"/>
        </w:trPr>
        <w:tc>
          <w:tcPr>
            <w:tcW w:w="1715" w:type="dxa"/>
            <w:shd w:val="clear" w:color="auto" w:fill="auto"/>
            <w:noWrap/>
            <w:vAlign w:val="center"/>
            <w:hideMark/>
          </w:tcPr>
          <w:p w14:paraId="35FFE817" w14:textId="52E42D75" w:rsidR="00950050" w:rsidRPr="00950050" w:rsidRDefault="00950050" w:rsidP="00950050">
            <w:pPr>
              <w:spacing w:after="0" w:line="240" w:lineRule="auto"/>
              <w:rPr>
                <w:rFonts w:eastAsia="Times New Roman" w:cs="Times New Roman"/>
                <w:color w:val="000000"/>
                <w:sz w:val="18"/>
                <w:szCs w:val="18"/>
                <w:lang w:val="it-IT" w:eastAsia="it-IT"/>
              </w:rPr>
            </w:pPr>
            <w:r w:rsidRPr="00950050">
              <w:rPr>
                <w:rFonts w:cs="Times New Roman"/>
                <w:color w:val="000000"/>
                <w:sz w:val="18"/>
                <w:szCs w:val="18"/>
              </w:rPr>
              <w:t>O3MIX+TAU</w:t>
            </w:r>
          </w:p>
        </w:tc>
        <w:tc>
          <w:tcPr>
            <w:tcW w:w="960" w:type="dxa"/>
            <w:shd w:val="clear" w:color="auto" w:fill="auto"/>
            <w:noWrap/>
            <w:vAlign w:val="bottom"/>
            <w:hideMark/>
          </w:tcPr>
          <w:p w14:paraId="35779A6A" w14:textId="15800B9A" w:rsidR="00950050" w:rsidRPr="00950050" w:rsidRDefault="00950050" w:rsidP="00950050">
            <w:pPr>
              <w:spacing w:after="0" w:line="240" w:lineRule="auto"/>
              <w:jc w:val="right"/>
              <w:rPr>
                <w:rFonts w:eastAsia="Times New Roman" w:cs="Times New Roman"/>
                <w:color w:val="000000"/>
                <w:sz w:val="18"/>
                <w:szCs w:val="18"/>
                <w:lang w:val="it-IT" w:eastAsia="it-IT"/>
              </w:rPr>
            </w:pPr>
            <w:r w:rsidRPr="00950050">
              <w:rPr>
                <w:rFonts w:cs="Times New Roman"/>
                <w:color w:val="000000"/>
                <w:sz w:val="18"/>
                <w:szCs w:val="18"/>
              </w:rPr>
              <w:t>0.2841</w:t>
            </w:r>
          </w:p>
        </w:tc>
      </w:tr>
      <w:tr w:rsidR="00950050" w:rsidRPr="008D1AAA" w14:paraId="58FA3D25" w14:textId="77777777" w:rsidTr="007F0FEB">
        <w:trPr>
          <w:trHeight w:val="290"/>
        </w:trPr>
        <w:tc>
          <w:tcPr>
            <w:tcW w:w="1715" w:type="dxa"/>
            <w:shd w:val="clear" w:color="auto" w:fill="auto"/>
            <w:noWrap/>
            <w:vAlign w:val="center"/>
            <w:hideMark/>
          </w:tcPr>
          <w:p w14:paraId="6543270E" w14:textId="6425DC3A" w:rsidR="00950050" w:rsidRPr="00950050" w:rsidRDefault="00950050" w:rsidP="00950050">
            <w:pPr>
              <w:spacing w:after="0" w:line="240" w:lineRule="auto"/>
              <w:rPr>
                <w:rFonts w:eastAsia="Times New Roman" w:cs="Times New Roman"/>
                <w:color w:val="000000"/>
                <w:sz w:val="18"/>
                <w:szCs w:val="18"/>
                <w:lang w:val="it-IT" w:eastAsia="it-IT"/>
              </w:rPr>
            </w:pPr>
            <w:r w:rsidRPr="00950050">
              <w:rPr>
                <w:rFonts w:cs="Times New Roman"/>
                <w:color w:val="000000"/>
                <w:sz w:val="18"/>
                <w:szCs w:val="18"/>
              </w:rPr>
              <w:t>FOLB12+TAU</w:t>
            </w:r>
          </w:p>
        </w:tc>
        <w:tc>
          <w:tcPr>
            <w:tcW w:w="960" w:type="dxa"/>
            <w:shd w:val="clear" w:color="auto" w:fill="auto"/>
            <w:noWrap/>
            <w:vAlign w:val="bottom"/>
            <w:hideMark/>
          </w:tcPr>
          <w:p w14:paraId="5C3E3168" w14:textId="5DF516B2" w:rsidR="00950050" w:rsidRPr="00950050" w:rsidRDefault="00950050" w:rsidP="00950050">
            <w:pPr>
              <w:spacing w:after="0" w:line="240" w:lineRule="auto"/>
              <w:jc w:val="right"/>
              <w:rPr>
                <w:rFonts w:eastAsia="Times New Roman" w:cs="Times New Roman"/>
                <w:color w:val="000000"/>
                <w:sz w:val="18"/>
                <w:szCs w:val="18"/>
                <w:lang w:val="it-IT" w:eastAsia="it-IT"/>
              </w:rPr>
            </w:pPr>
            <w:r w:rsidRPr="00950050">
              <w:rPr>
                <w:rFonts w:cs="Times New Roman"/>
                <w:color w:val="000000"/>
                <w:sz w:val="18"/>
                <w:szCs w:val="18"/>
              </w:rPr>
              <w:t>0.2756</w:t>
            </w:r>
          </w:p>
        </w:tc>
      </w:tr>
      <w:tr w:rsidR="00950050" w:rsidRPr="008D1AAA" w14:paraId="148FD421" w14:textId="77777777" w:rsidTr="007F0FEB">
        <w:trPr>
          <w:trHeight w:val="290"/>
        </w:trPr>
        <w:tc>
          <w:tcPr>
            <w:tcW w:w="1715" w:type="dxa"/>
            <w:shd w:val="clear" w:color="auto" w:fill="auto"/>
            <w:noWrap/>
            <w:vAlign w:val="center"/>
            <w:hideMark/>
          </w:tcPr>
          <w:p w14:paraId="13089088" w14:textId="76EF5BD3" w:rsidR="00950050" w:rsidRPr="00950050" w:rsidRDefault="00950050" w:rsidP="00950050">
            <w:pPr>
              <w:spacing w:after="0" w:line="240" w:lineRule="auto"/>
              <w:rPr>
                <w:rFonts w:eastAsia="Times New Roman" w:cs="Times New Roman"/>
                <w:color w:val="000000"/>
                <w:sz w:val="18"/>
                <w:szCs w:val="18"/>
                <w:lang w:val="it-IT" w:eastAsia="it-IT"/>
              </w:rPr>
            </w:pPr>
            <w:r w:rsidRPr="00950050">
              <w:rPr>
                <w:rFonts w:cs="Times New Roman"/>
                <w:color w:val="000000"/>
                <w:sz w:val="18"/>
                <w:szCs w:val="18"/>
              </w:rPr>
              <w:t>PBO+TAU</w:t>
            </w:r>
          </w:p>
        </w:tc>
        <w:tc>
          <w:tcPr>
            <w:tcW w:w="960" w:type="dxa"/>
            <w:shd w:val="clear" w:color="auto" w:fill="auto"/>
            <w:noWrap/>
            <w:vAlign w:val="bottom"/>
            <w:hideMark/>
          </w:tcPr>
          <w:p w14:paraId="4A9D6DF3" w14:textId="1750782B" w:rsidR="00950050" w:rsidRPr="00950050" w:rsidRDefault="00950050" w:rsidP="00950050">
            <w:pPr>
              <w:spacing w:after="0" w:line="240" w:lineRule="auto"/>
              <w:jc w:val="right"/>
              <w:rPr>
                <w:rFonts w:eastAsia="Times New Roman" w:cs="Times New Roman"/>
                <w:color w:val="000000"/>
                <w:sz w:val="18"/>
                <w:szCs w:val="18"/>
                <w:lang w:val="it-IT" w:eastAsia="it-IT"/>
              </w:rPr>
            </w:pPr>
            <w:r w:rsidRPr="00950050">
              <w:rPr>
                <w:rFonts w:cs="Times New Roman"/>
                <w:color w:val="000000"/>
                <w:sz w:val="18"/>
                <w:szCs w:val="18"/>
              </w:rPr>
              <w:t>0.2489</w:t>
            </w:r>
          </w:p>
        </w:tc>
      </w:tr>
      <w:tr w:rsidR="00950050" w:rsidRPr="008D1AAA" w14:paraId="3DB064EE" w14:textId="77777777" w:rsidTr="007F0FEB">
        <w:trPr>
          <w:trHeight w:val="290"/>
        </w:trPr>
        <w:tc>
          <w:tcPr>
            <w:tcW w:w="1715" w:type="dxa"/>
            <w:shd w:val="clear" w:color="auto" w:fill="auto"/>
            <w:noWrap/>
            <w:vAlign w:val="center"/>
            <w:hideMark/>
          </w:tcPr>
          <w:p w14:paraId="6CC9A916" w14:textId="0B7F2943" w:rsidR="00950050" w:rsidRPr="00950050" w:rsidRDefault="00950050" w:rsidP="00950050">
            <w:pPr>
              <w:spacing w:after="0" w:line="240" w:lineRule="auto"/>
              <w:rPr>
                <w:rFonts w:eastAsia="Times New Roman" w:cs="Times New Roman"/>
                <w:color w:val="000000"/>
                <w:sz w:val="18"/>
                <w:szCs w:val="18"/>
                <w:lang w:val="it-IT" w:eastAsia="it-IT"/>
              </w:rPr>
            </w:pPr>
            <w:r w:rsidRPr="00950050">
              <w:rPr>
                <w:rFonts w:cs="Times New Roman"/>
                <w:color w:val="000000"/>
                <w:sz w:val="18"/>
                <w:szCs w:val="18"/>
              </w:rPr>
              <w:t>GLY+TAU</w:t>
            </w:r>
          </w:p>
        </w:tc>
        <w:tc>
          <w:tcPr>
            <w:tcW w:w="960" w:type="dxa"/>
            <w:shd w:val="clear" w:color="auto" w:fill="auto"/>
            <w:noWrap/>
            <w:vAlign w:val="bottom"/>
            <w:hideMark/>
          </w:tcPr>
          <w:p w14:paraId="0F68AC8D" w14:textId="4FE6F120" w:rsidR="00950050" w:rsidRPr="00950050" w:rsidRDefault="00950050" w:rsidP="00950050">
            <w:pPr>
              <w:spacing w:after="0" w:line="240" w:lineRule="auto"/>
              <w:jc w:val="right"/>
              <w:rPr>
                <w:rFonts w:eastAsia="Times New Roman" w:cs="Times New Roman"/>
                <w:color w:val="000000"/>
                <w:sz w:val="18"/>
                <w:szCs w:val="18"/>
                <w:lang w:val="it-IT" w:eastAsia="it-IT"/>
              </w:rPr>
            </w:pPr>
            <w:r w:rsidRPr="00950050">
              <w:rPr>
                <w:rFonts w:cs="Times New Roman"/>
                <w:color w:val="000000"/>
                <w:sz w:val="18"/>
                <w:szCs w:val="18"/>
              </w:rPr>
              <w:t>0.2489</w:t>
            </w:r>
          </w:p>
        </w:tc>
      </w:tr>
      <w:tr w:rsidR="00950050" w:rsidRPr="008D1AAA" w14:paraId="2BB03DD8" w14:textId="77777777" w:rsidTr="007F0FEB">
        <w:trPr>
          <w:trHeight w:val="290"/>
        </w:trPr>
        <w:tc>
          <w:tcPr>
            <w:tcW w:w="1715" w:type="dxa"/>
            <w:shd w:val="clear" w:color="auto" w:fill="auto"/>
            <w:noWrap/>
            <w:vAlign w:val="center"/>
            <w:hideMark/>
          </w:tcPr>
          <w:p w14:paraId="331CD1C8" w14:textId="1B796311" w:rsidR="00950050" w:rsidRPr="00950050" w:rsidRDefault="00950050" w:rsidP="00950050">
            <w:pPr>
              <w:spacing w:after="0" w:line="240" w:lineRule="auto"/>
              <w:rPr>
                <w:rFonts w:eastAsia="Times New Roman" w:cs="Times New Roman"/>
                <w:color w:val="000000"/>
                <w:sz w:val="18"/>
                <w:szCs w:val="18"/>
                <w:lang w:val="it-IT" w:eastAsia="it-IT"/>
              </w:rPr>
            </w:pPr>
            <w:r w:rsidRPr="00950050">
              <w:rPr>
                <w:rFonts w:cs="Times New Roman"/>
                <w:color w:val="000000"/>
                <w:sz w:val="18"/>
                <w:szCs w:val="18"/>
              </w:rPr>
              <w:t>DHA+TAU</w:t>
            </w:r>
          </w:p>
        </w:tc>
        <w:tc>
          <w:tcPr>
            <w:tcW w:w="960" w:type="dxa"/>
            <w:shd w:val="clear" w:color="auto" w:fill="auto"/>
            <w:noWrap/>
            <w:vAlign w:val="bottom"/>
            <w:hideMark/>
          </w:tcPr>
          <w:p w14:paraId="73A8BEE5" w14:textId="4346B59F" w:rsidR="00950050" w:rsidRPr="00950050" w:rsidRDefault="00950050" w:rsidP="00950050">
            <w:pPr>
              <w:spacing w:after="0" w:line="240" w:lineRule="auto"/>
              <w:jc w:val="right"/>
              <w:rPr>
                <w:rFonts w:eastAsia="Times New Roman" w:cs="Times New Roman"/>
                <w:color w:val="000000"/>
                <w:sz w:val="18"/>
                <w:szCs w:val="18"/>
                <w:lang w:val="it-IT" w:eastAsia="it-IT"/>
              </w:rPr>
            </w:pPr>
            <w:r w:rsidRPr="00950050">
              <w:rPr>
                <w:rFonts w:cs="Times New Roman"/>
                <w:color w:val="000000"/>
                <w:sz w:val="18"/>
                <w:szCs w:val="18"/>
              </w:rPr>
              <w:t>0.2427</w:t>
            </w:r>
          </w:p>
        </w:tc>
      </w:tr>
      <w:tr w:rsidR="00950050" w:rsidRPr="008D1AAA" w14:paraId="310AD736" w14:textId="77777777" w:rsidTr="007F0FEB">
        <w:trPr>
          <w:trHeight w:val="290"/>
        </w:trPr>
        <w:tc>
          <w:tcPr>
            <w:tcW w:w="1715" w:type="dxa"/>
            <w:shd w:val="clear" w:color="auto" w:fill="auto"/>
            <w:noWrap/>
            <w:vAlign w:val="center"/>
            <w:hideMark/>
          </w:tcPr>
          <w:p w14:paraId="23415B9E" w14:textId="79330829" w:rsidR="00950050" w:rsidRPr="00950050" w:rsidRDefault="00950050" w:rsidP="00950050">
            <w:pPr>
              <w:spacing w:after="0" w:line="240" w:lineRule="auto"/>
              <w:rPr>
                <w:rFonts w:eastAsia="Times New Roman" w:cs="Times New Roman"/>
                <w:color w:val="000000"/>
                <w:sz w:val="18"/>
                <w:szCs w:val="18"/>
                <w:lang w:val="it-IT" w:eastAsia="it-IT"/>
              </w:rPr>
            </w:pPr>
            <w:r w:rsidRPr="00950050">
              <w:rPr>
                <w:rFonts w:cs="Times New Roman"/>
                <w:color w:val="000000"/>
                <w:sz w:val="18"/>
                <w:szCs w:val="18"/>
              </w:rPr>
              <w:t>VitD+TAU</w:t>
            </w:r>
          </w:p>
        </w:tc>
        <w:tc>
          <w:tcPr>
            <w:tcW w:w="960" w:type="dxa"/>
            <w:shd w:val="clear" w:color="auto" w:fill="auto"/>
            <w:noWrap/>
            <w:vAlign w:val="bottom"/>
            <w:hideMark/>
          </w:tcPr>
          <w:p w14:paraId="1D646F34" w14:textId="131550F1" w:rsidR="00950050" w:rsidRPr="00950050" w:rsidRDefault="00950050" w:rsidP="00950050">
            <w:pPr>
              <w:spacing w:after="0" w:line="240" w:lineRule="auto"/>
              <w:jc w:val="right"/>
              <w:rPr>
                <w:rFonts w:eastAsia="Times New Roman" w:cs="Times New Roman"/>
                <w:color w:val="000000"/>
                <w:sz w:val="18"/>
                <w:szCs w:val="18"/>
                <w:lang w:val="it-IT" w:eastAsia="it-IT"/>
              </w:rPr>
            </w:pPr>
            <w:r w:rsidRPr="00950050">
              <w:rPr>
                <w:rFonts w:cs="Times New Roman"/>
                <w:color w:val="000000"/>
                <w:sz w:val="18"/>
                <w:szCs w:val="18"/>
              </w:rPr>
              <w:t>0.2354</w:t>
            </w:r>
          </w:p>
        </w:tc>
      </w:tr>
    </w:tbl>
    <w:p w14:paraId="58A98BFC" w14:textId="5B85B253" w:rsidR="00063617" w:rsidRDefault="00063617">
      <w:pPr>
        <w:rPr>
          <w:rFonts w:cs="Times New Roman"/>
          <w:b/>
          <w:bCs/>
          <w:sz w:val="24"/>
          <w:szCs w:val="24"/>
        </w:rPr>
      </w:pPr>
      <w:r>
        <w:rPr>
          <w:rFonts w:cs="Times New Roman"/>
          <w:b/>
          <w:bCs/>
          <w:sz w:val="24"/>
          <w:szCs w:val="24"/>
        </w:rPr>
        <w:br w:type="page"/>
      </w:r>
    </w:p>
    <w:p w14:paraId="692BF91F" w14:textId="382088F9" w:rsidR="00D33749" w:rsidRDefault="00D33749">
      <w:pPr>
        <w:rPr>
          <w:rFonts w:cs="Times New Roman"/>
          <w:sz w:val="24"/>
          <w:szCs w:val="24"/>
        </w:rPr>
      </w:pPr>
      <w:r>
        <w:rPr>
          <w:noProof/>
        </w:rPr>
        <w:drawing>
          <wp:anchor distT="0" distB="0" distL="114300" distR="114300" simplePos="0" relativeHeight="252101632" behindDoc="0" locked="0" layoutInCell="1" allowOverlap="1" wp14:anchorId="03CB9F0D" wp14:editId="19DB693B">
            <wp:simplePos x="0" y="0"/>
            <wp:positionH relativeFrom="column">
              <wp:posOffset>3018155</wp:posOffset>
            </wp:positionH>
            <wp:positionV relativeFrom="paragraph">
              <wp:posOffset>1017905</wp:posOffset>
            </wp:positionV>
            <wp:extent cx="3402330" cy="2002155"/>
            <wp:effectExtent l="0" t="0" r="7620" b="0"/>
            <wp:wrapSquare wrapText="bothSides"/>
            <wp:docPr id="1043970549" name="Immagine 1" descr="Immagine che contiene testo, schermata, Carattere, ricevut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3970549" name="Immagine 1" descr="Immagine che contiene testo, schermata, Carattere, ricevuta&#10;&#10;Descrizione generata automaticamente"/>
                    <pic:cNvPicPr/>
                  </pic:nvPicPr>
                  <pic:blipFill>
                    <a:blip r:embed="rId24">
                      <a:extLst>
                        <a:ext uri="{28A0092B-C50C-407E-A947-70E740481C1C}">
                          <a14:useLocalDpi xmlns:a14="http://schemas.microsoft.com/office/drawing/2010/main" val="0"/>
                        </a:ext>
                      </a:extLst>
                    </a:blip>
                    <a:stretch>
                      <a:fillRect/>
                    </a:stretch>
                  </pic:blipFill>
                  <pic:spPr>
                    <a:xfrm>
                      <a:off x="0" y="0"/>
                      <a:ext cx="3402330" cy="2002155"/>
                    </a:xfrm>
                    <a:prstGeom prst="rect">
                      <a:avLst/>
                    </a:prstGeom>
                  </pic:spPr>
                </pic:pic>
              </a:graphicData>
            </a:graphic>
            <wp14:sizeRelH relativeFrom="margin">
              <wp14:pctWidth>0</wp14:pctWidth>
            </wp14:sizeRelH>
            <wp14:sizeRelV relativeFrom="margin">
              <wp14:pctHeight>0</wp14:pctHeight>
            </wp14:sizeRelV>
          </wp:anchor>
        </w:drawing>
      </w:r>
      <w:r>
        <w:rPr>
          <w:rFonts w:cs="Times New Roman"/>
          <w:b/>
          <w:bCs/>
          <w:sz w:val="24"/>
          <w:szCs w:val="24"/>
        </w:rPr>
        <w:t xml:space="preserve">e-figure </w:t>
      </w:r>
      <w:r w:rsidR="00792176">
        <w:rPr>
          <w:rFonts w:cs="Times New Roman"/>
          <w:b/>
          <w:bCs/>
          <w:sz w:val="24"/>
          <w:szCs w:val="24"/>
        </w:rPr>
        <w:t>10</w:t>
      </w:r>
      <w:r>
        <w:rPr>
          <w:rFonts w:cs="Times New Roman"/>
          <w:sz w:val="24"/>
          <w:szCs w:val="24"/>
        </w:rPr>
        <w:t xml:space="preserve">. </w:t>
      </w:r>
      <w:r w:rsidRPr="00B80DE3">
        <w:rPr>
          <w:rFonts w:cs="Times New Roman"/>
          <w:sz w:val="24"/>
          <w:szCs w:val="24"/>
        </w:rPr>
        <w:t xml:space="preserve">Network plot and cumulative ranking of nutraceuticals and phytoceuticals for change in </w:t>
      </w:r>
      <w:r>
        <w:rPr>
          <w:rFonts w:cs="Times New Roman"/>
          <w:sz w:val="24"/>
          <w:szCs w:val="24"/>
        </w:rPr>
        <w:t>PANSS</w:t>
      </w:r>
      <w:r w:rsidRPr="00B80DE3">
        <w:rPr>
          <w:rFonts w:cs="Times New Roman"/>
          <w:sz w:val="24"/>
          <w:szCs w:val="24"/>
        </w:rPr>
        <w:t xml:space="preserve"> total symptomatology</w:t>
      </w:r>
      <w:r>
        <w:rPr>
          <w:rFonts w:cs="Times New Roman"/>
          <w:sz w:val="24"/>
          <w:szCs w:val="24"/>
        </w:rPr>
        <w:t>, acute phase studies, sensitivity analysis with SCZ patients only.</w:t>
      </w:r>
      <w:r w:rsidRPr="00B80DE3">
        <w:rPr>
          <w:rFonts w:cs="Times New Roman"/>
          <w:sz w:val="24"/>
          <w:szCs w:val="24"/>
        </w:rPr>
        <w:t xml:space="preserve"> </w:t>
      </w:r>
      <w:r>
        <w:rPr>
          <w:rFonts w:cs="Times New Roman"/>
          <w:sz w:val="24"/>
          <w:szCs w:val="24"/>
        </w:rPr>
        <w:t xml:space="preserve">SUCRA is intended to present the molecules ranked from the most effective to the least effective agent for </w:t>
      </w:r>
      <w:r w:rsidRPr="00B80DE3">
        <w:rPr>
          <w:rFonts w:cs="Times New Roman"/>
          <w:sz w:val="24"/>
          <w:szCs w:val="24"/>
        </w:rPr>
        <w:t>schizophrenia-specific total symptomatology</w:t>
      </w:r>
      <w:r>
        <w:rPr>
          <w:rFonts w:cs="Times New Roman"/>
          <w:sz w:val="24"/>
          <w:szCs w:val="24"/>
        </w:rPr>
        <w:t xml:space="preserve"> reduction.</w:t>
      </w:r>
    </w:p>
    <w:p w14:paraId="5D18C11C" w14:textId="47BC4EF9" w:rsidR="00D33749" w:rsidRDefault="00D33749">
      <w:pPr>
        <w:rPr>
          <w:rFonts w:cs="Times New Roman"/>
          <w:sz w:val="24"/>
          <w:szCs w:val="24"/>
        </w:rPr>
      </w:pPr>
      <w:r>
        <w:rPr>
          <w:noProof/>
        </w:rPr>
        <w:drawing>
          <wp:anchor distT="0" distB="0" distL="114300" distR="114300" simplePos="0" relativeHeight="252100608" behindDoc="0" locked="0" layoutInCell="1" allowOverlap="1" wp14:anchorId="5D44856F" wp14:editId="6B23BA8D">
            <wp:simplePos x="0" y="0"/>
            <wp:positionH relativeFrom="margin">
              <wp:align>left</wp:align>
            </wp:positionH>
            <wp:positionV relativeFrom="paragraph">
              <wp:posOffset>16848</wp:posOffset>
            </wp:positionV>
            <wp:extent cx="2812415" cy="2367915"/>
            <wp:effectExtent l="0" t="0" r="6985" b="0"/>
            <wp:wrapSquare wrapText="bothSides"/>
            <wp:docPr id="1677016772" name="Immagine 1" descr="Immagine che contiene testo, schermata, linea, diagramm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7016772" name="Immagine 1" descr="Immagine che contiene testo, schermata, linea, diagramma&#10;&#10;Descrizione generata automaticamente"/>
                    <pic:cNvPicPr/>
                  </pic:nvPicPr>
                  <pic:blipFill>
                    <a:blip r:embed="rId25">
                      <a:extLst>
                        <a:ext uri="{28A0092B-C50C-407E-A947-70E740481C1C}">
                          <a14:useLocalDpi xmlns:a14="http://schemas.microsoft.com/office/drawing/2010/main" val="0"/>
                        </a:ext>
                      </a:extLst>
                    </a:blip>
                    <a:stretch>
                      <a:fillRect/>
                    </a:stretch>
                  </pic:blipFill>
                  <pic:spPr>
                    <a:xfrm>
                      <a:off x="0" y="0"/>
                      <a:ext cx="2812415" cy="2367915"/>
                    </a:xfrm>
                    <a:prstGeom prst="rect">
                      <a:avLst/>
                    </a:prstGeom>
                  </pic:spPr>
                </pic:pic>
              </a:graphicData>
            </a:graphic>
            <wp14:sizeRelH relativeFrom="margin">
              <wp14:pctWidth>0</wp14:pctWidth>
            </wp14:sizeRelH>
            <wp14:sizeRelV relativeFrom="margin">
              <wp14:pctHeight>0</wp14:pctHeight>
            </wp14:sizeRelV>
          </wp:anchor>
        </w:drawing>
      </w:r>
    </w:p>
    <w:tbl>
      <w:tblPr>
        <w:tblW w:w="2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41"/>
        <w:gridCol w:w="960"/>
      </w:tblGrid>
      <w:tr w:rsidR="00D33749" w:rsidRPr="00D33749" w14:paraId="19F5446E" w14:textId="77777777" w:rsidTr="00D33749">
        <w:trPr>
          <w:trHeight w:val="290"/>
        </w:trPr>
        <w:tc>
          <w:tcPr>
            <w:tcW w:w="2201" w:type="dxa"/>
            <w:gridSpan w:val="2"/>
            <w:shd w:val="clear" w:color="auto" w:fill="auto"/>
            <w:noWrap/>
            <w:vAlign w:val="bottom"/>
            <w:hideMark/>
          </w:tcPr>
          <w:p w14:paraId="4945E880" w14:textId="03B3D3E6" w:rsidR="00D33749" w:rsidRPr="00D33749" w:rsidRDefault="00D33749" w:rsidP="00D33749">
            <w:pPr>
              <w:spacing w:after="0" w:line="240" w:lineRule="auto"/>
              <w:jc w:val="center"/>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SUCRA</w:t>
            </w:r>
          </w:p>
        </w:tc>
      </w:tr>
      <w:tr w:rsidR="00D33749" w:rsidRPr="00D33749" w14:paraId="3E0AF536" w14:textId="77777777" w:rsidTr="00D33749">
        <w:trPr>
          <w:trHeight w:val="290"/>
        </w:trPr>
        <w:tc>
          <w:tcPr>
            <w:tcW w:w="1241" w:type="dxa"/>
            <w:shd w:val="clear" w:color="auto" w:fill="auto"/>
            <w:noWrap/>
            <w:vAlign w:val="bottom"/>
            <w:hideMark/>
          </w:tcPr>
          <w:p w14:paraId="714EDFD6"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NAC+TAU</w:t>
            </w:r>
          </w:p>
        </w:tc>
        <w:tc>
          <w:tcPr>
            <w:tcW w:w="960" w:type="dxa"/>
            <w:shd w:val="clear" w:color="auto" w:fill="auto"/>
            <w:noWrap/>
            <w:vAlign w:val="bottom"/>
            <w:hideMark/>
          </w:tcPr>
          <w:p w14:paraId="79EE1790" w14:textId="77777777" w:rsidR="00D33749" w:rsidRPr="00D33749" w:rsidRDefault="00D33749" w:rsidP="00D33749">
            <w:pPr>
              <w:spacing w:after="0" w:line="240" w:lineRule="auto"/>
              <w:jc w:val="right"/>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0.9135</w:t>
            </w:r>
          </w:p>
        </w:tc>
      </w:tr>
      <w:tr w:rsidR="00D33749" w:rsidRPr="00D33749" w14:paraId="1A3D427B" w14:textId="77777777" w:rsidTr="00D33749">
        <w:trPr>
          <w:trHeight w:val="290"/>
        </w:trPr>
        <w:tc>
          <w:tcPr>
            <w:tcW w:w="1241" w:type="dxa"/>
            <w:shd w:val="clear" w:color="auto" w:fill="auto"/>
            <w:noWrap/>
            <w:vAlign w:val="bottom"/>
            <w:hideMark/>
          </w:tcPr>
          <w:p w14:paraId="456DE2DF"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L-LYS+TAU</w:t>
            </w:r>
          </w:p>
        </w:tc>
        <w:tc>
          <w:tcPr>
            <w:tcW w:w="960" w:type="dxa"/>
            <w:shd w:val="clear" w:color="auto" w:fill="auto"/>
            <w:noWrap/>
            <w:vAlign w:val="bottom"/>
            <w:hideMark/>
          </w:tcPr>
          <w:p w14:paraId="23A55F14" w14:textId="77777777" w:rsidR="00D33749" w:rsidRPr="00D33749" w:rsidRDefault="00D33749" w:rsidP="00D33749">
            <w:pPr>
              <w:spacing w:after="0" w:line="240" w:lineRule="auto"/>
              <w:jc w:val="right"/>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0.9008</w:t>
            </w:r>
          </w:p>
        </w:tc>
      </w:tr>
      <w:tr w:rsidR="00D33749" w:rsidRPr="00D33749" w14:paraId="0FA2FAC9" w14:textId="77777777" w:rsidTr="00D33749">
        <w:trPr>
          <w:trHeight w:val="290"/>
        </w:trPr>
        <w:tc>
          <w:tcPr>
            <w:tcW w:w="1241" w:type="dxa"/>
            <w:shd w:val="clear" w:color="auto" w:fill="auto"/>
            <w:noWrap/>
            <w:vAlign w:val="bottom"/>
            <w:hideMark/>
          </w:tcPr>
          <w:p w14:paraId="3B2C35B6"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SARCO+TAU</w:t>
            </w:r>
          </w:p>
        </w:tc>
        <w:tc>
          <w:tcPr>
            <w:tcW w:w="960" w:type="dxa"/>
            <w:shd w:val="clear" w:color="auto" w:fill="auto"/>
            <w:noWrap/>
            <w:vAlign w:val="bottom"/>
            <w:hideMark/>
          </w:tcPr>
          <w:p w14:paraId="2A155678" w14:textId="77777777" w:rsidR="00D33749" w:rsidRPr="00D33749" w:rsidRDefault="00D33749" w:rsidP="00D33749">
            <w:pPr>
              <w:spacing w:after="0" w:line="240" w:lineRule="auto"/>
              <w:jc w:val="right"/>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0.6265</w:t>
            </w:r>
          </w:p>
        </w:tc>
      </w:tr>
      <w:tr w:rsidR="00D33749" w:rsidRPr="00D33749" w14:paraId="06F54210" w14:textId="77777777" w:rsidTr="00D33749">
        <w:trPr>
          <w:trHeight w:val="290"/>
        </w:trPr>
        <w:tc>
          <w:tcPr>
            <w:tcW w:w="1241" w:type="dxa"/>
            <w:shd w:val="clear" w:color="auto" w:fill="auto"/>
            <w:noWrap/>
            <w:vAlign w:val="bottom"/>
            <w:hideMark/>
          </w:tcPr>
          <w:p w14:paraId="7A7BA58B"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PBO+TAU</w:t>
            </w:r>
          </w:p>
        </w:tc>
        <w:tc>
          <w:tcPr>
            <w:tcW w:w="960" w:type="dxa"/>
            <w:shd w:val="clear" w:color="auto" w:fill="auto"/>
            <w:noWrap/>
            <w:vAlign w:val="bottom"/>
            <w:hideMark/>
          </w:tcPr>
          <w:p w14:paraId="748AABFF" w14:textId="77777777" w:rsidR="00D33749" w:rsidRPr="00D33749" w:rsidRDefault="00D33749" w:rsidP="00D33749">
            <w:pPr>
              <w:spacing w:after="0" w:line="240" w:lineRule="auto"/>
              <w:jc w:val="right"/>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0.3925</w:t>
            </w:r>
          </w:p>
        </w:tc>
      </w:tr>
      <w:tr w:rsidR="00D33749" w:rsidRPr="00D33749" w14:paraId="7FD09528" w14:textId="77777777" w:rsidTr="00D33749">
        <w:trPr>
          <w:trHeight w:val="290"/>
        </w:trPr>
        <w:tc>
          <w:tcPr>
            <w:tcW w:w="1241" w:type="dxa"/>
            <w:shd w:val="clear" w:color="auto" w:fill="auto"/>
            <w:noWrap/>
            <w:vAlign w:val="bottom"/>
            <w:hideMark/>
          </w:tcPr>
          <w:p w14:paraId="09F40CFF"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vitD+TAU</w:t>
            </w:r>
          </w:p>
        </w:tc>
        <w:tc>
          <w:tcPr>
            <w:tcW w:w="960" w:type="dxa"/>
            <w:shd w:val="clear" w:color="auto" w:fill="auto"/>
            <w:noWrap/>
            <w:vAlign w:val="bottom"/>
            <w:hideMark/>
          </w:tcPr>
          <w:p w14:paraId="72A35A6A" w14:textId="77777777" w:rsidR="00D33749" w:rsidRPr="00D33749" w:rsidRDefault="00D33749" w:rsidP="00D33749">
            <w:pPr>
              <w:spacing w:after="0" w:line="240" w:lineRule="auto"/>
              <w:jc w:val="right"/>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0.2715</w:t>
            </w:r>
          </w:p>
        </w:tc>
      </w:tr>
      <w:tr w:rsidR="00D33749" w:rsidRPr="00D33749" w14:paraId="65837E35" w14:textId="77777777" w:rsidTr="00D33749">
        <w:trPr>
          <w:trHeight w:val="290"/>
        </w:trPr>
        <w:tc>
          <w:tcPr>
            <w:tcW w:w="1241" w:type="dxa"/>
            <w:shd w:val="clear" w:color="auto" w:fill="auto"/>
            <w:noWrap/>
            <w:vAlign w:val="bottom"/>
            <w:hideMark/>
          </w:tcPr>
          <w:p w14:paraId="7FF71B16"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D-SER+TAU</w:t>
            </w:r>
          </w:p>
        </w:tc>
        <w:tc>
          <w:tcPr>
            <w:tcW w:w="960" w:type="dxa"/>
            <w:shd w:val="clear" w:color="auto" w:fill="auto"/>
            <w:noWrap/>
            <w:vAlign w:val="bottom"/>
            <w:hideMark/>
          </w:tcPr>
          <w:p w14:paraId="45D70910" w14:textId="77777777" w:rsidR="00D33749" w:rsidRPr="00D33749" w:rsidRDefault="00D33749" w:rsidP="00D33749">
            <w:pPr>
              <w:spacing w:after="0" w:line="240" w:lineRule="auto"/>
              <w:jc w:val="right"/>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0.2248</w:t>
            </w:r>
          </w:p>
        </w:tc>
      </w:tr>
      <w:tr w:rsidR="00D33749" w:rsidRPr="00D33749" w14:paraId="1F63596D" w14:textId="77777777" w:rsidTr="00D33749">
        <w:trPr>
          <w:trHeight w:val="290"/>
        </w:trPr>
        <w:tc>
          <w:tcPr>
            <w:tcW w:w="1241" w:type="dxa"/>
            <w:shd w:val="clear" w:color="auto" w:fill="auto"/>
            <w:noWrap/>
            <w:vAlign w:val="bottom"/>
            <w:hideMark/>
          </w:tcPr>
          <w:p w14:paraId="008D9777"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O3MIX+TAU</w:t>
            </w:r>
          </w:p>
        </w:tc>
        <w:tc>
          <w:tcPr>
            <w:tcW w:w="960" w:type="dxa"/>
            <w:shd w:val="clear" w:color="auto" w:fill="auto"/>
            <w:noWrap/>
            <w:vAlign w:val="bottom"/>
            <w:hideMark/>
          </w:tcPr>
          <w:p w14:paraId="52F86C66" w14:textId="77777777" w:rsidR="00D33749" w:rsidRPr="00D33749" w:rsidRDefault="00D33749" w:rsidP="00D33749">
            <w:pPr>
              <w:spacing w:after="0" w:line="240" w:lineRule="auto"/>
              <w:jc w:val="right"/>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0.1703</w:t>
            </w:r>
          </w:p>
        </w:tc>
      </w:tr>
    </w:tbl>
    <w:p w14:paraId="57C5EBFF" w14:textId="52CE45F4" w:rsidR="00D33749" w:rsidRDefault="00D33749">
      <w:pPr>
        <w:rPr>
          <w:rFonts w:cs="Times New Roman"/>
          <w:b/>
          <w:bCs/>
          <w:sz w:val="24"/>
          <w:szCs w:val="24"/>
        </w:rPr>
      </w:pPr>
      <w:r>
        <w:rPr>
          <w:rFonts w:cs="Times New Roman"/>
          <w:b/>
          <w:bCs/>
          <w:sz w:val="24"/>
          <w:szCs w:val="24"/>
        </w:rPr>
        <w:br w:type="page"/>
      </w:r>
    </w:p>
    <w:p w14:paraId="4FE79F95" w14:textId="2EA9D4FE" w:rsidR="00D33749" w:rsidRDefault="003D7678">
      <w:pPr>
        <w:rPr>
          <w:rFonts w:cs="Times New Roman"/>
          <w:sz w:val="24"/>
          <w:szCs w:val="24"/>
        </w:rPr>
      </w:pPr>
      <w:r>
        <w:rPr>
          <w:rFonts w:cs="Times New Roman"/>
          <w:b/>
          <w:bCs/>
          <w:noProof/>
          <w:sz w:val="24"/>
          <w:szCs w:val="24"/>
        </w:rPr>
        <w:drawing>
          <wp:anchor distT="0" distB="0" distL="114300" distR="114300" simplePos="0" relativeHeight="252118016" behindDoc="0" locked="0" layoutInCell="1" allowOverlap="1" wp14:anchorId="4EFB7C5E" wp14:editId="0535503B">
            <wp:simplePos x="0" y="0"/>
            <wp:positionH relativeFrom="margin">
              <wp:posOffset>3006188</wp:posOffset>
            </wp:positionH>
            <wp:positionV relativeFrom="paragraph">
              <wp:posOffset>1095668</wp:posOffset>
            </wp:positionV>
            <wp:extent cx="3305810" cy="2150110"/>
            <wp:effectExtent l="0" t="0" r="8890" b="2540"/>
            <wp:wrapSquare wrapText="bothSides"/>
            <wp:docPr id="1693297150"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305810" cy="21501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33749">
        <w:rPr>
          <w:noProof/>
        </w:rPr>
        <w:drawing>
          <wp:anchor distT="0" distB="0" distL="114300" distR="114300" simplePos="0" relativeHeight="252102656" behindDoc="0" locked="0" layoutInCell="1" allowOverlap="1" wp14:anchorId="63B30EF2" wp14:editId="58F774DE">
            <wp:simplePos x="0" y="0"/>
            <wp:positionH relativeFrom="margin">
              <wp:posOffset>-398515</wp:posOffset>
            </wp:positionH>
            <wp:positionV relativeFrom="paragraph">
              <wp:posOffset>867482</wp:posOffset>
            </wp:positionV>
            <wp:extent cx="3220720" cy="2331720"/>
            <wp:effectExtent l="0" t="0" r="0" b="0"/>
            <wp:wrapSquare wrapText="bothSides"/>
            <wp:docPr id="49121911" name="Immagine 1" descr="Immagine che contiene testo, schermata, linea, cerchi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121911" name="Immagine 1" descr="Immagine che contiene testo, schermata, linea, cerchio&#10;&#10;Descrizione generata automaticamente"/>
                    <pic:cNvPicPr/>
                  </pic:nvPicPr>
                  <pic:blipFill>
                    <a:blip r:embed="rId27">
                      <a:extLst>
                        <a:ext uri="{28A0092B-C50C-407E-A947-70E740481C1C}">
                          <a14:useLocalDpi xmlns:a14="http://schemas.microsoft.com/office/drawing/2010/main" val="0"/>
                        </a:ext>
                      </a:extLst>
                    </a:blip>
                    <a:stretch>
                      <a:fillRect/>
                    </a:stretch>
                  </pic:blipFill>
                  <pic:spPr>
                    <a:xfrm>
                      <a:off x="0" y="0"/>
                      <a:ext cx="3220720" cy="2331720"/>
                    </a:xfrm>
                    <a:prstGeom prst="rect">
                      <a:avLst/>
                    </a:prstGeom>
                  </pic:spPr>
                </pic:pic>
              </a:graphicData>
            </a:graphic>
            <wp14:sizeRelH relativeFrom="margin">
              <wp14:pctWidth>0</wp14:pctWidth>
            </wp14:sizeRelH>
            <wp14:sizeRelV relativeFrom="margin">
              <wp14:pctHeight>0</wp14:pctHeight>
            </wp14:sizeRelV>
          </wp:anchor>
        </w:drawing>
      </w:r>
      <w:r w:rsidR="00D33749">
        <w:rPr>
          <w:rFonts w:cs="Times New Roman"/>
          <w:b/>
          <w:bCs/>
          <w:sz w:val="24"/>
          <w:szCs w:val="24"/>
        </w:rPr>
        <w:t xml:space="preserve">e-figure </w:t>
      </w:r>
      <w:r w:rsidR="00792176">
        <w:rPr>
          <w:rFonts w:cs="Times New Roman"/>
          <w:b/>
          <w:bCs/>
          <w:sz w:val="24"/>
          <w:szCs w:val="24"/>
        </w:rPr>
        <w:t>11</w:t>
      </w:r>
      <w:r w:rsidR="00D33749">
        <w:rPr>
          <w:rFonts w:cs="Times New Roman"/>
          <w:sz w:val="24"/>
          <w:szCs w:val="24"/>
        </w:rPr>
        <w:t xml:space="preserve">. </w:t>
      </w:r>
      <w:r w:rsidR="00D33749" w:rsidRPr="00B80DE3">
        <w:rPr>
          <w:rFonts w:cs="Times New Roman"/>
          <w:sz w:val="24"/>
          <w:szCs w:val="24"/>
        </w:rPr>
        <w:t xml:space="preserve">Network plot and cumulative ranking of nutraceuticals and phytoceuticals for change in </w:t>
      </w:r>
      <w:r w:rsidR="00D33749">
        <w:rPr>
          <w:rFonts w:cs="Times New Roman"/>
          <w:sz w:val="24"/>
          <w:szCs w:val="24"/>
        </w:rPr>
        <w:t>PANSS</w:t>
      </w:r>
      <w:r w:rsidR="00D33749" w:rsidRPr="00B80DE3">
        <w:rPr>
          <w:rFonts w:cs="Times New Roman"/>
          <w:sz w:val="24"/>
          <w:szCs w:val="24"/>
        </w:rPr>
        <w:t xml:space="preserve"> total symptomatology</w:t>
      </w:r>
      <w:r w:rsidR="00D33749">
        <w:rPr>
          <w:rFonts w:cs="Times New Roman"/>
          <w:sz w:val="24"/>
          <w:szCs w:val="24"/>
        </w:rPr>
        <w:t>, studies with clinically stable patients, sensitivity analysis with SCZ patients only.</w:t>
      </w:r>
      <w:r w:rsidR="00D33749" w:rsidRPr="00B80DE3">
        <w:rPr>
          <w:rFonts w:cs="Times New Roman"/>
          <w:sz w:val="24"/>
          <w:szCs w:val="24"/>
        </w:rPr>
        <w:t xml:space="preserve"> </w:t>
      </w:r>
      <w:r w:rsidR="00D33749">
        <w:rPr>
          <w:rFonts w:cs="Times New Roman"/>
          <w:sz w:val="24"/>
          <w:szCs w:val="24"/>
        </w:rPr>
        <w:t xml:space="preserve">SUCRA is intended to present the molecules ranked from the most effective to the least effective agent for </w:t>
      </w:r>
      <w:r w:rsidR="00D33749" w:rsidRPr="00B80DE3">
        <w:rPr>
          <w:rFonts w:cs="Times New Roman"/>
          <w:sz w:val="24"/>
          <w:szCs w:val="24"/>
        </w:rPr>
        <w:t>schizophrenia-specific total symptomatology</w:t>
      </w:r>
      <w:r w:rsidR="00D33749">
        <w:rPr>
          <w:rFonts w:cs="Times New Roman"/>
          <w:sz w:val="24"/>
          <w:szCs w:val="24"/>
        </w:rPr>
        <w:t xml:space="preserve"> reduction.</w:t>
      </w:r>
    </w:p>
    <w:p w14:paraId="079E7D37" w14:textId="3D2EF0C9" w:rsidR="00D33749" w:rsidRDefault="00D33749">
      <w:pPr>
        <w:rPr>
          <w:rFonts w:cs="Times New Roman"/>
          <w:b/>
          <w:bCs/>
          <w:sz w:val="24"/>
          <w:szCs w:val="24"/>
        </w:rPr>
      </w:pPr>
    </w:p>
    <w:tbl>
      <w:tblPr>
        <w:tblpPr w:leftFromText="141" w:rightFromText="141" w:vertAnchor="text" w:horzAnchor="margin" w:tblpXSpec="center" w:tblpY="839"/>
        <w:tblW w:w="2268" w:type="dxa"/>
        <w:tblCellMar>
          <w:left w:w="70" w:type="dxa"/>
          <w:right w:w="70" w:type="dxa"/>
        </w:tblCellMar>
        <w:tblLook w:val="04A0" w:firstRow="1" w:lastRow="0" w:firstColumn="1" w:lastColumn="0" w:noHBand="0" w:noVBand="1"/>
      </w:tblPr>
      <w:tblGrid>
        <w:gridCol w:w="1308"/>
        <w:gridCol w:w="960"/>
      </w:tblGrid>
      <w:tr w:rsidR="003D7678" w:rsidRPr="00D33749" w14:paraId="22970D8A" w14:textId="77777777" w:rsidTr="003D7678">
        <w:trPr>
          <w:trHeight w:val="290"/>
        </w:trPr>
        <w:tc>
          <w:tcPr>
            <w:tcW w:w="2268"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00889B0" w14:textId="77777777" w:rsidR="003D7678" w:rsidRPr="00D33749" w:rsidRDefault="003D7678" w:rsidP="003D7678">
            <w:pPr>
              <w:spacing w:after="0" w:line="240" w:lineRule="auto"/>
              <w:jc w:val="center"/>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SUCRA</w:t>
            </w:r>
          </w:p>
        </w:tc>
      </w:tr>
      <w:tr w:rsidR="003D7678" w:rsidRPr="00D33749" w14:paraId="55EA656E" w14:textId="77777777" w:rsidTr="003D7678">
        <w:trPr>
          <w:trHeight w:val="290"/>
        </w:trPr>
        <w:tc>
          <w:tcPr>
            <w:tcW w:w="13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EF307E" w14:textId="77777777" w:rsidR="003D7678" w:rsidRPr="003D7678" w:rsidRDefault="003D7678" w:rsidP="003D7678">
            <w:pPr>
              <w:spacing w:after="0" w:line="240" w:lineRule="auto"/>
              <w:rPr>
                <w:rFonts w:eastAsia="Times New Roman" w:cs="Times New Roman"/>
                <w:color w:val="000000"/>
                <w:sz w:val="18"/>
                <w:szCs w:val="18"/>
                <w:lang w:val="it-IT" w:eastAsia="it-IT"/>
              </w:rPr>
            </w:pPr>
            <w:r w:rsidRPr="003D7678">
              <w:rPr>
                <w:rFonts w:cs="Times New Roman"/>
                <w:color w:val="000000"/>
                <w:sz w:val="18"/>
                <w:szCs w:val="18"/>
              </w:rPr>
              <w:t>SARCO+TAU</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E23FE94" w14:textId="77777777" w:rsidR="003D7678" w:rsidRPr="003D7678" w:rsidRDefault="003D7678" w:rsidP="003D7678">
            <w:pPr>
              <w:spacing w:after="0" w:line="240" w:lineRule="auto"/>
              <w:jc w:val="right"/>
              <w:rPr>
                <w:rFonts w:eastAsia="Times New Roman" w:cs="Times New Roman"/>
                <w:color w:val="000000"/>
                <w:sz w:val="18"/>
                <w:szCs w:val="18"/>
                <w:lang w:val="it-IT" w:eastAsia="it-IT"/>
              </w:rPr>
            </w:pPr>
            <w:r w:rsidRPr="003D7678">
              <w:rPr>
                <w:rFonts w:cs="Times New Roman"/>
                <w:color w:val="000000"/>
                <w:sz w:val="18"/>
                <w:szCs w:val="18"/>
              </w:rPr>
              <w:t>0.9589</w:t>
            </w:r>
          </w:p>
        </w:tc>
      </w:tr>
      <w:tr w:rsidR="003D7678" w:rsidRPr="00D33749" w14:paraId="63EE781B" w14:textId="77777777" w:rsidTr="003D7678">
        <w:trPr>
          <w:trHeight w:val="290"/>
        </w:trPr>
        <w:tc>
          <w:tcPr>
            <w:tcW w:w="13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421BDB" w14:textId="77777777" w:rsidR="003D7678" w:rsidRPr="003D7678" w:rsidRDefault="003D7678" w:rsidP="003D7678">
            <w:pPr>
              <w:spacing w:after="0" w:line="240" w:lineRule="auto"/>
              <w:rPr>
                <w:rFonts w:eastAsia="Times New Roman" w:cs="Times New Roman"/>
                <w:color w:val="000000"/>
                <w:sz w:val="18"/>
                <w:szCs w:val="18"/>
                <w:lang w:val="it-IT" w:eastAsia="it-IT"/>
              </w:rPr>
            </w:pPr>
            <w:r w:rsidRPr="003D7678">
              <w:rPr>
                <w:rFonts w:cs="Times New Roman"/>
                <w:color w:val="000000"/>
                <w:sz w:val="18"/>
                <w:szCs w:val="18"/>
              </w:rPr>
              <w:t>CITI+TAU</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F3373CE" w14:textId="77777777" w:rsidR="003D7678" w:rsidRPr="003D7678" w:rsidRDefault="003D7678" w:rsidP="003D7678">
            <w:pPr>
              <w:spacing w:after="0" w:line="240" w:lineRule="auto"/>
              <w:jc w:val="right"/>
              <w:rPr>
                <w:rFonts w:eastAsia="Times New Roman" w:cs="Times New Roman"/>
                <w:color w:val="000000"/>
                <w:sz w:val="18"/>
                <w:szCs w:val="18"/>
                <w:lang w:val="it-IT" w:eastAsia="it-IT"/>
              </w:rPr>
            </w:pPr>
            <w:r w:rsidRPr="003D7678">
              <w:rPr>
                <w:rFonts w:cs="Times New Roman"/>
                <w:color w:val="000000"/>
                <w:sz w:val="18"/>
                <w:szCs w:val="18"/>
              </w:rPr>
              <w:t>0.9021</w:t>
            </w:r>
          </w:p>
        </w:tc>
      </w:tr>
      <w:tr w:rsidR="003D7678" w:rsidRPr="00D33749" w14:paraId="28103D80" w14:textId="77777777" w:rsidTr="003D7678">
        <w:trPr>
          <w:trHeight w:val="290"/>
        </w:trPr>
        <w:tc>
          <w:tcPr>
            <w:tcW w:w="13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828E95" w14:textId="77777777" w:rsidR="003D7678" w:rsidRPr="003D7678" w:rsidRDefault="003D7678" w:rsidP="003D7678">
            <w:pPr>
              <w:spacing w:after="0" w:line="240" w:lineRule="auto"/>
              <w:rPr>
                <w:rFonts w:eastAsia="Times New Roman" w:cs="Times New Roman"/>
                <w:color w:val="000000"/>
                <w:sz w:val="18"/>
                <w:szCs w:val="18"/>
                <w:lang w:val="it-IT" w:eastAsia="it-IT"/>
              </w:rPr>
            </w:pPr>
            <w:r w:rsidRPr="003D7678">
              <w:rPr>
                <w:rFonts w:cs="Times New Roman"/>
                <w:color w:val="000000"/>
                <w:sz w:val="18"/>
                <w:szCs w:val="18"/>
              </w:rPr>
              <w:t>CURC+TAU</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1A4BDC1" w14:textId="77777777" w:rsidR="003D7678" w:rsidRPr="003D7678" w:rsidRDefault="003D7678" w:rsidP="003D7678">
            <w:pPr>
              <w:spacing w:after="0" w:line="240" w:lineRule="auto"/>
              <w:jc w:val="right"/>
              <w:rPr>
                <w:rFonts w:eastAsia="Times New Roman" w:cs="Times New Roman"/>
                <w:color w:val="000000"/>
                <w:sz w:val="18"/>
                <w:szCs w:val="18"/>
                <w:lang w:val="it-IT" w:eastAsia="it-IT"/>
              </w:rPr>
            </w:pPr>
            <w:r w:rsidRPr="003D7678">
              <w:rPr>
                <w:rFonts w:cs="Times New Roman"/>
                <w:color w:val="000000"/>
                <w:sz w:val="18"/>
                <w:szCs w:val="18"/>
              </w:rPr>
              <w:t>0.6411</w:t>
            </w:r>
          </w:p>
        </w:tc>
      </w:tr>
      <w:tr w:rsidR="003D7678" w:rsidRPr="00D33749" w14:paraId="59447CB0" w14:textId="77777777" w:rsidTr="003D7678">
        <w:trPr>
          <w:trHeight w:val="290"/>
        </w:trPr>
        <w:tc>
          <w:tcPr>
            <w:tcW w:w="13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142DAC" w14:textId="77777777" w:rsidR="003D7678" w:rsidRPr="003D7678" w:rsidRDefault="003D7678" w:rsidP="003D7678">
            <w:pPr>
              <w:spacing w:after="0" w:line="240" w:lineRule="auto"/>
              <w:rPr>
                <w:rFonts w:eastAsia="Times New Roman" w:cs="Times New Roman"/>
                <w:color w:val="000000"/>
                <w:sz w:val="18"/>
                <w:szCs w:val="18"/>
                <w:lang w:val="it-IT" w:eastAsia="it-IT"/>
              </w:rPr>
            </w:pPr>
            <w:r w:rsidRPr="003D7678">
              <w:rPr>
                <w:rFonts w:cs="Times New Roman"/>
                <w:color w:val="000000"/>
                <w:sz w:val="18"/>
                <w:szCs w:val="18"/>
              </w:rPr>
              <w:t>NAC+TAU</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B28DA1E" w14:textId="77777777" w:rsidR="003D7678" w:rsidRPr="003D7678" w:rsidRDefault="003D7678" w:rsidP="003D7678">
            <w:pPr>
              <w:spacing w:after="0" w:line="240" w:lineRule="auto"/>
              <w:jc w:val="right"/>
              <w:rPr>
                <w:rFonts w:eastAsia="Times New Roman" w:cs="Times New Roman"/>
                <w:color w:val="000000"/>
                <w:sz w:val="18"/>
                <w:szCs w:val="18"/>
                <w:lang w:val="it-IT" w:eastAsia="it-IT"/>
              </w:rPr>
            </w:pPr>
            <w:r w:rsidRPr="003D7678">
              <w:rPr>
                <w:rFonts w:cs="Times New Roman"/>
                <w:color w:val="000000"/>
                <w:sz w:val="18"/>
                <w:szCs w:val="18"/>
              </w:rPr>
              <w:t>0.6294</w:t>
            </w:r>
          </w:p>
        </w:tc>
      </w:tr>
      <w:tr w:rsidR="003D7678" w:rsidRPr="00D33749" w14:paraId="2C4B4B36" w14:textId="77777777" w:rsidTr="003D7678">
        <w:trPr>
          <w:trHeight w:val="290"/>
        </w:trPr>
        <w:tc>
          <w:tcPr>
            <w:tcW w:w="13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704E95" w14:textId="77777777" w:rsidR="003D7678" w:rsidRPr="003D7678" w:rsidRDefault="003D7678" w:rsidP="003D7678">
            <w:pPr>
              <w:spacing w:after="0" w:line="240" w:lineRule="auto"/>
              <w:rPr>
                <w:rFonts w:eastAsia="Times New Roman" w:cs="Times New Roman"/>
                <w:color w:val="000000"/>
                <w:sz w:val="18"/>
                <w:szCs w:val="18"/>
                <w:lang w:val="it-IT" w:eastAsia="it-IT"/>
              </w:rPr>
            </w:pPr>
            <w:r w:rsidRPr="003D7678">
              <w:rPr>
                <w:rFonts w:cs="Times New Roman"/>
                <w:color w:val="000000"/>
                <w:sz w:val="18"/>
                <w:szCs w:val="18"/>
              </w:rPr>
              <w:t>O3MIX+TAU</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68375CE" w14:textId="77777777" w:rsidR="003D7678" w:rsidRPr="003D7678" w:rsidRDefault="003D7678" w:rsidP="003D7678">
            <w:pPr>
              <w:spacing w:after="0" w:line="240" w:lineRule="auto"/>
              <w:jc w:val="right"/>
              <w:rPr>
                <w:rFonts w:eastAsia="Times New Roman" w:cs="Times New Roman"/>
                <w:color w:val="000000"/>
                <w:sz w:val="18"/>
                <w:szCs w:val="18"/>
                <w:lang w:val="it-IT" w:eastAsia="it-IT"/>
              </w:rPr>
            </w:pPr>
            <w:r w:rsidRPr="003D7678">
              <w:rPr>
                <w:rFonts w:cs="Times New Roman"/>
                <w:color w:val="000000"/>
                <w:sz w:val="18"/>
                <w:szCs w:val="18"/>
              </w:rPr>
              <w:t>0.409</w:t>
            </w:r>
          </w:p>
        </w:tc>
      </w:tr>
      <w:tr w:rsidR="003D7678" w:rsidRPr="00D33749" w14:paraId="10533D52" w14:textId="77777777" w:rsidTr="003D7678">
        <w:trPr>
          <w:trHeight w:val="290"/>
        </w:trPr>
        <w:tc>
          <w:tcPr>
            <w:tcW w:w="13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911555" w14:textId="77777777" w:rsidR="003D7678" w:rsidRPr="003D7678" w:rsidRDefault="003D7678" w:rsidP="003D7678">
            <w:pPr>
              <w:spacing w:after="0" w:line="240" w:lineRule="auto"/>
              <w:rPr>
                <w:rFonts w:eastAsia="Times New Roman" w:cs="Times New Roman"/>
                <w:color w:val="000000"/>
                <w:sz w:val="18"/>
                <w:szCs w:val="18"/>
                <w:lang w:val="it-IT" w:eastAsia="it-IT"/>
              </w:rPr>
            </w:pPr>
            <w:r w:rsidRPr="003D7678">
              <w:rPr>
                <w:rFonts w:cs="Times New Roman"/>
                <w:color w:val="000000"/>
                <w:sz w:val="18"/>
                <w:szCs w:val="18"/>
              </w:rPr>
              <w:t>PBO+TAU</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BEC38FE" w14:textId="77777777" w:rsidR="003D7678" w:rsidRPr="003D7678" w:rsidRDefault="003D7678" w:rsidP="003D7678">
            <w:pPr>
              <w:spacing w:after="0" w:line="240" w:lineRule="auto"/>
              <w:jc w:val="right"/>
              <w:rPr>
                <w:rFonts w:eastAsia="Times New Roman" w:cs="Times New Roman"/>
                <w:color w:val="000000"/>
                <w:sz w:val="18"/>
                <w:szCs w:val="18"/>
                <w:lang w:val="it-IT" w:eastAsia="it-IT"/>
              </w:rPr>
            </w:pPr>
            <w:r w:rsidRPr="003D7678">
              <w:rPr>
                <w:rFonts w:cs="Times New Roman"/>
                <w:color w:val="000000"/>
                <w:sz w:val="18"/>
                <w:szCs w:val="18"/>
              </w:rPr>
              <w:t>0.2706</w:t>
            </w:r>
          </w:p>
        </w:tc>
      </w:tr>
      <w:tr w:rsidR="003D7678" w:rsidRPr="00D33749" w14:paraId="3A472131" w14:textId="77777777" w:rsidTr="003D7678">
        <w:trPr>
          <w:trHeight w:val="290"/>
        </w:trPr>
        <w:tc>
          <w:tcPr>
            <w:tcW w:w="13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642C7B" w14:textId="77777777" w:rsidR="003D7678" w:rsidRPr="003D7678" w:rsidRDefault="003D7678" w:rsidP="003D7678">
            <w:pPr>
              <w:spacing w:after="0" w:line="240" w:lineRule="auto"/>
              <w:rPr>
                <w:rFonts w:eastAsia="Times New Roman" w:cs="Times New Roman"/>
                <w:color w:val="000000"/>
                <w:sz w:val="18"/>
                <w:szCs w:val="18"/>
                <w:lang w:val="it-IT" w:eastAsia="it-IT"/>
              </w:rPr>
            </w:pPr>
            <w:r w:rsidRPr="003D7678">
              <w:rPr>
                <w:rFonts w:cs="Times New Roman"/>
                <w:color w:val="000000"/>
                <w:sz w:val="18"/>
                <w:szCs w:val="18"/>
              </w:rPr>
              <w:t>FOLB12+TAU</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0B65A3" w14:textId="77777777" w:rsidR="003D7678" w:rsidRPr="003D7678" w:rsidRDefault="003D7678" w:rsidP="003D7678">
            <w:pPr>
              <w:spacing w:after="0" w:line="240" w:lineRule="auto"/>
              <w:jc w:val="right"/>
              <w:rPr>
                <w:rFonts w:eastAsia="Times New Roman" w:cs="Times New Roman"/>
                <w:color w:val="000000"/>
                <w:sz w:val="18"/>
                <w:szCs w:val="18"/>
                <w:lang w:val="it-IT" w:eastAsia="it-IT"/>
              </w:rPr>
            </w:pPr>
            <w:r w:rsidRPr="003D7678">
              <w:rPr>
                <w:rFonts w:cs="Times New Roman"/>
                <w:color w:val="000000"/>
                <w:sz w:val="18"/>
                <w:szCs w:val="18"/>
              </w:rPr>
              <w:t>0.2658</w:t>
            </w:r>
          </w:p>
        </w:tc>
      </w:tr>
      <w:tr w:rsidR="003D7678" w:rsidRPr="00D33749" w14:paraId="198D0332" w14:textId="77777777" w:rsidTr="003D7678">
        <w:trPr>
          <w:trHeight w:val="290"/>
        </w:trPr>
        <w:tc>
          <w:tcPr>
            <w:tcW w:w="13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D11BC2" w14:textId="77777777" w:rsidR="003D7678" w:rsidRPr="003D7678" w:rsidRDefault="003D7678" w:rsidP="003D7678">
            <w:pPr>
              <w:spacing w:after="0" w:line="240" w:lineRule="auto"/>
              <w:rPr>
                <w:rFonts w:eastAsia="Times New Roman" w:cs="Times New Roman"/>
                <w:color w:val="000000"/>
                <w:sz w:val="18"/>
                <w:szCs w:val="18"/>
                <w:lang w:val="it-IT" w:eastAsia="it-IT"/>
              </w:rPr>
            </w:pPr>
            <w:r w:rsidRPr="003D7678">
              <w:rPr>
                <w:rFonts w:cs="Times New Roman"/>
                <w:color w:val="000000"/>
                <w:sz w:val="18"/>
                <w:szCs w:val="18"/>
              </w:rPr>
              <w:t>GLY+TAU</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222BBD7" w14:textId="77777777" w:rsidR="003D7678" w:rsidRPr="003D7678" w:rsidRDefault="003D7678" w:rsidP="003D7678">
            <w:pPr>
              <w:spacing w:after="0" w:line="240" w:lineRule="auto"/>
              <w:jc w:val="right"/>
              <w:rPr>
                <w:rFonts w:eastAsia="Times New Roman" w:cs="Times New Roman"/>
                <w:color w:val="000000"/>
                <w:sz w:val="18"/>
                <w:szCs w:val="18"/>
                <w:lang w:val="it-IT" w:eastAsia="it-IT"/>
              </w:rPr>
            </w:pPr>
            <w:r w:rsidRPr="003D7678">
              <w:rPr>
                <w:rFonts w:cs="Times New Roman"/>
                <w:color w:val="000000"/>
                <w:sz w:val="18"/>
                <w:szCs w:val="18"/>
              </w:rPr>
              <w:t>0.2527</w:t>
            </w:r>
          </w:p>
        </w:tc>
      </w:tr>
      <w:tr w:rsidR="003D7678" w:rsidRPr="00D33749" w14:paraId="0112B66A" w14:textId="77777777" w:rsidTr="003D7678">
        <w:trPr>
          <w:trHeight w:val="290"/>
        </w:trPr>
        <w:tc>
          <w:tcPr>
            <w:tcW w:w="13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C051B5" w14:textId="77777777" w:rsidR="003D7678" w:rsidRPr="003D7678" w:rsidRDefault="003D7678" w:rsidP="003D7678">
            <w:pPr>
              <w:spacing w:after="0" w:line="240" w:lineRule="auto"/>
              <w:rPr>
                <w:rFonts w:eastAsia="Times New Roman" w:cs="Times New Roman"/>
                <w:color w:val="000000"/>
                <w:sz w:val="18"/>
                <w:szCs w:val="18"/>
                <w:lang w:val="it-IT" w:eastAsia="it-IT"/>
              </w:rPr>
            </w:pPr>
            <w:r w:rsidRPr="003D7678">
              <w:rPr>
                <w:rFonts w:cs="Times New Roman"/>
                <w:color w:val="000000"/>
                <w:sz w:val="18"/>
                <w:szCs w:val="18"/>
              </w:rPr>
              <w:t>FOL+TAU</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A0B5D9A" w14:textId="77777777" w:rsidR="003D7678" w:rsidRPr="003D7678" w:rsidRDefault="003D7678" w:rsidP="003D7678">
            <w:pPr>
              <w:spacing w:after="0" w:line="240" w:lineRule="auto"/>
              <w:jc w:val="right"/>
              <w:rPr>
                <w:rFonts w:eastAsia="Times New Roman" w:cs="Times New Roman"/>
                <w:color w:val="000000"/>
                <w:sz w:val="18"/>
                <w:szCs w:val="18"/>
                <w:lang w:val="it-IT" w:eastAsia="it-IT"/>
              </w:rPr>
            </w:pPr>
            <w:r w:rsidRPr="003D7678">
              <w:rPr>
                <w:rFonts w:cs="Times New Roman"/>
                <w:color w:val="000000"/>
                <w:sz w:val="18"/>
                <w:szCs w:val="18"/>
              </w:rPr>
              <w:t>0.1704</w:t>
            </w:r>
          </w:p>
        </w:tc>
      </w:tr>
    </w:tbl>
    <w:p w14:paraId="3D3EAA01" w14:textId="634A263D" w:rsidR="00D33749" w:rsidRDefault="00D33749">
      <w:pPr>
        <w:rPr>
          <w:rFonts w:cs="Times New Roman"/>
          <w:b/>
          <w:bCs/>
          <w:sz w:val="24"/>
          <w:szCs w:val="24"/>
        </w:rPr>
      </w:pPr>
      <w:r>
        <w:rPr>
          <w:rFonts w:cs="Times New Roman"/>
          <w:b/>
          <w:bCs/>
          <w:sz w:val="24"/>
          <w:szCs w:val="24"/>
        </w:rPr>
        <w:br w:type="page"/>
      </w:r>
    </w:p>
    <w:p w14:paraId="7CCFE038" w14:textId="03C56B44" w:rsidR="00FE4930" w:rsidRDefault="00A23BCA" w:rsidP="00057217">
      <w:pPr>
        <w:rPr>
          <w:rFonts w:cs="Times New Roman"/>
          <w:sz w:val="24"/>
          <w:szCs w:val="24"/>
        </w:rPr>
      </w:pPr>
      <w:r>
        <w:rPr>
          <w:rFonts w:cs="Times New Roman"/>
          <w:noProof/>
          <w:sz w:val="24"/>
          <w:szCs w:val="24"/>
        </w:rPr>
        <w:drawing>
          <wp:anchor distT="0" distB="0" distL="114300" distR="114300" simplePos="0" relativeHeight="252040192" behindDoc="0" locked="0" layoutInCell="1" allowOverlap="1" wp14:anchorId="47316528" wp14:editId="2E593AD2">
            <wp:simplePos x="0" y="0"/>
            <wp:positionH relativeFrom="margin">
              <wp:posOffset>-353663</wp:posOffset>
            </wp:positionH>
            <wp:positionV relativeFrom="paragraph">
              <wp:posOffset>798058</wp:posOffset>
            </wp:positionV>
            <wp:extent cx="3483610" cy="2753360"/>
            <wp:effectExtent l="0" t="0" r="2540" b="8890"/>
            <wp:wrapSquare wrapText="bothSides"/>
            <wp:docPr id="1317694460"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483610" cy="27533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57217">
        <w:rPr>
          <w:rFonts w:cs="Times New Roman"/>
          <w:b/>
          <w:bCs/>
          <w:sz w:val="24"/>
          <w:szCs w:val="24"/>
        </w:rPr>
        <w:t xml:space="preserve">e-figure </w:t>
      </w:r>
      <w:r w:rsidR="00792176">
        <w:rPr>
          <w:rFonts w:cs="Times New Roman"/>
          <w:b/>
          <w:bCs/>
          <w:sz w:val="24"/>
          <w:szCs w:val="24"/>
        </w:rPr>
        <w:t>12</w:t>
      </w:r>
      <w:r w:rsidR="00057217">
        <w:rPr>
          <w:rFonts w:cs="Times New Roman"/>
          <w:sz w:val="24"/>
          <w:szCs w:val="24"/>
        </w:rPr>
        <w:t xml:space="preserve">. </w:t>
      </w:r>
      <w:r w:rsidR="00057217" w:rsidRPr="00B80DE3">
        <w:rPr>
          <w:rFonts w:cs="Times New Roman"/>
          <w:sz w:val="24"/>
          <w:szCs w:val="24"/>
        </w:rPr>
        <w:t>Network plot</w:t>
      </w:r>
      <w:r w:rsidR="00057217">
        <w:rPr>
          <w:rFonts w:cs="Times New Roman"/>
          <w:sz w:val="24"/>
          <w:szCs w:val="24"/>
        </w:rPr>
        <w:t>, forest plot</w:t>
      </w:r>
      <w:r w:rsidR="00057217" w:rsidRPr="00B80DE3">
        <w:rPr>
          <w:rFonts w:cs="Times New Roman"/>
          <w:sz w:val="24"/>
          <w:szCs w:val="24"/>
        </w:rPr>
        <w:t xml:space="preserve"> and cumulative ranking of nutraceuticals and phytoceuticals for change in </w:t>
      </w:r>
      <w:r w:rsidR="00DC06EE">
        <w:rPr>
          <w:rFonts w:cs="Times New Roman"/>
          <w:sz w:val="24"/>
          <w:szCs w:val="24"/>
        </w:rPr>
        <w:t>positive symptoms</w:t>
      </w:r>
      <w:r w:rsidR="003E0708">
        <w:rPr>
          <w:rFonts w:cs="Times New Roman"/>
          <w:sz w:val="24"/>
          <w:szCs w:val="24"/>
        </w:rPr>
        <w:t xml:space="preserve">, all </w:t>
      </w:r>
      <w:r w:rsidR="00F46C99">
        <w:rPr>
          <w:rFonts w:cs="Times New Roman"/>
          <w:sz w:val="24"/>
          <w:szCs w:val="24"/>
        </w:rPr>
        <w:t>phases of disease</w:t>
      </w:r>
      <w:r w:rsidR="00057217" w:rsidRPr="00B80DE3">
        <w:rPr>
          <w:rFonts w:cs="Times New Roman"/>
          <w:sz w:val="24"/>
          <w:szCs w:val="24"/>
        </w:rPr>
        <w:t xml:space="preserve">. </w:t>
      </w:r>
      <w:r w:rsidR="00057217">
        <w:rPr>
          <w:rFonts w:cs="Times New Roman"/>
          <w:sz w:val="24"/>
          <w:szCs w:val="24"/>
        </w:rPr>
        <w:t xml:space="preserve">SUCRA is intended to present the molecules ranked from the most effective to the least effective agent for </w:t>
      </w:r>
      <w:r w:rsidR="00DC06EE">
        <w:rPr>
          <w:rFonts w:cs="Times New Roman"/>
          <w:sz w:val="24"/>
          <w:szCs w:val="24"/>
        </w:rPr>
        <w:t>positive symptoms</w:t>
      </w:r>
      <w:r w:rsidR="00057217">
        <w:rPr>
          <w:rFonts w:cs="Times New Roman"/>
          <w:sz w:val="24"/>
          <w:szCs w:val="24"/>
        </w:rPr>
        <w:t xml:space="preserve"> reduction</w:t>
      </w:r>
      <w:r w:rsidR="00DC06EE">
        <w:rPr>
          <w:rFonts w:cs="Times New Roman"/>
          <w:sz w:val="24"/>
          <w:szCs w:val="24"/>
        </w:rPr>
        <w:t>.</w:t>
      </w:r>
    </w:p>
    <w:p w14:paraId="429DDAD0" w14:textId="1D03BBEB" w:rsidR="001F1DE3" w:rsidRDefault="00A23BCA" w:rsidP="00057217">
      <w:pPr>
        <w:rPr>
          <w:rFonts w:cs="Times New Roman"/>
          <w:sz w:val="24"/>
          <w:szCs w:val="24"/>
        </w:rPr>
      </w:pPr>
      <w:r>
        <w:rPr>
          <w:rFonts w:cs="Times New Roman"/>
          <w:noProof/>
          <w:sz w:val="24"/>
          <w:szCs w:val="24"/>
        </w:rPr>
        <w:drawing>
          <wp:anchor distT="0" distB="0" distL="114300" distR="114300" simplePos="0" relativeHeight="252041216" behindDoc="0" locked="0" layoutInCell="1" allowOverlap="1" wp14:anchorId="0ED906E7" wp14:editId="06F634EE">
            <wp:simplePos x="0" y="0"/>
            <wp:positionH relativeFrom="page">
              <wp:posOffset>4550410</wp:posOffset>
            </wp:positionH>
            <wp:positionV relativeFrom="paragraph">
              <wp:posOffset>83185</wp:posOffset>
            </wp:positionV>
            <wp:extent cx="2791460" cy="3305810"/>
            <wp:effectExtent l="0" t="0" r="8890" b="8890"/>
            <wp:wrapSquare wrapText="bothSides"/>
            <wp:docPr id="70262140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2621404" name="Immagine 4"/>
                    <pic:cNvPicPr>
                      <a:picLocks noChangeAspect="1" noChangeArrowheads="1"/>
                    </pic:cNvPicPr>
                  </pic:nvPicPr>
                  <pic:blipFill>
                    <a:blip r:embed="rId29" cstate="print">
                      <a:extLst>
                        <a:ext uri="{28A0092B-C50C-407E-A947-70E740481C1C}">
                          <a14:useLocalDpi xmlns:a14="http://schemas.microsoft.com/office/drawing/2010/main" val="0"/>
                        </a:ext>
                      </a:extLst>
                    </a:blip>
                    <a:stretch>
                      <a:fillRect/>
                    </a:stretch>
                  </pic:blipFill>
                  <pic:spPr bwMode="auto">
                    <a:xfrm>
                      <a:off x="0" y="0"/>
                      <a:ext cx="2791460" cy="330581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5112F4C" w14:textId="37F1EA83" w:rsidR="00A27DAA" w:rsidRDefault="00A27DAA" w:rsidP="00057217">
      <w:pPr>
        <w:rPr>
          <w:rFonts w:cs="Times New Roman"/>
          <w:sz w:val="24"/>
          <w:szCs w:val="24"/>
        </w:rPr>
      </w:pPr>
    </w:p>
    <w:p w14:paraId="7D2C7DA3" w14:textId="41EBA70A" w:rsidR="005D6DA5" w:rsidRDefault="005D6DA5" w:rsidP="00057217">
      <w:pPr>
        <w:rPr>
          <w:rFonts w:cs="Times New Roman"/>
          <w:sz w:val="20"/>
          <w:szCs w:val="20"/>
        </w:rPr>
      </w:pPr>
    </w:p>
    <w:p w14:paraId="34CC580F" w14:textId="11174E6B" w:rsidR="00A27DAA" w:rsidRDefault="00A27DAA" w:rsidP="00057217">
      <w:pPr>
        <w:rPr>
          <w:rFonts w:cs="Times New Roman"/>
          <w:sz w:val="20"/>
          <w:szCs w:val="20"/>
        </w:rPr>
      </w:pPr>
    </w:p>
    <w:p w14:paraId="263D3ADC" w14:textId="1BF95DA8" w:rsidR="00A45A88" w:rsidRDefault="00A45A88" w:rsidP="00057217">
      <w:pPr>
        <w:rPr>
          <w:rFonts w:cs="Times New Roman"/>
          <w:sz w:val="20"/>
          <w:szCs w:val="20"/>
        </w:rPr>
      </w:pPr>
    </w:p>
    <w:p w14:paraId="443B89BB" w14:textId="7A9DF876" w:rsidR="00A45A88" w:rsidRDefault="00A45A88" w:rsidP="00057217">
      <w:pPr>
        <w:rPr>
          <w:rFonts w:cs="Times New Roman"/>
          <w:sz w:val="20"/>
          <w:szCs w:val="20"/>
        </w:rPr>
      </w:pPr>
    </w:p>
    <w:p w14:paraId="4A489759" w14:textId="77777777" w:rsidR="00A45A88" w:rsidRDefault="00A45A88" w:rsidP="00057217">
      <w:pPr>
        <w:rPr>
          <w:rFonts w:cs="Times New Roman"/>
          <w:sz w:val="20"/>
          <w:szCs w:val="20"/>
        </w:rPr>
      </w:pPr>
    </w:p>
    <w:p w14:paraId="6B3BBCA0" w14:textId="77777777" w:rsidR="00A45A88" w:rsidRDefault="00A45A88" w:rsidP="00057217">
      <w:pPr>
        <w:rPr>
          <w:rFonts w:cs="Times New Roman"/>
          <w:sz w:val="20"/>
          <w:szCs w:val="20"/>
        </w:rPr>
      </w:pPr>
    </w:p>
    <w:p w14:paraId="0453F678" w14:textId="77777777" w:rsidR="00A45A88" w:rsidRDefault="00A45A88" w:rsidP="00057217">
      <w:pPr>
        <w:rPr>
          <w:rFonts w:cs="Times New Roman"/>
          <w:sz w:val="20"/>
          <w:szCs w:val="20"/>
        </w:rPr>
      </w:pPr>
    </w:p>
    <w:p w14:paraId="725F9EB0" w14:textId="7BE6D241" w:rsidR="00A45A88" w:rsidRDefault="00A45A88" w:rsidP="00057217">
      <w:pPr>
        <w:rPr>
          <w:rFonts w:cs="Times New Roman"/>
          <w:sz w:val="20"/>
          <w:szCs w:val="20"/>
        </w:rPr>
      </w:pPr>
    </w:p>
    <w:p w14:paraId="15427CE2" w14:textId="74E78281" w:rsidR="00A45A88" w:rsidRDefault="00A45A88" w:rsidP="00057217">
      <w:pPr>
        <w:rPr>
          <w:rFonts w:cs="Times New Roman"/>
          <w:sz w:val="20"/>
          <w:szCs w:val="20"/>
        </w:rPr>
      </w:pPr>
    </w:p>
    <w:p w14:paraId="30305E7B" w14:textId="77777777" w:rsidR="00A45A88" w:rsidRDefault="00A45A88" w:rsidP="00057217">
      <w:pPr>
        <w:rPr>
          <w:rFonts w:cs="Times New Roman"/>
          <w:sz w:val="20"/>
          <w:szCs w:val="20"/>
        </w:rPr>
      </w:pPr>
    </w:p>
    <w:tbl>
      <w:tblPr>
        <w:tblpPr w:leftFromText="141" w:rightFromText="141" w:vertAnchor="page" w:horzAnchor="page" w:tblpX="4220" w:tblpY="7346"/>
        <w:tblW w:w="20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333"/>
        <w:gridCol w:w="750"/>
      </w:tblGrid>
      <w:tr w:rsidR="00A23BCA" w:rsidRPr="000C09F8" w14:paraId="1B130759" w14:textId="77777777" w:rsidTr="00A23BCA">
        <w:trPr>
          <w:trHeight w:val="249"/>
        </w:trPr>
        <w:tc>
          <w:tcPr>
            <w:tcW w:w="2083" w:type="dxa"/>
            <w:gridSpan w:val="2"/>
            <w:shd w:val="clear" w:color="auto" w:fill="auto"/>
            <w:noWrap/>
            <w:vAlign w:val="center"/>
            <w:hideMark/>
          </w:tcPr>
          <w:p w14:paraId="79C5246B" w14:textId="77777777" w:rsidR="00A23BCA" w:rsidRPr="000C09F8" w:rsidRDefault="00A23BCA" w:rsidP="00A23BCA">
            <w:pPr>
              <w:spacing w:after="0" w:line="240" w:lineRule="auto"/>
              <w:jc w:val="center"/>
              <w:rPr>
                <w:rFonts w:eastAsia="Times New Roman" w:cs="Times New Roman"/>
                <w:color w:val="000000"/>
                <w:sz w:val="12"/>
                <w:szCs w:val="12"/>
                <w:lang w:val="it-IT" w:eastAsia="it-IT"/>
              </w:rPr>
            </w:pPr>
            <w:r w:rsidRPr="000C09F8">
              <w:rPr>
                <w:rFonts w:eastAsia="Times New Roman" w:cs="Times New Roman"/>
                <w:color w:val="000000"/>
                <w:sz w:val="12"/>
                <w:szCs w:val="12"/>
                <w:lang w:val="it-IT" w:eastAsia="it-IT"/>
              </w:rPr>
              <w:t>SUCRA</w:t>
            </w:r>
          </w:p>
        </w:tc>
      </w:tr>
      <w:tr w:rsidR="000C09F8" w:rsidRPr="000C09F8" w14:paraId="58C0340F" w14:textId="77777777" w:rsidTr="00964D78">
        <w:trPr>
          <w:trHeight w:val="249"/>
        </w:trPr>
        <w:tc>
          <w:tcPr>
            <w:tcW w:w="1333" w:type="dxa"/>
            <w:shd w:val="clear" w:color="auto" w:fill="auto"/>
            <w:noWrap/>
            <w:hideMark/>
          </w:tcPr>
          <w:p w14:paraId="440D9927" w14:textId="7E179146" w:rsidR="000C09F8" w:rsidRPr="000C09F8" w:rsidRDefault="000C09F8" w:rsidP="000C09F8">
            <w:pPr>
              <w:spacing w:after="0" w:line="240" w:lineRule="auto"/>
              <w:rPr>
                <w:rFonts w:eastAsia="Times New Roman" w:cs="Times New Roman"/>
                <w:color w:val="000000"/>
                <w:sz w:val="12"/>
                <w:szCs w:val="12"/>
                <w:lang w:val="it-IT" w:eastAsia="it-IT"/>
              </w:rPr>
            </w:pPr>
            <w:r w:rsidRPr="000C09F8">
              <w:rPr>
                <w:sz w:val="12"/>
                <w:szCs w:val="12"/>
              </w:rPr>
              <w:t>D-ALA+TAU</w:t>
            </w:r>
          </w:p>
        </w:tc>
        <w:tc>
          <w:tcPr>
            <w:tcW w:w="750" w:type="dxa"/>
            <w:shd w:val="clear" w:color="auto" w:fill="auto"/>
            <w:noWrap/>
            <w:hideMark/>
          </w:tcPr>
          <w:p w14:paraId="58B9535E" w14:textId="0392E892" w:rsidR="000C09F8" w:rsidRPr="000C09F8" w:rsidRDefault="000C09F8" w:rsidP="000C09F8">
            <w:pPr>
              <w:spacing w:after="0" w:line="240" w:lineRule="auto"/>
              <w:jc w:val="right"/>
              <w:rPr>
                <w:rFonts w:eastAsia="Times New Roman" w:cs="Times New Roman"/>
                <w:color w:val="000000"/>
                <w:sz w:val="12"/>
                <w:szCs w:val="12"/>
                <w:lang w:val="it-IT" w:eastAsia="it-IT"/>
              </w:rPr>
            </w:pPr>
            <w:r w:rsidRPr="000C09F8">
              <w:rPr>
                <w:sz w:val="12"/>
                <w:szCs w:val="12"/>
              </w:rPr>
              <w:t>0.8078</w:t>
            </w:r>
          </w:p>
        </w:tc>
      </w:tr>
      <w:tr w:rsidR="000C09F8" w:rsidRPr="000C09F8" w14:paraId="7213E536" w14:textId="77777777" w:rsidTr="00964D78">
        <w:trPr>
          <w:trHeight w:val="249"/>
        </w:trPr>
        <w:tc>
          <w:tcPr>
            <w:tcW w:w="1333" w:type="dxa"/>
            <w:shd w:val="clear" w:color="auto" w:fill="auto"/>
            <w:noWrap/>
            <w:hideMark/>
          </w:tcPr>
          <w:p w14:paraId="609A0767" w14:textId="72F834C1" w:rsidR="000C09F8" w:rsidRPr="000C09F8" w:rsidRDefault="000C09F8" w:rsidP="000C09F8">
            <w:pPr>
              <w:spacing w:after="0" w:line="240" w:lineRule="auto"/>
              <w:rPr>
                <w:rFonts w:eastAsia="Times New Roman" w:cs="Times New Roman"/>
                <w:color w:val="000000"/>
                <w:sz w:val="12"/>
                <w:szCs w:val="12"/>
                <w:lang w:val="it-IT" w:eastAsia="it-IT"/>
              </w:rPr>
            </w:pPr>
            <w:r w:rsidRPr="000C09F8">
              <w:rPr>
                <w:sz w:val="12"/>
                <w:szCs w:val="12"/>
              </w:rPr>
              <w:t>SARSA+TAU</w:t>
            </w:r>
          </w:p>
        </w:tc>
        <w:tc>
          <w:tcPr>
            <w:tcW w:w="750" w:type="dxa"/>
            <w:shd w:val="clear" w:color="auto" w:fill="auto"/>
            <w:noWrap/>
            <w:hideMark/>
          </w:tcPr>
          <w:p w14:paraId="101AE019" w14:textId="7F140273" w:rsidR="000C09F8" w:rsidRPr="000C09F8" w:rsidRDefault="000C09F8" w:rsidP="000C09F8">
            <w:pPr>
              <w:spacing w:after="0" w:line="240" w:lineRule="auto"/>
              <w:jc w:val="right"/>
              <w:rPr>
                <w:rFonts w:eastAsia="Times New Roman" w:cs="Times New Roman"/>
                <w:color w:val="000000"/>
                <w:sz w:val="12"/>
                <w:szCs w:val="12"/>
                <w:lang w:val="it-IT" w:eastAsia="it-IT"/>
              </w:rPr>
            </w:pPr>
            <w:r w:rsidRPr="000C09F8">
              <w:rPr>
                <w:sz w:val="12"/>
                <w:szCs w:val="12"/>
              </w:rPr>
              <w:t>0.7959</w:t>
            </w:r>
          </w:p>
        </w:tc>
      </w:tr>
      <w:tr w:rsidR="000C09F8" w:rsidRPr="000C09F8" w14:paraId="0229F2C2" w14:textId="77777777" w:rsidTr="00964D78">
        <w:trPr>
          <w:trHeight w:val="249"/>
        </w:trPr>
        <w:tc>
          <w:tcPr>
            <w:tcW w:w="1333" w:type="dxa"/>
            <w:shd w:val="clear" w:color="auto" w:fill="auto"/>
            <w:noWrap/>
            <w:hideMark/>
          </w:tcPr>
          <w:p w14:paraId="004D496C" w14:textId="7E44774D" w:rsidR="000C09F8" w:rsidRPr="000C09F8" w:rsidRDefault="000C09F8" w:rsidP="000C09F8">
            <w:pPr>
              <w:spacing w:after="0" w:line="240" w:lineRule="auto"/>
              <w:rPr>
                <w:rFonts w:eastAsia="Times New Roman" w:cs="Times New Roman"/>
                <w:color w:val="000000"/>
                <w:sz w:val="12"/>
                <w:szCs w:val="12"/>
                <w:lang w:val="it-IT" w:eastAsia="it-IT"/>
              </w:rPr>
            </w:pPr>
            <w:r w:rsidRPr="000C09F8">
              <w:rPr>
                <w:sz w:val="12"/>
                <w:szCs w:val="12"/>
              </w:rPr>
              <w:t>WSE+TAU</w:t>
            </w:r>
          </w:p>
        </w:tc>
        <w:tc>
          <w:tcPr>
            <w:tcW w:w="750" w:type="dxa"/>
            <w:shd w:val="clear" w:color="auto" w:fill="auto"/>
            <w:noWrap/>
            <w:hideMark/>
          </w:tcPr>
          <w:p w14:paraId="30067101" w14:textId="0F21CC2A" w:rsidR="000C09F8" w:rsidRPr="000C09F8" w:rsidRDefault="000C09F8" w:rsidP="000C09F8">
            <w:pPr>
              <w:spacing w:after="0" w:line="240" w:lineRule="auto"/>
              <w:jc w:val="right"/>
              <w:rPr>
                <w:rFonts w:eastAsia="Times New Roman" w:cs="Times New Roman"/>
                <w:color w:val="000000"/>
                <w:sz w:val="12"/>
                <w:szCs w:val="12"/>
                <w:lang w:val="it-IT" w:eastAsia="it-IT"/>
              </w:rPr>
            </w:pPr>
            <w:r w:rsidRPr="000C09F8">
              <w:rPr>
                <w:sz w:val="12"/>
                <w:szCs w:val="12"/>
              </w:rPr>
              <w:t>0.7402</w:t>
            </w:r>
          </w:p>
        </w:tc>
      </w:tr>
      <w:tr w:rsidR="000C09F8" w:rsidRPr="000C09F8" w14:paraId="35C1080D" w14:textId="77777777" w:rsidTr="00964D78">
        <w:trPr>
          <w:trHeight w:val="249"/>
        </w:trPr>
        <w:tc>
          <w:tcPr>
            <w:tcW w:w="1333" w:type="dxa"/>
            <w:shd w:val="clear" w:color="auto" w:fill="auto"/>
            <w:noWrap/>
            <w:hideMark/>
          </w:tcPr>
          <w:p w14:paraId="1E52B19A" w14:textId="4EAE7006" w:rsidR="000C09F8" w:rsidRPr="000C09F8" w:rsidRDefault="000C09F8" w:rsidP="000C09F8">
            <w:pPr>
              <w:spacing w:after="0" w:line="240" w:lineRule="auto"/>
              <w:rPr>
                <w:rFonts w:eastAsia="Times New Roman" w:cs="Times New Roman"/>
                <w:color w:val="000000"/>
                <w:sz w:val="12"/>
                <w:szCs w:val="12"/>
                <w:lang w:val="it-IT" w:eastAsia="it-IT"/>
              </w:rPr>
            </w:pPr>
            <w:r w:rsidRPr="000C09F8">
              <w:rPr>
                <w:sz w:val="12"/>
                <w:szCs w:val="12"/>
              </w:rPr>
              <w:t>GLY+TAU</w:t>
            </w:r>
          </w:p>
        </w:tc>
        <w:tc>
          <w:tcPr>
            <w:tcW w:w="750" w:type="dxa"/>
            <w:shd w:val="clear" w:color="auto" w:fill="auto"/>
            <w:noWrap/>
            <w:hideMark/>
          </w:tcPr>
          <w:p w14:paraId="65743278" w14:textId="1BD0035C" w:rsidR="000C09F8" w:rsidRPr="000C09F8" w:rsidRDefault="000C09F8" w:rsidP="000C09F8">
            <w:pPr>
              <w:spacing w:after="0" w:line="240" w:lineRule="auto"/>
              <w:jc w:val="right"/>
              <w:rPr>
                <w:rFonts w:eastAsia="Times New Roman" w:cs="Times New Roman"/>
                <w:color w:val="000000"/>
                <w:sz w:val="12"/>
                <w:szCs w:val="12"/>
                <w:lang w:val="it-IT" w:eastAsia="it-IT"/>
              </w:rPr>
            </w:pPr>
            <w:r w:rsidRPr="000C09F8">
              <w:rPr>
                <w:sz w:val="12"/>
                <w:szCs w:val="12"/>
              </w:rPr>
              <w:t>0.7216</w:t>
            </w:r>
          </w:p>
        </w:tc>
      </w:tr>
      <w:tr w:rsidR="000C09F8" w:rsidRPr="000C09F8" w14:paraId="6245F816" w14:textId="77777777" w:rsidTr="00964D78">
        <w:trPr>
          <w:trHeight w:val="249"/>
        </w:trPr>
        <w:tc>
          <w:tcPr>
            <w:tcW w:w="1333" w:type="dxa"/>
            <w:shd w:val="clear" w:color="auto" w:fill="auto"/>
            <w:noWrap/>
            <w:hideMark/>
          </w:tcPr>
          <w:p w14:paraId="495EA820" w14:textId="078352F2" w:rsidR="000C09F8" w:rsidRPr="000C09F8" w:rsidRDefault="000C09F8" w:rsidP="000C09F8">
            <w:pPr>
              <w:spacing w:after="0" w:line="240" w:lineRule="auto"/>
              <w:rPr>
                <w:rFonts w:eastAsia="Times New Roman" w:cs="Times New Roman"/>
                <w:color w:val="000000"/>
                <w:sz w:val="12"/>
                <w:szCs w:val="12"/>
                <w:lang w:val="it-IT" w:eastAsia="it-IT"/>
              </w:rPr>
            </w:pPr>
            <w:r w:rsidRPr="000C09F8">
              <w:rPr>
                <w:sz w:val="12"/>
                <w:szCs w:val="12"/>
              </w:rPr>
              <w:t>CITI+TAU</w:t>
            </w:r>
          </w:p>
        </w:tc>
        <w:tc>
          <w:tcPr>
            <w:tcW w:w="750" w:type="dxa"/>
            <w:shd w:val="clear" w:color="auto" w:fill="auto"/>
            <w:noWrap/>
            <w:hideMark/>
          </w:tcPr>
          <w:p w14:paraId="4F649F74" w14:textId="499C3AD5" w:rsidR="000C09F8" w:rsidRPr="000C09F8" w:rsidRDefault="000C09F8" w:rsidP="000C09F8">
            <w:pPr>
              <w:spacing w:after="0" w:line="240" w:lineRule="auto"/>
              <w:jc w:val="right"/>
              <w:rPr>
                <w:rFonts w:eastAsia="Times New Roman" w:cs="Times New Roman"/>
                <w:color w:val="000000"/>
                <w:sz w:val="12"/>
                <w:szCs w:val="12"/>
                <w:lang w:val="it-IT" w:eastAsia="it-IT"/>
              </w:rPr>
            </w:pPr>
            <w:r w:rsidRPr="000C09F8">
              <w:rPr>
                <w:sz w:val="12"/>
                <w:szCs w:val="12"/>
              </w:rPr>
              <w:t>0.6415</w:t>
            </w:r>
          </w:p>
        </w:tc>
      </w:tr>
      <w:tr w:rsidR="000C09F8" w:rsidRPr="000C09F8" w14:paraId="2E337BD9" w14:textId="77777777" w:rsidTr="00964D78">
        <w:trPr>
          <w:trHeight w:val="249"/>
        </w:trPr>
        <w:tc>
          <w:tcPr>
            <w:tcW w:w="1333" w:type="dxa"/>
            <w:shd w:val="clear" w:color="auto" w:fill="auto"/>
            <w:noWrap/>
            <w:hideMark/>
          </w:tcPr>
          <w:p w14:paraId="314B40C1" w14:textId="0B4B4BE7" w:rsidR="000C09F8" w:rsidRPr="000C09F8" w:rsidRDefault="000C09F8" w:rsidP="000C09F8">
            <w:pPr>
              <w:spacing w:after="0" w:line="240" w:lineRule="auto"/>
              <w:rPr>
                <w:rFonts w:eastAsia="Times New Roman" w:cs="Times New Roman"/>
                <w:color w:val="000000"/>
                <w:sz w:val="12"/>
                <w:szCs w:val="12"/>
                <w:lang w:val="it-IT" w:eastAsia="it-IT"/>
              </w:rPr>
            </w:pPr>
            <w:r w:rsidRPr="000C09F8">
              <w:rPr>
                <w:sz w:val="12"/>
                <w:szCs w:val="12"/>
              </w:rPr>
              <w:t>CERLYS+TAU</w:t>
            </w:r>
          </w:p>
        </w:tc>
        <w:tc>
          <w:tcPr>
            <w:tcW w:w="750" w:type="dxa"/>
            <w:shd w:val="clear" w:color="auto" w:fill="auto"/>
            <w:noWrap/>
            <w:hideMark/>
          </w:tcPr>
          <w:p w14:paraId="2F000102" w14:textId="6BB819E3" w:rsidR="000C09F8" w:rsidRPr="000C09F8" w:rsidRDefault="000C09F8" w:rsidP="000C09F8">
            <w:pPr>
              <w:spacing w:after="0" w:line="240" w:lineRule="auto"/>
              <w:jc w:val="right"/>
              <w:rPr>
                <w:rFonts w:eastAsia="Times New Roman" w:cs="Times New Roman"/>
                <w:color w:val="000000"/>
                <w:sz w:val="12"/>
                <w:szCs w:val="12"/>
                <w:lang w:val="it-IT" w:eastAsia="it-IT"/>
              </w:rPr>
            </w:pPr>
            <w:r w:rsidRPr="000C09F8">
              <w:rPr>
                <w:sz w:val="12"/>
                <w:szCs w:val="12"/>
              </w:rPr>
              <w:t>0.6371</w:t>
            </w:r>
          </w:p>
        </w:tc>
      </w:tr>
      <w:tr w:rsidR="000C09F8" w:rsidRPr="000C09F8" w14:paraId="64C6D08C" w14:textId="77777777" w:rsidTr="00964D78">
        <w:trPr>
          <w:trHeight w:val="249"/>
        </w:trPr>
        <w:tc>
          <w:tcPr>
            <w:tcW w:w="1333" w:type="dxa"/>
            <w:shd w:val="clear" w:color="auto" w:fill="auto"/>
            <w:noWrap/>
            <w:hideMark/>
          </w:tcPr>
          <w:p w14:paraId="082310AC" w14:textId="16BA5626" w:rsidR="000C09F8" w:rsidRPr="000C09F8" w:rsidRDefault="000C09F8" w:rsidP="000C09F8">
            <w:pPr>
              <w:spacing w:after="0" w:line="240" w:lineRule="auto"/>
              <w:rPr>
                <w:rFonts w:eastAsia="Times New Roman" w:cs="Times New Roman"/>
                <w:color w:val="000000"/>
                <w:sz w:val="12"/>
                <w:szCs w:val="12"/>
                <w:lang w:val="it-IT" w:eastAsia="it-IT"/>
              </w:rPr>
            </w:pPr>
            <w:r w:rsidRPr="000C09F8">
              <w:rPr>
                <w:sz w:val="12"/>
                <w:szCs w:val="12"/>
              </w:rPr>
              <w:t>L-THEA+TAU</w:t>
            </w:r>
          </w:p>
        </w:tc>
        <w:tc>
          <w:tcPr>
            <w:tcW w:w="750" w:type="dxa"/>
            <w:shd w:val="clear" w:color="auto" w:fill="auto"/>
            <w:noWrap/>
            <w:hideMark/>
          </w:tcPr>
          <w:p w14:paraId="44434BFC" w14:textId="42C8CDB6" w:rsidR="000C09F8" w:rsidRPr="000C09F8" w:rsidRDefault="000C09F8" w:rsidP="000C09F8">
            <w:pPr>
              <w:spacing w:after="0" w:line="240" w:lineRule="auto"/>
              <w:jc w:val="right"/>
              <w:rPr>
                <w:rFonts w:eastAsia="Times New Roman" w:cs="Times New Roman"/>
                <w:color w:val="000000"/>
                <w:sz w:val="12"/>
                <w:szCs w:val="12"/>
                <w:lang w:val="it-IT" w:eastAsia="it-IT"/>
              </w:rPr>
            </w:pPr>
            <w:r w:rsidRPr="000C09F8">
              <w:rPr>
                <w:sz w:val="12"/>
                <w:szCs w:val="12"/>
              </w:rPr>
              <w:t>0.608</w:t>
            </w:r>
          </w:p>
        </w:tc>
      </w:tr>
      <w:tr w:rsidR="000C09F8" w:rsidRPr="000C09F8" w14:paraId="6ABC617F" w14:textId="77777777" w:rsidTr="00964D78">
        <w:trPr>
          <w:trHeight w:val="249"/>
        </w:trPr>
        <w:tc>
          <w:tcPr>
            <w:tcW w:w="1333" w:type="dxa"/>
            <w:shd w:val="clear" w:color="auto" w:fill="auto"/>
            <w:noWrap/>
            <w:hideMark/>
          </w:tcPr>
          <w:p w14:paraId="3A3B6812" w14:textId="10499634" w:rsidR="000C09F8" w:rsidRPr="000C09F8" w:rsidRDefault="000C09F8" w:rsidP="000C09F8">
            <w:pPr>
              <w:spacing w:after="0" w:line="240" w:lineRule="auto"/>
              <w:rPr>
                <w:rFonts w:eastAsia="Times New Roman" w:cs="Times New Roman"/>
                <w:color w:val="000000"/>
                <w:sz w:val="12"/>
                <w:szCs w:val="12"/>
                <w:lang w:val="it-IT" w:eastAsia="it-IT"/>
              </w:rPr>
            </w:pPr>
            <w:r w:rsidRPr="000C09F8">
              <w:rPr>
                <w:sz w:val="12"/>
                <w:szCs w:val="12"/>
              </w:rPr>
              <w:t>CURC+TAU</w:t>
            </w:r>
          </w:p>
        </w:tc>
        <w:tc>
          <w:tcPr>
            <w:tcW w:w="750" w:type="dxa"/>
            <w:shd w:val="clear" w:color="auto" w:fill="auto"/>
            <w:noWrap/>
            <w:hideMark/>
          </w:tcPr>
          <w:p w14:paraId="141452E2" w14:textId="056C00D0" w:rsidR="000C09F8" w:rsidRPr="000C09F8" w:rsidRDefault="000C09F8" w:rsidP="000C09F8">
            <w:pPr>
              <w:spacing w:after="0" w:line="240" w:lineRule="auto"/>
              <w:jc w:val="right"/>
              <w:rPr>
                <w:rFonts w:eastAsia="Times New Roman" w:cs="Times New Roman"/>
                <w:color w:val="000000"/>
                <w:sz w:val="12"/>
                <w:szCs w:val="12"/>
                <w:lang w:val="it-IT" w:eastAsia="it-IT"/>
              </w:rPr>
            </w:pPr>
            <w:r w:rsidRPr="000C09F8">
              <w:rPr>
                <w:sz w:val="12"/>
                <w:szCs w:val="12"/>
              </w:rPr>
              <w:t>0.5718</w:t>
            </w:r>
          </w:p>
        </w:tc>
      </w:tr>
      <w:tr w:rsidR="000C09F8" w:rsidRPr="000C09F8" w14:paraId="02EF6583" w14:textId="77777777" w:rsidTr="00964D78">
        <w:trPr>
          <w:trHeight w:val="249"/>
        </w:trPr>
        <w:tc>
          <w:tcPr>
            <w:tcW w:w="1333" w:type="dxa"/>
            <w:shd w:val="clear" w:color="auto" w:fill="auto"/>
            <w:noWrap/>
            <w:hideMark/>
          </w:tcPr>
          <w:p w14:paraId="57F52438" w14:textId="7C09871C" w:rsidR="000C09F8" w:rsidRPr="000C09F8" w:rsidRDefault="000C09F8" w:rsidP="000C09F8">
            <w:pPr>
              <w:spacing w:after="0" w:line="240" w:lineRule="auto"/>
              <w:rPr>
                <w:rFonts w:eastAsia="Times New Roman" w:cs="Times New Roman"/>
                <w:color w:val="000000"/>
                <w:sz w:val="12"/>
                <w:szCs w:val="12"/>
                <w:lang w:val="it-IT" w:eastAsia="it-IT"/>
              </w:rPr>
            </w:pPr>
            <w:r w:rsidRPr="000C09F8">
              <w:rPr>
                <w:sz w:val="12"/>
                <w:szCs w:val="12"/>
              </w:rPr>
              <w:t>L-LYS+TAU</w:t>
            </w:r>
          </w:p>
        </w:tc>
        <w:tc>
          <w:tcPr>
            <w:tcW w:w="750" w:type="dxa"/>
            <w:shd w:val="clear" w:color="auto" w:fill="auto"/>
            <w:noWrap/>
            <w:hideMark/>
          </w:tcPr>
          <w:p w14:paraId="727B6570" w14:textId="231A5B8E" w:rsidR="000C09F8" w:rsidRPr="000C09F8" w:rsidRDefault="000C09F8" w:rsidP="000C09F8">
            <w:pPr>
              <w:spacing w:after="0" w:line="240" w:lineRule="auto"/>
              <w:jc w:val="right"/>
              <w:rPr>
                <w:rFonts w:eastAsia="Times New Roman" w:cs="Times New Roman"/>
                <w:color w:val="000000"/>
                <w:sz w:val="12"/>
                <w:szCs w:val="12"/>
                <w:lang w:val="it-IT" w:eastAsia="it-IT"/>
              </w:rPr>
            </w:pPr>
            <w:r w:rsidRPr="000C09F8">
              <w:rPr>
                <w:sz w:val="12"/>
                <w:szCs w:val="12"/>
              </w:rPr>
              <w:t>0.5703</w:t>
            </w:r>
          </w:p>
        </w:tc>
      </w:tr>
      <w:tr w:rsidR="000C09F8" w:rsidRPr="000C09F8" w14:paraId="103206CC" w14:textId="77777777" w:rsidTr="00964D78">
        <w:trPr>
          <w:trHeight w:val="249"/>
        </w:trPr>
        <w:tc>
          <w:tcPr>
            <w:tcW w:w="1333" w:type="dxa"/>
            <w:shd w:val="clear" w:color="auto" w:fill="auto"/>
            <w:noWrap/>
            <w:hideMark/>
          </w:tcPr>
          <w:p w14:paraId="351614C1" w14:textId="6E21DB9C" w:rsidR="000C09F8" w:rsidRPr="000C09F8" w:rsidRDefault="000C09F8" w:rsidP="000C09F8">
            <w:pPr>
              <w:spacing w:after="0" w:line="240" w:lineRule="auto"/>
              <w:rPr>
                <w:rFonts w:eastAsia="Times New Roman" w:cs="Times New Roman"/>
                <w:color w:val="000000"/>
                <w:sz w:val="12"/>
                <w:szCs w:val="12"/>
                <w:lang w:val="it-IT" w:eastAsia="it-IT"/>
              </w:rPr>
            </w:pPr>
            <w:r w:rsidRPr="000C09F8">
              <w:rPr>
                <w:sz w:val="12"/>
                <w:szCs w:val="12"/>
              </w:rPr>
              <w:t>SARCO+TAU</w:t>
            </w:r>
          </w:p>
        </w:tc>
        <w:tc>
          <w:tcPr>
            <w:tcW w:w="750" w:type="dxa"/>
            <w:shd w:val="clear" w:color="auto" w:fill="auto"/>
            <w:noWrap/>
            <w:hideMark/>
          </w:tcPr>
          <w:p w14:paraId="2B26F281" w14:textId="35294CC1" w:rsidR="000C09F8" w:rsidRPr="000C09F8" w:rsidRDefault="000C09F8" w:rsidP="000C09F8">
            <w:pPr>
              <w:spacing w:after="0" w:line="240" w:lineRule="auto"/>
              <w:jc w:val="right"/>
              <w:rPr>
                <w:rFonts w:eastAsia="Times New Roman" w:cs="Times New Roman"/>
                <w:color w:val="000000"/>
                <w:sz w:val="12"/>
                <w:szCs w:val="12"/>
                <w:lang w:val="it-IT" w:eastAsia="it-IT"/>
              </w:rPr>
            </w:pPr>
            <w:r w:rsidRPr="000C09F8">
              <w:rPr>
                <w:sz w:val="12"/>
                <w:szCs w:val="12"/>
              </w:rPr>
              <w:t>0.5679</w:t>
            </w:r>
          </w:p>
        </w:tc>
      </w:tr>
      <w:tr w:rsidR="000C09F8" w:rsidRPr="000C09F8" w14:paraId="029176A9" w14:textId="77777777" w:rsidTr="00964D78">
        <w:trPr>
          <w:trHeight w:val="249"/>
        </w:trPr>
        <w:tc>
          <w:tcPr>
            <w:tcW w:w="1333" w:type="dxa"/>
            <w:shd w:val="clear" w:color="auto" w:fill="auto"/>
            <w:noWrap/>
            <w:hideMark/>
          </w:tcPr>
          <w:p w14:paraId="6A3B81F8" w14:textId="17DA6535" w:rsidR="000C09F8" w:rsidRPr="000C09F8" w:rsidRDefault="000C09F8" w:rsidP="000C09F8">
            <w:pPr>
              <w:spacing w:after="0" w:line="240" w:lineRule="auto"/>
              <w:rPr>
                <w:rFonts w:eastAsia="Times New Roman" w:cs="Times New Roman"/>
                <w:color w:val="000000"/>
                <w:sz w:val="12"/>
                <w:szCs w:val="12"/>
                <w:lang w:val="it-IT" w:eastAsia="it-IT"/>
              </w:rPr>
            </w:pPr>
            <w:r w:rsidRPr="000C09F8">
              <w:rPr>
                <w:sz w:val="12"/>
                <w:szCs w:val="12"/>
              </w:rPr>
              <w:t>YOKU+TAU</w:t>
            </w:r>
          </w:p>
        </w:tc>
        <w:tc>
          <w:tcPr>
            <w:tcW w:w="750" w:type="dxa"/>
            <w:shd w:val="clear" w:color="auto" w:fill="auto"/>
            <w:noWrap/>
            <w:hideMark/>
          </w:tcPr>
          <w:p w14:paraId="07F5FA56" w14:textId="56B3F9F4" w:rsidR="000C09F8" w:rsidRPr="000C09F8" w:rsidRDefault="000C09F8" w:rsidP="000C09F8">
            <w:pPr>
              <w:spacing w:after="0" w:line="240" w:lineRule="auto"/>
              <w:jc w:val="right"/>
              <w:rPr>
                <w:rFonts w:eastAsia="Times New Roman" w:cs="Times New Roman"/>
                <w:color w:val="000000"/>
                <w:sz w:val="12"/>
                <w:szCs w:val="12"/>
                <w:lang w:val="it-IT" w:eastAsia="it-IT"/>
              </w:rPr>
            </w:pPr>
            <w:r w:rsidRPr="000C09F8">
              <w:rPr>
                <w:sz w:val="12"/>
                <w:szCs w:val="12"/>
              </w:rPr>
              <w:t>0.5288</w:t>
            </w:r>
          </w:p>
        </w:tc>
      </w:tr>
      <w:tr w:rsidR="000C09F8" w:rsidRPr="000C09F8" w14:paraId="51EE63E9" w14:textId="77777777" w:rsidTr="00964D78">
        <w:trPr>
          <w:trHeight w:val="249"/>
        </w:trPr>
        <w:tc>
          <w:tcPr>
            <w:tcW w:w="1333" w:type="dxa"/>
            <w:shd w:val="clear" w:color="auto" w:fill="auto"/>
            <w:noWrap/>
            <w:hideMark/>
          </w:tcPr>
          <w:p w14:paraId="2181D477" w14:textId="0DFD4050" w:rsidR="000C09F8" w:rsidRPr="000C09F8" w:rsidRDefault="000C09F8" w:rsidP="000C09F8">
            <w:pPr>
              <w:spacing w:after="0" w:line="240" w:lineRule="auto"/>
              <w:rPr>
                <w:rFonts w:eastAsia="Times New Roman" w:cs="Times New Roman"/>
                <w:color w:val="000000"/>
                <w:sz w:val="12"/>
                <w:szCs w:val="12"/>
                <w:lang w:val="it-IT" w:eastAsia="it-IT"/>
              </w:rPr>
            </w:pPr>
            <w:r w:rsidRPr="000C09F8">
              <w:rPr>
                <w:sz w:val="12"/>
                <w:szCs w:val="12"/>
              </w:rPr>
              <w:t>NAC+TAU</w:t>
            </w:r>
          </w:p>
        </w:tc>
        <w:tc>
          <w:tcPr>
            <w:tcW w:w="750" w:type="dxa"/>
            <w:shd w:val="clear" w:color="auto" w:fill="auto"/>
            <w:noWrap/>
            <w:hideMark/>
          </w:tcPr>
          <w:p w14:paraId="0CC08D03" w14:textId="509B97F4" w:rsidR="000C09F8" w:rsidRPr="000C09F8" w:rsidRDefault="000C09F8" w:rsidP="000C09F8">
            <w:pPr>
              <w:spacing w:after="0" w:line="240" w:lineRule="auto"/>
              <w:jc w:val="right"/>
              <w:rPr>
                <w:rFonts w:eastAsia="Times New Roman" w:cs="Times New Roman"/>
                <w:color w:val="000000"/>
                <w:sz w:val="12"/>
                <w:szCs w:val="12"/>
                <w:lang w:val="it-IT" w:eastAsia="it-IT"/>
              </w:rPr>
            </w:pPr>
            <w:r w:rsidRPr="000C09F8">
              <w:rPr>
                <w:sz w:val="12"/>
                <w:szCs w:val="12"/>
              </w:rPr>
              <w:t>0.5138</w:t>
            </w:r>
          </w:p>
        </w:tc>
      </w:tr>
      <w:tr w:rsidR="000C09F8" w:rsidRPr="000C09F8" w14:paraId="7A4B8D30" w14:textId="77777777" w:rsidTr="00964D78">
        <w:trPr>
          <w:trHeight w:val="249"/>
        </w:trPr>
        <w:tc>
          <w:tcPr>
            <w:tcW w:w="1333" w:type="dxa"/>
            <w:shd w:val="clear" w:color="auto" w:fill="auto"/>
            <w:noWrap/>
            <w:hideMark/>
          </w:tcPr>
          <w:p w14:paraId="417BC7D9" w14:textId="220C0186" w:rsidR="000C09F8" w:rsidRPr="000C09F8" w:rsidRDefault="000C09F8" w:rsidP="000C09F8">
            <w:pPr>
              <w:spacing w:after="0" w:line="240" w:lineRule="auto"/>
              <w:rPr>
                <w:rFonts w:eastAsia="Times New Roman" w:cs="Times New Roman"/>
                <w:color w:val="000000"/>
                <w:sz w:val="12"/>
                <w:szCs w:val="12"/>
                <w:lang w:val="it-IT" w:eastAsia="it-IT"/>
              </w:rPr>
            </w:pPr>
            <w:r w:rsidRPr="000C09F8">
              <w:rPr>
                <w:sz w:val="12"/>
                <w:szCs w:val="12"/>
              </w:rPr>
              <w:t>MANG+TAU</w:t>
            </w:r>
          </w:p>
        </w:tc>
        <w:tc>
          <w:tcPr>
            <w:tcW w:w="750" w:type="dxa"/>
            <w:shd w:val="clear" w:color="auto" w:fill="auto"/>
            <w:noWrap/>
            <w:hideMark/>
          </w:tcPr>
          <w:p w14:paraId="44AEA061" w14:textId="2D3C6587" w:rsidR="000C09F8" w:rsidRPr="000C09F8" w:rsidRDefault="000C09F8" w:rsidP="000C09F8">
            <w:pPr>
              <w:spacing w:after="0" w:line="240" w:lineRule="auto"/>
              <w:jc w:val="right"/>
              <w:rPr>
                <w:rFonts w:eastAsia="Times New Roman" w:cs="Times New Roman"/>
                <w:color w:val="000000"/>
                <w:sz w:val="12"/>
                <w:szCs w:val="12"/>
                <w:lang w:val="it-IT" w:eastAsia="it-IT"/>
              </w:rPr>
            </w:pPr>
            <w:r w:rsidRPr="000C09F8">
              <w:rPr>
                <w:sz w:val="12"/>
                <w:szCs w:val="12"/>
              </w:rPr>
              <w:t>0.5092</w:t>
            </w:r>
          </w:p>
        </w:tc>
      </w:tr>
      <w:tr w:rsidR="000C09F8" w:rsidRPr="000C09F8" w14:paraId="6ECB963B" w14:textId="77777777" w:rsidTr="00964D78">
        <w:trPr>
          <w:trHeight w:val="249"/>
        </w:trPr>
        <w:tc>
          <w:tcPr>
            <w:tcW w:w="1333" w:type="dxa"/>
            <w:shd w:val="clear" w:color="auto" w:fill="auto"/>
            <w:noWrap/>
            <w:hideMark/>
          </w:tcPr>
          <w:p w14:paraId="3F74767B" w14:textId="552740C6" w:rsidR="000C09F8" w:rsidRPr="000C09F8" w:rsidRDefault="000C09F8" w:rsidP="000C09F8">
            <w:pPr>
              <w:spacing w:after="0" w:line="240" w:lineRule="auto"/>
              <w:rPr>
                <w:rFonts w:eastAsia="Times New Roman" w:cs="Times New Roman"/>
                <w:color w:val="000000"/>
                <w:sz w:val="12"/>
                <w:szCs w:val="12"/>
                <w:lang w:val="it-IT" w:eastAsia="it-IT"/>
              </w:rPr>
            </w:pPr>
            <w:r w:rsidRPr="000C09F8">
              <w:rPr>
                <w:sz w:val="12"/>
                <w:szCs w:val="12"/>
              </w:rPr>
              <w:t>vitdPROB+TAU</w:t>
            </w:r>
          </w:p>
        </w:tc>
        <w:tc>
          <w:tcPr>
            <w:tcW w:w="750" w:type="dxa"/>
            <w:shd w:val="clear" w:color="auto" w:fill="auto"/>
            <w:noWrap/>
            <w:hideMark/>
          </w:tcPr>
          <w:p w14:paraId="71F212E4" w14:textId="5F5AB47A" w:rsidR="000C09F8" w:rsidRPr="000C09F8" w:rsidRDefault="000C09F8" w:rsidP="000C09F8">
            <w:pPr>
              <w:spacing w:after="0" w:line="240" w:lineRule="auto"/>
              <w:jc w:val="right"/>
              <w:rPr>
                <w:rFonts w:eastAsia="Times New Roman" w:cs="Times New Roman"/>
                <w:color w:val="000000"/>
                <w:sz w:val="12"/>
                <w:szCs w:val="12"/>
                <w:lang w:val="it-IT" w:eastAsia="it-IT"/>
              </w:rPr>
            </w:pPr>
            <w:r w:rsidRPr="000C09F8">
              <w:rPr>
                <w:sz w:val="12"/>
                <w:szCs w:val="12"/>
              </w:rPr>
              <w:t>0.5021</w:t>
            </w:r>
          </w:p>
        </w:tc>
      </w:tr>
      <w:tr w:rsidR="000C09F8" w:rsidRPr="000C09F8" w14:paraId="6FAC214A" w14:textId="77777777" w:rsidTr="00964D78">
        <w:trPr>
          <w:trHeight w:val="249"/>
        </w:trPr>
        <w:tc>
          <w:tcPr>
            <w:tcW w:w="1333" w:type="dxa"/>
            <w:shd w:val="clear" w:color="auto" w:fill="auto"/>
            <w:noWrap/>
            <w:hideMark/>
          </w:tcPr>
          <w:p w14:paraId="134F5ABC" w14:textId="37F96881" w:rsidR="000C09F8" w:rsidRPr="000C09F8" w:rsidRDefault="000C09F8" w:rsidP="000C09F8">
            <w:pPr>
              <w:spacing w:after="0" w:line="240" w:lineRule="auto"/>
              <w:rPr>
                <w:rFonts w:eastAsia="Times New Roman" w:cs="Times New Roman"/>
                <w:color w:val="000000"/>
                <w:sz w:val="12"/>
                <w:szCs w:val="12"/>
                <w:lang w:val="it-IT" w:eastAsia="it-IT"/>
              </w:rPr>
            </w:pPr>
            <w:r w:rsidRPr="000C09F8">
              <w:rPr>
                <w:sz w:val="12"/>
                <w:szCs w:val="12"/>
              </w:rPr>
              <w:t>O3MIX+TAU</w:t>
            </w:r>
          </w:p>
        </w:tc>
        <w:tc>
          <w:tcPr>
            <w:tcW w:w="750" w:type="dxa"/>
            <w:shd w:val="clear" w:color="auto" w:fill="auto"/>
            <w:noWrap/>
            <w:hideMark/>
          </w:tcPr>
          <w:p w14:paraId="6658972A" w14:textId="676CDE66" w:rsidR="000C09F8" w:rsidRPr="000C09F8" w:rsidRDefault="000C09F8" w:rsidP="000C09F8">
            <w:pPr>
              <w:spacing w:after="0" w:line="240" w:lineRule="auto"/>
              <w:jc w:val="right"/>
              <w:rPr>
                <w:rFonts w:eastAsia="Times New Roman" w:cs="Times New Roman"/>
                <w:color w:val="000000"/>
                <w:sz w:val="12"/>
                <w:szCs w:val="12"/>
                <w:lang w:val="it-IT" w:eastAsia="it-IT"/>
              </w:rPr>
            </w:pPr>
            <w:r w:rsidRPr="000C09F8">
              <w:rPr>
                <w:sz w:val="12"/>
                <w:szCs w:val="12"/>
              </w:rPr>
              <w:t>0.4943</w:t>
            </w:r>
          </w:p>
        </w:tc>
      </w:tr>
      <w:tr w:rsidR="000C09F8" w:rsidRPr="000C09F8" w14:paraId="5A496DC9" w14:textId="77777777" w:rsidTr="00964D78">
        <w:trPr>
          <w:trHeight w:val="249"/>
        </w:trPr>
        <w:tc>
          <w:tcPr>
            <w:tcW w:w="1333" w:type="dxa"/>
            <w:shd w:val="clear" w:color="auto" w:fill="auto"/>
            <w:noWrap/>
            <w:hideMark/>
          </w:tcPr>
          <w:p w14:paraId="3985F777" w14:textId="5BEFDB87" w:rsidR="000C09F8" w:rsidRPr="000C09F8" w:rsidRDefault="000C09F8" w:rsidP="000C09F8">
            <w:pPr>
              <w:spacing w:after="0" w:line="240" w:lineRule="auto"/>
              <w:rPr>
                <w:rFonts w:eastAsia="Times New Roman" w:cs="Times New Roman"/>
                <w:color w:val="000000"/>
                <w:sz w:val="12"/>
                <w:szCs w:val="12"/>
                <w:lang w:val="it-IT" w:eastAsia="it-IT"/>
              </w:rPr>
            </w:pPr>
            <w:r w:rsidRPr="000C09F8">
              <w:rPr>
                <w:sz w:val="12"/>
                <w:szCs w:val="12"/>
              </w:rPr>
              <w:t>SARCO+BEN+TAU</w:t>
            </w:r>
          </w:p>
        </w:tc>
        <w:tc>
          <w:tcPr>
            <w:tcW w:w="750" w:type="dxa"/>
            <w:shd w:val="clear" w:color="auto" w:fill="auto"/>
            <w:noWrap/>
            <w:hideMark/>
          </w:tcPr>
          <w:p w14:paraId="63735324" w14:textId="0C09BA4A" w:rsidR="000C09F8" w:rsidRPr="000C09F8" w:rsidRDefault="000C09F8" w:rsidP="000C09F8">
            <w:pPr>
              <w:spacing w:after="0" w:line="240" w:lineRule="auto"/>
              <w:jc w:val="right"/>
              <w:rPr>
                <w:rFonts w:eastAsia="Times New Roman" w:cs="Times New Roman"/>
                <w:color w:val="000000"/>
                <w:sz w:val="12"/>
                <w:szCs w:val="12"/>
                <w:lang w:val="it-IT" w:eastAsia="it-IT"/>
              </w:rPr>
            </w:pPr>
            <w:r w:rsidRPr="000C09F8">
              <w:rPr>
                <w:sz w:val="12"/>
                <w:szCs w:val="12"/>
              </w:rPr>
              <w:t>0.4912</w:t>
            </w:r>
          </w:p>
        </w:tc>
      </w:tr>
      <w:tr w:rsidR="000C09F8" w:rsidRPr="000C09F8" w14:paraId="5039B67B" w14:textId="77777777" w:rsidTr="00964D78">
        <w:trPr>
          <w:trHeight w:val="249"/>
        </w:trPr>
        <w:tc>
          <w:tcPr>
            <w:tcW w:w="1333" w:type="dxa"/>
            <w:shd w:val="clear" w:color="auto" w:fill="auto"/>
            <w:noWrap/>
            <w:hideMark/>
          </w:tcPr>
          <w:p w14:paraId="4E058C77" w14:textId="62E3C4C4" w:rsidR="000C09F8" w:rsidRPr="000C09F8" w:rsidRDefault="000C09F8" w:rsidP="000C09F8">
            <w:pPr>
              <w:spacing w:after="0" w:line="240" w:lineRule="auto"/>
              <w:rPr>
                <w:rFonts w:eastAsia="Times New Roman" w:cs="Times New Roman"/>
                <w:color w:val="000000"/>
                <w:sz w:val="12"/>
                <w:szCs w:val="12"/>
                <w:lang w:val="it-IT" w:eastAsia="it-IT"/>
              </w:rPr>
            </w:pPr>
            <w:r w:rsidRPr="000C09F8">
              <w:rPr>
                <w:sz w:val="12"/>
                <w:szCs w:val="12"/>
              </w:rPr>
              <w:t>FOLB12+TAU</w:t>
            </w:r>
          </w:p>
        </w:tc>
        <w:tc>
          <w:tcPr>
            <w:tcW w:w="750" w:type="dxa"/>
            <w:shd w:val="clear" w:color="auto" w:fill="auto"/>
            <w:noWrap/>
            <w:hideMark/>
          </w:tcPr>
          <w:p w14:paraId="45EA7FE8" w14:textId="46B48D0C" w:rsidR="000C09F8" w:rsidRPr="000C09F8" w:rsidRDefault="000C09F8" w:rsidP="000C09F8">
            <w:pPr>
              <w:spacing w:after="0" w:line="240" w:lineRule="auto"/>
              <w:jc w:val="right"/>
              <w:rPr>
                <w:rFonts w:eastAsia="Times New Roman" w:cs="Times New Roman"/>
                <w:color w:val="000000"/>
                <w:sz w:val="12"/>
                <w:szCs w:val="12"/>
                <w:lang w:val="it-IT" w:eastAsia="it-IT"/>
              </w:rPr>
            </w:pPr>
            <w:r w:rsidRPr="000C09F8">
              <w:rPr>
                <w:sz w:val="12"/>
                <w:szCs w:val="12"/>
              </w:rPr>
              <w:t>0.4877</w:t>
            </w:r>
          </w:p>
        </w:tc>
      </w:tr>
      <w:tr w:rsidR="000C09F8" w:rsidRPr="000C09F8" w14:paraId="5266BC69" w14:textId="77777777" w:rsidTr="00964D78">
        <w:trPr>
          <w:trHeight w:val="249"/>
        </w:trPr>
        <w:tc>
          <w:tcPr>
            <w:tcW w:w="1333" w:type="dxa"/>
            <w:shd w:val="clear" w:color="auto" w:fill="auto"/>
            <w:noWrap/>
            <w:hideMark/>
          </w:tcPr>
          <w:p w14:paraId="511A664C" w14:textId="1EC9BA7F" w:rsidR="000C09F8" w:rsidRPr="000C09F8" w:rsidRDefault="000C09F8" w:rsidP="000C09F8">
            <w:pPr>
              <w:spacing w:after="0" w:line="240" w:lineRule="auto"/>
              <w:rPr>
                <w:rFonts w:eastAsia="Times New Roman" w:cs="Times New Roman"/>
                <w:color w:val="000000"/>
                <w:sz w:val="12"/>
                <w:szCs w:val="12"/>
                <w:lang w:val="it-IT" w:eastAsia="it-IT"/>
              </w:rPr>
            </w:pPr>
            <w:r w:rsidRPr="000C09F8">
              <w:rPr>
                <w:sz w:val="12"/>
                <w:szCs w:val="12"/>
              </w:rPr>
              <w:t>EPA+TAU</w:t>
            </w:r>
          </w:p>
        </w:tc>
        <w:tc>
          <w:tcPr>
            <w:tcW w:w="750" w:type="dxa"/>
            <w:shd w:val="clear" w:color="auto" w:fill="auto"/>
            <w:noWrap/>
            <w:hideMark/>
          </w:tcPr>
          <w:p w14:paraId="7CD354BC" w14:textId="0C7E4D92" w:rsidR="000C09F8" w:rsidRPr="000C09F8" w:rsidRDefault="000C09F8" w:rsidP="000C09F8">
            <w:pPr>
              <w:spacing w:after="0" w:line="240" w:lineRule="auto"/>
              <w:jc w:val="right"/>
              <w:rPr>
                <w:rFonts w:eastAsia="Times New Roman" w:cs="Times New Roman"/>
                <w:color w:val="000000"/>
                <w:sz w:val="12"/>
                <w:szCs w:val="12"/>
                <w:lang w:val="it-IT" w:eastAsia="it-IT"/>
              </w:rPr>
            </w:pPr>
            <w:r w:rsidRPr="000C09F8">
              <w:rPr>
                <w:sz w:val="12"/>
                <w:szCs w:val="12"/>
              </w:rPr>
              <w:t>0.4435</w:t>
            </w:r>
          </w:p>
        </w:tc>
      </w:tr>
      <w:tr w:rsidR="000C09F8" w:rsidRPr="000C09F8" w14:paraId="0E855220" w14:textId="77777777" w:rsidTr="00964D78">
        <w:trPr>
          <w:trHeight w:val="249"/>
        </w:trPr>
        <w:tc>
          <w:tcPr>
            <w:tcW w:w="1333" w:type="dxa"/>
            <w:shd w:val="clear" w:color="auto" w:fill="auto"/>
            <w:noWrap/>
            <w:hideMark/>
          </w:tcPr>
          <w:p w14:paraId="4A56FBC2" w14:textId="1CD66E28" w:rsidR="000C09F8" w:rsidRPr="000C09F8" w:rsidRDefault="000C09F8" w:rsidP="000C09F8">
            <w:pPr>
              <w:spacing w:after="0" w:line="240" w:lineRule="auto"/>
              <w:rPr>
                <w:rFonts w:eastAsia="Times New Roman" w:cs="Times New Roman"/>
                <w:color w:val="000000"/>
                <w:sz w:val="12"/>
                <w:szCs w:val="12"/>
                <w:lang w:val="it-IT" w:eastAsia="it-IT"/>
              </w:rPr>
            </w:pPr>
            <w:r w:rsidRPr="000C09F8">
              <w:rPr>
                <w:sz w:val="12"/>
                <w:szCs w:val="12"/>
              </w:rPr>
              <w:t>GINKGO+TAU</w:t>
            </w:r>
          </w:p>
        </w:tc>
        <w:tc>
          <w:tcPr>
            <w:tcW w:w="750" w:type="dxa"/>
            <w:shd w:val="clear" w:color="auto" w:fill="auto"/>
            <w:noWrap/>
            <w:hideMark/>
          </w:tcPr>
          <w:p w14:paraId="060525BC" w14:textId="40D5785C" w:rsidR="000C09F8" w:rsidRPr="000C09F8" w:rsidRDefault="000C09F8" w:rsidP="000C09F8">
            <w:pPr>
              <w:spacing w:after="0" w:line="240" w:lineRule="auto"/>
              <w:jc w:val="right"/>
              <w:rPr>
                <w:rFonts w:eastAsia="Times New Roman" w:cs="Times New Roman"/>
                <w:color w:val="000000"/>
                <w:sz w:val="12"/>
                <w:szCs w:val="12"/>
                <w:lang w:val="it-IT" w:eastAsia="it-IT"/>
              </w:rPr>
            </w:pPr>
            <w:r w:rsidRPr="000C09F8">
              <w:rPr>
                <w:sz w:val="12"/>
                <w:szCs w:val="12"/>
              </w:rPr>
              <w:t>0.4415</w:t>
            </w:r>
          </w:p>
        </w:tc>
      </w:tr>
      <w:tr w:rsidR="000C09F8" w:rsidRPr="000C09F8" w14:paraId="5C72231E" w14:textId="77777777" w:rsidTr="00964D78">
        <w:trPr>
          <w:trHeight w:val="249"/>
        </w:trPr>
        <w:tc>
          <w:tcPr>
            <w:tcW w:w="1333" w:type="dxa"/>
            <w:shd w:val="clear" w:color="auto" w:fill="auto"/>
            <w:noWrap/>
            <w:hideMark/>
          </w:tcPr>
          <w:p w14:paraId="2BAC4B46" w14:textId="6FB39BD2" w:rsidR="000C09F8" w:rsidRPr="000C09F8" w:rsidRDefault="000C09F8" w:rsidP="000C09F8">
            <w:pPr>
              <w:spacing w:after="0" w:line="240" w:lineRule="auto"/>
              <w:rPr>
                <w:rFonts w:eastAsia="Times New Roman" w:cs="Times New Roman"/>
                <w:color w:val="000000"/>
                <w:sz w:val="12"/>
                <w:szCs w:val="12"/>
                <w:lang w:val="it-IT" w:eastAsia="it-IT"/>
              </w:rPr>
            </w:pPr>
            <w:r w:rsidRPr="000C09F8">
              <w:rPr>
                <w:sz w:val="12"/>
                <w:szCs w:val="12"/>
              </w:rPr>
              <w:t>FOL+TAU</w:t>
            </w:r>
          </w:p>
        </w:tc>
        <w:tc>
          <w:tcPr>
            <w:tcW w:w="750" w:type="dxa"/>
            <w:shd w:val="clear" w:color="auto" w:fill="auto"/>
            <w:noWrap/>
            <w:hideMark/>
          </w:tcPr>
          <w:p w14:paraId="0BD0985F" w14:textId="064601A1" w:rsidR="000C09F8" w:rsidRPr="000C09F8" w:rsidRDefault="000C09F8" w:rsidP="000C09F8">
            <w:pPr>
              <w:spacing w:after="0" w:line="240" w:lineRule="auto"/>
              <w:jc w:val="right"/>
              <w:rPr>
                <w:rFonts w:eastAsia="Times New Roman" w:cs="Times New Roman"/>
                <w:color w:val="000000"/>
                <w:sz w:val="12"/>
                <w:szCs w:val="12"/>
                <w:lang w:val="it-IT" w:eastAsia="it-IT"/>
              </w:rPr>
            </w:pPr>
            <w:r w:rsidRPr="000C09F8">
              <w:rPr>
                <w:sz w:val="12"/>
                <w:szCs w:val="12"/>
              </w:rPr>
              <w:t>0.4357</w:t>
            </w:r>
          </w:p>
        </w:tc>
      </w:tr>
      <w:tr w:rsidR="000C09F8" w:rsidRPr="000C09F8" w14:paraId="4ECC4E5C" w14:textId="77777777" w:rsidTr="00964D78">
        <w:trPr>
          <w:trHeight w:val="249"/>
        </w:trPr>
        <w:tc>
          <w:tcPr>
            <w:tcW w:w="1333" w:type="dxa"/>
            <w:shd w:val="clear" w:color="auto" w:fill="auto"/>
            <w:noWrap/>
            <w:hideMark/>
          </w:tcPr>
          <w:p w14:paraId="21BA0EFE" w14:textId="48257616" w:rsidR="000C09F8" w:rsidRPr="000C09F8" w:rsidRDefault="000C09F8" w:rsidP="000C09F8">
            <w:pPr>
              <w:spacing w:after="0" w:line="240" w:lineRule="auto"/>
              <w:rPr>
                <w:rFonts w:eastAsia="Times New Roman" w:cs="Times New Roman"/>
                <w:color w:val="000000"/>
                <w:sz w:val="12"/>
                <w:szCs w:val="12"/>
                <w:lang w:val="it-IT" w:eastAsia="it-IT"/>
              </w:rPr>
            </w:pPr>
            <w:r w:rsidRPr="000C09F8">
              <w:rPr>
                <w:sz w:val="12"/>
                <w:szCs w:val="12"/>
              </w:rPr>
              <w:t>SULFO+TAU</w:t>
            </w:r>
          </w:p>
        </w:tc>
        <w:tc>
          <w:tcPr>
            <w:tcW w:w="750" w:type="dxa"/>
            <w:shd w:val="clear" w:color="auto" w:fill="auto"/>
            <w:noWrap/>
            <w:hideMark/>
          </w:tcPr>
          <w:p w14:paraId="79DDD89F" w14:textId="2C2CBE45" w:rsidR="000C09F8" w:rsidRPr="000C09F8" w:rsidRDefault="000C09F8" w:rsidP="000C09F8">
            <w:pPr>
              <w:spacing w:after="0" w:line="240" w:lineRule="auto"/>
              <w:jc w:val="right"/>
              <w:rPr>
                <w:rFonts w:eastAsia="Times New Roman" w:cs="Times New Roman"/>
                <w:color w:val="000000"/>
                <w:sz w:val="12"/>
                <w:szCs w:val="12"/>
                <w:lang w:val="it-IT" w:eastAsia="it-IT"/>
              </w:rPr>
            </w:pPr>
            <w:r w:rsidRPr="000C09F8">
              <w:rPr>
                <w:sz w:val="12"/>
                <w:szCs w:val="12"/>
              </w:rPr>
              <w:t>0.4316</w:t>
            </w:r>
          </w:p>
        </w:tc>
      </w:tr>
      <w:tr w:rsidR="000C09F8" w:rsidRPr="000C09F8" w14:paraId="03E91FCF" w14:textId="77777777" w:rsidTr="00964D78">
        <w:trPr>
          <w:trHeight w:val="249"/>
        </w:trPr>
        <w:tc>
          <w:tcPr>
            <w:tcW w:w="1333" w:type="dxa"/>
            <w:shd w:val="clear" w:color="auto" w:fill="auto"/>
            <w:noWrap/>
            <w:hideMark/>
          </w:tcPr>
          <w:p w14:paraId="0EE71058" w14:textId="5A1DF6BE" w:rsidR="000C09F8" w:rsidRPr="000C09F8" w:rsidRDefault="000C09F8" w:rsidP="000C09F8">
            <w:pPr>
              <w:spacing w:after="0" w:line="240" w:lineRule="auto"/>
              <w:rPr>
                <w:rFonts w:eastAsia="Times New Roman" w:cs="Times New Roman"/>
                <w:color w:val="000000"/>
                <w:sz w:val="12"/>
                <w:szCs w:val="12"/>
                <w:lang w:val="it-IT" w:eastAsia="it-IT"/>
              </w:rPr>
            </w:pPr>
            <w:r w:rsidRPr="000C09F8">
              <w:rPr>
                <w:sz w:val="12"/>
                <w:szCs w:val="12"/>
              </w:rPr>
              <w:t>PBO+TAU</w:t>
            </w:r>
          </w:p>
        </w:tc>
        <w:tc>
          <w:tcPr>
            <w:tcW w:w="750" w:type="dxa"/>
            <w:shd w:val="clear" w:color="auto" w:fill="auto"/>
            <w:noWrap/>
            <w:hideMark/>
          </w:tcPr>
          <w:p w14:paraId="516AA92E" w14:textId="04D74797" w:rsidR="000C09F8" w:rsidRPr="000C09F8" w:rsidRDefault="000C09F8" w:rsidP="000C09F8">
            <w:pPr>
              <w:spacing w:after="0" w:line="240" w:lineRule="auto"/>
              <w:jc w:val="right"/>
              <w:rPr>
                <w:rFonts w:eastAsia="Times New Roman" w:cs="Times New Roman"/>
                <w:color w:val="000000"/>
                <w:sz w:val="12"/>
                <w:szCs w:val="12"/>
                <w:lang w:val="it-IT" w:eastAsia="it-IT"/>
              </w:rPr>
            </w:pPr>
            <w:r w:rsidRPr="000C09F8">
              <w:rPr>
                <w:sz w:val="12"/>
                <w:szCs w:val="12"/>
              </w:rPr>
              <w:t>0.3832</w:t>
            </w:r>
          </w:p>
        </w:tc>
      </w:tr>
      <w:tr w:rsidR="000C09F8" w:rsidRPr="000C09F8" w14:paraId="51D06B37" w14:textId="77777777" w:rsidTr="00964D78">
        <w:trPr>
          <w:trHeight w:val="249"/>
        </w:trPr>
        <w:tc>
          <w:tcPr>
            <w:tcW w:w="1333" w:type="dxa"/>
            <w:shd w:val="clear" w:color="auto" w:fill="auto"/>
            <w:noWrap/>
            <w:hideMark/>
          </w:tcPr>
          <w:p w14:paraId="2175F05D" w14:textId="6CB8DBF3" w:rsidR="000C09F8" w:rsidRPr="000C09F8" w:rsidRDefault="000C09F8" w:rsidP="000C09F8">
            <w:pPr>
              <w:spacing w:after="0" w:line="240" w:lineRule="auto"/>
              <w:rPr>
                <w:rFonts w:eastAsia="Times New Roman" w:cs="Times New Roman"/>
                <w:color w:val="000000"/>
                <w:sz w:val="12"/>
                <w:szCs w:val="12"/>
                <w:lang w:val="it-IT" w:eastAsia="it-IT"/>
              </w:rPr>
            </w:pPr>
            <w:r w:rsidRPr="000C09F8">
              <w:rPr>
                <w:sz w:val="12"/>
                <w:szCs w:val="12"/>
              </w:rPr>
              <w:t>VitD+TAU</w:t>
            </w:r>
          </w:p>
        </w:tc>
        <w:tc>
          <w:tcPr>
            <w:tcW w:w="750" w:type="dxa"/>
            <w:shd w:val="clear" w:color="auto" w:fill="auto"/>
            <w:noWrap/>
            <w:hideMark/>
          </w:tcPr>
          <w:p w14:paraId="4492E10C" w14:textId="0DE99220" w:rsidR="000C09F8" w:rsidRPr="000C09F8" w:rsidRDefault="000C09F8" w:rsidP="000C09F8">
            <w:pPr>
              <w:spacing w:after="0" w:line="240" w:lineRule="auto"/>
              <w:jc w:val="right"/>
              <w:rPr>
                <w:rFonts w:eastAsia="Times New Roman" w:cs="Times New Roman"/>
                <w:color w:val="000000"/>
                <w:sz w:val="12"/>
                <w:szCs w:val="12"/>
                <w:lang w:val="it-IT" w:eastAsia="it-IT"/>
              </w:rPr>
            </w:pPr>
            <w:r w:rsidRPr="000C09F8">
              <w:rPr>
                <w:sz w:val="12"/>
                <w:szCs w:val="12"/>
              </w:rPr>
              <w:t>0.3649</w:t>
            </w:r>
          </w:p>
        </w:tc>
      </w:tr>
      <w:tr w:rsidR="000C09F8" w:rsidRPr="000C09F8" w14:paraId="44AD894B" w14:textId="77777777" w:rsidTr="00964D78">
        <w:trPr>
          <w:trHeight w:val="249"/>
        </w:trPr>
        <w:tc>
          <w:tcPr>
            <w:tcW w:w="1333" w:type="dxa"/>
            <w:shd w:val="clear" w:color="auto" w:fill="auto"/>
            <w:noWrap/>
            <w:hideMark/>
          </w:tcPr>
          <w:p w14:paraId="43ADFF5D" w14:textId="56310812" w:rsidR="000C09F8" w:rsidRPr="000C09F8" w:rsidRDefault="000C09F8" w:rsidP="000C09F8">
            <w:pPr>
              <w:spacing w:after="0" w:line="240" w:lineRule="auto"/>
              <w:rPr>
                <w:rFonts w:eastAsia="Times New Roman" w:cs="Times New Roman"/>
                <w:color w:val="000000"/>
                <w:sz w:val="12"/>
                <w:szCs w:val="12"/>
                <w:lang w:val="it-IT" w:eastAsia="it-IT"/>
              </w:rPr>
            </w:pPr>
            <w:r w:rsidRPr="000C09F8">
              <w:rPr>
                <w:sz w:val="12"/>
                <w:szCs w:val="12"/>
              </w:rPr>
              <w:t>GINS+TAU</w:t>
            </w:r>
          </w:p>
        </w:tc>
        <w:tc>
          <w:tcPr>
            <w:tcW w:w="750" w:type="dxa"/>
            <w:shd w:val="clear" w:color="auto" w:fill="auto"/>
            <w:noWrap/>
            <w:hideMark/>
          </w:tcPr>
          <w:p w14:paraId="052A5939" w14:textId="17E1C88A" w:rsidR="000C09F8" w:rsidRPr="000C09F8" w:rsidRDefault="000C09F8" w:rsidP="000C09F8">
            <w:pPr>
              <w:spacing w:after="0" w:line="240" w:lineRule="auto"/>
              <w:jc w:val="right"/>
              <w:rPr>
                <w:rFonts w:eastAsia="Times New Roman" w:cs="Times New Roman"/>
                <w:color w:val="000000"/>
                <w:sz w:val="12"/>
                <w:szCs w:val="12"/>
                <w:lang w:val="it-IT" w:eastAsia="it-IT"/>
              </w:rPr>
            </w:pPr>
            <w:r w:rsidRPr="000C09F8">
              <w:rPr>
                <w:sz w:val="12"/>
                <w:szCs w:val="12"/>
              </w:rPr>
              <w:t>0.3257</w:t>
            </w:r>
          </w:p>
        </w:tc>
      </w:tr>
      <w:tr w:rsidR="000C09F8" w:rsidRPr="000C09F8" w14:paraId="18F178C1" w14:textId="77777777" w:rsidTr="00964D78">
        <w:trPr>
          <w:trHeight w:val="249"/>
        </w:trPr>
        <w:tc>
          <w:tcPr>
            <w:tcW w:w="1333" w:type="dxa"/>
            <w:shd w:val="clear" w:color="auto" w:fill="auto"/>
            <w:noWrap/>
            <w:hideMark/>
          </w:tcPr>
          <w:p w14:paraId="5078D4D1" w14:textId="15EB7C93" w:rsidR="000C09F8" w:rsidRPr="000C09F8" w:rsidRDefault="000C09F8" w:rsidP="000C09F8">
            <w:pPr>
              <w:spacing w:after="0" w:line="240" w:lineRule="auto"/>
              <w:rPr>
                <w:rFonts w:eastAsia="Times New Roman" w:cs="Times New Roman"/>
                <w:color w:val="000000"/>
                <w:sz w:val="12"/>
                <w:szCs w:val="12"/>
                <w:lang w:val="it-IT" w:eastAsia="it-IT"/>
              </w:rPr>
            </w:pPr>
            <w:r w:rsidRPr="000C09F8">
              <w:rPr>
                <w:sz w:val="12"/>
                <w:szCs w:val="12"/>
              </w:rPr>
              <w:t>D-SER+TAU</w:t>
            </w:r>
          </w:p>
        </w:tc>
        <w:tc>
          <w:tcPr>
            <w:tcW w:w="750" w:type="dxa"/>
            <w:shd w:val="clear" w:color="auto" w:fill="auto"/>
            <w:noWrap/>
            <w:hideMark/>
          </w:tcPr>
          <w:p w14:paraId="46893635" w14:textId="372B259F" w:rsidR="000C09F8" w:rsidRPr="000C09F8" w:rsidRDefault="000C09F8" w:rsidP="000C09F8">
            <w:pPr>
              <w:spacing w:after="0" w:line="240" w:lineRule="auto"/>
              <w:jc w:val="right"/>
              <w:rPr>
                <w:rFonts w:eastAsia="Times New Roman" w:cs="Times New Roman"/>
                <w:color w:val="000000"/>
                <w:sz w:val="12"/>
                <w:szCs w:val="12"/>
                <w:lang w:val="it-IT" w:eastAsia="it-IT"/>
              </w:rPr>
            </w:pPr>
            <w:r w:rsidRPr="000C09F8">
              <w:rPr>
                <w:sz w:val="12"/>
                <w:szCs w:val="12"/>
              </w:rPr>
              <w:t>0.3121</w:t>
            </w:r>
          </w:p>
        </w:tc>
      </w:tr>
      <w:tr w:rsidR="000C09F8" w:rsidRPr="000C09F8" w14:paraId="5D148373" w14:textId="77777777" w:rsidTr="00964D78">
        <w:trPr>
          <w:trHeight w:val="249"/>
        </w:trPr>
        <w:tc>
          <w:tcPr>
            <w:tcW w:w="1333" w:type="dxa"/>
            <w:shd w:val="clear" w:color="auto" w:fill="auto"/>
            <w:noWrap/>
            <w:hideMark/>
          </w:tcPr>
          <w:p w14:paraId="02B2545E" w14:textId="2D368410" w:rsidR="000C09F8" w:rsidRPr="000C09F8" w:rsidRDefault="000C09F8" w:rsidP="000C09F8">
            <w:pPr>
              <w:spacing w:after="0" w:line="240" w:lineRule="auto"/>
              <w:rPr>
                <w:rFonts w:eastAsia="Times New Roman" w:cs="Times New Roman"/>
                <w:color w:val="000000"/>
                <w:sz w:val="12"/>
                <w:szCs w:val="12"/>
                <w:lang w:val="it-IT" w:eastAsia="it-IT"/>
              </w:rPr>
            </w:pPr>
            <w:r w:rsidRPr="000C09F8">
              <w:rPr>
                <w:sz w:val="12"/>
                <w:szCs w:val="12"/>
              </w:rPr>
              <w:t>DHA+TAU</w:t>
            </w:r>
          </w:p>
        </w:tc>
        <w:tc>
          <w:tcPr>
            <w:tcW w:w="750" w:type="dxa"/>
            <w:shd w:val="clear" w:color="auto" w:fill="auto"/>
            <w:noWrap/>
            <w:hideMark/>
          </w:tcPr>
          <w:p w14:paraId="0E5B3BDF" w14:textId="6A37EE48" w:rsidR="000C09F8" w:rsidRPr="000C09F8" w:rsidRDefault="000C09F8" w:rsidP="000C09F8">
            <w:pPr>
              <w:spacing w:after="0" w:line="240" w:lineRule="auto"/>
              <w:jc w:val="right"/>
              <w:rPr>
                <w:rFonts w:eastAsia="Times New Roman" w:cs="Times New Roman"/>
                <w:color w:val="000000"/>
                <w:sz w:val="12"/>
                <w:szCs w:val="12"/>
                <w:lang w:val="it-IT" w:eastAsia="it-IT"/>
              </w:rPr>
            </w:pPr>
            <w:r w:rsidRPr="000C09F8">
              <w:rPr>
                <w:sz w:val="12"/>
                <w:szCs w:val="12"/>
              </w:rPr>
              <w:t>0.1724</w:t>
            </w:r>
          </w:p>
        </w:tc>
      </w:tr>
      <w:tr w:rsidR="000C09F8" w:rsidRPr="000C09F8" w14:paraId="34A3A875" w14:textId="77777777" w:rsidTr="00964D78">
        <w:trPr>
          <w:trHeight w:val="249"/>
        </w:trPr>
        <w:tc>
          <w:tcPr>
            <w:tcW w:w="1333" w:type="dxa"/>
            <w:shd w:val="clear" w:color="000000" w:fill="FFFFFF"/>
            <w:noWrap/>
            <w:hideMark/>
          </w:tcPr>
          <w:p w14:paraId="7703AE69" w14:textId="3D40FC42" w:rsidR="000C09F8" w:rsidRPr="000C09F8" w:rsidRDefault="000C09F8" w:rsidP="000C09F8">
            <w:pPr>
              <w:spacing w:after="0" w:line="240" w:lineRule="auto"/>
              <w:rPr>
                <w:rFonts w:eastAsia="Times New Roman" w:cs="Times New Roman"/>
                <w:color w:val="000000"/>
                <w:sz w:val="12"/>
                <w:szCs w:val="12"/>
                <w:lang w:val="it-IT" w:eastAsia="it-IT"/>
              </w:rPr>
            </w:pPr>
            <w:r w:rsidRPr="000C09F8">
              <w:rPr>
                <w:sz w:val="12"/>
                <w:szCs w:val="12"/>
              </w:rPr>
              <w:t>TAU</w:t>
            </w:r>
          </w:p>
        </w:tc>
        <w:tc>
          <w:tcPr>
            <w:tcW w:w="750" w:type="dxa"/>
            <w:shd w:val="clear" w:color="auto" w:fill="auto"/>
            <w:noWrap/>
            <w:hideMark/>
          </w:tcPr>
          <w:p w14:paraId="6346F7F7" w14:textId="684F6B71" w:rsidR="000C09F8" w:rsidRPr="000C09F8" w:rsidRDefault="000C09F8" w:rsidP="000C09F8">
            <w:pPr>
              <w:spacing w:after="0" w:line="240" w:lineRule="auto"/>
              <w:jc w:val="right"/>
              <w:rPr>
                <w:rFonts w:eastAsia="Times New Roman" w:cs="Times New Roman"/>
                <w:color w:val="000000"/>
                <w:sz w:val="12"/>
                <w:szCs w:val="12"/>
                <w:lang w:val="it-IT" w:eastAsia="it-IT"/>
              </w:rPr>
            </w:pPr>
            <w:r w:rsidRPr="000C09F8">
              <w:rPr>
                <w:sz w:val="12"/>
                <w:szCs w:val="12"/>
              </w:rPr>
              <w:t>0</w:t>
            </w:r>
          </w:p>
        </w:tc>
      </w:tr>
    </w:tbl>
    <w:p w14:paraId="45ED0F1B" w14:textId="77777777" w:rsidR="00A45A88" w:rsidRDefault="00A45A88" w:rsidP="00057217">
      <w:pPr>
        <w:rPr>
          <w:rFonts w:cs="Times New Roman"/>
          <w:sz w:val="20"/>
          <w:szCs w:val="20"/>
        </w:rPr>
      </w:pPr>
    </w:p>
    <w:p w14:paraId="0BF9A6D2" w14:textId="77777777" w:rsidR="00A45A88" w:rsidRDefault="00A45A88" w:rsidP="00057217">
      <w:pPr>
        <w:rPr>
          <w:rFonts w:cs="Times New Roman"/>
          <w:sz w:val="20"/>
          <w:szCs w:val="20"/>
        </w:rPr>
      </w:pPr>
    </w:p>
    <w:p w14:paraId="18D5C9A1" w14:textId="77777777" w:rsidR="00A45A88" w:rsidRDefault="00A45A88" w:rsidP="00057217">
      <w:pPr>
        <w:rPr>
          <w:rFonts w:cs="Times New Roman"/>
          <w:sz w:val="20"/>
          <w:szCs w:val="20"/>
        </w:rPr>
      </w:pPr>
    </w:p>
    <w:p w14:paraId="3BBCA68C" w14:textId="6577A5EE" w:rsidR="00A45A88" w:rsidRDefault="00A45A88" w:rsidP="00057217">
      <w:pPr>
        <w:rPr>
          <w:noProof/>
        </w:rPr>
      </w:pPr>
    </w:p>
    <w:p w14:paraId="3A25887B" w14:textId="77777777" w:rsidR="002104C2" w:rsidRDefault="002104C2" w:rsidP="00057217">
      <w:pPr>
        <w:rPr>
          <w:rFonts w:cs="Times New Roman"/>
          <w:sz w:val="20"/>
          <w:szCs w:val="20"/>
        </w:rPr>
      </w:pPr>
    </w:p>
    <w:p w14:paraId="05480B2D" w14:textId="475C9340" w:rsidR="00A45A88" w:rsidRDefault="00A45A88" w:rsidP="00057217">
      <w:pPr>
        <w:rPr>
          <w:rFonts w:cs="Times New Roman"/>
          <w:sz w:val="20"/>
          <w:szCs w:val="20"/>
        </w:rPr>
      </w:pPr>
    </w:p>
    <w:p w14:paraId="5D5C0FB6" w14:textId="77777777" w:rsidR="00A45A88" w:rsidRDefault="00A45A88" w:rsidP="00057217">
      <w:pPr>
        <w:rPr>
          <w:rFonts w:cs="Times New Roman"/>
          <w:sz w:val="20"/>
          <w:szCs w:val="20"/>
        </w:rPr>
      </w:pPr>
    </w:p>
    <w:p w14:paraId="6728FF97" w14:textId="77777777" w:rsidR="00A45A88" w:rsidRDefault="00A45A88" w:rsidP="00057217">
      <w:pPr>
        <w:rPr>
          <w:rFonts w:cs="Times New Roman"/>
          <w:sz w:val="20"/>
          <w:szCs w:val="20"/>
        </w:rPr>
      </w:pPr>
    </w:p>
    <w:p w14:paraId="42CD427A" w14:textId="77777777" w:rsidR="00A45A88" w:rsidRDefault="00A45A88" w:rsidP="00057217">
      <w:pPr>
        <w:rPr>
          <w:rFonts w:cs="Times New Roman"/>
          <w:sz w:val="20"/>
          <w:szCs w:val="20"/>
        </w:rPr>
      </w:pPr>
    </w:p>
    <w:p w14:paraId="517629DD" w14:textId="77777777" w:rsidR="00A45A88" w:rsidRDefault="00A45A88" w:rsidP="00057217">
      <w:pPr>
        <w:rPr>
          <w:rFonts w:cs="Times New Roman"/>
          <w:sz w:val="20"/>
          <w:szCs w:val="20"/>
        </w:rPr>
      </w:pPr>
    </w:p>
    <w:p w14:paraId="1954A722" w14:textId="77777777" w:rsidR="00A45A88" w:rsidRDefault="00A45A88" w:rsidP="00057217">
      <w:pPr>
        <w:rPr>
          <w:rFonts w:cs="Times New Roman"/>
          <w:sz w:val="20"/>
          <w:szCs w:val="20"/>
        </w:rPr>
      </w:pPr>
    </w:p>
    <w:p w14:paraId="111A0E18" w14:textId="77777777" w:rsidR="00A45A88" w:rsidRDefault="00A45A88" w:rsidP="00057217">
      <w:pPr>
        <w:rPr>
          <w:rFonts w:cs="Times New Roman"/>
          <w:sz w:val="20"/>
          <w:szCs w:val="20"/>
        </w:rPr>
      </w:pPr>
    </w:p>
    <w:p w14:paraId="7A012814" w14:textId="77777777" w:rsidR="00A45A88" w:rsidRDefault="00A45A88" w:rsidP="00057217">
      <w:pPr>
        <w:rPr>
          <w:rFonts w:cs="Times New Roman"/>
          <w:sz w:val="20"/>
          <w:szCs w:val="20"/>
        </w:rPr>
      </w:pPr>
    </w:p>
    <w:p w14:paraId="4CF0FBA6" w14:textId="77777777" w:rsidR="00A45A88" w:rsidRDefault="00A45A88" w:rsidP="00057217">
      <w:pPr>
        <w:rPr>
          <w:rFonts w:cs="Times New Roman"/>
          <w:sz w:val="20"/>
          <w:szCs w:val="20"/>
        </w:rPr>
      </w:pPr>
    </w:p>
    <w:p w14:paraId="291D9FA8" w14:textId="77777777" w:rsidR="00A45A88" w:rsidRDefault="00A45A88" w:rsidP="00057217">
      <w:pPr>
        <w:rPr>
          <w:rFonts w:cs="Times New Roman"/>
          <w:sz w:val="20"/>
          <w:szCs w:val="20"/>
        </w:rPr>
      </w:pPr>
    </w:p>
    <w:p w14:paraId="6439A52C" w14:textId="77777777" w:rsidR="00A45A88" w:rsidRDefault="00A45A88" w:rsidP="00057217">
      <w:pPr>
        <w:rPr>
          <w:rFonts w:cs="Times New Roman"/>
          <w:sz w:val="20"/>
          <w:szCs w:val="20"/>
        </w:rPr>
      </w:pPr>
    </w:p>
    <w:p w14:paraId="3434CF5A" w14:textId="77777777" w:rsidR="00A45A88" w:rsidRDefault="00A45A88" w:rsidP="00057217">
      <w:pPr>
        <w:rPr>
          <w:rFonts w:cs="Times New Roman"/>
          <w:sz w:val="20"/>
          <w:szCs w:val="20"/>
        </w:rPr>
      </w:pPr>
    </w:p>
    <w:p w14:paraId="47C5DE2F" w14:textId="77777777" w:rsidR="00A45A88" w:rsidRDefault="00A45A88" w:rsidP="00057217">
      <w:pPr>
        <w:rPr>
          <w:rFonts w:cs="Times New Roman"/>
          <w:sz w:val="20"/>
          <w:szCs w:val="20"/>
        </w:rPr>
      </w:pPr>
    </w:p>
    <w:p w14:paraId="038D6ABA" w14:textId="77777777" w:rsidR="00A45A88" w:rsidRDefault="00A45A88" w:rsidP="00057217">
      <w:pPr>
        <w:rPr>
          <w:rFonts w:cs="Times New Roman"/>
          <w:sz w:val="20"/>
          <w:szCs w:val="20"/>
        </w:rPr>
      </w:pPr>
    </w:p>
    <w:p w14:paraId="1253BCBD" w14:textId="48A89EBA" w:rsidR="00C31244" w:rsidRDefault="00C31244" w:rsidP="00C31244">
      <w:pPr>
        <w:rPr>
          <w:rFonts w:cs="Times New Roman"/>
          <w:b/>
          <w:bCs/>
          <w:sz w:val="24"/>
          <w:szCs w:val="24"/>
        </w:rPr>
      </w:pPr>
      <w:r>
        <w:rPr>
          <w:rFonts w:cs="Times New Roman"/>
          <w:noProof/>
          <w:sz w:val="20"/>
          <w:szCs w:val="20"/>
        </w:rPr>
        <w:drawing>
          <wp:anchor distT="0" distB="0" distL="114300" distR="114300" simplePos="0" relativeHeight="252042240" behindDoc="0" locked="0" layoutInCell="1" allowOverlap="1" wp14:anchorId="359ACEBF" wp14:editId="5697571F">
            <wp:simplePos x="0" y="0"/>
            <wp:positionH relativeFrom="margin">
              <wp:posOffset>-635</wp:posOffset>
            </wp:positionH>
            <wp:positionV relativeFrom="paragraph">
              <wp:posOffset>439717</wp:posOffset>
            </wp:positionV>
            <wp:extent cx="5932170" cy="4323080"/>
            <wp:effectExtent l="0" t="0" r="0" b="1270"/>
            <wp:wrapSquare wrapText="bothSides"/>
            <wp:docPr id="273872698"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30" cstate="print">
                      <a:extLst>
                        <a:ext uri="{28A0092B-C50C-407E-A947-70E740481C1C}">
                          <a14:useLocalDpi xmlns:a14="http://schemas.microsoft.com/office/drawing/2010/main" val="0"/>
                        </a:ext>
                      </a:extLst>
                    </a:blip>
                    <a:srcRect t="7089"/>
                    <a:stretch/>
                  </pic:blipFill>
                  <pic:spPr bwMode="auto">
                    <a:xfrm>
                      <a:off x="0" y="0"/>
                      <a:ext cx="5932170" cy="4323080"/>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Pr>
          <w:rFonts w:cs="Times New Roman"/>
          <w:b/>
          <w:bCs/>
          <w:sz w:val="24"/>
          <w:szCs w:val="24"/>
        </w:rPr>
        <w:t xml:space="preserve">e-figure </w:t>
      </w:r>
      <w:r w:rsidR="003C3BD7">
        <w:rPr>
          <w:rFonts w:cs="Times New Roman"/>
          <w:b/>
          <w:bCs/>
          <w:sz w:val="24"/>
          <w:szCs w:val="24"/>
        </w:rPr>
        <w:t>13</w:t>
      </w:r>
      <w:r w:rsidRPr="00366431">
        <w:rPr>
          <w:rFonts w:cs="Times New Roman"/>
          <w:sz w:val="24"/>
          <w:szCs w:val="24"/>
        </w:rPr>
        <w:t>. Funnel plot for change in positive symptoms</w:t>
      </w:r>
      <w:r>
        <w:rPr>
          <w:rFonts w:cs="Times New Roman"/>
          <w:sz w:val="24"/>
          <w:szCs w:val="24"/>
        </w:rPr>
        <w:t xml:space="preserve">, all </w:t>
      </w:r>
      <w:r w:rsidR="003C3BD7">
        <w:rPr>
          <w:rFonts w:cs="Times New Roman"/>
          <w:sz w:val="24"/>
          <w:szCs w:val="24"/>
        </w:rPr>
        <w:t>phases of disease.</w:t>
      </w:r>
    </w:p>
    <w:p w14:paraId="27CC8905" w14:textId="1E9CC28A" w:rsidR="002104C2" w:rsidRDefault="002104C2">
      <w:pPr>
        <w:rPr>
          <w:rFonts w:cs="Times New Roman"/>
          <w:sz w:val="20"/>
          <w:szCs w:val="20"/>
        </w:rPr>
      </w:pPr>
      <w:r>
        <w:rPr>
          <w:rFonts w:cs="Times New Roman"/>
          <w:sz w:val="20"/>
          <w:szCs w:val="20"/>
        </w:rPr>
        <w:br w:type="page"/>
      </w:r>
    </w:p>
    <w:p w14:paraId="36B5DEB7" w14:textId="14240D21" w:rsidR="003C12F6" w:rsidRDefault="00C24C5B">
      <w:pPr>
        <w:rPr>
          <w:rFonts w:cs="Times New Roman"/>
          <w:sz w:val="24"/>
          <w:szCs w:val="24"/>
        </w:rPr>
      </w:pPr>
      <w:r>
        <w:rPr>
          <w:rFonts w:cs="Times New Roman"/>
          <w:b/>
          <w:bCs/>
          <w:sz w:val="24"/>
          <w:szCs w:val="24"/>
        </w:rPr>
        <w:t xml:space="preserve">e-figure </w:t>
      </w:r>
      <w:r w:rsidR="003C3BD7">
        <w:rPr>
          <w:rFonts w:cs="Times New Roman"/>
          <w:b/>
          <w:bCs/>
          <w:sz w:val="24"/>
          <w:szCs w:val="24"/>
        </w:rPr>
        <w:t>14.</w:t>
      </w:r>
      <w:r>
        <w:rPr>
          <w:rFonts w:cs="Times New Roman"/>
          <w:sz w:val="24"/>
          <w:szCs w:val="24"/>
        </w:rPr>
        <w:t xml:space="preserve"> </w:t>
      </w:r>
      <w:r w:rsidRPr="00B80DE3">
        <w:rPr>
          <w:rFonts w:cs="Times New Roman"/>
          <w:sz w:val="24"/>
          <w:szCs w:val="24"/>
        </w:rPr>
        <w:t>Network plot</w:t>
      </w:r>
      <w:r>
        <w:rPr>
          <w:rFonts w:cs="Times New Roman"/>
          <w:sz w:val="24"/>
          <w:szCs w:val="24"/>
        </w:rPr>
        <w:t>, forest plot</w:t>
      </w:r>
      <w:r w:rsidRPr="00B80DE3">
        <w:rPr>
          <w:rFonts w:cs="Times New Roman"/>
          <w:sz w:val="24"/>
          <w:szCs w:val="24"/>
        </w:rPr>
        <w:t xml:space="preserve"> and cumulative ranking of nutraceuticals and phytoceuticals for change in </w:t>
      </w:r>
      <w:r>
        <w:rPr>
          <w:rFonts w:cs="Times New Roman"/>
          <w:sz w:val="24"/>
          <w:szCs w:val="24"/>
        </w:rPr>
        <w:t>positive symptoms, acute phase studies</w:t>
      </w:r>
      <w:r w:rsidRPr="00B80DE3">
        <w:rPr>
          <w:rFonts w:cs="Times New Roman"/>
          <w:sz w:val="24"/>
          <w:szCs w:val="24"/>
        </w:rPr>
        <w:t xml:space="preserve">. </w:t>
      </w:r>
      <w:r>
        <w:rPr>
          <w:rFonts w:cs="Times New Roman"/>
          <w:sz w:val="24"/>
          <w:szCs w:val="24"/>
        </w:rPr>
        <w:t>SUCRA is intended to present the molecules ranked from the most effective to the least effective agent for positive symptoms reduction.</w:t>
      </w:r>
    </w:p>
    <w:tbl>
      <w:tblPr>
        <w:tblpPr w:leftFromText="141" w:rightFromText="141" w:vertAnchor="text" w:horzAnchor="page" w:tblpX="5371" w:tblpY="4824"/>
        <w:tblW w:w="2201" w:type="dxa"/>
        <w:tblCellMar>
          <w:left w:w="70" w:type="dxa"/>
          <w:right w:w="70" w:type="dxa"/>
        </w:tblCellMar>
        <w:tblLook w:val="04A0" w:firstRow="1" w:lastRow="0" w:firstColumn="1" w:lastColumn="0" w:noHBand="0" w:noVBand="1"/>
      </w:tblPr>
      <w:tblGrid>
        <w:gridCol w:w="1808"/>
        <w:gridCol w:w="960"/>
      </w:tblGrid>
      <w:tr w:rsidR="003C12F6" w:rsidRPr="003C12F6" w14:paraId="25B287DB" w14:textId="77777777" w:rsidTr="003C12F6">
        <w:trPr>
          <w:trHeight w:val="290"/>
        </w:trPr>
        <w:tc>
          <w:tcPr>
            <w:tcW w:w="2201"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DFB1DC8" w14:textId="09BC1BFC" w:rsidR="003C12F6" w:rsidRPr="003C12F6" w:rsidRDefault="003C12F6" w:rsidP="003C12F6">
            <w:pPr>
              <w:spacing w:after="0" w:line="240" w:lineRule="auto"/>
              <w:jc w:val="center"/>
              <w:rPr>
                <w:rFonts w:ascii="Calibri" w:eastAsia="Times New Roman" w:hAnsi="Calibri" w:cs="Calibri"/>
                <w:color w:val="000000"/>
                <w:sz w:val="22"/>
                <w:lang w:val="it-IT" w:eastAsia="it-IT"/>
              </w:rPr>
            </w:pPr>
            <w:r w:rsidRPr="003C12F6">
              <w:rPr>
                <w:rFonts w:ascii="Calibri" w:eastAsia="Times New Roman" w:hAnsi="Calibri" w:cs="Calibri"/>
                <w:color w:val="000000"/>
                <w:sz w:val="22"/>
                <w:lang w:val="it-IT" w:eastAsia="it-IT"/>
              </w:rPr>
              <w:t>SUCRA</w:t>
            </w:r>
          </w:p>
        </w:tc>
      </w:tr>
      <w:tr w:rsidR="00722391" w:rsidRPr="003C12F6" w14:paraId="56911F02" w14:textId="77777777" w:rsidTr="00CD5E29">
        <w:trPr>
          <w:trHeight w:val="290"/>
        </w:trPr>
        <w:tc>
          <w:tcPr>
            <w:tcW w:w="1241" w:type="dxa"/>
            <w:tcBorders>
              <w:top w:val="single" w:sz="4" w:space="0" w:color="auto"/>
              <w:left w:val="single" w:sz="4" w:space="0" w:color="auto"/>
              <w:bottom w:val="single" w:sz="4" w:space="0" w:color="auto"/>
              <w:right w:val="single" w:sz="4" w:space="0" w:color="auto"/>
            </w:tcBorders>
            <w:shd w:val="clear" w:color="auto" w:fill="auto"/>
            <w:noWrap/>
            <w:hideMark/>
          </w:tcPr>
          <w:p w14:paraId="4D129C52" w14:textId="247AD4B6" w:rsidR="00722391" w:rsidRPr="003C12F6" w:rsidRDefault="00722391" w:rsidP="00722391">
            <w:pPr>
              <w:spacing w:after="0" w:line="240" w:lineRule="auto"/>
              <w:rPr>
                <w:rFonts w:ascii="Calibri" w:eastAsia="Times New Roman" w:hAnsi="Calibri" w:cs="Calibri"/>
                <w:color w:val="000000"/>
                <w:sz w:val="22"/>
                <w:lang w:val="it-IT" w:eastAsia="it-IT"/>
              </w:rPr>
            </w:pPr>
            <w:r w:rsidRPr="0060160B">
              <w:t>WSE+TAU</w:t>
            </w:r>
          </w:p>
        </w:tc>
        <w:tc>
          <w:tcPr>
            <w:tcW w:w="960" w:type="dxa"/>
            <w:tcBorders>
              <w:top w:val="single" w:sz="4" w:space="0" w:color="auto"/>
              <w:left w:val="single" w:sz="4" w:space="0" w:color="auto"/>
              <w:bottom w:val="single" w:sz="4" w:space="0" w:color="auto"/>
              <w:right w:val="single" w:sz="4" w:space="0" w:color="auto"/>
            </w:tcBorders>
            <w:shd w:val="clear" w:color="auto" w:fill="auto"/>
            <w:noWrap/>
            <w:hideMark/>
          </w:tcPr>
          <w:p w14:paraId="5E03E5BB" w14:textId="688D6B21" w:rsidR="00722391" w:rsidRPr="003C12F6" w:rsidRDefault="00722391" w:rsidP="00722391">
            <w:pPr>
              <w:spacing w:after="0" w:line="240" w:lineRule="auto"/>
              <w:jc w:val="right"/>
              <w:rPr>
                <w:rFonts w:ascii="Calibri" w:eastAsia="Times New Roman" w:hAnsi="Calibri" w:cs="Calibri"/>
                <w:color w:val="000000"/>
                <w:sz w:val="22"/>
                <w:lang w:val="it-IT" w:eastAsia="it-IT"/>
              </w:rPr>
            </w:pPr>
            <w:r w:rsidRPr="0060160B">
              <w:t>0.7236</w:t>
            </w:r>
          </w:p>
        </w:tc>
      </w:tr>
      <w:tr w:rsidR="00722391" w:rsidRPr="003C12F6" w14:paraId="69F2C5FE" w14:textId="77777777" w:rsidTr="00CD5E29">
        <w:trPr>
          <w:trHeight w:val="290"/>
        </w:trPr>
        <w:tc>
          <w:tcPr>
            <w:tcW w:w="1241" w:type="dxa"/>
            <w:tcBorders>
              <w:top w:val="single" w:sz="4" w:space="0" w:color="auto"/>
              <w:left w:val="single" w:sz="4" w:space="0" w:color="auto"/>
              <w:bottom w:val="single" w:sz="4" w:space="0" w:color="auto"/>
              <w:right w:val="single" w:sz="4" w:space="0" w:color="auto"/>
            </w:tcBorders>
            <w:shd w:val="clear" w:color="auto" w:fill="auto"/>
            <w:noWrap/>
            <w:hideMark/>
          </w:tcPr>
          <w:p w14:paraId="185F7508" w14:textId="69461341" w:rsidR="00722391" w:rsidRPr="003C12F6" w:rsidRDefault="00722391" w:rsidP="00722391">
            <w:pPr>
              <w:spacing w:after="0" w:line="240" w:lineRule="auto"/>
              <w:rPr>
                <w:rFonts w:ascii="Calibri" w:eastAsia="Times New Roman" w:hAnsi="Calibri" w:cs="Calibri"/>
                <w:color w:val="000000"/>
                <w:sz w:val="22"/>
                <w:lang w:val="it-IT" w:eastAsia="it-IT"/>
              </w:rPr>
            </w:pPr>
            <w:r w:rsidRPr="0060160B">
              <w:t>O3MIX+TAU</w:t>
            </w:r>
          </w:p>
        </w:tc>
        <w:tc>
          <w:tcPr>
            <w:tcW w:w="960" w:type="dxa"/>
            <w:tcBorders>
              <w:top w:val="single" w:sz="4" w:space="0" w:color="auto"/>
              <w:left w:val="single" w:sz="4" w:space="0" w:color="auto"/>
              <w:bottom w:val="single" w:sz="4" w:space="0" w:color="auto"/>
              <w:right w:val="single" w:sz="4" w:space="0" w:color="auto"/>
            </w:tcBorders>
            <w:shd w:val="clear" w:color="auto" w:fill="auto"/>
            <w:noWrap/>
            <w:hideMark/>
          </w:tcPr>
          <w:p w14:paraId="21197D90" w14:textId="60865A41" w:rsidR="00722391" w:rsidRPr="003C12F6" w:rsidRDefault="00722391" w:rsidP="00722391">
            <w:pPr>
              <w:spacing w:after="0" w:line="240" w:lineRule="auto"/>
              <w:jc w:val="right"/>
              <w:rPr>
                <w:rFonts w:ascii="Calibri" w:eastAsia="Times New Roman" w:hAnsi="Calibri" w:cs="Calibri"/>
                <w:color w:val="000000"/>
                <w:sz w:val="22"/>
                <w:lang w:val="it-IT" w:eastAsia="it-IT"/>
              </w:rPr>
            </w:pPr>
            <w:r w:rsidRPr="0060160B">
              <w:t>0.6063</w:t>
            </w:r>
          </w:p>
        </w:tc>
      </w:tr>
      <w:tr w:rsidR="00722391" w:rsidRPr="003C12F6" w14:paraId="55E328ED" w14:textId="77777777" w:rsidTr="00CD5E29">
        <w:trPr>
          <w:trHeight w:val="290"/>
        </w:trPr>
        <w:tc>
          <w:tcPr>
            <w:tcW w:w="1241" w:type="dxa"/>
            <w:tcBorders>
              <w:top w:val="single" w:sz="4" w:space="0" w:color="auto"/>
              <w:left w:val="single" w:sz="4" w:space="0" w:color="auto"/>
              <w:bottom w:val="single" w:sz="4" w:space="0" w:color="auto"/>
              <w:right w:val="single" w:sz="4" w:space="0" w:color="auto"/>
            </w:tcBorders>
            <w:shd w:val="clear" w:color="auto" w:fill="auto"/>
            <w:noWrap/>
            <w:hideMark/>
          </w:tcPr>
          <w:p w14:paraId="21A28275" w14:textId="7123C557" w:rsidR="00722391" w:rsidRPr="003C12F6" w:rsidRDefault="00722391" w:rsidP="00722391">
            <w:pPr>
              <w:spacing w:after="0" w:line="240" w:lineRule="auto"/>
              <w:rPr>
                <w:rFonts w:ascii="Calibri" w:eastAsia="Times New Roman" w:hAnsi="Calibri" w:cs="Calibri"/>
                <w:color w:val="000000"/>
                <w:sz w:val="22"/>
                <w:lang w:val="it-IT" w:eastAsia="it-IT"/>
              </w:rPr>
            </w:pPr>
            <w:r w:rsidRPr="0060160B">
              <w:t>L-LYS+TAU</w:t>
            </w:r>
          </w:p>
        </w:tc>
        <w:tc>
          <w:tcPr>
            <w:tcW w:w="960" w:type="dxa"/>
            <w:tcBorders>
              <w:top w:val="single" w:sz="4" w:space="0" w:color="auto"/>
              <w:left w:val="single" w:sz="4" w:space="0" w:color="auto"/>
              <w:bottom w:val="single" w:sz="4" w:space="0" w:color="auto"/>
              <w:right w:val="single" w:sz="4" w:space="0" w:color="auto"/>
            </w:tcBorders>
            <w:shd w:val="clear" w:color="auto" w:fill="auto"/>
            <w:noWrap/>
            <w:hideMark/>
          </w:tcPr>
          <w:p w14:paraId="72738C88" w14:textId="0516FBA5" w:rsidR="00722391" w:rsidRPr="003C12F6" w:rsidRDefault="00722391" w:rsidP="00722391">
            <w:pPr>
              <w:spacing w:after="0" w:line="240" w:lineRule="auto"/>
              <w:jc w:val="right"/>
              <w:rPr>
                <w:rFonts w:ascii="Calibri" w:eastAsia="Times New Roman" w:hAnsi="Calibri" w:cs="Calibri"/>
                <w:color w:val="000000"/>
                <w:sz w:val="22"/>
                <w:lang w:val="it-IT" w:eastAsia="it-IT"/>
              </w:rPr>
            </w:pPr>
            <w:r w:rsidRPr="0060160B">
              <w:t>0.601</w:t>
            </w:r>
          </w:p>
        </w:tc>
      </w:tr>
      <w:tr w:rsidR="00722391" w:rsidRPr="003C12F6" w14:paraId="03534194" w14:textId="77777777" w:rsidTr="00CD5E29">
        <w:trPr>
          <w:trHeight w:val="290"/>
        </w:trPr>
        <w:tc>
          <w:tcPr>
            <w:tcW w:w="1241" w:type="dxa"/>
            <w:tcBorders>
              <w:top w:val="single" w:sz="4" w:space="0" w:color="auto"/>
              <w:left w:val="single" w:sz="4" w:space="0" w:color="auto"/>
              <w:bottom w:val="single" w:sz="4" w:space="0" w:color="auto"/>
              <w:right w:val="single" w:sz="4" w:space="0" w:color="auto"/>
            </w:tcBorders>
            <w:shd w:val="clear" w:color="auto" w:fill="auto"/>
            <w:noWrap/>
            <w:hideMark/>
          </w:tcPr>
          <w:p w14:paraId="06A5FF1E" w14:textId="42D8940D" w:rsidR="00722391" w:rsidRPr="003C12F6" w:rsidRDefault="00722391" w:rsidP="00722391">
            <w:pPr>
              <w:spacing w:after="0" w:line="240" w:lineRule="auto"/>
              <w:rPr>
                <w:rFonts w:ascii="Calibri" w:eastAsia="Times New Roman" w:hAnsi="Calibri" w:cs="Calibri"/>
                <w:color w:val="000000"/>
                <w:sz w:val="22"/>
                <w:lang w:val="it-IT" w:eastAsia="it-IT"/>
              </w:rPr>
            </w:pPr>
            <w:r w:rsidRPr="0060160B">
              <w:t>SARCO+TAU</w:t>
            </w:r>
          </w:p>
        </w:tc>
        <w:tc>
          <w:tcPr>
            <w:tcW w:w="960" w:type="dxa"/>
            <w:tcBorders>
              <w:top w:val="single" w:sz="4" w:space="0" w:color="auto"/>
              <w:left w:val="single" w:sz="4" w:space="0" w:color="auto"/>
              <w:bottom w:val="single" w:sz="4" w:space="0" w:color="auto"/>
              <w:right w:val="single" w:sz="4" w:space="0" w:color="auto"/>
            </w:tcBorders>
            <w:shd w:val="clear" w:color="auto" w:fill="auto"/>
            <w:noWrap/>
            <w:hideMark/>
          </w:tcPr>
          <w:p w14:paraId="2938CE68" w14:textId="6CF5AEAF" w:rsidR="00722391" w:rsidRPr="003C12F6" w:rsidRDefault="00722391" w:rsidP="00722391">
            <w:pPr>
              <w:spacing w:after="0" w:line="240" w:lineRule="auto"/>
              <w:jc w:val="right"/>
              <w:rPr>
                <w:rFonts w:ascii="Calibri" w:eastAsia="Times New Roman" w:hAnsi="Calibri" w:cs="Calibri"/>
                <w:color w:val="000000"/>
                <w:sz w:val="22"/>
                <w:lang w:val="it-IT" w:eastAsia="it-IT"/>
              </w:rPr>
            </w:pPr>
            <w:r w:rsidRPr="0060160B">
              <w:t>0.5181</w:t>
            </w:r>
          </w:p>
        </w:tc>
      </w:tr>
      <w:tr w:rsidR="00722391" w:rsidRPr="003C12F6" w14:paraId="1925FBC3" w14:textId="77777777" w:rsidTr="00CD5E29">
        <w:trPr>
          <w:trHeight w:val="290"/>
        </w:trPr>
        <w:tc>
          <w:tcPr>
            <w:tcW w:w="1241" w:type="dxa"/>
            <w:tcBorders>
              <w:top w:val="single" w:sz="4" w:space="0" w:color="auto"/>
              <w:left w:val="single" w:sz="4" w:space="0" w:color="auto"/>
              <w:bottom w:val="single" w:sz="4" w:space="0" w:color="auto"/>
              <w:right w:val="single" w:sz="4" w:space="0" w:color="auto"/>
            </w:tcBorders>
            <w:shd w:val="clear" w:color="auto" w:fill="auto"/>
            <w:noWrap/>
            <w:hideMark/>
          </w:tcPr>
          <w:p w14:paraId="2C077D6B" w14:textId="0864B7D6" w:rsidR="00722391" w:rsidRPr="003C12F6" w:rsidRDefault="00722391" w:rsidP="00722391">
            <w:pPr>
              <w:spacing w:after="0" w:line="240" w:lineRule="auto"/>
              <w:rPr>
                <w:rFonts w:ascii="Calibri" w:eastAsia="Times New Roman" w:hAnsi="Calibri" w:cs="Calibri"/>
                <w:color w:val="000000"/>
                <w:sz w:val="22"/>
                <w:lang w:val="it-IT" w:eastAsia="it-IT"/>
              </w:rPr>
            </w:pPr>
            <w:r w:rsidRPr="0060160B">
              <w:t>PBO+TAU</w:t>
            </w:r>
          </w:p>
        </w:tc>
        <w:tc>
          <w:tcPr>
            <w:tcW w:w="960" w:type="dxa"/>
            <w:tcBorders>
              <w:top w:val="single" w:sz="4" w:space="0" w:color="auto"/>
              <w:left w:val="single" w:sz="4" w:space="0" w:color="auto"/>
              <w:bottom w:val="single" w:sz="4" w:space="0" w:color="auto"/>
              <w:right w:val="single" w:sz="4" w:space="0" w:color="auto"/>
            </w:tcBorders>
            <w:shd w:val="clear" w:color="auto" w:fill="auto"/>
            <w:noWrap/>
            <w:hideMark/>
          </w:tcPr>
          <w:p w14:paraId="3663439F" w14:textId="1DD072F8" w:rsidR="00722391" w:rsidRPr="003C12F6" w:rsidRDefault="00722391" w:rsidP="00722391">
            <w:pPr>
              <w:spacing w:after="0" w:line="240" w:lineRule="auto"/>
              <w:jc w:val="right"/>
              <w:rPr>
                <w:rFonts w:ascii="Calibri" w:eastAsia="Times New Roman" w:hAnsi="Calibri" w:cs="Calibri"/>
                <w:color w:val="000000"/>
                <w:sz w:val="22"/>
                <w:lang w:val="it-IT" w:eastAsia="it-IT"/>
              </w:rPr>
            </w:pPr>
            <w:r w:rsidRPr="0060160B">
              <w:t>0.5061</w:t>
            </w:r>
          </w:p>
        </w:tc>
      </w:tr>
      <w:tr w:rsidR="00722391" w:rsidRPr="003C12F6" w14:paraId="0544AAAF" w14:textId="77777777" w:rsidTr="00CD5E29">
        <w:trPr>
          <w:trHeight w:val="290"/>
        </w:trPr>
        <w:tc>
          <w:tcPr>
            <w:tcW w:w="1241" w:type="dxa"/>
            <w:tcBorders>
              <w:top w:val="single" w:sz="4" w:space="0" w:color="auto"/>
              <w:left w:val="single" w:sz="4" w:space="0" w:color="auto"/>
              <w:bottom w:val="single" w:sz="4" w:space="0" w:color="auto"/>
              <w:right w:val="single" w:sz="4" w:space="0" w:color="auto"/>
            </w:tcBorders>
            <w:shd w:val="clear" w:color="auto" w:fill="auto"/>
            <w:noWrap/>
            <w:hideMark/>
          </w:tcPr>
          <w:p w14:paraId="613828E0" w14:textId="42EC23A5" w:rsidR="00722391" w:rsidRPr="003C12F6" w:rsidRDefault="00722391" w:rsidP="00722391">
            <w:pPr>
              <w:spacing w:after="0" w:line="240" w:lineRule="auto"/>
              <w:rPr>
                <w:rFonts w:ascii="Calibri" w:eastAsia="Times New Roman" w:hAnsi="Calibri" w:cs="Calibri"/>
                <w:color w:val="000000"/>
                <w:sz w:val="22"/>
                <w:lang w:val="it-IT" w:eastAsia="it-IT"/>
              </w:rPr>
            </w:pPr>
            <w:r w:rsidRPr="0060160B">
              <w:t>VitD+TAU</w:t>
            </w:r>
          </w:p>
        </w:tc>
        <w:tc>
          <w:tcPr>
            <w:tcW w:w="960" w:type="dxa"/>
            <w:tcBorders>
              <w:top w:val="single" w:sz="4" w:space="0" w:color="auto"/>
              <w:left w:val="single" w:sz="4" w:space="0" w:color="auto"/>
              <w:bottom w:val="single" w:sz="4" w:space="0" w:color="auto"/>
              <w:right w:val="single" w:sz="4" w:space="0" w:color="auto"/>
            </w:tcBorders>
            <w:shd w:val="clear" w:color="auto" w:fill="auto"/>
            <w:noWrap/>
            <w:hideMark/>
          </w:tcPr>
          <w:p w14:paraId="42850CB1" w14:textId="087A5C7F" w:rsidR="00722391" w:rsidRPr="003C12F6" w:rsidRDefault="00722391" w:rsidP="00722391">
            <w:pPr>
              <w:spacing w:after="0" w:line="240" w:lineRule="auto"/>
              <w:jc w:val="right"/>
              <w:rPr>
                <w:rFonts w:ascii="Calibri" w:eastAsia="Times New Roman" w:hAnsi="Calibri" w:cs="Calibri"/>
                <w:color w:val="000000"/>
                <w:sz w:val="22"/>
                <w:lang w:val="it-IT" w:eastAsia="it-IT"/>
              </w:rPr>
            </w:pPr>
            <w:r w:rsidRPr="0060160B">
              <w:t>0.419</w:t>
            </w:r>
          </w:p>
        </w:tc>
      </w:tr>
      <w:tr w:rsidR="00722391" w:rsidRPr="003C12F6" w14:paraId="64B8090F" w14:textId="77777777" w:rsidTr="00CD5E29">
        <w:trPr>
          <w:trHeight w:val="290"/>
        </w:trPr>
        <w:tc>
          <w:tcPr>
            <w:tcW w:w="1241" w:type="dxa"/>
            <w:tcBorders>
              <w:top w:val="single" w:sz="4" w:space="0" w:color="auto"/>
              <w:left w:val="single" w:sz="4" w:space="0" w:color="auto"/>
              <w:bottom w:val="single" w:sz="4" w:space="0" w:color="auto"/>
              <w:right w:val="single" w:sz="4" w:space="0" w:color="auto"/>
            </w:tcBorders>
            <w:shd w:val="clear" w:color="auto" w:fill="auto"/>
            <w:noWrap/>
            <w:hideMark/>
          </w:tcPr>
          <w:p w14:paraId="3654C0E2" w14:textId="4FD2A808" w:rsidR="00722391" w:rsidRPr="003C12F6" w:rsidRDefault="00722391" w:rsidP="00722391">
            <w:pPr>
              <w:spacing w:after="0" w:line="240" w:lineRule="auto"/>
              <w:rPr>
                <w:rFonts w:ascii="Calibri" w:eastAsia="Times New Roman" w:hAnsi="Calibri" w:cs="Calibri"/>
                <w:color w:val="000000"/>
                <w:sz w:val="22"/>
                <w:lang w:val="it-IT" w:eastAsia="it-IT"/>
              </w:rPr>
            </w:pPr>
            <w:r w:rsidRPr="0060160B">
              <w:t>NAC+TAU</w:t>
            </w:r>
          </w:p>
        </w:tc>
        <w:tc>
          <w:tcPr>
            <w:tcW w:w="960" w:type="dxa"/>
            <w:tcBorders>
              <w:top w:val="single" w:sz="4" w:space="0" w:color="auto"/>
              <w:left w:val="single" w:sz="4" w:space="0" w:color="auto"/>
              <w:bottom w:val="single" w:sz="4" w:space="0" w:color="auto"/>
              <w:right w:val="single" w:sz="4" w:space="0" w:color="auto"/>
            </w:tcBorders>
            <w:shd w:val="clear" w:color="auto" w:fill="auto"/>
            <w:noWrap/>
            <w:hideMark/>
          </w:tcPr>
          <w:p w14:paraId="6C78789D" w14:textId="0F79B510" w:rsidR="00722391" w:rsidRPr="003C12F6" w:rsidRDefault="00722391" w:rsidP="00722391">
            <w:pPr>
              <w:spacing w:after="0" w:line="240" w:lineRule="auto"/>
              <w:jc w:val="right"/>
              <w:rPr>
                <w:rFonts w:ascii="Calibri" w:eastAsia="Times New Roman" w:hAnsi="Calibri" w:cs="Calibri"/>
                <w:color w:val="000000"/>
                <w:sz w:val="22"/>
                <w:lang w:val="it-IT" w:eastAsia="it-IT"/>
              </w:rPr>
            </w:pPr>
            <w:r w:rsidRPr="0060160B">
              <w:t>0.3774</w:t>
            </w:r>
          </w:p>
        </w:tc>
      </w:tr>
      <w:tr w:rsidR="00722391" w:rsidRPr="003C12F6" w14:paraId="5F7E2DAA" w14:textId="77777777" w:rsidTr="00CD5E29">
        <w:trPr>
          <w:trHeight w:val="290"/>
        </w:trPr>
        <w:tc>
          <w:tcPr>
            <w:tcW w:w="1241" w:type="dxa"/>
            <w:tcBorders>
              <w:top w:val="single" w:sz="4" w:space="0" w:color="auto"/>
              <w:left w:val="single" w:sz="4" w:space="0" w:color="auto"/>
              <w:bottom w:val="single" w:sz="4" w:space="0" w:color="auto"/>
              <w:right w:val="single" w:sz="4" w:space="0" w:color="auto"/>
            </w:tcBorders>
            <w:shd w:val="clear" w:color="auto" w:fill="auto"/>
            <w:noWrap/>
            <w:hideMark/>
          </w:tcPr>
          <w:p w14:paraId="03405F31" w14:textId="3968DB55" w:rsidR="00722391" w:rsidRPr="003C12F6" w:rsidRDefault="00722391" w:rsidP="00722391">
            <w:pPr>
              <w:spacing w:after="0" w:line="240" w:lineRule="auto"/>
              <w:rPr>
                <w:rFonts w:ascii="Calibri" w:eastAsia="Times New Roman" w:hAnsi="Calibri" w:cs="Calibri"/>
                <w:color w:val="000000"/>
                <w:sz w:val="22"/>
                <w:lang w:val="it-IT" w:eastAsia="it-IT"/>
              </w:rPr>
            </w:pPr>
            <w:r w:rsidRPr="0060160B">
              <w:t>D-SER+TAU</w:t>
            </w:r>
          </w:p>
        </w:tc>
        <w:tc>
          <w:tcPr>
            <w:tcW w:w="960" w:type="dxa"/>
            <w:tcBorders>
              <w:top w:val="single" w:sz="4" w:space="0" w:color="auto"/>
              <w:left w:val="single" w:sz="4" w:space="0" w:color="auto"/>
              <w:bottom w:val="single" w:sz="4" w:space="0" w:color="auto"/>
              <w:right w:val="single" w:sz="4" w:space="0" w:color="auto"/>
            </w:tcBorders>
            <w:shd w:val="clear" w:color="auto" w:fill="auto"/>
            <w:noWrap/>
            <w:hideMark/>
          </w:tcPr>
          <w:p w14:paraId="57908D00" w14:textId="1F9E6DD5" w:rsidR="00722391" w:rsidRPr="003C12F6" w:rsidRDefault="00722391" w:rsidP="00722391">
            <w:pPr>
              <w:spacing w:after="0" w:line="240" w:lineRule="auto"/>
              <w:jc w:val="right"/>
              <w:rPr>
                <w:rFonts w:ascii="Calibri" w:eastAsia="Times New Roman" w:hAnsi="Calibri" w:cs="Calibri"/>
                <w:color w:val="000000"/>
                <w:sz w:val="22"/>
                <w:lang w:val="it-IT" w:eastAsia="it-IT"/>
              </w:rPr>
            </w:pPr>
            <w:r w:rsidRPr="0060160B">
              <w:t>0.2484</w:t>
            </w:r>
          </w:p>
        </w:tc>
      </w:tr>
    </w:tbl>
    <w:p w14:paraId="070BED47" w14:textId="434CB52C" w:rsidR="00C24C5B" w:rsidRDefault="00722391">
      <w:pPr>
        <w:rPr>
          <w:rFonts w:cs="Times New Roman"/>
          <w:b/>
          <w:bCs/>
          <w:sz w:val="24"/>
          <w:szCs w:val="24"/>
        </w:rPr>
      </w:pPr>
      <w:r>
        <w:rPr>
          <w:rFonts w:cs="Times New Roman"/>
          <w:b/>
          <w:bCs/>
          <w:noProof/>
          <w:sz w:val="24"/>
          <w:szCs w:val="24"/>
        </w:rPr>
        <w:drawing>
          <wp:anchor distT="0" distB="0" distL="114300" distR="114300" simplePos="0" relativeHeight="252119040" behindDoc="0" locked="0" layoutInCell="1" allowOverlap="1" wp14:anchorId="64D36F76" wp14:editId="7287F7D2">
            <wp:simplePos x="0" y="0"/>
            <wp:positionH relativeFrom="column">
              <wp:posOffset>2910498</wp:posOffset>
            </wp:positionH>
            <wp:positionV relativeFrom="paragraph">
              <wp:posOffset>202662</wp:posOffset>
            </wp:positionV>
            <wp:extent cx="3488690" cy="2233295"/>
            <wp:effectExtent l="0" t="0" r="0" b="0"/>
            <wp:wrapSquare wrapText="bothSides"/>
            <wp:docPr id="1245882459"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488690" cy="22332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C12F6">
        <w:rPr>
          <w:noProof/>
        </w:rPr>
        <w:drawing>
          <wp:anchor distT="0" distB="0" distL="114300" distR="114300" simplePos="0" relativeHeight="252049408" behindDoc="0" locked="0" layoutInCell="1" allowOverlap="1" wp14:anchorId="267DCED7" wp14:editId="14D82568">
            <wp:simplePos x="0" y="0"/>
            <wp:positionH relativeFrom="margin">
              <wp:posOffset>-577850</wp:posOffset>
            </wp:positionH>
            <wp:positionV relativeFrom="paragraph">
              <wp:posOffset>8255</wp:posOffset>
            </wp:positionV>
            <wp:extent cx="3378200" cy="2660650"/>
            <wp:effectExtent l="0" t="0" r="0" b="6350"/>
            <wp:wrapSquare wrapText="bothSides"/>
            <wp:docPr id="984653385"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4653385" name=""/>
                    <pic:cNvPicPr/>
                  </pic:nvPicPr>
                  <pic:blipFill>
                    <a:blip r:embed="rId32" cstate="print">
                      <a:extLst>
                        <a:ext uri="{28A0092B-C50C-407E-A947-70E740481C1C}">
                          <a14:useLocalDpi xmlns:a14="http://schemas.microsoft.com/office/drawing/2010/main" val="0"/>
                        </a:ext>
                      </a:extLst>
                    </a:blip>
                    <a:stretch>
                      <a:fillRect/>
                    </a:stretch>
                  </pic:blipFill>
                  <pic:spPr>
                    <a:xfrm>
                      <a:off x="0" y="0"/>
                      <a:ext cx="3378200" cy="2660650"/>
                    </a:xfrm>
                    <a:prstGeom prst="rect">
                      <a:avLst/>
                    </a:prstGeom>
                  </pic:spPr>
                </pic:pic>
              </a:graphicData>
            </a:graphic>
            <wp14:sizeRelH relativeFrom="margin">
              <wp14:pctWidth>0</wp14:pctWidth>
            </wp14:sizeRelH>
            <wp14:sizeRelV relativeFrom="margin">
              <wp14:pctHeight>0</wp14:pctHeight>
            </wp14:sizeRelV>
          </wp:anchor>
        </w:drawing>
      </w:r>
      <w:r w:rsidR="00C24C5B">
        <w:rPr>
          <w:rFonts w:cs="Times New Roman"/>
          <w:b/>
          <w:bCs/>
          <w:sz w:val="24"/>
          <w:szCs w:val="24"/>
        </w:rPr>
        <w:br w:type="page"/>
      </w:r>
    </w:p>
    <w:p w14:paraId="6D83C61C" w14:textId="5225D6CF" w:rsidR="003C12F6" w:rsidRDefault="003C12F6" w:rsidP="003C12F6">
      <w:pPr>
        <w:rPr>
          <w:rFonts w:cs="Times New Roman"/>
          <w:sz w:val="24"/>
          <w:szCs w:val="24"/>
        </w:rPr>
      </w:pPr>
      <w:r>
        <w:rPr>
          <w:rFonts w:cs="Times New Roman"/>
          <w:b/>
          <w:bCs/>
          <w:sz w:val="24"/>
          <w:szCs w:val="24"/>
        </w:rPr>
        <w:t xml:space="preserve">e-figure </w:t>
      </w:r>
      <w:r w:rsidR="003C3BD7">
        <w:rPr>
          <w:rFonts w:cs="Times New Roman"/>
          <w:b/>
          <w:bCs/>
          <w:sz w:val="24"/>
          <w:szCs w:val="24"/>
        </w:rPr>
        <w:t>15</w:t>
      </w:r>
      <w:r>
        <w:rPr>
          <w:rFonts w:cs="Times New Roman"/>
          <w:b/>
          <w:bCs/>
          <w:sz w:val="24"/>
          <w:szCs w:val="24"/>
        </w:rPr>
        <w:t xml:space="preserve">. </w:t>
      </w:r>
      <w:r w:rsidRPr="00B80DE3">
        <w:rPr>
          <w:rFonts w:cs="Times New Roman"/>
          <w:sz w:val="24"/>
          <w:szCs w:val="24"/>
        </w:rPr>
        <w:t>Network plot</w:t>
      </w:r>
      <w:r>
        <w:rPr>
          <w:rFonts w:cs="Times New Roman"/>
          <w:sz w:val="24"/>
          <w:szCs w:val="24"/>
        </w:rPr>
        <w:t>, forest plot</w:t>
      </w:r>
      <w:r w:rsidRPr="00B80DE3">
        <w:rPr>
          <w:rFonts w:cs="Times New Roman"/>
          <w:sz w:val="24"/>
          <w:szCs w:val="24"/>
        </w:rPr>
        <w:t xml:space="preserve"> and cumulative ranking of nutraceuticals and phytoceuticals for change in </w:t>
      </w:r>
      <w:r>
        <w:rPr>
          <w:rFonts w:cs="Times New Roman"/>
          <w:sz w:val="24"/>
          <w:szCs w:val="24"/>
        </w:rPr>
        <w:t>positive symptoms, studies considering clinically stable patients</w:t>
      </w:r>
      <w:r w:rsidRPr="00B80DE3">
        <w:rPr>
          <w:rFonts w:cs="Times New Roman"/>
          <w:sz w:val="24"/>
          <w:szCs w:val="24"/>
        </w:rPr>
        <w:t xml:space="preserve">. </w:t>
      </w:r>
      <w:r>
        <w:rPr>
          <w:rFonts w:cs="Times New Roman"/>
          <w:sz w:val="24"/>
          <w:szCs w:val="24"/>
        </w:rPr>
        <w:t>SUCRA is intended to present the molecules ranked from the most effective to the least effective agent for positive symptoms reduction.</w:t>
      </w:r>
    </w:p>
    <w:tbl>
      <w:tblPr>
        <w:tblpPr w:leftFromText="141" w:rightFromText="141" w:vertAnchor="text" w:horzAnchor="margin" w:tblpXSpec="center" w:tblpY="5724"/>
        <w:tblW w:w="22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308"/>
        <w:gridCol w:w="960"/>
      </w:tblGrid>
      <w:tr w:rsidR="003C12F6" w:rsidRPr="003C12F6" w14:paraId="5AA64149" w14:textId="77777777" w:rsidTr="003C12F6">
        <w:trPr>
          <w:trHeight w:val="290"/>
        </w:trPr>
        <w:tc>
          <w:tcPr>
            <w:tcW w:w="2268" w:type="dxa"/>
            <w:gridSpan w:val="2"/>
            <w:shd w:val="clear" w:color="auto" w:fill="auto"/>
            <w:noWrap/>
            <w:vAlign w:val="bottom"/>
            <w:hideMark/>
          </w:tcPr>
          <w:p w14:paraId="3C671BE7" w14:textId="77777777" w:rsidR="003C12F6" w:rsidRPr="003C12F6" w:rsidRDefault="003C12F6" w:rsidP="003C12F6">
            <w:pPr>
              <w:spacing w:after="0" w:line="240" w:lineRule="auto"/>
              <w:jc w:val="center"/>
              <w:rPr>
                <w:rFonts w:ascii="Calibri" w:eastAsia="Times New Roman" w:hAnsi="Calibri" w:cs="Calibri"/>
                <w:color w:val="000000"/>
                <w:sz w:val="22"/>
                <w:lang w:val="it-IT" w:eastAsia="it-IT"/>
              </w:rPr>
            </w:pPr>
            <w:r w:rsidRPr="003C12F6">
              <w:rPr>
                <w:rFonts w:ascii="Calibri" w:eastAsia="Times New Roman" w:hAnsi="Calibri" w:cs="Calibri"/>
                <w:color w:val="000000"/>
                <w:sz w:val="22"/>
                <w:lang w:val="it-IT" w:eastAsia="it-IT"/>
              </w:rPr>
              <w:t>SUCRA</w:t>
            </w:r>
          </w:p>
        </w:tc>
      </w:tr>
      <w:tr w:rsidR="00722391" w:rsidRPr="003C12F6" w14:paraId="7BD74E95" w14:textId="77777777" w:rsidTr="003A75B6">
        <w:trPr>
          <w:trHeight w:val="290"/>
        </w:trPr>
        <w:tc>
          <w:tcPr>
            <w:tcW w:w="1308" w:type="dxa"/>
            <w:shd w:val="clear" w:color="auto" w:fill="auto"/>
            <w:noWrap/>
            <w:vAlign w:val="center"/>
            <w:hideMark/>
          </w:tcPr>
          <w:p w14:paraId="37237B97" w14:textId="466CD404" w:rsidR="00722391" w:rsidRPr="00722391" w:rsidRDefault="00722391" w:rsidP="00722391">
            <w:pPr>
              <w:spacing w:after="0" w:line="240" w:lineRule="auto"/>
              <w:rPr>
                <w:rFonts w:eastAsia="Times New Roman" w:cs="Times New Roman"/>
                <w:color w:val="000000"/>
                <w:sz w:val="18"/>
                <w:szCs w:val="18"/>
                <w:lang w:val="it-IT" w:eastAsia="it-IT"/>
              </w:rPr>
            </w:pPr>
            <w:r w:rsidRPr="00722391">
              <w:rPr>
                <w:rFonts w:cs="Times New Roman"/>
                <w:color w:val="000000"/>
                <w:sz w:val="18"/>
                <w:szCs w:val="18"/>
              </w:rPr>
              <w:t>GLY+TAU</w:t>
            </w:r>
          </w:p>
        </w:tc>
        <w:tc>
          <w:tcPr>
            <w:tcW w:w="960" w:type="dxa"/>
            <w:shd w:val="clear" w:color="auto" w:fill="auto"/>
            <w:noWrap/>
            <w:vAlign w:val="bottom"/>
            <w:hideMark/>
          </w:tcPr>
          <w:p w14:paraId="6749232C" w14:textId="3D03756E" w:rsidR="00722391" w:rsidRPr="00722391" w:rsidRDefault="00722391" w:rsidP="00722391">
            <w:pPr>
              <w:spacing w:after="0" w:line="240" w:lineRule="auto"/>
              <w:jc w:val="right"/>
              <w:rPr>
                <w:rFonts w:eastAsia="Times New Roman" w:cs="Times New Roman"/>
                <w:color w:val="000000"/>
                <w:sz w:val="18"/>
                <w:szCs w:val="18"/>
                <w:lang w:val="it-IT" w:eastAsia="it-IT"/>
              </w:rPr>
            </w:pPr>
            <w:r w:rsidRPr="00722391">
              <w:rPr>
                <w:rFonts w:cs="Times New Roman"/>
                <w:color w:val="000000"/>
                <w:sz w:val="18"/>
                <w:szCs w:val="18"/>
              </w:rPr>
              <w:t>0.7009</w:t>
            </w:r>
          </w:p>
        </w:tc>
      </w:tr>
      <w:tr w:rsidR="00722391" w:rsidRPr="003C12F6" w14:paraId="617285A8" w14:textId="77777777" w:rsidTr="003A75B6">
        <w:trPr>
          <w:trHeight w:val="290"/>
        </w:trPr>
        <w:tc>
          <w:tcPr>
            <w:tcW w:w="1308" w:type="dxa"/>
            <w:shd w:val="clear" w:color="auto" w:fill="auto"/>
            <w:noWrap/>
            <w:vAlign w:val="center"/>
            <w:hideMark/>
          </w:tcPr>
          <w:p w14:paraId="0DEEB726" w14:textId="0CF14606" w:rsidR="00722391" w:rsidRPr="00722391" w:rsidRDefault="00722391" w:rsidP="00722391">
            <w:pPr>
              <w:spacing w:after="0" w:line="240" w:lineRule="auto"/>
              <w:rPr>
                <w:rFonts w:eastAsia="Times New Roman" w:cs="Times New Roman"/>
                <w:color w:val="000000"/>
                <w:sz w:val="18"/>
                <w:szCs w:val="18"/>
                <w:lang w:val="it-IT" w:eastAsia="it-IT"/>
              </w:rPr>
            </w:pPr>
            <w:r w:rsidRPr="00722391">
              <w:rPr>
                <w:rFonts w:cs="Times New Roman"/>
                <w:color w:val="000000"/>
                <w:sz w:val="18"/>
                <w:szCs w:val="18"/>
              </w:rPr>
              <w:t>CITI+TAU</w:t>
            </w:r>
          </w:p>
        </w:tc>
        <w:tc>
          <w:tcPr>
            <w:tcW w:w="960" w:type="dxa"/>
            <w:shd w:val="clear" w:color="auto" w:fill="auto"/>
            <w:noWrap/>
            <w:vAlign w:val="bottom"/>
            <w:hideMark/>
          </w:tcPr>
          <w:p w14:paraId="19F4DA97" w14:textId="76C836C3" w:rsidR="00722391" w:rsidRPr="00722391" w:rsidRDefault="00722391" w:rsidP="00722391">
            <w:pPr>
              <w:spacing w:after="0" w:line="240" w:lineRule="auto"/>
              <w:jc w:val="right"/>
              <w:rPr>
                <w:rFonts w:eastAsia="Times New Roman" w:cs="Times New Roman"/>
                <w:color w:val="000000"/>
                <w:sz w:val="18"/>
                <w:szCs w:val="18"/>
                <w:lang w:val="it-IT" w:eastAsia="it-IT"/>
              </w:rPr>
            </w:pPr>
            <w:r w:rsidRPr="00722391">
              <w:rPr>
                <w:rFonts w:cs="Times New Roman"/>
                <w:color w:val="000000"/>
                <w:sz w:val="18"/>
                <w:szCs w:val="18"/>
              </w:rPr>
              <w:t>0.5662</w:t>
            </w:r>
          </w:p>
        </w:tc>
      </w:tr>
      <w:tr w:rsidR="00722391" w:rsidRPr="003C12F6" w14:paraId="4CBC7170" w14:textId="77777777" w:rsidTr="003A75B6">
        <w:trPr>
          <w:trHeight w:val="290"/>
        </w:trPr>
        <w:tc>
          <w:tcPr>
            <w:tcW w:w="1308" w:type="dxa"/>
            <w:shd w:val="clear" w:color="auto" w:fill="auto"/>
            <w:noWrap/>
            <w:vAlign w:val="center"/>
            <w:hideMark/>
          </w:tcPr>
          <w:p w14:paraId="017E5DB8" w14:textId="19FCFD68" w:rsidR="00722391" w:rsidRPr="00722391" w:rsidRDefault="00722391" w:rsidP="00722391">
            <w:pPr>
              <w:spacing w:after="0" w:line="240" w:lineRule="auto"/>
              <w:rPr>
                <w:rFonts w:eastAsia="Times New Roman" w:cs="Times New Roman"/>
                <w:color w:val="000000"/>
                <w:sz w:val="18"/>
                <w:szCs w:val="18"/>
                <w:lang w:val="it-IT" w:eastAsia="it-IT"/>
              </w:rPr>
            </w:pPr>
            <w:r w:rsidRPr="00722391">
              <w:rPr>
                <w:rFonts w:cs="Times New Roman"/>
                <w:color w:val="000000"/>
                <w:sz w:val="18"/>
                <w:szCs w:val="18"/>
              </w:rPr>
              <w:t>L-THEA+TAU</w:t>
            </w:r>
          </w:p>
        </w:tc>
        <w:tc>
          <w:tcPr>
            <w:tcW w:w="960" w:type="dxa"/>
            <w:shd w:val="clear" w:color="auto" w:fill="auto"/>
            <w:noWrap/>
            <w:vAlign w:val="bottom"/>
            <w:hideMark/>
          </w:tcPr>
          <w:p w14:paraId="67DE0D98" w14:textId="1814E5DC" w:rsidR="00722391" w:rsidRPr="00722391" w:rsidRDefault="00722391" w:rsidP="00722391">
            <w:pPr>
              <w:spacing w:after="0" w:line="240" w:lineRule="auto"/>
              <w:jc w:val="right"/>
              <w:rPr>
                <w:rFonts w:eastAsia="Times New Roman" w:cs="Times New Roman"/>
                <w:color w:val="000000"/>
                <w:sz w:val="18"/>
                <w:szCs w:val="18"/>
                <w:lang w:val="it-IT" w:eastAsia="it-IT"/>
              </w:rPr>
            </w:pPr>
            <w:r w:rsidRPr="00722391">
              <w:rPr>
                <w:rFonts w:cs="Times New Roman"/>
                <w:color w:val="000000"/>
                <w:sz w:val="18"/>
                <w:szCs w:val="18"/>
              </w:rPr>
              <w:t>0.5552</w:t>
            </w:r>
          </w:p>
        </w:tc>
      </w:tr>
      <w:tr w:rsidR="00722391" w:rsidRPr="003C12F6" w14:paraId="57AABE94" w14:textId="77777777" w:rsidTr="003A75B6">
        <w:trPr>
          <w:trHeight w:val="290"/>
        </w:trPr>
        <w:tc>
          <w:tcPr>
            <w:tcW w:w="1308" w:type="dxa"/>
            <w:shd w:val="clear" w:color="auto" w:fill="auto"/>
            <w:noWrap/>
            <w:vAlign w:val="center"/>
            <w:hideMark/>
          </w:tcPr>
          <w:p w14:paraId="7458A63C" w14:textId="7362BD27" w:rsidR="00722391" w:rsidRPr="00722391" w:rsidRDefault="00722391" w:rsidP="00722391">
            <w:pPr>
              <w:spacing w:after="0" w:line="240" w:lineRule="auto"/>
              <w:rPr>
                <w:rFonts w:eastAsia="Times New Roman" w:cs="Times New Roman"/>
                <w:color w:val="000000"/>
                <w:sz w:val="18"/>
                <w:szCs w:val="18"/>
                <w:lang w:val="it-IT" w:eastAsia="it-IT"/>
              </w:rPr>
            </w:pPr>
            <w:r w:rsidRPr="00722391">
              <w:rPr>
                <w:rFonts w:cs="Times New Roman"/>
                <w:color w:val="000000"/>
                <w:sz w:val="18"/>
                <w:szCs w:val="18"/>
              </w:rPr>
              <w:t>O3MIX+TAU</w:t>
            </w:r>
          </w:p>
        </w:tc>
        <w:tc>
          <w:tcPr>
            <w:tcW w:w="960" w:type="dxa"/>
            <w:shd w:val="clear" w:color="auto" w:fill="auto"/>
            <w:noWrap/>
            <w:vAlign w:val="bottom"/>
            <w:hideMark/>
          </w:tcPr>
          <w:p w14:paraId="07EE2FC1" w14:textId="3E4C68AC" w:rsidR="00722391" w:rsidRPr="00722391" w:rsidRDefault="00722391" w:rsidP="00722391">
            <w:pPr>
              <w:spacing w:after="0" w:line="240" w:lineRule="auto"/>
              <w:jc w:val="right"/>
              <w:rPr>
                <w:rFonts w:eastAsia="Times New Roman" w:cs="Times New Roman"/>
                <w:color w:val="000000"/>
                <w:sz w:val="18"/>
                <w:szCs w:val="18"/>
                <w:lang w:val="it-IT" w:eastAsia="it-IT"/>
              </w:rPr>
            </w:pPr>
            <w:r w:rsidRPr="00722391">
              <w:rPr>
                <w:rFonts w:cs="Times New Roman"/>
                <w:color w:val="000000"/>
                <w:sz w:val="18"/>
                <w:szCs w:val="18"/>
              </w:rPr>
              <w:t>0.5321</w:t>
            </w:r>
          </w:p>
        </w:tc>
      </w:tr>
      <w:tr w:rsidR="00722391" w:rsidRPr="003C12F6" w14:paraId="3E2FD0FE" w14:textId="77777777" w:rsidTr="003A75B6">
        <w:trPr>
          <w:trHeight w:val="290"/>
        </w:trPr>
        <w:tc>
          <w:tcPr>
            <w:tcW w:w="1308" w:type="dxa"/>
            <w:shd w:val="clear" w:color="auto" w:fill="auto"/>
            <w:noWrap/>
            <w:vAlign w:val="center"/>
            <w:hideMark/>
          </w:tcPr>
          <w:p w14:paraId="4C5E07D6" w14:textId="1EC6A867" w:rsidR="00722391" w:rsidRPr="00722391" w:rsidRDefault="00722391" w:rsidP="00722391">
            <w:pPr>
              <w:spacing w:after="0" w:line="240" w:lineRule="auto"/>
              <w:rPr>
                <w:rFonts w:eastAsia="Times New Roman" w:cs="Times New Roman"/>
                <w:color w:val="000000"/>
                <w:sz w:val="18"/>
                <w:szCs w:val="18"/>
                <w:lang w:val="it-IT" w:eastAsia="it-IT"/>
              </w:rPr>
            </w:pPr>
            <w:r w:rsidRPr="00722391">
              <w:rPr>
                <w:rFonts w:cs="Times New Roman"/>
                <w:color w:val="000000"/>
                <w:sz w:val="18"/>
                <w:szCs w:val="18"/>
              </w:rPr>
              <w:t>SARCO+TAU</w:t>
            </w:r>
          </w:p>
        </w:tc>
        <w:tc>
          <w:tcPr>
            <w:tcW w:w="960" w:type="dxa"/>
            <w:shd w:val="clear" w:color="auto" w:fill="auto"/>
            <w:noWrap/>
            <w:vAlign w:val="bottom"/>
            <w:hideMark/>
          </w:tcPr>
          <w:p w14:paraId="4E5F6EF0" w14:textId="52188F73" w:rsidR="00722391" w:rsidRPr="00722391" w:rsidRDefault="00722391" w:rsidP="00722391">
            <w:pPr>
              <w:spacing w:after="0" w:line="240" w:lineRule="auto"/>
              <w:jc w:val="right"/>
              <w:rPr>
                <w:rFonts w:eastAsia="Times New Roman" w:cs="Times New Roman"/>
                <w:color w:val="000000"/>
                <w:sz w:val="18"/>
                <w:szCs w:val="18"/>
                <w:lang w:val="it-IT" w:eastAsia="it-IT"/>
              </w:rPr>
            </w:pPr>
            <w:r w:rsidRPr="00722391">
              <w:rPr>
                <w:rFonts w:cs="Times New Roman"/>
                <w:color w:val="000000"/>
                <w:sz w:val="18"/>
                <w:szCs w:val="18"/>
              </w:rPr>
              <w:t>0.5241</w:t>
            </w:r>
          </w:p>
        </w:tc>
      </w:tr>
      <w:tr w:rsidR="00722391" w:rsidRPr="003C12F6" w14:paraId="760441B4" w14:textId="77777777" w:rsidTr="003A75B6">
        <w:trPr>
          <w:trHeight w:val="290"/>
        </w:trPr>
        <w:tc>
          <w:tcPr>
            <w:tcW w:w="1308" w:type="dxa"/>
            <w:shd w:val="clear" w:color="auto" w:fill="auto"/>
            <w:noWrap/>
            <w:vAlign w:val="center"/>
            <w:hideMark/>
          </w:tcPr>
          <w:p w14:paraId="4B717804" w14:textId="37A05DD1" w:rsidR="00722391" w:rsidRPr="00722391" w:rsidRDefault="00722391" w:rsidP="00722391">
            <w:pPr>
              <w:spacing w:after="0" w:line="240" w:lineRule="auto"/>
              <w:rPr>
                <w:rFonts w:eastAsia="Times New Roman" w:cs="Times New Roman"/>
                <w:color w:val="000000"/>
                <w:sz w:val="18"/>
                <w:szCs w:val="18"/>
                <w:lang w:val="it-IT" w:eastAsia="it-IT"/>
              </w:rPr>
            </w:pPr>
            <w:r w:rsidRPr="00722391">
              <w:rPr>
                <w:rFonts w:cs="Times New Roman"/>
                <w:color w:val="000000"/>
                <w:sz w:val="18"/>
                <w:szCs w:val="18"/>
              </w:rPr>
              <w:t>NAC+TAU</w:t>
            </w:r>
          </w:p>
        </w:tc>
        <w:tc>
          <w:tcPr>
            <w:tcW w:w="960" w:type="dxa"/>
            <w:shd w:val="clear" w:color="auto" w:fill="auto"/>
            <w:noWrap/>
            <w:vAlign w:val="bottom"/>
            <w:hideMark/>
          </w:tcPr>
          <w:p w14:paraId="5B15FFD4" w14:textId="7B8EC75E" w:rsidR="00722391" w:rsidRPr="00722391" w:rsidRDefault="00722391" w:rsidP="00722391">
            <w:pPr>
              <w:spacing w:after="0" w:line="240" w:lineRule="auto"/>
              <w:jc w:val="right"/>
              <w:rPr>
                <w:rFonts w:eastAsia="Times New Roman" w:cs="Times New Roman"/>
                <w:color w:val="000000"/>
                <w:sz w:val="18"/>
                <w:szCs w:val="18"/>
                <w:lang w:val="it-IT" w:eastAsia="it-IT"/>
              </w:rPr>
            </w:pPr>
            <w:r w:rsidRPr="00722391">
              <w:rPr>
                <w:rFonts w:cs="Times New Roman"/>
                <w:color w:val="000000"/>
                <w:sz w:val="18"/>
                <w:szCs w:val="18"/>
              </w:rPr>
              <w:t>0.5176</w:t>
            </w:r>
          </w:p>
        </w:tc>
      </w:tr>
      <w:tr w:rsidR="00722391" w:rsidRPr="003C12F6" w14:paraId="7C9DFC78" w14:textId="77777777" w:rsidTr="003A75B6">
        <w:trPr>
          <w:trHeight w:val="290"/>
        </w:trPr>
        <w:tc>
          <w:tcPr>
            <w:tcW w:w="1308" w:type="dxa"/>
            <w:shd w:val="clear" w:color="auto" w:fill="auto"/>
            <w:noWrap/>
            <w:vAlign w:val="center"/>
            <w:hideMark/>
          </w:tcPr>
          <w:p w14:paraId="1C59807E" w14:textId="5A7D5695" w:rsidR="00722391" w:rsidRPr="00722391" w:rsidRDefault="00722391" w:rsidP="00722391">
            <w:pPr>
              <w:spacing w:after="0" w:line="240" w:lineRule="auto"/>
              <w:rPr>
                <w:rFonts w:eastAsia="Times New Roman" w:cs="Times New Roman"/>
                <w:color w:val="000000"/>
                <w:sz w:val="18"/>
                <w:szCs w:val="18"/>
                <w:lang w:val="it-IT" w:eastAsia="it-IT"/>
              </w:rPr>
            </w:pPr>
            <w:r w:rsidRPr="00722391">
              <w:rPr>
                <w:rFonts w:cs="Times New Roman"/>
                <w:color w:val="000000"/>
                <w:sz w:val="18"/>
                <w:szCs w:val="18"/>
              </w:rPr>
              <w:t>D-SER+TAU</w:t>
            </w:r>
          </w:p>
        </w:tc>
        <w:tc>
          <w:tcPr>
            <w:tcW w:w="960" w:type="dxa"/>
            <w:shd w:val="clear" w:color="auto" w:fill="auto"/>
            <w:noWrap/>
            <w:vAlign w:val="bottom"/>
            <w:hideMark/>
          </w:tcPr>
          <w:p w14:paraId="30A31D0B" w14:textId="6F42F29E" w:rsidR="00722391" w:rsidRPr="00722391" w:rsidRDefault="00722391" w:rsidP="00722391">
            <w:pPr>
              <w:spacing w:after="0" w:line="240" w:lineRule="auto"/>
              <w:jc w:val="right"/>
              <w:rPr>
                <w:rFonts w:eastAsia="Times New Roman" w:cs="Times New Roman"/>
                <w:color w:val="000000"/>
                <w:sz w:val="18"/>
                <w:szCs w:val="18"/>
                <w:lang w:val="it-IT" w:eastAsia="it-IT"/>
              </w:rPr>
            </w:pPr>
            <w:r w:rsidRPr="00722391">
              <w:rPr>
                <w:rFonts w:cs="Times New Roman"/>
                <w:color w:val="000000"/>
                <w:sz w:val="18"/>
                <w:szCs w:val="18"/>
              </w:rPr>
              <w:t>0.5045</w:t>
            </w:r>
          </w:p>
        </w:tc>
      </w:tr>
      <w:tr w:rsidR="00722391" w:rsidRPr="003C12F6" w14:paraId="6C5FC631" w14:textId="77777777" w:rsidTr="003A75B6">
        <w:trPr>
          <w:trHeight w:val="290"/>
        </w:trPr>
        <w:tc>
          <w:tcPr>
            <w:tcW w:w="1308" w:type="dxa"/>
            <w:shd w:val="clear" w:color="auto" w:fill="auto"/>
            <w:noWrap/>
            <w:vAlign w:val="center"/>
            <w:hideMark/>
          </w:tcPr>
          <w:p w14:paraId="53EB80C0" w14:textId="3AE3D438" w:rsidR="00722391" w:rsidRPr="00722391" w:rsidRDefault="00722391" w:rsidP="00722391">
            <w:pPr>
              <w:spacing w:after="0" w:line="240" w:lineRule="auto"/>
              <w:rPr>
                <w:rFonts w:eastAsia="Times New Roman" w:cs="Times New Roman"/>
                <w:color w:val="000000"/>
                <w:sz w:val="18"/>
                <w:szCs w:val="18"/>
                <w:lang w:val="it-IT" w:eastAsia="it-IT"/>
              </w:rPr>
            </w:pPr>
            <w:r w:rsidRPr="00722391">
              <w:rPr>
                <w:rFonts w:cs="Times New Roman"/>
                <w:color w:val="000000"/>
                <w:sz w:val="18"/>
                <w:szCs w:val="18"/>
              </w:rPr>
              <w:t>CURC+TAU</w:t>
            </w:r>
          </w:p>
        </w:tc>
        <w:tc>
          <w:tcPr>
            <w:tcW w:w="960" w:type="dxa"/>
            <w:shd w:val="clear" w:color="auto" w:fill="auto"/>
            <w:noWrap/>
            <w:vAlign w:val="bottom"/>
            <w:hideMark/>
          </w:tcPr>
          <w:p w14:paraId="0CB73B04" w14:textId="348A6093" w:rsidR="00722391" w:rsidRPr="00722391" w:rsidRDefault="00722391" w:rsidP="00722391">
            <w:pPr>
              <w:spacing w:after="0" w:line="240" w:lineRule="auto"/>
              <w:jc w:val="right"/>
              <w:rPr>
                <w:rFonts w:eastAsia="Times New Roman" w:cs="Times New Roman"/>
                <w:color w:val="000000"/>
                <w:sz w:val="18"/>
                <w:szCs w:val="18"/>
                <w:lang w:val="it-IT" w:eastAsia="it-IT"/>
              </w:rPr>
            </w:pPr>
            <w:r w:rsidRPr="00722391">
              <w:rPr>
                <w:rFonts w:cs="Times New Roman"/>
                <w:color w:val="000000"/>
                <w:sz w:val="18"/>
                <w:szCs w:val="18"/>
              </w:rPr>
              <w:t>0.4976</w:t>
            </w:r>
          </w:p>
        </w:tc>
      </w:tr>
      <w:tr w:rsidR="00722391" w:rsidRPr="003C12F6" w14:paraId="0FE1A2E7" w14:textId="77777777" w:rsidTr="003A75B6">
        <w:trPr>
          <w:trHeight w:val="290"/>
        </w:trPr>
        <w:tc>
          <w:tcPr>
            <w:tcW w:w="1308" w:type="dxa"/>
            <w:shd w:val="clear" w:color="auto" w:fill="auto"/>
            <w:noWrap/>
            <w:vAlign w:val="center"/>
            <w:hideMark/>
          </w:tcPr>
          <w:p w14:paraId="3143396B" w14:textId="2E8D6F1C" w:rsidR="00722391" w:rsidRPr="00722391" w:rsidRDefault="00722391" w:rsidP="00722391">
            <w:pPr>
              <w:spacing w:after="0" w:line="240" w:lineRule="auto"/>
              <w:rPr>
                <w:rFonts w:eastAsia="Times New Roman" w:cs="Times New Roman"/>
                <w:color w:val="000000"/>
                <w:sz w:val="18"/>
                <w:szCs w:val="18"/>
                <w:lang w:val="it-IT" w:eastAsia="it-IT"/>
              </w:rPr>
            </w:pPr>
            <w:r w:rsidRPr="00722391">
              <w:rPr>
                <w:rFonts w:cs="Times New Roman"/>
                <w:color w:val="000000"/>
                <w:sz w:val="18"/>
                <w:szCs w:val="18"/>
              </w:rPr>
              <w:t>YOKU+TAU</w:t>
            </w:r>
          </w:p>
        </w:tc>
        <w:tc>
          <w:tcPr>
            <w:tcW w:w="960" w:type="dxa"/>
            <w:shd w:val="clear" w:color="auto" w:fill="auto"/>
            <w:noWrap/>
            <w:vAlign w:val="bottom"/>
            <w:hideMark/>
          </w:tcPr>
          <w:p w14:paraId="7AFE7BD5" w14:textId="3EC6E1A1" w:rsidR="00722391" w:rsidRPr="00722391" w:rsidRDefault="00722391" w:rsidP="00722391">
            <w:pPr>
              <w:spacing w:after="0" w:line="240" w:lineRule="auto"/>
              <w:jc w:val="right"/>
              <w:rPr>
                <w:rFonts w:eastAsia="Times New Roman" w:cs="Times New Roman"/>
                <w:color w:val="000000"/>
                <w:sz w:val="18"/>
                <w:szCs w:val="18"/>
                <w:lang w:val="it-IT" w:eastAsia="it-IT"/>
              </w:rPr>
            </w:pPr>
            <w:r w:rsidRPr="00722391">
              <w:rPr>
                <w:rFonts w:cs="Times New Roman"/>
                <w:color w:val="000000"/>
                <w:sz w:val="18"/>
                <w:szCs w:val="18"/>
              </w:rPr>
              <w:t>0.4722</w:t>
            </w:r>
          </w:p>
        </w:tc>
      </w:tr>
      <w:tr w:rsidR="00722391" w:rsidRPr="003C12F6" w14:paraId="15CC42CD" w14:textId="77777777" w:rsidTr="003A75B6">
        <w:trPr>
          <w:trHeight w:val="290"/>
        </w:trPr>
        <w:tc>
          <w:tcPr>
            <w:tcW w:w="1308" w:type="dxa"/>
            <w:shd w:val="clear" w:color="auto" w:fill="auto"/>
            <w:noWrap/>
            <w:vAlign w:val="center"/>
            <w:hideMark/>
          </w:tcPr>
          <w:p w14:paraId="5E332998" w14:textId="6EDFDD1B" w:rsidR="00722391" w:rsidRPr="00722391" w:rsidRDefault="00722391" w:rsidP="00722391">
            <w:pPr>
              <w:spacing w:after="0" w:line="240" w:lineRule="auto"/>
              <w:rPr>
                <w:rFonts w:eastAsia="Times New Roman" w:cs="Times New Roman"/>
                <w:color w:val="000000"/>
                <w:sz w:val="18"/>
                <w:szCs w:val="18"/>
                <w:lang w:val="it-IT" w:eastAsia="it-IT"/>
              </w:rPr>
            </w:pPr>
            <w:r w:rsidRPr="00722391">
              <w:rPr>
                <w:rFonts w:cs="Times New Roman"/>
                <w:color w:val="000000"/>
                <w:sz w:val="18"/>
                <w:szCs w:val="18"/>
              </w:rPr>
              <w:t>FOLB12+TAU</w:t>
            </w:r>
          </w:p>
        </w:tc>
        <w:tc>
          <w:tcPr>
            <w:tcW w:w="960" w:type="dxa"/>
            <w:shd w:val="clear" w:color="auto" w:fill="auto"/>
            <w:noWrap/>
            <w:vAlign w:val="bottom"/>
            <w:hideMark/>
          </w:tcPr>
          <w:p w14:paraId="6BCF9677" w14:textId="2D8FB5E0" w:rsidR="00722391" w:rsidRPr="00722391" w:rsidRDefault="00722391" w:rsidP="00722391">
            <w:pPr>
              <w:spacing w:after="0" w:line="240" w:lineRule="auto"/>
              <w:jc w:val="right"/>
              <w:rPr>
                <w:rFonts w:eastAsia="Times New Roman" w:cs="Times New Roman"/>
                <w:color w:val="000000"/>
                <w:sz w:val="18"/>
                <w:szCs w:val="18"/>
                <w:lang w:val="it-IT" w:eastAsia="it-IT"/>
              </w:rPr>
            </w:pPr>
            <w:r w:rsidRPr="00722391">
              <w:rPr>
                <w:rFonts w:cs="Times New Roman"/>
                <w:color w:val="000000"/>
                <w:sz w:val="18"/>
                <w:szCs w:val="18"/>
              </w:rPr>
              <w:t>0.4316</w:t>
            </w:r>
          </w:p>
        </w:tc>
      </w:tr>
      <w:tr w:rsidR="00722391" w:rsidRPr="003C12F6" w14:paraId="6EEF71A4" w14:textId="77777777" w:rsidTr="003A75B6">
        <w:trPr>
          <w:trHeight w:val="290"/>
        </w:trPr>
        <w:tc>
          <w:tcPr>
            <w:tcW w:w="1308" w:type="dxa"/>
            <w:shd w:val="clear" w:color="auto" w:fill="auto"/>
            <w:noWrap/>
            <w:vAlign w:val="center"/>
            <w:hideMark/>
          </w:tcPr>
          <w:p w14:paraId="582B77C8" w14:textId="455BCD68" w:rsidR="00722391" w:rsidRPr="00722391" w:rsidRDefault="00722391" w:rsidP="00722391">
            <w:pPr>
              <w:spacing w:after="0" w:line="240" w:lineRule="auto"/>
              <w:rPr>
                <w:rFonts w:eastAsia="Times New Roman" w:cs="Times New Roman"/>
                <w:color w:val="000000"/>
                <w:sz w:val="18"/>
                <w:szCs w:val="18"/>
                <w:lang w:val="it-IT" w:eastAsia="it-IT"/>
              </w:rPr>
            </w:pPr>
            <w:r w:rsidRPr="00722391">
              <w:rPr>
                <w:rFonts w:cs="Times New Roman"/>
                <w:color w:val="000000"/>
                <w:sz w:val="18"/>
                <w:szCs w:val="18"/>
              </w:rPr>
              <w:t>PBO+TAU</w:t>
            </w:r>
          </w:p>
        </w:tc>
        <w:tc>
          <w:tcPr>
            <w:tcW w:w="960" w:type="dxa"/>
            <w:shd w:val="clear" w:color="auto" w:fill="auto"/>
            <w:noWrap/>
            <w:vAlign w:val="bottom"/>
            <w:hideMark/>
          </w:tcPr>
          <w:p w14:paraId="169F0E2C" w14:textId="5B882B9F" w:rsidR="00722391" w:rsidRPr="00722391" w:rsidRDefault="00722391" w:rsidP="00722391">
            <w:pPr>
              <w:spacing w:after="0" w:line="240" w:lineRule="auto"/>
              <w:jc w:val="right"/>
              <w:rPr>
                <w:rFonts w:eastAsia="Times New Roman" w:cs="Times New Roman"/>
                <w:color w:val="000000"/>
                <w:sz w:val="18"/>
                <w:szCs w:val="18"/>
                <w:lang w:val="it-IT" w:eastAsia="it-IT"/>
              </w:rPr>
            </w:pPr>
            <w:r w:rsidRPr="00722391">
              <w:rPr>
                <w:rFonts w:cs="Times New Roman"/>
                <w:color w:val="000000"/>
                <w:sz w:val="18"/>
                <w:szCs w:val="18"/>
              </w:rPr>
              <w:t>0.365</w:t>
            </w:r>
          </w:p>
        </w:tc>
      </w:tr>
      <w:tr w:rsidR="00722391" w:rsidRPr="003C12F6" w14:paraId="29A9BE85" w14:textId="77777777" w:rsidTr="003A75B6">
        <w:trPr>
          <w:trHeight w:val="290"/>
        </w:trPr>
        <w:tc>
          <w:tcPr>
            <w:tcW w:w="1308" w:type="dxa"/>
            <w:shd w:val="clear" w:color="auto" w:fill="auto"/>
            <w:noWrap/>
            <w:vAlign w:val="center"/>
            <w:hideMark/>
          </w:tcPr>
          <w:p w14:paraId="72E7A19A" w14:textId="6696618B" w:rsidR="00722391" w:rsidRPr="00722391" w:rsidRDefault="00722391" w:rsidP="00722391">
            <w:pPr>
              <w:spacing w:after="0" w:line="240" w:lineRule="auto"/>
              <w:rPr>
                <w:rFonts w:eastAsia="Times New Roman" w:cs="Times New Roman"/>
                <w:color w:val="000000"/>
                <w:sz w:val="18"/>
                <w:szCs w:val="18"/>
                <w:lang w:val="it-IT" w:eastAsia="it-IT"/>
              </w:rPr>
            </w:pPr>
            <w:r w:rsidRPr="00722391">
              <w:rPr>
                <w:rFonts w:cs="Times New Roman"/>
                <w:color w:val="000000"/>
                <w:sz w:val="18"/>
                <w:szCs w:val="18"/>
              </w:rPr>
              <w:t>GINS+TAU</w:t>
            </w:r>
          </w:p>
        </w:tc>
        <w:tc>
          <w:tcPr>
            <w:tcW w:w="960" w:type="dxa"/>
            <w:shd w:val="clear" w:color="auto" w:fill="auto"/>
            <w:noWrap/>
            <w:vAlign w:val="bottom"/>
            <w:hideMark/>
          </w:tcPr>
          <w:p w14:paraId="3B2F890E" w14:textId="68D8BCE4" w:rsidR="00722391" w:rsidRPr="00722391" w:rsidRDefault="00722391" w:rsidP="00722391">
            <w:pPr>
              <w:spacing w:after="0" w:line="240" w:lineRule="auto"/>
              <w:jc w:val="right"/>
              <w:rPr>
                <w:rFonts w:eastAsia="Times New Roman" w:cs="Times New Roman"/>
                <w:color w:val="000000"/>
                <w:sz w:val="18"/>
                <w:szCs w:val="18"/>
                <w:lang w:val="it-IT" w:eastAsia="it-IT"/>
              </w:rPr>
            </w:pPr>
            <w:r w:rsidRPr="00722391">
              <w:rPr>
                <w:rFonts w:cs="Times New Roman"/>
                <w:color w:val="000000"/>
                <w:sz w:val="18"/>
                <w:szCs w:val="18"/>
              </w:rPr>
              <w:t>0.3329</w:t>
            </w:r>
          </w:p>
        </w:tc>
      </w:tr>
    </w:tbl>
    <w:p w14:paraId="735DC4C7" w14:textId="10AE983F" w:rsidR="003C12F6" w:rsidRDefault="001C23DA">
      <w:pPr>
        <w:rPr>
          <w:rFonts w:cs="Times New Roman"/>
          <w:b/>
          <w:bCs/>
          <w:sz w:val="24"/>
          <w:szCs w:val="24"/>
        </w:rPr>
      </w:pPr>
      <w:r>
        <w:rPr>
          <w:rFonts w:cs="Times New Roman"/>
          <w:b/>
          <w:bCs/>
          <w:noProof/>
          <w:sz w:val="24"/>
          <w:szCs w:val="24"/>
        </w:rPr>
        <w:drawing>
          <wp:anchor distT="0" distB="0" distL="114300" distR="114300" simplePos="0" relativeHeight="252120064" behindDoc="0" locked="0" layoutInCell="1" allowOverlap="1" wp14:anchorId="5F50EDCC" wp14:editId="2C6F3A6A">
            <wp:simplePos x="0" y="0"/>
            <wp:positionH relativeFrom="column">
              <wp:posOffset>2804746</wp:posOffset>
            </wp:positionH>
            <wp:positionV relativeFrom="paragraph">
              <wp:posOffset>181513</wp:posOffset>
            </wp:positionV>
            <wp:extent cx="3685540" cy="2869565"/>
            <wp:effectExtent l="0" t="0" r="0" b="6985"/>
            <wp:wrapSquare wrapText="bothSides"/>
            <wp:docPr id="1656643081"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685540" cy="28695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C12F6">
        <w:rPr>
          <w:noProof/>
        </w:rPr>
        <w:t xml:space="preserve"> </w:t>
      </w:r>
      <w:r w:rsidR="003C12F6">
        <w:rPr>
          <w:noProof/>
        </w:rPr>
        <w:drawing>
          <wp:anchor distT="0" distB="0" distL="114300" distR="114300" simplePos="0" relativeHeight="252051456" behindDoc="0" locked="0" layoutInCell="1" allowOverlap="1" wp14:anchorId="62C63EF9" wp14:editId="237B91DB">
            <wp:simplePos x="0" y="0"/>
            <wp:positionH relativeFrom="margin">
              <wp:posOffset>-533400</wp:posOffset>
            </wp:positionH>
            <wp:positionV relativeFrom="paragraph">
              <wp:posOffset>313055</wp:posOffset>
            </wp:positionV>
            <wp:extent cx="3251835" cy="2406650"/>
            <wp:effectExtent l="0" t="0" r="5715" b="0"/>
            <wp:wrapSquare wrapText="bothSides"/>
            <wp:docPr id="940210337" name="Immagine 1" descr="Immagine che contiene testo, schermata, linea, diagramm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0210337" name="Immagine 1" descr="Immagine che contiene testo, schermata, linea, diagramma&#10;&#10;Descrizione generata automaticamente"/>
                    <pic:cNvPicPr/>
                  </pic:nvPicPr>
                  <pic:blipFill>
                    <a:blip r:embed="rId34" cstate="print">
                      <a:extLst>
                        <a:ext uri="{28A0092B-C50C-407E-A947-70E740481C1C}">
                          <a14:useLocalDpi xmlns:a14="http://schemas.microsoft.com/office/drawing/2010/main" val="0"/>
                        </a:ext>
                      </a:extLst>
                    </a:blip>
                    <a:stretch>
                      <a:fillRect/>
                    </a:stretch>
                  </pic:blipFill>
                  <pic:spPr>
                    <a:xfrm>
                      <a:off x="0" y="0"/>
                      <a:ext cx="3251835" cy="2406650"/>
                    </a:xfrm>
                    <a:prstGeom prst="rect">
                      <a:avLst/>
                    </a:prstGeom>
                  </pic:spPr>
                </pic:pic>
              </a:graphicData>
            </a:graphic>
            <wp14:sizeRelH relativeFrom="margin">
              <wp14:pctWidth>0</wp14:pctWidth>
            </wp14:sizeRelH>
            <wp14:sizeRelV relativeFrom="margin">
              <wp14:pctHeight>0</wp14:pctHeight>
            </wp14:sizeRelV>
          </wp:anchor>
        </w:drawing>
      </w:r>
      <w:r w:rsidR="003C12F6">
        <w:rPr>
          <w:rFonts w:cs="Times New Roman"/>
          <w:b/>
          <w:bCs/>
          <w:sz w:val="24"/>
          <w:szCs w:val="24"/>
        </w:rPr>
        <w:t xml:space="preserve"> </w:t>
      </w:r>
      <w:r w:rsidR="003C12F6" w:rsidRPr="003C12F6">
        <w:t xml:space="preserve"> </w:t>
      </w:r>
      <w:r w:rsidR="00C24C5B">
        <w:rPr>
          <w:rFonts w:cs="Times New Roman"/>
          <w:b/>
          <w:bCs/>
          <w:sz w:val="24"/>
          <w:szCs w:val="24"/>
        </w:rPr>
        <w:br w:type="page"/>
      </w:r>
    </w:p>
    <w:p w14:paraId="494A2C9F" w14:textId="7421DF1C" w:rsidR="00A45A88" w:rsidRPr="00280168" w:rsidRDefault="00A45A88" w:rsidP="00280168">
      <w:pPr>
        <w:rPr>
          <w:rFonts w:cs="Times New Roman"/>
          <w:sz w:val="20"/>
          <w:szCs w:val="20"/>
        </w:rPr>
      </w:pPr>
      <w:r>
        <w:rPr>
          <w:rFonts w:cs="Times New Roman"/>
          <w:b/>
          <w:bCs/>
          <w:sz w:val="24"/>
          <w:szCs w:val="24"/>
        </w:rPr>
        <w:t xml:space="preserve">e-figure </w:t>
      </w:r>
      <w:r w:rsidR="0042319E">
        <w:rPr>
          <w:rFonts w:cs="Times New Roman"/>
          <w:b/>
          <w:bCs/>
          <w:sz w:val="24"/>
          <w:szCs w:val="24"/>
        </w:rPr>
        <w:t>1</w:t>
      </w:r>
      <w:r w:rsidR="000B1153">
        <w:rPr>
          <w:rFonts w:cs="Times New Roman"/>
          <w:b/>
          <w:bCs/>
          <w:sz w:val="24"/>
          <w:szCs w:val="24"/>
        </w:rPr>
        <w:t>6</w:t>
      </w:r>
      <w:r w:rsidR="00EF0914">
        <w:rPr>
          <w:rFonts w:cs="Times New Roman"/>
          <w:b/>
          <w:bCs/>
          <w:sz w:val="24"/>
          <w:szCs w:val="24"/>
        </w:rPr>
        <w:t>.</w:t>
      </w:r>
      <w:r>
        <w:rPr>
          <w:rFonts w:cs="Times New Roman"/>
          <w:sz w:val="24"/>
          <w:szCs w:val="24"/>
        </w:rPr>
        <w:t xml:space="preserve"> </w:t>
      </w:r>
      <w:r w:rsidRPr="00B80DE3">
        <w:rPr>
          <w:rFonts w:cs="Times New Roman"/>
          <w:sz w:val="24"/>
          <w:szCs w:val="24"/>
        </w:rPr>
        <w:t>Network plot</w:t>
      </w:r>
      <w:r>
        <w:rPr>
          <w:rFonts w:cs="Times New Roman"/>
          <w:sz w:val="24"/>
          <w:szCs w:val="24"/>
        </w:rPr>
        <w:t>, forest plot</w:t>
      </w:r>
      <w:r w:rsidRPr="00B80DE3">
        <w:rPr>
          <w:rFonts w:cs="Times New Roman"/>
          <w:sz w:val="24"/>
          <w:szCs w:val="24"/>
        </w:rPr>
        <w:t xml:space="preserve"> and cumulative ranking of nutraceuticals and phytoceuticals for change in </w:t>
      </w:r>
      <w:r>
        <w:rPr>
          <w:rFonts w:cs="Times New Roman"/>
          <w:sz w:val="24"/>
          <w:szCs w:val="24"/>
        </w:rPr>
        <w:t>negative symptoms</w:t>
      </w:r>
      <w:r w:rsidR="00EF0914">
        <w:rPr>
          <w:rFonts w:cs="Times New Roman"/>
          <w:sz w:val="24"/>
          <w:szCs w:val="24"/>
        </w:rPr>
        <w:t>, all studies</w:t>
      </w:r>
      <w:r w:rsidRPr="00B80DE3">
        <w:rPr>
          <w:rFonts w:cs="Times New Roman"/>
          <w:sz w:val="24"/>
          <w:szCs w:val="24"/>
        </w:rPr>
        <w:t xml:space="preserve">. </w:t>
      </w:r>
      <w:r>
        <w:rPr>
          <w:rFonts w:cs="Times New Roman"/>
          <w:sz w:val="24"/>
          <w:szCs w:val="24"/>
        </w:rPr>
        <w:t>SUCRA is intended to present the molecules ranked from the most effective to the least effective agent for negative symptoms reduction</w:t>
      </w:r>
      <w:r w:rsidR="005E494F">
        <w:rPr>
          <w:rFonts w:cs="Times New Roman"/>
          <w:sz w:val="24"/>
          <w:szCs w:val="24"/>
        </w:rPr>
        <w:t>.</w:t>
      </w:r>
    </w:p>
    <w:p w14:paraId="6760D2C6" w14:textId="38E57460" w:rsidR="00C40296" w:rsidRDefault="00C40296" w:rsidP="00C40296">
      <w:r>
        <w:rPr>
          <w:rFonts w:cs="Times New Roman"/>
          <w:noProof/>
          <w:sz w:val="24"/>
          <w:szCs w:val="24"/>
        </w:rPr>
        <w:drawing>
          <wp:anchor distT="0" distB="0" distL="114300" distR="114300" simplePos="0" relativeHeight="252058624" behindDoc="0" locked="0" layoutInCell="1" allowOverlap="1" wp14:anchorId="5CBAF64C" wp14:editId="516825B6">
            <wp:simplePos x="0" y="0"/>
            <wp:positionH relativeFrom="column">
              <wp:posOffset>3583305</wp:posOffset>
            </wp:positionH>
            <wp:positionV relativeFrom="paragraph">
              <wp:posOffset>76200</wp:posOffset>
            </wp:positionV>
            <wp:extent cx="2942590" cy="3537585"/>
            <wp:effectExtent l="0" t="0" r="0" b="5715"/>
            <wp:wrapSquare wrapText="bothSides"/>
            <wp:docPr id="411147818"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147818" name="Immagine 4"/>
                    <pic:cNvPicPr>
                      <a:picLocks noChangeAspect="1" noChangeArrowheads="1"/>
                    </pic:cNvPicPr>
                  </pic:nvPicPr>
                  <pic:blipFill>
                    <a:blip r:embed="rId35" cstate="print">
                      <a:extLst>
                        <a:ext uri="{28A0092B-C50C-407E-A947-70E740481C1C}">
                          <a14:useLocalDpi xmlns:a14="http://schemas.microsoft.com/office/drawing/2010/main" val="0"/>
                        </a:ext>
                      </a:extLst>
                    </a:blip>
                    <a:stretch>
                      <a:fillRect/>
                    </a:stretch>
                  </pic:blipFill>
                  <pic:spPr bwMode="auto">
                    <a:xfrm>
                      <a:off x="0" y="0"/>
                      <a:ext cx="2942590" cy="353758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cs="Times New Roman"/>
          <w:noProof/>
          <w:sz w:val="24"/>
          <w:szCs w:val="24"/>
        </w:rPr>
        <w:drawing>
          <wp:anchor distT="0" distB="0" distL="114300" distR="114300" simplePos="0" relativeHeight="252059648" behindDoc="0" locked="0" layoutInCell="1" allowOverlap="1" wp14:anchorId="6FD2F4DF" wp14:editId="456511C9">
            <wp:simplePos x="0" y="0"/>
            <wp:positionH relativeFrom="margin">
              <wp:posOffset>-505460</wp:posOffset>
            </wp:positionH>
            <wp:positionV relativeFrom="paragraph">
              <wp:posOffset>212090</wp:posOffset>
            </wp:positionV>
            <wp:extent cx="3829685" cy="3022600"/>
            <wp:effectExtent l="0" t="0" r="0" b="6350"/>
            <wp:wrapSquare wrapText="bothSides"/>
            <wp:docPr id="1156127894" name="Immagine 3" descr="Immagine che contiene testo, schermata, diagramma, line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6127894" name="Immagine 3" descr="Immagine che contiene testo, schermata, diagramma, linea&#10;&#10;Descrizione generata automaticamente"/>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829685" cy="3022600"/>
                    </a:xfrm>
                    <a:prstGeom prst="rect">
                      <a:avLst/>
                    </a:prstGeom>
                    <a:noFill/>
                    <a:ln>
                      <a:noFill/>
                    </a:ln>
                  </pic:spPr>
                </pic:pic>
              </a:graphicData>
            </a:graphic>
            <wp14:sizeRelH relativeFrom="margin">
              <wp14:pctWidth>0</wp14:pctWidth>
            </wp14:sizeRelH>
            <wp14:sizeRelV relativeFrom="margin">
              <wp14:pctHeight>0</wp14:pctHeight>
            </wp14:sizeRelV>
          </wp:anchor>
        </w:drawing>
      </w:r>
    </w:p>
    <w:tbl>
      <w:tblPr>
        <w:tblpPr w:leftFromText="141" w:rightFromText="141" w:vertAnchor="text" w:horzAnchor="margin" w:tblpXSpec="center" w:tblpY="4630"/>
        <w:tblW w:w="1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63"/>
        <w:gridCol w:w="662"/>
      </w:tblGrid>
      <w:tr w:rsidR="00C40296" w:rsidRPr="001C23DA" w14:paraId="5CD57348" w14:textId="77777777" w:rsidTr="00C40296">
        <w:trPr>
          <w:trHeight w:val="265"/>
        </w:trPr>
        <w:tc>
          <w:tcPr>
            <w:tcW w:w="1805" w:type="dxa"/>
            <w:gridSpan w:val="2"/>
            <w:shd w:val="clear" w:color="auto" w:fill="auto"/>
            <w:noWrap/>
            <w:vAlign w:val="center"/>
            <w:hideMark/>
          </w:tcPr>
          <w:p w14:paraId="7AB3BFE3" w14:textId="77777777" w:rsidR="00C40296" w:rsidRPr="001C23DA" w:rsidRDefault="00C40296" w:rsidP="00C40296">
            <w:pPr>
              <w:spacing w:after="0" w:line="240" w:lineRule="auto"/>
              <w:jc w:val="center"/>
              <w:rPr>
                <w:rFonts w:asciiTheme="minorHAnsi" w:eastAsia="Times New Roman" w:hAnsiTheme="minorHAnsi" w:cstheme="minorHAnsi"/>
                <w:color w:val="000000"/>
                <w:sz w:val="12"/>
                <w:szCs w:val="12"/>
                <w:lang w:val="it-IT" w:eastAsia="it-IT"/>
              </w:rPr>
            </w:pPr>
            <w:r w:rsidRPr="001C23DA">
              <w:rPr>
                <w:rFonts w:asciiTheme="minorHAnsi" w:eastAsia="Times New Roman" w:hAnsiTheme="minorHAnsi" w:cstheme="minorHAnsi"/>
                <w:color w:val="000000"/>
                <w:sz w:val="12"/>
                <w:szCs w:val="12"/>
                <w:lang w:val="it-IT" w:eastAsia="it-IT"/>
              </w:rPr>
              <w:t>SUCRA</w:t>
            </w:r>
          </w:p>
        </w:tc>
      </w:tr>
      <w:tr w:rsidR="001C23DA" w:rsidRPr="001C23DA" w14:paraId="31083D27" w14:textId="77777777" w:rsidTr="006C6C8A">
        <w:trPr>
          <w:trHeight w:val="265"/>
        </w:trPr>
        <w:tc>
          <w:tcPr>
            <w:tcW w:w="1143" w:type="dxa"/>
            <w:shd w:val="clear" w:color="auto" w:fill="auto"/>
            <w:noWrap/>
            <w:hideMark/>
          </w:tcPr>
          <w:p w14:paraId="03B468E7" w14:textId="1B45ECFB" w:rsidR="001C23DA" w:rsidRPr="001C23DA" w:rsidRDefault="001C23DA" w:rsidP="001C23DA">
            <w:pPr>
              <w:spacing w:after="0" w:line="240" w:lineRule="auto"/>
              <w:rPr>
                <w:rFonts w:asciiTheme="minorHAnsi" w:eastAsia="Times New Roman" w:hAnsiTheme="minorHAnsi" w:cstheme="minorHAnsi"/>
                <w:color w:val="000000"/>
                <w:sz w:val="12"/>
                <w:szCs w:val="12"/>
                <w:lang w:val="it-IT" w:eastAsia="it-IT"/>
              </w:rPr>
            </w:pPr>
            <w:r w:rsidRPr="001C23DA">
              <w:rPr>
                <w:sz w:val="12"/>
                <w:szCs w:val="12"/>
              </w:rPr>
              <w:t>L-LYS+TAU</w:t>
            </w:r>
          </w:p>
        </w:tc>
        <w:tc>
          <w:tcPr>
            <w:tcW w:w="662" w:type="dxa"/>
            <w:shd w:val="clear" w:color="auto" w:fill="auto"/>
            <w:noWrap/>
            <w:hideMark/>
          </w:tcPr>
          <w:p w14:paraId="3B290DEE" w14:textId="13D98544" w:rsidR="001C23DA" w:rsidRPr="001C23DA" w:rsidRDefault="001C23DA" w:rsidP="001C23DA">
            <w:pPr>
              <w:spacing w:after="0" w:line="240" w:lineRule="auto"/>
              <w:jc w:val="right"/>
              <w:rPr>
                <w:rFonts w:asciiTheme="minorHAnsi" w:eastAsia="Times New Roman" w:hAnsiTheme="minorHAnsi" w:cstheme="minorHAnsi"/>
                <w:color w:val="000000"/>
                <w:sz w:val="12"/>
                <w:szCs w:val="12"/>
                <w:lang w:val="it-IT" w:eastAsia="it-IT"/>
              </w:rPr>
            </w:pPr>
            <w:r w:rsidRPr="001C23DA">
              <w:rPr>
                <w:sz w:val="12"/>
                <w:szCs w:val="12"/>
              </w:rPr>
              <w:t>0.8503</w:t>
            </w:r>
          </w:p>
        </w:tc>
      </w:tr>
      <w:tr w:rsidR="001C23DA" w:rsidRPr="001C23DA" w14:paraId="5718F5B3" w14:textId="77777777" w:rsidTr="006C6C8A">
        <w:trPr>
          <w:trHeight w:val="265"/>
        </w:trPr>
        <w:tc>
          <w:tcPr>
            <w:tcW w:w="1143" w:type="dxa"/>
            <w:shd w:val="clear" w:color="auto" w:fill="auto"/>
            <w:noWrap/>
            <w:hideMark/>
          </w:tcPr>
          <w:p w14:paraId="241EC4E8" w14:textId="3F98DE7F" w:rsidR="001C23DA" w:rsidRPr="001C23DA" w:rsidRDefault="001C23DA" w:rsidP="001C23DA">
            <w:pPr>
              <w:spacing w:after="0" w:line="240" w:lineRule="auto"/>
              <w:rPr>
                <w:rFonts w:asciiTheme="minorHAnsi" w:eastAsia="Times New Roman" w:hAnsiTheme="minorHAnsi" w:cstheme="minorHAnsi"/>
                <w:color w:val="000000"/>
                <w:sz w:val="12"/>
                <w:szCs w:val="12"/>
                <w:lang w:val="it-IT" w:eastAsia="it-IT"/>
              </w:rPr>
            </w:pPr>
            <w:r w:rsidRPr="001C23DA">
              <w:rPr>
                <w:sz w:val="12"/>
                <w:szCs w:val="12"/>
              </w:rPr>
              <w:t>NAC+TAU</w:t>
            </w:r>
          </w:p>
        </w:tc>
        <w:tc>
          <w:tcPr>
            <w:tcW w:w="662" w:type="dxa"/>
            <w:shd w:val="clear" w:color="auto" w:fill="auto"/>
            <w:noWrap/>
            <w:hideMark/>
          </w:tcPr>
          <w:p w14:paraId="4B74B38D" w14:textId="1D80FA59" w:rsidR="001C23DA" w:rsidRPr="001C23DA" w:rsidRDefault="001C23DA" w:rsidP="001C23DA">
            <w:pPr>
              <w:spacing w:after="0" w:line="240" w:lineRule="auto"/>
              <w:jc w:val="right"/>
              <w:rPr>
                <w:rFonts w:asciiTheme="minorHAnsi" w:eastAsia="Times New Roman" w:hAnsiTheme="minorHAnsi" w:cstheme="minorHAnsi"/>
                <w:color w:val="000000"/>
                <w:sz w:val="12"/>
                <w:szCs w:val="12"/>
                <w:lang w:val="it-IT" w:eastAsia="it-IT"/>
              </w:rPr>
            </w:pPr>
            <w:r w:rsidRPr="001C23DA">
              <w:rPr>
                <w:sz w:val="12"/>
                <w:szCs w:val="12"/>
              </w:rPr>
              <w:t>0.8478</w:t>
            </w:r>
          </w:p>
        </w:tc>
      </w:tr>
      <w:tr w:rsidR="001C23DA" w:rsidRPr="001C23DA" w14:paraId="66471474" w14:textId="77777777" w:rsidTr="006C6C8A">
        <w:trPr>
          <w:trHeight w:val="265"/>
        </w:trPr>
        <w:tc>
          <w:tcPr>
            <w:tcW w:w="1143" w:type="dxa"/>
            <w:shd w:val="clear" w:color="auto" w:fill="auto"/>
            <w:noWrap/>
            <w:hideMark/>
          </w:tcPr>
          <w:p w14:paraId="7396A6D2" w14:textId="3DB898BD" w:rsidR="001C23DA" w:rsidRPr="001C23DA" w:rsidRDefault="001C23DA" w:rsidP="001C23DA">
            <w:pPr>
              <w:spacing w:after="0" w:line="240" w:lineRule="auto"/>
              <w:rPr>
                <w:rFonts w:asciiTheme="minorHAnsi" w:eastAsia="Times New Roman" w:hAnsiTheme="minorHAnsi" w:cstheme="minorHAnsi"/>
                <w:color w:val="000000"/>
                <w:sz w:val="12"/>
                <w:szCs w:val="12"/>
                <w:lang w:val="it-IT" w:eastAsia="it-IT"/>
              </w:rPr>
            </w:pPr>
            <w:r w:rsidRPr="001C23DA">
              <w:rPr>
                <w:sz w:val="12"/>
                <w:szCs w:val="12"/>
              </w:rPr>
              <w:t>CITI+TAU</w:t>
            </w:r>
          </w:p>
        </w:tc>
        <w:tc>
          <w:tcPr>
            <w:tcW w:w="662" w:type="dxa"/>
            <w:shd w:val="clear" w:color="auto" w:fill="auto"/>
            <w:noWrap/>
            <w:hideMark/>
          </w:tcPr>
          <w:p w14:paraId="758ABB79" w14:textId="38E47548" w:rsidR="001C23DA" w:rsidRPr="001C23DA" w:rsidRDefault="001C23DA" w:rsidP="001C23DA">
            <w:pPr>
              <w:spacing w:after="0" w:line="240" w:lineRule="auto"/>
              <w:jc w:val="right"/>
              <w:rPr>
                <w:rFonts w:asciiTheme="minorHAnsi" w:eastAsia="Times New Roman" w:hAnsiTheme="minorHAnsi" w:cstheme="minorHAnsi"/>
                <w:color w:val="000000"/>
                <w:sz w:val="12"/>
                <w:szCs w:val="12"/>
                <w:lang w:val="it-IT" w:eastAsia="it-IT"/>
              </w:rPr>
            </w:pPr>
            <w:r w:rsidRPr="001C23DA">
              <w:rPr>
                <w:sz w:val="12"/>
                <w:szCs w:val="12"/>
              </w:rPr>
              <w:t>0.7699</w:t>
            </w:r>
          </w:p>
        </w:tc>
      </w:tr>
      <w:tr w:rsidR="001C23DA" w:rsidRPr="001C23DA" w14:paraId="6B27CC36" w14:textId="77777777" w:rsidTr="006C6C8A">
        <w:trPr>
          <w:trHeight w:val="265"/>
        </w:trPr>
        <w:tc>
          <w:tcPr>
            <w:tcW w:w="1143" w:type="dxa"/>
            <w:shd w:val="clear" w:color="auto" w:fill="auto"/>
            <w:noWrap/>
            <w:hideMark/>
          </w:tcPr>
          <w:p w14:paraId="4FE89DF3" w14:textId="12D0BDF0" w:rsidR="001C23DA" w:rsidRPr="001C23DA" w:rsidRDefault="001C23DA" w:rsidP="001C23DA">
            <w:pPr>
              <w:spacing w:after="0" w:line="240" w:lineRule="auto"/>
              <w:rPr>
                <w:rFonts w:asciiTheme="minorHAnsi" w:eastAsia="Times New Roman" w:hAnsiTheme="minorHAnsi" w:cstheme="minorHAnsi"/>
                <w:color w:val="000000"/>
                <w:sz w:val="12"/>
                <w:szCs w:val="12"/>
                <w:lang w:val="it-IT" w:eastAsia="it-IT"/>
              </w:rPr>
            </w:pPr>
            <w:r w:rsidRPr="001C23DA">
              <w:rPr>
                <w:sz w:val="12"/>
                <w:szCs w:val="12"/>
              </w:rPr>
              <w:t>D-ALA+TAU</w:t>
            </w:r>
          </w:p>
        </w:tc>
        <w:tc>
          <w:tcPr>
            <w:tcW w:w="662" w:type="dxa"/>
            <w:shd w:val="clear" w:color="auto" w:fill="auto"/>
            <w:noWrap/>
            <w:hideMark/>
          </w:tcPr>
          <w:p w14:paraId="2A005E20" w14:textId="1904B7DD" w:rsidR="001C23DA" w:rsidRPr="001C23DA" w:rsidRDefault="001C23DA" w:rsidP="001C23DA">
            <w:pPr>
              <w:spacing w:after="0" w:line="240" w:lineRule="auto"/>
              <w:jc w:val="right"/>
              <w:rPr>
                <w:rFonts w:asciiTheme="minorHAnsi" w:eastAsia="Times New Roman" w:hAnsiTheme="minorHAnsi" w:cstheme="minorHAnsi"/>
                <w:color w:val="000000"/>
                <w:sz w:val="12"/>
                <w:szCs w:val="12"/>
                <w:lang w:val="it-IT" w:eastAsia="it-IT"/>
              </w:rPr>
            </w:pPr>
            <w:r w:rsidRPr="001C23DA">
              <w:rPr>
                <w:sz w:val="12"/>
                <w:szCs w:val="12"/>
              </w:rPr>
              <w:t>0.762</w:t>
            </w:r>
          </w:p>
        </w:tc>
      </w:tr>
      <w:tr w:rsidR="001C23DA" w:rsidRPr="001C23DA" w14:paraId="6CF94F06" w14:textId="77777777" w:rsidTr="006C6C8A">
        <w:trPr>
          <w:trHeight w:val="265"/>
        </w:trPr>
        <w:tc>
          <w:tcPr>
            <w:tcW w:w="1143" w:type="dxa"/>
            <w:shd w:val="clear" w:color="auto" w:fill="auto"/>
            <w:noWrap/>
            <w:hideMark/>
          </w:tcPr>
          <w:p w14:paraId="70D2249B" w14:textId="73838567" w:rsidR="001C23DA" w:rsidRPr="001C23DA" w:rsidRDefault="001C23DA" w:rsidP="001C23DA">
            <w:pPr>
              <w:spacing w:after="0" w:line="240" w:lineRule="auto"/>
              <w:rPr>
                <w:rFonts w:asciiTheme="minorHAnsi" w:eastAsia="Times New Roman" w:hAnsiTheme="minorHAnsi" w:cstheme="minorHAnsi"/>
                <w:color w:val="000000"/>
                <w:sz w:val="12"/>
                <w:szCs w:val="12"/>
                <w:lang w:val="it-IT" w:eastAsia="it-IT"/>
              </w:rPr>
            </w:pPr>
            <w:r w:rsidRPr="001C23DA">
              <w:rPr>
                <w:sz w:val="12"/>
                <w:szCs w:val="12"/>
              </w:rPr>
              <w:t>SARCO+TAU</w:t>
            </w:r>
          </w:p>
        </w:tc>
        <w:tc>
          <w:tcPr>
            <w:tcW w:w="662" w:type="dxa"/>
            <w:shd w:val="clear" w:color="auto" w:fill="auto"/>
            <w:noWrap/>
            <w:hideMark/>
          </w:tcPr>
          <w:p w14:paraId="48D34B37" w14:textId="30764765" w:rsidR="001C23DA" w:rsidRPr="001C23DA" w:rsidRDefault="001C23DA" w:rsidP="001C23DA">
            <w:pPr>
              <w:spacing w:after="0" w:line="240" w:lineRule="auto"/>
              <w:jc w:val="right"/>
              <w:rPr>
                <w:rFonts w:asciiTheme="minorHAnsi" w:eastAsia="Times New Roman" w:hAnsiTheme="minorHAnsi" w:cstheme="minorHAnsi"/>
                <w:color w:val="000000"/>
                <w:sz w:val="12"/>
                <w:szCs w:val="12"/>
                <w:lang w:val="it-IT" w:eastAsia="it-IT"/>
              </w:rPr>
            </w:pPr>
            <w:r w:rsidRPr="001C23DA">
              <w:rPr>
                <w:sz w:val="12"/>
                <w:szCs w:val="12"/>
              </w:rPr>
              <w:t>0.7395</w:t>
            </w:r>
          </w:p>
        </w:tc>
      </w:tr>
      <w:tr w:rsidR="001C23DA" w:rsidRPr="001C23DA" w14:paraId="52FB285B" w14:textId="77777777" w:rsidTr="006C6C8A">
        <w:trPr>
          <w:trHeight w:val="265"/>
        </w:trPr>
        <w:tc>
          <w:tcPr>
            <w:tcW w:w="1143" w:type="dxa"/>
            <w:shd w:val="clear" w:color="auto" w:fill="auto"/>
            <w:noWrap/>
            <w:hideMark/>
          </w:tcPr>
          <w:p w14:paraId="33599569" w14:textId="700B8B78" w:rsidR="001C23DA" w:rsidRPr="001C23DA" w:rsidRDefault="001C23DA" w:rsidP="001C23DA">
            <w:pPr>
              <w:spacing w:after="0" w:line="240" w:lineRule="auto"/>
              <w:rPr>
                <w:rFonts w:asciiTheme="minorHAnsi" w:eastAsia="Times New Roman" w:hAnsiTheme="minorHAnsi" w:cstheme="minorHAnsi"/>
                <w:color w:val="000000"/>
                <w:sz w:val="12"/>
                <w:szCs w:val="12"/>
                <w:lang w:val="it-IT" w:eastAsia="it-IT"/>
              </w:rPr>
            </w:pPr>
            <w:r w:rsidRPr="001C23DA">
              <w:rPr>
                <w:sz w:val="12"/>
                <w:szCs w:val="12"/>
              </w:rPr>
              <w:t>GINKGO+TAU</w:t>
            </w:r>
          </w:p>
        </w:tc>
        <w:tc>
          <w:tcPr>
            <w:tcW w:w="662" w:type="dxa"/>
            <w:shd w:val="clear" w:color="auto" w:fill="auto"/>
            <w:noWrap/>
            <w:hideMark/>
          </w:tcPr>
          <w:p w14:paraId="0EC5BD48" w14:textId="409A6A3C" w:rsidR="001C23DA" w:rsidRPr="001C23DA" w:rsidRDefault="001C23DA" w:rsidP="001C23DA">
            <w:pPr>
              <w:spacing w:after="0" w:line="240" w:lineRule="auto"/>
              <w:jc w:val="right"/>
              <w:rPr>
                <w:rFonts w:asciiTheme="minorHAnsi" w:eastAsia="Times New Roman" w:hAnsiTheme="minorHAnsi" w:cstheme="minorHAnsi"/>
                <w:color w:val="000000"/>
                <w:sz w:val="12"/>
                <w:szCs w:val="12"/>
                <w:lang w:val="it-IT" w:eastAsia="it-IT"/>
              </w:rPr>
            </w:pPr>
            <w:r w:rsidRPr="001C23DA">
              <w:rPr>
                <w:sz w:val="12"/>
                <w:szCs w:val="12"/>
              </w:rPr>
              <w:t>0.6778</w:t>
            </w:r>
          </w:p>
        </w:tc>
      </w:tr>
      <w:tr w:rsidR="001C23DA" w:rsidRPr="001C23DA" w14:paraId="66A4C16D" w14:textId="77777777" w:rsidTr="006C6C8A">
        <w:trPr>
          <w:trHeight w:val="265"/>
        </w:trPr>
        <w:tc>
          <w:tcPr>
            <w:tcW w:w="1143" w:type="dxa"/>
            <w:shd w:val="clear" w:color="auto" w:fill="auto"/>
            <w:noWrap/>
            <w:hideMark/>
          </w:tcPr>
          <w:p w14:paraId="0848038D" w14:textId="00BCA589" w:rsidR="001C23DA" w:rsidRPr="001C23DA" w:rsidRDefault="001C23DA" w:rsidP="001C23DA">
            <w:pPr>
              <w:spacing w:after="0" w:line="240" w:lineRule="auto"/>
              <w:rPr>
                <w:rFonts w:asciiTheme="minorHAnsi" w:eastAsia="Times New Roman" w:hAnsiTheme="minorHAnsi" w:cstheme="minorHAnsi"/>
                <w:color w:val="000000"/>
                <w:sz w:val="12"/>
                <w:szCs w:val="12"/>
                <w:lang w:val="it-IT" w:eastAsia="it-IT"/>
              </w:rPr>
            </w:pPr>
            <w:r w:rsidRPr="001C23DA">
              <w:rPr>
                <w:sz w:val="12"/>
                <w:szCs w:val="12"/>
              </w:rPr>
              <w:t>SARSA+TAU</w:t>
            </w:r>
          </w:p>
        </w:tc>
        <w:tc>
          <w:tcPr>
            <w:tcW w:w="662" w:type="dxa"/>
            <w:shd w:val="clear" w:color="auto" w:fill="auto"/>
            <w:noWrap/>
            <w:hideMark/>
          </w:tcPr>
          <w:p w14:paraId="4DBCFF8E" w14:textId="5A3AFA29" w:rsidR="001C23DA" w:rsidRPr="001C23DA" w:rsidRDefault="001C23DA" w:rsidP="001C23DA">
            <w:pPr>
              <w:spacing w:after="0" w:line="240" w:lineRule="auto"/>
              <w:jc w:val="right"/>
              <w:rPr>
                <w:rFonts w:asciiTheme="minorHAnsi" w:eastAsia="Times New Roman" w:hAnsiTheme="minorHAnsi" w:cstheme="minorHAnsi"/>
                <w:color w:val="000000"/>
                <w:sz w:val="12"/>
                <w:szCs w:val="12"/>
                <w:lang w:val="it-IT" w:eastAsia="it-IT"/>
              </w:rPr>
            </w:pPr>
            <w:r w:rsidRPr="001C23DA">
              <w:rPr>
                <w:sz w:val="12"/>
                <w:szCs w:val="12"/>
              </w:rPr>
              <w:t>0.6534</w:t>
            </w:r>
          </w:p>
        </w:tc>
      </w:tr>
      <w:tr w:rsidR="001C23DA" w:rsidRPr="001C23DA" w14:paraId="0EC4B19F" w14:textId="77777777" w:rsidTr="006C6C8A">
        <w:trPr>
          <w:trHeight w:val="265"/>
        </w:trPr>
        <w:tc>
          <w:tcPr>
            <w:tcW w:w="1143" w:type="dxa"/>
            <w:shd w:val="clear" w:color="auto" w:fill="auto"/>
            <w:noWrap/>
            <w:hideMark/>
          </w:tcPr>
          <w:p w14:paraId="599D6071" w14:textId="2F49C3F0" w:rsidR="001C23DA" w:rsidRPr="001C23DA" w:rsidRDefault="001C23DA" w:rsidP="001C23DA">
            <w:pPr>
              <w:spacing w:after="0" w:line="240" w:lineRule="auto"/>
              <w:rPr>
                <w:rFonts w:asciiTheme="minorHAnsi" w:eastAsia="Times New Roman" w:hAnsiTheme="minorHAnsi" w:cstheme="minorHAnsi"/>
                <w:color w:val="000000"/>
                <w:sz w:val="12"/>
                <w:szCs w:val="12"/>
                <w:lang w:val="it-IT" w:eastAsia="it-IT"/>
              </w:rPr>
            </w:pPr>
            <w:r w:rsidRPr="001C23DA">
              <w:rPr>
                <w:sz w:val="12"/>
                <w:szCs w:val="12"/>
              </w:rPr>
              <w:t>vitdPROB+TAU</w:t>
            </w:r>
          </w:p>
        </w:tc>
        <w:tc>
          <w:tcPr>
            <w:tcW w:w="662" w:type="dxa"/>
            <w:shd w:val="clear" w:color="auto" w:fill="auto"/>
            <w:noWrap/>
            <w:hideMark/>
          </w:tcPr>
          <w:p w14:paraId="0589B3D5" w14:textId="4E21012C" w:rsidR="001C23DA" w:rsidRPr="001C23DA" w:rsidRDefault="001C23DA" w:rsidP="001C23DA">
            <w:pPr>
              <w:spacing w:after="0" w:line="240" w:lineRule="auto"/>
              <w:jc w:val="right"/>
              <w:rPr>
                <w:rFonts w:asciiTheme="minorHAnsi" w:eastAsia="Times New Roman" w:hAnsiTheme="minorHAnsi" w:cstheme="minorHAnsi"/>
                <w:color w:val="000000"/>
                <w:sz w:val="12"/>
                <w:szCs w:val="12"/>
                <w:lang w:val="it-IT" w:eastAsia="it-IT"/>
              </w:rPr>
            </w:pPr>
            <w:r w:rsidRPr="001C23DA">
              <w:rPr>
                <w:sz w:val="12"/>
                <w:szCs w:val="12"/>
              </w:rPr>
              <w:t>0.5686</w:t>
            </w:r>
          </w:p>
        </w:tc>
      </w:tr>
      <w:tr w:rsidR="001C23DA" w:rsidRPr="001C23DA" w14:paraId="3EE5C0B6" w14:textId="77777777" w:rsidTr="006C6C8A">
        <w:trPr>
          <w:trHeight w:val="265"/>
        </w:trPr>
        <w:tc>
          <w:tcPr>
            <w:tcW w:w="1143" w:type="dxa"/>
            <w:shd w:val="clear" w:color="auto" w:fill="auto"/>
            <w:noWrap/>
            <w:hideMark/>
          </w:tcPr>
          <w:p w14:paraId="2ADEDFEE" w14:textId="478133A5" w:rsidR="001C23DA" w:rsidRPr="001C23DA" w:rsidRDefault="001C23DA" w:rsidP="001C23DA">
            <w:pPr>
              <w:spacing w:after="0" w:line="240" w:lineRule="auto"/>
              <w:rPr>
                <w:rFonts w:asciiTheme="minorHAnsi" w:eastAsia="Times New Roman" w:hAnsiTheme="minorHAnsi" w:cstheme="minorHAnsi"/>
                <w:color w:val="000000"/>
                <w:sz w:val="12"/>
                <w:szCs w:val="12"/>
                <w:lang w:val="it-IT" w:eastAsia="it-IT"/>
              </w:rPr>
            </w:pPr>
            <w:r w:rsidRPr="001C23DA">
              <w:rPr>
                <w:sz w:val="12"/>
                <w:szCs w:val="12"/>
              </w:rPr>
              <w:t>WSE+TAU</w:t>
            </w:r>
          </w:p>
        </w:tc>
        <w:tc>
          <w:tcPr>
            <w:tcW w:w="662" w:type="dxa"/>
            <w:shd w:val="clear" w:color="auto" w:fill="auto"/>
            <w:noWrap/>
            <w:hideMark/>
          </w:tcPr>
          <w:p w14:paraId="434165A8" w14:textId="2008D8D7" w:rsidR="001C23DA" w:rsidRPr="001C23DA" w:rsidRDefault="001C23DA" w:rsidP="001C23DA">
            <w:pPr>
              <w:spacing w:after="0" w:line="240" w:lineRule="auto"/>
              <w:jc w:val="right"/>
              <w:rPr>
                <w:rFonts w:asciiTheme="minorHAnsi" w:eastAsia="Times New Roman" w:hAnsiTheme="minorHAnsi" w:cstheme="minorHAnsi"/>
                <w:color w:val="000000"/>
                <w:sz w:val="12"/>
                <w:szCs w:val="12"/>
                <w:lang w:val="it-IT" w:eastAsia="it-IT"/>
              </w:rPr>
            </w:pPr>
            <w:r w:rsidRPr="001C23DA">
              <w:rPr>
                <w:sz w:val="12"/>
                <w:szCs w:val="12"/>
              </w:rPr>
              <w:t>0.5673</w:t>
            </w:r>
          </w:p>
        </w:tc>
      </w:tr>
      <w:tr w:rsidR="001C23DA" w:rsidRPr="001C23DA" w14:paraId="0E4A02E3" w14:textId="77777777" w:rsidTr="006C6C8A">
        <w:trPr>
          <w:trHeight w:val="265"/>
        </w:trPr>
        <w:tc>
          <w:tcPr>
            <w:tcW w:w="1143" w:type="dxa"/>
            <w:shd w:val="clear" w:color="auto" w:fill="auto"/>
            <w:noWrap/>
            <w:hideMark/>
          </w:tcPr>
          <w:p w14:paraId="0F1EE86D" w14:textId="7C4176FA" w:rsidR="001C23DA" w:rsidRPr="001C23DA" w:rsidRDefault="001C23DA" w:rsidP="001C23DA">
            <w:pPr>
              <w:spacing w:after="0" w:line="240" w:lineRule="auto"/>
              <w:rPr>
                <w:rFonts w:asciiTheme="minorHAnsi" w:eastAsia="Times New Roman" w:hAnsiTheme="minorHAnsi" w:cstheme="minorHAnsi"/>
                <w:color w:val="000000"/>
                <w:sz w:val="12"/>
                <w:szCs w:val="12"/>
                <w:lang w:val="it-IT" w:eastAsia="it-IT"/>
              </w:rPr>
            </w:pPr>
            <w:r w:rsidRPr="001C23DA">
              <w:rPr>
                <w:sz w:val="12"/>
                <w:szCs w:val="12"/>
              </w:rPr>
              <w:t>D-SER+TAU</w:t>
            </w:r>
          </w:p>
        </w:tc>
        <w:tc>
          <w:tcPr>
            <w:tcW w:w="662" w:type="dxa"/>
            <w:shd w:val="clear" w:color="auto" w:fill="auto"/>
            <w:noWrap/>
            <w:hideMark/>
          </w:tcPr>
          <w:p w14:paraId="2FC75D10" w14:textId="6873AEC8" w:rsidR="001C23DA" w:rsidRPr="001C23DA" w:rsidRDefault="001C23DA" w:rsidP="001C23DA">
            <w:pPr>
              <w:spacing w:after="0" w:line="240" w:lineRule="auto"/>
              <w:jc w:val="right"/>
              <w:rPr>
                <w:rFonts w:asciiTheme="minorHAnsi" w:eastAsia="Times New Roman" w:hAnsiTheme="minorHAnsi" w:cstheme="minorHAnsi"/>
                <w:color w:val="000000"/>
                <w:sz w:val="12"/>
                <w:szCs w:val="12"/>
                <w:lang w:val="it-IT" w:eastAsia="it-IT"/>
              </w:rPr>
            </w:pPr>
            <w:r w:rsidRPr="001C23DA">
              <w:rPr>
                <w:sz w:val="12"/>
                <w:szCs w:val="12"/>
              </w:rPr>
              <w:t>0.524</w:t>
            </w:r>
          </w:p>
        </w:tc>
      </w:tr>
      <w:tr w:rsidR="001C23DA" w:rsidRPr="001C23DA" w14:paraId="6C12BF3F" w14:textId="77777777" w:rsidTr="006C6C8A">
        <w:trPr>
          <w:trHeight w:val="265"/>
        </w:trPr>
        <w:tc>
          <w:tcPr>
            <w:tcW w:w="1143" w:type="dxa"/>
            <w:shd w:val="clear" w:color="auto" w:fill="auto"/>
            <w:noWrap/>
            <w:hideMark/>
          </w:tcPr>
          <w:p w14:paraId="485D6A4C" w14:textId="16200864" w:rsidR="001C23DA" w:rsidRPr="001C23DA" w:rsidRDefault="001C23DA" w:rsidP="001C23DA">
            <w:pPr>
              <w:spacing w:after="0" w:line="240" w:lineRule="auto"/>
              <w:rPr>
                <w:rFonts w:asciiTheme="minorHAnsi" w:eastAsia="Times New Roman" w:hAnsiTheme="minorHAnsi" w:cstheme="minorHAnsi"/>
                <w:color w:val="000000"/>
                <w:sz w:val="12"/>
                <w:szCs w:val="12"/>
                <w:lang w:val="it-IT" w:eastAsia="it-IT"/>
              </w:rPr>
            </w:pPr>
            <w:r w:rsidRPr="001C23DA">
              <w:rPr>
                <w:sz w:val="12"/>
                <w:szCs w:val="12"/>
              </w:rPr>
              <w:t>FOL+TAU</w:t>
            </w:r>
          </w:p>
        </w:tc>
        <w:tc>
          <w:tcPr>
            <w:tcW w:w="662" w:type="dxa"/>
            <w:shd w:val="clear" w:color="auto" w:fill="auto"/>
            <w:noWrap/>
            <w:hideMark/>
          </w:tcPr>
          <w:p w14:paraId="42C3C96A" w14:textId="0EF1B81D" w:rsidR="001C23DA" w:rsidRPr="001C23DA" w:rsidRDefault="001C23DA" w:rsidP="001C23DA">
            <w:pPr>
              <w:spacing w:after="0" w:line="240" w:lineRule="auto"/>
              <w:jc w:val="right"/>
              <w:rPr>
                <w:rFonts w:asciiTheme="minorHAnsi" w:eastAsia="Times New Roman" w:hAnsiTheme="minorHAnsi" w:cstheme="minorHAnsi"/>
                <w:color w:val="000000"/>
                <w:sz w:val="12"/>
                <w:szCs w:val="12"/>
                <w:lang w:val="it-IT" w:eastAsia="it-IT"/>
              </w:rPr>
            </w:pPr>
            <w:r w:rsidRPr="001C23DA">
              <w:rPr>
                <w:sz w:val="12"/>
                <w:szCs w:val="12"/>
              </w:rPr>
              <w:t>0.505</w:t>
            </w:r>
          </w:p>
        </w:tc>
      </w:tr>
      <w:tr w:rsidR="001C23DA" w:rsidRPr="001C23DA" w14:paraId="45A08467" w14:textId="77777777" w:rsidTr="006C6C8A">
        <w:trPr>
          <w:trHeight w:val="265"/>
        </w:trPr>
        <w:tc>
          <w:tcPr>
            <w:tcW w:w="1143" w:type="dxa"/>
            <w:shd w:val="clear" w:color="auto" w:fill="auto"/>
            <w:noWrap/>
            <w:hideMark/>
          </w:tcPr>
          <w:p w14:paraId="263FC8A0" w14:textId="6FF02109" w:rsidR="001C23DA" w:rsidRPr="001C23DA" w:rsidRDefault="001C23DA" w:rsidP="001C23DA">
            <w:pPr>
              <w:spacing w:after="0" w:line="240" w:lineRule="auto"/>
              <w:rPr>
                <w:rFonts w:asciiTheme="minorHAnsi" w:eastAsia="Times New Roman" w:hAnsiTheme="minorHAnsi" w:cstheme="minorHAnsi"/>
                <w:color w:val="000000"/>
                <w:sz w:val="12"/>
                <w:szCs w:val="12"/>
                <w:lang w:val="it-IT" w:eastAsia="it-IT"/>
              </w:rPr>
            </w:pPr>
            <w:r w:rsidRPr="001C23DA">
              <w:rPr>
                <w:sz w:val="12"/>
                <w:szCs w:val="12"/>
              </w:rPr>
              <w:t>SARCO+BEN+TAU</w:t>
            </w:r>
          </w:p>
        </w:tc>
        <w:tc>
          <w:tcPr>
            <w:tcW w:w="662" w:type="dxa"/>
            <w:shd w:val="clear" w:color="auto" w:fill="auto"/>
            <w:noWrap/>
            <w:hideMark/>
          </w:tcPr>
          <w:p w14:paraId="78007BF6" w14:textId="5AA8FAC1" w:rsidR="001C23DA" w:rsidRPr="001C23DA" w:rsidRDefault="001C23DA" w:rsidP="001C23DA">
            <w:pPr>
              <w:spacing w:after="0" w:line="240" w:lineRule="auto"/>
              <w:jc w:val="right"/>
              <w:rPr>
                <w:rFonts w:asciiTheme="minorHAnsi" w:eastAsia="Times New Roman" w:hAnsiTheme="minorHAnsi" w:cstheme="minorHAnsi"/>
                <w:color w:val="000000"/>
                <w:sz w:val="12"/>
                <w:szCs w:val="12"/>
                <w:lang w:val="it-IT" w:eastAsia="it-IT"/>
              </w:rPr>
            </w:pPr>
            <w:r w:rsidRPr="001C23DA">
              <w:rPr>
                <w:sz w:val="12"/>
                <w:szCs w:val="12"/>
              </w:rPr>
              <w:t>0.4834</w:t>
            </w:r>
          </w:p>
        </w:tc>
      </w:tr>
      <w:tr w:rsidR="001C23DA" w:rsidRPr="001C23DA" w14:paraId="4986B822" w14:textId="77777777" w:rsidTr="006C6C8A">
        <w:trPr>
          <w:trHeight w:val="265"/>
        </w:trPr>
        <w:tc>
          <w:tcPr>
            <w:tcW w:w="1143" w:type="dxa"/>
            <w:shd w:val="clear" w:color="auto" w:fill="auto"/>
            <w:noWrap/>
            <w:hideMark/>
          </w:tcPr>
          <w:p w14:paraId="3A043CF5" w14:textId="25D0EFAA" w:rsidR="001C23DA" w:rsidRPr="001C23DA" w:rsidRDefault="001C23DA" w:rsidP="001C23DA">
            <w:pPr>
              <w:spacing w:after="0" w:line="240" w:lineRule="auto"/>
              <w:rPr>
                <w:rFonts w:asciiTheme="minorHAnsi" w:eastAsia="Times New Roman" w:hAnsiTheme="minorHAnsi" w:cstheme="minorHAnsi"/>
                <w:color w:val="000000"/>
                <w:sz w:val="12"/>
                <w:szCs w:val="12"/>
                <w:lang w:val="it-IT" w:eastAsia="it-IT"/>
              </w:rPr>
            </w:pPr>
            <w:r w:rsidRPr="001C23DA">
              <w:rPr>
                <w:sz w:val="12"/>
                <w:szCs w:val="12"/>
              </w:rPr>
              <w:t>FOLB12+TAU</w:t>
            </w:r>
          </w:p>
        </w:tc>
        <w:tc>
          <w:tcPr>
            <w:tcW w:w="662" w:type="dxa"/>
            <w:shd w:val="clear" w:color="auto" w:fill="auto"/>
            <w:noWrap/>
            <w:hideMark/>
          </w:tcPr>
          <w:p w14:paraId="4FA35F2A" w14:textId="65856AF1" w:rsidR="001C23DA" w:rsidRPr="001C23DA" w:rsidRDefault="001C23DA" w:rsidP="001C23DA">
            <w:pPr>
              <w:spacing w:after="0" w:line="240" w:lineRule="auto"/>
              <w:jc w:val="right"/>
              <w:rPr>
                <w:rFonts w:asciiTheme="minorHAnsi" w:eastAsia="Times New Roman" w:hAnsiTheme="minorHAnsi" w:cstheme="minorHAnsi"/>
                <w:color w:val="000000"/>
                <w:sz w:val="12"/>
                <w:szCs w:val="12"/>
                <w:lang w:val="it-IT" w:eastAsia="it-IT"/>
              </w:rPr>
            </w:pPr>
            <w:r w:rsidRPr="001C23DA">
              <w:rPr>
                <w:sz w:val="12"/>
                <w:szCs w:val="12"/>
              </w:rPr>
              <w:t>0.4699</w:t>
            </w:r>
          </w:p>
        </w:tc>
      </w:tr>
      <w:tr w:rsidR="001C23DA" w:rsidRPr="001C23DA" w14:paraId="7388177A" w14:textId="77777777" w:rsidTr="006C6C8A">
        <w:trPr>
          <w:trHeight w:val="265"/>
        </w:trPr>
        <w:tc>
          <w:tcPr>
            <w:tcW w:w="1143" w:type="dxa"/>
            <w:shd w:val="clear" w:color="auto" w:fill="auto"/>
            <w:noWrap/>
            <w:hideMark/>
          </w:tcPr>
          <w:p w14:paraId="5052BD14" w14:textId="0CE213DF" w:rsidR="001C23DA" w:rsidRPr="001C23DA" w:rsidRDefault="001C23DA" w:rsidP="001C23DA">
            <w:pPr>
              <w:spacing w:after="0" w:line="240" w:lineRule="auto"/>
              <w:rPr>
                <w:rFonts w:asciiTheme="minorHAnsi" w:eastAsia="Times New Roman" w:hAnsiTheme="minorHAnsi" w:cstheme="minorHAnsi"/>
                <w:color w:val="000000"/>
                <w:sz w:val="12"/>
                <w:szCs w:val="12"/>
                <w:lang w:val="it-IT" w:eastAsia="it-IT"/>
              </w:rPr>
            </w:pPr>
            <w:r w:rsidRPr="001C23DA">
              <w:rPr>
                <w:sz w:val="12"/>
                <w:szCs w:val="12"/>
              </w:rPr>
              <w:t>EPA+TAU</w:t>
            </w:r>
          </w:p>
        </w:tc>
        <w:tc>
          <w:tcPr>
            <w:tcW w:w="662" w:type="dxa"/>
            <w:shd w:val="clear" w:color="auto" w:fill="auto"/>
            <w:noWrap/>
            <w:hideMark/>
          </w:tcPr>
          <w:p w14:paraId="112C821C" w14:textId="08466248" w:rsidR="001C23DA" w:rsidRPr="001C23DA" w:rsidRDefault="001C23DA" w:rsidP="001C23DA">
            <w:pPr>
              <w:spacing w:after="0" w:line="240" w:lineRule="auto"/>
              <w:jc w:val="right"/>
              <w:rPr>
                <w:rFonts w:asciiTheme="minorHAnsi" w:eastAsia="Times New Roman" w:hAnsiTheme="minorHAnsi" w:cstheme="minorHAnsi"/>
                <w:color w:val="000000"/>
                <w:sz w:val="12"/>
                <w:szCs w:val="12"/>
                <w:lang w:val="it-IT" w:eastAsia="it-IT"/>
              </w:rPr>
            </w:pPr>
            <w:r w:rsidRPr="001C23DA">
              <w:rPr>
                <w:sz w:val="12"/>
                <w:szCs w:val="12"/>
              </w:rPr>
              <w:t>0.4453</w:t>
            </w:r>
          </w:p>
        </w:tc>
      </w:tr>
      <w:tr w:rsidR="001C23DA" w:rsidRPr="001C23DA" w14:paraId="66E6439C" w14:textId="77777777" w:rsidTr="006C6C8A">
        <w:trPr>
          <w:trHeight w:val="265"/>
        </w:trPr>
        <w:tc>
          <w:tcPr>
            <w:tcW w:w="1143" w:type="dxa"/>
            <w:shd w:val="clear" w:color="auto" w:fill="auto"/>
            <w:noWrap/>
            <w:hideMark/>
          </w:tcPr>
          <w:p w14:paraId="46F9A313" w14:textId="023A5AA4" w:rsidR="001C23DA" w:rsidRPr="001C23DA" w:rsidRDefault="001C23DA" w:rsidP="001C23DA">
            <w:pPr>
              <w:spacing w:after="0" w:line="240" w:lineRule="auto"/>
              <w:rPr>
                <w:rFonts w:asciiTheme="minorHAnsi" w:eastAsia="Times New Roman" w:hAnsiTheme="minorHAnsi" w:cstheme="minorHAnsi"/>
                <w:color w:val="000000"/>
                <w:sz w:val="12"/>
                <w:szCs w:val="12"/>
                <w:lang w:val="it-IT" w:eastAsia="it-IT"/>
              </w:rPr>
            </w:pPr>
            <w:r w:rsidRPr="001C23DA">
              <w:rPr>
                <w:sz w:val="12"/>
                <w:szCs w:val="12"/>
              </w:rPr>
              <w:t>GLY+TAU</w:t>
            </w:r>
          </w:p>
        </w:tc>
        <w:tc>
          <w:tcPr>
            <w:tcW w:w="662" w:type="dxa"/>
            <w:shd w:val="clear" w:color="auto" w:fill="auto"/>
            <w:noWrap/>
            <w:hideMark/>
          </w:tcPr>
          <w:p w14:paraId="71F1DE33" w14:textId="79CE069C" w:rsidR="001C23DA" w:rsidRPr="001C23DA" w:rsidRDefault="001C23DA" w:rsidP="001C23DA">
            <w:pPr>
              <w:spacing w:after="0" w:line="240" w:lineRule="auto"/>
              <w:jc w:val="right"/>
              <w:rPr>
                <w:rFonts w:asciiTheme="minorHAnsi" w:eastAsia="Times New Roman" w:hAnsiTheme="minorHAnsi" w:cstheme="minorHAnsi"/>
                <w:color w:val="000000"/>
                <w:sz w:val="12"/>
                <w:szCs w:val="12"/>
                <w:lang w:val="it-IT" w:eastAsia="it-IT"/>
              </w:rPr>
            </w:pPr>
            <w:r w:rsidRPr="001C23DA">
              <w:rPr>
                <w:sz w:val="12"/>
                <w:szCs w:val="12"/>
              </w:rPr>
              <w:t>0.4415</w:t>
            </w:r>
          </w:p>
        </w:tc>
      </w:tr>
      <w:tr w:rsidR="001C23DA" w:rsidRPr="001C23DA" w14:paraId="65DE05FD" w14:textId="77777777" w:rsidTr="006C6C8A">
        <w:trPr>
          <w:trHeight w:val="265"/>
        </w:trPr>
        <w:tc>
          <w:tcPr>
            <w:tcW w:w="1143" w:type="dxa"/>
            <w:shd w:val="clear" w:color="auto" w:fill="auto"/>
            <w:noWrap/>
            <w:hideMark/>
          </w:tcPr>
          <w:p w14:paraId="2ABCA5E5" w14:textId="1673E680" w:rsidR="001C23DA" w:rsidRPr="001C23DA" w:rsidRDefault="001C23DA" w:rsidP="001C23DA">
            <w:pPr>
              <w:spacing w:after="0" w:line="240" w:lineRule="auto"/>
              <w:rPr>
                <w:rFonts w:asciiTheme="minorHAnsi" w:eastAsia="Times New Roman" w:hAnsiTheme="minorHAnsi" w:cstheme="minorHAnsi"/>
                <w:color w:val="000000"/>
                <w:sz w:val="12"/>
                <w:szCs w:val="12"/>
                <w:lang w:val="it-IT" w:eastAsia="it-IT"/>
              </w:rPr>
            </w:pPr>
            <w:r w:rsidRPr="001C23DA">
              <w:rPr>
                <w:sz w:val="12"/>
                <w:szCs w:val="12"/>
              </w:rPr>
              <w:t>YOKU+TAU</w:t>
            </w:r>
          </w:p>
        </w:tc>
        <w:tc>
          <w:tcPr>
            <w:tcW w:w="662" w:type="dxa"/>
            <w:shd w:val="clear" w:color="auto" w:fill="auto"/>
            <w:noWrap/>
            <w:hideMark/>
          </w:tcPr>
          <w:p w14:paraId="2234FD16" w14:textId="01056CF0" w:rsidR="001C23DA" w:rsidRPr="001C23DA" w:rsidRDefault="001C23DA" w:rsidP="001C23DA">
            <w:pPr>
              <w:spacing w:after="0" w:line="240" w:lineRule="auto"/>
              <w:jc w:val="right"/>
              <w:rPr>
                <w:rFonts w:asciiTheme="minorHAnsi" w:eastAsia="Times New Roman" w:hAnsiTheme="minorHAnsi" w:cstheme="minorHAnsi"/>
                <w:color w:val="000000"/>
                <w:sz w:val="12"/>
                <w:szCs w:val="12"/>
                <w:lang w:val="it-IT" w:eastAsia="it-IT"/>
              </w:rPr>
            </w:pPr>
            <w:r w:rsidRPr="001C23DA">
              <w:rPr>
                <w:sz w:val="12"/>
                <w:szCs w:val="12"/>
              </w:rPr>
              <w:t>0.4364</w:t>
            </w:r>
          </w:p>
        </w:tc>
      </w:tr>
      <w:tr w:rsidR="001C23DA" w:rsidRPr="001C23DA" w14:paraId="7F7BF5D5" w14:textId="77777777" w:rsidTr="006C6C8A">
        <w:trPr>
          <w:trHeight w:val="265"/>
        </w:trPr>
        <w:tc>
          <w:tcPr>
            <w:tcW w:w="1143" w:type="dxa"/>
            <w:shd w:val="clear" w:color="auto" w:fill="auto"/>
            <w:noWrap/>
            <w:hideMark/>
          </w:tcPr>
          <w:p w14:paraId="1198A250" w14:textId="18E54439" w:rsidR="001C23DA" w:rsidRPr="001C23DA" w:rsidRDefault="001C23DA" w:rsidP="001C23DA">
            <w:pPr>
              <w:spacing w:after="0" w:line="240" w:lineRule="auto"/>
              <w:rPr>
                <w:rFonts w:asciiTheme="minorHAnsi" w:eastAsia="Times New Roman" w:hAnsiTheme="minorHAnsi" w:cstheme="minorHAnsi"/>
                <w:color w:val="000000"/>
                <w:sz w:val="12"/>
                <w:szCs w:val="12"/>
                <w:lang w:val="it-IT" w:eastAsia="it-IT"/>
              </w:rPr>
            </w:pPr>
            <w:r w:rsidRPr="001C23DA">
              <w:rPr>
                <w:sz w:val="12"/>
                <w:szCs w:val="12"/>
              </w:rPr>
              <w:t>CURC+TAU</w:t>
            </w:r>
          </w:p>
        </w:tc>
        <w:tc>
          <w:tcPr>
            <w:tcW w:w="662" w:type="dxa"/>
            <w:shd w:val="clear" w:color="auto" w:fill="auto"/>
            <w:noWrap/>
            <w:hideMark/>
          </w:tcPr>
          <w:p w14:paraId="2797A404" w14:textId="280FBA64" w:rsidR="001C23DA" w:rsidRPr="001C23DA" w:rsidRDefault="001C23DA" w:rsidP="001C23DA">
            <w:pPr>
              <w:spacing w:after="0" w:line="240" w:lineRule="auto"/>
              <w:jc w:val="right"/>
              <w:rPr>
                <w:rFonts w:asciiTheme="minorHAnsi" w:eastAsia="Times New Roman" w:hAnsiTheme="minorHAnsi" w:cstheme="minorHAnsi"/>
                <w:color w:val="000000"/>
                <w:sz w:val="12"/>
                <w:szCs w:val="12"/>
                <w:lang w:val="it-IT" w:eastAsia="it-IT"/>
              </w:rPr>
            </w:pPr>
            <w:r w:rsidRPr="001C23DA">
              <w:rPr>
                <w:sz w:val="12"/>
                <w:szCs w:val="12"/>
              </w:rPr>
              <w:t>0.4255</w:t>
            </w:r>
          </w:p>
        </w:tc>
      </w:tr>
      <w:tr w:rsidR="001C23DA" w:rsidRPr="001C23DA" w14:paraId="3FAAD8B1" w14:textId="77777777" w:rsidTr="006C6C8A">
        <w:trPr>
          <w:trHeight w:val="265"/>
        </w:trPr>
        <w:tc>
          <w:tcPr>
            <w:tcW w:w="1143" w:type="dxa"/>
            <w:shd w:val="clear" w:color="auto" w:fill="auto"/>
            <w:noWrap/>
            <w:hideMark/>
          </w:tcPr>
          <w:p w14:paraId="5192D80D" w14:textId="67B12411" w:rsidR="001C23DA" w:rsidRPr="001C23DA" w:rsidRDefault="001C23DA" w:rsidP="001C23DA">
            <w:pPr>
              <w:spacing w:after="0" w:line="240" w:lineRule="auto"/>
              <w:rPr>
                <w:rFonts w:asciiTheme="minorHAnsi" w:eastAsia="Times New Roman" w:hAnsiTheme="minorHAnsi" w:cstheme="minorHAnsi"/>
                <w:color w:val="000000"/>
                <w:sz w:val="12"/>
                <w:szCs w:val="12"/>
                <w:lang w:val="it-IT" w:eastAsia="it-IT"/>
              </w:rPr>
            </w:pPr>
            <w:r w:rsidRPr="001C23DA">
              <w:rPr>
                <w:sz w:val="12"/>
                <w:szCs w:val="12"/>
              </w:rPr>
              <w:t>O3MIX+TAU</w:t>
            </w:r>
          </w:p>
        </w:tc>
        <w:tc>
          <w:tcPr>
            <w:tcW w:w="662" w:type="dxa"/>
            <w:shd w:val="clear" w:color="auto" w:fill="auto"/>
            <w:noWrap/>
            <w:hideMark/>
          </w:tcPr>
          <w:p w14:paraId="09774551" w14:textId="474D334C" w:rsidR="001C23DA" w:rsidRPr="001C23DA" w:rsidRDefault="001C23DA" w:rsidP="001C23DA">
            <w:pPr>
              <w:spacing w:after="0" w:line="240" w:lineRule="auto"/>
              <w:jc w:val="right"/>
              <w:rPr>
                <w:rFonts w:asciiTheme="minorHAnsi" w:eastAsia="Times New Roman" w:hAnsiTheme="minorHAnsi" w:cstheme="minorHAnsi"/>
                <w:color w:val="000000"/>
                <w:sz w:val="12"/>
                <w:szCs w:val="12"/>
                <w:lang w:val="it-IT" w:eastAsia="it-IT"/>
              </w:rPr>
            </w:pPr>
            <w:r w:rsidRPr="001C23DA">
              <w:rPr>
                <w:sz w:val="12"/>
                <w:szCs w:val="12"/>
              </w:rPr>
              <w:t>0.4043</w:t>
            </w:r>
          </w:p>
        </w:tc>
      </w:tr>
      <w:tr w:rsidR="001C23DA" w:rsidRPr="001C23DA" w14:paraId="7391A1F3" w14:textId="77777777" w:rsidTr="006C6C8A">
        <w:trPr>
          <w:trHeight w:val="265"/>
        </w:trPr>
        <w:tc>
          <w:tcPr>
            <w:tcW w:w="1143" w:type="dxa"/>
            <w:shd w:val="clear" w:color="auto" w:fill="auto"/>
            <w:noWrap/>
            <w:hideMark/>
          </w:tcPr>
          <w:p w14:paraId="1847D4D9" w14:textId="123B8D17" w:rsidR="001C23DA" w:rsidRPr="001C23DA" w:rsidRDefault="001C23DA" w:rsidP="001C23DA">
            <w:pPr>
              <w:spacing w:after="0" w:line="240" w:lineRule="auto"/>
              <w:rPr>
                <w:rFonts w:asciiTheme="minorHAnsi" w:eastAsia="Times New Roman" w:hAnsiTheme="minorHAnsi" w:cstheme="minorHAnsi"/>
                <w:color w:val="000000"/>
                <w:sz w:val="12"/>
                <w:szCs w:val="12"/>
                <w:lang w:val="it-IT" w:eastAsia="it-IT"/>
              </w:rPr>
            </w:pPr>
            <w:r w:rsidRPr="001C23DA">
              <w:rPr>
                <w:sz w:val="12"/>
                <w:szCs w:val="12"/>
              </w:rPr>
              <w:t>L-THEA+TAU</w:t>
            </w:r>
          </w:p>
        </w:tc>
        <w:tc>
          <w:tcPr>
            <w:tcW w:w="662" w:type="dxa"/>
            <w:shd w:val="clear" w:color="auto" w:fill="auto"/>
            <w:noWrap/>
            <w:hideMark/>
          </w:tcPr>
          <w:p w14:paraId="16BD3471" w14:textId="5428B799" w:rsidR="001C23DA" w:rsidRPr="001C23DA" w:rsidRDefault="001C23DA" w:rsidP="001C23DA">
            <w:pPr>
              <w:spacing w:after="0" w:line="240" w:lineRule="auto"/>
              <w:jc w:val="right"/>
              <w:rPr>
                <w:rFonts w:asciiTheme="minorHAnsi" w:eastAsia="Times New Roman" w:hAnsiTheme="minorHAnsi" w:cstheme="minorHAnsi"/>
                <w:color w:val="000000"/>
                <w:sz w:val="12"/>
                <w:szCs w:val="12"/>
                <w:lang w:val="it-IT" w:eastAsia="it-IT"/>
              </w:rPr>
            </w:pPr>
            <w:r w:rsidRPr="001C23DA">
              <w:rPr>
                <w:sz w:val="12"/>
                <w:szCs w:val="12"/>
              </w:rPr>
              <w:t>0.4015</w:t>
            </w:r>
          </w:p>
        </w:tc>
      </w:tr>
      <w:tr w:rsidR="001C23DA" w:rsidRPr="001C23DA" w14:paraId="357DFE73" w14:textId="77777777" w:rsidTr="006C6C8A">
        <w:trPr>
          <w:trHeight w:val="265"/>
        </w:trPr>
        <w:tc>
          <w:tcPr>
            <w:tcW w:w="1143" w:type="dxa"/>
            <w:shd w:val="clear" w:color="auto" w:fill="auto"/>
            <w:noWrap/>
            <w:hideMark/>
          </w:tcPr>
          <w:p w14:paraId="34FECB62" w14:textId="721DC1E3" w:rsidR="001C23DA" w:rsidRPr="001C23DA" w:rsidRDefault="001C23DA" w:rsidP="001C23DA">
            <w:pPr>
              <w:spacing w:after="0" w:line="240" w:lineRule="auto"/>
              <w:rPr>
                <w:rFonts w:asciiTheme="minorHAnsi" w:eastAsia="Times New Roman" w:hAnsiTheme="minorHAnsi" w:cstheme="minorHAnsi"/>
                <w:color w:val="000000"/>
                <w:sz w:val="12"/>
                <w:szCs w:val="12"/>
                <w:lang w:val="it-IT" w:eastAsia="it-IT"/>
              </w:rPr>
            </w:pPr>
            <w:r w:rsidRPr="001C23DA">
              <w:rPr>
                <w:sz w:val="12"/>
                <w:szCs w:val="12"/>
              </w:rPr>
              <w:t>VitD+TAU</w:t>
            </w:r>
          </w:p>
        </w:tc>
        <w:tc>
          <w:tcPr>
            <w:tcW w:w="662" w:type="dxa"/>
            <w:shd w:val="clear" w:color="auto" w:fill="auto"/>
            <w:noWrap/>
            <w:hideMark/>
          </w:tcPr>
          <w:p w14:paraId="2DCD3BDB" w14:textId="0475FCD7" w:rsidR="001C23DA" w:rsidRPr="001C23DA" w:rsidRDefault="001C23DA" w:rsidP="001C23DA">
            <w:pPr>
              <w:spacing w:after="0" w:line="240" w:lineRule="auto"/>
              <w:jc w:val="right"/>
              <w:rPr>
                <w:rFonts w:asciiTheme="minorHAnsi" w:eastAsia="Times New Roman" w:hAnsiTheme="minorHAnsi" w:cstheme="minorHAnsi"/>
                <w:color w:val="000000"/>
                <w:sz w:val="12"/>
                <w:szCs w:val="12"/>
                <w:lang w:val="it-IT" w:eastAsia="it-IT"/>
              </w:rPr>
            </w:pPr>
            <w:r w:rsidRPr="001C23DA">
              <w:rPr>
                <w:sz w:val="12"/>
                <w:szCs w:val="12"/>
              </w:rPr>
              <w:t>0.3973</w:t>
            </w:r>
          </w:p>
        </w:tc>
      </w:tr>
      <w:tr w:rsidR="001C23DA" w:rsidRPr="001C23DA" w14:paraId="222493F6" w14:textId="77777777" w:rsidTr="006C6C8A">
        <w:trPr>
          <w:trHeight w:val="265"/>
        </w:trPr>
        <w:tc>
          <w:tcPr>
            <w:tcW w:w="1143" w:type="dxa"/>
            <w:shd w:val="clear" w:color="auto" w:fill="auto"/>
            <w:noWrap/>
            <w:hideMark/>
          </w:tcPr>
          <w:p w14:paraId="3D975CF7" w14:textId="43B7EFCD" w:rsidR="001C23DA" w:rsidRPr="001C23DA" w:rsidRDefault="001C23DA" w:rsidP="001C23DA">
            <w:pPr>
              <w:spacing w:after="0" w:line="240" w:lineRule="auto"/>
              <w:rPr>
                <w:rFonts w:asciiTheme="minorHAnsi" w:eastAsia="Times New Roman" w:hAnsiTheme="minorHAnsi" w:cstheme="minorHAnsi"/>
                <w:color w:val="000000"/>
                <w:sz w:val="12"/>
                <w:szCs w:val="12"/>
                <w:lang w:val="it-IT" w:eastAsia="it-IT"/>
              </w:rPr>
            </w:pPr>
            <w:r w:rsidRPr="001C23DA">
              <w:rPr>
                <w:sz w:val="12"/>
                <w:szCs w:val="12"/>
              </w:rPr>
              <w:t>D-CYCL+TAU</w:t>
            </w:r>
          </w:p>
        </w:tc>
        <w:tc>
          <w:tcPr>
            <w:tcW w:w="662" w:type="dxa"/>
            <w:shd w:val="clear" w:color="auto" w:fill="auto"/>
            <w:noWrap/>
            <w:hideMark/>
          </w:tcPr>
          <w:p w14:paraId="72D64BBD" w14:textId="3C0BA1FD" w:rsidR="001C23DA" w:rsidRPr="001C23DA" w:rsidRDefault="001C23DA" w:rsidP="001C23DA">
            <w:pPr>
              <w:spacing w:after="0" w:line="240" w:lineRule="auto"/>
              <w:jc w:val="right"/>
              <w:rPr>
                <w:rFonts w:asciiTheme="minorHAnsi" w:eastAsia="Times New Roman" w:hAnsiTheme="minorHAnsi" w:cstheme="minorHAnsi"/>
                <w:color w:val="000000"/>
                <w:sz w:val="12"/>
                <w:szCs w:val="12"/>
                <w:lang w:val="it-IT" w:eastAsia="it-IT"/>
              </w:rPr>
            </w:pPr>
            <w:r w:rsidRPr="001C23DA">
              <w:rPr>
                <w:sz w:val="12"/>
                <w:szCs w:val="12"/>
              </w:rPr>
              <w:t>0.3863</w:t>
            </w:r>
          </w:p>
        </w:tc>
      </w:tr>
      <w:tr w:rsidR="001C23DA" w:rsidRPr="001C23DA" w14:paraId="729EECA2" w14:textId="77777777" w:rsidTr="006C6C8A">
        <w:trPr>
          <w:trHeight w:val="265"/>
        </w:trPr>
        <w:tc>
          <w:tcPr>
            <w:tcW w:w="1143" w:type="dxa"/>
            <w:shd w:val="clear" w:color="auto" w:fill="auto"/>
            <w:noWrap/>
            <w:hideMark/>
          </w:tcPr>
          <w:p w14:paraId="704D1968" w14:textId="6128DBCD" w:rsidR="001C23DA" w:rsidRPr="001C23DA" w:rsidRDefault="001C23DA" w:rsidP="001C23DA">
            <w:pPr>
              <w:spacing w:after="0" w:line="240" w:lineRule="auto"/>
              <w:rPr>
                <w:rFonts w:asciiTheme="minorHAnsi" w:eastAsia="Times New Roman" w:hAnsiTheme="minorHAnsi" w:cstheme="minorHAnsi"/>
                <w:color w:val="000000"/>
                <w:sz w:val="12"/>
                <w:szCs w:val="12"/>
                <w:lang w:val="it-IT" w:eastAsia="it-IT"/>
              </w:rPr>
            </w:pPr>
            <w:r w:rsidRPr="001C23DA">
              <w:rPr>
                <w:sz w:val="12"/>
                <w:szCs w:val="12"/>
              </w:rPr>
              <w:t>CERLYS+TAU</w:t>
            </w:r>
          </w:p>
        </w:tc>
        <w:tc>
          <w:tcPr>
            <w:tcW w:w="662" w:type="dxa"/>
            <w:shd w:val="clear" w:color="auto" w:fill="auto"/>
            <w:noWrap/>
            <w:hideMark/>
          </w:tcPr>
          <w:p w14:paraId="58D4B134" w14:textId="4AFC98FB" w:rsidR="001C23DA" w:rsidRPr="001C23DA" w:rsidRDefault="001C23DA" w:rsidP="001C23DA">
            <w:pPr>
              <w:spacing w:after="0" w:line="240" w:lineRule="auto"/>
              <w:jc w:val="right"/>
              <w:rPr>
                <w:rFonts w:asciiTheme="minorHAnsi" w:eastAsia="Times New Roman" w:hAnsiTheme="minorHAnsi" w:cstheme="minorHAnsi"/>
                <w:color w:val="000000"/>
                <w:sz w:val="12"/>
                <w:szCs w:val="12"/>
                <w:lang w:val="it-IT" w:eastAsia="it-IT"/>
              </w:rPr>
            </w:pPr>
            <w:r w:rsidRPr="001C23DA">
              <w:rPr>
                <w:sz w:val="12"/>
                <w:szCs w:val="12"/>
              </w:rPr>
              <w:t>0.3608</w:t>
            </w:r>
          </w:p>
        </w:tc>
      </w:tr>
      <w:tr w:rsidR="001C23DA" w:rsidRPr="001C23DA" w14:paraId="61037E34" w14:textId="77777777" w:rsidTr="006C6C8A">
        <w:trPr>
          <w:trHeight w:val="265"/>
        </w:trPr>
        <w:tc>
          <w:tcPr>
            <w:tcW w:w="1143" w:type="dxa"/>
            <w:shd w:val="clear" w:color="auto" w:fill="auto"/>
            <w:noWrap/>
            <w:hideMark/>
          </w:tcPr>
          <w:p w14:paraId="55E8ED66" w14:textId="40F9AF6F" w:rsidR="001C23DA" w:rsidRPr="001C23DA" w:rsidRDefault="001C23DA" w:rsidP="001C23DA">
            <w:pPr>
              <w:spacing w:after="0" w:line="240" w:lineRule="auto"/>
              <w:rPr>
                <w:rFonts w:asciiTheme="minorHAnsi" w:eastAsia="Times New Roman" w:hAnsiTheme="minorHAnsi" w:cstheme="minorHAnsi"/>
                <w:color w:val="000000"/>
                <w:sz w:val="12"/>
                <w:szCs w:val="12"/>
                <w:lang w:val="it-IT" w:eastAsia="it-IT"/>
              </w:rPr>
            </w:pPr>
            <w:r w:rsidRPr="001C23DA">
              <w:rPr>
                <w:sz w:val="12"/>
                <w:szCs w:val="12"/>
              </w:rPr>
              <w:t>GINS+TAU</w:t>
            </w:r>
          </w:p>
        </w:tc>
        <w:tc>
          <w:tcPr>
            <w:tcW w:w="662" w:type="dxa"/>
            <w:shd w:val="clear" w:color="auto" w:fill="auto"/>
            <w:noWrap/>
            <w:hideMark/>
          </w:tcPr>
          <w:p w14:paraId="63E84748" w14:textId="41AAC1B4" w:rsidR="001C23DA" w:rsidRPr="001C23DA" w:rsidRDefault="001C23DA" w:rsidP="001C23DA">
            <w:pPr>
              <w:spacing w:after="0" w:line="240" w:lineRule="auto"/>
              <w:jc w:val="right"/>
              <w:rPr>
                <w:rFonts w:asciiTheme="minorHAnsi" w:eastAsia="Times New Roman" w:hAnsiTheme="minorHAnsi" w:cstheme="minorHAnsi"/>
                <w:color w:val="000000"/>
                <w:sz w:val="12"/>
                <w:szCs w:val="12"/>
                <w:lang w:val="it-IT" w:eastAsia="it-IT"/>
              </w:rPr>
            </w:pPr>
            <w:r w:rsidRPr="001C23DA">
              <w:rPr>
                <w:sz w:val="12"/>
                <w:szCs w:val="12"/>
              </w:rPr>
              <w:t>0.2943</w:t>
            </w:r>
          </w:p>
        </w:tc>
      </w:tr>
      <w:tr w:rsidR="001C23DA" w:rsidRPr="001C23DA" w14:paraId="77A637BD" w14:textId="77777777" w:rsidTr="006C6C8A">
        <w:trPr>
          <w:trHeight w:val="265"/>
        </w:trPr>
        <w:tc>
          <w:tcPr>
            <w:tcW w:w="1143" w:type="dxa"/>
            <w:shd w:val="clear" w:color="auto" w:fill="auto"/>
            <w:noWrap/>
            <w:hideMark/>
          </w:tcPr>
          <w:p w14:paraId="5E0D840E" w14:textId="016ACDBB" w:rsidR="001C23DA" w:rsidRPr="001C23DA" w:rsidRDefault="001C23DA" w:rsidP="001C23DA">
            <w:pPr>
              <w:spacing w:after="0" w:line="240" w:lineRule="auto"/>
              <w:rPr>
                <w:rFonts w:asciiTheme="minorHAnsi" w:eastAsia="Times New Roman" w:hAnsiTheme="minorHAnsi" w:cstheme="minorHAnsi"/>
                <w:color w:val="000000"/>
                <w:sz w:val="12"/>
                <w:szCs w:val="12"/>
                <w:lang w:val="it-IT" w:eastAsia="it-IT"/>
              </w:rPr>
            </w:pPr>
            <w:r w:rsidRPr="001C23DA">
              <w:rPr>
                <w:sz w:val="12"/>
                <w:szCs w:val="12"/>
              </w:rPr>
              <w:t>TAU</w:t>
            </w:r>
          </w:p>
        </w:tc>
        <w:tc>
          <w:tcPr>
            <w:tcW w:w="662" w:type="dxa"/>
            <w:shd w:val="clear" w:color="auto" w:fill="auto"/>
            <w:noWrap/>
            <w:hideMark/>
          </w:tcPr>
          <w:p w14:paraId="478FEDE5" w14:textId="6AE59698" w:rsidR="001C23DA" w:rsidRPr="001C23DA" w:rsidRDefault="001C23DA" w:rsidP="001C23DA">
            <w:pPr>
              <w:spacing w:after="0" w:line="240" w:lineRule="auto"/>
              <w:jc w:val="right"/>
              <w:rPr>
                <w:rFonts w:asciiTheme="minorHAnsi" w:eastAsia="Times New Roman" w:hAnsiTheme="minorHAnsi" w:cstheme="minorHAnsi"/>
                <w:color w:val="000000"/>
                <w:sz w:val="12"/>
                <w:szCs w:val="12"/>
                <w:lang w:val="it-IT" w:eastAsia="it-IT"/>
              </w:rPr>
            </w:pPr>
            <w:r w:rsidRPr="001C23DA">
              <w:rPr>
                <w:sz w:val="12"/>
                <w:szCs w:val="12"/>
              </w:rPr>
              <w:t>0.2915</w:t>
            </w:r>
          </w:p>
        </w:tc>
      </w:tr>
      <w:tr w:rsidR="001C23DA" w:rsidRPr="001C23DA" w14:paraId="674D2E3E" w14:textId="77777777" w:rsidTr="006C6C8A">
        <w:trPr>
          <w:trHeight w:val="265"/>
        </w:trPr>
        <w:tc>
          <w:tcPr>
            <w:tcW w:w="1143" w:type="dxa"/>
            <w:shd w:val="clear" w:color="auto" w:fill="auto"/>
            <w:noWrap/>
            <w:hideMark/>
          </w:tcPr>
          <w:p w14:paraId="3EB54DCA" w14:textId="1DD25B8E" w:rsidR="001C23DA" w:rsidRPr="001C23DA" w:rsidRDefault="001C23DA" w:rsidP="001C23DA">
            <w:pPr>
              <w:spacing w:after="0" w:line="240" w:lineRule="auto"/>
              <w:rPr>
                <w:rFonts w:asciiTheme="minorHAnsi" w:eastAsia="Times New Roman" w:hAnsiTheme="minorHAnsi" w:cstheme="minorHAnsi"/>
                <w:color w:val="000000"/>
                <w:sz w:val="12"/>
                <w:szCs w:val="12"/>
                <w:lang w:val="it-IT" w:eastAsia="it-IT"/>
              </w:rPr>
            </w:pPr>
            <w:r w:rsidRPr="001C23DA">
              <w:rPr>
                <w:sz w:val="12"/>
                <w:szCs w:val="12"/>
              </w:rPr>
              <w:t>PBO+TAU</w:t>
            </w:r>
          </w:p>
        </w:tc>
        <w:tc>
          <w:tcPr>
            <w:tcW w:w="662" w:type="dxa"/>
            <w:shd w:val="clear" w:color="auto" w:fill="auto"/>
            <w:noWrap/>
            <w:hideMark/>
          </w:tcPr>
          <w:p w14:paraId="4C76093C" w14:textId="1EB13199" w:rsidR="001C23DA" w:rsidRPr="001C23DA" w:rsidRDefault="001C23DA" w:rsidP="001C23DA">
            <w:pPr>
              <w:spacing w:after="0" w:line="240" w:lineRule="auto"/>
              <w:jc w:val="right"/>
              <w:rPr>
                <w:rFonts w:asciiTheme="minorHAnsi" w:eastAsia="Times New Roman" w:hAnsiTheme="minorHAnsi" w:cstheme="minorHAnsi"/>
                <w:color w:val="000000"/>
                <w:sz w:val="12"/>
                <w:szCs w:val="12"/>
                <w:lang w:val="it-IT" w:eastAsia="it-IT"/>
              </w:rPr>
            </w:pPr>
            <w:r w:rsidRPr="001C23DA">
              <w:rPr>
                <w:sz w:val="12"/>
                <w:szCs w:val="12"/>
              </w:rPr>
              <w:t>0.2805</w:t>
            </w:r>
          </w:p>
        </w:tc>
      </w:tr>
      <w:tr w:rsidR="001C23DA" w:rsidRPr="001C23DA" w14:paraId="5E74C26F" w14:textId="77777777" w:rsidTr="006C6C8A">
        <w:trPr>
          <w:trHeight w:val="265"/>
        </w:trPr>
        <w:tc>
          <w:tcPr>
            <w:tcW w:w="1143" w:type="dxa"/>
            <w:shd w:val="clear" w:color="auto" w:fill="auto"/>
            <w:noWrap/>
            <w:hideMark/>
          </w:tcPr>
          <w:p w14:paraId="16F3EC7F" w14:textId="3CB40A48" w:rsidR="001C23DA" w:rsidRPr="001C23DA" w:rsidRDefault="001C23DA" w:rsidP="001C23DA">
            <w:pPr>
              <w:spacing w:after="0" w:line="240" w:lineRule="auto"/>
              <w:rPr>
                <w:rFonts w:asciiTheme="minorHAnsi" w:eastAsia="Times New Roman" w:hAnsiTheme="minorHAnsi" w:cstheme="minorHAnsi"/>
                <w:color w:val="000000"/>
                <w:sz w:val="12"/>
                <w:szCs w:val="12"/>
                <w:lang w:val="it-IT" w:eastAsia="it-IT"/>
              </w:rPr>
            </w:pPr>
            <w:r w:rsidRPr="001C23DA">
              <w:rPr>
                <w:sz w:val="12"/>
                <w:szCs w:val="12"/>
              </w:rPr>
              <w:t>MANG+TAU</w:t>
            </w:r>
          </w:p>
        </w:tc>
        <w:tc>
          <w:tcPr>
            <w:tcW w:w="662" w:type="dxa"/>
            <w:shd w:val="clear" w:color="auto" w:fill="auto"/>
            <w:noWrap/>
            <w:hideMark/>
          </w:tcPr>
          <w:p w14:paraId="26C49429" w14:textId="7FE9F71B" w:rsidR="001C23DA" w:rsidRPr="001C23DA" w:rsidRDefault="001C23DA" w:rsidP="001C23DA">
            <w:pPr>
              <w:spacing w:after="0" w:line="240" w:lineRule="auto"/>
              <w:jc w:val="right"/>
              <w:rPr>
                <w:rFonts w:asciiTheme="minorHAnsi" w:eastAsia="Times New Roman" w:hAnsiTheme="minorHAnsi" w:cstheme="minorHAnsi"/>
                <w:color w:val="000000"/>
                <w:sz w:val="12"/>
                <w:szCs w:val="12"/>
                <w:lang w:val="it-IT" w:eastAsia="it-IT"/>
              </w:rPr>
            </w:pPr>
            <w:r w:rsidRPr="001C23DA">
              <w:rPr>
                <w:sz w:val="12"/>
                <w:szCs w:val="12"/>
              </w:rPr>
              <w:t>0.2653</w:t>
            </w:r>
          </w:p>
        </w:tc>
      </w:tr>
      <w:tr w:rsidR="001C23DA" w:rsidRPr="001C23DA" w14:paraId="2A5AA876" w14:textId="77777777" w:rsidTr="006C6C8A">
        <w:trPr>
          <w:trHeight w:val="265"/>
        </w:trPr>
        <w:tc>
          <w:tcPr>
            <w:tcW w:w="1143" w:type="dxa"/>
            <w:shd w:val="clear" w:color="000000" w:fill="FFFFFF"/>
            <w:noWrap/>
            <w:hideMark/>
          </w:tcPr>
          <w:p w14:paraId="4053F87C" w14:textId="6C03252D" w:rsidR="001C23DA" w:rsidRPr="001C23DA" w:rsidRDefault="001C23DA" w:rsidP="001C23DA">
            <w:pPr>
              <w:spacing w:after="0" w:line="240" w:lineRule="auto"/>
              <w:rPr>
                <w:rFonts w:asciiTheme="minorHAnsi" w:eastAsia="Times New Roman" w:hAnsiTheme="minorHAnsi" w:cstheme="minorHAnsi"/>
                <w:color w:val="000000"/>
                <w:sz w:val="12"/>
                <w:szCs w:val="12"/>
                <w:lang w:val="it-IT" w:eastAsia="it-IT"/>
              </w:rPr>
            </w:pPr>
            <w:r w:rsidRPr="001C23DA">
              <w:rPr>
                <w:sz w:val="12"/>
                <w:szCs w:val="12"/>
              </w:rPr>
              <w:t>SULFO+TAU</w:t>
            </w:r>
          </w:p>
        </w:tc>
        <w:tc>
          <w:tcPr>
            <w:tcW w:w="662" w:type="dxa"/>
            <w:shd w:val="clear" w:color="auto" w:fill="auto"/>
            <w:noWrap/>
            <w:hideMark/>
          </w:tcPr>
          <w:p w14:paraId="707096EB" w14:textId="180C4B6C" w:rsidR="001C23DA" w:rsidRPr="001C23DA" w:rsidRDefault="001C23DA" w:rsidP="001C23DA">
            <w:pPr>
              <w:spacing w:after="0" w:line="240" w:lineRule="auto"/>
              <w:jc w:val="right"/>
              <w:rPr>
                <w:rFonts w:asciiTheme="minorHAnsi" w:eastAsia="Times New Roman" w:hAnsiTheme="minorHAnsi" w:cstheme="minorHAnsi"/>
                <w:color w:val="000000"/>
                <w:sz w:val="12"/>
                <w:szCs w:val="12"/>
                <w:lang w:val="it-IT" w:eastAsia="it-IT"/>
              </w:rPr>
            </w:pPr>
            <w:r w:rsidRPr="001C23DA">
              <w:rPr>
                <w:sz w:val="12"/>
                <w:szCs w:val="12"/>
              </w:rPr>
              <w:t>0.2503</w:t>
            </w:r>
          </w:p>
        </w:tc>
      </w:tr>
    </w:tbl>
    <w:p w14:paraId="0882F337" w14:textId="2E7A2177" w:rsidR="00C40296" w:rsidRDefault="00C40296" w:rsidP="00C40296">
      <w:pPr>
        <w:rPr>
          <w:rFonts w:cs="Times New Roman"/>
          <w:sz w:val="24"/>
          <w:szCs w:val="24"/>
        </w:rPr>
      </w:pPr>
    </w:p>
    <w:p w14:paraId="488A7F8B" w14:textId="53460777" w:rsidR="00C40296" w:rsidRDefault="00C40296" w:rsidP="00C40296">
      <w:pPr>
        <w:rPr>
          <w:rFonts w:cs="Times New Roman"/>
          <w:sz w:val="24"/>
          <w:szCs w:val="24"/>
        </w:rPr>
      </w:pPr>
    </w:p>
    <w:p w14:paraId="044BDFA6" w14:textId="77777777" w:rsidR="00C40296" w:rsidRDefault="00C40296" w:rsidP="00C40296">
      <w:pPr>
        <w:rPr>
          <w:rFonts w:cs="Times New Roman"/>
          <w:sz w:val="24"/>
          <w:szCs w:val="24"/>
        </w:rPr>
      </w:pPr>
    </w:p>
    <w:p w14:paraId="6DCFA936" w14:textId="77777777" w:rsidR="00C40296" w:rsidRDefault="00C40296" w:rsidP="00C40296">
      <w:pPr>
        <w:rPr>
          <w:rFonts w:cs="Times New Roman"/>
          <w:sz w:val="24"/>
          <w:szCs w:val="24"/>
        </w:rPr>
      </w:pPr>
    </w:p>
    <w:p w14:paraId="529B6883" w14:textId="77777777" w:rsidR="00C40296" w:rsidRDefault="00C40296" w:rsidP="00C40296">
      <w:pPr>
        <w:rPr>
          <w:rFonts w:cs="Times New Roman"/>
          <w:sz w:val="24"/>
          <w:szCs w:val="24"/>
        </w:rPr>
      </w:pPr>
    </w:p>
    <w:p w14:paraId="2F055902" w14:textId="77777777" w:rsidR="00C40296" w:rsidRDefault="00C40296" w:rsidP="00C40296">
      <w:pPr>
        <w:rPr>
          <w:rFonts w:cs="Times New Roman"/>
          <w:sz w:val="24"/>
          <w:szCs w:val="24"/>
        </w:rPr>
      </w:pPr>
    </w:p>
    <w:p w14:paraId="7B347F62" w14:textId="77777777" w:rsidR="00C40296" w:rsidRDefault="00C40296" w:rsidP="00C40296">
      <w:pPr>
        <w:rPr>
          <w:rFonts w:cs="Times New Roman"/>
          <w:sz w:val="24"/>
          <w:szCs w:val="24"/>
        </w:rPr>
      </w:pPr>
    </w:p>
    <w:p w14:paraId="2807D4C1" w14:textId="77777777" w:rsidR="00C40296" w:rsidRDefault="00C40296" w:rsidP="00C40296">
      <w:pPr>
        <w:rPr>
          <w:rFonts w:cs="Times New Roman"/>
          <w:sz w:val="24"/>
          <w:szCs w:val="24"/>
        </w:rPr>
      </w:pPr>
    </w:p>
    <w:p w14:paraId="4F79B738" w14:textId="77777777" w:rsidR="00C40296" w:rsidRDefault="00C40296" w:rsidP="00C40296">
      <w:pPr>
        <w:rPr>
          <w:rFonts w:cs="Times New Roman"/>
          <w:sz w:val="24"/>
          <w:szCs w:val="24"/>
        </w:rPr>
      </w:pPr>
    </w:p>
    <w:p w14:paraId="0B76C7A6" w14:textId="77777777" w:rsidR="00C40296" w:rsidRDefault="00C40296" w:rsidP="00C40296">
      <w:pPr>
        <w:rPr>
          <w:rFonts w:cs="Times New Roman"/>
          <w:sz w:val="24"/>
          <w:szCs w:val="24"/>
        </w:rPr>
      </w:pPr>
    </w:p>
    <w:p w14:paraId="66D5D8C9" w14:textId="77777777" w:rsidR="00C40296" w:rsidRDefault="00C40296" w:rsidP="00C40296">
      <w:pPr>
        <w:rPr>
          <w:rFonts w:cs="Times New Roman"/>
          <w:sz w:val="24"/>
          <w:szCs w:val="24"/>
        </w:rPr>
      </w:pPr>
    </w:p>
    <w:p w14:paraId="34EA7AAD" w14:textId="77777777" w:rsidR="00C40296" w:rsidRDefault="00C40296" w:rsidP="00C40296">
      <w:pPr>
        <w:rPr>
          <w:rFonts w:cs="Times New Roman"/>
          <w:sz w:val="24"/>
          <w:szCs w:val="24"/>
        </w:rPr>
      </w:pPr>
    </w:p>
    <w:p w14:paraId="227108A7" w14:textId="77777777" w:rsidR="00C40296" w:rsidRDefault="00C40296" w:rsidP="00C40296">
      <w:pPr>
        <w:rPr>
          <w:rFonts w:cs="Times New Roman"/>
          <w:sz w:val="24"/>
          <w:szCs w:val="24"/>
        </w:rPr>
      </w:pPr>
    </w:p>
    <w:p w14:paraId="6565C548" w14:textId="77777777" w:rsidR="00C40296" w:rsidRDefault="00C40296" w:rsidP="00C40296">
      <w:pPr>
        <w:rPr>
          <w:rFonts w:cs="Times New Roman"/>
          <w:sz w:val="24"/>
          <w:szCs w:val="24"/>
        </w:rPr>
      </w:pPr>
    </w:p>
    <w:p w14:paraId="0C4E5A77" w14:textId="77777777" w:rsidR="00C40296" w:rsidRDefault="00C40296" w:rsidP="00C40296">
      <w:pPr>
        <w:rPr>
          <w:rFonts w:cs="Times New Roman"/>
          <w:sz w:val="24"/>
          <w:szCs w:val="24"/>
        </w:rPr>
      </w:pPr>
    </w:p>
    <w:p w14:paraId="34F12BA6" w14:textId="77777777" w:rsidR="00C40296" w:rsidRDefault="00C40296" w:rsidP="00C40296">
      <w:pPr>
        <w:rPr>
          <w:rFonts w:cs="Times New Roman"/>
          <w:sz w:val="24"/>
          <w:szCs w:val="24"/>
        </w:rPr>
      </w:pPr>
    </w:p>
    <w:p w14:paraId="23243D6C" w14:textId="77777777" w:rsidR="00C40296" w:rsidRDefault="00C40296" w:rsidP="00C40296">
      <w:pPr>
        <w:rPr>
          <w:rFonts w:cs="Times New Roman"/>
          <w:sz w:val="24"/>
          <w:szCs w:val="24"/>
        </w:rPr>
      </w:pPr>
    </w:p>
    <w:p w14:paraId="7228281F" w14:textId="294E61D6" w:rsidR="00C40296" w:rsidRDefault="00C40296">
      <w:pPr>
        <w:rPr>
          <w:rFonts w:cs="Times New Roman"/>
          <w:sz w:val="24"/>
          <w:szCs w:val="24"/>
        </w:rPr>
      </w:pPr>
      <w:r>
        <w:rPr>
          <w:rFonts w:cs="Times New Roman"/>
          <w:b/>
          <w:bCs/>
          <w:noProof/>
          <w:sz w:val="24"/>
          <w:szCs w:val="24"/>
        </w:rPr>
        <w:drawing>
          <wp:anchor distT="0" distB="0" distL="114300" distR="114300" simplePos="0" relativeHeight="252056576" behindDoc="0" locked="0" layoutInCell="1" allowOverlap="1" wp14:anchorId="770C6903" wp14:editId="70CA2865">
            <wp:simplePos x="0" y="0"/>
            <wp:positionH relativeFrom="column">
              <wp:posOffset>-35560</wp:posOffset>
            </wp:positionH>
            <wp:positionV relativeFrom="paragraph">
              <wp:posOffset>248920</wp:posOffset>
            </wp:positionV>
            <wp:extent cx="5937250" cy="5784850"/>
            <wp:effectExtent l="0" t="0" r="6350" b="6350"/>
            <wp:wrapSquare wrapText="bothSides"/>
            <wp:docPr id="1973402818"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37">
                      <a:extLst>
                        <a:ext uri="{28A0092B-C50C-407E-A947-70E740481C1C}">
                          <a14:useLocalDpi xmlns:a14="http://schemas.microsoft.com/office/drawing/2010/main" val="0"/>
                        </a:ext>
                      </a:extLst>
                    </a:blip>
                    <a:srcRect t="6468"/>
                    <a:stretch/>
                  </pic:blipFill>
                  <pic:spPr bwMode="auto">
                    <a:xfrm>
                      <a:off x="0" y="0"/>
                      <a:ext cx="5937250" cy="5784850"/>
                    </a:xfrm>
                    <a:prstGeom prst="rect">
                      <a:avLst/>
                    </a:prstGeom>
                    <a:noFill/>
                    <a:ln>
                      <a:noFill/>
                    </a:ln>
                    <a:extLst>
                      <a:ext uri="{53640926-AAD7-44D8-BBD7-CCE9431645EC}">
                        <a14:shadowObscured xmlns:a14="http://schemas.microsoft.com/office/drawing/2010/main"/>
                      </a:ext>
                    </a:extLst>
                  </pic:spPr>
                </pic:pic>
              </a:graphicData>
            </a:graphic>
          </wp:anchor>
        </w:drawing>
      </w:r>
      <w:r>
        <w:rPr>
          <w:rFonts w:cs="Times New Roman"/>
          <w:b/>
          <w:bCs/>
          <w:sz w:val="24"/>
          <w:szCs w:val="24"/>
        </w:rPr>
        <w:t>e-figure 1</w:t>
      </w:r>
      <w:r w:rsidR="00145815">
        <w:rPr>
          <w:rFonts w:cs="Times New Roman"/>
          <w:b/>
          <w:bCs/>
          <w:sz w:val="24"/>
          <w:szCs w:val="24"/>
        </w:rPr>
        <w:t>7</w:t>
      </w:r>
      <w:r>
        <w:rPr>
          <w:rFonts w:cs="Times New Roman"/>
          <w:b/>
          <w:bCs/>
          <w:sz w:val="24"/>
          <w:szCs w:val="24"/>
        </w:rPr>
        <w:t xml:space="preserve">. </w:t>
      </w:r>
      <w:r w:rsidRPr="00366431">
        <w:rPr>
          <w:rFonts w:cs="Times New Roman"/>
          <w:sz w:val="24"/>
          <w:szCs w:val="24"/>
        </w:rPr>
        <w:t xml:space="preserve">Funnel plot for change in </w:t>
      </w:r>
      <w:r>
        <w:rPr>
          <w:rFonts w:cs="Times New Roman"/>
          <w:sz w:val="24"/>
          <w:szCs w:val="24"/>
        </w:rPr>
        <w:t>negative</w:t>
      </w:r>
      <w:r w:rsidRPr="00366431">
        <w:rPr>
          <w:rFonts w:cs="Times New Roman"/>
          <w:sz w:val="24"/>
          <w:szCs w:val="24"/>
        </w:rPr>
        <w:t xml:space="preserve"> symptoms</w:t>
      </w:r>
      <w:r>
        <w:rPr>
          <w:rFonts w:cs="Times New Roman"/>
          <w:sz w:val="24"/>
          <w:szCs w:val="24"/>
        </w:rPr>
        <w:t>, all studies.</w:t>
      </w:r>
    </w:p>
    <w:p w14:paraId="7645D47E" w14:textId="72917962" w:rsidR="00C40296" w:rsidRDefault="00C40296">
      <w:pPr>
        <w:rPr>
          <w:rFonts w:cs="Times New Roman"/>
          <w:b/>
          <w:bCs/>
          <w:sz w:val="24"/>
          <w:szCs w:val="24"/>
        </w:rPr>
      </w:pPr>
    </w:p>
    <w:p w14:paraId="11E88C31" w14:textId="77777777" w:rsidR="00C40296" w:rsidRDefault="00C40296">
      <w:pPr>
        <w:rPr>
          <w:rFonts w:cs="Times New Roman"/>
          <w:b/>
          <w:bCs/>
          <w:sz w:val="24"/>
          <w:szCs w:val="24"/>
        </w:rPr>
      </w:pPr>
      <w:r>
        <w:rPr>
          <w:rFonts w:cs="Times New Roman"/>
          <w:b/>
          <w:bCs/>
          <w:sz w:val="24"/>
          <w:szCs w:val="24"/>
        </w:rPr>
        <w:br w:type="page"/>
      </w:r>
    </w:p>
    <w:p w14:paraId="69ED0482" w14:textId="14C4B52A" w:rsidR="00C40296" w:rsidRPr="00280168" w:rsidRDefault="00D97D4E" w:rsidP="00C40296">
      <w:pPr>
        <w:rPr>
          <w:rFonts w:cs="Times New Roman"/>
          <w:sz w:val="20"/>
          <w:szCs w:val="20"/>
        </w:rPr>
      </w:pPr>
      <w:r>
        <w:rPr>
          <w:noProof/>
        </w:rPr>
        <w:drawing>
          <wp:anchor distT="0" distB="0" distL="114300" distR="114300" simplePos="0" relativeHeight="252060672" behindDoc="0" locked="0" layoutInCell="1" allowOverlap="1" wp14:anchorId="1A61DB64" wp14:editId="617DCF7F">
            <wp:simplePos x="0" y="0"/>
            <wp:positionH relativeFrom="page">
              <wp:align>left</wp:align>
            </wp:positionH>
            <wp:positionV relativeFrom="paragraph">
              <wp:posOffset>840740</wp:posOffset>
            </wp:positionV>
            <wp:extent cx="3403600" cy="2813050"/>
            <wp:effectExtent l="0" t="0" r="6350" b="6350"/>
            <wp:wrapSquare wrapText="bothSides"/>
            <wp:docPr id="447497769"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7497769" name=""/>
                    <pic:cNvPicPr/>
                  </pic:nvPicPr>
                  <pic:blipFill>
                    <a:blip r:embed="rId38" cstate="print">
                      <a:extLst>
                        <a:ext uri="{28A0092B-C50C-407E-A947-70E740481C1C}">
                          <a14:useLocalDpi xmlns:a14="http://schemas.microsoft.com/office/drawing/2010/main" val="0"/>
                        </a:ext>
                      </a:extLst>
                    </a:blip>
                    <a:stretch>
                      <a:fillRect/>
                    </a:stretch>
                  </pic:blipFill>
                  <pic:spPr>
                    <a:xfrm>
                      <a:off x="0" y="0"/>
                      <a:ext cx="3403600" cy="281305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2061696" behindDoc="0" locked="0" layoutInCell="1" allowOverlap="1" wp14:anchorId="739996C9" wp14:editId="02F3287E">
            <wp:simplePos x="0" y="0"/>
            <wp:positionH relativeFrom="column">
              <wp:posOffset>2818130</wp:posOffset>
            </wp:positionH>
            <wp:positionV relativeFrom="paragraph">
              <wp:posOffset>821690</wp:posOffset>
            </wp:positionV>
            <wp:extent cx="3728085" cy="2324100"/>
            <wp:effectExtent l="0" t="0" r="5715" b="0"/>
            <wp:wrapSquare wrapText="bothSides"/>
            <wp:docPr id="1935019578"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5019578" name="Immagine 1"/>
                    <pic:cNvPicPr/>
                  </pic:nvPicPr>
                  <pic:blipFill>
                    <a:blip r:embed="rId39" cstate="print">
                      <a:extLst>
                        <a:ext uri="{28A0092B-C50C-407E-A947-70E740481C1C}">
                          <a14:useLocalDpi xmlns:a14="http://schemas.microsoft.com/office/drawing/2010/main" val="0"/>
                        </a:ext>
                      </a:extLst>
                    </a:blip>
                    <a:stretch>
                      <a:fillRect/>
                    </a:stretch>
                  </pic:blipFill>
                  <pic:spPr>
                    <a:xfrm>
                      <a:off x="0" y="0"/>
                      <a:ext cx="3728085" cy="2324100"/>
                    </a:xfrm>
                    <a:prstGeom prst="rect">
                      <a:avLst/>
                    </a:prstGeom>
                  </pic:spPr>
                </pic:pic>
              </a:graphicData>
            </a:graphic>
            <wp14:sizeRelH relativeFrom="margin">
              <wp14:pctWidth>0</wp14:pctWidth>
            </wp14:sizeRelH>
            <wp14:sizeRelV relativeFrom="margin">
              <wp14:pctHeight>0</wp14:pctHeight>
            </wp14:sizeRelV>
          </wp:anchor>
        </w:drawing>
      </w:r>
      <w:r w:rsidR="00C40296">
        <w:rPr>
          <w:rFonts w:cs="Times New Roman"/>
          <w:b/>
          <w:bCs/>
          <w:sz w:val="24"/>
          <w:szCs w:val="24"/>
        </w:rPr>
        <w:t>e-figure 1</w:t>
      </w:r>
      <w:r w:rsidR="00962748">
        <w:rPr>
          <w:rFonts w:cs="Times New Roman"/>
          <w:b/>
          <w:bCs/>
          <w:sz w:val="24"/>
          <w:szCs w:val="24"/>
        </w:rPr>
        <w:t>8</w:t>
      </w:r>
      <w:r w:rsidR="00C40296">
        <w:rPr>
          <w:rFonts w:cs="Times New Roman"/>
          <w:b/>
          <w:bCs/>
          <w:sz w:val="24"/>
          <w:szCs w:val="24"/>
        </w:rPr>
        <w:t>.</w:t>
      </w:r>
      <w:r w:rsidR="00C40296">
        <w:rPr>
          <w:rFonts w:cs="Times New Roman"/>
          <w:sz w:val="24"/>
          <w:szCs w:val="24"/>
        </w:rPr>
        <w:t xml:space="preserve"> </w:t>
      </w:r>
      <w:r w:rsidR="00C40296" w:rsidRPr="00B80DE3">
        <w:rPr>
          <w:rFonts w:cs="Times New Roman"/>
          <w:sz w:val="24"/>
          <w:szCs w:val="24"/>
        </w:rPr>
        <w:t>Network plot</w:t>
      </w:r>
      <w:r w:rsidR="00C40296">
        <w:rPr>
          <w:rFonts w:cs="Times New Roman"/>
          <w:sz w:val="24"/>
          <w:szCs w:val="24"/>
        </w:rPr>
        <w:t>, forest plot</w:t>
      </w:r>
      <w:r w:rsidR="00C40296" w:rsidRPr="00B80DE3">
        <w:rPr>
          <w:rFonts w:cs="Times New Roman"/>
          <w:sz w:val="24"/>
          <w:szCs w:val="24"/>
        </w:rPr>
        <w:t xml:space="preserve"> and cumulative ranking of nutraceuticals and phytoceuticals for change in </w:t>
      </w:r>
      <w:r w:rsidR="00C40296">
        <w:rPr>
          <w:rFonts w:cs="Times New Roman"/>
          <w:sz w:val="24"/>
          <w:szCs w:val="24"/>
        </w:rPr>
        <w:t xml:space="preserve">negative symptoms, acute phase </w:t>
      </w:r>
      <w:r w:rsidR="00962748">
        <w:rPr>
          <w:rFonts w:cs="Times New Roman"/>
          <w:sz w:val="24"/>
          <w:szCs w:val="24"/>
        </w:rPr>
        <w:t>of disease</w:t>
      </w:r>
      <w:r w:rsidR="00C40296" w:rsidRPr="00B80DE3">
        <w:rPr>
          <w:rFonts w:cs="Times New Roman"/>
          <w:sz w:val="24"/>
          <w:szCs w:val="24"/>
        </w:rPr>
        <w:t xml:space="preserve">. </w:t>
      </w:r>
      <w:r w:rsidR="00C40296">
        <w:rPr>
          <w:rFonts w:cs="Times New Roman"/>
          <w:sz w:val="24"/>
          <w:szCs w:val="24"/>
        </w:rPr>
        <w:t>SUCRA is intended to present the molecules ranked from the most effective to the least effective agent for negative symptoms reduction.</w:t>
      </w:r>
    </w:p>
    <w:tbl>
      <w:tblPr>
        <w:tblW w:w="2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41"/>
        <w:gridCol w:w="960"/>
      </w:tblGrid>
      <w:tr w:rsidR="00D97D4E" w:rsidRPr="00D97D4E" w14:paraId="3BEC9E53" w14:textId="77777777" w:rsidTr="00D97D4E">
        <w:trPr>
          <w:trHeight w:val="290"/>
        </w:trPr>
        <w:tc>
          <w:tcPr>
            <w:tcW w:w="2201" w:type="dxa"/>
            <w:gridSpan w:val="2"/>
            <w:shd w:val="clear" w:color="auto" w:fill="auto"/>
            <w:noWrap/>
            <w:vAlign w:val="bottom"/>
            <w:hideMark/>
          </w:tcPr>
          <w:p w14:paraId="75684359" w14:textId="4C486B90" w:rsidR="00D97D4E" w:rsidRPr="00D97D4E" w:rsidRDefault="00D97D4E" w:rsidP="00D97D4E">
            <w:pPr>
              <w:spacing w:after="0" w:line="240" w:lineRule="auto"/>
              <w:jc w:val="center"/>
              <w:rPr>
                <w:rFonts w:ascii="Calibri" w:eastAsia="Times New Roman" w:hAnsi="Calibri" w:cs="Calibri"/>
                <w:color w:val="000000"/>
                <w:sz w:val="22"/>
                <w:lang w:val="it-IT" w:eastAsia="it-IT"/>
              </w:rPr>
            </w:pPr>
            <w:r w:rsidRPr="00D97D4E">
              <w:rPr>
                <w:rFonts w:ascii="Calibri" w:eastAsia="Times New Roman" w:hAnsi="Calibri" w:cs="Calibri"/>
                <w:color w:val="000000"/>
                <w:sz w:val="22"/>
                <w:lang w:val="it-IT" w:eastAsia="it-IT"/>
              </w:rPr>
              <w:t>SUCRA</w:t>
            </w:r>
          </w:p>
        </w:tc>
      </w:tr>
      <w:tr w:rsidR="00D97D4E" w:rsidRPr="00D97D4E" w14:paraId="3FC70E44" w14:textId="77777777" w:rsidTr="00D97D4E">
        <w:trPr>
          <w:trHeight w:val="290"/>
        </w:trPr>
        <w:tc>
          <w:tcPr>
            <w:tcW w:w="1241" w:type="dxa"/>
            <w:shd w:val="clear" w:color="auto" w:fill="auto"/>
            <w:noWrap/>
            <w:vAlign w:val="bottom"/>
            <w:hideMark/>
          </w:tcPr>
          <w:p w14:paraId="7F82ACB1" w14:textId="77777777" w:rsidR="00D97D4E" w:rsidRPr="00D97D4E" w:rsidRDefault="00D97D4E" w:rsidP="00D97D4E">
            <w:pPr>
              <w:spacing w:after="0" w:line="240" w:lineRule="auto"/>
              <w:rPr>
                <w:rFonts w:ascii="Calibri" w:eastAsia="Times New Roman" w:hAnsi="Calibri" w:cs="Calibri"/>
                <w:color w:val="000000"/>
                <w:sz w:val="22"/>
                <w:lang w:val="it-IT" w:eastAsia="it-IT"/>
              </w:rPr>
            </w:pPr>
            <w:r w:rsidRPr="00D97D4E">
              <w:rPr>
                <w:rFonts w:ascii="Calibri" w:eastAsia="Times New Roman" w:hAnsi="Calibri" w:cs="Calibri"/>
                <w:color w:val="000000"/>
                <w:sz w:val="22"/>
                <w:lang w:val="it-IT" w:eastAsia="it-IT"/>
              </w:rPr>
              <w:t>NAC+TAU</w:t>
            </w:r>
          </w:p>
        </w:tc>
        <w:tc>
          <w:tcPr>
            <w:tcW w:w="960" w:type="dxa"/>
            <w:shd w:val="clear" w:color="auto" w:fill="auto"/>
            <w:noWrap/>
            <w:vAlign w:val="bottom"/>
            <w:hideMark/>
          </w:tcPr>
          <w:p w14:paraId="5327FAA3" w14:textId="77777777" w:rsidR="00D97D4E" w:rsidRPr="00D97D4E" w:rsidRDefault="00D97D4E" w:rsidP="00D97D4E">
            <w:pPr>
              <w:spacing w:after="0" w:line="240" w:lineRule="auto"/>
              <w:jc w:val="right"/>
              <w:rPr>
                <w:rFonts w:ascii="Calibri" w:eastAsia="Times New Roman" w:hAnsi="Calibri" w:cs="Calibri"/>
                <w:color w:val="000000"/>
                <w:sz w:val="22"/>
                <w:lang w:val="it-IT" w:eastAsia="it-IT"/>
              </w:rPr>
            </w:pPr>
            <w:r w:rsidRPr="00D97D4E">
              <w:rPr>
                <w:rFonts w:ascii="Calibri" w:eastAsia="Times New Roman" w:hAnsi="Calibri" w:cs="Calibri"/>
                <w:color w:val="000000"/>
                <w:sz w:val="22"/>
                <w:lang w:val="it-IT" w:eastAsia="it-IT"/>
              </w:rPr>
              <w:t>0.9357</w:t>
            </w:r>
          </w:p>
        </w:tc>
      </w:tr>
      <w:tr w:rsidR="00D97D4E" w:rsidRPr="00D97D4E" w14:paraId="14408BAE" w14:textId="77777777" w:rsidTr="00D97D4E">
        <w:trPr>
          <w:trHeight w:val="290"/>
        </w:trPr>
        <w:tc>
          <w:tcPr>
            <w:tcW w:w="1241" w:type="dxa"/>
            <w:shd w:val="clear" w:color="auto" w:fill="auto"/>
            <w:noWrap/>
            <w:vAlign w:val="bottom"/>
            <w:hideMark/>
          </w:tcPr>
          <w:p w14:paraId="527B1261" w14:textId="77777777" w:rsidR="00D97D4E" w:rsidRPr="00D97D4E" w:rsidRDefault="00D97D4E" w:rsidP="00D97D4E">
            <w:pPr>
              <w:spacing w:after="0" w:line="240" w:lineRule="auto"/>
              <w:rPr>
                <w:rFonts w:ascii="Calibri" w:eastAsia="Times New Roman" w:hAnsi="Calibri" w:cs="Calibri"/>
                <w:color w:val="000000"/>
                <w:sz w:val="22"/>
                <w:lang w:val="it-IT" w:eastAsia="it-IT"/>
              </w:rPr>
            </w:pPr>
            <w:r w:rsidRPr="00D97D4E">
              <w:rPr>
                <w:rFonts w:ascii="Calibri" w:eastAsia="Times New Roman" w:hAnsi="Calibri" w:cs="Calibri"/>
                <w:color w:val="000000"/>
                <w:sz w:val="22"/>
                <w:lang w:val="it-IT" w:eastAsia="it-IT"/>
              </w:rPr>
              <w:t>L-LYS+TAU</w:t>
            </w:r>
          </w:p>
        </w:tc>
        <w:tc>
          <w:tcPr>
            <w:tcW w:w="960" w:type="dxa"/>
            <w:shd w:val="clear" w:color="auto" w:fill="auto"/>
            <w:noWrap/>
            <w:vAlign w:val="bottom"/>
            <w:hideMark/>
          </w:tcPr>
          <w:p w14:paraId="567CFE9C" w14:textId="77777777" w:rsidR="00D97D4E" w:rsidRPr="00D97D4E" w:rsidRDefault="00D97D4E" w:rsidP="00D97D4E">
            <w:pPr>
              <w:spacing w:after="0" w:line="240" w:lineRule="auto"/>
              <w:jc w:val="right"/>
              <w:rPr>
                <w:rFonts w:ascii="Calibri" w:eastAsia="Times New Roman" w:hAnsi="Calibri" w:cs="Calibri"/>
                <w:color w:val="000000"/>
                <w:sz w:val="22"/>
                <w:lang w:val="it-IT" w:eastAsia="it-IT"/>
              </w:rPr>
            </w:pPr>
            <w:r w:rsidRPr="00D97D4E">
              <w:rPr>
                <w:rFonts w:ascii="Calibri" w:eastAsia="Times New Roman" w:hAnsi="Calibri" w:cs="Calibri"/>
                <w:color w:val="000000"/>
                <w:sz w:val="22"/>
                <w:lang w:val="it-IT" w:eastAsia="it-IT"/>
              </w:rPr>
              <w:t>0.9011</w:t>
            </w:r>
          </w:p>
        </w:tc>
      </w:tr>
      <w:tr w:rsidR="00D97D4E" w:rsidRPr="00D97D4E" w14:paraId="1B39C460" w14:textId="77777777" w:rsidTr="00D97D4E">
        <w:trPr>
          <w:trHeight w:val="290"/>
        </w:trPr>
        <w:tc>
          <w:tcPr>
            <w:tcW w:w="1241" w:type="dxa"/>
            <w:shd w:val="clear" w:color="auto" w:fill="auto"/>
            <w:noWrap/>
            <w:vAlign w:val="bottom"/>
            <w:hideMark/>
          </w:tcPr>
          <w:p w14:paraId="0B3B3FFF" w14:textId="77777777" w:rsidR="00D97D4E" w:rsidRPr="00D97D4E" w:rsidRDefault="00D97D4E" w:rsidP="00D97D4E">
            <w:pPr>
              <w:spacing w:after="0" w:line="240" w:lineRule="auto"/>
              <w:rPr>
                <w:rFonts w:ascii="Calibri" w:eastAsia="Times New Roman" w:hAnsi="Calibri" w:cs="Calibri"/>
                <w:color w:val="000000"/>
                <w:sz w:val="22"/>
                <w:lang w:val="it-IT" w:eastAsia="it-IT"/>
              </w:rPr>
            </w:pPr>
            <w:r w:rsidRPr="00D97D4E">
              <w:rPr>
                <w:rFonts w:ascii="Calibri" w:eastAsia="Times New Roman" w:hAnsi="Calibri" w:cs="Calibri"/>
                <w:color w:val="000000"/>
                <w:sz w:val="22"/>
                <w:lang w:val="it-IT" w:eastAsia="it-IT"/>
              </w:rPr>
              <w:t>WSE+TAU</w:t>
            </w:r>
          </w:p>
        </w:tc>
        <w:tc>
          <w:tcPr>
            <w:tcW w:w="960" w:type="dxa"/>
            <w:shd w:val="clear" w:color="auto" w:fill="auto"/>
            <w:noWrap/>
            <w:vAlign w:val="bottom"/>
            <w:hideMark/>
          </w:tcPr>
          <w:p w14:paraId="7B12CC6F" w14:textId="77777777" w:rsidR="00D97D4E" w:rsidRPr="00D97D4E" w:rsidRDefault="00D97D4E" w:rsidP="00D97D4E">
            <w:pPr>
              <w:spacing w:after="0" w:line="240" w:lineRule="auto"/>
              <w:jc w:val="right"/>
              <w:rPr>
                <w:rFonts w:ascii="Calibri" w:eastAsia="Times New Roman" w:hAnsi="Calibri" w:cs="Calibri"/>
                <w:color w:val="000000"/>
                <w:sz w:val="22"/>
                <w:lang w:val="it-IT" w:eastAsia="it-IT"/>
              </w:rPr>
            </w:pPr>
            <w:r w:rsidRPr="00D97D4E">
              <w:rPr>
                <w:rFonts w:ascii="Calibri" w:eastAsia="Times New Roman" w:hAnsi="Calibri" w:cs="Calibri"/>
                <w:color w:val="000000"/>
                <w:sz w:val="22"/>
                <w:lang w:val="it-IT" w:eastAsia="it-IT"/>
              </w:rPr>
              <w:t>0.5586</w:t>
            </w:r>
          </w:p>
        </w:tc>
      </w:tr>
      <w:tr w:rsidR="00D97D4E" w:rsidRPr="00D97D4E" w14:paraId="47F345F1" w14:textId="77777777" w:rsidTr="00D97D4E">
        <w:trPr>
          <w:trHeight w:val="290"/>
        </w:trPr>
        <w:tc>
          <w:tcPr>
            <w:tcW w:w="1241" w:type="dxa"/>
            <w:shd w:val="clear" w:color="auto" w:fill="auto"/>
            <w:noWrap/>
            <w:vAlign w:val="bottom"/>
            <w:hideMark/>
          </w:tcPr>
          <w:p w14:paraId="122F48B5" w14:textId="77777777" w:rsidR="00D97D4E" w:rsidRPr="00D97D4E" w:rsidRDefault="00D97D4E" w:rsidP="00D97D4E">
            <w:pPr>
              <w:spacing w:after="0" w:line="240" w:lineRule="auto"/>
              <w:rPr>
                <w:rFonts w:ascii="Calibri" w:eastAsia="Times New Roman" w:hAnsi="Calibri" w:cs="Calibri"/>
                <w:color w:val="000000"/>
                <w:sz w:val="22"/>
                <w:lang w:val="it-IT" w:eastAsia="it-IT"/>
              </w:rPr>
            </w:pPr>
            <w:r w:rsidRPr="00D97D4E">
              <w:rPr>
                <w:rFonts w:ascii="Calibri" w:eastAsia="Times New Roman" w:hAnsi="Calibri" w:cs="Calibri"/>
                <w:color w:val="000000"/>
                <w:sz w:val="22"/>
                <w:lang w:val="it-IT" w:eastAsia="it-IT"/>
              </w:rPr>
              <w:t>SARCO+TAU</w:t>
            </w:r>
          </w:p>
        </w:tc>
        <w:tc>
          <w:tcPr>
            <w:tcW w:w="960" w:type="dxa"/>
            <w:shd w:val="clear" w:color="auto" w:fill="auto"/>
            <w:noWrap/>
            <w:vAlign w:val="bottom"/>
            <w:hideMark/>
          </w:tcPr>
          <w:p w14:paraId="3B04F337" w14:textId="77777777" w:rsidR="00D97D4E" w:rsidRPr="00D97D4E" w:rsidRDefault="00D97D4E" w:rsidP="00D97D4E">
            <w:pPr>
              <w:spacing w:after="0" w:line="240" w:lineRule="auto"/>
              <w:jc w:val="right"/>
              <w:rPr>
                <w:rFonts w:ascii="Calibri" w:eastAsia="Times New Roman" w:hAnsi="Calibri" w:cs="Calibri"/>
                <w:color w:val="000000"/>
                <w:sz w:val="22"/>
                <w:lang w:val="it-IT" w:eastAsia="it-IT"/>
              </w:rPr>
            </w:pPr>
            <w:r w:rsidRPr="00D97D4E">
              <w:rPr>
                <w:rFonts w:ascii="Calibri" w:eastAsia="Times New Roman" w:hAnsi="Calibri" w:cs="Calibri"/>
                <w:color w:val="000000"/>
                <w:sz w:val="22"/>
                <w:lang w:val="it-IT" w:eastAsia="it-IT"/>
              </w:rPr>
              <w:t>0.481</w:t>
            </w:r>
          </w:p>
        </w:tc>
      </w:tr>
      <w:tr w:rsidR="00D97D4E" w:rsidRPr="00D97D4E" w14:paraId="18202263" w14:textId="77777777" w:rsidTr="00D97D4E">
        <w:trPr>
          <w:trHeight w:val="290"/>
        </w:trPr>
        <w:tc>
          <w:tcPr>
            <w:tcW w:w="1241" w:type="dxa"/>
            <w:shd w:val="clear" w:color="auto" w:fill="auto"/>
            <w:noWrap/>
            <w:vAlign w:val="bottom"/>
            <w:hideMark/>
          </w:tcPr>
          <w:p w14:paraId="5ACF1AE5" w14:textId="77777777" w:rsidR="00D97D4E" w:rsidRPr="00D97D4E" w:rsidRDefault="00D97D4E" w:rsidP="00D97D4E">
            <w:pPr>
              <w:spacing w:after="0" w:line="240" w:lineRule="auto"/>
              <w:rPr>
                <w:rFonts w:ascii="Calibri" w:eastAsia="Times New Roman" w:hAnsi="Calibri" w:cs="Calibri"/>
                <w:color w:val="000000"/>
                <w:sz w:val="22"/>
                <w:lang w:val="it-IT" w:eastAsia="it-IT"/>
              </w:rPr>
            </w:pPr>
            <w:r w:rsidRPr="00D97D4E">
              <w:rPr>
                <w:rFonts w:ascii="Calibri" w:eastAsia="Times New Roman" w:hAnsi="Calibri" w:cs="Calibri"/>
                <w:color w:val="000000"/>
                <w:sz w:val="22"/>
                <w:lang w:val="it-IT" w:eastAsia="it-IT"/>
              </w:rPr>
              <w:t>O3MIX+TAU</w:t>
            </w:r>
          </w:p>
        </w:tc>
        <w:tc>
          <w:tcPr>
            <w:tcW w:w="960" w:type="dxa"/>
            <w:shd w:val="clear" w:color="auto" w:fill="auto"/>
            <w:noWrap/>
            <w:vAlign w:val="bottom"/>
            <w:hideMark/>
          </w:tcPr>
          <w:p w14:paraId="5647B60E" w14:textId="77777777" w:rsidR="00D97D4E" w:rsidRPr="00D97D4E" w:rsidRDefault="00D97D4E" w:rsidP="00D97D4E">
            <w:pPr>
              <w:spacing w:after="0" w:line="240" w:lineRule="auto"/>
              <w:jc w:val="right"/>
              <w:rPr>
                <w:rFonts w:ascii="Calibri" w:eastAsia="Times New Roman" w:hAnsi="Calibri" w:cs="Calibri"/>
                <w:color w:val="000000"/>
                <w:sz w:val="22"/>
                <w:lang w:val="it-IT" w:eastAsia="it-IT"/>
              </w:rPr>
            </w:pPr>
            <w:r w:rsidRPr="00D97D4E">
              <w:rPr>
                <w:rFonts w:ascii="Calibri" w:eastAsia="Times New Roman" w:hAnsi="Calibri" w:cs="Calibri"/>
                <w:color w:val="000000"/>
                <w:sz w:val="22"/>
                <w:lang w:val="it-IT" w:eastAsia="it-IT"/>
              </w:rPr>
              <w:t>0.4336</w:t>
            </w:r>
          </w:p>
        </w:tc>
      </w:tr>
      <w:tr w:rsidR="00D97D4E" w:rsidRPr="00D97D4E" w14:paraId="6BD2B779" w14:textId="77777777" w:rsidTr="00D97D4E">
        <w:trPr>
          <w:trHeight w:val="290"/>
        </w:trPr>
        <w:tc>
          <w:tcPr>
            <w:tcW w:w="1241" w:type="dxa"/>
            <w:shd w:val="clear" w:color="auto" w:fill="auto"/>
            <w:noWrap/>
            <w:vAlign w:val="bottom"/>
            <w:hideMark/>
          </w:tcPr>
          <w:p w14:paraId="23D3E7A3" w14:textId="77777777" w:rsidR="00D97D4E" w:rsidRPr="00D97D4E" w:rsidRDefault="00D97D4E" w:rsidP="00D97D4E">
            <w:pPr>
              <w:spacing w:after="0" w:line="240" w:lineRule="auto"/>
              <w:rPr>
                <w:rFonts w:ascii="Calibri" w:eastAsia="Times New Roman" w:hAnsi="Calibri" w:cs="Calibri"/>
                <w:color w:val="000000"/>
                <w:sz w:val="22"/>
                <w:lang w:val="it-IT" w:eastAsia="it-IT"/>
              </w:rPr>
            </w:pPr>
            <w:r w:rsidRPr="00D97D4E">
              <w:rPr>
                <w:rFonts w:ascii="Calibri" w:eastAsia="Times New Roman" w:hAnsi="Calibri" w:cs="Calibri"/>
                <w:color w:val="000000"/>
                <w:sz w:val="22"/>
                <w:lang w:val="it-IT" w:eastAsia="it-IT"/>
              </w:rPr>
              <w:t>vitD+TAU</w:t>
            </w:r>
          </w:p>
        </w:tc>
        <w:tc>
          <w:tcPr>
            <w:tcW w:w="960" w:type="dxa"/>
            <w:shd w:val="clear" w:color="auto" w:fill="auto"/>
            <w:noWrap/>
            <w:vAlign w:val="bottom"/>
            <w:hideMark/>
          </w:tcPr>
          <w:p w14:paraId="136A307C" w14:textId="77777777" w:rsidR="00D97D4E" w:rsidRPr="00D97D4E" w:rsidRDefault="00D97D4E" w:rsidP="00D97D4E">
            <w:pPr>
              <w:spacing w:after="0" w:line="240" w:lineRule="auto"/>
              <w:jc w:val="right"/>
              <w:rPr>
                <w:rFonts w:ascii="Calibri" w:eastAsia="Times New Roman" w:hAnsi="Calibri" w:cs="Calibri"/>
                <w:color w:val="000000"/>
                <w:sz w:val="22"/>
                <w:lang w:val="it-IT" w:eastAsia="it-IT"/>
              </w:rPr>
            </w:pPr>
            <w:r w:rsidRPr="00D97D4E">
              <w:rPr>
                <w:rFonts w:ascii="Calibri" w:eastAsia="Times New Roman" w:hAnsi="Calibri" w:cs="Calibri"/>
                <w:color w:val="000000"/>
                <w:sz w:val="22"/>
                <w:lang w:val="it-IT" w:eastAsia="it-IT"/>
              </w:rPr>
              <w:t>0.4047</w:t>
            </w:r>
          </w:p>
        </w:tc>
      </w:tr>
      <w:tr w:rsidR="00D97D4E" w:rsidRPr="00D97D4E" w14:paraId="41B92361" w14:textId="77777777" w:rsidTr="00D97D4E">
        <w:trPr>
          <w:trHeight w:val="290"/>
        </w:trPr>
        <w:tc>
          <w:tcPr>
            <w:tcW w:w="1241" w:type="dxa"/>
            <w:shd w:val="clear" w:color="auto" w:fill="auto"/>
            <w:noWrap/>
            <w:vAlign w:val="bottom"/>
            <w:hideMark/>
          </w:tcPr>
          <w:p w14:paraId="0DD5802A" w14:textId="77777777" w:rsidR="00D97D4E" w:rsidRPr="00D97D4E" w:rsidRDefault="00D97D4E" w:rsidP="00D97D4E">
            <w:pPr>
              <w:spacing w:after="0" w:line="240" w:lineRule="auto"/>
              <w:rPr>
                <w:rFonts w:ascii="Calibri" w:eastAsia="Times New Roman" w:hAnsi="Calibri" w:cs="Calibri"/>
                <w:color w:val="000000"/>
                <w:sz w:val="22"/>
                <w:lang w:val="it-IT" w:eastAsia="it-IT"/>
              </w:rPr>
            </w:pPr>
            <w:r w:rsidRPr="00D97D4E">
              <w:rPr>
                <w:rFonts w:ascii="Calibri" w:eastAsia="Times New Roman" w:hAnsi="Calibri" w:cs="Calibri"/>
                <w:color w:val="000000"/>
                <w:sz w:val="22"/>
                <w:lang w:val="it-IT" w:eastAsia="it-IT"/>
              </w:rPr>
              <w:t>PBO+TAU</w:t>
            </w:r>
          </w:p>
        </w:tc>
        <w:tc>
          <w:tcPr>
            <w:tcW w:w="960" w:type="dxa"/>
            <w:shd w:val="clear" w:color="auto" w:fill="auto"/>
            <w:noWrap/>
            <w:vAlign w:val="bottom"/>
            <w:hideMark/>
          </w:tcPr>
          <w:p w14:paraId="52A2919D" w14:textId="77777777" w:rsidR="00D97D4E" w:rsidRPr="00D97D4E" w:rsidRDefault="00D97D4E" w:rsidP="00D97D4E">
            <w:pPr>
              <w:spacing w:after="0" w:line="240" w:lineRule="auto"/>
              <w:jc w:val="right"/>
              <w:rPr>
                <w:rFonts w:ascii="Calibri" w:eastAsia="Times New Roman" w:hAnsi="Calibri" w:cs="Calibri"/>
                <w:color w:val="000000"/>
                <w:sz w:val="22"/>
                <w:lang w:val="it-IT" w:eastAsia="it-IT"/>
              </w:rPr>
            </w:pPr>
            <w:r w:rsidRPr="00D97D4E">
              <w:rPr>
                <w:rFonts w:ascii="Calibri" w:eastAsia="Times New Roman" w:hAnsi="Calibri" w:cs="Calibri"/>
                <w:color w:val="000000"/>
                <w:sz w:val="22"/>
                <w:lang w:val="it-IT" w:eastAsia="it-IT"/>
              </w:rPr>
              <w:t>0.179</w:t>
            </w:r>
          </w:p>
        </w:tc>
      </w:tr>
      <w:tr w:rsidR="00D97D4E" w:rsidRPr="00D97D4E" w14:paraId="53CF6B2B" w14:textId="77777777" w:rsidTr="00D97D4E">
        <w:trPr>
          <w:trHeight w:val="290"/>
        </w:trPr>
        <w:tc>
          <w:tcPr>
            <w:tcW w:w="1241" w:type="dxa"/>
            <w:shd w:val="clear" w:color="auto" w:fill="auto"/>
            <w:noWrap/>
            <w:vAlign w:val="bottom"/>
            <w:hideMark/>
          </w:tcPr>
          <w:p w14:paraId="768F16ED" w14:textId="77777777" w:rsidR="00D97D4E" w:rsidRPr="00D97D4E" w:rsidRDefault="00D97D4E" w:rsidP="00D97D4E">
            <w:pPr>
              <w:spacing w:after="0" w:line="240" w:lineRule="auto"/>
              <w:rPr>
                <w:rFonts w:ascii="Calibri" w:eastAsia="Times New Roman" w:hAnsi="Calibri" w:cs="Calibri"/>
                <w:color w:val="000000"/>
                <w:sz w:val="22"/>
                <w:lang w:val="it-IT" w:eastAsia="it-IT"/>
              </w:rPr>
            </w:pPr>
            <w:r w:rsidRPr="00D97D4E">
              <w:rPr>
                <w:rFonts w:ascii="Calibri" w:eastAsia="Times New Roman" w:hAnsi="Calibri" w:cs="Calibri"/>
                <w:color w:val="000000"/>
                <w:sz w:val="22"/>
                <w:lang w:val="it-IT" w:eastAsia="it-IT"/>
              </w:rPr>
              <w:t>D-SER+TAU</w:t>
            </w:r>
          </w:p>
        </w:tc>
        <w:tc>
          <w:tcPr>
            <w:tcW w:w="960" w:type="dxa"/>
            <w:shd w:val="clear" w:color="auto" w:fill="auto"/>
            <w:noWrap/>
            <w:vAlign w:val="bottom"/>
            <w:hideMark/>
          </w:tcPr>
          <w:p w14:paraId="6A6F885E" w14:textId="77777777" w:rsidR="00D97D4E" w:rsidRPr="00D97D4E" w:rsidRDefault="00D97D4E" w:rsidP="00D97D4E">
            <w:pPr>
              <w:spacing w:after="0" w:line="240" w:lineRule="auto"/>
              <w:jc w:val="right"/>
              <w:rPr>
                <w:rFonts w:ascii="Calibri" w:eastAsia="Times New Roman" w:hAnsi="Calibri" w:cs="Calibri"/>
                <w:color w:val="000000"/>
                <w:sz w:val="22"/>
                <w:lang w:val="it-IT" w:eastAsia="it-IT"/>
              </w:rPr>
            </w:pPr>
            <w:r w:rsidRPr="00D97D4E">
              <w:rPr>
                <w:rFonts w:ascii="Calibri" w:eastAsia="Times New Roman" w:hAnsi="Calibri" w:cs="Calibri"/>
                <w:color w:val="000000"/>
                <w:sz w:val="22"/>
                <w:lang w:val="it-IT" w:eastAsia="it-IT"/>
              </w:rPr>
              <w:t>0.1063</w:t>
            </w:r>
          </w:p>
        </w:tc>
      </w:tr>
    </w:tbl>
    <w:p w14:paraId="006BC2BC" w14:textId="092A9AA9" w:rsidR="00C40296" w:rsidRDefault="00C40296">
      <w:pPr>
        <w:rPr>
          <w:rFonts w:cs="Times New Roman"/>
          <w:b/>
          <w:bCs/>
          <w:sz w:val="24"/>
          <w:szCs w:val="24"/>
        </w:rPr>
      </w:pPr>
      <w:r>
        <w:rPr>
          <w:rFonts w:cs="Times New Roman"/>
          <w:b/>
          <w:bCs/>
          <w:sz w:val="24"/>
          <w:szCs w:val="24"/>
        </w:rPr>
        <w:br w:type="page"/>
      </w:r>
    </w:p>
    <w:p w14:paraId="0356E48C" w14:textId="0295B278" w:rsidR="00D97D4E" w:rsidRDefault="00D97D4E">
      <w:pPr>
        <w:rPr>
          <w:rFonts w:cs="Times New Roman"/>
          <w:sz w:val="24"/>
          <w:szCs w:val="24"/>
        </w:rPr>
      </w:pPr>
      <w:r>
        <w:rPr>
          <w:noProof/>
        </w:rPr>
        <w:drawing>
          <wp:anchor distT="0" distB="0" distL="114300" distR="114300" simplePos="0" relativeHeight="252063744" behindDoc="0" locked="0" layoutInCell="1" allowOverlap="1" wp14:anchorId="5B07FD07" wp14:editId="0629CF39">
            <wp:simplePos x="0" y="0"/>
            <wp:positionH relativeFrom="column">
              <wp:posOffset>3086100</wp:posOffset>
            </wp:positionH>
            <wp:positionV relativeFrom="paragraph">
              <wp:posOffset>668020</wp:posOffset>
            </wp:positionV>
            <wp:extent cx="3489960" cy="2901950"/>
            <wp:effectExtent l="0" t="0" r="0" b="0"/>
            <wp:wrapSquare wrapText="bothSides"/>
            <wp:docPr id="128403104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4031041" name="Immagine 1"/>
                    <pic:cNvPicPr/>
                  </pic:nvPicPr>
                  <pic:blipFill>
                    <a:blip r:embed="rId40">
                      <a:extLst>
                        <a:ext uri="{28A0092B-C50C-407E-A947-70E740481C1C}">
                          <a14:useLocalDpi xmlns:a14="http://schemas.microsoft.com/office/drawing/2010/main" val="0"/>
                        </a:ext>
                      </a:extLst>
                    </a:blip>
                    <a:stretch>
                      <a:fillRect/>
                    </a:stretch>
                  </pic:blipFill>
                  <pic:spPr>
                    <a:xfrm>
                      <a:off x="0" y="0"/>
                      <a:ext cx="3489960" cy="290195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2062720" behindDoc="0" locked="0" layoutInCell="1" allowOverlap="1" wp14:anchorId="72274B71" wp14:editId="27FF29CB">
            <wp:simplePos x="0" y="0"/>
            <wp:positionH relativeFrom="column">
              <wp:posOffset>-657860</wp:posOffset>
            </wp:positionH>
            <wp:positionV relativeFrom="paragraph">
              <wp:posOffset>844550</wp:posOffset>
            </wp:positionV>
            <wp:extent cx="3636857" cy="2686050"/>
            <wp:effectExtent l="0" t="0" r="1905" b="0"/>
            <wp:wrapSquare wrapText="bothSides"/>
            <wp:docPr id="1533237778"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3237778" name=""/>
                    <pic:cNvPicPr/>
                  </pic:nvPicPr>
                  <pic:blipFill>
                    <a:blip r:embed="rId41" cstate="print">
                      <a:extLst>
                        <a:ext uri="{28A0092B-C50C-407E-A947-70E740481C1C}">
                          <a14:useLocalDpi xmlns:a14="http://schemas.microsoft.com/office/drawing/2010/main" val="0"/>
                        </a:ext>
                      </a:extLst>
                    </a:blip>
                    <a:stretch>
                      <a:fillRect/>
                    </a:stretch>
                  </pic:blipFill>
                  <pic:spPr>
                    <a:xfrm>
                      <a:off x="0" y="0"/>
                      <a:ext cx="3636857" cy="2686050"/>
                    </a:xfrm>
                    <a:prstGeom prst="rect">
                      <a:avLst/>
                    </a:prstGeom>
                  </pic:spPr>
                </pic:pic>
              </a:graphicData>
            </a:graphic>
          </wp:anchor>
        </w:drawing>
      </w:r>
      <w:r>
        <w:rPr>
          <w:rFonts w:cs="Times New Roman"/>
          <w:b/>
          <w:bCs/>
          <w:sz w:val="24"/>
          <w:szCs w:val="24"/>
        </w:rPr>
        <w:t>e-figure 1</w:t>
      </w:r>
      <w:r w:rsidR="00962748">
        <w:rPr>
          <w:rFonts w:cs="Times New Roman"/>
          <w:b/>
          <w:bCs/>
          <w:sz w:val="24"/>
          <w:szCs w:val="24"/>
        </w:rPr>
        <w:t>9</w:t>
      </w:r>
      <w:r>
        <w:rPr>
          <w:rFonts w:cs="Times New Roman"/>
          <w:b/>
          <w:bCs/>
          <w:sz w:val="24"/>
          <w:szCs w:val="24"/>
        </w:rPr>
        <w:t>.</w:t>
      </w:r>
      <w:r w:rsidRPr="00D97D4E">
        <w:rPr>
          <w:rFonts w:cs="Times New Roman"/>
          <w:sz w:val="24"/>
          <w:szCs w:val="24"/>
        </w:rPr>
        <w:t xml:space="preserve"> </w:t>
      </w:r>
      <w:r w:rsidRPr="00B80DE3">
        <w:rPr>
          <w:rFonts w:cs="Times New Roman"/>
          <w:sz w:val="24"/>
          <w:szCs w:val="24"/>
        </w:rPr>
        <w:t>Network plot</w:t>
      </w:r>
      <w:r>
        <w:rPr>
          <w:rFonts w:cs="Times New Roman"/>
          <w:sz w:val="24"/>
          <w:szCs w:val="24"/>
        </w:rPr>
        <w:t>, forest plot</w:t>
      </w:r>
      <w:r w:rsidRPr="00B80DE3">
        <w:rPr>
          <w:rFonts w:cs="Times New Roman"/>
          <w:sz w:val="24"/>
          <w:szCs w:val="24"/>
        </w:rPr>
        <w:t xml:space="preserve"> and cumulative ranking of nutraceuticals and phytoceuticals for change in </w:t>
      </w:r>
      <w:r>
        <w:rPr>
          <w:rFonts w:cs="Times New Roman"/>
          <w:sz w:val="24"/>
          <w:szCs w:val="24"/>
        </w:rPr>
        <w:t>negative symptoms, studies with clinically stable patients</w:t>
      </w:r>
      <w:r w:rsidRPr="00B80DE3">
        <w:rPr>
          <w:rFonts w:cs="Times New Roman"/>
          <w:sz w:val="24"/>
          <w:szCs w:val="24"/>
        </w:rPr>
        <w:t xml:space="preserve">. </w:t>
      </w:r>
      <w:r>
        <w:rPr>
          <w:rFonts w:cs="Times New Roman"/>
          <w:sz w:val="24"/>
          <w:szCs w:val="24"/>
        </w:rPr>
        <w:t>SUCRA is intended to present the molecules ranked from the most effective to the least effective agent for negative symptoms reduction.</w:t>
      </w:r>
    </w:p>
    <w:p w14:paraId="41C33F4E" w14:textId="3430ECEA" w:rsidR="00D97D4E" w:rsidRDefault="00D97D4E">
      <w:pPr>
        <w:rPr>
          <w:rFonts w:cs="Times New Roman"/>
          <w:b/>
          <w:bCs/>
          <w:sz w:val="24"/>
          <w:szCs w:val="24"/>
        </w:rPr>
      </w:pPr>
    </w:p>
    <w:p w14:paraId="1BB20C60" w14:textId="65B12D71" w:rsidR="00D97D4E" w:rsidRDefault="00D97D4E">
      <w:pPr>
        <w:rPr>
          <w:rFonts w:cs="Times New Roman"/>
          <w:b/>
          <w:bCs/>
          <w:sz w:val="24"/>
          <w:szCs w:val="24"/>
        </w:rPr>
      </w:pPr>
    </w:p>
    <w:tbl>
      <w:tblPr>
        <w:tblW w:w="2268" w:type="dxa"/>
        <w:tblInd w:w="35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308"/>
        <w:gridCol w:w="960"/>
      </w:tblGrid>
      <w:tr w:rsidR="00D97D4E" w:rsidRPr="00D97D4E" w14:paraId="11FC2CFB" w14:textId="77777777" w:rsidTr="00DA28FC">
        <w:trPr>
          <w:trHeight w:val="290"/>
        </w:trPr>
        <w:tc>
          <w:tcPr>
            <w:tcW w:w="2268" w:type="dxa"/>
            <w:gridSpan w:val="2"/>
            <w:shd w:val="clear" w:color="auto" w:fill="auto"/>
            <w:noWrap/>
            <w:vAlign w:val="bottom"/>
            <w:hideMark/>
          </w:tcPr>
          <w:p w14:paraId="257EF14F" w14:textId="409268AB" w:rsidR="00D97D4E" w:rsidRPr="00D97D4E" w:rsidRDefault="00D97D4E" w:rsidP="00D97D4E">
            <w:pPr>
              <w:spacing w:after="0" w:line="240" w:lineRule="auto"/>
              <w:jc w:val="center"/>
              <w:rPr>
                <w:rFonts w:ascii="Calibri" w:eastAsia="Times New Roman" w:hAnsi="Calibri" w:cs="Calibri"/>
                <w:color w:val="000000"/>
                <w:sz w:val="22"/>
                <w:lang w:val="it-IT" w:eastAsia="it-IT"/>
              </w:rPr>
            </w:pPr>
            <w:r w:rsidRPr="00D97D4E">
              <w:rPr>
                <w:rFonts w:ascii="Calibri" w:eastAsia="Times New Roman" w:hAnsi="Calibri" w:cs="Calibri"/>
                <w:color w:val="000000"/>
                <w:sz w:val="22"/>
                <w:lang w:val="it-IT" w:eastAsia="it-IT"/>
              </w:rPr>
              <w:t>SUCRA</w:t>
            </w:r>
          </w:p>
        </w:tc>
      </w:tr>
      <w:tr w:rsidR="00DA28FC" w:rsidRPr="00D97D4E" w14:paraId="180B027D" w14:textId="77777777" w:rsidTr="00DA28FC">
        <w:trPr>
          <w:trHeight w:val="290"/>
        </w:trPr>
        <w:tc>
          <w:tcPr>
            <w:tcW w:w="1308" w:type="dxa"/>
            <w:shd w:val="clear" w:color="auto" w:fill="auto"/>
            <w:noWrap/>
            <w:vAlign w:val="center"/>
            <w:hideMark/>
          </w:tcPr>
          <w:p w14:paraId="12566564" w14:textId="3D753E50" w:rsidR="00DA28FC" w:rsidRPr="00DA28FC" w:rsidRDefault="00DA28FC" w:rsidP="00DA28FC">
            <w:pPr>
              <w:spacing w:after="0" w:line="240" w:lineRule="auto"/>
              <w:rPr>
                <w:rFonts w:eastAsia="Times New Roman" w:cs="Times New Roman"/>
                <w:color w:val="000000"/>
                <w:sz w:val="18"/>
                <w:szCs w:val="18"/>
                <w:lang w:val="it-IT" w:eastAsia="it-IT"/>
              </w:rPr>
            </w:pPr>
            <w:r w:rsidRPr="00DA28FC">
              <w:rPr>
                <w:rFonts w:cs="Times New Roman"/>
                <w:color w:val="000000"/>
                <w:sz w:val="18"/>
                <w:szCs w:val="18"/>
              </w:rPr>
              <w:t>SARCO+TAU</w:t>
            </w:r>
          </w:p>
        </w:tc>
        <w:tc>
          <w:tcPr>
            <w:tcW w:w="960" w:type="dxa"/>
            <w:shd w:val="clear" w:color="auto" w:fill="auto"/>
            <w:noWrap/>
            <w:vAlign w:val="bottom"/>
            <w:hideMark/>
          </w:tcPr>
          <w:p w14:paraId="177C5664" w14:textId="35C13099" w:rsidR="00DA28FC" w:rsidRPr="00DA28FC" w:rsidRDefault="00DA28FC" w:rsidP="00DA28FC">
            <w:pPr>
              <w:spacing w:after="0" w:line="240" w:lineRule="auto"/>
              <w:jc w:val="right"/>
              <w:rPr>
                <w:rFonts w:eastAsia="Times New Roman" w:cs="Times New Roman"/>
                <w:color w:val="000000"/>
                <w:sz w:val="18"/>
                <w:szCs w:val="18"/>
                <w:lang w:val="it-IT" w:eastAsia="it-IT"/>
              </w:rPr>
            </w:pPr>
            <w:r w:rsidRPr="00DA28FC">
              <w:rPr>
                <w:rFonts w:cs="Times New Roman"/>
                <w:color w:val="000000"/>
                <w:sz w:val="18"/>
                <w:szCs w:val="18"/>
              </w:rPr>
              <w:t>0.9988</w:t>
            </w:r>
          </w:p>
        </w:tc>
      </w:tr>
      <w:tr w:rsidR="00DA28FC" w:rsidRPr="00D97D4E" w14:paraId="0F3D48AA" w14:textId="77777777" w:rsidTr="00DA28FC">
        <w:trPr>
          <w:trHeight w:val="290"/>
        </w:trPr>
        <w:tc>
          <w:tcPr>
            <w:tcW w:w="1308" w:type="dxa"/>
            <w:shd w:val="clear" w:color="auto" w:fill="auto"/>
            <w:noWrap/>
            <w:vAlign w:val="center"/>
            <w:hideMark/>
          </w:tcPr>
          <w:p w14:paraId="796B25D0" w14:textId="6AF32558" w:rsidR="00DA28FC" w:rsidRPr="00DA28FC" w:rsidRDefault="00DA28FC" w:rsidP="00DA28FC">
            <w:pPr>
              <w:spacing w:after="0" w:line="240" w:lineRule="auto"/>
              <w:rPr>
                <w:rFonts w:eastAsia="Times New Roman" w:cs="Times New Roman"/>
                <w:color w:val="000000"/>
                <w:sz w:val="18"/>
                <w:szCs w:val="18"/>
                <w:lang w:val="it-IT" w:eastAsia="it-IT"/>
              </w:rPr>
            </w:pPr>
            <w:r w:rsidRPr="00DA28FC">
              <w:rPr>
                <w:rFonts w:cs="Times New Roman"/>
                <w:color w:val="000000"/>
                <w:sz w:val="18"/>
                <w:szCs w:val="18"/>
              </w:rPr>
              <w:t>CITI+TAU</w:t>
            </w:r>
          </w:p>
        </w:tc>
        <w:tc>
          <w:tcPr>
            <w:tcW w:w="960" w:type="dxa"/>
            <w:shd w:val="clear" w:color="auto" w:fill="auto"/>
            <w:noWrap/>
            <w:vAlign w:val="bottom"/>
            <w:hideMark/>
          </w:tcPr>
          <w:p w14:paraId="1E968371" w14:textId="6BF5D1E8" w:rsidR="00DA28FC" w:rsidRPr="00DA28FC" w:rsidRDefault="00DA28FC" w:rsidP="00DA28FC">
            <w:pPr>
              <w:spacing w:after="0" w:line="240" w:lineRule="auto"/>
              <w:jc w:val="right"/>
              <w:rPr>
                <w:rFonts w:eastAsia="Times New Roman" w:cs="Times New Roman"/>
                <w:color w:val="000000"/>
                <w:sz w:val="18"/>
                <w:szCs w:val="18"/>
                <w:lang w:val="it-IT" w:eastAsia="it-IT"/>
              </w:rPr>
            </w:pPr>
            <w:r w:rsidRPr="00DA28FC">
              <w:rPr>
                <w:rFonts w:cs="Times New Roman"/>
                <w:color w:val="000000"/>
                <w:sz w:val="18"/>
                <w:szCs w:val="18"/>
              </w:rPr>
              <w:t>0.8103</w:t>
            </w:r>
          </w:p>
        </w:tc>
      </w:tr>
      <w:tr w:rsidR="00DA28FC" w:rsidRPr="00D97D4E" w14:paraId="4FCD1C32" w14:textId="77777777" w:rsidTr="00DA28FC">
        <w:trPr>
          <w:trHeight w:val="290"/>
        </w:trPr>
        <w:tc>
          <w:tcPr>
            <w:tcW w:w="1308" w:type="dxa"/>
            <w:shd w:val="clear" w:color="auto" w:fill="auto"/>
            <w:noWrap/>
            <w:vAlign w:val="center"/>
            <w:hideMark/>
          </w:tcPr>
          <w:p w14:paraId="3D196797" w14:textId="3D0B7FF8" w:rsidR="00DA28FC" w:rsidRPr="00DA28FC" w:rsidRDefault="00DA28FC" w:rsidP="00DA28FC">
            <w:pPr>
              <w:spacing w:after="0" w:line="240" w:lineRule="auto"/>
              <w:rPr>
                <w:rFonts w:eastAsia="Times New Roman" w:cs="Times New Roman"/>
                <w:color w:val="000000"/>
                <w:sz w:val="18"/>
                <w:szCs w:val="18"/>
                <w:lang w:val="it-IT" w:eastAsia="it-IT"/>
              </w:rPr>
            </w:pPr>
            <w:r w:rsidRPr="00DA28FC">
              <w:rPr>
                <w:rFonts w:cs="Times New Roman"/>
                <w:color w:val="000000"/>
                <w:sz w:val="18"/>
                <w:szCs w:val="18"/>
              </w:rPr>
              <w:t>D-SER+TAU</w:t>
            </w:r>
          </w:p>
        </w:tc>
        <w:tc>
          <w:tcPr>
            <w:tcW w:w="960" w:type="dxa"/>
            <w:shd w:val="clear" w:color="auto" w:fill="auto"/>
            <w:noWrap/>
            <w:vAlign w:val="bottom"/>
            <w:hideMark/>
          </w:tcPr>
          <w:p w14:paraId="12A7F0C9" w14:textId="147D91AA" w:rsidR="00DA28FC" w:rsidRPr="00DA28FC" w:rsidRDefault="00DA28FC" w:rsidP="00DA28FC">
            <w:pPr>
              <w:spacing w:after="0" w:line="240" w:lineRule="auto"/>
              <w:jc w:val="right"/>
              <w:rPr>
                <w:rFonts w:eastAsia="Times New Roman" w:cs="Times New Roman"/>
                <w:color w:val="000000"/>
                <w:sz w:val="18"/>
                <w:szCs w:val="18"/>
                <w:lang w:val="it-IT" w:eastAsia="it-IT"/>
              </w:rPr>
            </w:pPr>
            <w:r w:rsidRPr="00DA28FC">
              <w:rPr>
                <w:rFonts w:cs="Times New Roman"/>
                <w:color w:val="000000"/>
                <w:sz w:val="18"/>
                <w:szCs w:val="18"/>
              </w:rPr>
              <w:t>0.69</w:t>
            </w:r>
          </w:p>
        </w:tc>
      </w:tr>
      <w:tr w:rsidR="00DA28FC" w:rsidRPr="00D97D4E" w14:paraId="7D0DF5A0" w14:textId="77777777" w:rsidTr="00DA28FC">
        <w:trPr>
          <w:trHeight w:val="290"/>
        </w:trPr>
        <w:tc>
          <w:tcPr>
            <w:tcW w:w="1308" w:type="dxa"/>
            <w:shd w:val="clear" w:color="auto" w:fill="auto"/>
            <w:noWrap/>
            <w:vAlign w:val="center"/>
            <w:hideMark/>
          </w:tcPr>
          <w:p w14:paraId="0ABF8774" w14:textId="1C06C451" w:rsidR="00DA28FC" w:rsidRPr="00DA28FC" w:rsidRDefault="00DA28FC" w:rsidP="00DA28FC">
            <w:pPr>
              <w:spacing w:after="0" w:line="240" w:lineRule="auto"/>
              <w:rPr>
                <w:rFonts w:eastAsia="Times New Roman" w:cs="Times New Roman"/>
                <w:color w:val="000000"/>
                <w:sz w:val="18"/>
                <w:szCs w:val="18"/>
                <w:lang w:val="it-IT" w:eastAsia="it-IT"/>
              </w:rPr>
            </w:pPr>
            <w:r w:rsidRPr="00DA28FC">
              <w:rPr>
                <w:rFonts w:cs="Times New Roman"/>
                <w:color w:val="000000"/>
                <w:sz w:val="18"/>
                <w:szCs w:val="18"/>
              </w:rPr>
              <w:t>NAC+TAU</w:t>
            </w:r>
          </w:p>
        </w:tc>
        <w:tc>
          <w:tcPr>
            <w:tcW w:w="960" w:type="dxa"/>
            <w:shd w:val="clear" w:color="auto" w:fill="auto"/>
            <w:noWrap/>
            <w:vAlign w:val="bottom"/>
            <w:hideMark/>
          </w:tcPr>
          <w:p w14:paraId="70BC2615" w14:textId="61027A4F" w:rsidR="00DA28FC" w:rsidRPr="00DA28FC" w:rsidRDefault="00DA28FC" w:rsidP="00DA28FC">
            <w:pPr>
              <w:spacing w:after="0" w:line="240" w:lineRule="auto"/>
              <w:jc w:val="right"/>
              <w:rPr>
                <w:rFonts w:eastAsia="Times New Roman" w:cs="Times New Roman"/>
                <w:color w:val="000000"/>
                <w:sz w:val="18"/>
                <w:szCs w:val="18"/>
                <w:lang w:val="it-IT" w:eastAsia="it-IT"/>
              </w:rPr>
            </w:pPr>
            <w:r w:rsidRPr="00DA28FC">
              <w:rPr>
                <w:rFonts w:cs="Times New Roman"/>
                <w:color w:val="000000"/>
                <w:sz w:val="18"/>
                <w:szCs w:val="18"/>
              </w:rPr>
              <w:t>0.6682</w:t>
            </w:r>
          </w:p>
        </w:tc>
      </w:tr>
      <w:tr w:rsidR="00DA28FC" w:rsidRPr="00D97D4E" w14:paraId="5FF13563" w14:textId="77777777" w:rsidTr="00DA28FC">
        <w:trPr>
          <w:trHeight w:val="290"/>
        </w:trPr>
        <w:tc>
          <w:tcPr>
            <w:tcW w:w="1308" w:type="dxa"/>
            <w:shd w:val="clear" w:color="auto" w:fill="auto"/>
            <w:noWrap/>
            <w:vAlign w:val="center"/>
            <w:hideMark/>
          </w:tcPr>
          <w:p w14:paraId="1B950106" w14:textId="25FD4E9D" w:rsidR="00DA28FC" w:rsidRPr="00DA28FC" w:rsidRDefault="00DA28FC" w:rsidP="00DA28FC">
            <w:pPr>
              <w:spacing w:after="0" w:line="240" w:lineRule="auto"/>
              <w:rPr>
                <w:rFonts w:eastAsia="Times New Roman" w:cs="Times New Roman"/>
                <w:color w:val="000000"/>
                <w:sz w:val="18"/>
                <w:szCs w:val="18"/>
                <w:lang w:val="it-IT" w:eastAsia="it-IT"/>
              </w:rPr>
            </w:pPr>
            <w:r w:rsidRPr="00DA28FC">
              <w:rPr>
                <w:rFonts w:cs="Times New Roman"/>
                <w:color w:val="000000"/>
                <w:sz w:val="18"/>
                <w:szCs w:val="18"/>
              </w:rPr>
              <w:t>FOLB12+TAU</w:t>
            </w:r>
          </w:p>
        </w:tc>
        <w:tc>
          <w:tcPr>
            <w:tcW w:w="960" w:type="dxa"/>
            <w:shd w:val="clear" w:color="auto" w:fill="auto"/>
            <w:noWrap/>
            <w:vAlign w:val="bottom"/>
            <w:hideMark/>
          </w:tcPr>
          <w:p w14:paraId="3E550D6F" w14:textId="60FEBC05" w:rsidR="00DA28FC" w:rsidRPr="00DA28FC" w:rsidRDefault="00DA28FC" w:rsidP="00DA28FC">
            <w:pPr>
              <w:spacing w:after="0" w:line="240" w:lineRule="auto"/>
              <w:jc w:val="right"/>
              <w:rPr>
                <w:rFonts w:eastAsia="Times New Roman" w:cs="Times New Roman"/>
                <w:color w:val="000000"/>
                <w:sz w:val="18"/>
                <w:szCs w:val="18"/>
                <w:lang w:val="it-IT" w:eastAsia="it-IT"/>
              </w:rPr>
            </w:pPr>
            <w:r w:rsidRPr="00DA28FC">
              <w:rPr>
                <w:rFonts w:cs="Times New Roman"/>
                <w:color w:val="000000"/>
                <w:sz w:val="18"/>
                <w:szCs w:val="18"/>
              </w:rPr>
              <w:t>0.5125</w:t>
            </w:r>
          </w:p>
        </w:tc>
      </w:tr>
      <w:tr w:rsidR="00DA28FC" w:rsidRPr="00D97D4E" w14:paraId="7AEF0607" w14:textId="77777777" w:rsidTr="00DA28FC">
        <w:trPr>
          <w:trHeight w:val="290"/>
        </w:trPr>
        <w:tc>
          <w:tcPr>
            <w:tcW w:w="1308" w:type="dxa"/>
            <w:shd w:val="clear" w:color="auto" w:fill="auto"/>
            <w:noWrap/>
            <w:vAlign w:val="center"/>
            <w:hideMark/>
          </w:tcPr>
          <w:p w14:paraId="4399FD8B" w14:textId="70720884" w:rsidR="00DA28FC" w:rsidRPr="00DA28FC" w:rsidRDefault="00DA28FC" w:rsidP="00DA28FC">
            <w:pPr>
              <w:spacing w:after="0" w:line="240" w:lineRule="auto"/>
              <w:rPr>
                <w:rFonts w:eastAsia="Times New Roman" w:cs="Times New Roman"/>
                <w:color w:val="000000"/>
                <w:sz w:val="18"/>
                <w:szCs w:val="18"/>
                <w:lang w:val="it-IT" w:eastAsia="it-IT"/>
              </w:rPr>
            </w:pPr>
            <w:r w:rsidRPr="00DA28FC">
              <w:rPr>
                <w:rFonts w:cs="Times New Roman"/>
                <w:color w:val="000000"/>
                <w:sz w:val="18"/>
                <w:szCs w:val="18"/>
              </w:rPr>
              <w:t>CURC+TAU</w:t>
            </w:r>
          </w:p>
        </w:tc>
        <w:tc>
          <w:tcPr>
            <w:tcW w:w="960" w:type="dxa"/>
            <w:shd w:val="clear" w:color="auto" w:fill="auto"/>
            <w:noWrap/>
            <w:vAlign w:val="bottom"/>
            <w:hideMark/>
          </w:tcPr>
          <w:p w14:paraId="05A08A87" w14:textId="40D491A0" w:rsidR="00DA28FC" w:rsidRPr="00DA28FC" w:rsidRDefault="00DA28FC" w:rsidP="00DA28FC">
            <w:pPr>
              <w:spacing w:after="0" w:line="240" w:lineRule="auto"/>
              <w:jc w:val="right"/>
              <w:rPr>
                <w:rFonts w:eastAsia="Times New Roman" w:cs="Times New Roman"/>
                <w:color w:val="000000"/>
                <w:sz w:val="18"/>
                <w:szCs w:val="18"/>
                <w:lang w:val="it-IT" w:eastAsia="it-IT"/>
              </w:rPr>
            </w:pPr>
            <w:r w:rsidRPr="00DA28FC">
              <w:rPr>
                <w:rFonts w:cs="Times New Roman"/>
                <w:color w:val="000000"/>
                <w:sz w:val="18"/>
                <w:szCs w:val="18"/>
              </w:rPr>
              <w:t>0.446</w:t>
            </w:r>
          </w:p>
        </w:tc>
      </w:tr>
      <w:tr w:rsidR="00DA28FC" w:rsidRPr="00D97D4E" w14:paraId="0DA9598E" w14:textId="77777777" w:rsidTr="00DA28FC">
        <w:trPr>
          <w:trHeight w:val="290"/>
        </w:trPr>
        <w:tc>
          <w:tcPr>
            <w:tcW w:w="1308" w:type="dxa"/>
            <w:shd w:val="clear" w:color="auto" w:fill="auto"/>
            <w:noWrap/>
            <w:vAlign w:val="center"/>
            <w:hideMark/>
          </w:tcPr>
          <w:p w14:paraId="3EC72218" w14:textId="757262E8" w:rsidR="00DA28FC" w:rsidRPr="00DA28FC" w:rsidRDefault="00DA28FC" w:rsidP="00DA28FC">
            <w:pPr>
              <w:spacing w:after="0" w:line="240" w:lineRule="auto"/>
              <w:rPr>
                <w:rFonts w:eastAsia="Times New Roman" w:cs="Times New Roman"/>
                <w:color w:val="000000"/>
                <w:sz w:val="18"/>
                <w:szCs w:val="18"/>
                <w:lang w:val="it-IT" w:eastAsia="it-IT"/>
              </w:rPr>
            </w:pPr>
            <w:r w:rsidRPr="00DA28FC">
              <w:rPr>
                <w:rFonts w:cs="Times New Roman"/>
                <w:color w:val="000000"/>
                <w:sz w:val="18"/>
                <w:szCs w:val="18"/>
              </w:rPr>
              <w:t>GLY+TAU</w:t>
            </w:r>
          </w:p>
        </w:tc>
        <w:tc>
          <w:tcPr>
            <w:tcW w:w="960" w:type="dxa"/>
            <w:shd w:val="clear" w:color="auto" w:fill="auto"/>
            <w:noWrap/>
            <w:vAlign w:val="bottom"/>
            <w:hideMark/>
          </w:tcPr>
          <w:p w14:paraId="7873CDC1" w14:textId="5795856B" w:rsidR="00DA28FC" w:rsidRPr="00DA28FC" w:rsidRDefault="00DA28FC" w:rsidP="00DA28FC">
            <w:pPr>
              <w:spacing w:after="0" w:line="240" w:lineRule="auto"/>
              <w:jc w:val="right"/>
              <w:rPr>
                <w:rFonts w:eastAsia="Times New Roman" w:cs="Times New Roman"/>
                <w:color w:val="000000"/>
                <w:sz w:val="18"/>
                <w:szCs w:val="18"/>
                <w:lang w:val="it-IT" w:eastAsia="it-IT"/>
              </w:rPr>
            </w:pPr>
            <w:r w:rsidRPr="00DA28FC">
              <w:rPr>
                <w:rFonts w:cs="Times New Roman"/>
                <w:color w:val="000000"/>
                <w:sz w:val="18"/>
                <w:szCs w:val="18"/>
              </w:rPr>
              <w:t>0.4407</w:t>
            </w:r>
          </w:p>
        </w:tc>
      </w:tr>
      <w:tr w:rsidR="00DA28FC" w:rsidRPr="00D97D4E" w14:paraId="16262222" w14:textId="77777777" w:rsidTr="00DA28FC">
        <w:trPr>
          <w:trHeight w:val="290"/>
        </w:trPr>
        <w:tc>
          <w:tcPr>
            <w:tcW w:w="1308" w:type="dxa"/>
            <w:shd w:val="clear" w:color="auto" w:fill="auto"/>
            <w:noWrap/>
            <w:vAlign w:val="center"/>
            <w:hideMark/>
          </w:tcPr>
          <w:p w14:paraId="34DD5A8D" w14:textId="23B11D4C" w:rsidR="00DA28FC" w:rsidRPr="00DA28FC" w:rsidRDefault="00DA28FC" w:rsidP="00DA28FC">
            <w:pPr>
              <w:spacing w:after="0" w:line="240" w:lineRule="auto"/>
              <w:rPr>
                <w:rFonts w:eastAsia="Times New Roman" w:cs="Times New Roman"/>
                <w:color w:val="000000"/>
                <w:sz w:val="18"/>
                <w:szCs w:val="18"/>
                <w:lang w:val="it-IT" w:eastAsia="it-IT"/>
              </w:rPr>
            </w:pPr>
            <w:r w:rsidRPr="00DA28FC">
              <w:rPr>
                <w:rFonts w:cs="Times New Roman"/>
                <w:color w:val="000000"/>
                <w:sz w:val="18"/>
                <w:szCs w:val="18"/>
              </w:rPr>
              <w:t>YOKU+TAU</w:t>
            </w:r>
          </w:p>
        </w:tc>
        <w:tc>
          <w:tcPr>
            <w:tcW w:w="960" w:type="dxa"/>
            <w:shd w:val="clear" w:color="auto" w:fill="auto"/>
            <w:noWrap/>
            <w:vAlign w:val="bottom"/>
            <w:hideMark/>
          </w:tcPr>
          <w:p w14:paraId="2AE7B561" w14:textId="72A792AB" w:rsidR="00DA28FC" w:rsidRPr="00DA28FC" w:rsidRDefault="00DA28FC" w:rsidP="00DA28FC">
            <w:pPr>
              <w:spacing w:after="0" w:line="240" w:lineRule="auto"/>
              <w:jc w:val="right"/>
              <w:rPr>
                <w:rFonts w:eastAsia="Times New Roman" w:cs="Times New Roman"/>
                <w:color w:val="000000"/>
                <w:sz w:val="18"/>
                <w:szCs w:val="18"/>
                <w:lang w:val="it-IT" w:eastAsia="it-IT"/>
              </w:rPr>
            </w:pPr>
            <w:r w:rsidRPr="00DA28FC">
              <w:rPr>
                <w:rFonts w:cs="Times New Roman"/>
                <w:color w:val="000000"/>
                <w:sz w:val="18"/>
                <w:szCs w:val="18"/>
              </w:rPr>
              <w:t>0.4355</w:t>
            </w:r>
          </w:p>
        </w:tc>
      </w:tr>
      <w:tr w:rsidR="00DA28FC" w:rsidRPr="00D97D4E" w14:paraId="67D76AB7" w14:textId="77777777" w:rsidTr="00DA28FC">
        <w:trPr>
          <w:trHeight w:val="290"/>
        </w:trPr>
        <w:tc>
          <w:tcPr>
            <w:tcW w:w="1308" w:type="dxa"/>
            <w:shd w:val="clear" w:color="auto" w:fill="auto"/>
            <w:noWrap/>
            <w:vAlign w:val="center"/>
            <w:hideMark/>
          </w:tcPr>
          <w:p w14:paraId="4FF8284D" w14:textId="5D6B2D6A" w:rsidR="00DA28FC" w:rsidRPr="00DA28FC" w:rsidRDefault="00DA28FC" w:rsidP="00DA28FC">
            <w:pPr>
              <w:spacing w:after="0" w:line="240" w:lineRule="auto"/>
              <w:rPr>
                <w:rFonts w:eastAsia="Times New Roman" w:cs="Times New Roman"/>
                <w:color w:val="000000"/>
                <w:sz w:val="18"/>
                <w:szCs w:val="18"/>
                <w:lang w:val="it-IT" w:eastAsia="it-IT"/>
              </w:rPr>
            </w:pPr>
            <w:r w:rsidRPr="00DA28FC">
              <w:rPr>
                <w:rFonts w:cs="Times New Roman"/>
                <w:color w:val="000000"/>
                <w:sz w:val="18"/>
                <w:szCs w:val="18"/>
              </w:rPr>
              <w:t>L-THEA+TAU</w:t>
            </w:r>
          </w:p>
        </w:tc>
        <w:tc>
          <w:tcPr>
            <w:tcW w:w="960" w:type="dxa"/>
            <w:shd w:val="clear" w:color="auto" w:fill="auto"/>
            <w:noWrap/>
            <w:vAlign w:val="bottom"/>
            <w:hideMark/>
          </w:tcPr>
          <w:p w14:paraId="7E2EE36B" w14:textId="45EE5C33" w:rsidR="00DA28FC" w:rsidRPr="00DA28FC" w:rsidRDefault="00DA28FC" w:rsidP="00DA28FC">
            <w:pPr>
              <w:spacing w:after="0" w:line="240" w:lineRule="auto"/>
              <w:jc w:val="right"/>
              <w:rPr>
                <w:rFonts w:eastAsia="Times New Roman" w:cs="Times New Roman"/>
                <w:color w:val="000000"/>
                <w:sz w:val="18"/>
                <w:szCs w:val="18"/>
                <w:lang w:val="it-IT" w:eastAsia="it-IT"/>
              </w:rPr>
            </w:pPr>
            <w:r w:rsidRPr="00DA28FC">
              <w:rPr>
                <w:rFonts w:cs="Times New Roman"/>
                <w:color w:val="000000"/>
                <w:sz w:val="18"/>
                <w:szCs w:val="18"/>
              </w:rPr>
              <w:t>0.408</w:t>
            </w:r>
          </w:p>
        </w:tc>
      </w:tr>
      <w:tr w:rsidR="00DA28FC" w:rsidRPr="00D97D4E" w14:paraId="5DB21DF6" w14:textId="77777777" w:rsidTr="00DA28FC">
        <w:trPr>
          <w:trHeight w:val="290"/>
        </w:trPr>
        <w:tc>
          <w:tcPr>
            <w:tcW w:w="1308" w:type="dxa"/>
            <w:shd w:val="clear" w:color="auto" w:fill="auto"/>
            <w:noWrap/>
            <w:vAlign w:val="center"/>
            <w:hideMark/>
          </w:tcPr>
          <w:p w14:paraId="4E25EF95" w14:textId="045E1249" w:rsidR="00DA28FC" w:rsidRPr="00DA28FC" w:rsidRDefault="00DA28FC" w:rsidP="00DA28FC">
            <w:pPr>
              <w:spacing w:after="0" w:line="240" w:lineRule="auto"/>
              <w:rPr>
                <w:rFonts w:eastAsia="Times New Roman" w:cs="Times New Roman"/>
                <w:color w:val="000000"/>
                <w:sz w:val="18"/>
                <w:szCs w:val="18"/>
                <w:lang w:val="it-IT" w:eastAsia="it-IT"/>
              </w:rPr>
            </w:pPr>
            <w:r w:rsidRPr="00DA28FC">
              <w:rPr>
                <w:rFonts w:cs="Times New Roman"/>
                <w:color w:val="000000"/>
                <w:sz w:val="18"/>
                <w:szCs w:val="18"/>
              </w:rPr>
              <w:t>O3MIX+TAU</w:t>
            </w:r>
          </w:p>
        </w:tc>
        <w:tc>
          <w:tcPr>
            <w:tcW w:w="960" w:type="dxa"/>
            <w:shd w:val="clear" w:color="auto" w:fill="auto"/>
            <w:noWrap/>
            <w:vAlign w:val="bottom"/>
            <w:hideMark/>
          </w:tcPr>
          <w:p w14:paraId="2064FFB2" w14:textId="46A54457" w:rsidR="00DA28FC" w:rsidRPr="00DA28FC" w:rsidRDefault="00DA28FC" w:rsidP="00DA28FC">
            <w:pPr>
              <w:spacing w:after="0" w:line="240" w:lineRule="auto"/>
              <w:jc w:val="right"/>
              <w:rPr>
                <w:rFonts w:eastAsia="Times New Roman" w:cs="Times New Roman"/>
                <w:color w:val="000000"/>
                <w:sz w:val="18"/>
                <w:szCs w:val="18"/>
                <w:lang w:val="it-IT" w:eastAsia="it-IT"/>
              </w:rPr>
            </w:pPr>
            <w:r w:rsidRPr="00DA28FC">
              <w:rPr>
                <w:rFonts w:cs="Times New Roman"/>
                <w:color w:val="000000"/>
                <w:sz w:val="18"/>
                <w:szCs w:val="18"/>
              </w:rPr>
              <w:t>0.405</w:t>
            </w:r>
          </w:p>
        </w:tc>
      </w:tr>
      <w:tr w:rsidR="00DA28FC" w:rsidRPr="00D97D4E" w14:paraId="207F93E5" w14:textId="77777777" w:rsidTr="00DA28FC">
        <w:trPr>
          <w:trHeight w:val="290"/>
        </w:trPr>
        <w:tc>
          <w:tcPr>
            <w:tcW w:w="1308" w:type="dxa"/>
            <w:shd w:val="clear" w:color="auto" w:fill="auto"/>
            <w:noWrap/>
            <w:vAlign w:val="center"/>
            <w:hideMark/>
          </w:tcPr>
          <w:p w14:paraId="15345F74" w14:textId="01C08701" w:rsidR="00DA28FC" w:rsidRPr="00DA28FC" w:rsidRDefault="00DA28FC" w:rsidP="00DA28FC">
            <w:pPr>
              <w:spacing w:after="0" w:line="240" w:lineRule="auto"/>
              <w:rPr>
                <w:rFonts w:eastAsia="Times New Roman" w:cs="Times New Roman"/>
                <w:color w:val="000000"/>
                <w:sz w:val="18"/>
                <w:szCs w:val="18"/>
                <w:lang w:val="it-IT" w:eastAsia="it-IT"/>
              </w:rPr>
            </w:pPr>
            <w:r w:rsidRPr="00DA28FC">
              <w:rPr>
                <w:rFonts w:cs="Times New Roman"/>
                <w:color w:val="000000"/>
                <w:sz w:val="18"/>
                <w:szCs w:val="18"/>
              </w:rPr>
              <w:t>D-CYCL+TAU</w:t>
            </w:r>
          </w:p>
        </w:tc>
        <w:tc>
          <w:tcPr>
            <w:tcW w:w="960" w:type="dxa"/>
            <w:shd w:val="clear" w:color="auto" w:fill="auto"/>
            <w:noWrap/>
            <w:vAlign w:val="bottom"/>
            <w:hideMark/>
          </w:tcPr>
          <w:p w14:paraId="153EAD00" w14:textId="144A5920" w:rsidR="00DA28FC" w:rsidRPr="00DA28FC" w:rsidRDefault="00DA28FC" w:rsidP="00DA28FC">
            <w:pPr>
              <w:spacing w:after="0" w:line="240" w:lineRule="auto"/>
              <w:jc w:val="right"/>
              <w:rPr>
                <w:rFonts w:eastAsia="Times New Roman" w:cs="Times New Roman"/>
                <w:color w:val="000000"/>
                <w:sz w:val="18"/>
                <w:szCs w:val="18"/>
                <w:lang w:val="it-IT" w:eastAsia="it-IT"/>
              </w:rPr>
            </w:pPr>
            <w:r w:rsidRPr="00DA28FC">
              <w:rPr>
                <w:rFonts w:cs="Times New Roman"/>
                <w:color w:val="000000"/>
                <w:sz w:val="18"/>
                <w:szCs w:val="18"/>
              </w:rPr>
              <w:t>0.3692</w:t>
            </w:r>
          </w:p>
        </w:tc>
      </w:tr>
      <w:tr w:rsidR="00DA28FC" w:rsidRPr="00D97D4E" w14:paraId="657B4E0E" w14:textId="77777777" w:rsidTr="00DA28FC">
        <w:trPr>
          <w:trHeight w:val="290"/>
        </w:trPr>
        <w:tc>
          <w:tcPr>
            <w:tcW w:w="1308" w:type="dxa"/>
            <w:shd w:val="clear" w:color="auto" w:fill="auto"/>
            <w:noWrap/>
            <w:vAlign w:val="center"/>
            <w:hideMark/>
          </w:tcPr>
          <w:p w14:paraId="59598930" w14:textId="467F6B65" w:rsidR="00DA28FC" w:rsidRPr="00DA28FC" w:rsidRDefault="00DA28FC" w:rsidP="00DA28FC">
            <w:pPr>
              <w:spacing w:after="0" w:line="240" w:lineRule="auto"/>
              <w:rPr>
                <w:rFonts w:eastAsia="Times New Roman" w:cs="Times New Roman"/>
                <w:color w:val="000000"/>
                <w:sz w:val="18"/>
                <w:szCs w:val="18"/>
                <w:lang w:val="it-IT" w:eastAsia="it-IT"/>
              </w:rPr>
            </w:pPr>
            <w:r w:rsidRPr="00DA28FC">
              <w:rPr>
                <w:rFonts w:cs="Times New Roman"/>
                <w:color w:val="000000"/>
                <w:sz w:val="18"/>
                <w:szCs w:val="18"/>
              </w:rPr>
              <w:t>PBO+TAU</w:t>
            </w:r>
          </w:p>
        </w:tc>
        <w:tc>
          <w:tcPr>
            <w:tcW w:w="960" w:type="dxa"/>
            <w:shd w:val="clear" w:color="auto" w:fill="auto"/>
            <w:noWrap/>
            <w:vAlign w:val="bottom"/>
            <w:hideMark/>
          </w:tcPr>
          <w:p w14:paraId="5AF0DDD6" w14:textId="5EC061EE" w:rsidR="00DA28FC" w:rsidRPr="00DA28FC" w:rsidRDefault="00DA28FC" w:rsidP="00DA28FC">
            <w:pPr>
              <w:spacing w:after="0" w:line="240" w:lineRule="auto"/>
              <w:jc w:val="right"/>
              <w:rPr>
                <w:rFonts w:eastAsia="Times New Roman" w:cs="Times New Roman"/>
                <w:color w:val="000000"/>
                <w:sz w:val="18"/>
                <w:szCs w:val="18"/>
                <w:lang w:val="it-IT" w:eastAsia="it-IT"/>
              </w:rPr>
            </w:pPr>
            <w:r w:rsidRPr="00DA28FC">
              <w:rPr>
                <w:rFonts w:cs="Times New Roman"/>
                <w:color w:val="000000"/>
                <w:sz w:val="18"/>
                <w:szCs w:val="18"/>
              </w:rPr>
              <w:t>0.2813</w:t>
            </w:r>
          </w:p>
        </w:tc>
      </w:tr>
      <w:tr w:rsidR="00DA28FC" w:rsidRPr="00D97D4E" w14:paraId="46D32F73" w14:textId="77777777" w:rsidTr="00DA28FC">
        <w:trPr>
          <w:trHeight w:val="290"/>
        </w:trPr>
        <w:tc>
          <w:tcPr>
            <w:tcW w:w="1308" w:type="dxa"/>
            <w:shd w:val="clear" w:color="auto" w:fill="auto"/>
            <w:noWrap/>
            <w:vAlign w:val="center"/>
            <w:hideMark/>
          </w:tcPr>
          <w:p w14:paraId="466E5DD4" w14:textId="7DFBD5FB" w:rsidR="00DA28FC" w:rsidRPr="00DA28FC" w:rsidRDefault="00DA28FC" w:rsidP="00DA28FC">
            <w:pPr>
              <w:spacing w:after="0" w:line="240" w:lineRule="auto"/>
              <w:rPr>
                <w:rFonts w:eastAsia="Times New Roman" w:cs="Times New Roman"/>
                <w:color w:val="000000"/>
                <w:sz w:val="18"/>
                <w:szCs w:val="18"/>
                <w:lang w:val="it-IT" w:eastAsia="it-IT"/>
              </w:rPr>
            </w:pPr>
            <w:r w:rsidRPr="00DA28FC">
              <w:rPr>
                <w:rFonts w:cs="Times New Roman"/>
                <w:color w:val="000000"/>
                <w:sz w:val="18"/>
                <w:szCs w:val="18"/>
              </w:rPr>
              <w:t>GINS+TAU</w:t>
            </w:r>
          </w:p>
        </w:tc>
        <w:tc>
          <w:tcPr>
            <w:tcW w:w="960" w:type="dxa"/>
            <w:shd w:val="clear" w:color="auto" w:fill="auto"/>
            <w:noWrap/>
            <w:vAlign w:val="bottom"/>
            <w:hideMark/>
          </w:tcPr>
          <w:p w14:paraId="131279B1" w14:textId="42ED2085" w:rsidR="00DA28FC" w:rsidRPr="00DA28FC" w:rsidRDefault="00DA28FC" w:rsidP="00DA28FC">
            <w:pPr>
              <w:spacing w:after="0" w:line="240" w:lineRule="auto"/>
              <w:jc w:val="right"/>
              <w:rPr>
                <w:rFonts w:eastAsia="Times New Roman" w:cs="Times New Roman"/>
                <w:color w:val="000000"/>
                <w:sz w:val="18"/>
                <w:szCs w:val="18"/>
                <w:lang w:val="it-IT" w:eastAsia="it-IT"/>
              </w:rPr>
            </w:pPr>
            <w:r w:rsidRPr="00DA28FC">
              <w:rPr>
                <w:rFonts w:cs="Times New Roman"/>
                <w:color w:val="000000"/>
                <w:sz w:val="18"/>
                <w:szCs w:val="18"/>
              </w:rPr>
              <w:t>0.278</w:t>
            </w:r>
          </w:p>
        </w:tc>
      </w:tr>
      <w:tr w:rsidR="00DA28FC" w:rsidRPr="00D97D4E" w14:paraId="348C6F50" w14:textId="77777777" w:rsidTr="00DA28FC">
        <w:trPr>
          <w:trHeight w:val="290"/>
        </w:trPr>
        <w:tc>
          <w:tcPr>
            <w:tcW w:w="1308" w:type="dxa"/>
            <w:shd w:val="clear" w:color="auto" w:fill="auto"/>
            <w:noWrap/>
            <w:vAlign w:val="center"/>
            <w:hideMark/>
          </w:tcPr>
          <w:p w14:paraId="2ED038CD" w14:textId="51B2EA1B" w:rsidR="00DA28FC" w:rsidRPr="00DA28FC" w:rsidRDefault="00DA28FC" w:rsidP="00DA28FC">
            <w:pPr>
              <w:spacing w:after="0" w:line="240" w:lineRule="auto"/>
              <w:rPr>
                <w:rFonts w:eastAsia="Times New Roman" w:cs="Times New Roman"/>
                <w:color w:val="000000"/>
                <w:sz w:val="18"/>
                <w:szCs w:val="18"/>
                <w:lang w:val="it-IT" w:eastAsia="it-IT"/>
              </w:rPr>
            </w:pPr>
            <w:r w:rsidRPr="00DA28FC">
              <w:rPr>
                <w:rFonts w:cs="Times New Roman"/>
                <w:color w:val="000000"/>
                <w:sz w:val="18"/>
                <w:szCs w:val="18"/>
              </w:rPr>
              <w:t>FOL+TAU</w:t>
            </w:r>
          </w:p>
        </w:tc>
        <w:tc>
          <w:tcPr>
            <w:tcW w:w="960" w:type="dxa"/>
            <w:shd w:val="clear" w:color="auto" w:fill="auto"/>
            <w:noWrap/>
            <w:vAlign w:val="bottom"/>
            <w:hideMark/>
          </w:tcPr>
          <w:p w14:paraId="051FEB24" w14:textId="461DAA7C" w:rsidR="00DA28FC" w:rsidRPr="00DA28FC" w:rsidRDefault="00DA28FC" w:rsidP="00DA28FC">
            <w:pPr>
              <w:spacing w:after="0" w:line="240" w:lineRule="auto"/>
              <w:jc w:val="right"/>
              <w:rPr>
                <w:rFonts w:eastAsia="Times New Roman" w:cs="Times New Roman"/>
                <w:color w:val="000000"/>
                <w:sz w:val="18"/>
                <w:szCs w:val="18"/>
                <w:lang w:val="it-IT" w:eastAsia="it-IT"/>
              </w:rPr>
            </w:pPr>
            <w:r w:rsidRPr="00DA28FC">
              <w:rPr>
                <w:rFonts w:cs="Times New Roman"/>
                <w:color w:val="000000"/>
                <w:sz w:val="18"/>
                <w:szCs w:val="18"/>
              </w:rPr>
              <w:t>0.2564</w:t>
            </w:r>
          </w:p>
        </w:tc>
      </w:tr>
    </w:tbl>
    <w:p w14:paraId="0482D0FE" w14:textId="218B6276" w:rsidR="00D97D4E" w:rsidRDefault="00D97D4E">
      <w:pPr>
        <w:rPr>
          <w:rFonts w:cs="Times New Roman"/>
          <w:b/>
          <w:bCs/>
          <w:sz w:val="24"/>
          <w:szCs w:val="24"/>
        </w:rPr>
      </w:pPr>
      <w:r>
        <w:rPr>
          <w:rFonts w:cs="Times New Roman"/>
          <w:b/>
          <w:bCs/>
          <w:sz w:val="24"/>
          <w:szCs w:val="24"/>
        </w:rPr>
        <w:br w:type="page"/>
        <w:t xml:space="preserve">e-figure </w:t>
      </w:r>
      <w:r w:rsidR="008A2558">
        <w:rPr>
          <w:rFonts w:cs="Times New Roman"/>
          <w:b/>
          <w:bCs/>
          <w:sz w:val="24"/>
          <w:szCs w:val="24"/>
        </w:rPr>
        <w:t>20</w:t>
      </w:r>
      <w:r>
        <w:rPr>
          <w:rFonts w:cs="Times New Roman"/>
          <w:b/>
          <w:bCs/>
          <w:sz w:val="24"/>
          <w:szCs w:val="24"/>
        </w:rPr>
        <w:t xml:space="preserve">. </w:t>
      </w:r>
      <w:r w:rsidRPr="00366431">
        <w:rPr>
          <w:rFonts w:cs="Times New Roman"/>
          <w:sz w:val="24"/>
          <w:szCs w:val="24"/>
        </w:rPr>
        <w:t xml:space="preserve">Funnel plot for change in </w:t>
      </w:r>
      <w:r>
        <w:rPr>
          <w:rFonts w:cs="Times New Roman"/>
          <w:sz w:val="24"/>
          <w:szCs w:val="24"/>
        </w:rPr>
        <w:t>negative</w:t>
      </w:r>
      <w:r w:rsidRPr="00366431">
        <w:rPr>
          <w:rFonts w:cs="Times New Roman"/>
          <w:sz w:val="24"/>
          <w:szCs w:val="24"/>
        </w:rPr>
        <w:t xml:space="preserve"> symptoms</w:t>
      </w:r>
      <w:r>
        <w:rPr>
          <w:rFonts w:cs="Times New Roman"/>
          <w:sz w:val="24"/>
          <w:szCs w:val="24"/>
        </w:rPr>
        <w:t>, studies with clinically stable patients.</w:t>
      </w:r>
      <w:r>
        <w:rPr>
          <w:rFonts w:cs="Times New Roman"/>
          <w:b/>
          <w:bCs/>
          <w:sz w:val="24"/>
          <w:szCs w:val="24"/>
        </w:rPr>
        <w:t xml:space="preserve"> </w:t>
      </w:r>
    </w:p>
    <w:p w14:paraId="2FDE4722" w14:textId="41A06CD9" w:rsidR="00D97D4E" w:rsidRDefault="00DA28FC">
      <w:pPr>
        <w:rPr>
          <w:rFonts w:cs="Times New Roman"/>
          <w:b/>
          <w:bCs/>
          <w:sz w:val="24"/>
          <w:szCs w:val="24"/>
        </w:rPr>
      </w:pPr>
      <w:r>
        <w:rPr>
          <w:rFonts w:cs="Times New Roman"/>
          <w:b/>
          <w:bCs/>
          <w:noProof/>
          <w:sz w:val="24"/>
          <w:szCs w:val="24"/>
        </w:rPr>
        <w:drawing>
          <wp:inline distT="0" distB="0" distL="0" distR="0" wp14:anchorId="5DFF4F09" wp14:editId="2AA2C65B">
            <wp:extent cx="5929630" cy="5177155"/>
            <wp:effectExtent l="0" t="0" r="0" b="4445"/>
            <wp:docPr id="389320758" name="Immagin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929630" cy="5177155"/>
                    </a:xfrm>
                    <a:prstGeom prst="rect">
                      <a:avLst/>
                    </a:prstGeom>
                    <a:noFill/>
                    <a:ln>
                      <a:noFill/>
                    </a:ln>
                  </pic:spPr>
                </pic:pic>
              </a:graphicData>
            </a:graphic>
          </wp:inline>
        </w:drawing>
      </w:r>
      <w:r w:rsidR="00A345AA">
        <w:rPr>
          <w:rFonts w:cs="Times New Roman"/>
          <w:b/>
          <w:bCs/>
          <w:sz w:val="24"/>
          <w:szCs w:val="24"/>
        </w:rPr>
        <w:t xml:space="preserve"> </w:t>
      </w:r>
      <w:r w:rsidR="00D97D4E">
        <w:rPr>
          <w:rFonts w:cs="Times New Roman"/>
          <w:b/>
          <w:bCs/>
          <w:sz w:val="24"/>
          <w:szCs w:val="24"/>
        </w:rPr>
        <w:br w:type="page"/>
      </w:r>
    </w:p>
    <w:p w14:paraId="77B19BB3" w14:textId="54C10A07" w:rsidR="005E494F" w:rsidRDefault="001916F1" w:rsidP="001A65AC">
      <w:pPr>
        <w:jc w:val="both"/>
        <w:rPr>
          <w:rFonts w:cs="Times New Roman"/>
          <w:sz w:val="24"/>
          <w:szCs w:val="24"/>
        </w:rPr>
      </w:pPr>
      <w:r>
        <w:rPr>
          <w:rFonts w:cs="Times New Roman"/>
          <w:noProof/>
          <w:sz w:val="24"/>
          <w:szCs w:val="24"/>
        </w:rPr>
        <w:drawing>
          <wp:anchor distT="0" distB="0" distL="114300" distR="114300" simplePos="0" relativeHeight="252121088" behindDoc="0" locked="0" layoutInCell="1" allowOverlap="1" wp14:anchorId="531427E4" wp14:editId="7E2B0519">
            <wp:simplePos x="0" y="0"/>
            <wp:positionH relativeFrom="column">
              <wp:posOffset>2903220</wp:posOffset>
            </wp:positionH>
            <wp:positionV relativeFrom="paragraph">
              <wp:posOffset>983175</wp:posOffset>
            </wp:positionV>
            <wp:extent cx="3545205" cy="3439160"/>
            <wp:effectExtent l="0" t="0" r="0" b="8890"/>
            <wp:wrapSquare wrapText="bothSides"/>
            <wp:docPr id="1858111013" name="Immagin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545205" cy="34391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65DC3">
        <w:rPr>
          <w:rFonts w:cs="Times New Roman"/>
          <w:b/>
          <w:bCs/>
          <w:sz w:val="24"/>
          <w:szCs w:val="24"/>
        </w:rPr>
        <w:t xml:space="preserve">e-figure </w:t>
      </w:r>
      <w:r w:rsidR="008A2558">
        <w:rPr>
          <w:rFonts w:cs="Times New Roman"/>
          <w:b/>
          <w:bCs/>
          <w:sz w:val="24"/>
          <w:szCs w:val="24"/>
        </w:rPr>
        <w:t>21</w:t>
      </w:r>
      <w:r w:rsidR="00C40296">
        <w:rPr>
          <w:rFonts w:cs="Times New Roman"/>
          <w:b/>
          <w:bCs/>
          <w:sz w:val="24"/>
          <w:szCs w:val="24"/>
        </w:rPr>
        <w:t>.</w:t>
      </w:r>
      <w:r w:rsidR="00865DC3">
        <w:rPr>
          <w:rFonts w:cs="Times New Roman"/>
          <w:sz w:val="24"/>
          <w:szCs w:val="24"/>
        </w:rPr>
        <w:t xml:space="preserve"> </w:t>
      </w:r>
      <w:r w:rsidR="00865DC3" w:rsidRPr="00B80DE3">
        <w:rPr>
          <w:rFonts w:cs="Times New Roman"/>
          <w:sz w:val="24"/>
          <w:szCs w:val="24"/>
        </w:rPr>
        <w:t>Network plot</w:t>
      </w:r>
      <w:r w:rsidR="00865DC3">
        <w:rPr>
          <w:rFonts w:cs="Times New Roman"/>
          <w:sz w:val="24"/>
          <w:szCs w:val="24"/>
        </w:rPr>
        <w:t>, forest plot</w:t>
      </w:r>
      <w:r w:rsidR="00865DC3" w:rsidRPr="00B80DE3">
        <w:rPr>
          <w:rFonts w:cs="Times New Roman"/>
          <w:sz w:val="24"/>
          <w:szCs w:val="24"/>
        </w:rPr>
        <w:t xml:space="preserve"> and cumulative ranking of nutraceuticals and phytoceuticals for change in </w:t>
      </w:r>
      <w:r w:rsidR="00865DC3">
        <w:rPr>
          <w:rFonts w:cs="Times New Roman"/>
          <w:sz w:val="24"/>
          <w:szCs w:val="24"/>
        </w:rPr>
        <w:t xml:space="preserve">general </w:t>
      </w:r>
      <w:r w:rsidR="00197707">
        <w:rPr>
          <w:rFonts w:cs="Times New Roman"/>
          <w:sz w:val="24"/>
          <w:szCs w:val="24"/>
        </w:rPr>
        <w:t>psychopathology</w:t>
      </w:r>
      <w:r w:rsidR="00A345AA">
        <w:rPr>
          <w:rFonts w:cs="Times New Roman"/>
          <w:sz w:val="24"/>
          <w:szCs w:val="24"/>
        </w:rPr>
        <w:t xml:space="preserve">, all </w:t>
      </w:r>
      <w:r w:rsidR="008A2558">
        <w:rPr>
          <w:rFonts w:cs="Times New Roman"/>
          <w:sz w:val="24"/>
          <w:szCs w:val="24"/>
        </w:rPr>
        <w:t>phases of disease</w:t>
      </w:r>
      <w:r w:rsidR="00865DC3" w:rsidRPr="00B80DE3">
        <w:rPr>
          <w:rFonts w:cs="Times New Roman"/>
          <w:sz w:val="24"/>
          <w:szCs w:val="24"/>
        </w:rPr>
        <w:t xml:space="preserve">. </w:t>
      </w:r>
      <w:r w:rsidR="00865DC3">
        <w:rPr>
          <w:rFonts w:cs="Times New Roman"/>
          <w:sz w:val="24"/>
          <w:szCs w:val="24"/>
        </w:rPr>
        <w:t xml:space="preserve">SUCRA is intended to present the molecules ranked from the most effective to the least effective agent for general </w:t>
      </w:r>
      <w:r w:rsidR="00197707">
        <w:rPr>
          <w:rFonts w:cs="Times New Roman"/>
          <w:sz w:val="24"/>
          <w:szCs w:val="24"/>
        </w:rPr>
        <w:t>psychopathology</w:t>
      </w:r>
      <w:r w:rsidR="00865DC3">
        <w:rPr>
          <w:rFonts w:cs="Times New Roman"/>
          <w:sz w:val="24"/>
          <w:szCs w:val="24"/>
        </w:rPr>
        <w:t xml:space="preserve"> reduction.</w:t>
      </w:r>
    </w:p>
    <w:p w14:paraId="36916D3F" w14:textId="56709AE9" w:rsidR="00865DC3" w:rsidRDefault="00612F2E" w:rsidP="00057217">
      <w:pPr>
        <w:rPr>
          <w:rFonts w:cs="Times New Roman"/>
          <w:sz w:val="24"/>
          <w:szCs w:val="24"/>
        </w:rPr>
      </w:pPr>
      <w:r w:rsidRPr="00612F2E">
        <w:rPr>
          <w:noProof/>
        </w:rPr>
        <w:drawing>
          <wp:anchor distT="0" distB="0" distL="114300" distR="114300" simplePos="0" relativeHeight="252070912" behindDoc="0" locked="0" layoutInCell="1" allowOverlap="1" wp14:anchorId="363A5ACF" wp14:editId="1916CBE2">
            <wp:simplePos x="0" y="0"/>
            <wp:positionH relativeFrom="margin">
              <wp:posOffset>-571500</wp:posOffset>
            </wp:positionH>
            <wp:positionV relativeFrom="paragraph">
              <wp:posOffset>83185</wp:posOffset>
            </wp:positionV>
            <wp:extent cx="3297555" cy="2571750"/>
            <wp:effectExtent l="0" t="0" r="0" b="0"/>
            <wp:wrapSquare wrapText="bothSides"/>
            <wp:docPr id="962532918"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532918" name=""/>
                    <pic:cNvPicPr/>
                  </pic:nvPicPr>
                  <pic:blipFill>
                    <a:blip r:embed="rId44" cstate="print">
                      <a:extLst>
                        <a:ext uri="{28A0092B-C50C-407E-A947-70E740481C1C}">
                          <a14:useLocalDpi xmlns:a14="http://schemas.microsoft.com/office/drawing/2010/main" val="0"/>
                        </a:ext>
                      </a:extLst>
                    </a:blip>
                    <a:stretch>
                      <a:fillRect/>
                    </a:stretch>
                  </pic:blipFill>
                  <pic:spPr>
                    <a:xfrm>
                      <a:off x="0" y="0"/>
                      <a:ext cx="3297555" cy="2571750"/>
                    </a:xfrm>
                    <a:prstGeom prst="rect">
                      <a:avLst/>
                    </a:prstGeom>
                  </pic:spPr>
                </pic:pic>
              </a:graphicData>
            </a:graphic>
            <wp14:sizeRelH relativeFrom="margin">
              <wp14:pctWidth>0</wp14:pctWidth>
            </wp14:sizeRelH>
            <wp14:sizeRelV relativeFrom="margin">
              <wp14:pctHeight>0</wp14:pctHeight>
            </wp14:sizeRelV>
          </wp:anchor>
        </w:drawing>
      </w:r>
    </w:p>
    <w:p w14:paraId="33849497" w14:textId="41C59A66" w:rsidR="0093706B" w:rsidRDefault="0093706B" w:rsidP="00057217">
      <w:pPr>
        <w:rPr>
          <w:rFonts w:cs="Times New Roman"/>
          <w:sz w:val="24"/>
          <w:szCs w:val="24"/>
        </w:rPr>
      </w:pPr>
    </w:p>
    <w:p w14:paraId="7ABD6492" w14:textId="3DBB761A" w:rsidR="00ED37A2" w:rsidRDefault="00ED37A2" w:rsidP="00057217">
      <w:pPr>
        <w:rPr>
          <w:rFonts w:cs="Times New Roman"/>
          <w:sz w:val="24"/>
          <w:szCs w:val="24"/>
        </w:rPr>
      </w:pPr>
    </w:p>
    <w:p w14:paraId="5467EC90" w14:textId="56ED0D81" w:rsidR="0093706B" w:rsidRDefault="0093706B" w:rsidP="00057217">
      <w:pPr>
        <w:rPr>
          <w:rFonts w:cs="Times New Roman"/>
          <w:sz w:val="24"/>
          <w:szCs w:val="24"/>
        </w:rPr>
      </w:pPr>
    </w:p>
    <w:tbl>
      <w:tblPr>
        <w:tblpPr w:leftFromText="141" w:rightFromText="141" w:vertAnchor="page" w:horzAnchor="page" w:tblpX="4111" w:tblpY="8630"/>
        <w:tblW w:w="2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715"/>
        <w:gridCol w:w="960"/>
      </w:tblGrid>
      <w:tr w:rsidR="001916F1" w:rsidRPr="00612F2E" w14:paraId="6ACCF5AC" w14:textId="77777777" w:rsidTr="001916F1">
        <w:trPr>
          <w:trHeight w:val="290"/>
        </w:trPr>
        <w:tc>
          <w:tcPr>
            <w:tcW w:w="2675" w:type="dxa"/>
            <w:gridSpan w:val="2"/>
            <w:shd w:val="clear" w:color="auto" w:fill="auto"/>
            <w:noWrap/>
            <w:vAlign w:val="bottom"/>
            <w:hideMark/>
          </w:tcPr>
          <w:p w14:paraId="13CAEC03" w14:textId="77777777" w:rsidR="001916F1" w:rsidRPr="00612F2E" w:rsidRDefault="001916F1" w:rsidP="001916F1">
            <w:pPr>
              <w:spacing w:after="0" w:line="240" w:lineRule="auto"/>
              <w:jc w:val="center"/>
              <w:rPr>
                <w:rFonts w:ascii="Calibri" w:eastAsia="Times New Roman" w:hAnsi="Calibri" w:cs="Calibri"/>
                <w:color w:val="000000"/>
                <w:sz w:val="22"/>
                <w:lang w:val="it-IT" w:eastAsia="it-IT"/>
              </w:rPr>
            </w:pPr>
            <w:r w:rsidRPr="00612F2E">
              <w:rPr>
                <w:rFonts w:ascii="Calibri" w:eastAsia="Times New Roman" w:hAnsi="Calibri" w:cs="Calibri"/>
                <w:color w:val="000000"/>
                <w:sz w:val="22"/>
                <w:lang w:val="it-IT" w:eastAsia="it-IT"/>
              </w:rPr>
              <w:t>SUCRA</w:t>
            </w:r>
          </w:p>
        </w:tc>
      </w:tr>
      <w:tr w:rsidR="001916F1" w:rsidRPr="00612F2E" w14:paraId="4FB8B402" w14:textId="77777777" w:rsidTr="001916F1">
        <w:trPr>
          <w:trHeight w:val="290"/>
        </w:trPr>
        <w:tc>
          <w:tcPr>
            <w:tcW w:w="1715" w:type="dxa"/>
            <w:shd w:val="clear" w:color="auto" w:fill="auto"/>
            <w:noWrap/>
            <w:vAlign w:val="center"/>
            <w:hideMark/>
          </w:tcPr>
          <w:p w14:paraId="53F9A55E" w14:textId="77777777" w:rsidR="001916F1" w:rsidRPr="001916F1" w:rsidRDefault="001916F1" w:rsidP="001916F1">
            <w:pPr>
              <w:spacing w:after="0" w:line="240" w:lineRule="auto"/>
              <w:rPr>
                <w:rFonts w:eastAsia="Times New Roman" w:cs="Times New Roman"/>
                <w:color w:val="000000"/>
                <w:sz w:val="18"/>
                <w:szCs w:val="18"/>
                <w:lang w:val="it-IT" w:eastAsia="it-IT"/>
              </w:rPr>
            </w:pPr>
            <w:r w:rsidRPr="001916F1">
              <w:rPr>
                <w:rFonts w:cs="Times New Roman"/>
                <w:color w:val="000000"/>
                <w:sz w:val="18"/>
                <w:szCs w:val="18"/>
              </w:rPr>
              <w:t>FOL+TAU</w:t>
            </w:r>
          </w:p>
        </w:tc>
        <w:tc>
          <w:tcPr>
            <w:tcW w:w="960" w:type="dxa"/>
            <w:shd w:val="clear" w:color="auto" w:fill="auto"/>
            <w:noWrap/>
            <w:vAlign w:val="bottom"/>
            <w:hideMark/>
          </w:tcPr>
          <w:p w14:paraId="2B49F7EB" w14:textId="77777777" w:rsidR="001916F1" w:rsidRPr="001916F1" w:rsidRDefault="001916F1" w:rsidP="001916F1">
            <w:pPr>
              <w:spacing w:after="0" w:line="240" w:lineRule="auto"/>
              <w:jc w:val="right"/>
              <w:rPr>
                <w:rFonts w:eastAsia="Times New Roman" w:cs="Times New Roman"/>
                <w:color w:val="000000"/>
                <w:sz w:val="18"/>
                <w:szCs w:val="18"/>
                <w:lang w:val="it-IT" w:eastAsia="it-IT"/>
              </w:rPr>
            </w:pPr>
            <w:r w:rsidRPr="001916F1">
              <w:rPr>
                <w:rFonts w:cs="Times New Roman"/>
                <w:color w:val="000000"/>
                <w:sz w:val="18"/>
                <w:szCs w:val="18"/>
              </w:rPr>
              <w:t>0.8494</w:t>
            </w:r>
          </w:p>
        </w:tc>
      </w:tr>
      <w:tr w:rsidR="001916F1" w:rsidRPr="00612F2E" w14:paraId="738C374F" w14:textId="77777777" w:rsidTr="001916F1">
        <w:trPr>
          <w:trHeight w:val="290"/>
        </w:trPr>
        <w:tc>
          <w:tcPr>
            <w:tcW w:w="1715" w:type="dxa"/>
            <w:shd w:val="clear" w:color="auto" w:fill="auto"/>
            <w:noWrap/>
            <w:vAlign w:val="center"/>
            <w:hideMark/>
          </w:tcPr>
          <w:p w14:paraId="7BDE8F0F" w14:textId="77777777" w:rsidR="001916F1" w:rsidRPr="001916F1" w:rsidRDefault="001916F1" w:rsidP="001916F1">
            <w:pPr>
              <w:spacing w:after="0" w:line="240" w:lineRule="auto"/>
              <w:rPr>
                <w:rFonts w:eastAsia="Times New Roman" w:cs="Times New Roman"/>
                <w:color w:val="000000"/>
                <w:sz w:val="18"/>
                <w:szCs w:val="18"/>
                <w:lang w:val="it-IT" w:eastAsia="it-IT"/>
              </w:rPr>
            </w:pPr>
            <w:r w:rsidRPr="001916F1">
              <w:rPr>
                <w:rFonts w:cs="Times New Roman"/>
                <w:color w:val="000000"/>
                <w:sz w:val="18"/>
                <w:szCs w:val="18"/>
              </w:rPr>
              <w:t>L-LYS+TAU</w:t>
            </w:r>
          </w:p>
        </w:tc>
        <w:tc>
          <w:tcPr>
            <w:tcW w:w="960" w:type="dxa"/>
            <w:shd w:val="clear" w:color="auto" w:fill="auto"/>
            <w:noWrap/>
            <w:vAlign w:val="bottom"/>
            <w:hideMark/>
          </w:tcPr>
          <w:p w14:paraId="24232697" w14:textId="77777777" w:rsidR="001916F1" w:rsidRPr="001916F1" w:rsidRDefault="001916F1" w:rsidP="001916F1">
            <w:pPr>
              <w:spacing w:after="0" w:line="240" w:lineRule="auto"/>
              <w:jc w:val="right"/>
              <w:rPr>
                <w:rFonts w:eastAsia="Times New Roman" w:cs="Times New Roman"/>
                <w:color w:val="000000"/>
                <w:sz w:val="18"/>
                <w:szCs w:val="18"/>
                <w:lang w:val="it-IT" w:eastAsia="it-IT"/>
              </w:rPr>
            </w:pPr>
            <w:r w:rsidRPr="001916F1">
              <w:rPr>
                <w:rFonts w:cs="Times New Roman"/>
                <w:color w:val="000000"/>
                <w:sz w:val="18"/>
                <w:szCs w:val="18"/>
              </w:rPr>
              <w:t>0.8016</w:t>
            </w:r>
          </w:p>
        </w:tc>
      </w:tr>
      <w:tr w:rsidR="001916F1" w:rsidRPr="00612F2E" w14:paraId="7648C7C6" w14:textId="77777777" w:rsidTr="001916F1">
        <w:trPr>
          <w:trHeight w:val="290"/>
        </w:trPr>
        <w:tc>
          <w:tcPr>
            <w:tcW w:w="1715" w:type="dxa"/>
            <w:shd w:val="clear" w:color="auto" w:fill="auto"/>
            <w:noWrap/>
            <w:vAlign w:val="center"/>
            <w:hideMark/>
          </w:tcPr>
          <w:p w14:paraId="6532C456" w14:textId="77777777" w:rsidR="001916F1" w:rsidRPr="001916F1" w:rsidRDefault="001916F1" w:rsidP="001916F1">
            <w:pPr>
              <w:spacing w:after="0" w:line="240" w:lineRule="auto"/>
              <w:rPr>
                <w:rFonts w:eastAsia="Times New Roman" w:cs="Times New Roman"/>
                <w:color w:val="000000"/>
                <w:sz w:val="18"/>
                <w:szCs w:val="18"/>
                <w:lang w:val="it-IT" w:eastAsia="it-IT"/>
              </w:rPr>
            </w:pPr>
            <w:r w:rsidRPr="001916F1">
              <w:rPr>
                <w:rFonts w:cs="Times New Roman"/>
                <w:color w:val="000000"/>
                <w:sz w:val="18"/>
                <w:szCs w:val="18"/>
              </w:rPr>
              <w:t>NAC+TAU</w:t>
            </w:r>
          </w:p>
        </w:tc>
        <w:tc>
          <w:tcPr>
            <w:tcW w:w="960" w:type="dxa"/>
            <w:shd w:val="clear" w:color="auto" w:fill="auto"/>
            <w:noWrap/>
            <w:vAlign w:val="bottom"/>
            <w:hideMark/>
          </w:tcPr>
          <w:p w14:paraId="67A31425" w14:textId="77777777" w:rsidR="001916F1" w:rsidRPr="001916F1" w:rsidRDefault="001916F1" w:rsidP="001916F1">
            <w:pPr>
              <w:spacing w:after="0" w:line="240" w:lineRule="auto"/>
              <w:jc w:val="right"/>
              <w:rPr>
                <w:rFonts w:eastAsia="Times New Roman" w:cs="Times New Roman"/>
                <w:color w:val="000000"/>
                <w:sz w:val="18"/>
                <w:szCs w:val="18"/>
                <w:lang w:val="it-IT" w:eastAsia="it-IT"/>
              </w:rPr>
            </w:pPr>
            <w:r w:rsidRPr="001916F1">
              <w:rPr>
                <w:rFonts w:cs="Times New Roman"/>
                <w:color w:val="000000"/>
                <w:sz w:val="18"/>
                <w:szCs w:val="18"/>
              </w:rPr>
              <w:t>0.7864</w:t>
            </w:r>
          </w:p>
        </w:tc>
      </w:tr>
      <w:tr w:rsidR="001916F1" w:rsidRPr="00612F2E" w14:paraId="0E872C68" w14:textId="77777777" w:rsidTr="001916F1">
        <w:trPr>
          <w:trHeight w:val="290"/>
        </w:trPr>
        <w:tc>
          <w:tcPr>
            <w:tcW w:w="1715" w:type="dxa"/>
            <w:shd w:val="clear" w:color="auto" w:fill="auto"/>
            <w:noWrap/>
            <w:vAlign w:val="center"/>
            <w:hideMark/>
          </w:tcPr>
          <w:p w14:paraId="6124EC31" w14:textId="77777777" w:rsidR="001916F1" w:rsidRPr="001916F1" w:rsidRDefault="001916F1" w:rsidP="001916F1">
            <w:pPr>
              <w:spacing w:after="0" w:line="240" w:lineRule="auto"/>
              <w:rPr>
                <w:rFonts w:eastAsia="Times New Roman" w:cs="Times New Roman"/>
                <w:color w:val="000000"/>
                <w:sz w:val="18"/>
                <w:szCs w:val="18"/>
                <w:lang w:val="it-IT" w:eastAsia="it-IT"/>
              </w:rPr>
            </w:pPr>
            <w:r w:rsidRPr="001916F1">
              <w:rPr>
                <w:rFonts w:cs="Times New Roman"/>
                <w:color w:val="000000"/>
                <w:sz w:val="18"/>
                <w:szCs w:val="18"/>
              </w:rPr>
              <w:t>WSE+TAU</w:t>
            </w:r>
          </w:p>
        </w:tc>
        <w:tc>
          <w:tcPr>
            <w:tcW w:w="960" w:type="dxa"/>
            <w:shd w:val="clear" w:color="auto" w:fill="auto"/>
            <w:noWrap/>
            <w:vAlign w:val="bottom"/>
            <w:hideMark/>
          </w:tcPr>
          <w:p w14:paraId="6085F7FA" w14:textId="77777777" w:rsidR="001916F1" w:rsidRPr="001916F1" w:rsidRDefault="001916F1" w:rsidP="001916F1">
            <w:pPr>
              <w:spacing w:after="0" w:line="240" w:lineRule="auto"/>
              <w:jc w:val="right"/>
              <w:rPr>
                <w:rFonts w:eastAsia="Times New Roman" w:cs="Times New Roman"/>
                <w:color w:val="000000"/>
                <w:sz w:val="18"/>
                <w:szCs w:val="18"/>
                <w:lang w:val="it-IT" w:eastAsia="it-IT"/>
              </w:rPr>
            </w:pPr>
            <w:r w:rsidRPr="001916F1">
              <w:rPr>
                <w:rFonts w:cs="Times New Roman"/>
                <w:color w:val="000000"/>
                <w:sz w:val="18"/>
                <w:szCs w:val="18"/>
              </w:rPr>
              <w:t>0.7428</w:t>
            </w:r>
          </w:p>
        </w:tc>
      </w:tr>
      <w:tr w:rsidR="001916F1" w:rsidRPr="00612F2E" w14:paraId="497C66A9" w14:textId="77777777" w:rsidTr="001916F1">
        <w:trPr>
          <w:trHeight w:val="290"/>
        </w:trPr>
        <w:tc>
          <w:tcPr>
            <w:tcW w:w="1715" w:type="dxa"/>
            <w:shd w:val="clear" w:color="auto" w:fill="auto"/>
            <w:noWrap/>
            <w:vAlign w:val="center"/>
            <w:hideMark/>
          </w:tcPr>
          <w:p w14:paraId="72BF4B8C" w14:textId="77777777" w:rsidR="001916F1" w:rsidRPr="001916F1" w:rsidRDefault="001916F1" w:rsidP="001916F1">
            <w:pPr>
              <w:spacing w:after="0" w:line="240" w:lineRule="auto"/>
              <w:rPr>
                <w:rFonts w:eastAsia="Times New Roman" w:cs="Times New Roman"/>
                <w:color w:val="000000"/>
                <w:sz w:val="18"/>
                <w:szCs w:val="18"/>
                <w:lang w:val="it-IT" w:eastAsia="it-IT"/>
              </w:rPr>
            </w:pPr>
            <w:r w:rsidRPr="001916F1">
              <w:rPr>
                <w:rFonts w:cs="Times New Roman"/>
                <w:color w:val="000000"/>
                <w:sz w:val="18"/>
                <w:szCs w:val="18"/>
              </w:rPr>
              <w:t>CITI+TAU</w:t>
            </w:r>
          </w:p>
        </w:tc>
        <w:tc>
          <w:tcPr>
            <w:tcW w:w="960" w:type="dxa"/>
            <w:shd w:val="clear" w:color="auto" w:fill="auto"/>
            <w:noWrap/>
            <w:vAlign w:val="bottom"/>
            <w:hideMark/>
          </w:tcPr>
          <w:p w14:paraId="2FC23BC9" w14:textId="77777777" w:rsidR="001916F1" w:rsidRPr="001916F1" w:rsidRDefault="001916F1" w:rsidP="001916F1">
            <w:pPr>
              <w:spacing w:after="0" w:line="240" w:lineRule="auto"/>
              <w:jc w:val="right"/>
              <w:rPr>
                <w:rFonts w:eastAsia="Times New Roman" w:cs="Times New Roman"/>
                <w:color w:val="000000"/>
                <w:sz w:val="18"/>
                <w:szCs w:val="18"/>
                <w:lang w:val="it-IT" w:eastAsia="it-IT"/>
              </w:rPr>
            </w:pPr>
            <w:r w:rsidRPr="001916F1">
              <w:rPr>
                <w:rFonts w:cs="Times New Roman"/>
                <w:color w:val="000000"/>
                <w:sz w:val="18"/>
                <w:szCs w:val="18"/>
              </w:rPr>
              <w:t>0.6766</w:t>
            </w:r>
          </w:p>
        </w:tc>
      </w:tr>
      <w:tr w:rsidR="001916F1" w:rsidRPr="00612F2E" w14:paraId="2C4E1FA7" w14:textId="77777777" w:rsidTr="001916F1">
        <w:trPr>
          <w:trHeight w:val="290"/>
        </w:trPr>
        <w:tc>
          <w:tcPr>
            <w:tcW w:w="1715" w:type="dxa"/>
            <w:shd w:val="clear" w:color="auto" w:fill="auto"/>
            <w:noWrap/>
            <w:vAlign w:val="center"/>
            <w:hideMark/>
          </w:tcPr>
          <w:p w14:paraId="447B36AA" w14:textId="77777777" w:rsidR="001916F1" w:rsidRPr="001916F1" w:rsidRDefault="001916F1" w:rsidP="001916F1">
            <w:pPr>
              <w:spacing w:after="0" w:line="240" w:lineRule="auto"/>
              <w:rPr>
                <w:rFonts w:eastAsia="Times New Roman" w:cs="Times New Roman"/>
                <w:color w:val="000000"/>
                <w:sz w:val="18"/>
                <w:szCs w:val="18"/>
                <w:lang w:val="it-IT" w:eastAsia="it-IT"/>
              </w:rPr>
            </w:pPr>
            <w:r w:rsidRPr="001916F1">
              <w:rPr>
                <w:rFonts w:cs="Times New Roman"/>
                <w:color w:val="000000"/>
                <w:sz w:val="18"/>
                <w:szCs w:val="18"/>
              </w:rPr>
              <w:t>O3MIX+TAU</w:t>
            </w:r>
          </w:p>
        </w:tc>
        <w:tc>
          <w:tcPr>
            <w:tcW w:w="960" w:type="dxa"/>
            <w:shd w:val="clear" w:color="auto" w:fill="auto"/>
            <w:noWrap/>
            <w:vAlign w:val="bottom"/>
            <w:hideMark/>
          </w:tcPr>
          <w:p w14:paraId="45ECE65C" w14:textId="77777777" w:rsidR="001916F1" w:rsidRPr="001916F1" w:rsidRDefault="001916F1" w:rsidP="001916F1">
            <w:pPr>
              <w:spacing w:after="0" w:line="240" w:lineRule="auto"/>
              <w:jc w:val="right"/>
              <w:rPr>
                <w:rFonts w:eastAsia="Times New Roman" w:cs="Times New Roman"/>
                <w:color w:val="000000"/>
                <w:sz w:val="18"/>
                <w:szCs w:val="18"/>
                <w:lang w:val="it-IT" w:eastAsia="it-IT"/>
              </w:rPr>
            </w:pPr>
            <w:r w:rsidRPr="001916F1">
              <w:rPr>
                <w:rFonts w:cs="Times New Roman"/>
                <w:color w:val="000000"/>
                <w:sz w:val="18"/>
                <w:szCs w:val="18"/>
              </w:rPr>
              <w:t>0.6372</w:t>
            </w:r>
          </w:p>
        </w:tc>
      </w:tr>
      <w:tr w:rsidR="001916F1" w:rsidRPr="00612F2E" w14:paraId="015BEA43" w14:textId="77777777" w:rsidTr="001916F1">
        <w:trPr>
          <w:trHeight w:val="290"/>
        </w:trPr>
        <w:tc>
          <w:tcPr>
            <w:tcW w:w="1715" w:type="dxa"/>
            <w:shd w:val="clear" w:color="auto" w:fill="auto"/>
            <w:noWrap/>
            <w:vAlign w:val="center"/>
            <w:hideMark/>
          </w:tcPr>
          <w:p w14:paraId="4C212767" w14:textId="77777777" w:rsidR="001916F1" w:rsidRPr="001916F1" w:rsidRDefault="001916F1" w:rsidP="001916F1">
            <w:pPr>
              <w:spacing w:after="0" w:line="240" w:lineRule="auto"/>
              <w:rPr>
                <w:rFonts w:eastAsia="Times New Roman" w:cs="Times New Roman"/>
                <w:color w:val="000000"/>
                <w:sz w:val="18"/>
                <w:szCs w:val="18"/>
                <w:lang w:val="it-IT" w:eastAsia="it-IT"/>
              </w:rPr>
            </w:pPr>
            <w:r w:rsidRPr="001916F1">
              <w:rPr>
                <w:rFonts w:cs="Times New Roman"/>
                <w:color w:val="000000"/>
                <w:sz w:val="18"/>
                <w:szCs w:val="18"/>
              </w:rPr>
              <w:t>SARCO+TAU</w:t>
            </w:r>
          </w:p>
        </w:tc>
        <w:tc>
          <w:tcPr>
            <w:tcW w:w="960" w:type="dxa"/>
            <w:shd w:val="clear" w:color="auto" w:fill="auto"/>
            <w:noWrap/>
            <w:vAlign w:val="bottom"/>
            <w:hideMark/>
          </w:tcPr>
          <w:p w14:paraId="2EF17D2D" w14:textId="77777777" w:rsidR="001916F1" w:rsidRPr="001916F1" w:rsidRDefault="001916F1" w:rsidP="001916F1">
            <w:pPr>
              <w:spacing w:after="0" w:line="240" w:lineRule="auto"/>
              <w:jc w:val="right"/>
              <w:rPr>
                <w:rFonts w:eastAsia="Times New Roman" w:cs="Times New Roman"/>
                <w:color w:val="000000"/>
                <w:sz w:val="18"/>
                <w:szCs w:val="18"/>
                <w:lang w:val="it-IT" w:eastAsia="it-IT"/>
              </w:rPr>
            </w:pPr>
            <w:r w:rsidRPr="001916F1">
              <w:rPr>
                <w:rFonts w:cs="Times New Roman"/>
                <w:color w:val="000000"/>
                <w:sz w:val="18"/>
                <w:szCs w:val="18"/>
              </w:rPr>
              <w:t>0.5891</w:t>
            </w:r>
          </w:p>
        </w:tc>
      </w:tr>
      <w:tr w:rsidR="001916F1" w:rsidRPr="00612F2E" w14:paraId="073EEEF5" w14:textId="77777777" w:rsidTr="001916F1">
        <w:trPr>
          <w:trHeight w:val="290"/>
        </w:trPr>
        <w:tc>
          <w:tcPr>
            <w:tcW w:w="1715" w:type="dxa"/>
            <w:shd w:val="clear" w:color="auto" w:fill="auto"/>
            <w:noWrap/>
            <w:vAlign w:val="center"/>
            <w:hideMark/>
          </w:tcPr>
          <w:p w14:paraId="3E36C7AF" w14:textId="77777777" w:rsidR="001916F1" w:rsidRPr="001916F1" w:rsidRDefault="001916F1" w:rsidP="001916F1">
            <w:pPr>
              <w:spacing w:after="0" w:line="240" w:lineRule="auto"/>
              <w:rPr>
                <w:rFonts w:eastAsia="Times New Roman" w:cs="Times New Roman"/>
                <w:color w:val="000000"/>
                <w:sz w:val="18"/>
                <w:szCs w:val="18"/>
                <w:lang w:val="it-IT" w:eastAsia="it-IT"/>
              </w:rPr>
            </w:pPr>
            <w:r w:rsidRPr="001916F1">
              <w:rPr>
                <w:rFonts w:cs="Times New Roman"/>
                <w:color w:val="000000"/>
                <w:sz w:val="18"/>
                <w:szCs w:val="18"/>
              </w:rPr>
              <w:t>CURC+TAU</w:t>
            </w:r>
          </w:p>
        </w:tc>
        <w:tc>
          <w:tcPr>
            <w:tcW w:w="960" w:type="dxa"/>
            <w:shd w:val="clear" w:color="auto" w:fill="auto"/>
            <w:noWrap/>
            <w:vAlign w:val="bottom"/>
            <w:hideMark/>
          </w:tcPr>
          <w:p w14:paraId="56975905" w14:textId="77777777" w:rsidR="001916F1" w:rsidRPr="001916F1" w:rsidRDefault="001916F1" w:rsidP="001916F1">
            <w:pPr>
              <w:spacing w:after="0" w:line="240" w:lineRule="auto"/>
              <w:jc w:val="right"/>
              <w:rPr>
                <w:rFonts w:eastAsia="Times New Roman" w:cs="Times New Roman"/>
                <w:color w:val="000000"/>
                <w:sz w:val="18"/>
                <w:szCs w:val="18"/>
                <w:lang w:val="it-IT" w:eastAsia="it-IT"/>
              </w:rPr>
            </w:pPr>
            <w:r w:rsidRPr="001916F1">
              <w:rPr>
                <w:rFonts w:cs="Times New Roman"/>
                <w:color w:val="000000"/>
                <w:sz w:val="18"/>
                <w:szCs w:val="18"/>
              </w:rPr>
              <w:t>0.5745</w:t>
            </w:r>
          </w:p>
        </w:tc>
      </w:tr>
      <w:tr w:rsidR="001916F1" w:rsidRPr="00612F2E" w14:paraId="468465B1" w14:textId="77777777" w:rsidTr="001916F1">
        <w:trPr>
          <w:trHeight w:val="290"/>
        </w:trPr>
        <w:tc>
          <w:tcPr>
            <w:tcW w:w="1715" w:type="dxa"/>
            <w:shd w:val="clear" w:color="auto" w:fill="auto"/>
            <w:noWrap/>
            <w:vAlign w:val="center"/>
            <w:hideMark/>
          </w:tcPr>
          <w:p w14:paraId="1461F430" w14:textId="77777777" w:rsidR="001916F1" w:rsidRPr="001916F1" w:rsidRDefault="001916F1" w:rsidP="001916F1">
            <w:pPr>
              <w:spacing w:after="0" w:line="240" w:lineRule="auto"/>
              <w:rPr>
                <w:rFonts w:eastAsia="Times New Roman" w:cs="Times New Roman"/>
                <w:color w:val="000000"/>
                <w:sz w:val="18"/>
                <w:szCs w:val="18"/>
                <w:lang w:val="it-IT" w:eastAsia="it-IT"/>
              </w:rPr>
            </w:pPr>
            <w:r w:rsidRPr="001916F1">
              <w:rPr>
                <w:rFonts w:cs="Times New Roman"/>
                <w:color w:val="000000"/>
                <w:sz w:val="18"/>
                <w:szCs w:val="18"/>
              </w:rPr>
              <w:t>vitdPROB+TAU</w:t>
            </w:r>
          </w:p>
        </w:tc>
        <w:tc>
          <w:tcPr>
            <w:tcW w:w="960" w:type="dxa"/>
            <w:shd w:val="clear" w:color="auto" w:fill="auto"/>
            <w:noWrap/>
            <w:vAlign w:val="bottom"/>
            <w:hideMark/>
          </w:tcPr>
          <w:p w14:paraId="0CE19E59" w14:textId="77777777" w:rsidR="001916F1" w:rsidRPr="001916F1" w:rsidRDefault="001916F1" w:rsidP="001916F1">
            <w:pPr>
              <w:spacing w:after="0" w:line="240" w:lineRule="auto"/>
              <w:jc w:val="right"/>
              <w:rPr>
                <w:rFonts w:eastAsia="Times New Roman" w:cs="Times New Roman"/>
                <w:color w:val="000000"/>
                <w:sz w:val="18"/>
                <w:szCs w:val="18"/>
                <w:lang w:val="it-IT" w:eastAsia="it-IT"/>
              </w:rPr>
            </w:pPr>
            <w:r w:rsidRPr="001916F1">
              <w:rPr>
                <w:rFonts w:cs="Times New Roman"/>
                <w:color w:val="000000"/>
                <w:sz w:val="18"/>
                <w:szCs w:val="18"/>
              </w:rPr>
              <w:t>0.5407</w:t>
            </w:r>
          </w:p>
        </w:tc>
      </w:tr>
      <w:tr w:rsidR="001916F1" w:rsidRPr="00612F2E" w14:paraId="4C7BD745" w14:textId="77777777" w:rsidTr="001916F1">
        <w:trPr>
          <w:trHeight w:val="290"/>
        </w:trPr>
        <w:tc>
          <w:tcPr>
            <w:tcW w:w="1715" w:type="dxa"/>
            <w:shd w:val="clear" w:color="auto" w:fill="auto"/>
            <w:noWrap/>
            <w:vAlign w:val="center"/>
            <w:hideMark/>
          </w:tcPr>
          <w:p w14:paraId="603E1B54" w14:textId="77777777" w:rsidR="001916F1" w:rsidRPr="001916F1" w:rsidRDefault="001916F1" w:rsidP="001916F1">
            <w:pPr>
              <w:spacing w:after="0" w:line="240" w:lineRule="auto"/>
              <w:rPr>
                <w:rFonts w:eastAsia="Times New Roman" w:cs="Times New Roman"/>
                <w:color w:val="000000"/>
                <w:sz w:val="18"/>
                <w:szCs w:val="18"/>
                <w:lang w:val="it-IT" w:eastAsia="it-IT"/>
              </w:rPr>
            </w:pPr>
            <w:r w:rsidRPr="001916F1">
              <w:rPr>
                <w:rFonts w:cs="Times New Roman"/>
                <w:color w:val="000000"/>
                <w:sz w:val="18"/>
                <w:szCs w:val="18"/>
              </w:rPr>
              <w:t>GLY+TAU</w:t>
            </w:r>
          </w:p>
        </w:tc>
        <w:tc>
          <w:tcPr>
            <w:tcW w:w="960" w:type="dxa"/>
            <w:shd w:val="clear" w:color="auto" w:fill="auto"/>
            <w:noWrap/>
            <w:vAlign w:val="bottom"/>
            <w:hideMark/>
          </w:tcPr>
          <w:p w14:paraId="49AB5229" w14:textId="77777777" w:rsidR="001916F1" w:rsidRPr="001916F1" w:rsidRDefault="001916F1" w:rsidP="001916F1">
            <w:pPr>
              <w:spacing w:after="0" w:line="240" w:lineRule="auto"/>
              <w:jc w:val="right"/>
              <w:rPr>
                <w:rFonts w:eastAsia="Times New Roman" w:cs="Times New Roman"/>
                <w:color w:val="000000"/>
                <w:sz w:val="18"/>
                <w:szCs w:val="18"/>
                <w:lang w:val="it-IT" w:eastAsia="it-IT"/>
              </w:rPr>
            </w:pPr>
            <w:r w:rsidRPr="001916F1">
              <w:rPr>
                <w:rFonts w:cs="Times New Roman"/>
                <w:color w:val="000000"/>
                <w:sz w:val="18"/>
                <w:szCs w:val="18"/>
              </w:rPr>
              <w:t>0.4969</w:t>
            </w:r>
          </w:p>
        </w:tc>
      </w:tr>
      <w:tr w:rsidR="001916F1" w:rsidRPr="00612F2E" w14:paraId="4C33CE9C" w14:textId="77777777" w:rsidTr="001916F1">
        <w:trPr>
          <w:trHeight w:val="290"/>
        </w:trPr>
        <w:tc>
          <w:tcPr>
            <w:tcW w:w="1715" w:type="dxa"/>
            <w:shd w:val="clear" w:color="auto" w:fill="auto"/>
            <w:noWrap/>
            <w:vAlign w:val="center"/>
            <w:hideMark/>
          </w:tcPr>
          <w:p w14:paraId="45FE4CE1" w14:textId="77777777" w:rsidR="001916F1" w:rsidRPr="001916F1" w:rsidRDefault="001916F1" w:rsidP="001916F1">
            <w:pPr>
              <w:spacing w:after="0" w:line="240" w:lineRule="auto"/>
              <w:rPr>
                <w:rFonts w:eastAsia="Times New Roman" w:cs="Times New Roman"/>
                <w:color w:val="000000"/>
                <w:sz w:val="18"/>
                <w:szCs w:val="18"/>
                <w:lang w:val="it-IT" w:eastAsia="it-IT"/>
              </w:rPr>
            </w:pPr>
            <w:r w:rsidRPr="001916F1">
              <w:rPr>
                <w:rFonts w:cs="Times New Roman"/>
                <w:color w:val="000000"/>
                <w:sz w:val="18"/>
                <w:szCs w:val="18"/>
              </w:rPr>
              <w:t>D-ALA+TAU</w:t>
            </w:r>
          </w:p>
        </w:tc>
        <w:tc>
          <w:tcPr>
            <w:tcW w:w="960" w:type="dxa"/>
            <w:shd w:val="clear" w:color="auto" w:fill="auto"/>
            <w:noWrap/>
            <w:vAlign w:val="bottom"/>
            <w:hideMark/>
          </w:tcPr>
          <w:p w14:paraId="47D83346" w14:textId="77777777" w:rsidR="001916F1" w:rsidRPr="001916F1" w:rsidRDefault="001916F1" w:rsidP="001916F1">
            <w:pPr>
              <w:spacing w:after="0" w:line="240" w:lineRule="auto"/>
              <w:jc w:val="right"/>
              <w:rPr>
                <w:rFonts w:eastAsia="Times New Roman" w:cs="Times New Roman"/>
                <w:color w:val="000000"/>
                <w:sz w:val="18"/>
                <w:szCs w:val="18"/>
                <w:lang w:val="it-IT" w:eastAsia="it-IT"/>
              </w:rPr>
            </w:pPr>
            <w:r w:rsidRPr="001916F1">
              <w:rPr>
                <w:rFonts w:cs="Times New Roman"/>
                <w:color w:val="000000"/>
                <w:sz w:val="18"/>
                <w:szCs w:val="18"/>
              </w:rPr>
              <w:t>0.4906</w:t>
            </w:r>
          </w:p>
        </w:tc>
      </w:tr>
      <w:tr w:rsidR="001916F1" w:rsidRPr="00612F2E" w14:paraId="16680093" w14:textId="77777777" w:rsidTr="001916F1">
        <w:trPr>
          <w:trHeight w:val="290"/>
        </w:trPr>
        <w:tc>
          <w:tcPr>
            <w:tcW w:w="1715" w:type="dxa"/>
            <w:shd w:val="clear" w:color="auto" w:fill="auto"/>
            <w:noWrap/>
            <w:vAlign w:val="center"/>
            <w:hideMark/>
          </w:tcPr>
          <w:p w14:paraId="7A8A09C4" w14:textId="77777777" w:rsidR="001916F1" w:rsidRPr="001916F1" w:rsidRDefault="001916F1" w:rsidP="001916F1">
            <w:pPr>
              <w:spacing w:after="0" w:line="240" w:lineRule="auto"/>
              <w:rPr>
                <w:rFonts w:eastAsia="Times New Roman" w:cs="Times New Roman"/>
                <w:color w:val="000000"/>
                <w:sz w:val="18"/>
                <w:szCs w:val="18"/>
                <w:lang w:val="it-IT" w:eastAsia="it-IT"/>
              </w:rPr>
            </w:pPr>
            <w:r w:rsidRPr="001916F1">
              <w:rPr>
                <w:rFonts w:cs="Times New Roman"/>
                <w:color w:val="000000"/>
                <w:sz w:val="18"/>
                <w:szCs w:val="18"/>
              </w:rPr>
              <w:t>SARCO+BEN+TAU</w:t>
            </w:r>
          </w:p>
        </w:tc>
        <w:tc>
          <w:tcPr>
            <w:tcW w:w="960" w:type="dxa"/>
            <w:shd w:val="clear" w:color="auto" w:fill="auto"/>
            <w:noWrap/>
            <w:vAlign w:val="bottom"/>
            <w:hideMark/>
          </w:tcPr>
          <w:p w14:paraId="1CA58EE7" w14:textId="77777777" w:rsidR="001916F1" w:rsidRPr="001916F1" w:rsidRDefault="001916F1" w:rsidP="001916F1">
            <w:pPr>
              <w:spacing w:after="0" w:line="240" w:lineRule="auto"/>
              <w:jc w:val="right"/>
              <w:rPr>
                <w:rFonts w:eastAsia="Times New Roman" w:cs="Times New Roman"/>
                <w:color w:val="000000"/>
                <w:sz w:val="18"/>
                <w:szCs w:val="18"/>
                <w:lang w:val="it-IT" w:eastAsia="it-IT"/>
              </w:rPr>
            </w:pPr>
            <w:r w:rsidRPr="001916F1">
              <w:rPr>
                <w:rFonts w:cs="Times New Roman"/>
                <w:color w:val="000000"/>
                <w:sz w:val="18"/>
                <w:szCs w:val="18"/>
              </w:rPr>
              <w:t>0.4479</w:t>
            </w:r>
          </w:p>
        </w:tc>
      </w:tr>
      <w:tr w:rsidR="001916F1" w:rsidRPr="00612F2E" w14:paraId="3B63ECB4" w14:textId="77777777" w:rsidTr="001916F1">
        <w:trPr>
          <w:trHeight w:val="290"/>
        </w:trPr>
        <w:tc>
          <w:tcPr>
            <w:tcW w:w="1715" w:type="dxa"/>
            <w:shd w:val="clear" w:color="auto" w:fill="auto"/>
            <w:noWrap/>
            <w:vAlign w:val="center"/>
            <w:hideMark/>
          </w:tcPr>
          <w:p w14:paraId="2EEAB3E9" w14:textId="77777777" w:rsidR="001916F1" w:rsidRPr="001916F1" w:rsidRDefault="001916F1" w:rsidP="001916F1">
            <w:pPr>
              <w:spacing w:after="0" w:line="240" w:lineRule="auto"/>
              <w:rPr>
                <w:rFonts w:eastAsia="Times New Roman" w:cs="Times New Roman"/>
                <w:color w:val="000000"/>
                <w:sz w:val="18"/>
                <w:szCs w:val="18"/>
                <w:lang w:val="it-IT" w:eastAsia="it-IT"/>
              </w:rPr>
            </w:pPr>
            <w:r w:rsidRPr="001916F1">
              <w:rPr>
                <w:rFonts w:cs="Times New Roman"/>
                <w:color w:val="000000"/>
                <w:sz w:val="18"/>
                <w:szCs w:val="18"/>
              </w:rPr>
              <w:t>L-THEA+TAU</w:t>
            </w:r>
          </w:p>
        </w:tc>
        <w:tc>
          <w:tcPr>
            <w:tcW w:w="960" w:type="dxa"/>
            <w:shd w:val="clear" w:color="auto" w:fill="auto"/>
            <w:noWrap/>
            <w:vAlign w:val="bottom"/>
            <w:hideMark/>
          </w:tcPr>
          <w:p w14:paraId="7D04C76F" w14:textId="77777777" w:rsidR="001916F1" w:rsidRPr="001916F1" w:rsidRDefault="001916F1" w:rsidP="001916F1">
            <w:pPr>
              <w:spacing w:after="0" w:line="240" w:lineRule="auto"/>
              <w:jc w:val="right"/>
              <w:rPr>
                <w:rFonts w:eastAsia="Times New Roman" w:cs="Times New Roman"/>
                <w:color w:val="000000"/>
                <w:sz w:val="18"/>
                <w:szCs w:val="18"/>
                <w:lang w:val="it-IT" w:eastAsia="it-IT"/>
              </w:rPr>
            </w:pPr>
            <w:r w:rsidRPr="001916F1">
              <w:rPr>
                <w:rFonts w:cs="Times New Roman"/>
                <w:color w:val="000000"/>
                <w:sz w:val="18"/>
                <w:szCs w:val="18"/>
              </w:rPr>
              <w:t>0.3671</w:t>
            </w:r>
          </w:p>
        </w:tc>
      </w:tr>
      <w:tr w:rsidR="001916F1" w:rsidRPr="00612F2E" w14:paraId="06AFE503" w14:textId="77777777" w:rsidTr="001916F1">
        <w:trPr>
          <w:trHeight w:val="290"/>
        </w:trPr>
        <w:tc>
          <w:tcPr>
            <w:tcW w:w="1715" w:type="dxa"/>
            <w:shd w:val="clear" w:color="auto" w:fill="auto"/>
            <w:noWrap/>
            <w:vAlign w:val="center"/>
            <w:hideMark/>
          </w:tcPr>
          <w:p w14:paraId="037C8724" w14:textId="77777777" w:rsidR="001916F1" w:rsidRPr="001916F1" w:rsidRDefault="001916F1" w:rsidP="001916F1">
            <w:pPr>
              <w:spacing w:after="0" w:line="240" w:lineRule="auto"/>
              <w:rPr>
                <w:rFonts w:eastAsia="Times New Roman" w:cs="Times New Roman"/>
                <w:color w:val="000000"/>
                <w:sz w:val="18"/>
                <w:szCs w:val="18"/>
                <w:lang w:val="it-IT" w:eastAsia="it-IT"/>
              </w:rPr>
            </w:pPr>
            <w:r w:rsidRPr="001916F1">
              <w:rPr>
                <w:rFonts w:cs="Times New Roman"/>
                <w:color w:val="000000"/>
                <w:sz w:val="18"/>
                <w:szCs w:val="18"/>
              </w:rPr>
              <w:t>SULFO+TAU</w:t>
            </w:r>
          </w:p>
        </w:tc>
        <w:tc>
          <w:tcPr>
            <w:tcW w:w="960" w:type="dxa"/>
            <w:shd w:val="clear" w:color="auto" w:fill="auto"/>
            <w:noWrap/>
            <w:vAlign w:val="bottom"/>
            <w:hideMark/>
          </w:tcPr>
          <w:p w14:paraId="5B592A12" w14:textId="77777777" w:rsidR="001916F1" w:rsidRPr="001916F1" w:rsidRDefault="001916F1" w:rsidP="001916F1">
            <w:pPr>
              <w:spacing w:after="0" w:line="240" w:lineRule="auto"/>
              <w:jc w:val="right"/>
              <w:rPr>
                <w:rFonts w:eastAsia="Times New Roman" w:cs="Times New Roman"/>
                <w:color w:val="000000"/>
                <w:sz w:val="18"/>
                <w:szCs w:val="18"/>
                <w:lang w:val="it-IT" w:eastAsia="it-IT"/>
              </w:rPr>
            </w:pPr>
            <w:r w:rsidRPr="001916F1">
              <w:rPr>
                <w:rFonts w:cs="Times New Roman"/>
                <w:color w:val="000000"/>
                <w:sz w:val="18"/>
                <w:szCs w:val="18"/>
              </w:rPr>
              <w:t>0.3383</w:t>
            </w:r>
          </w:p>
        </w:tc>
      </w:tr>
      <w:tr w:rsidR="001916F1" w:rsidRPr="00612F2E" w14:paraId="5AD1A8BB" w14:textId="77777777" w:rsidTr="001916F1">
        <w:trPr>
          <w:trHeight w:val="290"/>
        </w:trPr>
        <w:tc>
          <w:tcPr>
            <w:tcW w:w="1715" w:type="dxa"/>
            <w:shd w:val="clear" w:color="auto" w:fill="auto"/>
            <w:noWrap/>
            <w:vAlign w:val="center"/>
            <w:hideMark/>
          </w:tcPr>
          <w:p w14:paraId="24F149DB" w14:textId="77777777" w:rsidR="001916F1" w:rsidRPr="001916F1" w:rsidRDefault="001916F1" w:rsidP="001916F1">
            <w:pPr>
              <w:spacing w:after="0" w:line="240" w:lineRule="auto"/>
              <w:rPr>
                <w:rFonts w:eastAsia="Times New Roman" w:cs="Times New Roman"/>
                <w:color w:val="000000"/>
                <w:sz w:val="18"/>
                <w:szCs w:val="18"/>
                <w:lang w:val="it-IT" w:eastAsia="it-IT"/>
              </w:rPr>
            </w:pPr>
            <w:r w:rsidRPr="001916F1">
              <w:rPr>
                <w:rFonts w:cs="Times New Roman"/>
                <w:color w:val="000000"/>
                <w:sz w:val="18"/>
                <w:szCs w:val="18"/>
              </w:rPr>
              <w:t>D-SER+TAU</w:t>
            </w:r>
          </w:p>
        </w:tc>
        <w:tc>
          <w:tcPr>
            <w:tcW w:w="960" w:type="dxa"/>
            <w:shd w:val="clear" w:color="auto" w:fill="auto"/>
            <w:noWrap/>
            <w:vAlign w:val="bottom"/>
            <w:hideMark/>
          </w:tcPr>
          <w:p w14:paraId="57AB1F03" w14:textId="77777777" w:rsidR="001916F1" w:rsidRPr="001916F1" w:rsidRDefault="001916F1" w:rsidP="001916F1">
            <w:pPr>
              <w:spacing w:after="0" w:line="240" w:lineRule="auto"/>
              <w:jc w:val="right"/>
              <w:rPr>
                <w:rFonts w:eastAsia="Times New Roman" w:cs="Times New Roman"/>
                <w:color w:val="000000"/>
                <w:sz w:val="18"/>
                <w:szCs w:val="18"/>
                <w:lang w:val="it-IT" w:eastAsia="it-IT"/>
              </w:rPr>
            </w:pPr>
            <w:r w:rsidRPr="001916F1">
              <w:rPr>
                <w:rFonts w:cs="Times New Roman"/>
                <w:color w:val="000000"/>
                <w:sz w:val="18"/>
                <w:szCs w:val="18"/>
              </w:rPr>
              <w:t>0.2959</w:t>
            </w:r>
          </w:p>
        </w:tc>
      </w:tr>
      <w:tr w:rsidR="001916F1" w:rsidRPr="00612F2E" w14:paraId="618CAE5D" w14:textId="77777777" w:rsidTr="001916F1">
        <w:trPr>
          <w:trHeight w:val="290"/>
        </w:trPr>
        <w:tc>
          <w:tcPr>
            <w:tcW w:w="1715" w:type="dxa"/>
            <w:shd w:val="clear" w:color="auto" w:fill="auto"/>
            <w:noWrap/>
            <w:vAlign w:val="center"/>
            <w:hideMark/>
          </w:tcPr>
          <w:p w14:paraId="3842E454" w14:textId="77777777" w:rsidR="001916F1" w:rsidRPr="001916F1" w:rsidRDefault="001916F1" w:rsidP="001916F1">
            <w:pPr>
              <w:spacing w:after="0" w:line="240" w:lineRule="auto"/>
              <w:rPr>
                <w:rFonts w:eastAsia="Times New Roman" w:cs="Times New Roman"/>
                <w:color w:val="000000"/>
                <w:sz w:val="18"/>
                <w:szCs w:val="18"/>
                <w:lang w:val="it-IT" w:eastAsia="it-IT"/>
              </w:rPr>
            </w:pPr>
            <w:r w:rsidRPr="001916F1">
              <w:rPr>
                <w:rFonts w:cs="Times New Roman"/>
                <w:color w:val="000000"/>
                <w:sz w:val="18"/>
                <w:szCs w:val="18"/>
              </w:rPr>
              <w:t>EPA+TAU</w:t>
            </w:r>
          </w:p>
        </w:tc>
        <w:tc>
          <w:tcPr>
            <w:tcW w:w="960" w:type="dxa"/>
            <w:shd w:val="clear" w:color="auto" w:fill="auto"/>
            <w:noWrap/>
            <w:vAlign w:val="bottom"/>
            <w:hideMark/>
          </w:tcPr>
          <w:p w14:paraId="793E2E8C" w14:textId="77777777" w:rsidR="001916F1" w:rsidRPr="001916F1" w:rsidRDefault="001916F1" w:rsidP="001916F1">
            <w:pPr>
              <w:spacing w:after="0" w:line="240" w:lineRule="auto"/>
              <w:jc w:val="right"/>
              <w:rPr>
                <w:rFonts w:eastAsia="Times New Roman" w:cs="Times New Roman"/>
                <w:color w:val="000000"/>
                <w:sz w:val="18"/>
                <w:szCs w:val="18"/>
                <w:lang w:val="it-IT" w:eastAsia="it-IT"/>
              </w:rPr>
            </w:pPr>
            <w:r w:rsidRPr="001916F1">
              <w:rPr>
                <w:rFonts w:cs="Times New Roman"/>
                <w:color w:val="000000"/>
                <w:sz w:val="18"/>
                <w:szCs w:val="18"/>
              </w:rPr>
              <w:t>0.2659</w:t>
            </w:r>
          </w:p>
        </w:tc>
      </w:tr>
      <w:tr w:rsidR="001916F1" w:rsidRPr="00612F2E" w14:paraId="4FFC53A7" w14:textId="77777777" w:rsidTr="001916F1">
        <w:trPr>
          <w:trHeight w:val="290"/>
        </w:trPr>
        <w:tc>
          <w:tcPr>
            <w:tcW w:w="1715" w:type="dxa"/>
            <w:shd w:val="clear" w:color="auto" w:fill="auto"/>
            <w:noWrap/>
            <w:vAlign w:val="center"/>
            <w:hideMark/>
          </w:tcPr>
          <w:p w14:paraId="6D0A0936" w14:textId="77777777" w:rsidR="001916F1" w:rsidRPr="001916F1" w:rsidRDefault="001916F1" w:rsidP="001916F1">
            <w:pPr>
              <w:spacing w:after="0" w:line="240" w:lineRule="auto"/>
              <w:rPr>
                <w:rFonts w:eastAsia="Times New Roman" w:cs="Times New Roman"/>
                <w:color w:val="000000"/>
                <w:sz w:val="18"/>
                <w:szCs w:val="18"/>
                <w:lang w:val="it-IT" w:eastAsia="it-IT"/>
              </w:rPr>
            </w:pPr>
            <w:r w:rsidRPr="001916F1">
              <w:rPr>
                <w:rFonts w:cs="Times New Roman"/>
                <w:color w:val="000000"/>
                <w:sz w:val="18"/>
                <w:szCs w:val="18"/>
              </w:rPr>
              <w:t>PBO+TAU</w:t>
            </w:r>
          </w:p>
        </w:tc>
        <w:tc>
          <w:tcPr>
            <w:tcW w:w="960" w:type="dxa"/>
            <w:shd w:val="clear" w:color="auto" w:fill="auto"/>
            <w:noWrap/>
            <w:vAlign w:val="bottom"/>
            <w:hideMark/>
          </w:tcPr>
          <w:p w14:paraId="35105E3E" w14:textId="77777777" w:rsidR="001916F1" w:rsidRPr="001916F1" w:rsidRDefault="001916F1" w:rsidP="001916F1">
            <w:pPr>
              <w:spacing w:after="0" w:line="240" w:lineRule="auto"/>
              <w:jc w:val="right"/>
              <w:rPr>
                <w:rFonts w:eastAsia="Times New Roman" w:cs="Times New Roman"/>
                <w:color w:val="000000"/>
                <w:sz w:val="18"/>
                <w:szCs w:val="18"/>
                <w:lang w:val="it-IT" w:eastAsia="it-IT"/>
              </w:rPr>
            </w:pPr>
            <w:r w:rsidRPr="001916F1">
              <w:rPr>
                <w:rFonts w:cs="Times New Roman"/>
                <w:color w:val="000000"/>
                <w:sz w:val="18"/>
                <w:szCs w:val="18"/>
              </w:rPr>
              <w:t>0.227</w:t>
            </w:r>
          </w:p>
        </w:tc>
      </w:tr>
      <w:tr w:rsidR="001916F1" w:rsidRPr="00612F2E" w14:paraId="3FD1308F" w14:textId="77777777" w:rsidTr="001916F1">
        <w:trPr>
          <w:trHeight w:val="290"/>
        </w:trPr>
        <w:tc>
          <w:tcPr>
            <w:tcW w:w="1715" w:type="dxa"/>
            <w:shd w:val="clear" w:color="auto" w:fill="auto"/>
            <w:noWrap/>
            <w:vAlign w:val="center"/>
            <w:hideMark/>
          </w:tcPr>
          <w:p w14:paraId="1E22136C" w14:textId="77777777" w:rsidR="001916F1" w:rsidRPr="001916F1" w:rsidRDefault="001916F1" w:rsidP="001916F1">
            <w:pPr>
              <w:spacing w:after="0" w:line="240" w:lineRule="auto"/>
              <w:rPr>
                <w:rFonts w:eastAsia="Times New Roman" w:cs="Times New Roman"/>
                <w:color w:val="000000"/>
                <w:sz w:val="18"/>
                <w:szCs w:val="18"/>
                <w:lang w:val="it-IT" w:eastAsia="it-IT"/>
              </w:rPr>
            </w:pPr>
            <w:r w:rsidRPr="001916F1">
              <w:rPr>
                <w:rFonts w:cs="Times New Roman"/>
                <w:color w:val="000000"/>
                <w:sz w:val="18"/>
                <w:szCs w:val="18"/>
              </w:rPr>
              <w:t>MANG+TAU</w:t>
            </w:r>
          </w:p>
        </w:tc>
        <w:tc>
          <w:tcPr>
            <w:tcW w:w="960" w:type="dxa"/>
            <w:shd w:val="clear" w:color="auto" w:fill="auto"/>
            <w:noWrap/>
            <w:vAlign w:val="bottom"/>
            <w:hideMark/>
          </w:tcPr>
          <w:p w14:paraId="1C4FE357" w14:textId="77777777" w:rsidR="001916F1" w:rsidRPr="001916F1" w:rsidRDefault="001916F1" w:rsidP="001916F1">
            <w:pPr>
              <w:spacing w:after="0" w:line="240" w:lineRule="auto"/>
              <w:jc w:val="right"/>
              <w:rPr>
                <w:rFonts w:eastAsia="Times New Roman" w:cs="Times New Roman"/>
                <w:color w:val="000000"/>
                <w:sz w:val="18"/>
                <w:szCs w:val="18"/>
                <w:lang w:val="it-IT" w:eastAsia="it-IT"/>
              </w:rPr>
            </w:pPr>
            <w:r w:rsidRPr="001916F1">
              <w:rPr>
                <w:rFonts w:cs="Times New Roman"/>
                <w:color w:val="000000"/>
                <w:sz w:val="18"/>
                <w:szCs w:val="18"/>
              </w:rPr>
              <w:t>0.2254</w:t>
            </w:r>
          </w:p>
        </w:tc>
      </w:tr>
      <w:tr w:rsidR="001916F1" w:rsidRPr="00612F2E" w14:paraId="543FEE7B" w14:textId="77777777" w:rsidTr="001916F1">
        <w:trPr>
          <w:trHeight w:val="290"/>
        </w:trPr>
        <w:tc>
          <w:tcPr>
            <w:tcW w:w="1715" w:type="dxa"/>
            <w:shd w:val="clear" w:color="auto" w:fill="auto"/>
            <w:noWrap/>
            <w:vAlign w:val="center"/>
            <w:hideMark/>
          </w:tcPr>
          <w:p w14:paraId="5740C161" w14:textId="77777777" w:rsidR="001916F1" w:rsidRPr="001916F1" w:rsidRDefault="001916F1" w:rsidP="001916F1">
            <w:pPr>
              <w:spacing w:after="0" w:line="240" w:lineRule="auto"/>
              <w:rPr>
                <w:rFonts w:eastAsia="Times New Roman" w:cs="Times New Roman"/>
                <w:color w:val="000000"/>
                <w:sz w:val="18"/>
                <w:szCs w:val="18"/>
                <w:lang w:val="it-IT" w:eastAsia="it-IT"/>
              </w:rPr>
            </w:pPr>
            <w:r w:rsidRPr="001916F1">
              <w:rPr>
                <w:rFonts w:cs="Times New Roman"/>
                <w:color w:val="000000"/>
                <w:sz w:val="18"/>
                <w:szCs w:val="18"/>
              </w:rPr>
              <w:t>VitD+TAU</w:t>
            </w:r>
          </w:p>
        </w:tc>
        <w:tc>
          <w:tcPr>
            <w:tcW w:w="960" w:type="dxa"/>
            <w:shd w:val="clear" w:color="auto" w:fill="auto"/>
            <w:noWrap/>
            <w:vAlign w:val="bottom"/>
            <w:hideMark/>
          </w:tcPr>
          <w:p w14:paraId="6A478180" w14:textId="77777777" w:rsidR="001916F1" w:rsidRPr="001916F1" w:rsidRDefault="001916F1" w:rsidP="001916F1">
            <w:pPr>
              <w:spacing w:after="0" w:line="240" w:lineRule="auto"/>
              <w:jc w:val="right"/>
              <w:rPr>
                <w:rFonts w:eastAsia="Times New Roman" w:cs="Times New Roman"/>
                <w:color w:val="000000"/>
                <w:sz w:val="18"/>
                <w:szCs w:val="18"/>
                <w:lang w:val="it-IT" w:eastAsia="it-IT"/>
              </w:rPr>
            </w:pPr>
            <w:r w:rsidRPr="001916F1">
              <w:rPr>
                <w:rFonts w:cs="Times New Roman"/>
                <w:color w:val="000000"/>
                <w:sz w:val="18"/>
                <w:szCs w:val="18"/>
              </w:rPr>
              <w:t>0.1465</w:t>
            </w:r>
          </w:p>
        </w:tc>
      </w:tr>
    </w:tbl>
    <w:p w14:paraId="6DDB34D5" w14:textId="4D0E7141" w:rsidR="00297F61" w:rsidRDefault="00297F61" w:rsidP="00057217">
      <w:pPr>
        <w:rPr>
          <w:rFonts w:cs="Times New Roman"/>
          <w:sz w:val="24"/>
          <w:szCs w:val="24"/>
        </w:rPr>
      </w:pPr>
    </w:p>
    <w:p w14:paraId="057D93FC" w14:textId="77777777" w:rsidR="00ED37A2" w:rsidRDefault="00ED37A2" w:rsidP="00057217">
      <w:pPr>
        <w:rPr>
          <w:rFonts w:cs="Times New Roman"/>
          <w:sz w:val="24"/>
          <w:szCs w:val="24"/>
        </w:rPr>
      </w:pPr>
    </w:p>
    <w:p w14:paraId="0ECDAA86" w14:textId="2F5647E1" w:rsidR="00A345AA" w:rsidRDefault="00ED37A2">
      <w:pPr>
        <w:rPr>
          <w:rFonts w:cs="Times New Roman"/>
          <w:b/>
          <w:bCs/>
          <w:sz w:val="24"/>
          <w:szCs w:val="24"/>
        </w:rPr>
      </w:pPr>
      <w:r>
        <w:rPr>
          <w:rFonts w:cs="Times New Roman"/>
          <w:sz w:val="24"/>
          <w:szCs w:val="24"/>
        </w:rPr>
        <w:br w:type="page"/>
      </w:r>
      <w:r w:rsidR="00A345AA">
        <w:rPr>
          <w:rFonts w:cs="Times New Roman"/>
          <w:b/>
          <w:bCs/>
          <w:sz w:val="24"/>
          <w:szCs w:val="24"/>
        </w:rPr>
        <w:t xml:space="preserve">e-figure </w:t>
      </w:r>
      <w:r w:rsidR="008C22FA">
        <w:rPr>
          <w:rFonts w:cs="Times New Roman"/>
          <w:b/>
          <w:bCs/>
          <w:sz w:val="24"/>
          <w:szCs w:val="24"/>
        </w:rPr>
        <w:t>22</w:t>
      </w:r>
      <w:r w:rsidR="00A345AA">
        <w:rPr>
          <w:rFonts w:cs="Times New Roman"/>
          <w:b/>
          <w:bCs/>
          <w:sz w:val="24"/>
          <w:szCs w:val="24"/>
        </w:rPr>
        <w:t xml:space="preserve">. </w:t>
      </w:r>
      <w:r w:rsidR="00A345AA" w:rsidRPr="00366431">
        <w:rPr>
          <w:rFonts w:cs="Times New Roman"/>
          <w:sz w:val="24"/>
          <w:szCs w:val="24"/>
        </w:rPr>
        <w:t xml:space="preserve">Funnel plot for change in </w:t>
      </w:r>
      <w:r w:rsidR="00612F2E">
        <w:rPr>
          <w:rFonts w:cs="Times New Roman"/>
          <w:sz w:val="24"/>
          <w:szCs w:val="24"/>
        </w:rPr>
        <w:t xml:space="preserve">general psychopathology, all </w:t>
      </w:r>
      <w:r w:rsidR="008C22FA">
        <w:rPr>
          <w:rFonts w:cs="Times New Roman"/>
          <w:sz w:val="24"/>
          <w:szCs w:val="24"/>
        </w:rPr>
        <w:t>phases of disease</w:t>
      </w:r>
      <w:r w:rsidR="00A345AA">
        <w:rPr>
          <w:rFonts w:cs="Times New Roman"/>
          <w:sz w:val="24"/>
          <w:szCs w:val="24"/>
        </w:rPr>
        <w:t>.</w:t>
      </w:r>
      <w:r w:rsidR="00A345AA">
        <w:rPr>
          <w:rFonts w:cs="Times New Roman"/>
          <w:b/>
          <w:bCs/>
          <w:sz w:val="24"/>
          <w:szCs w:val="24"/>
        </w:rPr>
        <w:t xml:space="preserve"> </w:t>
      </w:r>
    </w:p>
    <w:p w14:paraId="46C8720B" w14:textId="2B894BAA" w:rsidR="00612F2E" w:rsidRDefault="001916F1">
      <w:pPr>
        <w:rPr>
          <w:rFonts w:cs="Times New Roman"/>
          <w:b/>
          <w:bCs/>
          <w:sz w:val="24"/>
          <w:szCs w:val="24"/>
        </w:rPr>
      </w:pPr>
      <w:r>
        <w:rPr>
          <w:rFonts w:cs="Times New Roman"/>
          <w:b/>
          <w:bCs/>
          <w:noProof/>
          <w:sz w:val="24"/>
          <w:szCs w:val="24"/>
        </w:rPr>
        <w:drawing>
          <wp:inline distT="0" distB="0" distL="0" distR="0" wp14:anchorId="37EDF34E" wp14:editId="6263D904">
            <wp:extent cx="5941060" cy="5158105"/>
            <wp:effectExtent l="0" t="0" r="2540" b="4445"/>
            <wp:docPr id="152285643" name="Immagin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941060" cy="5158105"/>
                    </a:xfrm>
                    <a:prstGeom prst="rect">
                      <a:avLst/>
                    </a:prstGeom>
                    <a:noFill/>
                    <a:ln>
                      <a:noFill/>
                    </a:ln>
                  </pic:spPr>
                </pic:pic>
              </a:graphicData>
            </a:graphic>
          </wp:inline>
        </w:drawing>
      </w:r>
    </w:p>
    <w:p w14:paraId="56A857AF" w14:textId="13986249" w:rsidR="00A345AA" w:rsidRDefault="00A345AA">
      <w:pPr>
        <w:rPr>
          <w:rFonts w:cs="Times New Roman"/>
          <w:sz w:val="24"/>
          <w:szCs w:val="24"/>
        </w:rPr>
      </w:pPr>
    </w:p>
    <w:p w14:paraId="1CE3F155" w14:textId="77777777" w:rsidR="00A345AA" w:rsidRDefault="00A345AA">
      <w:pPr>
        <w:rPr>
          <w:rFonts w:cs="Times New Roman"/>
          <w:sz w:val="24"/>
          <w:szCs w:val="24"/>
        </w:rPr>
      </w:pPr>
      <w:r>
        <w:rPr>
          <w:rFonts w:cs="Times New Roman"/>
          <w:sz w:val="24"/>
          <w:szCs w:val="24"/>
        </w:rPr>
        <w:br w:type="page"/>
      </w:r>
    </w:p>
    <w:p w14:paraId="79463E7E" w14:textId="3080DA5B" w:rsidR="00A345AA" w:rsidRDefault="00A345AA" w:rsidP="00A345AA">
      <w:pPr>
        <w:jc w:val="both"/>
        <w:rPr>
          <w:rFonts w:cs="Times New Roman"/>
          <w:sz w:val="24"/>
          <w:szCs w:val="24"/>
        </w:rPr>
      </w:pPr>
      <w:r>
        <w:rPr>
          <w:noProof/>
        </w:rPr>
        <w:drawing>
          <wp:anchor distT="0" distB="0" distL="114300" distR="114300" simplePos="0" relativeHeight="252065792" behindDoc="0" locked="0" layoutInCell="1" allowOverlap="1" wp14:anchorId="747C5BE2" wp14:editId="717B7332">
            <wp:simplePos x="0" y="0"/>
            <wp:positionH relativeFrom="column">
              <wp:posOffset>-765810</wp:posOffset>
            </wp:positionH>
            <wp:positionV relativeFrom="paragraph">
              <wp:posOffset>758190</wp:posOffset>
            </wp:positionV>
            <wp:extent cx="3813769" cy="2933700"/>
            <wp:effectExtent l="0" t="0" r="0" b="0"/>
            <wp:wrapSquare wrapText="bothSides"/>
            <wp:docPr id="1790453792"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0453792" name=""/>
                    <pic:cNvPicPr/>
                  </pic:nvPicPr>
                  <pic:blipFill>
                    <a:blip r:embed="rId46" cstate="print">
                      <a:extLst>
                        <a:ext uri="{28A0092B-C50C-407E-A947-70E740481C1C}">
                          <a14:useLocalDpi xmlns:a14="http://schemas.microsoft.com/office/drawing/2010/main" val="0"/>
                        </a:ext>
                      </a:extLst>
                    </a:blip>
                    <a:stretch>
                      <a:fillRect/>
                    </a:stretch>
                  </pic:blipFill>
                  <pic:spPr>
                    <a:xfrm>
                      <a:off x="0" y="0"/>
                      <a:ext cx="3813769" cy="2933700"/>
                    </a:xfrm>
                    <a:prstGeom prst="rect">
                      <a:avLst/>
                    </a:prstGeom>
                  </pic:spPr>
                </pic:pic>
              </a:graphicData>
            </a:graphic>
          </wp:anchor>
        </w:drawing>
      </w:r>
      <w:r>
        <w:rPr>
          <w:rFonts w:cs="Times New Roman"/>
          <w:b/>
          <w:bCs/>
          <w:sz w:val="24"/>
          <w:szCs w:val="24"/>
        </w:rPr>
        <w:t xml:space="preserve">e-figure </w:t>
      </w:r>
      <w:r w:rsidR="003D64F9">
        <w:rPr>
          <w:rFonts w:cs="Times New Roman"/>
          <w:b/>
          <w:bCs/>
          <w:sz w:val="24"/>
          <w:szCs w:val="24"/>
        </w:rPr>
        <w:t>23</w:t>
      </w:r>
      <w:r>
        <w:rPr>
          <w:rFonts w:cs="Times New Roman"/>
          <w:b/>
          <w:bCs/>
          <w:sz w:val="24"/>
          <w:szCs w:val="24"/>
        </w:rPr>
        <w:t>.</w:t>
      </w:r>
      <w:r>
        <w:rPr>
          <w:rFonts w:cs="Times New Roman"/>
          <w:sz w:val="24"/>
          <w:szCs w:val="24"/>
        </w:rPr>
        <w:t xml:space="preserve"> </w:t>
      </w:r>
      <w:r w:rsidRPr="00B80DE3">
        <w:rPr>
          <w:rFonts w:cs="Times New Roman"/>
          <w:sz w:val="24"/>
          <w:szCs w:val="24"/>
        </w:rPr>
        <w:t>Network plot</w:t>
      </w:r>
      <w:r>
        <w:rPr>
          <w:rFonts w:cs="Times New Roman"/>
          <w:sz w:val="24"/>
          <w:szCs w:val="24"/>
        </w:rPr>
        <w:t>, forest plot</w:t>
      </w:r>
      <w:r w:rsidRPr="00B80DE3">
        <w:rPr>
          <w:rFonts w:cs="Times New Roman"/>
          <w:sz w:val="24"/>
          <w:szCs w:val="24"/>
        </w:rPr>
        <w:t xml:space="preserve"> and cumulative ranking of nutraceuticals and phytoceuticals for change in </w:t>
      </w:r>
      <w:r>
        <w:rPr>
          <w:rFonts w:cs="Times New Roman"/>
          <w:sz w:val="24"/>
          <w:szCs w:val="24"/>
        </w:rPr>
        <w:t>general psychopathology, acute phase studies</w:t>
      </w:r>
      <w:r w:rsidRPr="00B80DE3">
        <w:rPr>
          <w:rFonts w:cs="Times New Roman"/>
          <w:sz w:val="24"/>
          <w:szCs w:val="24"/>
        </w:rPr>
        <w:t xml:space="preserve">. </w:t>
      </w:r>
      <w:r>
        <w:rPr>
          <w:rFonts w:cs="Times New Roman"/>
          <w:sz w:val="24"/>
          <w:szCs w:val="24"/>
        </w:rPr>
        <w:t>SUCRA is intended to present the molecules ranked from the most effective to the least effective agent for general psychopathology reduction.</w:t>
      </w:r>
    </w:p>
    <w:p w14:paraId="2FDAB989" w14:textId="123F4D72" w:rsidR="00A345AA" w:rsidRDefault="004A1614">
      <w:pPr>
        <w:rPr>
          <w:rFonts w:cs="Times New Roman"/>
          <w:sz w:val="24"/>
          <w:szCs w:val="24"/>
        </w:rPr>
      </w:pPr>
      <w:r>
        <w:rPr>
          <w:rFonts w:cs="Times New Roman"/>
          <w:noProof/>
          <w:sz w:val="24"/>
          <w:szCs w:val="24"/>
        </w:rPr>
        <w:drawing>
          <wp:anchor distT="0" distB="0" distL="114300" distR="114300" simplePos="0" relativeHeight="252122112" behindDoc="0" locked="0" layoutInCell="1" allowOverlap="1" wp14:anchorId="3B60A53E" wp14:editId="279BDE97">
            <wp:simplePos x="0" y="0"/>
            <wp:positionH relativeFrom="column">
              <wp:posOffset>3423920</wp:posOffset>
            </wp:positionH>
            <wp:positionV relativeFrom="paragraph">
              <wp:posOffset>294005</wp:posOffset>
            </wp:positionV>
            <wp:extent cx="2961005" cy="1824355"/>
            <wp:effectExtent l="0" t="0" r="0" b="4445"/>
            <wp:wrapSquare wrapText="bothSides"/>
            <wp:docPr id="848039496" name="Immagin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961005" cy="182435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897710F" w14:textId="570A9A11" w:rsidR="00A345AA" w:rsidRDefault="00A345AA">
      <w:pPr>
        <w:rPr>
          <w:rFonts w:cs="Times New Roman"/>
          <w:sz w:val="24"/>
          <w:szCs w:val="24"/>
        </w:rPr>
      </w:pPr>
    </w:p>
    <w:p w14:paraId="2290D1BE" w14:textId="5928EE00" w:rsidR="00A345AA" w:rsidRDefault="00A345AA">
      <w:pPr>
        <w:rPr>
          <w:rFonts w:cs="Times New Roman"/>
          <w:sz w:val="24"/>
          <w:szCs w:val="24"/>
        </w:rPr>
      </w:pPr>
    </w:p>
    <w:p w14:paraId="1D1C9082" w14:textId="522B4271" w:rsidR="00A345AA" w:rsidRDefault="00A345AA">
      <w:pPr>
        <w:rPr>
          <w:rFonts w:cs="Times New Roman"/>
          <w:sz w:val="24"/>
          <w:szCs w:val="24"/>
        </w:rPr>
      </w:pPr>
    </w:p>
    <w:tbl>
      <w:tblPr>
        <w:tblpPr w:leftFromText="141" w:rightFromText="141" w:vertAnchor="text" w:horzAnchor="margin" w:tblpXSpec="center" w:tblpY="721"/>
        <w:tblW w:w="2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41"/>
        <w:gridCol w:w="960"/>
      </w:tblGrid>
      <w:tr w:rsidR="004A1614" w:rsidRPr="00A345AA" w14:paraId="57EA4634" w14:textId="77777777" w:rsidTr="004A1614">
        <w:trPr>
          <w:trHeight w:val="290"/>
        </w:trPr>
        <w:tc>
          <w:tcPr>
            <w:tcW w:w="2201" w:type="dxa"/>
            <w:gridSpan w:val="2"/>
            <w:tcBorders>
              <w:bottom w:val="single" w:sz="4" w:space="0" w:color="auto"/>
            </w:tcBorders>
            <w:shd w:val="clear" w:color="auto" w:fill="auto"/>
            <w:noWrap/>
            <w:vAlign w:val="bottom"/>
            <w:hideMark/>
          </w:tcPr>
          <w:p w14:paraId="31B3C070" w14:textId="77777777" w:rsidR="004A1614" w:rsidRPr="00A345AA" w:rsidRDefault="004A1614" w:rsidP="004A1614">
            <w:pPr>
              <w:spacing w:after="0" w:line="240" w:lineRule="auto"/>
              <w:jc w:val="center"/>
              <w:rPr>
                <w:rFonts w:ascii="Calibri" w:eastAsia="Times New Roman" w:hAnsi="Calibri" w:cs="Calibri"/>
                <w:color w:val="000000"/>
                <w:sz w:val="22"/>
                <w:lang w:val="it-IT" w:eastAsia="it-IT"/>
              </w:rPr>
            </w:pPr>
            <w:r w:rsidRPr="00A345AA">
              <w:rPr>
                <w:rFonts w:ascii="Calibri" w:eastAsia="Times New Roman" w:hAnsi="Calibri" w:cs="Calibri"/>
                <w:color w:val="000000"/>
                <w:sz w:val="22"/>
                <w:lang w:val="it-IT" w:eastAsia="it-IT"/>
              </w:rPr>
              <w:t>SUCRA</w:t>
            </w:r>
          </w:p>
        </w:tc>
      </w:tr>
      <w:tr w:rsidR="004A1614" w:rsidRPr="00A345AA" w14:paraId="55513397" w14:textId="77777777" w:rsidTr="004A1614">
        <w:trPr>
          <w:trHeight w:val="290"/>
        </w:trPr>
        <w:tc>
          <w:tcPr>
            <w:tcW w:w="124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941799" w14:textId="77777777" w:rsidR="004A1614" w:rsidRPr="004A1614" w:rsidRDefault="004A1614" w:rsidP="004A1614">
            <w:pPr>
              <w:spacing w:after="0" w:line="240" w:lineRule="auto"/>
              <w:rPr>
                <w:rFonts w:eastAsia="Times New Roman" w:cs="Times New Roman"/>
                <w:color w:val="000000"/>
                <w:sz w:val="18"/>
                <w:szCs w:val="18"/>
                <w:lang w:val="it-IT" w:eastAsia="it-IT"/>
              </w:rPr>
            </w:pPr>
            <w:r w:rsidRPr="004A1614">
              <w:rPr>
                <w:rFonts w:cs="Times New Roman"/>
                <w:color w:val="000000"/>
                <w:sz w:val="18"/>
                <w:szCs w:val="18"/>
              </w:rPr>
              <w:t>O3MIX+TAU</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95A3933" w14:textId="77777777" w:rsidR="004A1614" w:rsidRPr="004A1614" w:rsidRDefault="004A1614" w:rsidP="004A1614">
            <w:pPr>
              <w:spacing w:after="0" w:line="240" w:lineRule="auto"/>
              <w:jc w:val="right"/>
              <w:rPr>
                <w:rFonts w:eastAsia="Times New Roman" w:cs="Times New Roman"/>
                <w:color w:val="000000"/>
                <w:sz w:val="18"/>
                <w:szCs w:val="18"/>
                <w:lang w:val="it-IT" w:eastAsia="it-IT"/>
              </w:rPr>
            </w:pPr>
            <w:r w:rsidRPr="004A1614">
              <w:rPr>
                <w:rFonts w:cs="Times New Roman"/>
                <w:color w:val="000000"/>
                <w:sz w:val="18"/>
                <w:szCs w:val="18"/>
              </w:rPr>
              <w:t>0.7867</w:t>
            </w:r>
          </w:p>
        </w:tc>
      </w:tr>
      <w:tr w:rsidR="004A1614" w:rsidRPr="00A345AA" w14:paraId="39439D0C" w14:textId="77777777" w:rsidTr="004A1614">
        <w:trPr>
          <w:trHeight w:val="290"/>
        </w:trPr>
        <w:tc>
          <w:tcPr>
            <w:tcW w:w="124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350E6F" w14:textId="77777777" w:rsidR="004A1614" w:rsidRPr="004A1614" w:rsidRDefault="004A1614" w:rsidP="004A1614">
            <w:pPr>
              <w:spacing w:after="0" w:line="240" w:lineRule="auto"/>
              <w:rPr>
                <w:rFonts w:eastAsia="Times New Roman" w:cs="Times New Roman"/>
                <w:color w:val="000000"/>
                <w:sz w:val="18"/>
                <w:szCs w:val="18"/>
                <w:lang w:val="it-IT" w:eastAsia="it-IT"/>
              </w:rPr>
            </w:pPr>
            <w:r w:rsidRPr="004A1614">
              <w:rPr>
                <w:rFonts w:cs="Times New Roman"/>
                <w:color w:val="000000"/>
                <w:sz w:val="18"/>
                <w:szCs w:val="18"/>
              </w:rPr>
              <w:t>L-LYS+TAU</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977855A" w14:textId="77777777" w:rsidR="004A1614" w:rsidRPr="004A1614" w:rsidRDefault="004A1614" w:rsidP="004A1614">
            <w:pPr>
              <w:spacing w:after="0" w:line="240" w:lineRule="auto"/>
              <w:jc w:val="right"/>
              <w:rPr>
                <w:rFonts w:eastAsia="Times New Roman" w:cs="Times New Roman"/>
                <w:color w:val="000000"/>
                <w:sz w:val="18"/>
                <w:szCs w:val="18"/>
                <w:lang w:val="it-IT" w:eastAsia="it-IT"/>
              </w:rPr>
            </w:pPr>
            <w:r w:rsidRPr="004A1614">
              <w:rPr>
                <w:rFonts w:cs="Times New Roman"/>
                <w:color w:val="000000"/>
                <w:sz w:val="18"/>
                <w:szCs w:val="18"/>
              </w:rPr>
              <w:t>0.7496</w:t>
            </w:r>
          </w:p>
        </w:tc>
      </w:tr>
      <w:tr w:rsidR="004A1614" w:rsidRPr="00A345AA" w14:paraId="0391ACF8" w14:textId="77777777" w:rsidTr="004A1614">
        <w:trPr>
          <w:trHeight w:val="290"/>
        </w:trPr>
        <w:tc>
          <w:tcPr>
            <w:tcW w:w="124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EC968B" w14:textId="77777777" w:rsidR="004A1614" w:rsidRPr="004A1614" w:rsidRDefault="004A1614" w:rsidP="004A1614">
            <w:pPr>
              <w:spacing w:after="0" w:line="240" w:lineRule="auto"/>
              <w:rPr>
                <w:rFonts w:eastAsia="Times New Roman" w:cs="Times New Roman"/>
                <w:color w:val="000000"/>
                <w:sz w:val="18"/>
                <w:szCs w:val="18"/>
                <w:lang w:val="it-IT" w:eastAsia="it-IT"/>
              </w:rPr>
            </w:pPr>
            <w:r w:rsidRPr="004A1614">
              <w:rPr>
                <w:rFonts w:cs="Times New Roman"/>
                <w:color w:val="000000"/>
                <w:sz w:val="18"/>
                <w:szCs w:val="18"/>
              </w:rPr>
              <w:t>SARCO+TAU</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C5853C0" w14:textId="77777777" w:rsidR="004A1614" w:rsidRPr="004A1614" w:rsidRDefault="004A1614" w:rsidP="004A1614">
            <w:pPr>
              <w:spacing w:after="0" w:line="240" w:lineRule="auto"/>
              <w:jc w:val="right"/>
              <w:rPr>
                <w:rFonts w:eastAsia="Times New Roman" w:cs="Times New Roman"/>
                <w:color w:val="000000"/>
                <w:sz w:val="18"/>
                <w:szCs w:val="18"/>
                <w:lang w:val="it-IT" w:eastAsia="it-IT"/>
              </w:rPr>
            </w:pPr>
            <w:r w:rsidRPr="004A1614">
              <w:rPr>
                <w:rFonts w:cs="Times New Roman"/>
                <w:color w:val="000000"/>
                <w:sz w:val="18"/>
                <w:szCs w:val="18"/>
              </w:rPr>
              <w:t>0.6787</w:t>
            </w:r>
          </w:p>
        </w:tc>
      </w:tr>
      <w:tr w:rsidR="004A1614" w:rsidRPr="00A345AA" w14:paraId="25ADEF35" w14:textId="77777777" w:rsidTr="004A1614">
        <w:trPr>
          <w:trHeight w:val="290"/>
        </w:trPr>
        <w:tc>
          <w:tcPr>
            <w:tcW w:w="124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A54CC3" w14:textId="77777777" w:rsidR="004A1614" w:rsidRPr="004A1614" w:rsidRDefault="004A1614" w:rsidP="004A1614">
            <w:pPr>
              <w:spacing w:after="0" w:line="240" w:lineRule="auto"/>
              <w:rPr>
                <w:rFonts w:eastAsia="Times New Roman" w:cs="Times New Roman"/>
                <w:color w:val="000000"/>
                <w:sz w:val="18"/>
                <w:szCs w:val="18"/>
                <w:lang w:val="it-IT" w:eastAsia="it-IT"/>
              </w:rPr>
            </w:pPr>
            <w:r w:rsidRPr="004A1614">
              <w:rPr>
                <w:rFonts w:cs="Times New Roman"/>
                <w:color w:val="000000"/>
                <w:sz w:val="18"/>
                <w:szCs w:val="18"/>
              </w:rPr>
              <w:t>NAC+TAU</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E7E7DD4" w14:textId="77777777" w:rsidR="004A1614" w:rsidRPr="004A1614" w:rsidRDefault="004A1614" w:rsidP="004A1614">
            <w:pPr>
              <w:spacing w:after="0" w:line="240" w:lineRule="auto"/>
              <w:jc w:val="right"/>
              <w:rPr>
                <w:rFonts w:eastAsia="Times New Roman" w:cs="Times New Roman"/>
                <w:color w:val="000000"/>
                <w:sz w:val="18"/>
                <w:szCs w:val="18"/>
                <w:lang w:val="it-IT" w:eastAsia="it-IT"/>
              </w:rPr>
            </w:pPr>
            <w:r w:rsidRPr="004A1614">
              <w:rPr>
                <w:rFonts w:cs="Times New Roman"/>
                <w:color w:val="000000"/>
                <w:sz w:val="18"/>
                <w:szCs w:val="18"/>
              </w:rPr>
              <w:t>0.6619</w:t>
            </w:r>
          </w:p>
        </w:tc>
      </w:tr>
      <w:tr w:rsidR="004A1614" w:rsidRPr="00A345AA" w14:paraId="0924682C" w14:textId="77777777" w:rsidTr="004A1614">
        <w:trPr>
          <w:trHeight w:val="290"/>
        </w:trPr>
        <w:tc>
          <w:tcPr>
            <w:tcW w:w="124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BE78C8" w14:textId="77777777" w:rsidR="004A1614" w:rsidRPr="004A1614" w:rsidRDefault="004A1614" w:rsidP="004A1614">
            <w:pPr>
              <w:spacing w:after="0" w:line="240" w:lineRule="auto"/>
              <w:rPr>
                <w:rFonts w:eastAsia="Times New Roman" w:cs="Times New Roman"/>
                <w:color w:val="000000"/>
                <w:sz w:val="18"/>
                <w:szCs w:val="18"/>
                <w:lang w:val="it-IT" w:eastAsia="it-IT"/>
              </w:rPr>
            </w:pPr>
            <w:r w:rsidRPr="004A1614">
              <w:rPr>
                <w:rFonts w:cs="Times New Roman"/>
                <w:color w:val="000000"/>
                <w:sz w:val="18"/>
                <w:szCs w:val="18"/>
              </w:rPr>
              <w:t>WSE+TAU</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22C50CB" w14:textId="77777777" w:rsidR="004A1614" w:rsidRPr="004A1614" w:rsidRDefault="004A1614" w:rsidP="004A1614">
            <w:pPr>
              <w:spacing w:after="0" w:line="240" w:lineRule="auto"/>
              <w:jc w:val="right"/>
              <w:rPr>
                <w:rFonts w:eastAsia="Times New Roman" w:cs="Times New Roman"/>
                <w:color w:val="000000"/>
                <w:sz w:val="18"/>
                <w:szCs w:val="18"/>
                <w:lang w:val="it-IT" w:eastAsia="it-IT"/>
              </w:rPr>
            </w:pPr>
            <w:r w:rsidRPr="004A1614">
              <w:rPr>
                <w:rFonts w:cs="Times New Roman"/>
                <w:color w:val="000000"/>
                <w:sz w:val="18"/>
                <w:szCs w:val="18"/>
              </w:rPr>
              <w:t>0.6441</w:t>
            </w:r>
          </w:p>
        </w:tc>
      </w:tr>
      <w:tr w:rsidR="004A1614" w:rsidRPr="00A345AA" w14:paraId="2B4FC9D1" w14:textId="77777777" w:rsidTr="004A1614">
        <w:trPr>
          <w:trHeight w:val="290"/>
        </w:trPr>
        <w:tc>
          <w:tcPr>
            <w:tcW w:w="124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BD0D17" w14:textId="77777777" w:rsidR="004A1614" w:rsidRPr="004A1614" w:rsidRDefault="004A1614" w:rsidP="004A1614">
            <w:pPr>
              <w:spacing w:after="0" w:line="240" w:lineRule="auto"/>
              <w:rPr>
                <w:rFonts w:eastAsia="Times New Roman" w:cs="Times New Roman"/>
                <w:color w:val="000000"/>
                <w:sz w:val="18"/>
                <w:szCs w:val="18"/>
                <w:lang w:val="it-IT" w:eastAsia="it-IT"/>
              </w:rPr>
            </w:pPr>
            <w:r w:rsidRPr="004A1614">
              <w:rPr>
                <w:rFonts w:cs="Times New Roman"/>
                <w:color w:val="000000"/>
                <w:sz w:val="18"/>
                <w:szCs w:val="18"/>
              </w:rPr>
              <w:t>D-SER+TAU</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3AC1287" w14:textId="77777777" w:rsidR="004A1614" w:rsidRPr="004A1614" w:rsidRDefault="004A1614" w:rsidP="004A1614">
            <w:pPr>
              <w:spacing w:after="0" w:line="240" w:lineRule="auto"/>
              <w:jc w:val="right"/>
              <w:rPr>
                <w:rFonts w:eastAsia="Times New Roman" w:cs="Times New Roman"/>
                <w:color w:val="000000"/>
                <w:sz w:val="18"/>
                <w:szCs w:val="18"/>
                <w:lang w:val="it-IT" w:eastAsia="it-IT"/>
              </w:rPr>
            </w:pPr>
            <w:r w:rsidRPr="004A1614">
              <w:rPr>
                <w:rFonts w:cs="Times New Roman"/>
                <w:color w:val="000000"/>
                <w:sz w:val="18"/>
                <w:szCs w:val="18"/>
              </w:rPr>
              <w:t>0.2661</w:t>
            </w:r>
          </w:p>
        </w:tc>
      </w:tr>
      <w:tr w:rsidR="004A1614" w:rsidRPr="00A345AA" w14:paraId="50F16A33" w14:textId="77777777" w:rsidTr="004A1614">
        <w:trPr>
          <w:trHeight w:val="290"/>
        </w:trPr>
        <w:tc>
          <w:tcPr>
            <w:tcW w:w="124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FE2BAC" w14:textId="77777777" w:rsidR="004A1614" w:rsidRPr="004A1614" w:rsidRDefault="004A1614" w:rsidP="004A1614">
            <w:pPr>
              <w:spacing w:after="0" w:line="240" w:lineRule="auto"/>
              <w:rPr>
                <w:rFonts w:eastAsia="Times New Roman" w:cs="Times New Roman"/>
                <w:color w:val="000000"/>
                <w:sz w:val="18"/>
                <w:szCs w:val="18"/>
                <w:lang w:val="it-IT" w:eastAsia="it-IT"/>
              </w:rPr>
            </w:pPr>
            <w:r w:rsidRPr="004A1614">
              <w:rPr>
                <w:rFonts w:cs="Times New Roman"/>
                <w:color w:val="000000"/>
                <w:sz w:val="18"/>
                <w:szCs w:val="18"/>
              </w:rPr>
              <w:t>PBO+TAU</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7DE29AB" w14:textId="77777777" w:rsidR="004A1614" w:rsidRPr="004A1614" w:rsidRDefault="004A1614" w:rsidP="004A1614">
            <w:pPr>
              <w:spacing w:after="0" w:line="240" w:lineRule="auto"/>
              <w:jc w:val="right"/>
              <w:rPr>
                <w:rFonts w:eastAsia="Times New Roman" w:cs="Times New Roman"/>
                <w:color w:val="000000"/>
                <w:sz w:val="18"/>
                <w:szCs w:val="18"/>
                <w:lang w:val="it-IT" w:eastAsia="it-IT"/>
              </w:rPr>
            </w:pPr>
            <w:r w:rsidRPr="004A1614">
              <w:rPr>
                <w:rFonts w:cs="Times New Roman"/>
                <w:color w:val="000000"/>
                <w:sz w:val="18"/>
                <w:szCs w:val="18"/>
              </w:rPr>
              <w:t>0.1624</w:t>
            </w:r>
          </w:p>
        </w:tc>
      </w:tr>
      <w:tr w:rsidR="004A1614" w:rsidRPr="00A345AA" w14:paraId="388D44D2" w14:textId="77777777" w:rsidTr="004A1614">
        <w:trPr>
          <w:trHeight w:val="290"/>
        </w:trPr>
        <w:tc>
          <w:tcPr>
            <w:tcW w:w="124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588401A4" w14:textId="77777777" w:rsidR="004A1614" w:rsidRPr="004A1614" w:rsidRDefault="004A1614" w:rsidP="004A1614">
            <w:pPr>
              <w:spacing w:after="0" w:line="240" w:lineRule="auto"/>
              <w:rPr>
                <w:rFonts w:eastAsia="Times New Roman" w:cs="Times New Roman"/>
                <w:color w:val="000000"/>
                <w:sz w:val="18"/>
                <w:szCs w:val="18"/>
                <w:lang w:val="it-IT" w:eastAsia="it-IT"/>
              </w:rPr>
            </w:pPr>
            <w:r w:rsidRPr="004A1614">
              <w:rPr>
                <w:rFonts w:cs="Times New Roman"/>
                <w:color w:val="000000"/>
                <w:sz w:val="18"/>
                <w:szCs w:val="18"/>
              </w:rPr>
              <w:t>VitD+TAU</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B3FC59F" w14:textId="77777777" w:rsidR="004A1614" w:rsidRPr="004A1614" w:rsidRDefault="004A1614" w:rsidP="004A1614">
            <w:pPr>
              <w:spacing w:after="0" w:line="240" w:lineRule="auto"/>
              <w:jc w:val="right"/>
              <w:rPr>
                <w:rFonts w:eastAsia="Times New Roman" w:cs="Times New Roman"/>
                <w:color w:val="000000"/>
                <w:sz w:val="18"/>
                <w:szCs w:val="18"/>
                <w:lang w:val="it-IT" w:eastAsia="it-IT"/>
              </w:rPr>
            </w:pPr>
            <w:r w:rsidRPr="004A1614">
              <w:rPr>
                <w:rFonts w:cs="Times New Roman"/>
                <w:color w:val="000000"/>
                <w:sz w:val="18"/>
                <w:szCs w:val="18"/>
              </w:rPr>
              <w:t>0.0504</w:t>
            </w:r>
          </w:p>
        </w:tc>
      </w:tr>
    </w:tbl>
    <w:p w14:paraId="1EB14E0E" w14:textId="6D7F1054" w:rsidR="00A345AA" w:rsidRDefault="00A345AA">
      <w:pPr>
        <w:rPr>
          <w:rFonts w:cs="Times New Roman"/>
          <w:sz w:val="24"/>
          <w:szCs w:val="24"/>
        </w:rPr>
      </w:pPr>
      <w:r>
        <w:rPr>
          <w:rFonts w:cs="Times New Roman"/>
          <w:sz w:val="24"/>
          <w:szCs w:val="24"/>
        </w:rPr>
        <w:br w:type="page"/>
      </w:r>
    </w:p>
    <w:p w14:paraId="7A75AE58" w14:textId="6CC5D669" w:rsidR="007C1AC6" w:rsidRDefault="007C1AC6">
      <w:pPr>
        <w:rPr>
          <w:rFonts w:cs="Times New Roman"/>
          <w:sz w:val="24"/>
          <w:szCs w:val="24"/>
        </w:rPr>
      </w:pPr>
      <w:r>
        <w:rPr>
          <w:noProof/>
        </w:rPr>
        <w:drawing>
          <wp:anchor distT="0" distB="0" distL="114300" distR="114300" simplePos="0" relativeHeight="252067840" behindDoc="0" locked="0" layoutInCell="1" allowOverlap="1" wp14:anchorId="6B7863C4" wp14:editId="3CAA6F45">
            <wp:simplePos x="0" y="0"/>
            <wp:positionH relativeFrom="column">
              <wp:posOffset>-568960</wp:posOffset>
            </wp:positionH>
            <wp:positionV relativeFrom="paragraph">
              <wp:posOffset>902970</wp:posOffset>
            </wp:positionV>
            <wp:extent cx="3733800" cy="2806700"/>
            <wp:effectExtent l="0" t="0" r="0" b="0"/>
            <wp:wrapSquare wrapText="bothSides"/>
            <wp:docPr id="1276758371" name="Immagine 1" descr="Immagine che contiene testo, schermata, linea, diagramm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6758371" name="Immagine 1" descr="Immagine che contiene testo, schermata, linea, diagramma&#10;&#10;Descrizione generata automaticamente"/>
                    <pic:cNvPicPr/>
                  </pic:nvPicPr>
                  <pic:blipFill>
                    <a:blip r:embed="rId48" cstate="print">
                      <a:extLst>
                        <a:ext uri="{28A0092B-C50C-407E-A947-70E740481C1C}">
                          <a14:useLocalDpi xmlns:a14="http://schemas.microsoft.com/office/drawing/2010/main" val="0"/>
                        </a:ext>
                      </a:extLst>
                    </a:blip>
                    <a:stretch>
                      <a:fillRect/>
                    </a:stretch>
                  </pic:blipFill>
                  <pic:spPr>
                    <a:xfrm>
                      <a:off x="0" y="0"/>
                      <a:ext cx="3733800" cy="2806700"/>
                    </a:xfrm>
                    <a:prstGeom prst="rect">
                      <a:avLst/>
                    </a:prstGeom>
                  </pic:spPr>
                </pic:pic>
              </a:graphicData>
            </a:graphic>
            <wp14:sizeRelH relativeFrom="margin">
              <wp14:pctWidth>0</wp14:pctWidth>
            </wp14:sizeRelH>
            <wp14:sizeRelV relativeFrom="margin">
              <wp14:pctHeight>0</wp14:pctHeight>
            </wp14:sizeRelV>
          </wp:anchor>
        </w:drawing>
      </w:r>
      <w:r>
        <w:rPr>
          <w:rFonts w:cs="Times New Roman"/>
          <w:b/>
          <w:bCs/>
          <w:sz w:val="24"/>
          <w:szCs w:val="24"/>
        </w:rPr>
        <w:t xml:space="preserve">e-figure </w:t>
      </w:r>
      <w:r w:rsidR="003D64F9">
        <w:rPr>
          <w:rFonts w:cs="Times New Roman"/>
          <w:b/>
          <w:bCs/>
          <w:sz w:val="24"/>
          <w:szCs w:val="24"/>
        </w:rPr>
        <w:t>24</w:t>
      </w:r>
      <w:r>
        <w:rPr>
          <w:rFonts w:cs="Times New Roman"/>
          <w:b/>
          <w:bCs/>
          <w:sz w:val="24"/>
          <w:szCs w:val="24"/>
        </w:rPr>
        <w:t>.</w:t>
      </w:r>
      <w:r>
        <w:rPr>
          <w:rFonts w:cs="Times New Roman"/>
          <w:sz w:val="24"/>
          <w:szCs w:val="24"/>
        </w:rPr>
        <w:t xml:space="preserve"> </w:t>
      </w:r>
      <w:r w:rsidRPr="00B80DE3">
        <w:rPr>
          <w:rFonts w:cs="Times New Roman"/>
          <w:sz w:val="24"/>
          <w:szCs w:val="24"/>
        </w:rPr>
        <w:t>Network plot</w:t>
      </w:r>
      <w:r>
        <w:rPr>
          <w:rFonts w:cs="Times New Roman"/>
          <w:sz w:val="24"/>
          <w:szCs w:val="24"/>
        </w:rPr>
        <w:t>, forest plot</w:t>
      </w:r>
      <w:r w:rsidRPr="00B80DE3">
        <w:rPr>
          <w:rFonts w:cs="Times New Roman"/>
          <w:sz w:val="24"/>
          <w:szCs w:val="24"/>
        </w:rPr>
        <w:t xml:space="preserve"> and cumulative ranking of nutraceuticals and phytoceuticals for change in </w:t>
      </w:r>
      <w:r>
        <w:rPr>
          <w:rFonts w:cs="Times New Roman"/>
          <w:sz w:val="24"/>
          <w:szCs w:val="24"/>
        </w:rPr>
        <w:t>general psychopathology, studies with clinically stable patients</w:t>
      </w:r>
      <w:r w:rsidRPr="00B80DE3">
        <w:rPr>
          <w:rFonts w:cs="Times New Roman"/>
          <w:sz w:val="24"/>
          <w:szCs w:val="24"/>
        </w:rPr>
        <w:t xml:space="preserve">. </w:t>
      </w:r>
      <w:r>
        <w:rPr>
          <w:rFonts w:cs="Times New Roman"/>
          <w:sz w:val="24"/>
          <w:szCs w:val="24"/>
        </w:rPr>
        <w:t>SUCRA is intended to present the molecules ranked from the most effective to the least effective agent for general psychopathology reduction.</w:t>
      </w:r>
    </w:p>
    <w:p w14:paraId="6E4707BB" w14:textId="7CBF73E6" w:rsidR="007C1AC6" w:rsidRDefault="00DC0703">
      <w:pPr>
        <w:rPr>
          <w:rFonts w:cs="Times New Roman"/>
          <w:b/>
          <w:bCs/>
          <w:sz w:val="24"/>
          <w:szCs w:val="24"/>
        </w:rPr>
      </w:pPr>
      <w:r>
        <w:rPr>
          <w:rFonts w:cs="Times New Roman"/>
          <w:b/>
          <w:bCs/>
          <w:noProof/>
          <w:sz w:val="24"/>
          <w:szCs w:val="24"/>
        </w:rPr>
        <w:drawing>
          <wp:anchor distT="0" distB="0" distL="114300" distR="114300" simplePos="0" relativeHeight="252123136" behindDoc="0" locked="0" layoutInCell="1" allowOverlap="1" wp14:anchorId="1B2E6A55" wp14:editId="34B634BC">
            <wp:simplePos x="0" y="0"/>
            <wp:positionH relativeFrom="column">
              <wp:posOffset>3205822</wp:posOffset>
            </wp:positionH>
            <wp:positionV relativeFrom="paragraph">
              <wp:posOffset>181170</wp:posOffset>
            </wp:positionV>
            <wp:extent cx="3446145" cy="2199640"/>
            <wp:effectExtent l="0" t="0" r="1905" b="0"/>
            <wp:wrapSquare wrapText="bothSides"/>
            <wp:docPr id="2063879123" name="Immagin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446145" cy="21996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45ADB5B" w14:textId="7B8BE29C" w:rsidR="007C1AC6" w:rsidRDefault="007C1AC6">
      <w:pPr>
        <w:rPr>
          <w:rFonts w:cs="Times New Roman"/>
          <w:b/>
          <w:bCs/>
          <w:sz w:val="24"/>
          <w:szCs w:val="24"/>
        </w:rPr>
      </w:pPr>
    </w:p>
    <w:p w14:paraId="4FB0E6FC" w14:textId="01CF2BA7" w:rsidR="007C1AC6" w:rsidRDefault="007C1AC6">
      <w:pPr>
        <w:rPr>
          <w:rFonts w:cs="Times New Roman"/>
          <w:b/>
          <w:bCs/>
          <w:sz w:val="24"/>
          <w:szCs w:val="24"/>
        </w:rPr>
      </w:pPr>
    </w:p>
    <w:p w14:paraId="3B45B561" w14:textId="378C535B" w:rsidR="007C1AC6" w:rsidRDefault="007C1AC6">
      <w:pPr>
        <w:rPr>
          <w:rFonts w:cs="Times New Roman"/>
          <w:b/>
          <w:bCs/>
          <w:sz w:val="24"/>
          <w:szCs w:val="24"/>
        </w:rPr>
      </w:pPr>
    </w:p>
    <w:tbl>
      <w:tblPr>
        <w:tblpPr w:leftFromText="141" w:rightFromText="141" w:vertAnchor="text" w:tblpY="1"/>
        <w:tblOverlap w:val="never"/>
        <w:tblW w:w="26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507"/>
        <w:gridCol w:w="1165"/>
      </w:tblGrid>
      <w:tr w:rsidR="007C1AC6" w:rsidRPr="007C1AC6" w14:paraId="49952441" w14:textId="77777777" w:rsidTr="00DC0703">
        <w:trPr>
          <w:trHeight w:val="302"/>
        </w:trPr>
        <w:tc>
          <w:tcPr>
            <w:tcW w:w="2672" w:type="dxa"/>
            <w:gridSpan w:val="2"/>
            <w:shd w:val="clear" w:color="auto" w:fill="auto"/>
            <w:noWrap/>
            <w:vAlign w:val="bottom"/>
            <w:hideMark/>
          </w:tcPr>
          <w:p w14:paraId="444C98F7" w14:textId="215BDD1A" w:rsidR="007C1AC6" w:rsidRPr="007C1AC6" w:rsidRDefault="007C1AC6" w:rsidP="00DC0703">
            <w:pPr>
              <w:spacing w:after="0" w:line="240" w:lineRule="auto"/>
              <w:jc w:val="center"/>
              <w:rPr>
                <w:rFonts w:ascii="Calibri" w:eastAsia="Times New Roman" w:hAnsi="Calibri" w:cs="Calibri"/>
                <w:color w:val="000000"/>
                <w:sz w:val="22"/>
                <w:lang w:val="it-IT" w:eastAsia="it-IT"/>
              </w:rPr>
            </w:pPr>
            <w:r w:rsidRPr="007C1AC6">
              <w:rPr>
                <w:rFonts w:ascii="Calibri" w:eastAsia="Times New Roman" w:hAnsi="Calibri" w:cs="Calibri"/>
                <w:color w:val="000000"/>
                <w:sz w:val="22"/>
                <w:lang w:val="it-IT" w:eastAsia="it-IT"/>
              </w:rPr>
              <w:t>SUCRA</w:t>
            </w:r>
          </w:p>
        </w:tc>
      </w:tr>
      <w:tr w:rsidR="00DC0703" w:rsidRPr="007C1AC6" w14:paraId="64B41F44" w14:textId="77777777" w:rsidTr="00DC0703">
        <w:trPr>
          <w:trHeight w:val="302"/>
        </w:trPr>
        <w:tc>
          <w:tcPr>
            <w:tcW w:w="1507" w:type="dxa"/>
            <w:shd w:val="clear" w:color="auto" w:fill="auto"/>
            <w:noWrap/>
            <w:hideMark/>
          </w:tcPr>
          <w:p w14:paraId="799CBA5C" w14:textId="12DCD74A" w:rsidR="00DC0703" w:rsidRPr="00DC0703" w:rsidRDefault="00DC0703" w:rsidP="00DC0703">
            <w:pPr>
              <w:spacing w:after="0" w:line="240" w:lineRule="auto"/>
              <w:rPr>
                <w:rFonts w:ascii="Calibri" w:eastAsia="Times New Roman" w:hAnsi="Calibri" w:cs="Calibri"/>
                <w:color w:val="000000"/>
                <w:sz w:val="22"/>
                <w:szCs w:val="18"/>
                <w:lang w:val="it-IT" w:eastAsia="it-IT"/>
              </w:rPr>
            </w:pPr>
            <w:r w:rsidRPr="00DC0703">
              <w:rPr>
                <w:sz w:val="22"/>
                <w:szCs w:val="18"/>
              </w:rPr>
              <w:t>SARCO+TAU</w:t>
            </w:r>
          </w:p>
        </w:tc>
        <w:tc>
          <w:tcPr>
            <w:tcW w:w="1165" w:type="dxa"/>
            <w:shd w:val="clear" w:color="auto" w:fill="auto"/>
            <w:noWrap/>
            <w:hideMark/>
          </w:tcPr>
          <w:p w14:paraId="0CA65915" w14:textId="3CAFD98B" w:rsidR="00DC0703" w:rsidRPr="00DC0703" w:rsidRDefault="00DC0703" w:rsidP="00DC0703">
            <w:pPr>
              <w:spacing w:after="0" w:line="240" w:lineRule="auto"/>
              <w:jc w:val="right"/>
              <w:rPr>
                <w:rFonts w:ascii="Calibri" w:eastAsia="Times New Roman" w:hAnsi="Calibri" w:cs="Calibri"/>
                <w:color w:val="000000"/>
                <w:sz w:val="22"/>
                <w:szCs w:val="18"/>
                <w:lang w:val="it-IT" w:eastAsia="it-IT"/>
              </w:rPr>
            </w:pPr>
            <w:r w:rsidRPr="00DC0703">
              <w:rPr>
                <w:sz w:val="22"/>
                <w:szCs w:val="18"/>
              </w:rPr>
              <w:t>0.9454</w:t>
            </w:r>
          </w:p>
        </w:tc>
      </w:tr>
      <w:tr w:rsidR="00DC0703" w:rsidRPr="007C1AC6" w14:paraId="48F2320E" w14:textId="77777777" w:rsidTr="00DC0703">
        <w:trPr>
          <w:trHeight w:val="302"/>
        </w:trPr>
        <w:tc>
          <w:tcPr>
            <w:tcW w:w="1507" w:type="dxa"/>
            <w:shd w:val="clear" w:color="auto" w:fill="auto"/>
            <w:noWrap/>
            <w:hideMark/>
          </w:tcPr>
          <w:p w14:paraId="6D206D16" w14:textId="575C014F" w:rsidR="00DC0703" w:rsidRPr="00DC0703" w:rsidRDefault="00DC0703" w:rsidP="00DC0703">
            <w:pPr>
              <w:spacing w:after="0" w:line="240" w:lineRule="auto"/>
              <w:rPr>
                <w:rFonts w:ascii="Calibri" w:eastAsia="Times New Roman" w:hAnsi="Calibri" w:cs="Calibri"/>
                <w:color w:val="000000"/>
                <w:sz w:val="22"/>
                <w:szCs w:val="18"/>
                <w:lang w:val="it-IT" w:eastAsia="it-IT"/>
              </w:rPr>
            </w:pPr>
            <w:r w:rsidRPr="00DC0703">
              <w:rPr>
                <w:sz w:val="22"/>
                <w:szCs w:val="18"/>
              </w:rPr>
              <w:t>CITI+TAU</w:t>
            </w:r>
          </w:p>
        </w:tc>
        <w:tc>
          <w:tcPr>
            <w:tcW w:w="1165" w:type="dxa"/>
            <w:shd w:val="clear" w:color="auto" w:fill="auto"/>
            <w:noWrap/>
            <w:hideMark/>
          </w:tcPr>
          <w:p w14:paraId="1005C8BA" w14:textId="613BACE8" w:rsidR="00DC0703" w:rsidRPr="00DC0703" w:rsidRDefault="00DC0703" w:rsidP="00DC0703">
            <w:pPr>
              <w:spacing w:after="0" w:line="240" w:lineRule="auto"/>
              <w:jc w:val="right"/>
              <w:rPr>
                <w:rFonts w:ascii="Calibri" w:eastAsia="Times New Roman" w:hAnsi="Calibri" w:cs="Calibri"/>
                <w:color w:val="000000"/>
                <w:sz w:val="22"/>
                <w:szCs w:val="18"/>
                <w:lang w:val="it-IT" w:eastAsia="it-IT"/>
              </w:rPr>
            </w:pPr>
            <w:r w:rsidRPr="00DC0703">
              <w:rPr>
                <w:sz w:val="22"/>
                <w:szCs w:val="18"/>
              </w:rPr>
              <w:t>0.7698</w:t>
            </w:r>
          </w:p>
        </w:tc>
      </w:tr>
      <w:tr w:rsidR="00DC0703" w:rsidRPr="007C1AC6" w14:paraId="30282A81" w14:textId="77777777" w:rsidTr="00DC0703">
        <w:trPr>
          <w:trHeight w:val="302"/>
        </w:trPr>
        <w:tc>
          <w:tcPr>
            <w:tcW w:w="1507" w:type="dxa"/>
            <w:shd w:val="clear" w:color="auto" w:fill="auto"/>
            <w:noWrap/>
            <w:hideMark/>
          </w:tcPr>
          <w:p w14:paraId="0E771C8E" w14:textId="4748E1B1" w:rsidR="00DC0703" w:rsidRPr="00DC0703" w:rsidRDefault="00DC0703" w:rsidP="00DC0703">
            <w:pPr>
              <w:spacing w:after="0" w:line="240" w:lineRule="auto"/>
              <w:rPr>
                <w:rFonts w:ascii="Calibri" w:eastAsia="Times New Roman" w:hAnsi="Calibri" w:cs="Calibri"/>
                <w:color w:val="000000"/>
                <w:sz w:val="22"/>
                <w:szCs w:val="18"/>
                <w:lang w:val="it-IT" w:eastAsia="it-IT"/>
              </w:rPr>
            </w:pPr>
            <w:r w:rsidRPr="00DC0703">
              <w:rPr>
                <w:sz w:val="22"/>
                <w:szCs w:val="18"/>
              </w:rPr>
              <w:t>CURC+TAU</w:t>
            </w:r>
          </w:p>
        </w:tc>
        <w:tc>
          <w:tcPr>
            <w:tcW w:w="1165" w:type="dxa"/>
            <w:shd w:val="clear" w:color="auto" w:fill="auto"/>
            <w:noWrap/>
            <w:hideMark/>
          </w:tcPr>
          <w:p w14:paraId="0A8F226B" w14:textId="75CD818F" w:rsidR="00DC0703" w:rsidRPr="00DC0703" w:rsidRDefault="00DC0703" w:rsidP="00DC0703">
            <w:pPr>
              <w:spacing w:after="0" w:line="240" w:lineRule="auto"/>
              <w:jc w:val="right"/>
              <w:rPr>
                <w:rFonts w:ascii="Calibri" w:eastAsia="Times New Roman" w:hAnsi="Calibri" w:cs="Calibri"/>
                <w:color w:val="000000"/>
                <w:sz w:val="22"/>
                <w:szCs w:val="18"/>
                <w:lang w:val="it-IT" w:eastAsia="it-IT"/>
              </w:rPr>
            </w:pPr>
            <w:r w:rsidRPr="00DC0703">
              <w:rPr>
                <w:sz w:val="22"/>
                <w:szCs w:val="18"/>
              </w:rPr>
              <w:t>0.6322</w:t>
            </w:r>
          </w:p>
        </w:tc>
      </w:tr>
      <w:tr w:rsidR="00DC0703" w:rsidRPr="007C1AC6" w14:paraId="26F679E2" w14:textId="77777777" w:rsidTr="00DC0703">
        <w:trPr>
          <w:trHeight w:val="302"/>
        </w:trPr>
        <w:tc>
          <w:tcPr>
            <w:tcW w:w="1507" w:type="dxa"/>
            <w:shd w:val="clear" w:color="auto" w:fill="auto"/>
            <w:noWrap/>
            <w:hideMark/>
          </w:tcPr>
          <w:p w14:paraId="0FF36338" w14:textId="05948A8B" w:rsidR="00DC0703" w:rsidRPr="00DC0703" w:rsidRDefault="00DC0703" w:rsidP="00DC0703">
            <w:pPr>
              <w:spacing w:after="0" w:line="240" w:lineRule="auto"/>
              <w:rPr>
                <w:rFonts w:ascii="Calibri" w:eastAsia="Times New Roman" w:hAnsi="Calibri" w:cs="Calibri"/>
                <w:color w:val="000000"/>
                <w:sz w:val="22"/>
                <w:szCs w:val="18"/>
                <w:lang w:val="it-IT" w:eastAsia="it-IT"/>
              </w:rPr>
            </w:pPr>
            <w:r w:rsidRPr="00DC0703">
              <w:rPr>
                <w:sz w:val="22"/>
                <w:szCs w:val="18"/>
              </w:rPr>
              <w:t>NAC+TAU</w:t>
            </w:r>
          </w:p>
        </w:tc>
        <w:tc>
          <w:tcPr>
            <w:tcW w:w="1165" w:type="dxa"/>
            <w:shd w:val="clear" w:color="auto" w:fill="auto"/>
            <w:noWrap/>
            <w:hideMark/>
          </w:tcPr>
          <w:p w14:paraId="07321258" w14:textId="727F2088" w:rsidR="00DC0703" w:rsidRPr="00DC0703" w:rsidRDefault="00DC0703" w:rsidP="00DC0703">
            <w:pPr>
              <w:spacing w:after="0" w:line="240" w:lineRule="auto"/>
              <w:jc w:val="right"/>
              <w:rPr>
                <w:rFonts w:ascii="Calibri" w:eastAsia="Times New Roman" w:hAnsi="Calibri" w:cs="Calibri"/>
                <w:color w:val="000000"/>
                <w:sz w:val="22"/>
                <w:szCs w:val="18"/>
                <w:lang w:val="it-IT" w:eastAsia="it-IT"/>
              </w:rPr>
            </w:pPr>
            <w:r w:rsidRPr="00DC0703">
              <w:rPr>
                <w:sz w:val="22"/>
                <w:szCs w:val="18"/>
              </w:rPr>
              <w:t>0.5562</w:t>
            </w:r>
          </w:p>
        </w:tc>
      </w:tr>
      <w:tr w:rsidR="00DC0703" w:rsidRPr="007C1AC6" w14:paraId="4EF0707C" w14:textId="77777777" w:rsidTr="00DC0703">
        <w:trPr>
          <w:trHeight w:val="302"/>
        </w:trPr>
        <w:tc>
          <w:tcPr>
            <w:tcW w:w="1507" w:type="dxa"/>
            <w:shd w:val="clear" w:color="auto" w:fill="auto"/>
            <w:noWrap/>
            <w:hideMark/>
          </w:tcPr>
          <w:p w14:paraId="58AEAA9E" w14:textId="08490FCF" w:rsidR="00DC0703" w:rsidRPr="00DC0703" w:rsidRDefault="00DC0703" w:rsidP="00DC0703">
            <w:pPr>
              <w:spacing w:after="0" w:line="240" w:lineRule="auto"/>
              <w:rPr>
                <w:rFonts w:ascii="Calibri" w:eastAsia="Times New Roman" w:hAnsi="Calibri" w:cs="Calibri"/>
                <w:color w:val="000000"/>
                <w:sz w:val="22"/>
                <w:szCs w:val="18"/>
                <w:lang w:val="it-IT" w:eastAsia="it-IT"/>
              </w:rPr>
            </w:pPr>
            <w:r w:rsidRPr="00DC0703">
              <w:rPr>
                <w:sz w:val="22"/>
                <w:szCs w:val="18"/>
              </w:rPr>
              <w:t>GLY+TAU</w:t>
            </w:r>
          </w:p>
        </w:tc>
        <w:tc>
          <w:tcPr>
            <w:tcW w:w="1165" w:type="dxa"/>
            <w:shd w:val="clear" w:color="auto" w:fill="auto"/>
            <w:noWrap/>
            <w:hideMark/>
          </w:tcPr>
          <w:p w14:paraId="3FD44F3B" w14:textId="198080C1" w:rsidR="00DC0703" w:rsidRPr="00DC0703" w:rsidRDefault="00DC0703" w:rsidP="00DC0703">
            <w:pPr>
              <w:spacing w:after="0" w:line="240" w:lineRule="auto"/>
              <w:jc w:val="right"/>
              <w:rPr>
                <w:rFonts w:ascii="Calibri" w:eastAsia="Times New Roman" w:hAnsi="Calibri" w:cs="Calibri"/>
                <w:color w:val="000000"/>
                <w:sz w:val="22"/>
                <w:szCs w:val="18"/>
                <w:lang w:val="it-IT" w:eastAsia="it-IT"/>
              </w:rPr>
            </w:pPr>
            <w:r w:rsidRPr="00DC0703">
              <w:rPr>
                <w:sz w:val="22"/>
                <w:szCs w:val="18"/>
              </w:rPr>
              <w:t>0.4981</w:t>
            </w:r>
          </w:p>
        </w:tc>
      </w:tr>
      <w:tr w:rsidR="00DC0703" w:rsidRPr="007C1AC6" w14:paraId="367EF205" w14:textId="77777777" w:rsidTr="00DC0703">
        <w:trPr>
          <w:trHeight w:val="302"/>
        </w:trPr>
        <w:tc>
          <w:tcPr>
            <w:tcW w:w="1507" w:type="dxa"/>
            <w:shd w:val="clear" w:color="auto" w:fill="auto"/>
            <w:noWrap/>
            <w:hideMark/>
          </w:tcPr>
          <w:p w14:paraId="79182E05" w14:textId="0F2348C9" w:rsidR="00DC0703" w:rsidRPr="00DC0703" w:rsidRDefault="00DC0703" w:rsidP="00DC0703">
            <w:pPr>
              <w:spacing w:after="0" w:line="240" w:lineRule="auto"/>
              <w:rPr>
                <w:rFonts w:ascii="Calibri" w:eastAsia="Times New Roman" w:hAnsi="Calibri" w:cs="Calibri"/>
                <w:color w:val="000000"/>
                <w:sz w:val="22"/>
                <w:szCs w:val="18"/>
                <w:lang w:val="it-IT" w:eastAsia="it-IT"/>
              </w:rPr>
            </w:pPr>
            <w:r w:rsidRPr="00DC0703">
              <w:rPr>
                <w:sz w:val="22"/>
                <w:szCs w:val="18"/>
              </w:rPr>
              <w:t>O3MIX+TAU</w:t>
            </w:r>
          </w:p>
        </w:tc>
        <w:tc>
          <w:tcPr>
            <w:tcW w:w="1165" w:type="dxa"/>
            <w:shd w:val="clear" w:color="auto" w:fill="auto"/>
            <w:noWrap/>
            <w:hideMark/>
          </w:tcPr>
          <w:p w14:paraId="2FAA6204" w14:textId="7AAD37B4" w:rsidR="00DC0703" w:rsidRPr="00DC0703" w:rsidRDefault="00DC0703" w:rsidP="00DC0703">
            <w:pPr>
              <w:spacing w:after="0" w:line="240" w:lineRule="auto"/>
              <w:jc w:val="right"/>
              <w:rPr>
                <w:rFonts w:ascii="Calibri" w:eastAsia="Times New Roman" w:hAnsi="Calibri" w:cs="Calibri"/>
                <w:color w:val="000000"/>
                <w:sz w:val="22"/>
                <w:szCs w:val="18"/>
                <w:lang w:val="it-IT" w:eastAsia="it-IT"/>
              </w:rPr>
            </w:pPr>
            <w:r w:rsidRPr="00DC0703">
              <w:rPr>
                <w:sz w:val="22"/>
                <w:szCs w:val="18"/>
              </w:rPr>
              <w:t>0.3504</w:t>
            </w:r>
          </w:p>
        </w:tc>
      </w:tr>
      <w:tr w:rsidR="00DC0703" w:rsidRPr="007C1AC6" w14:paraId="715A0C41" w14:textId="77777777" w:rsidTr="00DC0703">
        <w:trPr>
          <w:trHeight w:val="302"/>
        </w:trPr>
        <w:tc>
          <w:tcPr>
            <w:tcW w:w="1507" w:type="dxa"/>
            <w:shd w:val="clear" w:color="auto" w:fill="auto"/>
            <w:noWrap/>
            <w:hideMark/>
          </w:tcPr>
          <w:p w14:paraId="3F1776FE" w14:textId="237C8581" w:rsidR="00DC0703" w:rsidRPr="00DC0703" w:rsidRDefault="00DC0703" w:rsidP="00DC0703">
            <w:pPr>
              <w:spacing w:after="0" w:line="240" w:lineRule="auto"/>
              <w:rPr>
                <w:rFonts w:ascii="Calibri" w:eastAsia="Times New Roman" w:hAnsi="Calibri" w:cs="Calibri"/>
                <w:color w:val="000000"/>
                <w:sz w:val="22"/>
                <w:szCs w:val="18"/>
                <w:lang w:val="it-IT" w:eastAsia="it-IT"/>
              </w:rPr>
            </w:pPr>
            <w:r w:rsidRPr="00DC0703">
              <w:rPr>
                <w:sz w:val="22"/>
                <w:szCs w:val="18"/>
              </w:rPr>
              <w:t>L-THEA+TAU</w:t>
            </w:r>
          </w:p>
        </w:tc>
        <w:tc>
          <w:tcPr>
            <w:tcW w:w="1165" w:type="dxa"/>
            <w:shd w:val="clear" w:color="auto" w:fill="auto"/>
            <w:noWrap/>
            <w:hideMark/>
          </w:tcPr>
          <w:p w14:paraId="023CCB90" w14:textId="3E607F14" w:rsidR="00DC0703" w:rsidRPr="00DC0703" w:rsidRDefault="00DC0703" w:rsidP="00DC0703">
            <w:pPr>
              <w:spacing w:after="0" w:line="240" w:lineRule="auto"/>
              <w:jc w:val="right"/>
              <w:rPr>
                <w:rFonts w:ascii="Calibri" w:eastAsia="Times New Roman" w:hAnsi="Calibri" w:cs="Calibri"/>
                <w:color w:val="000000"/>
                <w:sz w:val="22"/>
                <w:szCs w:val="18"/>
                <w:lang w:val="it-IT" w:eastAsia="it-IT"/>
              </w:rPr>
            </w:pPr>
            <w:r w:rsidRPr="00DC0703">
              <w:rPr>
                <w:sz w:val="22"/>
                <w:szCs w:val="18"/>
              </w:rPr>
              <w:t>0.3384</w:t>
            </w:r>
          </w:p>
        </w:tc>
      </w:tr>
      <w:tr w:rsidR="00DC0703" w:rsidRPr="007C1AC6" w14:paraId="66F084A4" w14:textId="77777777" w:rsidTr="00DC0703">
        <w:trPr>
          <w:trHeight w:val="302"/>
        </w:trPr>
        <w:tc>
          <w:tcPr>
            <w:tcW w:w="1507" w:type="dxa"/>
            <w:shd w:val="clear" w:color="auto" w:fill="auto"/>
            <w:noWrap/>
            <w:hideMark/>
          </w:tcPr>
          <w:p w14:paraId="26951B9E" w14:textId="40DA7D23" w:rsidR="00DC0703" w:rsidRPr="00DC0703" w:rsidRDefault="00DC0703" w:rsidP="00DC0703">
            <w:pPr>
              <w:spacing w:after="0" w:line="240" w:lineRule="auto"/>
              <w:rPr>
                <w:rFonts w:ascii="Calibri" w:eastAsia="Times New Roman" w:hAnsi="Calibri" w:cs="Calibri"/>
                <w:color w:val="000000"/>
                <w:sz w:val="22"/>
                <w:szCs w:val="18"/>
                <w:lang w:val="it-IT" w:eastAsia="it-IT"/>
              </w:rPr>
            </w:pPr>
            <w:r w:rsidRPr="00DC0703">
              <w:rPr>
                <w:sz w:val="22"/>
                <w:szCs w:val="18"/>
              </w:rPr>
              <w:t>D-SER+TAU</w:t>
            </w:r>
          </w:p>
        </w:tc>
        <w:tc>
          <w:tcPr>
            <w:tcW w:w="1165" w:type="dxa"/>
            <w:shd w:val="clear" w:color="auto" w:fill="auto"/>
            <w:noWrap/>
            <w:hideMark/>
          </w:tcPr>
          <w:p w14:paraId="41514C7F" w14:textId="1EEBA14F" w:rsidR="00DC0703" w:rsidRPr="00DC0703" w:rsidRDefault="00DC0703" w:rsidP="00DC0703">
            <w:pPr>
              <w:spacing w:after="0" w:line="240" w:lineRule="auto"/>
              <w:jc w:val="right"/>
              <w:rPr>
                <w:rFonts w:ascii="Calibri" w:eastAsia="Times New Roman" w:hAnsi="Calibri" w:cs="Calibri"/>
                <w:color w:val="000000"/>
                <w:sz w:val="22"/>
                <w:szCs w:val="18"/>
                <w:lang w:val="it-IT" w:eastAsia="it-IT"/>
              </w:rPr>
            </w:pPr>
            <w:r w:rsidRPr="00DC0703">
              <w:rPr>
                <w:sz w:val="22"/>
                <w:szCs w:val="18"/>
              </w:rPr>
              <w:t>0.2571</w:t>
            </w:r>
          </w:p>
        </w:tc>
      </w:tr>
      <w:tr w:rsidR="00DC0703" w:rsidRPr="007C1AC6" w14:paraId="6DE0E387" w14:textId="77777777" w:rsidTr="00DC0703">
        <w:trPr>
          <w:trHeight w:val="302"/>
        </w:trPr>
        <w:tc>
          <w:tcPr>
            <w:tcW w:w="1507" w:type="dxa"/>
            <w:shd w:val="clear" w:color="auto" w:fill="auto"/>
            <w:noWrap/>
            <w:hideMark/>
          </w:tcPr>
          <w:p w14:paraId="341D85FC" w14:textId="76B67438" w:rsidR="00DC0703" w:rsidRPr="00DC0703" w:rsidRDefault="00DC0703" w:rsidP="00DC0703">
            <w:pPr>
              <w:spacing w:after="0" w:line="240" w:lineRule="auto"/>
              <w:rPr>
                <w:rFonts w:ascii="Calibri" w:eastAsia="Times New Roman" w:hAnsi="Calibri" w:cs="Calibri"/>
                <w:color w:val="000000"/>
                <w:sz w:val="22"/>
                <w:szCs w:val="18"/>
                <w:lang w:val="it-IT" w:eastAsia="it-IT"/>
              </w:rPr>
            </w:pPr>
            <w:r w:rsidRPr="00DC0703">
              <w:rPr>
                <w:sz w:val="22"/>
                <w:szCs w:val="18"/>
              </w:rPr>
              <w:t>PBO+TAU</w:t>
            </w:r>
          </w:p>
        </w:tc>
        <w:tc>
          <w:tcPr>
            <w:tcW w:w="1165" w:type="dxa"/>
            <w:shd w:val="clear" w:color="auto" w:fill="auto"/>
            <w:noWrap/>
            <w:hideMark/>
          </w:tcPr>
          <w:p w14:paraId="6BA9D86E" w14:textId="12458463" w:rsidR="00DC0703" w:rsidRPr="00DC0703" w:rsidRDefault="00DC0703" w:rsidP="00DC0703">
            <w:pPr>
              <w:spacing w:after="0" w:line="240" w:lineRule="auto"/>
              <w:jc w:val="right"/>
              <w:rPr>
                <w:rFonts w:ascii="Calibri" w:eastAsia="Times New Roman" w:hAnsi="Calibri" w:cs="Calibri"/>
                <w:color w:val="000000"/>
                <w:sz w:val="22"/>
                <w:szCs w:val="18"/>
                <w:lang w:val="it-IT" w:eastAsia="it-IT"/>
              </w:rPr>
            </w:pPr>
            <w:r w:rsidRPr="00DC0703">
              <w:rPr>
                <w:sz w:val="22"/>
                <w:szCs w:val="18"/>
              </w:rPr>
              <w:t>0.1524</w:t>
            </w:r>
          </w:p>
        </w:tc>
      </w:tr>
    </w:tbl>
    <w:p w14:paraId="00B31D12" w14:textId="004AED13" w:rsidR="005D1661" w:rsidRDefault="00DC0703">
      <w:pPr>
        <w:rPr>
          <w:rFonts w:cs="Times New Roman"/>
          <w:sz w:val="24"/>
          <w:szCs w:val="24"/>
        </w:rPr>
      </w:pPr>
      <w:r>
        <w:rPr>
          <w:rFonts w:cs="Times New Roman"/>
          <w:b/>
          <w:bCs/>
          <w:sz w:val="24"/>
          <w:szCs w:val="24"/>
        </w:rPr>
        <w:br w:type="textWrapping" w:clear="all"/>
      </w:r>
      <w:r w:rsidR="007C1AC6">
        <w:rPr>
          <w:rFonts w:cs="Times New Roman"/>
          <w:b/>
          <w:bCs/>
          <w:sz w:val="24"/>
          <w:szCs w:val="24"/>
        </w:rPr>
        <w:br w:type="page"/>
      </w:r>
      <w:r w:rsidR="005D1661">
        <w:rPr>
          <w:rFonts w:cs="Times New Roman"/>
          <w:b/>
          <w:bCs/>
          <w:sz w:val="24"/>
          <w:szCs w:val="24"/>
        </w:rPr>
        <w:t xml:space="preserve">e-figure </w:t>
      </w:r>
      <w:r w:rsidR="007123B3">
        <w:rPr>
          <w:rFonts w:cs="Times New Roman"/>
          <w:b/>
          <w:bCs/>
          <w:sz w:val="24"/>
          <w:szCs w:val="24"/>
        </w:rPr>
        <w:t>25</w:t>
      </w:r>
      <w:r w:rsidR="005D1661">
        <w:rPr>
          <w:rFonts w:cs="Times New Roman"/>
          <w:b/>
          <w:bCs/>
          <w:sz w:val="24"/>
          <w:szCs w:val="24"/>
        </w:rPr>
        <w:t>.</w:t>
      </w:r>
      <w:r w:rsidR="005D1661">
        <w:rPr>
          <w:rFonts w:cs="Times New Roman"/>
          <w:sz w:val="24"/>
          <w:szCs w:val="24"/>
        </w:rPr>
        <w:t xml:space="preserve"> </w:t>
      </w:r>
      <w:r w:rsidR="005D1661" w:rsidRPr="00B80DE3">
        <w:rPr>
          <w:rFonts w:cs="Times New Roman"/>
          <w:sz w:val="24"/>
          <w:szCs w:val="24"/>
        </w:rPr>
        <w:t>Network plot</w:t>
      </w:r>
      <w:r w:rsidR="005D1661">
        <w:rPr>
          <w:rFonts w:cs="Times New Roman"/>
          <w:sz w:val="24"/>
          <w:szCs w:val="24"/>
        </w:rPr>
        <w:t>, forest plot</w:t>
      </w:r>
      <w:r w:rsidR="005D1661" w:rsidRPr="00B80DE3">
        <w:rPr>
          <w:rFonts w:cs="Times New Roman"/>
          <w:sz w:val="24"/>
          <w:szCs w:val="24"/>
        </w:rPr>
        <w:t xml:space="preserve"> and cumulative ranking of nutraceuticals and phytoceuticals for change in </w:t>
      </w:r>
      <w:r w:rsidR="00DE2909">
        <w:rPr>
          <w:rFonts w:cs="Times New Roman"/>
          <w:sz w:val="24"/>
          <w:szCs w:val="24"/>
        </w:rPr>
        <w:t>depressive</w:t>
      </w:r>
      <w:r w:rsidR="005D1661">
        <w:rPr>
          <w:rFonts w:cs="Times New Roman"/>
          <w:sz w:val="24"/>
          <w:szCs w:val="24"/>
        </w:rPr>
        <w:t xml:space="preserve"> symptoms, all </w:t>
      </w:r>
      <w:r w:rsidR="007123B3">
        <w:rPr>
          <w:rFonts w:cs="Times New Roman"/>
          <w:sz w:val="24"/>
          <w:szCs w:val="24"/>
        </w:rPr>
        <w:t>phases of disease</w:t>
      </w:r>
      <w:r w:rsidR="005D1661" w:rsidRPr="00B80DE3">
        <w:rPr>
          <w:rFonts w:cs="Times New Roman"/>
          <w:sz w:val="24"/>
          <w:szCs w:val="24"/>
        </w:rPr>
        <w:t xml:space="preserve">. </w:t>
      </w:r>
      <w:r w:rsidR="005D1661">
        <w:rPr>
          <w:rFonts w:cs="Times New Roman"/>
          <w:sz w:val="24"/>
          <w:szCs w:val="24"/>
        </w:rPr>
        <w:t xml:space="preserve">SUCRA is intended to present the </w:t>
      </w:r>
      <w:r w:rsidR="00DE2909">
        <w:rPr>
          <w:noProof/>
        </w:rPr>
        <w:drawing>
          <wp:anchor distT="0" distB="0" distL="114300" distR="114300" simplePos="0" relativeHeight="252073984" behindDoc="0" locked="0" layoutInCell="1" allowOverlap="1" wp14:anchorId="07E78A43" wp14:editId="45EAED91">
            <wp:simplePos x="0" y="0"/>
            <wp:positionH relativeFrom="column">
              <wp:posOffset>2851785</wp:posOffset>
            </wp:positionH>
            <wp:positionV relativeFrom="paragraph">
              <wp:posOffset>1272540</wp:posOffset>
            </wp:positionV>
            <wp:extent cx="3764280" cy="2139950"/>
            <wp:effectExtent l="0" t="0" r="7620" b="0"/>
            <wp:wrapSquare wrapText="bothSides"/>
            <wp:docPr id="148114280"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114280" name=""/>
                    <pic:cNvPicPr/>
                  </pic:nvPicPr>
                  <pic:blipFill>
                    <a:blip r:embed="rId50">
                      <a:extLst>
                        <a:ext uri="{28A0092B-C50C-407E-A947-70E740481C1C}">
                          <a14:useLocalDpi xmlns:a14="http://schemas.microsoft.com/office/drawing/2010/main" val="0"/>
                        </a:ext>
                      </a:extLst>
                    </a:blip>
                    <a:stretch>
                      <a:fillRect/>
                    </a:stretch>
                  </pic:blipFill>
                  <pic:spPr>
                    <a:xfrm>
                      <a:off x="0" y="0"/>
                      <a:ext cx="3764280" cy="2139950"/>
                    </a:xfrm>
                    <a:prstGeom prst="rect">
                      <a:avLst/>
                    </a:prstGeom>
                  </pic:spPr>
                </pic:pic>
              </a:graphicData>
            </a:graphic>
            <wp14:sizeRelH relativeFrom="margin">
              <wp14:pctWidth>0</wp14:pctWidth>
            </wp14:sizeRelH>
            <wp14:sizeRelV relativeFrom="margin">
              <wp14:pctHeight>0</wp14:pctHeight>
            </wp14:sizeRelV>
          </wp:anchor>
        </w:drawing>
      </w:r>
      <w:r w:rsidR="00DE2909">
        <w:rPr>
          <w:noProof/>
        </w:rPr>
        <w:drawing>
          <wp:anchor distT="0" distB="0" distL="114300" distR="114300" simplePos="0" relativeHeight="252072960" behindDoc="0" locked="0" layoutInCell="1" allowOverlap="1" wp14:anchorId="1656FD3B" wp14:editId="4E74FF8A">
            <wp:simplePos x="0" y="0"/>
            <wp:positionH relativeFrom="margin">
              <wp:posOffset>-654050</wp:posOffset>
            </wp:positionH>
            <wp:positionV relativeFrom="paragraph">
              <wp:posOffset>1126490</wp:posOffset>
            </wp:positionV>
            <wp:extent cx="3460115" cy="2997200"/>
            <wp:effectExtent l="0" t="0" r="6985" b="0"/>
            <wp:wrapSquare wrapText="bothSides"/>
            <wp:docPr id="807487469"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7487469" name=""/>
                    <pic:cNvPicPr/>
                  </pic:nvPicPr>
                  <pic:blipFill>
                    <a:blip r:embed="rId51">
                      <a:extLst>
                        <a:ext uri="{28A0092B-C50C-407E-A947-70E740481C1C}">
                          <a14:useLocalDpi xmlns:a14="http://schemas.microsoft.com/office/drawing/2010/main" val="0"/>
                        </a:ext>
                      </a:extLst>
                    </a:blip>
                    <a:stretch>
                      <a:fillRect/>
                    </a:stretch>
                  </pic:blipFill>
                  <pic:spPr>
                    <a:xfrm>
                      <a:off x="0" y="0"/>
                      <a:ext cx="3460115" cy="2997200"/>
                    </a:xfrm>
                    <a:prstGeom prst="rect">
                      <a:avLst/>
                    </a:prstGeom>
                  </pic:spPr>
                </pic:pic>
              </a:graphicData>
            </a:graphic>
            <wp14:sizeRelH relativeFrom="margin">
              <wp14:pctWidth>0</wp14:pctWidth>
            </wp14:sizeRelH>
            <wp14:sizeRelV relativeFrom="margin">
              <wp14:pctHeight>0</wp14:pctHeight>
            </wp14:sizeRelV>
          </wp:anchor>
        </w:drawing>
      </w:r>
      <w:r w:rsidR="005D1661">
        <w:rPr>
          <w:rFonts w:cs="Times New Roman"/>
          <w:sz w:val="24"/>
          <w:szCs w:val="24"/>
        </w:rPr>
        <w:t>molecules ranked from the most effective to the least effective agent.</w:t>
      </w:r>
    </w:p>
    <w:tbl>
      <w:tblPr>
        <w:tblW w:w="21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22"/>
        <w:gridCol w:w="960"/>
      </w:tblGrid>
      <w:tr w:rsidR="005D1661" w:rsidRPr="005D1661" w14:paraId="5DA866AC" w14:textId="77777777" w:rsidTr="00DE2909">
        <w:trPr>
          <w:trHeight w:val="290"/>
        </w:trPr>
        <w:tc>
          <w:tcPr>
            <w:tcW w:w="2182" w:type="dxa"/>
            <w:gridSpan w:val="2"/>
            <w:shd w:val="clear" w:color="auto" w:fill="auto"/>
            <w:noWrap/>
            <w:vAlign w:val="bottom"/>
            <w:hideMark/>
          </w:tcPr>
          <w:p w14:paraId="04E1989D" w14:textId="79EE092A" w:rsidR="005D1661" w:rsidRPr="005D1661" w:rsidRDefault="00DE2909" w:rsidP="005D1661">
            <w:pPr>
              <w:spacing w:after="0" w:line="240" w:lineRule="auto"/>
              <w:jc w:val="center"/>
              <w:rPr>
                <w:rFonts w:ascii="Calibri" w:eastAsia="Times New Roman" w:hAnsi="Calibri" w:cs="Calibri"/>
                <w:color w:val="000000"/>
                <w:sz w:val="22"/>
                <w:lang w:val="it-IT" w:eastAsia="it-IT"/>
              </w:rPr>
            </w:pPr>
            <w:r>
              <w:rPr>
                <w:rFonts w:ascii="Calibri" w:eastAsia="Times New Roman" w:hAnsi="Calibri" w:cs="Calibri"/>
                <w:color w:val="000000"/>
                <w:sz w:val="22"/>
                <w:lang w:val="it-IT" w:eastAsia="it-IT"/>
              </w:rPr>
              <w:t>SUCRA</w:t>
            </w:r>
          </w:p>
        </w:tc>
      </w:tr>
      <w:tr w:rsidR="005D1661" w:rsidRPr="005D1661" w14:paraId="252FE54E" w14:textId="77777777" w:rsidTr="00DE2909">
        <w:trPr>
          <w:trHeight w:val="290"/>
        </w:trPr>
        <w:tc>
          <w:tcPr>
            <w:tcW w:w="1222" w:type="dxa"/>
            <w:shd w:val="clear" w:color="auto" w:fill="auto"/>
            <w:noWrap/>
            <w:vAlign w:val="bottom"/>
          </w:tcPr>
          <w:p w14:paraId="39979B17" w14:textId="4FC21144" w:rsidR="005D1661" w:rsidRPr="005D1661" w:rsidRDefault="005D1661" w:rsidP="005D1661">
            <w:pPr>
              <w:spacing w:after="0" w:line="240" w:lineRule="auto"/>
              <w:rPr>
                <w:rFonts w:ascii="Calibri" w:eastAsia="Times New Roman" w:hAnsi="Calibri" w:cs="Calibri"/>
                <w:color w:val="000000"/>
                <w:sz w:val="22"/>
                <w:lang w:val="it-IT" w:eastAsia="it-IT"/>
              </w:rPr>
            </w:pPr>
            <w:r w:rsidRPr="005D1661">
              <w:rPr>
                <w:rFonts w:ascii="Calibri" w:eastAsia="Times New Roman" w:hAnsi="Calibri" w:cs="Calibri"/>
                <w:color w:val="000000"/>
                <w:sz w:val="22"/>
                <w:lang w:val="it-IT" w:eastAsia="it-IT"/>
              </w:rPr>
              <w:t>PBO+TAU</w:t>
            </w:r>
          </w:p>
        </w:tc>
        <w:tc>
          <w:tcPr>
            <w:tcW w:w="960" w:type="dxa"/>
            <w:shd w:val="clear" w:color="auto" w:fill="auto"/>
            <w:noWrap/>
            <w:vAlign w:val="bottom"/>
          </w:tcPr>
          <w:p w14:paraId="08259774" w14:textId="631D3B5D" w:rsidR="005D1661" w:rsidRPr="005D1661" w:rsidRDefault="005D1661" w:rsidP="005D1661">
            <w:pPr>
              <w:spacing w:after="0" w:line="240" w:lineRule="auto"/>
              <w:jc w:val="right"/>
              <w:rPr>
                <w:rFonts w:ascii="Calibri" w:eastAsia="Times New Roman" w:hAnsi="Calibri" w:cs="Calibri"/>
                <w:color w:val="000000"/>
                <w:sz w:val="22"/>
                <w:lang w:val="it-IT" w:eastAsia="it-IT"/>
              </w:rPr>
            </w:pPr>
            <w:r w:rsidRPr="005D1661">
              <w:rPr>
                <w:rFonts w:ascii="Calibri" w:eastAsia="Times New Roman" w:hAnsi="Calibri" w:cs="Calibri"/>
                <w:color w:val="000000"/>
                <w:sz w:val="22"/>
                <w:lang w:val="it-IT" w:eastAsia="it-IT"/>
              </w:rPr>
              <w:t>0.7245</w:t>
            </w:r>
          </w:p>
        </w:tc>
      </w:tr>
      <w:tr w:rsidR="005D1661" w:rsidRPr="005D1661" w14:paraId="40CD501F" w14:textId="77777777" w:rsidTr="00DE2909">
        <w:trPr>
          <w:trHeight w:val="290"/>
        </w:trPr>
        <w:tc>
          <w:tcPr>
            <w:tcW w:w="1222" w:type="dxa"/>
            <w:shd w:val="clear" w:color="auto" w:fill="auto"/>
            <w:noWrap/>
            <w:vAlign w:val="bottom"/>
            <w:hideMark/>
          </w:tcPr>
          <w:p w14:paraId="2077B1B3" w14:textId="77777777" w:rsidR="005D1661" w:rsidRPr="005D1661" w:rsidRDefault="005D1661" w:rsidP="005D1661">
            <w:pPr>
              <w:spacing w:after="0" w:line="240" w:lineRule="auto"/>
              <w:rPr>
                <w:rFonts w:ascii="Calibri" w:eastAsia="Times New Roman" w:hAnsi="Calibri" w:cs="Calibri"/>
                <w:color w:val="000000"/>
                <w:sz w:val="22"/>
                <w:lang w:val="it-IT" w:eastAsia="it-IT"/>
              </w:rPr>
            </w:pPr>
            <w:r w:rsidRPr="005D1661">
              <w:rPr>
                <w:rFonts w:ascii="Calibri" w:eastAsia="Times New Roman" w:hAnsi="Calibri" w:cs="Calibri"/>
                <w:color w:val="000000"/>
                <w:sz w:val="22"/>
                <w:lang w:val="it-IT" w:eastAsia="it-IT"/>
              </w:rPr>
              <w:t>NAC+TAU</w:t>
            </w:r>
          </w:p>
        </w:tc>
        <w:tc>
          <w:tcPr>
            <w:tcW w:w="960" w:type="dxa"/>
            <w:shd w:val="clear" w:color="auto" w:fill="auto"/>
            <w:noWrap/>
            <w:vAlign w:val="bottom"/>
            <w:hideMark/>
          </w:tcPr>
          <w:p w14:paraId="2AE8D202" w14:textId="77777777" w:rsidR="005D1661" w:rsidRPr="005D1661" w:rsidRDefault="005D1661" w:rsidP="005D1661">
            <w:pPr>
              <w:spacing w:after="0" w:line="240" w:lineRule="auto"/>
              <w:jc w:val="right"/>
              <w:rPr>
                <w:rFonts w:ascii="Calibri" w:eastAsia="Times New Roman" w:hAnsi="Calibri" w:cs="Calibri"/>
                <w:color w:val="000000"/>
                <w:sz w:val="22"/>
                <w:lang w:val="it-IT" w:eastAsia="it-IT"/>
              </w:rPr>
            </w:pPr>
            <w:r w:rsidRPr="005D1661">
              <w:rPr>
                <w:rFonts w:ascii="Calibri" w:eastAsia="Times New Roman" w:hAnsi="Calibri" w:cs="Calibri"/>
                <w:color w:val="000000"/>
                <w:sz w:val="22"/>
                <w:lang w:val="it-IT" w:eastAsia="it-IT"/>
              </w:rPr>
              <w:t>0.6165</w:t>
            </w:r>
          </w:p>
        </w:tc>
      </w:tr>
      <w:tr w:rsidR="005D1661" w:rsidRPr="005D1661" w14:paraId="19910EA3" w14:textId="77777777" w:rsidTr="00DE2909">
        <w:trPr>
          <w:trHeight w:val="290"/>
        </w:trPr>
        <w:tc>
          <w:tcPr>
            <w:tcW w:w="1222" w:type="dxa"/>
            <w:shd w:val="clear" w:color="auto" w:fill="auto"/>
            <w:noWrap/>
            <w:vAlign w:val="bottom"/>
            <w:hideMark/>
          </w:tcPr>
          <w:p w14:paraId="1F879459" w14:textId="77777777" w:rsidR="005D1661" w:rsidRPr="005D1661" w:rsidRDefault="005D1661" w:rsidP="005D1661">
            <w:pPr>
              <w:spacing w:after="0" w:line="240" w:lineRule="auto"/>
              <w:rPr>
                <w:rFonts w:ascii="Calibri" w:eastAsia="Times New Roman" w:hAnsi="Calibri" w:cs="Calibri"/>
                <w:color w:val="000000"/>
                <w:sz w:val="22"/>
                <w:lang w:val="it-IT" w:eastAsia="it-IT"/>
              </w:rPr>
            </w:pPr>
            <w:r w:rsidRPr="005D1661">
              <w:rPr>
                <w:rFonts w:ascii="Calibri" w:eastAsia="Times New Roman" w:hAnsi="Calibri" w:cs="Calibri"/>
                <w:color w:val="000000"/>
                <w:sz w:val="22"/>
                <w:lang w:val="it-IT" w:eastAsia="it-IT"/>
              </w:rPr>
              <w:t>MANG+TAU</w:t>
            </w:r>
          </w:p>
        </w:tc>
        <w:tc>
          <w:tcPr>
            <w:tcW w:w="960" w:type="dxa"/>
            <w:shd w:val="clear" w:color="auto" w:fill="auto"/>
            <w:noWrap/>
            <w:vAlign w:val="bottom"/>
            <w:hideMark/>
          </w:tcPr>
          <w:p w14:paraId="2F52E111" w14:textId="77777777" w:rsidR="005D1661" w:rsidRPr="005D1661" w:rsidRDefault="005D1661" w:rsidP="005D1661">
            <w:pPr>
              <w:spacing w:after="0" w:line="240" w:lineRule="auto"/>
              <w:jc w:val="right"/>
              <w:rPr>
                <w:rFonts w:ascii="Calibri" w:eastAsia="Times New Roman" w:hAnsi="Calibri" w:cs="Calibri"/>
                <w:color w:val="000000"/>
                <w:sz w:val="22"/>
                <w:lang w:val="it-IT" w:eastAsia="it-IT"/>
              </w:rPr>
            </w:pPr>
            <w:r w:rsidRPr="005D1661">
              <w:rPr>
                <w:rFonts w:ascii="Calibri" w:eastAsia="Times New Roman" w:hAnsi="Calibri" w:cs="Calibri"/>
                <w:color w:val="000000"/>
                <w:sz w:val="22"/>
                <w:lang w:val="it-IT" w:eastAsia="it-IT"/>
              </w:rPr>
              <w:t>0.4095</w:t>
            </w:r>
          </w:p>
        </w:tc>
      </w:tr>
      <w:tr w:rsidR="005D1661" w:rsidRPr="005D1661" w14:paraId="4494D39A" w14:textId="77777777" w:rsidTr="00DE2909">
        <w:trPr>
          <w:trHeight w:val="290"/>
        </w:trPr>
        <w:tc>
          <w:tcPr>
            <w:tcW w:w="1222" w:type="dxa"/>
            <w:shd w:val="clear" w:color="auto" w:fill="auto"/>
            <w:noWrap/>
            <w:vAlign w:val="bottom"/>
            <w:hideMark/>
          </w:tcPr>
          <w:p w14:paraId="6CEB454D" w14:textId="77777777" w:rsidR="005D1661" w:rsidRPr="005D1661" w:rsidRDefault="005D1661" w:rsidP="005D1661">
            <w:pPr>
              <w:spacing w:after="0" w:line="240" w:lineRule="auto"/>
              <w:rPr>
                <w:rFonts w:ascii="Calibri" w:eastAsia="Times New Roman" w:hAnsi="Calibri" w:cs="Calibri"/>
                <w:color w:val="000000"/>
                <w:sz w:val="22"/>
                <w:lang w:val="it-IT" w:eastAsia="it-IT"/>
              </w:rPr>
            </w:pPr>
            <w:r w:rsidRPr="005D1661">
              <w:rPr>
                <w:rFonts w:ascii="Calibri" w:eastAsia="Times New Roman" w:hAnsi="Calibri" w:cs="Calibri"/>
                <w:color w:val="000000"/>
                <w:sz w:val="22"/>
                <w:lang w:val="it-IT" w:eastAsia="it-IT"/>
              </w:rPr>
              <w:t>D-ALA+TAU</w:t>
            </w:r>
          </w:p>
        </w:tc>
        <w:tc>
          <w:tcPr>
            <w:tcW w:w="960" w:type="dxa"/>
            <w:shd w:val="clear" w:color="auto" w:fill="auto"/>
            <w:noWrap/>
            <w:vAlign w:val="bottom"/>
            <w:hideMark/>
          </w:tcPr>
          <w:p w14:paraId="18CE7CC2" w14:textId="77777777" w:rsidR="005D1661" w:rsidRPr="005D1661" w:rsidRDefault="005D1661" w:rsidP="005D1661">
            <w:pPr>
              <w:spacing w:after="0" w:line="240" w:lineRule="auto"/>
              <w:jc w:val="right"/>
              <w:rPr>
                <w:rFonts w:ascii="Calibri" w:eastAsia="Times New Roman" w:hAnsi="Calibri" w:cs="Calibri"/>
                <w:color w:val="000000"/>
                <w:sz w:val="22"/>
                <w:lang w:val="it-IT" w:eastAsia="it-IT"/>
              </w:rPr>
            </w:pPr>
            <w:r w:rsidRPr="005D1661">
              <w:rPr>
                <w:rFonts w:ascii="Calibri" w:eastAsia="Times New Roman" w:hAnsi="Calibri" w:cs="Calibri"/>
                <w:color w:val="000000"/>
                <w:sz w:val="22"/>
                <w:lang w:val="it-IT" w:eastAsia="it-IT"/>
              </w:rPr>
              <w:t>0.3882</w:t>
            </w:r>
          </w:p>
        </w:tc>
      </w:tr>
      <w:tr w:rsidR="005D1661" w:rsidRPr="005D1661" w14:paraId="35C6D9D4" w14:textId="77777777" w:rsidTr="00DE2909">
        <w:trPr>
          <w:trHeight w:val="290"/>
        </w:trPr>
        <w:tc>
          <w:tcPr>
            <w:tcW w:w="1222" w:type="dxa"/>
            <w:shd w:val="clear" w:color="auto" w:fill="auto"/>
            <w:noWrap/>
            <w:vAlign w:val="bottom"/>
            <w:hideMark/>
          </w:tcPr>
          <w:p w14:paraId="1C868C78" w14:textId="77777777" w:rsidR="005D1661" w:rsidRPr="005D1661" w:rsidRDefault="005D1661" w:rsidP="005D1661">
            <w:pPr>
              <w:spacing w:after="0" w:line="240" w:lineRule="auto"/>
              <w:rPr>
                <w:rFonts w:ascii="Calibri" w:eastAsia="Times New Roman" w:hAnsi="Calibri" w:cs="Calibri"/>
                <w:color w:val="000000"/>
                <w:sz w:val="22"/>
                <w:lang w:val="it-IT" w:eastAsia="it-IT"/>
              </w:rPr>
            </w:pPr>
            <w:r w:rsidRPr="005D1661">
              <w:rPr>
                <w:rFonts w:ascii="Calibri" w:eastAsia="Times New Roman" w:hAnsi="Calibri" w:cs="Calibri"/>
                <w:color w:val="000000"/>
                <w:sz w:val="22"/>
                <w:lang w:val="it-IT" w:eastAsia="it-IT"/>
              </w:rPr>
              <w:t>GINS+TAU</w:t>
            </w:r>
          </w:p>
        </w:tc>
        <w:tc>
          <w:tcPr>
            <w:tcW w:w="960" w:type="dxa"/>
            <w:shd w:val="clear" w:color="auto" w:fill="auto"/>
            <w:noWrap/>
            <w:vAlign w:val="bottom"/>
            <w:hideMark/>
          </w:tcPr>
          <w:p w14:paraId="70C7A30B" w14:textId="77777777" w:rsidR="005D1661" w:rsidRPr="005D1661" w:rsidRDefault="005D1661" w:rsidP="005D1661">
            <w:pPr>
              <w:spacing w:after="0" w:line="240" w:lineRule="auto"/>
              <w:jc w:val="right"/>
              <w:rPr>
                <w:rFonts w:ascii="Calibri" w:eastAsia="Times New Roman" w:hAnsi="Calibri" w:cs="Calibri"/>
                <w:color w:val="000000"/>
                <w:sz w:val="22"/>
                <w:lang w:val="it-IT" w:eastAsia="it-IT"/>
              </w:rPr>
            </w:pPr>
            <w:r w:rsidRPr="005D1661">
              <w:rPr>
                <w:rFonts w:ascii="Calibri" w:eastAsia="Times New Roman" w:hAnsi="Calibri" w:cs="Calibri"/>
                <w:color w:val="000000"/>
                <w:sz w:val="22"/>
                <w:lang w:val="it-IT" w:eastAsia="it-IT"/>
              </w:rPr>
              <w:t>0.3612</w:t>
            </w:r>
          </w:p>
        </w:tc>
      </w:tr>
    </w:tbl>
    <w:p w14:paraId="672DB81D" w14:textId="106A3C1D" w:rsidR="00612F2E" w:rsidRDefault="00612F2E">
      <w:pPr>
        <w:rPr>
          <w:rFonts w:cs="Times New Roman"/>
          <w:b/>
          <w:bCs/>
          <w:sz w:val="24"/>
          <w:szCs w:val="24"/>
        </w:rPr>
      </w:pPr>
      <w:r>
        <w:rPr>
          <w:rFonts w:cs="Times New Roman"/>
          <w:b/>
          <w:bCs/>
          <w:sz w:val="24"/>
          <w:szCs w:val="24"/>
        </w:rPr>
        <w:br w:type="page"/>
      </w:r>
    </w:p>
    <w:p w14:paraId="6262025E" w14:textId="03CF9610" w:rsidR="00DE2909" w:rsidRDefault="00EB6A14">
      <w:pPr>
        <w:rPr>
          <w:rFonts w:cs="Times New Roman"/>
          <w:sz w:val="24"/>
          <w:szCs w:val="24"/>
        </w:rPr>
      </w:pPr>
      <w:r w:rsidRPr="00DE2909">
        <w:rPr>
          <w:noProof/>
        </w:rPr>
        <w:drawing>
          <wp:anchor distT="0" distB="0" distL="114300" distR="114300" simplePos="0" relativeHeight="252076032" behindDoc="0" locked="0" layoutInCell="1" allowOverlap="1" wp14:anchorId="3C6DDF81" wp14:editId="6CFC1AF8">
            <wp:simplePos x="0" y="0"/>
            <wp:positionH relativeFrom="column">
              <wp:posOffset>3022600</wp:posOffset>
            </wp:positionH>
            <wp:positionV relativeFrom="paragraph">
              <wp:posOffset>789305</wp:posOffset>
            </wp:positionV>
            <wp:extent cx="3117850" cy="1789430"/>
            <wp:effectExtent l="0" t="0" r="6350" b="1270"/>
            <wp:wrapSquare wrapText="bothSides"/>
            <wp:docPr id="629055865"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9055865" name="Immagine 1"/>
                    <pic:cNvPicPr/>
                  </pic:nvPicPr>
                  <pic:blipFill>
                    <a:blip r:embed="rId52">
                      <a:extLst>
                        <a:ext uri="{28A0092B-C50C-407E-A947-70E740481C1C}">
                          <a14:useLocalDpi xmlns:a14="http://schemas.microsoft.com/office/drawing/2010/main" val="0"/>
                        </a:ext>
                      </a:extLst>
                    </a:blip>
                    <a:stretch>
                      <a:fillRect/>
                    </a:stretch>
                  </pic:blipFill>
                  <pic:spPr>
                    <a:xfrm>
                      <a:off x="0" y="0"/>
                      <a:ext cx="3117850" cy="1789430"/>
                    </a:xfrm>
                    <a:prstGeom prst="rect">
                      <a:avLst/>
                    </a:prstGeom>
                  </pic:spPr>
                </pic:pic>
              </a:graphicData>
            </a:graphic>
            <wp14:sizeRelV relativeFrom="margin">
              <wp14:pctHeight>0</wp14:pctHeight>
            </wp14:sizeRelV>
          </wp:anchor>
        </w:drawing>
      </w:r>
      <w:r w:rsidR="00DE2909">
        <w:rPr>
          <w:noProof/>
        </w:rPr>
        <w:drawing>
          <wp:anchor distT="0" distB="0" distL="114300" distR="114300" simplePos="0" relativeHeight="252075008" behindDoc="0" locked="0" layoutInCell="1" allowOverlap="1" wp14:anchorId="18B12CD2" wp14:editId="0CD0ADDB">
            <wp:simplePos x="0" y="0"/>
            <wp:positionH relativeFrom="margin">
              <wp:posOffset>-581660</wp:posOffset>
            </wp:positionH>
            <wp:positionV relativeFrom="paragraph">
              <wp:posOffset>731520</wp:posOffset>
            </wp:positionV>
            <wp:extent cx="3383280" cy="2609850"/>
            <wp:effectExtent l="0" t="0" r="7620" b="0"/>
            <wp:wrapSquare wrapText="bothSides"/>
            <wp:docPr id="1702540474" name="Immagine 1" descr="Immagine che contiene linea, diagramma, cerchi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2540474" name="Immagine 1" descr="Immagine che contiene linea, diagramma, cerchio&#10;&#10;Descrizione generata automaticamente"/>
                    <pic:cNvPicPr/>
                  </pic:nvPicPr>
                  <pic:blipFill>
                    <a:blip r:embed="rId53" cstate="print">
                      <a:extLst>
                        <a:ext uri="{28A0092B-C50C-407E-A947-70E740481C1C}">
                          <a14:useLocalDpi xmlns:a14="http://schemas.microsoft.com/office/drawing/2010/main" val="0"/>
                        </a:ext>
                      </a:extLst>
                    </a:blip>
                    <a:stretch>
                      <a:fillRect/>
                    </a:stretch>
                  </pic:blipFill>
                  <pic:spPr>
                    <a:xfrm>
                      <a:off x="0" y="0"/>
                      <a:ext cx="3383280" cy="2609850"/>
                    </a:xfrm>
                    <a:prstGeom prst="rect">
                      <a:avLst/>
                    </a:prstGeom>
                  </pic:spPr>
                </pic:pic>
              </a:graphicData>
            </a:graphic>
            <wp14:sizeRelH relativeFrom="margin">
              <wp14:pctWidth>0</wp14:pctWidth>
            </wp14:sizeRelH>
            <wp14:sizeRelV relativeFrom="margin">
              <wp14:pctHeight>0</wp14:pctHeight>
            </wp14:sizeRelV>
          </wp:anchor>
        </w:drawing>
      </w:r>
      <w:r w:rsidR="00DE2909">
        <w:rPr>
          <w:rFonts w:cs="Times New Roman"/>
          <w:b/>
          <w:bCs/>
          <w:sz w:val="24"/>
          <w:szCs w:val="24"/>
        </w:rPr>
        <w:t>e-figure 2</w:t>
      </w:r>
      <w:r w:rsidR="007123B3">
        <w:rPr>
          <w:rFonts w:cs="Times New Roman"/>
          <w:b/>
          <w:bCs/>
          <w:sz w:val="24"/>
          <w:szCs w:val="24"/>
        </w:rPr>
        <w:t>6</w:t>
      </w:r>
      <w:r w:rsidR="00DE2909">
        <w:rPr>
          <w:rFonts w:cs="Times New Roman"/>
          <w:b/>
          <w:bCs/>
          <w:sz w:val="24"/>
          <w:szCs w:val="24"/>
        </w:rPr>
        <w:t>.</w:t>
      </w:r>
      <w:r w:rsidR="00DE2909">
        <w:rPr>
          <w:rFonts w:cs="Times New Roman"/>
          <w:sz w:val="24"/>
          <w:szCs w:val="24"/>
        </w:rPr>
        <w:t xml:space="preserve"> </w:t>
      </w:r>
      <w:r w:rsidR="00DE2909" w:rsidRPr="00B80DE3">
        <w:rPr>
          <w:rFonts w:cs="Times New Roman"/>
          <w:sz w:val="24"/>
          <w:szCs w:val="24"/>
        </w:rPr>
        <w:t>Network plot</w:t>
      </w:r>
      <w:r w:rsidR="00DE2909">
        <w:rPr>
          <w:rFonts w:cs="Times New Roman"/>
          <w:sz w:val="24"/>
          <w:szCs w:val="24"/>
        </w:rPr>
        <w:t>, forest plot</w:t>
      </w:r>
      <w:r w:rsidR="00DE2909" w:rsidRPr="00B80DE3">
        <w:rPr>
          <w:rFonts w:cs="Times New Roman"/>
          <w:sz w:val="24"/>
          <w:szCs w:val="24"/>
        </w:rPr>
        <w:t xml:space="preserve"> and cumulative ranking of nutraceuticals and phytoceuticals for change in </w:t>
      </w:r>
      <w:r w:rsidR="00DE2909">
        <w:rPr>
          <w:rFonts w:cs="Times New Roman"/>
          <w:sz w:val="24"/>
          <w:szCs w:val="24"/>
        </w:rPr>
        <w:t xml:space="preserve">cognitive symptoms, all </w:t>
      </w:r>
      <w:r w:rsidR="007123B3">
        <w:rPr>
          <w:rFonts w:cs="Times New Roman"/>
          <w:sz w:val="24"/>
          <w:szCs w:val="24"/>
        </w:rPr>
        <w:t>phases of disease</w:t>
      </w:r>
      <w:r w:rsidR="00DE2909" w:rsidRPr="00B80DE3">
        <w:rPr>
          <w:rFonts w:cs="Times New Roman"/>
          <w:sz w:val="24"/>
          <w:szCs w:val="24"/>
        </w:rPr>
        <w:t xml:space="preserve">. </w:t>
      </w:r>
      <w:r w:rsidR="00DE2909">
        <w:rPr>
          <w:rFonts w:cs="Times New Roman"/>
          <w:sz w:val="24"/>
          <w:szCs w:val="24"/>
        </w:rPr>
        <w:t>SUCRA is intended to present the molecules ranked from the most effective to the least effective agent.</w:t>
      </w:r>
    </w:p>
    <w:p w14:paraId="588CED01" w14:textId="38BCEE31" w:rsidR="00DE2909" w:rsidRDefault="00DE2909">
      <w:pPr>
        <w:rPr>
          <w:rFonts w:cs="Times New Roman"/>
          <w:b/>
          <w:bCs/>
          <w:sz w:val="24"/>
          <w:szCs w:val="24"/>
        </w:rPr>
      </w:pPr>
    </w:p>
    <w:p w14:paraId="262C3BE9" w14:textId="77777777" w:rsidR="00DE2909" w:rsidRDefault="00DE2909">
      <w:pPr>
        <w:rPr>
          <w:rFonts w:cs="Times New Roman"/>
          <w:b/>
          <w:bCs/>
          <w:sz w:val="24"/>
          <w:szCs w:val="24"/>
        </w:rPr>
      </w:pPr>
    </w:p>
    <w:p w14:paraId="1ACE2E79" w14:textId="77777777" w:rsidR="00DE2909" w:rsidRDefault="00DE2909">
      <w:pPr>
        <w:rPr>
          <w:rFonts w:cs="Times New Roman"/>
          <w:b/>
          <w:bCs/>
          <w:sz w:val="24"/>
          <w:szCs w:val="24"/>
        </w:rPr>
      </w:pPr>
    </w:p>
    <w:tbl>
      <w:tblPr>
        <w:tblW w:w="2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08"/>
        <w:gridCol w:w="960"/>
      </w:tblGrid>
      <w:tr w:rsidR="00DE2909" w:rsidRPr="00DE2909" w14:paraId="1141B86B" w14:textId="77777777" w:rsidTr="00DE2909">
        <w:trPr>
          <w:trHeight w:val="290"/>
        </w:trPr>
        <w:tc>
          <w:tcPr>
            <w:tcW w:w="2197" w:type="dxa"/>
            <w:gridSpan w:val="2"/>
            <w:shd w:val="clear" w:color="auto" w:fill="auto"/>
            <w:noWrap/>
            <w:vAlign w:val="bottom"/>
            <w:hideMark/>
          </w:tcPr>
          <w:p w14:paraId="58996EEF" w14:textId="2F0EEB9F" w:rsidR="00DE2909" w:rsidRPr="00DE2909" w:rsidRDefault="00DE2909" w:rsidP="00DE2909">
            <w:pPr>
              <w:spacing w:after="0" w:line="240" w:lineRule="auto"/>
              <w:jc w:val="center"/>
              <w:rPr>
                <w:rFonts w:ascii="Calibri" w:eastAsia="Times New Roman" w:hAnsi="Calibri" w:cs="Calibri"/>
                <w:color w:val="000000"/>
                <w:sz w:val="22"/>
                <w:lang w:val="it-IT" w:eastAsia="it-IT"/>
              </w:rPr>
            </w:pPr>
            <w:r>
              <w:rPr>
                <w:rFonts w:ascii="Calibri" w:eastAsia="Times New Roman" w:hAnsi="Calibri" w:cs="Calibri"/>
                <w:color w:val="000000"/>
                <w:sz w:val="22"/>
                <w:lang w:val="it-IT" w:eastAsia="it-IT"/>
              </w:rPr>
              <w:t>SUCRA</w:t>
            </w:r>
          </w:p>
        </w:tc>
      </w:tr>
      <w:tr w:rsidR="00EB6A14" w:rsidRPr="00DE2909" w14:paraId="5ADD3EA3" w14:textId="77777777" w:rsidTr="004B4A03">
        <w:trPr>
          <w:trHeight w:val="290"/>
        </w:trPr>
        <w:tc>
          <w:tcPr>
            <w:tcW w:w="1237" w:type="dxa"/>
            <w:shd w:val="clear" w:color="auto" w:fill="auto"/>
            <w:noWrap/>
          </w:tcPr>
          <w:p w14:paraId="5A815EEC" w14:textId="7D99601C" w:rsidR="00EB6A14" w:rsidRPr="00DE2909" w:rsidRDefault="00EB6A14" w:rsidP="00EB6A14">
            <w:pPr>
              <w:spacing w:after="0" w:line="240" w:lineRule="auto"/>
              <w:rPr>
                <w:rFonts w:ascii="Calibri" w:eastAsia="Times New Roman" w:hAnsi="Calibri" w:cs="Calibri"/>
                <w:color w:val="000000"/>
                <w:sz w:val="22"/>
                <w:lang w:val="it-IT" w:eastAsia="it-IT"/>
              </w:rPr>
            </w:pPr>
            <w:r w:rsidRPr="00E4584D">
              <w:t>NAC+TAU</w:t>
            </w:r>
          </w:p>
        </w:tc>
        <w:tc>
          <w:tcPr>
            <w:tcW w:w="960" w:type="dxa"/>
            <w:shd w:val="clear" w:color="auto" w:fill="auto"/>
            <w:noWrap/>
          </w:tcPr>
          <w:p w14:paraId="3023721B" w14:textId="774C3C08" w:rsidR="00EB6A14" w:rsidRPr="00DE2909" w:rsidRDefault="00EB6A14" w:rsidP="00EB6A14">
            <w:pPr>
              <w:spacing w:after="0" w:line="240" w:lineRule="auto"/>
              <w:jc w:val="right"/>
              <w:rPr>
                <w:rFonts w:ascii="Calibri" w:eastAsia="Times New Roman" w:hAnsi="Calibri" w:cs="Calibri"/>
                <w:color w:val="000000"/>
                <w:sz w:val="22"/>
                <w:lang w:val="it-IT" w:eastAsia="it-IT"/>
              </w:rPr>
            </w:pPr>
            <w:r w:rsidRPr="00E4584D">
              <w:t>0.9728</w:t>
            </w:r>
          </w:p>
        </w:tc>
      </w:tr>
      <w:tr w:rsidR="00EB6A14" w:rsidRPr="00DE2909" w14:paraId="6B977F32" w14:textId="77777777" w:rsidTr="004B4A03">
        <w:trPr>
          <w:trHeight w:val="290"/>
        </w:trPr>
        <w:tc>
          <w:tcPr>
            <w:tcW w:w="1237" w:type="dxa"/>
            <w:shd w:val="clear" w:color="auto" w:fill="auto"/>
            <w:noWrap/>
            <w:hideMark/>
          </w:tcPr>
          <w:p w14:paraId="214CA270" w14:textId="42125335" w:rsidR="00EB6A14" w:rsidRPr="00DE2909" w:rsidRDefault="00EB6A14" w:rsidP="00EB6A14">
            <w:pPr>
              <w:spacing w:after="0" w:line="240" w:lineRule="auto"/>
              <w:rPr>
                <w:rFonts w:ascii="Calibri" w:eastAsia="Times New Roman" w:hAnsi="Calibri" w:cs="Calibri"/>
                <w:color w:val="000000"/>
                <w:sz w:val="22"/>
                <w:lang w:val="it-IT" w:eastAsia="it-IT"/>
              </w:rPr>
            </w:pPr>
            <w:r w:rsidRPr="00E4584D">
              <w:t>D-ALA+TAU</w:t>
            </w:r>
          </w:p>
        </w:tc>
        <w:tc>
          <w:tcPr>
            <w:tcW w:w="960" w:type="dxa"/>
            <w:shd w:val="clear" w:color="auto" w:fill="auto"/>
            <w:noWrap/>
            <w:hideMark/>
          </w:tcPr>
          <w:p w14:paraId="140053B2" w14:textId="5DBAA542" w:rsidR="00EB6A14" w:rsidRPr="00DE2909" w:rsidRDefault="00EB6A14" w:rsidP="00EB6A14">
            <w:pPr>
              <w:spacing w:after="0" w:line="240" w:lineRule="auto"/>
              <w:jc w:val="right"/>
              <w:rPr>
                <w:rFonts w:ascii="Calibri" w:eastAsia="Times New Roman" w:hAnsi="Calibri" w:cs="Calibri"/>
                <w:color w:val="000000"/>
                <w:sz w:val="22"/>
                <w:lang w:val="it-IT" w:eastAsia="it-IT"/>
              </w:rPr>
            </w:pPr>
            <w:r w:rsidRPr="00E4584D">
              <w:t>0.6224</w:t>
            </w:r>
          </w:p>
        </w:tc>
      </w:tr>
      <w:tr w:rsidR="00EB6A14" w:rsidRPr="00DE2909" w14:paraId="06C9C9D0" w14:textId="77777777" w:rsidTr="004B4A03">
        <w:trPr>
          <w:trHeight w:val="290"/>
        </w:trPr>
        <w:tc>
          <w:tcPr>
            <w:tcW w:w="1237" w:type="dxa"/>
            <w:shd w:val="clear" w:color="auto" w:fill="auto"/>
            <w:noWrap/>
            <w:hideMark/>
          </w:tcPr>
          <w:p w14:paraId="2DF78F76" w14:textId="53435DCB" w:rsidR="00EB6A14" w:rsidRPr="00DE2909" w:rsidRDefault="00EB6A14" w:rsidP="00EB6A14">
            <w:pPr>
              <w:spacing w:after="0" w:line="240" w:lineRule="auto"/>
              <w:rPr>
                <w:rFonts w:ascii="Calibri" w:eastAsia="Times New Roman" w:hAnsi="Calibri" w:cs="Calibri"/>
                <w:color w:val="000000"/>
                <w:sz w:val="22"/>
                <w:lang w:val="it-IT" w:eastAsia="it-IT"/>
              </w:rPr>
            </w:pPr>
            <w:r w:rsidRPr="00E4584D">
              <w:t>SARCO+TAU</w:t>
            </w:r>
          </w:p>
        </w:tc>
        <w:tc>
          <w:tcPr>
            <w:tcW w:w="960" w:type="dxa"/>
            <w:shd w:val="clear" w:color="auto" w:fill="auto"/>
            <w:noWrap/>
            <w:hideMark/>
          </w:tcPr>
          <w:p w14:paraId="0D4763BC" w14:textId="64084946" w:rsidR="00EB6A14" w:rsidRPr="00DE2909" w:rsidRDefault="00EB6A14" w:rsidP="00EB6A14">
            <w:pPr>
              <w:spacing w:after="0" w:line="240" w:lineRule="auto"/>
              <w:jc w:val="right"/>
              <w:rPr>
                <w:rFonts w:ascii="Calibri" w:eastAsia="Times New Roman" w:hAnsi="Calibri" w:cs="Calibri"/>
                <w:color w:val="000000"/>
                <w:sz w:val="22"/>
                <w:lang w:val="it-IT" w:eastAsia="it-IT"/>
              </w:rPr>
            </w:pPr>
            <w:r w:rsidRPr="00E4584D">
              <w:t>0.4664</w:t>
            </w:r>
          </w:p>
        </w:tc>
      </w:tr>
      <w:tr w:rsidR="00EB6A14" w:rsidRPr="00DE2909" w14:paraId="3A88EA64" w14:textId="77777777" w:rsidTr="004B4A03">
        <w:trPr>
          <w:trHeight w:val="290"/>
        </w:trPr>
        <w:tc>
          <w:tcPr>
            <w:tcW w:w="1237" w:type="dxa"/>
            <w:shd w:val="clear" w:color="auto" w:fill="auto"/>
            <w:noWrap/>
            <w:hideMark/>
          </w:tcPr>
          <w:p w14:paraId="064FF1FB" w14:textId="0E097962" w:rsidR="00EB6A14" w:rsidRPr="00DE2909" w:rsidRDefault="00EB6A14" w:rsidP="00EB6A14">
            <w:pPr>
              <w:spacing w:after="0" w:line="240" w:lineRule="auto"/>
              <w:rPr>
                <w:rFonts w:ascii="Calibri" w:eastAsia="Times New Roman" w:hAnsi="Calibri" w:cs="Calibri"/>
                <w:color w:val="000000"/>
                <w:sz w:val="22"/>
                <w:lang w:val="it-IT" w:eastAsia="it-IT"/>
              </w:rPr>
            </w:pPr>
            <w:r w:rsidRPr="00E4584D">
              <w:t>YOKU+TAU</w:t>
            </w:r>
          </w:p>
        </w:tc>
        <w:tc>
          <w:tcPr>
            <w:tcW w:w="960" w:type="dxa"/>
            <w:shd w:val="clear" w:color="auto" w:fill="auto"/>
            <w:noWrap/>
            <w:hideMark/>
          </w:tcPr>
          <w:p w14:paraId="4402CD40" w14:textId="4DA53E04" w:rsidR="00EB6A14" w:rsidRPr="00DE2909" w:rsidRDefault="00EB6A14" w:rsidP="00EB6A14">
            <w:pPr>
              <w:spacing w:after="0" w:line="240" w:lineRule="auto"/>
              <w:jc w:val="right"/>
              <w:rPr>
                <w:rFonts w:ascii="Calibri" w:eastAsia="Times New Roman" w:hAnsi="Calibri" w:cs="Calibri"/>
                <w:color w:val="000000"/>
                <w:sz w:val="22"/>
                <w:lang w:val="it-IT" w:eastAsia="it-IT"/>
              </w:rPr>
            </w:pPr>
            <w:r w:rsidRPr="00E4584D">
              <w:t>0.4386</w:t>
            </w:r>
          </w:p>
        </w:tc>
      </w:tr>
      <w:tr w:rsidR="00EB6A14" w:rsidRPr="00DE2909" w14:paraId="03E206DD" w14:textId="77777777" w:rsidTr="004B4A03">
        <w:trPr>
          <w:trHeight w:val="290"/>
        </w:trPr>
        <w:tc>
          <w:tcPr>
            <w:tcW w:w="1237" w:type="dxa"/>
            <w:shd w:val="clear" w:color="auto" w:fill="auto"/>
            <w:noWrap/>
            <w:hideMark/>
          </w:tcPr>
          <w:p w14:paraId="3194C583" w14:textId="286D82F1" w:rsidR="00EB6A14" w:rsidRPr="00DE2909" w:rsidRDefault="00EB6A14" w:rsidP="00EB6A14">
            <w:pPr>
              <w:spacing w:after="0" w:line="240" w:lineRule="auto"/>
              <w:rPr>
                <w:rFonts w:ascii="Calibri" w:eastAsia="Times New Roman" w:hAnsi="Calibri" w:cs="Calibri"/>
                <w:color w:val="000000"/>
                <w:sz w:val="22"/>
                <w:lang w:val="it-IT" w:eastAsia="it-IT"/>
              </w:rPr>
            </w:pPr>
            <w:r w:rsidRPr="00E4584D">
              <w:t>D-SER+TAU</w:t>
            </w:r>
          </w:p>
        </w:tc>
        <w:tc>
          <w:tcPr>
            <w:tcW w:w="960" w:type="dxa"/>
            <w:shd w:val="clear" w:color="auto" w:fill="auto"/>
            <w:noWrap/>
            <w:hideMark/>
          </w:tcPr>
          <w:p w14:paraId="3369FB7F" w14:textId="533195C5" w:rsidR="00EB6A14" w:rsidRPr="00DE2909" w:rsidRDefault="00EB6A14" w:rsidP="00EB6A14">
            <w:pPr>
              <w:spacing w:after="0" w:line="240" w:lineRule="auto"/>
              <w:jc w:val="right"/>
              <w:rPr>
                <w:rFonts w:ascii="Calibri" w:eastAsia="Times New Roman" w:hAnsi="Calibri" w:cs="Calibri"/>
                <w:color w:val="000000"/>
                <w:sz w:val="22"/>
                <w:lang w:val="it-IT" w:eastAsia="it-IT"/>
              </w:rPr>
            </w:pPr>
            <w:r w:rsidRPr="00E4584D">
              <w:t>0.417</w:t>
            </w:r>
          </w:p>
        </w:tc>
      </w:tr>
      <w:tr w:rsidR="00EB6A14" w:rsidRPr="00DE2909" w14:paraId="7FAA951B" w14:textId="77777777" w:rsidTr="004B4A03">
        <w:trPr>
          <w:trHeight w:val="290"/>
        </w:trPr>
        <w:tc>
          <w:tcPr>
            <w:tcW w:w="1237" w:type="dxa"/>
            <w:shd w:val="clear" w:color="auto" w:fill="auto"/>
            <w:noWrap/>
            <w:hideMark/>
          </w:tcPr>
          <w:p w14:paraId="112E09F4" w14:textId="5CD47894" w:rsidR="00EB6A14" w:rsidRPr="00DE2909" w:rsidRDefault="00EB6A14" w:rsidP="00EB6A14">
            <w:pPr>
              <w:spacing w:after="0" w:line="240" w:lineRule="auto"/>
              <w:rPr>
                <w:rFonts w:ascii="Calibri" w:eastAsia="Times New Roman" w:hAnsi="Calibri" w:cs="Calibri"/>
                <w:color w:val="000000"/>
                <w:sz w:val="22"/>
                <w:lang w:val="it-IT" w:eastAsia="it-IT"/>
              </w:rPr>
            </w:pPr>
            <w:r w:rsidRPr="00E4584D">
              <w:t>PBO+TAU</w:t>
            </w:r>
          </w:p>
        </w:tc>
        <w:tc>
          <w:tcPr>
            <w:tcW w:w="960" w:type="dxa"/>
            <w:shd w:val="clear" w:color="auto" w:fill="auto"/>
            <w:noWrap/>
            <w:hideMark/>
          </w:tcPr>
          <w:p w14:paraId="2E409BED" w14:textId="74F804F2" w:rsidR="00EB6A14" w:rsidRPr="00DE2909" w:rsidRDefault="00EB6A14" w:rsidP="00EB6A14">
            <w:pPr>
              <w:spacing w:after="0" w:line="240" w:lineRule="auto"/>
              <w:jc w:val="right"/>
              <w:rPr>
                <w:rFonts w:ascii="Calibri" w:eastAsia="Times New Roman" w:hAnsi="Calibri" w:cs="Calibri"/>
                <w:color w:val="000000"/>
                <w:sz w:val="22"/>
                <w:lang w:val="it-IT" w:eastAsia="it-IT"/>
              </w:rPr>
            </w:pPr>
            <w:r w:rsidRPr="00E4584D">
              <w:t>0.0828</w:t>
            </w:r>
          </w:p>
        </w:tc>
      </w:tr>
    </w:tbl>
    <w:p w14:paraId="042FC5C8" w14:textId="0FE0DFBF" w:rsidR="00DE2909" w:rsidRDefault="00DE2909">
      <w:pPr>
        <w:rPr>
          <w:rFonts w:cs="Times New Roman"/>
          <w:sz w:val="24"/>
          <w:szCs w:val="24"/>
        </w:rPr>
      </w:pPr>
      <w:r>
        <w:rPr>
          <w:rFonts w:cs="Times New Roman"/>
          <w:b/>
          <w:bCs/>
          <w:sz w:val="24"/>
          <w:szCs w:val="24"/>
        </w:rPr>
        <w:br w:type="page"/>
        <w:t>e-figure 2</w:t>
      </w:r>
      <w:r w:rsidR="007123B3">
        <w:rPr>
          <w:rFonts w:cs="Times New Roman"/>
          <w:b/>
          <w:bCs/>
          <w:sz w:val="24"/>
          <w:szCs w:val="24"/>
        </w:rPr>
        <w:t>7</w:t>
      </w:r>
      <w:r>
        <w:rPr>
          <w:rFonts w:cs="Times New Roman"/>
          <w:b/>
          <w:bCs/>
          <w:sz w:val="24"/>
          <w:szCs w:val="24"/>
        </w:rPr>
        <w:t>.</w:t>
      </w:r>
      <w:r>
        <w:rPr>
          <w:rFonts w:cs="Times New Roman"/>
          <w:sz w:val="24"/>
          <w:szCs w:val="24"/>
        </w:rPr>
        <w:t xml:space="preserve"> </w:t>
      </w:r>
      <w:r w:rsidRPr="00B80DE3">
        <w:rPr>
          <w:rFonts w:cs="Times New Roman"/>
          <w:sz w:val="24"/>
          <w:szCs w:val="24"/>
        </w:rPr>
        <w:t>Network plot</w:t>
      </w:r>
      <w:r>
        <w:rPr>
          <w:rFonts w:cs="Times New Roman"/>
          <w:sz w:val="24"/>
          <w:szCs w:val="24"/>
        </w:rPr>
        <w:t>, forest plot</w:t>
      </w:r>
      <w:r w:rsidRPr="00B80DE3">
        <w:rPr>
          <w:rFonts w:cs="Times New Roman"/>
          <w:sz w:val="24"/>
          <w:szCs w:val="24"/>
        </w:rPr>
        <w:t xml:space="preserve"> and cumulative ranking of nutraceuticals and phytoceuticals for change in </w:t>
      </w:r>
      <w:r>
        <w:rPr>
          <w:rFonts w:cs="Times New Roman"/>
          <w:sz w:val="24"/>
          <w:szCs w:val="24"/>
        </w:rPr>
        <w:t>cognitive symptoms, studies with clinically stable patients.</w:t>
      </w:r>
      <w:r w:rsidRPr="00B80DE3">
        <w:rPr>
          <w:rFonts w:cs="Times New Roman"/>
          <w:sz w:val="24"/>
          <w:szCs w:val="24"/>
        </w:rPr>
        <w:t xml:space="preserve"> </w:t>
      </w:r>
      <w:r>
        <w:rPr>
          <w:rFonts w:cs="Times New Roman"/>
          <w:sz w:val="24"/>
          <w:szCs w:val="24"/>
        </w:rPr>
        <w:t xml:space="preserve">SUCRA </w:t>
      </w:r>
      <w:r w:rsidR="00824933">
        <w:rPr>
          <w:noProof/>
        </w:rPr>
        <w:drawing>
          <wp:anchor distT="0" distB="0" distL="114300" distR="114300" simplePos="0" relativeHeight="252078080" behindDoc="0" locked="0" layoutInCell="1" allowOverlap="1" wp14:anchorId="372B891F" wp14:editId="0194A16B">
            <wp:simplePos x="0" y="0"/>
            <wp:positionH relativeFrom="column">
              <wp:posOffset>2772410</wp:posOffset>
            </wp:positionH>
            <wp:positionV relativeFrom="paragraph">
              <wp:posOffset>751205</wp:posOffset>
            </wp:positionV>
            <wp:extent cx="3354070" cy="1696720"/>
            <wp:effectExtent l="0" t="0" r="0" b="0"/>
            <wp:wrapSquare wrapText="bothSides"/>
            <wp:docPr id="1149418582"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9418582" name="Immagine 1"/>
                    <pic:cNvPicPr/>
                  </pic:nvPicPr>
                  <pic:blipFill>
                    <a:blip r:embed="rId54">
                      <a:extLst>
                        <a:ext uri="{28A0092B-C50C-407E-A947-70E740481C1C}">
                          <a14:useLocalDpi xmlns:a14="http://schemas.microsoft.com/office/drawing/2010/main" val="0"/>
                        </a:ext>
                      </a:extLst>
                    </a:blip>
                    <a:stretch>
                      <a:fillRect/>
                    </a:stretch>
                  </pic:blipFill>
                  <pic:spPr>
                    <a:xfrm>
                      <a:off x="0" y="0"/>
                      <a:ext cx="3354070" cy="1696720"/>
                    </a:xfrm>
                    <a:prstGeom prst="rect">
                      <a:avLst/>
                    </a:prstGeom>
                  </pic:spPr>
                </pic:pic>
              </a:graphicData>
            </a:graphic>
            <wp14:sizeRelH relativeFrom="margin">
              <wp14:pctWidth>0</wp14:pctWidth>
            </wp14:sizeRelH>
            <wp14:sizeRelV relativeFrom="margin">
              <wp14:pctHeight>0</wp14:pctHeight>
            </wp14:sizeRelV>
          </wp:anchor>
        </w:drawing>
      </w:r>
      <w:r w:rsidR="00281AB6">
        <w:rPr>
          <w:noProof/>
        </w:rPr>
        <w:drawing>
          <wp:anchor distT="0" distB="0" distL="114300" distR="114300" simplePos="0" relativeHeight="252077056" behindDoc="0" locked="0" layoutInCell="1" allowOverlap="1" wp14:anchorId="3A7BFF08" wp14:editId="40F4635A">
            <wp:simplePos x="0" y="0"/>
            <wp:positionH relativeFrom="margin">
              <wp:posOffset>-615950</wp:posOffset>
            </wp:positionH>
            <wp:positionV relativeFrom="paragraph">
              <wp:posOffset>750570</wp:posOffset>
            </wp:positionV>
            <wp:extent cx="3039745" cy="2254250"/>
            <wp:effectExtent l="0" t="0" r="8255" b="0"/>
            <wp:wrapSquare wrapText="bothSides"/>
            <wp:docPr id="1087462657" name="Immagine 1" descr="Immagine che contiene schermata, diagramma, testo, line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7462657" name="Immagine 1" descr="Immagine che contiene schermata, diagramma, testo, linea&#10;&#10;Descrizione generata automaticamente"/>
                    <pic:cNvPicPr/>
                  </pic:nvPicPr>
                  <pic:blipFill>
                    <a:blip r:embed="rId55">
                      <a:extLst>
                        <a:ext uri="{28A0092B-C50C-407E-A947-70E740481C1C}">
                          <a14:useLocalDpi xmlns:a14="http://schemas.microsoft.com/office/drawing/2010/main" val="0"/>
                        </a:ext>
                      </a:extLst>
                    </a:blip>
                    <a:stretch>
                      <a:fillRect/>
                    </a:stretch>
                  </pic:blipFill>
                  <pic:spPr>
                    <a:xfrm>
                      <a:off x="0" y="0"/>
                      <a:ext cx="3039745" cy="2254250"/>
                    </a:xfrm>
                    <a:prstGeom prst="rect">
                      <a:avLst/>
                    </a:prstGeom>
                  </pic:spPr>
                </pic:pic>
              </a:graphicData>
            </a:graphic>
            <wp14:sizeRelH relativeFrom="margin">
              <wp14:pctWidth>0</wp14:pctWidth>
            </wp14:sizeRelH>
            <wp14:sizeRelV relativeFrom="margin">
              <wp14:pctHeight>0</wp14:pctHeight>
            </wp14:sizeRelV>
          </wp:anchor>
        </w:drawing>
      </w:r>
      <w:r>
        <w:rPr>
          <w:rFonts w:cs="Times New Roman"/>
          <w:sz w:val="24"/>
          <w:szCs w:val="24"/>
        </w:rPr>
        <w:t>is intended to present the molecules ranked from the most effective to the least effective agent.</w:t>
      </w:r>
    </w:p>
    <w:p w14:paraId="1E05CCFC" w14:textId="0439E579" w:rsidR="00281AB6" w:rsidRDefault="00281AB6">
      <w:pPr>
        <w:rPr>
          <w:rFonts w:cs="Times New Roman"/>
          <w:b/>
          <w:bCs/>
          <w:sz w:val="24"/>
          <w:szCs w:val="24"/>
        </w:rPr>
      </w:pPr>
    </w:p>
    <w:p w14:paraId="2ED155F8" w14:textId="77777777" w:rsidR="00281AB6" w:rsidRDefault="00281AB6">
      <w:pPr>
        <w:rPr>
          <w:rFonts w:cs="Times New Roman"/>
          <w:b/>
          <w:bCs/>
          <w:sz w:val="24"/>
          <w:szCs w:val="24"/>
        </w:rPr>
      </w:pPr>
    </w:p>
    <w:p w14:paraId="49B24D50" w14:textId="77777777" w:rsidR="00281AB6" w:rsidRDefault="00281AB6">
      <w:pPr>
        <w:rPr>
          <w:rFonts w:cs="Times New Roman"/>
          <w:b/>
          <w:bCs/>
          <w:sz w:val="24"/>
          <w:szCs w:val="24"/>
        </w:rPr>
      </w:pPr>
    </w:p>
    <w:tbl>
      <w:tblPr>
        <w:tblW w:w="2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683"/>
        <w:gridCol w:w="1255"/>
      </w:tblGrid>
      <w:tr w:rsidR="00281AB6" w:rsidRPr="00281AB6" w14:paraId="1519C90E" w14:textId="77777777" w:rsidTr="00281AB6">
        <w:trPr>
          <w:trHeight w:val="312"/>
        </w:trPr>
        <w:tc>
          <w:tcPr>
            <w:tcW w:w="2737" w:type="dxa"/>
            <w:gridSpan w:val="2"/>
            <w:shd w:val="clear" w:color="auto" w:fill="auto"/>
            <w:noWrap/>
            <w:vAlign w:val="bottom"/>
            <w:hideMark/>
          </w:tcPr>
          <w:p w14:paraId="56E7C913" w14:textId="04ECC1C3" w:rsidR="00281AB6" w:rsidRPr="00281AB6" w:rsidRDefault="00281AB6" w:rsidP="00281AB6">
            <w:pPr>
              <w:spacing w:after="0" w:line="240" w:lineRule="auto"/>
              <w:jc w:val="center"/>
              <w:rPr>
                <w:rFonts w:ascii="Calibri" w:eastAsia="Times New Roman" w:hAnsi="Calibri" w:cs="Calibri"/>
                <w:color w:val="000000"/>
                <w:sz w:val="22"/>
                <w:lang w:val="it-IT" w:eastAsia="it-IT"/>
              </w:rPr>
            </w:pPr>
            <w:r w:rsidRPr="00281AB6">
              <w:rPr>
                <w:rFonts w:ascii="Calibri" w:eastAsia="Times New Roman" w:hAnsi="Calibri" w:cs="Calibri"/>
                <w:color w:val="000000"/>
                <w:sz w:val="22"/>
                <w:lang w:val="it-IT" w:eastAsia="it-IT"/>
              </w:rPr>
              <w:t>SUCRA</w:t>
            </w:r>
          </w:p>
        </w:tc>
      </w:tr>
      <w:tr w:rsidR="00824933" w:rsidRPr="00281AB6" w14:paraId="2AB0A127" w14:textId="77777777" w:rsidTr="007F48B4">
        <w:trPr>
          <w:trHeight w:val="312"/>
        </w:trPr>
        <w:tc>
          <w:tcPr>
            <w:tcW w:w="1482" w:type="dxa"/>
            <w:shd w:val="clear" w:color="auto" w:fill="auto"/>
            <w:noWrap/>
            <w:hideMark/>
          </w:tcPr>
          <w:p w14:paraId="1942C7D3" w14:textId="0EFC782F" w:rsidR="00824933" w:rsidRPr="00281AB6" w:rsidRDefault="00824933" w:rsidP="00824933">
            <w:pPr>
              <w:spacing w:after="0" w:line="240" w:lineRule="auto"/>
              <w:rPr>
                <w:rFonts w:ascii="Calibri" w:eastAsia="Times New Roman" w:hAnsi="Calibri" w:cs="Calibri"/>
                <w:color w:val="000000"/>
                <w:sz w:val="22"/>
                <w:lang w:val="it-IT" w:eastAsia="it-IT"/>
              </w:rPr>
            </w:pPr>
            <w:r w:rsidRPr="002A01AD">
              <w:t>NAC+TAU</w:t>
            </w:r>
          </w:p>
        </w:tc>
        <w:tc>
          <w:tcPr>
            <w:tcW w:w="1255" w:type="dxa"/>
            <w:shd w:val="clear" w:color="auto" w:fill="auto"/>
            <w:noWrap/>
            <w:hideMark/>
          </w:tcPr>
          <w:p w14:paraId="31F8A3CC" w14:textId="11D55F91" w:rsidR="00824933" w:rsidRPr="00281AB6" w:rsidRDefault="00824933" w:rsidP="00824933">
            <w:pPr>
              <w:spacing w:after="0" w:line="240" w:lineRule="auto"/>
              <w:jc w:val="right"/>
              <w:rPr>
                <w:rFonts w:ascii="Calibri" w:eastAsia="Times New Roman" w:hAnsi="Calibri" w:cs="Calibri"/>
                <w:color w:val="000000"/>
                <w:sz w:val="22"/>
                <w:lang w:val="it-IT" w:eastAsia="it-IT"/>
              </w:rPr>
            </w:pPr>
            <w:r w:rsidRPr="002A01AD">
              <w:t>0.9737</w:t>
            </w:r>
          </w:p>
        </w:tc>
      </w:tr>
      <w:tr w:rsidR="00824933" w:rsidRPr="00281AB6" w14:paraId="0E0FBD7C" w14:textId="77777777" w:rsidTr="007F48B4">
        <w:trPr>
          <w:trHeight w:val="312"/>
        </w:trPr>
        <w:tc>
          <w:tcPr>
            <w:tcW w:w="1482" w:type="dxa"/>
            <w:shd w:val="clear" w:color="auto" w:fill="auto"/>
            <w:noWrap/>
            <w:hideMark/>
          </w:tcPr>
          <w:p w14:paraId="5523190D" w14:textId="7EFD0F85" w:rsidR="00824933" w:rsidRPr="00281AB6" w:rsidRDefault="00824933" w:rsidP="00824933">
            <w:pPr>
              <w:spacing w:after="0" w:line="240" w:lineRule="auto"/>
              <w:rPr>
                <w:rFonts w:ascii="Calibri" w:eastAsia="Times New Roman" w:hAnsi="Calibri" w:cs="Calibri"/>
                <w:color w:val="000000"/>
                <w:sz w:val="22"/>
                <w:lang w:val="it-IT" w:eastAsia="it-IT"/>
              </w:rPr>
            </w:pPr>
            <w:r w:rsidRPr="002A01AD">
              <w:t>YOKU+TAU</w:t>
            </w:r>
          </w:p>
        </w:tc>
        <w:tc>
          <w:tcPr>
            <w:tcW w:w="1255" w:type="dxa"/>
            <w:shd w:val="clear" w:color="auto" w:fill="auto"/>
            <w:noWrap/>
            <w:hideMark/>
          </w:tcPr>
          <w:p w14:paraId="3E84F74B" w14:textId="1517A715" w:rsidR="00824933" w:rsidRPr="00281AB6" w:rsidRDefault="00824933" w:rsidP="00824933">
            <w:pPr>
              <w:spacing w:after="0" w:line="240" w:lineRule="auto"/>
              <w:jc w:val="right"/>
              <w:rPr>
                <w:rFonts w:ascii="Calibri" w:eastAsia="Times New Roman" w:hAnsi="Calibri" w:cs="Calibri"/>
                <w:color w:val="000000"/>
                <w:sz w:val="22"/>
                <w:lang w:val="it-IT" w:eastAsia="it-IT"/>
              </w:rPr>
            </w:pPr>
            <w:r w:rsidRPr="002A01AD">
              <w:t>0.4773</w:t>
            </w:r>
          </w:p>
        </w:tc>
      </w:tr>
      <w:tr w:rsidR="00824933" w:rsidRPr="00281AB6" w14:paraId="1DC55E45" w14:textId="77777777" w:rsidTr="007F48B4">
        <w:trPr>
          <w:trHeight w:val="312"/>
        </w:trPr>
        <w:tc>
          <w:tcPr>
            <w:tcW w:w="1482" w:type="dxa"/>
            <w:shd w:val="clear" w:color="auto" w:fill="auto"/>
            <w:noWrap/>
            <w:hideMark/>
          </w:tcPr>
          <w:p w14:paraId="0CE4EB3B" w14:textId="685EB78E" w:rsidR="00824933" w:rsidRPr="00281AB6" w:rsidRDefault="00824933" w:rsidP="00824933">
            <w:pPr>
              <w:spacing w:after="0" w:line="240" w:lineRule="auto"/>
              <w:rPr>
                <w:rFonts w:ascii="Calibri" w:eastAsia="Times New Roman" w:hAnsi="Calibri" w:cs="Calibri"/>
                <w:color w:val="000000"/>
                <w:sz w:val="22"/>
                <w:lang w:val="it-IT" w:eastAsia="it-IT"/>
              </w:rPr>
            </w:pPr>
            <w:r w:rsidRPr="002A01AD">
              <w:t>D-SER+TAU</w:t>
            </w:r>
          </w:p>
        </w:tc>
        <w:tc>
          <w:tcPr>
            <w:tcW w:w="1255" w:type="dxa"/>
            <w:shd w:val="clear" w:color="auto" w:fill="auto"/>
            <w:noWrap/>
            <w:hideMark/>
          </w:tcPr>
          <w:p w14:paraId="4520FE37" w14:textId="75D82E98" w:rsidR="00824933" w:rsidRPr="00281AB6" w:rsidRDefault="00824933" w:rsidP="00824933">
            <w:pPr>
              <w:spacing w:after="0" w:line="240" w:lineRule="auto"/>
              <w:jc w:val="right"/>
              <w:rPr>
                <w:rFonts w:ascii="Calibri" w:eastAsia="Times New Roman" w:hAnsi="Calibri" w:cs="Calibri"/>
                <w:color w:val="000000"/>
                <w:sz w:val="22"/>
                <w:lang w:val="it-IT" w:eastAsia="it-IT"/>
              </w:rPr>
            </w:pPr>
            <w:r w:rsidRPr="002A01AD">
              <w:t>0.4207</w:t>
            </w:r>
          </w:p>
        </w:tc>
      </w:tr>
      <w:tr w:rsidR="00824933" w:rsidRPr="00281AB6" w14:paraId="5C3401EB" w14:textId="77777777" w:rsidTr="007F48B4">
        <w:trPr>
          <w:trHeight w:val="312"/>
        </w:trPr>
        <w:tc>
          <w:tcPr>
            <w:tcW w:w="1482" w:type="dxa"/>
            <w:shd w:val="clear" w:color="auto" w:fill="auto"/>
            <w:noWrap/>
            <w:hideMark/>
          </w:tcPr>
          <w:p w14:paraId="37BE5230" w14:textId="390ACD66" w:rsidR="00824933" w:rsidRPr="00281AB6" w:rsidRDefault="00824933" w:rsidP="00824933">
            <w:pPr>
              <w:spacing w:after="0" w:line="240" w:lineRule="auto"/>
              <w:rPr>
                <w:rFonts w:ascii="Calibri" w:eastAsia="Times New Roman" w:hAnsi="Calibri" w:cs="Calibri"/>
                <w:color w:val="000000"/>
                <w:sz w:val="22"/>
                <w:lang w:val="it-IT" w:eastAsia="it-IT"/>
              </w:rPr>
            </w:pPr>
            <w:r w:rsidRPr="002A01AD">
              <w:t>PBO+TAU</w:t>
            </w:r>
          </w:p>
        </w:tc>
        <w:tc>
          <w:tcPr>
            <w:tcW w:w="1255" w:type="dxa"/>
            <w:shd w:val="clear" w:color="auto" w:fill="auto"/>
            <w:noWrap/>
            <w:hideMark/>
          </w:tcPr>
          <w:p w14:paraId="1B63BC1A" w14:textId="56A3A4B3" w:rsidR="00824933" w:rsidRPr="00281AB6" w:rsidRDefault="00824933" w:rsidP="00824933">
            <w:pPr>
              <w:spacing w:after="0" w:line="240" w:lineRule="auto"/>
              <w:jc w:val="right"/>
              <w:rPr>
                <w:rFonts w:ascii="Calibri" w:eastAsia="Times New Roman" w:hAnsi="Calibri" w:cs="Calibri"/>
                <w:color w:val="000000"/>
                <w:sz w:val="22"/>
                <w:lang w:val="it-IT" w:eastAsia="it-IT"/>
              </w:rPr>
            </w:pPr>
            <w:r w:rsidRPr="002A01AD">
              <w:t>0.1283</w:t>
            </w:r>
          </w:p>
        </w:tc>
      </w:tr>
    </w:tbl>
    <w:p w14:paraId="4802EE3B" w14:textId="50A44BCD" w:rsidR="00DE2909" w:rsidRDefault="00DE2909">
      <w:pPr>
        <w:rPr>
          <w:rFonts w:cs="Times New Roman"/>
          <w:b/>
          <w:bCs/>
          <w:sz w:val="24"/>
          <w:szCs w:val="24"/>
        </w:rPr>
      </w:pPr>
      <w:r>
        <w:rPr>
          <w:rFonts w:cs="Times New Roman"/>
          <w:b/>
          <w:bCs/>
          <w:sz w:val="24"/>
          <w:szCs w:val="24"/>
        </w:rPr>
        <w:br w:type="page"/>
      </w:r>
    </w:p>
    <w:p w14:paraId="4217EF8C" w14:textId="2C7129CB" w:rsidR="003C4C6D" w:rsidRDefault="003C4C6D">
      <w:pPr>
        <w:rPr>
          <w:rFonts w:cs="Times New Roman"/>
          <w:sz w:val="24"/>
          <w:szCs w:val="24"/>
        </w:rPr>
      </w:pPr>
      <w:r>
        <w:rPr>
          <w:noProof/>
        </w:rPr>
        <w:drawing>
          <wp:anchor distT="0" distB="0" distL="114300" distR="114300" simplePos="0" relativeHeight="252080128" behindDoc="0" locked="0" layoutInCell="1" allowOverlap="1" wp14:anchorId="00E1362A" wp14:editId="1C019769">
            <wp:simplePos x="0" y="0"/>
            <wp:positionH relativeFrom="column">
              <wp:posOffset>3202940</wp:posOffset>
            </wp:positionH>
            <wp:positionV relativeFrom="paragraph">
              <wp:posOffset>694690</wp:posOffset>
            </wp:positionV>
            <wp:extent cx="3343910" cy="2014855"/>
            <wp:effectExtent l="0" t="0" r="8890" b="4445"/>
            <wp:wrapSquare wrapText="bothSides"/>
            <wp:docPr id="266125093" name="Immagine 1" descr="Immagine che contiene testo, schermata, Carattere, diagramm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125093" name="Immagine 1" descr="Immagine che contiene testo, schermata, Carattere, diagramma&#10;&#10;Descrizione generata automaticamente"/>
                    <pic:cNvPicPr/>
                  </pic:nvPicPr>
                  <pic:blipFill>
                    <a:blip r:embed="rId56">
                      <a:extLst>
                        <a:ext uri="{28A0092B-C50C-407E-A947-70E740481C1C}">
                          <a14:useLocalDpi xmlns:a14="http://schemas.microsoft.com/office/drawing/2010/main" val="0"/>
                        </a:ext>
                      </a:extLst>
                    </a:blip>
                    <a:stretch>
                      <a:fillRect/>
                    </a:stretch>
                  </pic:blipFill>
                  <pic:spPr>
                    <a:xfrm>
                      <a:off x="0" y="0"/>
                      <a:ext cx="3343910" cy="2014855"/>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2079104" behindDoc="0" locked="0" layoutInCell="1" allowOverlap="1" wp14:anchorId="33C49EA8" wp14:editId="4E9D8A55">
            <wp:simplePos x="0" y="0"/>
            <wp:positionH relativeFrom="margin">
              <wp:posOffset>-292100</wp:posOffset>
            </wp:positionH>
            <wp:positionV relativeFrom="paragraph">
              <wp:posOffset>768350</wp:posOffset>
            </wp:positionV>
            <wp:extent cx="3188970" cy="2419350"/>
            <wp:effectExtent l="0" t="0" r="0" b="0"/>
            <wp:wrapSquare wrapText="bothSides"/>
            <wp:docPr id="776521411" name="Immagine 1" descr="Immagine che contiene linea, diagramma, cerchi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6521411" name="Immagine 1" descr="Immagine che contiene linea, diagramma, cerchio&#10;&#10;Descrizione generata automaticamente"/>
                    <pic:cNvPicPr/>
                  </pic:nvPicPr>
                  <pic:blipFill>
                    <a:blip r:embed="rId57" cstate="print">
                      <a:extLst>
                        <a:ext uri="{28A0092B-C50C-407E-A947-70E740481C1C}">
                          <a14:useLocalDpi xmlns:a14="http://schemas.microsoft.com/office/drawing/2010/main" val="0"/>
                        </a:ext>
                      </a:extLst>
                    </a:blip>
                    <a:stretch>
                      <a:fillRect/>
                    </a:stretch>
                  </pic:blipFill>
                  <pic:spPr>
                    <a:xfrm>
                      <a:off x="0" y="0"/>
                      <a:ext cx="3188970" cy="2419350"/>
                    </a:xfrm>
                    <a:prstGeom prst="rect">
                      <a:avLst/>
                    </a:prstGeom>
                  </pic:spPr>
                </pic:pic>
              </a:graphicData>
            </a:graphic>
            <wp14:sizeRelH relativeFrom="margin">
              <wp14:pctWidth>0</wp14:pctWidth>
            </wp14:sizeRelH>
            <wp14:sizeRelV relativeFrom="margin">
              <wp14:pctHeight>0</wp14:pctHeight>
            </wp14:sizeRelV>
          </wp:anchor>
        </w:drawing>
      </w:r>
      <w:r>
        <w:rPr>
          <w:rFonts w:cs="Times New Roman"/>
          <w:b/>
          <w:bCs/>
          <w:sz w:val="24"/>
          <w:szCs w:val="24"/>
        </w:rPr>
        <w:t xml:space="preserve">e-figure </w:t>
      </w:r>
      <w:r w:rsidR="00693849">
        <w:rPr>
          <w:rFonts w:cs="Times New Roman"/>
          <w:b/>
          <w:bCs/>
          <w:sz w:val="24"/>
          <w:szCs w:val="24"/>
        </w:rPr>
        <w:t>28</w:t>
      </w:r>
      <w:r>
        <w:rPr>
          <w:rFonts w:cs="Times New Roman"/>
          <w:b/>
          <w:bCs/>
          <w:sz w:val="24"/>
          <w:szCs w:val="24"/>
        </w:rPr>
        <w:t>.</w:t>
      </w:r>
      <w:r>
        <w:rPr>
          <w:rFonts w:cs="Times New Roman"/>
          <w:sz w:val="24"/>
          <w:szCs w:val="24"/>
        </w:rPr>
        <w:t xml:space="preserve"> </w:t>
      </w:r>
      <w:r w:rsidRPr="00B80DE3">
        <w:rPr>
          <w:rFonts w:cs="Times New Roman"/>
          <w:sz w:val="24"/>
          <w:szCs w:val="24"/>
        </w:rPr>
        <w:t>Network plot</w:t>
      </w:r>
      <w:r>
        <w:rPr>
          <w:rFonts w:cs="Times New Roman"/>
          <w:sz w:val="24"/>
          <w:szCs w:val="24"/>
        </w:rPr>
        <w:t>, forest plot</w:t>
      </w:r>
      <w:r w:rsidRPr="00B80DE3">
        <w:rPr>
          <w:rFonts w:cs="Times New Roman"/>
          <w:sz w:val="24"/>
          <w:szCs w:val="24"/>
        </w:rPr>
        <w:t xml:space="preserve"> and cumulative ranking of nutraceuticals and phytoceuticals for </w:t>
      </w:r>
      <w:r>
        <w:rPr>
          <w:rFonts w:cs="Times New Roman"/>
          <w:sz w:val="24"/>
          <w:szCs w:val="24"/>
        </w:rPr>
        <w:t xml:space="preserve">response rate, all </w:t>
      </w:r>
      <w:r w:rsidR="00D77149">
        <w:rPr>
          <w:rFonts w:cs="Times New Roman"/>
          <w:sz w:val="24"/>
          <w:szCs w:val="24"/>
        </w:rPr>
        <w:t>phases of disease</w:t>
      </w:r>
      <w:r>
        <w:rPr>
          <w:rFonts w:cs="Times New Roman"/>
          <w:sz w:val="24"/>
          <w:szCs w:val="24"/>
        </w:rPr>
        <w:t>.</w:t>
      </w:r>
      <w:r w:rsidRPr="00B80DE3">
        <w:rPr>
          <w:rFonts w:cs="Times New Roman"/>
          <w:sz w:val="24"/>
          <w:szCs w:val="24"/>
        </w:rPr>
        <w:t xml:space="preserve"> </w:t>
      </w:r>
      <w:r>
        <w:rPr>
          <w:rFonts w:cs="Times New Roman"/>
          <w:sz w:val="24"/>
          <w:szCs w:val="24"/>
        </w:rPr>
        <w:t>SUCRA is intended to present the molecules ranked from the most effective to the least effective agent.</w:t>
      </w:r>
    </w:p>
    <w:p w14:paraId="2C9F7972" w14:textId="0319D7D4" w:rsidR="003C4C6D" w:rsidRDefault="003C4C6D">
      <w:pPr>
        <w:rPr>
          <w:rFonts w:cs="Times New Roman"/>
          <w:sz w:val="24"/>
          <w:szCs w:val="24"/>
        </w:rPr>
      </w:pPr>
    </w:p>
    <w:p w14:paraId="3898354B" w14:textId="446DCC42" w:rsidR="003C4C6D" w:rsidRDefault="003C4C6D">
      <w:pPr>
        <w:rPr>
          <w:rFonts w:cs="Times New Roman"/>
          <w:sz w:val="24"/>
          <w:szCs w:val="24"/>
        </w:rPr>
      </w:pPr>
    </w:p>
    <w:tbl>
      <w:tblPr>
        <w:tblpPr w:leftFromText="141" w:rightFromText="141" w:vertAnchor="text" w:horzAnchor="margin" w:tblpY="1992"/>
        <w:tblW w:w="2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41"/>
        <w:gridCol w:w="960"/>
      </w:tblGrid>
      <w:tr w:rsidR="003C4C6D" w:rsidRPr="003C4C6D" w14:paraId="7FBB5EC3" w14:textId="77777777" w:rsidTr="003C4C6D">
        <w:trPr>
          <w:trHeight w:val="290"/>
        </w:trPr>
        <w:tc>
          <w:tcPr>
            <w:tcW w:w="2201" w:type="dxa"/>
            <w:gridSpan w:val="2"/>
            <w:shd w:val="clear" w:color="auto" w:fill="auto"/>
            <w:noWrap/>
            <w:vAlign w:val="bottom"/>
            <w:hideMark/>
          </w:tcPr>
          <w:p w14:paraId="5A761974" w14:textId="7242E984" w:rsidR="003C4C6D" w:rsidRPr="003C4C6D" w:rsidRDefault="003C4C6D" w:rsidP="003C4C6D">
            <w:pPr>
              <w:spacing w:after="0" w:line="240" w:lineRule="auto"/>
              <w:jc w:val="center"/>
              <w:rPr>
                <w:rFonts w:ascii="Calibri" w:eastAsia="Times New Roman" w:hAnsi="Calibri" w:cs="Calibri"/>
                <w:color w:val="000000"/>
                <w:sz w:val="22"/>
                <w:lang w:val="it-IT" w:eastAsia="it-IT"/>
              </w:rPr>
            </w:pPr>
            <w:r w:rsidRPr="003C4C6D">
              <w:rPr>
                <w:rFonts w:ascii="Calibri" w:eastAsia="Times New Roman" w:hAnsi="Calibri" w:cs="Calibri"/>
                <w:color w:val="000000"/>
                <w:sz w:val="22"/>
                <w:lang w:val="it-IT" w:eastAsia="it-IT"/>
              </w:rPr>
              <w:t>SUCRA</w:t>
            </w:r>
          </w:p>
        </w:tc>
      </w:tr>
      <w:tr w:rsidR="003C4C6D" w:rsidRPr="003C4C6D" w14:paraId="0DDA4D8E" w14:textId="77777777" w:rsidTr="003C4C6D">
        <w:trPr>
          <w:trHeight w:val="290"/>
        </w:trPr>
        <w:tc>
          <w:tcPr>
            <w:tcW w:w="1241" w:type="dxa"/>
            <w:shd w:val="clear" w:color="auto" w:fill="auto"/>
            <w:noWrap/>
            <w:vAlign w:val="bottom"/>
            <w:hideMark/>
          </w:tcPr>
          <w:p w14:paraId="522F670F" w14:textId="77777777" w:rsidR="003C4C6D" w:rsidRPr="003C4C6D" w:rsidRDefault="003C4C6D" w:rsidP="003C4C6D">
            <w:pPr>
              <w:spacing w:after="0" w:line="240" w:lineRule="auto"/>
              <w:rPr>
                <w:rFonts w:ascii="Calibri" w:eastAsia="Times New Roman" w:hAnsi="Calibri" w:cs="Calibri"/>
                <w:color w:val="000000"/>
                <w:sz w:val="22"/>
                <w:lang w:val="it-IT" w:eastAsia="it-IT"/>
              </w:rPr>
            </w:pPr>
            <w:r w:rsidRPr="003C4C6D">
              <w:rPr>
                <w:rFonts w:ascii="Calibri" w:eastAsia="Times New Roman" w:hAnsi="Calibri" w:cs="Calibri"/>
                <w:color w:val="000000"/>
                <w:sz w:val="22"/>
                <w:lang w:val="it-IT" w:eastAsia="it-IT"/>
              </w:rPr>
              <w:t>CURC+TAU</w:t>
            </w:r>
          </w:p>
        </w:tc>
        <w:tc>
          <w:tcPr>
            <w:tcW w:w="960" w:type="dxa"/>
            <w:shd w:val="clear" w:color="auto" w:fill="auto"/>
            <w:noWrap/>
            <w:vAlign w:val="bottom"/>
            <w:hideMark/>
          </w:tcPr>
          <w:p w14:paraId="7F918CFA" w14:textId="77777777" w:rsidR="003C4C6D" w:rsidRPr="003C4C6D" w:rsidRDefault="003C4C6D" w:rsidP="003C4C6D">
            <w:pPr>
              <w:spacing w:after="0" w:line="240" w:lineRule="auto"/>
              <w:jc w:val="right"/>
              <w:rPr>
                <w:rFonts w:ascii="Calibri" w:eastAsia="Times New Roman" w:hAnsi="Calibri" w:cs="Calibri"/>
                <w:color w:val="000000"/>
                <w:sz w:val="22"/>
                <w:lang w:val="it-IT" w:eastAsia="it-IT"/>
              </w:rPr>
            </w:pPr>
            <w:r w:rsidRPr="003C4C6D">
              <w:rPr>
                <w:rFonts w:ascii="Calibri" w:eastAsia="Times New Roman" w:hAnsi="Calibri" w:cs="Calibri"/>
                <w:color w:val="000000"/>
                <w:sz w:val="22"/>
                <w:lang w:val="it-IT" w:eastAsia="it-IT"/>
              </w:rPr>
              <w:t>0.9528</w:t>
            </w:r>
          </w:p>
        </w:tc>
      </w:tr>
      <w:tr w:rsidR="003C4C6D" w:rsidRPr="003C4C6D" w14:paraId="4E097FB2" w14:textId="77777777" w:rsidTr="003C4C6D">
        <w:trPr>
          <w:trHeight w:val="290"/>
        </w:trPr>
        <w:tc>
          <w:tcPr>
            <w:tcW w:w="1241" w:type="dxa"/>
            <w:shd w:val="clear" w:color="auto" w:fill="auto"/>
            <w:noWrap/>
            <w:vAlign w:val="bottom"/>
            <w:hideMark/>
          </w:tcPr>
          <w:p w14:paraId="0ADE0872" w14:textId="77777777" w:rsidR="003C4C6D" w:rsidRPr="003C4C6D" w:rsidRDefault="003C4C6D" w:rsidP="003C4C6D">
            <w:pPr>
              <w:spacing w:after="0" w:line="240" w:lineRule="auto"/>
              <w:rPr>
                <w:rFonts w:ascii="Calibri" w:eastAsia="Times New Roman" w:hAnsi="Calibri" w:cs="Calibri"/>
                <w:color w:val="000000"/>
                <w:sz w:val="22"/>
                <w:lang w:val="it-IT" w:eastAsia="it-IT"/>
              </w:rPr>
            </w:pPr>
            <w:r w:rsidRPr="003C4C6D">
              <w:rPr>
                <w:rFonts w:ascii="Calibri" w:eastAsia="Times New Roman" w:hAnsi="Calibri" w:cs="Calibri"/>
                <w:color w:val="000000"/>
                <w:sz w:val="22"/>
                <w:lang w:val="it-IT" w:eastAsia="it-IT"/>
              </w:rPr>
              <w:t>EPA+TAU</w:t>
            </w:r>
          </w:p>
        </w:tc>
        <w:tc>
          <w:tcPr>
            <w:tcW w:w="960" w:type="dxa"/>
            <w:shd w:val="clear" w:color="auto" w:fill="auto"/>
            <w:noWrap/>
            <w:vAlign w:val="bottom"/>
            <w:hideMark/>
          </w:tcPr>
          <w:p w14:paraId="02F6B850" w14:textId="77777777" w:rsidR="003C4C6D" w:rsidRPr="003C4C6D" w:rsidRDefault="003C4C6D" w:rsidP="003C4C6D">
            <w:pPr>
              <w:spacing w:after="0" w:line="240" w:lineRule="auto"/>
              <w:jc w:val="right"/>
              <w:rPr>
                <w:rFonts w:ascii="Calibri" w:eastAsia="Times New Roman" w:hAnsi="Calibri" w:cs="Calibri"/>
                <w:color w:val="000000"/>
                <w:sz w:val="22"/>
                <w:lang w:val="it-IT" w:eastAsia="it-IT"/>
              </w:rPr>
            </w:pPr>
            <w:r w:rsidRPr="003C4C6D">
              <w:rPr>
                <w:rFonts w:ascii="Calibri" w:eastAsia="Times New Roman" w:hAnsi="Calibri" w:cs="Calibri"/>
                <w:color w:val="000000"/>
                <w:sz w:val="22"/>
                <w:lang w:val="it-IT" w:eastAsia="it-IT"/>
              </w:rPr>
              <w:t>0.693</w:t>
            </w:r>
          </w:p>
        </w:tc>
      </w:tr>
      <w:tr w:rsidR="003C4C6D" w:rsidRPr="003C4C6D" w14:paraId="4F0C36AA" w14:textId="77777777" w:rsidTr="003C4C6D">
        <w:trPr>
          <w:trHeight w:val="290"/>
        </w:trPr>
        <w:tc>
          <w:tcPr>
            <w:tcW w:w="1241" w:type="dxa"/>
            <w:shd w:val="clear" w:color="auto" w:fill="auto"/>
            <w:noWrap/>
            <w:vAlign w:val="bottom"/>
            <w:hideMark/>
          </w:tcPr>
          <w:p w14:paraId="5D74B711" w14:textId="77777777" w:rsidR="003C4C6D" w:rsidRPr="003C4C6D" w:rsidRDefault="003C4C6D" w:rsidP="003C4C6D">
            <w:pPr>
              <w:spacing w:after="0" w:line="240" w:lineRule="auto"/>
              <w:rPr>
                <w:rFonts w:ascii="Calibri" w:eastAsia="Times New Roman" w:hAnsi="Calibri" w:cs="Calibri"/>
                <w:color w:val="000000"/>
                <w:sz w:val="22"/>
                <w:lang w:val="it-IT" w:eastAsia="it-IT"/>
              </w:rPr>
            </w:pPr>
            <w:r w:rsidRPr="003C4C6D">
              <w:rPr>
                <w:rFonts w:ascii="Calibri" w:eastAsia="Times New Roman" w:hAnsi="Calibri" w:cs="Calibri"/>
                <w:color w:val="000000"/>
                <w:sz w:val="22"/>
                <w:lang w:val="it-IT" w:eastAsia="it-IT"/>
              </w:rPr>
              <w:t>WSE+TAU</w:t>
            </w:r>
          </w:p>
        </w:tc>
        <w:tc>
          <w:tcPr>
            <w:tcW w:w="960" w:type="dxa"/>
            <w:shd w:val="clear" w:color="auto" w:fill="auto"/>
            <w:noWrap/>
            <w:vAlign w:val="bottom"/>
            <w:hideMark/>
          </w:tcPr>
          <w:p w14:paraId="619FEB21" w14:textId="77777777" w:rsidR="003C4C6D" w:rsidRPr="003C4C6D" w:rsidRDefault="003C4C6D" w:rsidP="003C4C6D">
            <w:pPr>
              <w:spacing w:after="0" w:line="240" w:lineRule="auto"/>
              <w:jc w:val="right"/>
              <w:rPr>
                <w:rFonts w:ascii="Calibri" w:eastAsia="Times New Roman" w:hAnsi="Calibri" w:cs="Calibri"/>
                <w:color w:val="000000"/>
                <w:sz w:val="22"/>
                <w:lang w:val="it-IT" w:eastAsia="it-IT"/>
              </w:rPr>
            </w:pPr>
            <w:r w:rsidRPr="003C4C6D">
              <w:rPr>
                <w:rFonts w:ascii="Calibri" w:eastAsia="Times New Roman" w:hAnsi="Calibri" w:cs="Calibri"/>
                <w:color w:val="000000"/>
                <w:sz w:val="22"/>
                <w:lang w:val="it-IT" w:eastAsia="it-IT"/>
              </w:rPr>
              <w:t>0.6716</w:t>
            </w:r>
          </w:p>
        </w:tc>
      </w:tr>
      <w:tr w:rsidR="003C4C6D" w:rsidRPr="003C4C6D" w14:paraId="28B531C8" w14:textId="77777777" w:rsidTr="003C4C6D">
        <w:trPr>
          <w:trHeight w:val="290"/>
        </w:trPr>
        <w:tc>
          <w:tcPr>
            <w:tcW w:w="1241" w:type="dxa"/>
            <w:shd w:val="clear" w:color="auto" w:fill="auto"/>
            <w:noWrap/>
            <w:vAlign w:val="bottom"/>
            <w:hideMark/>
          </w:tcPr>
          <w:p w14:paraId="229A0442" w14:textId="77777777" w:rsidR="003C4C6D" w:rsidRPr="003C4C6D" w:rsidRDefault="003C4C6D" w:rsidP="003C4C6D">
            <w:pPr>
              <w:spacing w:after="0" w:line="240" w:lineRule="auto"/>
              <w:rPr>
                <w:rFonts w:ascii="Calibri" w:eastAsia="Times New Roman" w:hAnsi="Calibri" w:cs="Calibri"/>
                <w:color w:val="000000"/>
                <w:sz w:val="22"/>
                <w:lang w:val="it-IT" w:eastAsia="it-IT"/>
              </w:rPr>
            </w:pPr>
            <w:r w:rsidRPr="003C4C6D">
              <w:rPr>
                <w:rFonts w:ascii="Calibri" w:eastAsia="Times New Roman" w:hAnsi="Calibri" w:cs="Calibri"/>
                <w:color w:val="000000"/>
                <w:sz w:val="22"/>
                <w:lang w:val="it-IT" w:eastAsia="it-IT"/>
              </w:rPr>
              <w:t>DHA+TAU</w:t>
            </w:r>
          </w:p>
        </w:tc>
        <w:tc>
          <w:tcPr>
            <w:tcW w:w="960" w:type="dxa"/>
            <w:shd w:val="clear" w:color="auto" w:fill="auto"/>
            <w:noWrap/>
            <w:vAlign w:val="bottom"/>
            <w:hideMark/>
          </w:tcPr>
          <w:p w14:paraId="09A20C0E" w14:textId="77777777" w:rsidR="003C4C6D" w:rsidRPr="003C4C6D" w:rsidRDefault="003C4C6D" w:rsidP="003C4C6D">
            <w:pPr>
              <w:spacing w:after="0" w:line="240" w:lineRule="auto"/>
              <w:jc w:val="right"/>
              <w:rPr>
                <w:rFonts w:ascii="Calibri" w:eastAsia="Times New Roman" w:hAnsi="Calibri" w:cs="Calibri"/>
                <w:color w:val="000000"/>
                <w:sz w:val="22"/>
                <w:lang w:val="it-IT" w:eastAsia="it-IT"/>
              </w:rPr>
            </w:pPr>
            <w:r w:rsidRPr="003C4C6D">
              <w:rPr>
                <w:rFonts w:ascii="Calibri" w:eastAsia="Times New Roman" w:hAnsi="Calibri" w:cs="Calibri"/>
                <w:color w:val="000000"/>
                <w:sz w:val="22"/>
                <w:lang w:val="it-IT" w:eastAsia="it-IT"/>
              </w:rPr>
              <w:t>0.3124</w:t>
            </w:r>
          </w:p>
        </w:tc>
      </w:tr>
      <w:tr w:rsidR="003C4C6D" w:rsidRPr="003C4C6D" w14:paraId="6DC20F5A" w14:textId="77777777" w:rsidTr="003C4C6D">
        <w:trPr>
          <w:trHeight w:val="290"/>
        </w:trPr>
        <w:tc>
          <w:tcPr>
            <w:tcW w:w="1241" w:type="dxa"/>
            <w:shd w:val="clear" w:color="auto" w:fill="auto"/>
            <w:noWrap/>
            <w:vAlign w:val="bottom"/>
            <w:hideMark/>
          </w:tcPr>
          <w:p w14:paraId="4A437E14" w14:textId="77777777" w:rsidR="003C4C6D" w:rsidRPr="003C4C6D" w:rsidRDefault="003C4C6D" w:rsidP="003C4C6D">
            <w:pPr>
              <w:spacing w:after="0" w:line="240" w:lineRule="auto"/>
              <w:rPr>
                <w:rFonts w:ascii="Calibri" w:eastAsia="Times New Roman" w:hAnsi="Calibri" w:cs="Calibri"/>
                <w:color w:val="000000"/>
                <w:sz w:val="22"/>
                <w:lang w:val="it-IT" w:eastAsia="it-IT"/>
              </w:rPr>
            </w:pPr>
            <w:r w:rsidRPr="003C4C6D">
              <w:rPr>
                <w:rFonts w:ascii="Calibri" w:eastAsia="Times New Roman" w:hAnsi="Calibri" w:cs="Calibri"/>
                <w:color w:val="000000"/>
                <w:sz w:val="22"/>
                <w:lang w:val="it-IT" w:eastAsia="it-IT"/>
              </w:rPr>
              <w:t>O3MIX+TAU</w:t>
            </w:r>
          </w:p>
        </w:tc>
        <w:tc>
          <w:tcPr>
            <w:tcW w:w="960" w:type="dxa"/>
            <w:shd w:val="clear" w:color="auto" w:fill="auto"/>
            <w:noWrap/>
            <w:vAlign w:val="bottom"/>
            <w:hideMark/>
          </w:tcPr>
          <w:p w14:paraId="1A48967E" w14:textId="77777777" w:rsidR="003C4C6D" w:rsidRPr="003C4C6D" w:rsidRDefault="003C4C6D" w:rsidP="003C4C6D">
            <w:pPr>
              <w:spacing w:after="0" w:line="240" w:lineRule="auto"/>
              <w:jc w:val="right"/>
              <w:rPr>
                <w:rFonts w:ascii="Calibri" w:eastAsia="Times New Roman" w:hAnsi="Calibri" w:cs="Calibri"/>
                <w:color w:val="000000"/>
                <w:sz w:val="22"/>
                <w:lang w:val="it-IT" w:eastAsia="it-IT"/>
              </w:rPr>
            </w:pPr>
            <w:r w:rsidRPr="003C4C6D">
              <w:rPr>
                <w:rFonts w:ascii="Calibri" w:eastAsia="Times New Roman" w:hAnsi="Calibri" w:cs="Calibri"/>
                <w:color w:val="000000"/>
                <w:sz w:val="22"/>
                <w:lang w:val="it-IT" w:eastAsia="it-IT"/>
              </w:rPr>
              <w:t>0.2144</w:t>
            </w:r>
          </w:p>
        </w:tc>
      </w:tr>
      <w:tr w:rsidR="003C4C6D" w:rsidRPr="003C4C6D" w14:paraId="4C47110C" w14:textId="77777777" w:rsidTr="003C4C6D">
        <w:trPr>
          <w:trHeight w:val="290"/>
        </w:trPr>
        <w:tc>
          <w:tcPr>
            <w:tcW w:w="1241" w:type="dxa"/>
            <w:shd w:val="clear" w:color="auto" w:fill="auto"/>
            <w:noWrap/>
            <w:vAlign w:val="bottom"/>
            <w:hideMark/>
          </w:tcPr>
          <w:p w14:paraId="48D3D6A6" w14:textId="77777777" w:rsidR="003C4C6D" w:rsidRPr="003C4C6D" w:rsidRDefault="003C4C6D" w:rsidP="003C4C6D">
            <w:pPr>
              <w:spacing w:after="0" w:line="240" w:lineRule="auto"/>
              <w:rPr>
                <w:rFonts w:ascii="Calibri" w:eastAsia="Times New Roman" w:hAnsi="Calibri" w:cs="Calibri"/>
                <w:color w:val="000000"/>
                <w:sz w:val="22"/>
                <w:lang w:val="it-IT" w:eastAsia="it-IT"/>
              </w:rPr>
            </w:pPr>
            <w:r w:rsidRPr="003C4C6D">
              <w:rPr>
                <w:rFonts w:ascii="Calibri" w:eastAsia="Times New Roman" w:hAnsi="Calibri" w:cs="Calibri"/>
                <w:color w:val="000000"/>
                <w:sz w:val="22"/>
                <w:lang w:val="it-IT" w:eastAsia="it-IT"/>
              </w:rPr>
              <w:t>PBO+TAU</w:t>
            </w:r>
          </w:p>
        </w:tc>
        <w:tc>
          <w:tcPr>
            <w:tcW w:w="960" w:type="dxa"/>
            <w:shd w:val="clear" w:color="auto" w:fill="auto"/>
            <w:noWrap/>
            <w:vAlign w:val="bottom"/>
            <w:hideMark/>
          </w:tcPr>
          <w:p w14:paraId="01DE67F7" w14:textId="77777777" w:rsidR="003C4C6D" w:rsidRPr="003C4C6D" w:rsidRDefault="003C4C6D" w:rsidP="003C4C6D">
            <w:pPr>
              <w:spacing w:after="0" w:line="240" w:lineRule="auto"/>
              <w:jc w:val="right"/>
              <w:rPr>
                <w:rFonts w:ascii="Calibri" w:eastAsia="Times New Roman" w:hAnsi="Calibri" w:cs="Calibri"/>
                <w:color w:val="000000"/>
                <w:sz w:val="22"/>
                <w:lang w:val="it-IT" w:eastAsia="it-IT"/>
              </w:rPr>
            </w:pPr>
            <w:r w:rsidRPr="003C4C6D">
              <w:rPr>
                <w:rFonts w:ascii="Calibri" w:eastAsia="Times New Roman" w:hAnsi="Calibri" w:cs="Calibri"/>
                <w:color w:val="000000"/>
                <w:sz w:val="22"/>
                <w:lang w:val="it-IT" w:eastAsia="it-IT"/>
              </w:rPr>
              <w:t>0.1558</w:t>
            </w:r>
          </w:p>
        </w:tc>
      </w:tr>
    </w:tbl>
    <w:p w14:paraId="5FF4FB6B" w14:textId="6E24B417" w:rsidR="003C4C6D" w:rsidRDefault="003C4C6D">
      <w:pPr>
        <w:rPr>
          <w:rFonts w:cs="Times New Roman"/>
          <w:b/>
          <w:bCs/>
          <w:sz w:val="24"/>
          <w:szCs w:val="24"/>
        </w:rPr>
      </w:pPr>
      <w:r>
        <w:rPr>
          <w:rFonts w:cs="Times New Roman"/>
          <w:b/>
          <w:bCs/>
          <w:sz w:val="24"/>
          <w:szCs w:val="24"/>
        </w:rPr>
        <w:br w:type="page"/>
      </w:r>
    </w:p>
    <w:p w14:paraId="686C1A8C" w14:textId="13E3D602" w:rsidR="00366431" w:rsidRDefault="00366431" w:rsidP="00280168">
      <w:pPr>
        <w:rPr>
          <w:rFonts w:cs="Times New Roman"/>
          <w:sz w:val="24"/>
          <w:szCs w:val="24"/>
        </w:rPr>
      </w:pPr>
      <w:r>
        <w:rPr>
          <w:rFonts w:cs="Times New Roman"/>
          <w:b/>
          <w:bCs/>
          <w:sz w:val="24"/>
          <w:szCs w:val="24"/>
        </w:rPr>
        <w:t xml:space="preserve">e-figure </w:t>
      </w:r>
      <w:r w:rsidR="00063307">
        <w:rPr>
          <w:rFonts w:cs="Times New Roman"/>
          <w:b/>
          <w:bCs/>
          <w:sz w:val="24"/>
          <w:szCs w:val="24"/>
        </w:rPr>
        <w:t>2</w:t>
      </w:r>
      <w:r w:rsidR="00777EBE">
        <w:rPr>
          <w:rFonts w:cs="Times New Roman"/>
          <w:b/>
          <w:bCs/>
          <w:sz w:val="24"/>
          <w:szCs w:val="24"/>
        </w:rPr>
        <w:t>9</w:t>
      </w:r>
      <w:r>
        <w:rPr>
          <w:rFonts w:cs="Times New Roman"/>
          <w:sz w:val="24"/>
          <w:szCs w:val="24"/>
        </w:rPr>
        <w:t xml:space="preserve">. </w:t>
      </w:r>
      <w:r w:rsidRPr="00B80DE3">
        <w:rPr>
          <w:rFonts w:cs="Times New Roman"/>
          <w:sz w:val="24"/>
          <w:szCs w:val="24"/>
        </w:rPr>
        <w:t xml:space="preserve">Network plot and cumulative ranking of nutraceuticals and phytoceuticals for </w:t>
      </w:r>
      <w:r>
        <w:rPr>
          <w:rFonts w:cs="Times New Roman"/>
          <w:sz w:val="24"/>
          <w:szCs w:val="24"/>
        </w:rPr>
        <w:t>acceptability (drop-out for any cause)</w:t>
      </w:r>
      <w:r w:rsidRPr="00B80DE3">
        <w:rPr>
          <w:rFonts w:cs="Times New Roman"/>
          <w:sz w:val="24"/>
          <w:szCs w:val="24"/>
        </w:rPr>
        <w:t xml:space="preserve">. </w:t>
      </w:r>
      <w:r>
        <w:rPr>
          <w:rFonts w:cs="Times New Roman"/>
          <w:sz w:val="24"/>
          <w:szCs w:val="24"/>
        </w:rPr>
        <w:t>SUCRA is intended to present the molecules ranked from the most protective to the most related agent for the outcome in point (drop-out).</w:t>
      </w:r>
    </w:p>
    <w:tbl>
      <w:tblPr>
        <w:tblpPr w:leftFromText="141" w:rightFromText="141" w:vertAnchor="text" w:horzAnchor="margin" w:tblpXSpec="right" w:tblpY="892"/>
        <w:tblW w:w="2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572"/>
        <w:gridCol w:w="887"/>
      </w:tblGrid>
      <w:tr w:rsidR="00063307" w:rsidRPr="00063307" w14:paraId="7D5D59E0" w14:textId="77777777" w:rsidTr="00063307">
        <w:trPr>
          <w:trHeight w:val="341"/>
        </w:trPr>
        <w:tc>
          <w:tcPr>
            <w:tcW w:w="2459" w:type="dxa"/>
            <w:gridSpan w:val="2"/>
            <w:shd w:val="clear" w:color="auto" w:fill="auto"/>
            <w:noWrap/>
            <w:vAlign w:val="center"/>
            <w:hideMark/>
          </w:tcPr>
          <w:p w14:paraId="58061B97" w14:textId="77777777" w:rsidR="00063307" w:rsidRPr="00063307" w:rsidRDefault="00063307" w:rsidP="00063307">
            <w:pPr>
              <w:spacing w:after="0" w:line="240" w:lineRule="auto"/>
              <w:jc w:val="center"/>
              <w:rPr>
                <w:rFonts w:asciiTheme="minorHAnsi" w:eastAsia="Times New Roman" w:hAnsiTheme="minorHAnsi" w:cstheme="minorHAnsi"/>
                <w:color w:val="000000"/>
                <w:sz w:val="20"/>
                <w:szCs w:val="20"/>
                <w:lang w:val="it-IT" w:eastAsia="it-IT"/>
              </w:rPr>
            </w:pPr>
            <w:r w:rsidRPr="00063307">
              <w:rPr>
                <w:rFonts w:asciiTheme="minorHAnsi" w:eastAsia="Times New Roman" w:hAnsiTheme="minorHAnsi" w:cstheme="minorHAnsi"/>
                <w:color w:val="000000"/>
                <w:sz w:val="20"/>
                <w:szCs w:val="20"/>
                <w:lang w:val="it-IT" w:eastAsia="it-IT"/>
              </w:rPr>
              <w:t>SUCRA</w:t>
            </w:r>
          </w:p>
        </w:tc>
      </w:tr>
      <w:tr w:rsidR="00063307" w:rsidRPr="00063307" w14:paraId="08B2279F" w14:textId="77777777" w:rsidTr="00063307">
        <w:trPr>
          <w:trHeight w:val="341"/>
        </w:trPr>
        <w:tc>
          <w:tcPr>
            <w:tcW w:w="1572" w:type="dxa"/>
            <w:shd w:val="clear" w:color="auto" w:fill="auto"/>
            <w:noWrap/>
            <w:vAlign w:val="center"/>
            <w:hideMark/>
          </w:tcPr>
          <w:p w14:paraId="014DE768" w14:textId="77777777" w:rsidR="00063307" w:rsidRPr="00063307" w:rsidRDefault="00063307" w:rsidP="00063307">
            <w:pPr>
              <w:spacing w:after="0" w:line="240" w:lineRule="auto"/>
              <w:rPr>
                <w:rFonts w:asciiTheme="minorHAnsi" w:eastAsia="Times New Roman" w:hAnsiTheme="minorHAnsi" w:cstheme="minorHAnsi"/>
                <w:color w:val="000000"/>
                <w:sz w:val="20"/>
                <w:szCs w:val="20"/>
                <w:lang w:val="it-IT" w:eastAsia="it-IT"/>
              </w:rPr>
            </w:pPr>
            <w:r w:rsidRPr="00063307">
              <w:rPr>
                <w:rFonts w:asciiTheme="minorHAnsi" w:eastAsia="Times New Roman" w:hAnsiTheme="minorHAnsi" w:cstheme="minorHAnsi"/>
                <w:color w:val="000000"/>
                <w:sz w:val="20"/>
                <w:szCs w:val="20"/>
                <w:lang w:val="it-IT" w:eastAsia="it-IT"/>
              </w:rPr>
              <w:t>CURC+TAU</w:t>
            </w:r>
          </w:p>
        </w:tc>
        <w:tc>
          <w:tcPr>
            <w:tcW w:w="887" w:type="dxa"/>
            <w:shd w:val="clear" w:color="auto" w:fill="auto"/>
            <w:noWrap/>
            <w:vAlign w:val="bottom"/>
            <w:hideMark/>
          </w:tcPr>
          <w:p w14:paraId="24B32C2B" w14:textId="77777777" w:rsidR="00063307" w:rsidRPr="00063307" w:rsidRDefault="00063307" w:rsidP="00063307">
            <w:pPr>
              <w:spacing w:after="0" w:line="240" w:lineRule="auto"/>
              <w:jc w:val="right"/>
              <w:rPr>
                <w:rFonts w:asciiTheme="minorHAnsi" w:eastAsia="Times New Roman" w:hAnsiTheme="minorHAnsi" w:cstheme="minorHAnsi"/>
                <w:color w:val="000000"/>
                <w:sz w:val="20"/>
                <w:szCs w:val="20"/>
                <w:lang w:val="it-IT" w:eastAsia="it-IT"/>
              </w:rPr>
            </w:pPr>
            <w:r w:rsidRPr="00063307">
              <w:rPr>
                <w:rFonts w:asciiTheme="minorHAnsi" w:eastAsia="Times New Roman" w:hAnsiTheme="minorHAnsi" w:cstheme="minorHAnsi"/>
                <w:color w:val="000000"/>
                <w:sz w:val="20"/>
                <w:szCs w:val="20"/>
                <w:lang w:val="it-IT" w:eastAsia="it-IT"/>
              </w:rPr>
              <w:t>0.8931</w:t>
            </w:r>
          </w:p>
        </w:tc>
      </w:tr>
      <w:tr w:rsidR="00063307" w:rsidRPr="00063307" w14:paraId="5D4628E8" w14:textId="77777777" w:rsidTr="00063307">
        <w:trPr>
          <w:trHeight w:val="341"/>
        </w:trPr>
        <w:tc>
          <w:tcPr>
            <w:tcW w:w="1572" w:type="dxa"/>
            <w:shd w:val="clear" w:color="auto" w:fill="auto"/>
            <w:noWrap/>
            <w:vAlign w:val="center"/>
            <w:hideMark/>
          </w:tcPr>
          <w:p w14:paraId="35A6AE01" w14:textId="77777777" w:rsidR="00063307" w:rsidRPr="00063307" w:rsidRDefault="00063307" w:rsidP="00063307">
            <w:pPr>
              <w:spacing w:after="0" w:line="240" w:lineRule="auto"/>
              <w:rPr>
                <w:rFonts w:asciiTheme="minorHAnsi" w:eastAsia="Times New Roman" w:hAnsiTheme="minorHAnsi" w:cstheme="minorHAnsi"/>
                <w:color w:val="000000"/>
                <w:sz w:val="20"/>
                <w:szCs w:val="20"/>
                <w:lang w:val="it-IT" w:eastAsia="it-IT"/>
              </w:rPr>
            </w:pPr>
            <w:r w:rsidRPr="00063307">
              <w:rPr>
                <w:rFonts w:asciiTheme="minorHAnsi" w:eastAsia="Times New Roman" w:hAnsiTheme="minorHAnsi" w:cstheme="minorHAnsi"/>
                <w:color w:val="000000"/>
                <w:sz w:val="20"/>
                <w:szCs w:val="20"/>
                <w:lang w:val="it-IT" w:eastAsia="it-IT"/>
              </w:rPr>
              <w:t>YOKU+TAU</w:t>
            </w:r>
          </w:p>
        </w:tc>
        <w:tc>
          <w:tcPr>
            <w:tcW w:w="887" w:type="dxa"/>
            <w:shd w:val="clear" w:color="auto" w:fill="auto"/>
            <w:noWrap/>
            <w:vAlign w:val="bottom"/>
            <w:hideMark/>
          </w:tcPr>
          <w:p w14:paraId="566E3723" w14:textId="77777777" w:rsidR="00063307" w:rsidRPr="00063307" w:rsidRDefault="00063307" w:rsidP="00063307">
            <w:pPr>
              <w:spacing w:after="0" w:line="240" w:lineRule="auto"/>
              <w:jc w:val="right"/>
              <w:rPr>
                <w:rFonts w:asciiTheme="minorHAnsi" w:eastAsia="Times New Roman" w:hAnsiTheme="minorHAnsi" w:cstheme="minorHAnsi"/>
                <w:color w:val="000000"/>
                <w:sz w:val="20"/>
                <w:szCs w:val="20"/>
                <w:lang w:val="it-IT" w:eastAsia="it-IT"/>
              </w:rPr>
            </w:pPr>
            <w:r w:rsidRPr="00063307">
              <w:rPr>
                <w:rFonts w:asciiTheme="minorHAnsi" w:eastAsia="Times New Roman" w:hAnsiTheme="minorHAnsi" w:cstheme="minorHAnsi"/>
                <w:color w:val="000000"/>
                <w:sz w:val="20"/>
                <w:szCs w:val="20"/>
                <w:lang w:val="it-IT" w:eastAsia="it-IT"/>
              </w:rPr>
              <w:t>0.8574</w:t>
            </w:r>
          </w:p>
        </w:tc>
      </w:tr>
      <w:tr w:rsidR="00063307" w:rsidRPr="00063307" w14:paraId="59D1D729" w14:textId="77777777" w:rsidTr="00063307">
        <w:trPr>
          <w:trHeight w:val="341"/>
        </w:trPr>
        <w:tc>
          <w:tcPr>
            <w:tcW w:w="1572" w:type="dxa"/>
            <w:shd w:val="clear" w:color="auto" w:fill="auto"/>
            <w:noWrap/>
            <w:vAlign w:val="center"/>
            <w:hideMark/>
          </w:tcPr>
          <w:p w14:paraId="679C3B66" w14:textId="77777777" w:rsidR="00063307" w:rsidRPr="00063307" w:rsidRDefault="00063307" w:rsidP="00063307">
            <w:pPr>
              <w:spacing w:after="0" w:line="240" w:lineRule="auto"/>
              <w:rPr>
                <w:rFonts w:asciiTheme="minorHAnsi" w:eastAsia="Times New Roman" w:hAnsiTheme="minorHAnsi" w:cstheme="minorHAnsi"/>
                <w:color w:val="000000"/>
                <w:sz w:val="20"/>
                <w:szCs w:val="20"/>
                <w:lang w:val="it-IT" w:eastAsia="it-IT"/>
              </w:rPr>
            </w:pPr>
            <w:r w:rsidRPr="00063307">
              <w:rPr>
                <w:rFonts w:asciiTheme="minorHAnsi" w:eastAsia="Times New Roman" w:hAnsiTheme="minorHAnsi" w:cstheme="minorHAnsi"/>
                <w:color w:val="000000"/>
                <w:sz w:val="20"/>
                <w:szCs w:val="20"/>
                <w:lang w:val="it-IT" w:eastAsia="it-IT"/>
              </w:rPr>
              <w:t>vitC+TAU</w:t>
            </w:r>
          </w:p>
        </w:tc>
        <w:tc>
          <w:tcPr>
            <w:tcW w:w="887" w:type="dxa"/>
            <w:shd w:val="clear" w:color="auto" w:fill="auto"/>
            <w:noWrap/>
            <w:vAlign w:val="bottom"/>
            <w:hideMark/>
          </w:tcPr>
          <w:p w14:paraId="6F9FA034" w14:textId="77777777" w:rsidR="00063307" w:rsidRPr="00063307" w:rsidRDefault="00063307" w:rsidP="00063307">
            <w:pPr>
              <w:spacing w:after="0" w:line="240" w:lineRule="auto"/>
              <w:jc w:val="right"/>
              <w:rPr>
                <w:rFonts w:asciiTheme="minorHAnsi" w:eastAsia="Times New Roman" w:hAnsiTheme="minorHAnsi" w:cstheme="minorHAnsi"/>
                <w:color w:val="000000"/>
                <w:sz w:val="20"/>
                <w:szCs w:val="20"/>
                <w:lang w:val="it-IT" w:eastAsia="it-IT"/>
              </w:rPr>
            </w:pPr>
            <w:r w:rsidRPr="00063307">
              <w:rPr>
                <w:rFonts w:asciiTheme="minorHAnsi" w:eastAsia="Times New Roman" w:hAnsiTheme="minorHAnsi" w:cstheme="minorHAnsi"/>
                <w:color w:val="000000"/>
                <w:sz w:val="20"/>
                <w:szCs w:val="20"/>
                <w:lang w:val="it-IT" w:eastAsia="it-IT"/>
              </w:rPr>
              <w:t>0.8488</w:t>
            </w:r>
          </w:p>
        </w:tc>
      </w:tr>
      <w:tr w:rsidR="00063307" w:rsidRPr="00063307" w14:paraId="7CB4A705" w14:textId="77777777" w:rsidTr="00063307">
        <w:trPr>
          <w:trHeight w:val="341"/>
        </w:trPr>
        <w:tc>
          <w:tcPr>
            <w:tcW w:w="1572" w:type="dxa"/>
            <w:shd w:val="clear" w:color="auto" w:fill="auto"/>
            <w:noWrap/>
            <w:vAlign w:val="center"/>
            <w:hideMark/>
          </w:tcPr>
          <w:p w14:paraId="62382BDD" w14:textId="77777777" w:rsidR="00063307" w:rsidRPr="00063307" w:rsidRDefault="00063307" w:rsidP="00063307">
            <w:pPr>
              <w:spacing w:after="0" w:line="240" w:lineRule="auto"/>
              <w:rPr>
                <w:rFonts w:asciiTheme="minorHAnsi" w:eastAsia="Times New Roman" w:hAnsiTheme="minorHAnsi" w:cstheme="minorHAnsi"/>
                <w:color w:val="000000"/>
                <w:sz w:val="20"/>
                <w:szCs w:val="20"/>
                <w:lang w:val="it-IT" w:eastAsia="it-IT"/>
              </w:rPr>
            </w:pPr>
            <w:r w:rsidRPr="00063307">
              <w:rPr>
                <w:rFonts w:asciiTheme="minorHAnsi" w:eastAsia="Times New Roman" w:hAnsiTheme="minorHAnsi" w:cstheme="minorHAnsi"/>
                <w:color w:val="000000"/>
                <w:sz w:val="20"/>
                <w:szCs w:val="20"/>
                <w:lang w:val="it-IT" w:eastAsia="it-IT"/>
              </w:rPr>
              <w:t>MANG+TAU</w:t>
            </w:r>
          </w:p>
        </w:tc>
        <w:tc>
          <w:tcPr>
            <w:tcW w:w="887" w:type="dxa"/>
            <w:shd w:val="clear" w:color="auto" w:fill="auto"/>
            <w:noWrap/>
            <w:vAlign w:val="bottom"/>
            <w:hideMark/>
          </w:tcPr>
          <w:p w14:paraId="1FF7B3AD" w14:textId="77777777" w:rsidR="00063307" w:rsidRPr="00063307" w:rsidRDefault="00063307" w:rsidP="00063307">
            <w:pPr>
              <w:spacing w:after="0" w:line="240" w:lineRule="auto"/>
              <w:jc w:val="right"/>
              <w:rPr>
                <w:rFonts w:asciiTheme="minorHAnsi" w:eastAsia="Times New Roman" w:hAnsiTheme="minorHAnsi" w:cstheme="minorHAnsi"/>
                <w:color w:val="000000"/>
                <w:sz w:val="20"/>
                <w:szCs w:val="20"/>
                <w:lang w:val="it-IT" w:eastAsia="it-IT"/>
              </w:rPr>
            </w:pPr>
            <w:r w:rsidRPr="00063307">
              <w:rPr>
                <w:rFonts w:asciiTheme="minorHAnsi" w:eastAsia="Times New Roman" w:hAnsiTheme="minorHAnsi" w:cstheme="minorHAnsi"/>
                <w:color w:val="000000"/>
                <w:sz w:val="20"/>
                <w:szCs w:val="20"/>
                <w:lang w:val="it-IT" w:eastAsia="it-IT"/>
              </w:rPr>
              <w:t>0.6824</w:t>
            </w:r>
          </w:p>
        </w:tc>
      </w:tr>
      <w:tr w:rsidR="00063307" w:rsidRPr="00063307" w14:paraId="28AAD727" w14:textId="77777777" w:rsidTr="00063307">
        <w:trPr>
          <w:trHeight w:val="341"/>
        </w:trPr>
        <w:tc>
          <w:tcPr>
            <w:tcW w:w="1572" w:type="dxa"/>
            <w:shd w:val="clear" w:color="auto" w:fill="auto"/>
            <w:noWrap/>
            <w:vAlign w:val="center"/>
            <w:hideMark/>
          </w:tcPr>
          <w:p w14:paraId="39786D58" w14:textId="77777777" w:rsidR="00063307" w:rsidRPr="00063307" w:rsidRDefault="00063307" w:rsidP="00063307">
            <w:pPr>
              <w:spacing w:after="0" w:line="240" w:lineRule="auto"/>
              <w:rPr>
                <w:rFonts w:asciiTheme="minorHAnsi" w:eastAsia="Times New Roman" w:hAnsiTheme="minorHAnsi" w:cstheme="minorHAnsi"/>
                <w:color w:val="000000"/>
                <w:sz w:val="20"/>
                <w:szCs w:val="20"/>
                <w:lang w:val="it-IT" w:eastAsia="it-IT"/>
              </w:rPr>
            </w:pPr>
            <w:r w:rsidRPr="00063307">
              <w:rPr>
                <w:rFonts w:asciiTheme="minorHAnsi" w:eastAsia="Times New Roman" w:hAnsiTheme="minorHAnsi" w:cstheme="minorHAnsi"/>
                <w:color w:val="000000"/>
                <w:sz w:val="20"/>
                <w:szCs w:val="20"/>
                <w:lang w:val="it-IT" w:eastAsia="it-IT"/>
              </w:rPr>
              <w:t>D-ALA+TAU</w:t>
            </w:r>
          </w:p>
        </w:tc>
        <w:tc>
          <w:tcPr>
            <w:tcW w:w="887" w:type="dxa"/>
            <w:shd w:val="clear" w:color="auto" w:fill="auto"/>
            <w:noWrap/>
            <w:vAlign w:val="bottom"/>
            <w:hideMark/>
          </w:tcPr>
          <w:p w14:paraId="5C078CA1" w14:textId="77777777" w:rsidR="00063307" w:rsidRPr="00063307" w:rsidRDefault="00063307" w:rsidP="00063307">
            <w:pPr>
              <w:spacing w:after="0" w:line="240" w:lineRule="auto"/>
              <w:jc w:val="right"/>
              <w:rPr>
                <w:rFonts w:asciiTheme="minorHAnsi" w:eastAsia="Times New Roman" w:hAnsiTheme="minorHAnsi" w:cstheme="minorHAnsi"/>
                <w:color w:val="000000"/>
                <w:sz w:val="20"/>
                <w:szCs w:val="20"/>
                <w:lang w:val="it-IT" w:eastAsia="it-IT"/>
              </w:rPr>
            </w:pPr>
            <w:r w:rsidRPr="00063307">
              <w:rPr>
                <w:rFonts w:asciiTheme="minorHAnsi" w:eastAsia="Times New Roman" w:hAnsiTheme="minorHAnsi" w:cstheme="minorHAnsi"/>
                <w:color w:val="000000"/>
                <w:sz w:val="20"/>
                <w:szCs w:val="20"/>
                <w:lang w:val="it-IT" w:eastAsia="it-IT"/>
              </w:rPr>
              <w:t>0.6721</w:t>
            </w:r>
          </w:p>
        </w:tc>
      </w:tr>
      <w:tr w:rsidR="00063307" w:rsidRPr="00063307" w14:paraId="54787D78" w14:textId="77777777" w:rsidTr="00063307">
        <w:trPr>
          <w:trHeight w:val="341"/>
        </w:trPr>
        <w:tc>
          <w:tcPr>
            <w:tcW w:w="1572" w:type="dxa"/>
            <w:shd w:val="clear" w:color="auto" w:fill="auto"/>
            <w:noWrap/>
            <w:vAlign w:val="center"/>
            <w:hideMark/>
          </w:tcPr>
          <w:p w14:paraId="3D0CC4C4" w14:textId="77777777" w:rsidR="00063307" w:rsidRPr="00063307" w:rsidRDefault="00063307" w:rsidP="00063307">
            <w:pPr>
              <w:spacing w:after="0" w:line="240" w:lineRule="auto"/>
              <w:rPr>
                <w:rFonts w:asciiTheme="minorHAnsi" w:eastAsia="Times New Roman" w:hAnsiTheme="minorHAnsi" w:cstheme="minorHAnsi"/>
                <w:color w:val="000000"/>
                <w:sz w:val="20"/>
                <w:szCs w:val="20"/>
                <w:lang w:val="it-IT" w:eastAsia="it-IT"/>
              </w:rPr>
            </w:pPr>
            <w:r w:rsidRPr="00063307">
              <w:rPr>
                <w:rFonts w:asciiTheme="minorHAnsi" w:eastAsia="Times New Roman" w:hAnsiTheme="minorHAnsi" w:cstheme="minorHAnsi"/>
                <w:color w:val="000000"/>
                <w:sz w:val="20"/>
                <w:szCs w:val="20"/>
                <w:lang w:val="it-IT" w:eastAsia="it-IT"/>
              </w:rPr>
              <w:t>SARCO+BEN+TAU</w:t>
            </w:r>
          </w:p>
        </w:tc>
        <w:tc>
          <w:tcPr>
            <w:tcW w:w="887" w:type="dxa"/>
            <w:shd w:val="clear" w:color="auto" w:fill="auto"/>
            <w:noWrap/>
            <w:vAlign w:val="bottom"/>
            <w:hideMark/>
          </w:tcPr>
          <w:p w14:paraId="2DE565A0" w14:textId="77777777" w:rsidR="00063307" w:rsidRPr="00063307" w:rsidRDefault="00063307" w:rsidP="00063307">
            <w:pPr>
              <w:spacing w:after="0" w:line="240" w:lineRule="auto"/>
              <w:jc w:val="right"/>
              <w:rPr>
                <w:rFonts w:asciiTheme="minorHAnsi" w:eastAsia="Times New Roman" w:hAnsiTheme="minorHAnsi" w:cstheme="minorHAnsi"/>
                <w:color w:val="000000"/>
                <w:sz w:val="20"/>
                <w:szCs w:val="20"/>
                <w:lang w:val="it-IT" w:eastAsia="it-IT"/>
              </w:rPr>
            </w:pPr>
            <w:r w:rsidRPr="00063307">
              <w:rPr>
                <w:rFonts w:asciiTheme="minorHAnsi" w:eastAsia="Times New Roman" w:hAnsiTheme="minorHAnsi" w:cstheme="minorHAnsi"/>
                <w:color w:val="000000"/>
                <w:sz w:val="20"/>
                <w:szCs w:val="20"/>
                <w:lang w:val="it-IT" w:eastAsia="it-IT"/>
              </w:rPr>
              <w:t>0.6377</w:t>
            </w:r>
          </w:p>
        </w:tc>
      </w:tr>
      <w:tr w:rsidR="00063307" w:rsidRPr="00063307" w14:paraId="062E7827" w14:textId="77777777" w:rsidTr="00063307">
        <w:trPr>
          <w:trHeight w:val="341"/>
        </w:trPr>
        <w:tc>
          <w:tcPr>
            <w:tcW w:w="1572" w:type="dxa"/>
            <w:shd w:val="clear" w:color="auto" w:fill="auto"/>
            <w:noWrap/>
            <w:vAlign w:val="center"/>
            <w:hideMark/>
          </w:tcPr>
          <w:p w14:paraId="2D725656" w14:textId="77777777" w:rsidR="00063307" w:rsidRPr="00063307" w:rsidRDefault="00063307" w:rsidP="00063307">
            <w:pPr>
              <w:spacing w:after="0" w:line="240" w:lineRule="auto"/>
              <w:rPr>
                <w:rFonts w:asciiTheme="minorHAnsi" w:eastAsia="Times New Roman" w:hAnsiTheme="minorHAnsi" w:cstheme="minorHAnsi"/>
                <w:color w:val="000000"/>
                <w:sz w:val="20"/>
                <w:szCs w:val="20"/>
                <w:lang w:val="it-IT" w:eastAsia="it-IT"/>
              </w:rPr>
            </w:pPr>
            <w:r w:rsidRPr="00063307">
              <w:rPr>
                <w:rFonts w:asciiTheme="minorHAnsi" w:eastAsia="Times New Roman" w:hAnsiTheme="minorHAnsi" w:cstheme="minorHAnsi"/>
                <w:color w:val="000000"/>
                <w:sz w:val="20"/>
                <w:szCs w:val="20"/>
                <w:lang w:val="it-IT" w:eastAsia="it-IT"/>
              </w:rPr>
              <w:t>CITI+TAU</w:t>
            </w:r>
          </w:p>
        </w:tc>
        <w:tc>
          <w:tcPr>
            <w:tcW w:w="887" w:type="dxa"/>
            <w:shd w:val="clear" w:color="auto" w:fill="auto"/>
            <w:noWrap/>
            <w:vAlign w:val="bottom"/>
            <w:hideMark/>
          </w:tcPr>
          <w:p w14:paraId="1666F0BE" w14:textId="77777777" w:rsidR="00063307" w:rsidRPr="00063307" w:rsidRDefault="00063307" w:rsidP="00063307">
            <w:pPr>
              <w:spacing w:after="0" w:line="240" w:lineRule="auto"/>
              <w:jc w:val="right"/>
              <w:rPr>
                <w:rFonts w:asciiTheme="minorHAnsi" w:eastAsia="Times New Roman" w:hAnsiTheme="minorHAnsi" w:cstheme="minorHAnsi"/>
                <w:color w:val="000000"/>
                <w:sz w:val="20"/>
                <w:szCs w:val="20"/>
                <w:lang w:val="it-IT" w:eastAsia="it-IT"/>
              </w:rPr>
            </w:pPr>
            <w:r w:rsidRPr="00063307">
              <w:rPr>
                <w:rFonts w:asciiTheme="minorHAnsi" w:eastAsia="Times New Roman" w:hAnsiTheme="minorHAnsi" w:cstheme="minorHAnsi"/>
                <w:color w:val="000000"/>
                <w:sz w:val="20"/>
                <w:szCs w:val="20"/>
                <w:lang w:val="it-IT" w:eastAsia="it-IT"/>
              </w:rPr>
              <w:t>0.5958</w:t>
            </w:r>
          </w:p>
        </w:tc>
      </w:tr>
      <w:tr w:rsidR="00063307" w:rsidRPr="00063307" w14:paraId="2BD8A4EC" w14:textId="77777777" w:rsidTr="00063307">
        <w:trPr>
          <w:trHeight w:val="341"/>
        </w:trPr>
        <w:tc>
          <w:tcPr>
            <w:tcW w:w="1572" w:type="dxa"/>
            <w:shd w:val="clear" w:color="auto" w:fill="auto"/>
            <w:noWrap/>
            <w:vAlign w:val="center"/>
            <w:hideMark/>
          </w:tcPr>
          <w:p w14:paraId="3FC41C73" w14:textId="77777777" w:rsidR="00063307" w:rsidRPr="00063307" w:rsidRDefault="00063307" w:rsidP="00063307">
            <w:pPr>
              <w:spacing w:after="0" w:line="240" w:lineRule="auto"/>
              <w:rPr>
                <w:rFonts w:asciiTheme="minorHAnsi" w:eastAsia="Times New Roman" w:hAnsiTheme="minorHAnsi" w:cstheme="minorHAnsi"/>
                <w:color w:val="000000"/>
                <w:sz w:val="20"/>
                <w:szCs w:val="20"/>
                <w:lang w:val="it-IT" w:eastAsia="it-IT"/>
              </w:rPr>
            </w:pPr>
            <w:r w:rsidRPr="00063307">
              <w:rPr>
                <w:rFonts w:asciiTheme="minorHAnsi" w:eastAsia="Times New Roman" w:hAnsiTheme="minorHAnsi" w:cstheme="minorHAnsi"/>
                <w:color w:val="000000"/>
                <w:sz w:val="20"/>
                <w:szCs w:val="20"/>
                <w:lang w:val="it-IT" w:eastAsia="it-IT"/>
              </w:rPr>
              <w:t>SARCO+TAU</w:t>
            </w:r>
          </w:p>
        </w:tc>
        <w:tc>
          <w:tcPr>
            <w:tcW w:w="887" w:type="dxa"/>
            <w:shd w:val="clear" w:color="auto" w:fill="auto"/>
            <w:noWrap/>
            <w:vAlign w:val="bottom"/>
            <w:hideMark/>
          </w:tcPr>
          <w:p w14:paraId="61844F07" w14:textId="77777777" w:rsidR="00063307" w:rsidRPr="00063307" w:rsidRDefault="00063307" w:rsidP="00063307">
            <w:pPr>
              <w:spacing w:after="0" w:line="240" w:lineRule="auto"/>
              <w:jc w:val="right"/>
              <w:rPr>
                <w:rFonts w:asciiTheme="minorHAnsi" w:eastAsia="Times New Roman" w:hAnsiTheme="minorHAnsi" w:cstheme="minorHAnsi"/>
                <w:color w:val="000000"/>
                <w:sz w:val="20"/>
                <w:szCs w:val="20"/>
                <w:lang w:val="it-IT" w:eastAsia="it-IT"/>
              </w:rPr>
            </w:pPr>
            <w:r w:rsidRPr="00063307">
              <w:rPr>
                <w:rFonts w:asciiTheme="minorHAnsi" w:eastAsia="Times New Roman" w:hAnsiTheme="minorHAnsi" w:cstheme="minorHAnsi"/>
                <w:color w:val="000000"/>
                <w:sz w:val="20"/>
                <w:szCs w:val="20"/>
                <w:lang w:val="it-IT" w:eastAsia="it-IT"/>
              </w:rPr>
              <w:t>0.5663</w:t>
            </w:r>
          </w:p>
        </w:tc>
      </w:tr>
      <w:tr w:rsidR="00063307" w:rsidRPr="00063307" w14:paraId="68EB09BD" w14:textId="77777777" w:rsidTr="00063307">
        <w:trPr>
          <w:trHeight w:val="341"/>
        </w:trPr>
        <w:tc>
          <w:tcPr>
            <w:tcW w:w="1572" w:type="dxa"/>
            <w:shd w:val="clear" w:color="auto" w:fill="auto"/>
            <w:noWrap/>
            <w:vAlign w:val="center"/>
            <w:hideMark/>
          </w:tcPr>
          <w:p w14:paraId="313BC25C" w14:textId="77777777" w:rsidR="00063307" w:rsidRPr="00063307" w:rsidRDefault="00063307" w:rsidP="00063307">
            <w:pPr>
              <w:spacing w:after="0" w:line="240" w:lineRule="auto"/>
              <w:rPr>
                <w:rFonts w:asciiTheme="minorHAnsi" w:eastAsia="Times New Roman" w:hAnsiTheme="minorHAnsi" w:cstheme="minorHAnsi"/>
                <w:color w:val="000000"/>
                <w:sz w:val="20"/>
                <w:szCs w:val="20"/>
                <w:lang w:val="it-IT" w:eastAsia="it-IT"/>
              </w:rPr>
            </w:pPr>
            <w:r w:rsidRPr="00063307">
              <w:rPr>
                <w:rFonts w:asciiTheme="minorHAnsi" w:eastAsia="Times New Roman" w:hAnsiTheme="minorHAnsi" w:cstheme="minorHAnsi"/>
                <w:color w:val="000000"/>
                <w:sz w:val="20"/>
                <w:szCs w:val="20"/>
                <w:lang w:val="it-IT" w:eastAsia="it-IT"/>
              </w:rPr>
              <w:t>VitD+TAU</w:t>
            </w:r>
          </w:p>
        </w:tc>
        <w:tc>
          <w:tcPr>
            <w:tcW w:w="887" w:type="dxa"/>
            <w:shd w:val="clear" w:color="auto" w:fill="auto"/>
            <w:noWrap/>
            <w:vAlign w:val="bottom"/>
            <w:hideMark/>
          </w:tcPr>
          <w:p w14:paraId="5C9C07FB" w14:textId="77777777" w:rsidR="00063307" w:rsidRPr="00063307" w:rsidRDefault="00063307" w:rsidP="00063307">
            <w:pPr>
              <w:spacing w:after="0" w:line="240" w:lineRule="auto"/>
              <w:jc w:val="right"/>
              <w:rPr>
                <w:rFonts w:asciiTheme="minorHAnsi" w:eastAsia="Times New Roman" w:hAnsiTheme="minorHAnsi" w:cstheme="minorHAnsi"/>
                <w:color w:val="000000"/>
                <w:sz w:val="20"/>
                <w:szCs w:val="20"/>
                <w:lang w:val="it-IT" w:eastAsia="it-IT"/>
              </w:rPr>
            </w:pPr>
            <w:r w:rsidRPr="00063307">
              <w:rPr>
                <w:rFonts w:asciiTheme="minorHAnsi" w:eastAsia="Times New Roman" w:hAnsiTheme="minorHAnsi" w:cstheme="minorHAnsi"/>
                <w:color w:val="000000"/>
                <w:sz w:val="20"/>
                <w:szCs w:val="20"/>
                <w:lang w:val="it-IT" w:eastAsia="it-IT"/>
              </w:rPr>
              <w:t>0.5326</w:t>
            </w:r>
          </w:p>
        </w:tc>
      </w:tr>
      <w:tr w:rsidR="00063307" w:rsidRPr="00063307" w14:paraId="42FF3A9A" w14:textId="77777777" w:rsidTr="00063307">
        <w:trPr>
          <w:trHeight w:val="341"/>
        </w:trPr>
        <w:tc>
          <w:tcPr>
            <w:tcW w:w="1572" w:type="dxa"/>
            <w:shd w:val="clear" w:color="auto" w:fill="auto"/>
            <w:noWrap/>
            <w:vAlign w:val="center"/>
            <w:hideMark/>
          </w:tcPr>
          <w:p w14:paraId="1BE18489" w14:textId="77777777" w:rsidR="00063307" w:rsidRPr="00063307" w:rsidRDefault="00063307" w:rsidP="00063307">
            <w:pPr>
              <w:spacing w:after="0" w:line="240" w:lineRule="auto"/>
              <w:rPr>
                <w:rFonts w:asciiTheme="minorHAnsi" w:eastAsia="Times New Roman" w:hAnsiTheme="minorHAnsi" w:cstheme="minorHAnsi"/>
                <w:color w:val="000000"/>
                <w:sz w:val="20"/>
                <w:szCs w:val="20"/>
                <w:lang w:val="it-IT" w:eastAsia="it-IT"/>
              </w:rPr>
            </w:pPr>
            <w:r w:rsidRPr="00063307">
              <w:rPr>
                <w:rFonts w:asciiTheme="minorHAnsi" w:eastAsia="Times New Roman" w:hAnsiTheme="minorHAnsi" w:cstheme="minorHAnsi"/>
                <w:color w:val="000000"/>
                <w:sz w:val="20"/>
                <w:szCs w:val="20"/>
                <w:lang w:val="it-IT" w:eastAsia="it-IT"/>
              </w:rPr>
              <w:t>D-SER+TAU</w:t>
            </w:r>
          </w:p>
        </w:tc>
        <w:tc>
          <w:tcPr>
            <w:tcW w:w="887" w:type="dxa"/>
            <w:shd w:val="clear" w:color="auto" w:fill="auto"/>
            <w:noWrap/>
            <w:vAlign w:val="bottom"/>
            <w:hideMark/>
          </w:tcPr>
          <w:p w14:paraId="35A62C53" w14:textId="77777777" w:rsidR="00063307" w:rsidRPr="00063307" w:rsidRDefault="00063307" w:rsidP="00063307">
            <w:pPr>
              <w:spacing w:after="0" w:line="240" w:lineRule="auto"/>
              <w:jc w:val="right"/>
              <w:rPr>
                <w:rFonts w:asciiTheme="minorHAnsi" w:eastAsia="Times New Roman" w:hAnsiTheme="minorHAnsi" w:cstheme="minorHAnsi"/>
                <w:color w:val="000000"/>
                <w:sz w:val="20"/>
                <w:szCs w:val="20"/>
                <w:lang w:val="it-IT" w:eastAsia="it-IT"/>
              </w:rPr>
            </w:pPr>
            <w:r w:rsidRPr="00063307">
              <w:rPr>
                <w:rFonts w:asciiTheme="minorHAnsi" w:eastAsia="Times New Roman" w:hAnsiTheme="minorHAnsi" w:cstheme="minorHAnsi"/>
                <w:color w:val="000000"/>
                <w:sz w:val="20"/>
                <w:szCs w:val="20"/>
                <w:lang w:val="it-IT" w:eastAsia="it-IT"/>
              </w:rPr>
              <w:t>0.5301</w:t>
            </w:r>
          </w:p>
        </w:tc>
      </w:tr>
      <w:tr w:rsidR="00063307" w:rsidRPr="00063307" w14:paraId="36E26ABE" w14:textId="77777777" w:rsidTr="00063307">
        <w:trPr>
          <w:trHeight w:val="341"/>
        </w:trPr>
        <w:tc>
          <w:tcPr>
            <w:tcW w:w="1572" w:type="dxa"/>
            <w:shd w:val="clear" w:color="auto" w:fill="auto"/>
            <w:noWrap/>
            <w:vAlign w:val="center"/>
            <w:hideMark/>
          </w:tcPr>
          <w:p w14:paraId="5478069A" w14:textId="77777777" w:rsidR="00063307" w:rsidRPr="00063307" w:rsidRDefault="00063307" w:rsidP="00063307">
            <w:pPr>
              <w:spacing w:after="0" w:line="240" w:lineRule="auto"/>
              <w:rPr>
                <w:rFonts w:asciiTheme="minorHAnsi" w:eastAsia="Times New Roman" w:hAnsiTheme="minorHAnsi" w:cstheme="minorHAnsi"/>
                <w:color w:val="000000"/>
                <w:sz w:val="20"/>
                <w:szCs w:val="20"/>
                <w:lang w:val="it-IT" w:eastAsia="it-IT"/>
              </w:rPr>
            </w:pPr>
            <w:r w:rsidRPr="00063307">
              <w:rPr>
                <w:rFonts w:asciiTheme="minorHAnsi" w:eastAsia="Times New Roman" w:hAnsiTheme="minorHAnsi" w:cstheme="minorHAnsi"/>
                <w:color w:val="000000"/>
                <w:sz w:val="20"/>
                <w:szCs w:val="20"/>
                <w:lang w:val="it-IT" w:eastAsia="it-IT"/>
              </w:rPr>
              <w:t>D-CYCL+TAU</w:t>
            </w:r>
          </w:p>
        </w:tc>
        <w:tc>
          <w:tcPr>
            <w:tcW w:w="887" w:type="dxa"/>
            <w:shd w:val="clear" w:color="auto" w:fill="auto"/>
            <w:noWrap/>
            <w:vAlign w:val="bottom"/>
            <w:hideMark/>
          </w:tcPr>
          <w:p w14:paraId="1BA227ED" w14:textId="77777777" w:rsidR="00063307" w:rsidRPr="00063307" w:rsidRDefault="00063307" w:rsidP="00063307">
            <w:pPr>
              <w:spacing w:after="0" w:line="240" w:lineRule="auto"/>
              <w:jc w:val="right"/>
              <w:rPr>
                <w:rFonts w:asciiTheme="minorHAnsi" w:eastAsia="Times New Roman" w:hAnsiTheme="minorHAnsi" w:cstheme="minorHAnsi"/>
                <w:color w:val="000000"/>
                <w:sz w:val="20"/>
                <w:szCs w:val="20"/>
                <w:lang w:val="it-IT" w:eastAsia="it-IT"/>
              </w:rPr>
            </w:pPr>
            <w:r w:rsidRPr="00063307">
              <w:rPr>
                <w:rFonts w:asciiTheme="minorHAnsi" w:eastAsia="Times New Roman" w:hAnsiTheme="minorHAnsi" w:cstheme="minorHAnsi"/>
                <w:color w:val="000000"/>
                <w:sz w:val="20"/>
                <w:szCs w:val="20"/>
                <w:lang w:val="it-IT" w:eastAsia="it-IT"/>
              </w:rPr>
              <w:t>0.5242</w:t>
            </w:r>
          </w:p>
        </w:tc>
      </w:tr>
      <w:tr w:rsidR="00063307" w:rsidRPr="00063307" w14:paraId="50432692" w14:textId="77777777" w:rsidTr="00063307">
        <w:trPr>
          <w:trHeight w:val="341"/>
        </w:trPr>
        <w:tc>
          <w:tcPr>
            <w:tcW w:w="1572" w:type="dxa"/>
            <w:shd w:val="clear" w:color="auto" w:fill="auto"/>
            <w:noWrap/>
            <w:vAlign w:val="center"/>
            <w:hideMark/>
          </w:tcPr>
          <w:p w14:paraId="2725C4FB" w14:textId="77777777" w:rsidR="00063307" w:rsidRPr="00063307" w:rsidRDefault="00063307" w:rsidP="00063307">
            <w:pPr>
              <w:spacing w:after="0" w:line="240" w:lineRule="auto"/>
              <w:rPr>
                <w:rFonts w:asciiTheme="minorHAnsi" w:eastAsia="Times New Roman" w:hAnsiTheme="minorHAnsi" w:cstheme="minorHAnsi"/>
                <w:color w:val="000000"/>
                <w:sz w:val="20"/>
                <w:szCs w:val="20"/>
                <w:lang w:val="it-IT" w:eastAsia="it-IT"/>
              </w:rPr>
            </w:pPr>
            <w:r w:rsidRPr="00063307">
              <w:rPr>
                <w:rFonts w:asciiTheme="minorHAnsi" w:eastAsia="Times New Roman" w:hAnsiTheme="minorHAnsi" w:cstheme="minorHAnsi"/>
                <w:color w:val="000000"/>
                <w:sz w:val="20"/>
                <w:szCs w:val="20"/>
                <w:lang w:val="it-IT" w:eastAsia="it-IT"/>
              </w:rPr>
              <w:t>vitdPROB+TAU</w:t>
            </w:r>
          </w:p>
        </w:tc>
        <w:tc>
          <w:tcPr>
            <w:tcW w:w="887" w:type="dxa"/>
            <w:shd w:val="clear" w:color="auto" w:fill="auto"/>
            <w:noWrap/>
            <w:vAlign w:val="bottom"/>
            <w:hideMark/>
          </w:tcPr>
          <w:p w14:paraId="6F028F5F" w14:textId="77777777" w:rsidR="00063307" w:rsidRPr="00063307" w:rsidRDefault="00063307" w:rsidP="00063307">
            <w:pPr>
              <w:spacing w:after="0" w:line="240" w:lineRule="auto"/>
              <w:jc w:val="right"/>
              <w:rPr>
                <w:rFonts w:asciiTheme="minorHAnsi" w:eastAsia="Times New Roman" w:hAnsiTheme="minorHAnsi" w:cstheme="minorHAnsi"/>
                <w:color w:val="000000"/>
                <w:sz w:val="20"/>
                <w:szCs w:val="20"/>
                <w:lang w:val="it-IT" w:eastAsia="it-IT"/>
              </w:rPr>
            </w:pPr>
            <w:r w:rsidRPr="00063307">
              <w:rPr>
                <w:rFonts w:asciiTheme="minorHAnsi" w:eastAsia="Times New Roman" w:hAnsiTheme="minorHAnsi" w:cstheme="minorHAnsi"/>
                <w:color w:val="000000"/>
                <w:sz w:val="20"/>
                <w:szCs w:val="20"/>
                <w:lang w:val="it-IT" w:eastAsia="it-IT"/>
              </w:rPr>
              <w:t>0.5237</w:t>
            </w:r>
          </w:p>
        </w:tc>
      </w:tr>
      <w:tr w:rsidR="00063307" w:rsidRPr="00063307" w14:paraId="28815354" w14:textId="77777777" w:rsidTr="00063307">
        <w:trPr>
          <w:trHeight w:val="341"/>
        </w:trPr>
        <w:tc>
          <w:tcPr>
            <w:tcW w:w="1572" w:type="dxa"/>
            <w:shd w:val="clear" w:color="auto" w:fill="auto"/>
            <w:noWrap/>
            <w:vAlign w:val="center"/>
            <w:hideMark/>
          </w:tcPr>
          <w:p w14:paraId="3B2BA101" w14:textId="77777777" w:rsidR="00063307" w:rsidRPr="00063307" w:rsidRDefault="00063307" w:rsidP="00063307">
            <w:pPr>
              <w:spacing w:after="0" w:line="240" w:lineRule="auto"/>
              <w:rPr>
                <w:rFonts w:asciiTheme="minorHAnsi" w:eastAsia="Times New Roman" w:hAnsiTheme="minorHAnsi" w:cstheme="minorHAnsi"/>
                <w:color w:val="000000"/>
                <w:sz w:val="20"/>
                <w:szCs w:val="20"/>
                <w:lang w:val="it-IT" w:eastAsia="it-IT"/>
              </w:rPr>
            </w:pPr>
            <w:r w:rsidRPr="00063307">
              <w:rPr>
                <w:rFonts w:asciiTheme="minorHAnsi" w:eastAsia="Times New Roman" w:hAnsiTheme="minorHAnsi" w:cstheme="minorHAnsi"/>
                <w:color w:val="000000"/>
                <w:sz w:val="20"/>
                <w:szCs w:val="20"/>
                <w:lang w:val="it-IT" w:eastAsia="it-IT"/>
              </w:rPr>
              <w:t>SARSA+TAU</w:t>
            </w:r>
          </w:p>
        </w:tc>
        <w:tc>
          <w:tcPr>
            <w:tcW w:w="887" w:type="dxa"/>
            <w:shd w:val="clear" w:color="auto" w:fill="auto"/>
            <w:noWrap/>
            <w:vAlign w:val="bottom"/>
            <w:hideMark/>
          </w:tcPr>
          <w:p w14:paraId="13CC87C5" w14:textId="77777777" w:rsidR="00063307" w:rsidRPr="00063307" w:rsidRDefault="00063307" w:rsidP="00063307">
            <w:pPr>
              <w:spacing w:after="0" w:line="240" w:lineRule="auto"/>
              <w:jc w:val="right"/>
              <w:rPr>
                <w:rFonts w:asciiTheme="minorHAnsi" w:eastAsia="Times New Roman" w:hAnsiTheme="minorHAnsi" w:cstheme="minorHAnsi"/>
                <w:color w:val="000000"/>
                <w:sz w:val="20"/>
                <w:szCs w:val="20"/>
                <w:lang w:val="it-IT" w:eastAsia="it-IT"/>
              </w:rPr>
            </w:pPr>
            <w:r w:rsidRPr="00063307">
              <w:rPr>
                <w:rFonts w:asciiTheme="minorHAnsi" w:eastAsia="Times New Roman" w:hAnsiTheme="minorHAnsi" w:cstheme="minorHAnsi"/>
                <w:color w:val="000000"/>
                <w:sz w:val="20"/>
                <w:szCs w:val="20"/>
                <w:lang w:val="it-IT" w:eastAsia="it-IT"/>
              </w:rPr>
              <w:t>0.5203</w:t>
            </w:r>
          </w:p>
        </w:tc>
      </w:tr>
      <w:tr w:rsidR="00063307" w:rsidRPr="00063307" w14:paraId="57BD112E" w14:textId="77777777" w:rsidTr="00063307">
        <w:trPr>
          <w:trHeight w:val="341"/>
        </w:trPr>
        <w:tc>
          <w:tcPr>
            <w:tcW w:w="1572" w:type="dxa"/>
            <w:shd w:val="clear" w:color="auto" w:fill="auto"/>
            <w:noWrap/>
            <w:vAlign w:val="center"/>
            <w:hideMark/>
          </w:tcPr>
          <w:p w14:paraId="0466914A" w14:textId="77777777" w:rsidR="00063307" w:rsidRPr="00063307" w:rsidRDefault="00063307" w:rsidP="00063307">
            <w:pPr>
              <w:spacing w:after="0" w:line="240" w:lineRule="auto"/>
              <w:rPr>
                <w:rFonts w:asciiTheme="minorHAnsi" w:eastAsia="Times New Roman" w:hAnsiTheme="minorHAnsi" w:cstheme="minorHAnsi"/>
                <w:color w:val="000000"/>
                <w:sz w:val="20"/>
                <w:szCs w:val="20"/>
                <w:lang w:val="it-IT" w:eastAsia="it-IT"/>
              </w:rPr>
            </w:pPr>
            <w:r w:rsidRPr="00063307">
              <w:rPr>
                <w:rFonts w:asciiTheme="minorHAnsi" w:eastAsia="Times New Roman" w:hAnsiTheme="minorHAnsi" w:cstheme="minorHAnsi"/>
                <w:color w:val="000000"/>
                <w:sz w:val="20"/>
                <w:szCs w:val="20"/>
                <w:lang w:val="it-IT" w:eastAsia="it-IT"/>
              </w:rPr>
              <w:t>PBO+TAU</w:t>
            </w:r>
          </w:p>
        </w:tc>
        <w:tc>
          <w:tcPr>
            <w:tcW w:w="887" w:type="dxa"/>
            <w:shd w:val="clear" w:color="auto" w:fill="auto"/>
            <w:noWrap/>
            <w:vAlign w:val="bottom"/>
            <w:hideMark/>
          </w:tcPr>
          <w:p w14:paraId="6DE07A34" w14:textId="77777777" w:rsidR="00063307" w:rsidRPr="00063307" w:rsidRDefault="00063307" w:rsidP="00063307">
            <w:pPr>
              <w:spacing w:after="0" w:line="240" w:lineRule="auto"/>
              <w:jc w:val="right"/>
              <w:rPr>
                <w:rFonts w:asciiTheme="minorHAnsi" w:eastAsia="Times New Roman" w:hAnsiTheme="minorHAnsi" w:cstheme="minorHAnsi"/>
                <w:color w:val="000000"/>
                <w:sz w:val="20"/>
                <w:szCs w:val="20"/>
                <w:lang w:val="it-IT" w:eastAsia="it-IT"/>
              </w:rPr>
            </w:pPr>
            <w:r w:rsidRPr="00063307">
              <w:rPr>
                <w:rFonts w:asciiTheme="minorHAnsi" w:eastAsia="Times New Roman" w:hAnsiTheme="minorHAnsi" w:cstheme="minorHAnsi"/>
                <w:color w:val="000000"/>
                <w:sz w:val="20"/>
                <w:szCs w:val="20"/>
                <w:lang w:val="it-IT" w:eastAsia="it-IT"/>
              </w:rPr>
              <w:t>0.5178</w:t>
            </w:r>
          </w:p>
        </w:tc>
      </w:tr>
      <w:tr w:rsidR="00063307" w:rsidRPr="00063307" w14:paraId="59FBBCD4" w14:textId="77777777" w:rsidTr="00063307">
        <w:trPr>
          <w:trHeight w:val="341"/>
        </w:trPr>
        <w:tc>
          <w:tcPr>
            <w:tcW w:w="1572" w:type="dxa"/>
            <w:shd w:val="clear" w:color="auto" w:fill="auto"/>
            <w:noWrap/>
            <w:vAlign w:val="center"/>
            <w:hideMark/>
          </w:tcPr>
          <w:p w14:paraId="0B48E7F5" w14:textId="77777777" w:rsidR="00063307" w:rsidRPr="00063307" w:rsidRDefault="00063307" w:rsidP="00063307">
            <w:pPr>
              <w:spacing w:after="0" w:line="240" w:lineRule="auto"/>
              <w:rPr>
                <w:rFonts w:asciiTheme="minorHAnsi" w:eastAsia="Times New Roman" w:hAnsiTheme="minorHAnsi" w:cstheme="minorHAnsi"/>
                <w:color w:val="000000"/>
                <w:sz w:val="20"/>
                <w:szCs w:val="20"/>
                <w:lang w:val="it-IT" w:eastAsia="it-IT"/>
              </w:rPr>
            </w:pPr>
            <w:r w:rsidRPr="00063307">
              <w:rPr>
                <w:rFonts w:asciiTheme="minorHAnsi" w:eastAsia="Times New Roman" w:hAnsiTheme="minorHAnsi" w:cstheme="minorHAnsi"/>
                <w:color w:val="000000"/>
                <w:sz w:val="20"/>
                <w:szCs w:val="20"/>
                <w:lang w:val="it-IT" w:eastAsia="it-IT"/>
              </w:rPr>
              <w:t>L-LYS+TAU</w:t>
            </w:r>
          </w:p>
        </w:tc>
        <w:tc>
          <w:tcPr>
            <w:tcW w:w="887" w:type="dxa"/>
            <w:shd w:val="clear" w:color="auto" w:fill="auto"/>
            <w:noWrap/>
            <w:vAlign w:val="bottom"/>
            <w:hideMark/>
          </w:tcPr>
          <w:p w14:paraId="06F7581B" w14:textId="77777777" w:rsidR="00063307" w:rsidRPr="00063307" w:rsidRDefault="00063307" w:rsidP="00063307">
            <w:pPr>
              <w:spacing w:after="0" w:line="240" w:lineRule="auto"/>
              <w:jc w:val="right"/>
              <w:rPr>
                <w:rFonts w:asciiTheme="minorHAnsi" w:eastAsia="Times New Roman" w:hAnsiTheme="minorHAnsi" w:cstheme="minorHAnsi"/>
                <w:color w:val="000000"/>
                <w:sz w:val="20"/>
                <w:szCs w:val="20"/>
                <w:lang w:val="it-IT" w:eastAsia="it-IT"/>
              </w:rPr>
            </w:pPr>
            <w:r w:rsidRPr="00063307">
              <w:rPr>
                <w:rFonts w:asciiTheme="minorHAnsi" w:eastAsia="Times New Roman" w:hAnsiTheme="minorHAnsi" w:cstheme="minorHAnsi"/>
                <w:color w:val="000000"/>
                <w:sz w:val="20"/>
                <w:szCs w:val="20"/>
                <w:lang w:val="it-IT" w:eastAsia="it-IT"/>
              </w:rPr>
              <w:t>0.5083</w:t>
            </w:r>
          </w:p>
        </w:tc>
      </w:tr>
      <w:tr w:rsidR="00063307" w:rsidRPr="00063307" w14:paraId="30830708" w14:textId="77777777" w:rsidTr="00063307">
        <w:trPr>
          <w:trHeight w:val="341"/>
        </w:trPr>
        <w:tc>
          <w:tcPr>
            <w:tcW w:w="1572" w:type="dxa"/>
            <w:shd w:val="clear" w:color="auto" w:fill="auto"/>
            <w:noWrap/>
            <w:vAlign w:val="center"/>
            <w:hideMark/>
          </w:tcPr>
          <w:p w14:paraId="2987F39F" w14:textId="77777777" w:rsidR="00063307" w:rsidRPr="00063307" w:rsidRDefault="00063307" w:rsidP="00063307">
            <w:pPr>
              <w:spacing w:after="0" w:line="240" w:lineRule="auto"/>
              <w:rPr>
                <w:rFonts w:asciiTheme="minorHAnsi" w:eastAsia="Times New Roman" w:hAnsiTheme="minorHAnsi" w:cstheme="minorHAnsi"/>
                <w:color w:val="000000"/>
                <w:sz w:val="20"/>
                <w:szCs w:val="20"/>
                <w:lang w:val="it-IT" w:eastAsia="it-IT"/>
              </w:rPr>
            </w:pPr>
            <w:r w:rsidRPr="00063307">
              <w:rPr>
                <w:rFonts w:asciiTheme="minorHAnsi" w:eastAsia="Times New Roman" w:hAnsiTheme="minorHAnsi" w:cstheme="minorHAnsi"/>
                <w:color w:val="000000"/>
                <w:sz w:val="20"/>
                <w:szCs w:val="20"/>
                <w:lang w:val="it-IT" w:eastAsia="it-IT"/>
              </w:rPr>
              <w:t>NAC+TAU</w:t>
            </w:r>
          </w:p>
        </w:tc>
        <w:tc>
          <w:tcPr>
            <w:tcW w:w="887" w:type="dxa"/>
            <w:shd w:val="clear" w:color="auto" w:fill="auto"/>
            <w:noWrap/>
            <w:vAlign w:val="bottom"/>
            <w:hideMark/>
          </w:tcPr>
          <w:p w14:paraId="5F99F619" w14:textId="77777777" w:rsidR="00063307" w:rsidRPr="00063307" w:rsidRDefault="00063307" w:rsidP="00063307">
            <w:pPr>
              <w:spacing w:after="0" w:line="240" w:lineRule="auto"/>
              <w:jc w:val="right"/>
              <w:rPr>
                <w:rFonts w:asciiTheme="minorHAnsi" w:eastAsia="Times New Roman" w:hAnsiTheme="minorHAnsi" w:cstheme="minorHAnsi"/>
                <w:color w:val="000000"/>
                <w:sz w:val="20"/>
                <w:szCs w:val="20"/>
                <w:lang w:val="it-IT" w:eastAsia="it-IT"/>
              </w:rPr>
            </w:pPr>
            <w:r w:rsidRPr="00063307">
              <w:rPr>
                <w:rFonts w:asciiTheme="minorHAnsi" w:eastAsia="Times New Roman" w:hAnsiTheme="minorHAnsi" w:cstheme="minorHAnsi"/>
                <w:color w:val="000000"/>
                <w:sz w:val="20"/>
                <w:szCs w:val="20"/>
                <w:lang w:val="it-IT" w:eastAsia="it-IT"/>
              </w:rPr>
              <w:t>0.4922</w:t>
            </w:r>
          </w:p>
        </w:tc>
      </w:tr>
      <w:tr w:rsidR="00063307" w:rsidRPr="00063307" w14:paraId="733FC9CD" w14:textId="77777777" w:rsidTr="00063307">
        <w:trPr>
          <w:trHeight w:val="341"/>
        </w:trPr>
        <w:tc>
          <w:tcPr>
            <w:tcW w:w="1572" w:type="dxa"/>
            <w:shd w:val="clear" w:color="auto" w:fill="auto"/>
            <w:noWrap/>
            <w:vAlign w:val="center"/>
            <w:hideMark/>
          </w:tcPr>
          <w:p w14:paraId="2DB1919A" w14:textId="77777777" w:rsidR="00063307" w:rsidRPr="00063307" w:rsidRDefault="00063307" w:rsidP="00063307">
            <w:pPr>
              <w:spacing w:after="0" w:line="240" w:lineRule="auto"/>
              <w:rPr>
                <w:rFonts w:asciiTheme="minorHAnsi" w:eastAsia="Times New Roman" w:hAnsiTheme="minorHAnsi" w:cstheme="minorHAnsi"/>
                <w:color w:val="000000"/>
                <w:sz w:val="20"/>
                <w:szCs w:val="20"/>
                <w:lang w:val="it-IT" w:eastAsia="it-IT"/>
              </w:rPr>
            </w:pPr>
            <w:r w:rsidRPr="00063307">
              <w:rPr>
                <w:rFonts w:asciiTheme="minorHAnsi" w:eastAsia="Times New Roman" w:hAnsiTheme="minorHAnsi" w:cstheme="minorHAnsi"/>
                <w:color w:val="000000"/>
                <w:sz w:val="20"/>
                <w:szCs w:val="20"/>
                <w:lang w:val="it-IT" w:eastAsia="it-IT"/>
              </w:rPr>
              <w:t>GLY+TAU</w:t>
            </w:r>
          </w:p>
        </w:tc>
        <w:tc>
          <w:tcPr>
            <w:tcW w:w="887" w:type="dxa"/>
            <w:shd w:val="clear" w:color="auto" w:fill="auto"/>
            <w:noWrap/>
            <w:vAlign w:val="bottom"/>
            <w:hideMark/>
          </w:tcPr>
          <w:p w14:paraId="102B96AB" w14:textId="77777777" w:rsidR="00063307" w:rsidRPr="00063307" w:rsidRDefault="00063307" w:rsidP="00063307">
            <w:pPr>
              <w:spacing w:after="0" w:line="240" w:lineRule="auto"/>
              <w:jc w:val="right"/>
              <w:rPr>
                <w:rFonts w:asciiTheme="minorHAnsi" w:eastAsia="Times New Roman" w:hAnsiTheme="minorHAnsi" w:cstheme="minorHAnsi"/>
                <w:color w:val="000000"/>
                <w:sz w:val="20"/>
                <w:szCs w:val="20"/>
                <w:lang w:val="it-IT" w:eastAsia="it-IT"/>
              </w:rPr>
            </w:pPr>
            <w:r w:rsidRPr="00063307">
              <w:rPr>
                <w:rFonts w:asciiTheme="minorHAnsi" w:eastAsia="Times New Roman" w:hAnsiTheme="minorHAnsi" w:cstheme="minorHAnsi"/>
                <w:color w:val="000000"/>
                <w:sz w:val="20"/>
                <w:szCs w:val="20"/>
                <w:lang w:val="it-IT" w:eastAsia="it-IT"/>
              </w:rPr>
              <w:t>0.4313</w:t>
            </w:r>
          </w:p>
        </w:tc>
      </w:tr>
      <w:tr w:rsidR="00063307" w:rsidRPr="00063307" w14:paraId="084C0652" w14:textId="77777777" w:rsidTr="00063307">
        <w:trPr>
          <w:trHeight w:val="341"/>
        </w:trPr>
        <w:tc>
          <w:tcPr>
            <w:tcW w:w="1572" w:type="dxa"/>
            <w:shd w:val="clear" w:color="auto" w:fill="auto"/>
            <w:noWrap/>
            <w:vAlign w:val="center"/>
            <w:hideMark/>
          </w:tcPr>
          <w:p w14:paraId="712DB9B3" w14:textId="77777777" w:rsidR="00063307" w:rsidRPr="00063307" w:rsidRDefault="00063307" w:rsidP="00063307">
            <w:pPr>
              <w:spacing w:after="0" w:line="240" w:lineRule="auto"/>
              <w:rPr>
                <w:rFonts w:asciiTheme="minorHAnsi" w:eastAsia="Times New Roman" w:hAnsiTheme="minorHAnsi" w:cstheme="minorHAnsi"/>
                <w:color w:val="000000"/>
                <w:sz w:val="20"/>
                <w:szCs w:val="20"/>
                <w:lang w:val="it-IT" w:eastAsia="it-IT"/>
              </w:rPr>
            </w:pPr>
            <w:r w:rsidRPr="00063307">
              <w:rPr>
                <w:rFonts w:asciiTheme="minorHAnsi" w:eastAsia="Times New Roman" w:hAnsiTheme="minorHAnsi" w:cstheme="minorHAnsi"/>
                <w:color w:val="000000"/>
                <w:sz w:val="20"/>
                <w:szCs w:val="20"/>
                <w:lang w:val="it-IT" w:eastAsia="it-IT"/>
              </w:rPr>
              <w:t>L-THEA+TAU</w:t>
            </w:r>
          </w:p>
        </w:tc>
        <w:tc>
          <w:tcPr>
            <w:tcW w:w="887" w:type="dxa"/>
            <w:shd w:val="clear" w:color="auto" w:fill="auto"/>
            <w:noWrap/>
            <w:vAlign w:val="bottom"/>
            <w:hideMark/>
          </w:tcPr>
          <w:p w14:paraId="023A0E87" w14:textId="77777777" w:rsidR="00063307" w:rsidRPr="00063307" w:rsidRDefault="00063307" w:rsidP="00063307">
            <w:pPr>
              <w:spacing w:after="0" w:line="240" w:lineRule="auto"/>
              <w:jc w:val="right"/>
              <w:rPr>
                <w:rFonts w:asciiTheme="minorHAnsi" w:eastAsia="Times New Roman" w:hAnsiTheme="minorHAnsi" w:cstheme="minorHAnsi"/>
                <w:color w:val="000000"/>
                <w:sz w:val="20"/>
                <w:szCs w:val="20"/>
                <w:lang w:val="it-IT" w:eastAsia="it-IT"/>
              </w:rPr>
            </w:pPr>
            <w:r w:rsidRPr="00063307">
              <w:rPr>
                <w:rFonts w:asciiTheme="minorHAnsi" w:eastAsia="Times New Roman" w:hAnsiTheme="minorHAnsi" w:cstheme="minorHAnsi"/>
                <w:color w:val="000000"/>
                <w:sz w:val="20"/>
                <w:szCs w:val="20"/>
                <w:lang w:val="it-IT" w:eastAsia="it-IT"/>
              </w:rPr>
              <w:t>0.4183</w:t>
            </w:r>
          </w:p>
        </w:tc>
      </w:tr>
      <w:tr w:rsidR="00063307" w:rsidRPr="00063307" w14:paraId="2B69DB5A" w14:textId="77777777" w:rsidTr="00063307">
        <w:trPr>
          <w:trHeight w:val="341"/>
        </w:trPr>
        <w:tc>
          <w:tcPr>
            <w:tcW w:w="1572" w:type="dxa"/>
            <w:shd w:val="clear" w:color="auto" w:fill="auto"/>
            <w:noWrap/>
            <w:vAlign w:val="center"/>
            <w:hideMark/>
          </w:tcPr>
          <w:p w14:paraId="679B30E2" w14:textId="77777777" w:rsidR="00063307" w:rsidRPr="00063307" w:rsidRDefault="00063307" w:rsidP="00063307">
            <w:pPr>
              <w:spacing w:after="0" w:line="240" w:lineRule="auto"/>
              <w:rPr>
                <w:rFonts w:asciiTheme="minorHAnsi" w:eastAsia="Times New Roman" w:hAnsiTheme="minorHAnsi" w:cstheme="minorHAnsi"/>
                <w:color w:val="000000"/>
                <w:sz w:val="20"/>
                <w:szCs w:val="20"/>
                <w:lang w:val="it-IT" w:eastAsia="it-IT"/>
              </w:rPr>
            </w:pPr>
            <w:r w:rsidRPr="00063307">
              <w:rPr>
                <w:rFonts w:asciiTheme="minorHAnsi" w:eastAsia="Times New Roman" w:hAnsiTheme="minorHAnsi" w:cstheme="minorHAnsi"/>
                <w:color w:val="000000"/>
                <w:sz w:val="20"/>
                <w:szCs w:val="20"/>
                <w:lang w:val="it-IT" w:eastAsia="it-IT"/>
              </w:rPr>
              <w:t>EPA+TAU</w:t>
            </w:r>
          </w:p>
        </w:tc>
        <w:tc>
          <w:tcPr>
            <w:tcW w:w="887" w:type="dxa"/>
            <w:shd w:val="clear" w:color="auto" w:fill="auto"/>
            <w:noWrap/>
            <w:vAlign w:val="bottom"/>
            <w:hideMark/>
          </w:tcPr>
          <w:p w14:paraId="47AF4EAB" w14:textId="77777777" w:rsidR="00063307" w:rsidRPr="00063307" w:rsidRDefault="00063307" w:rsidP="00063307">
            <w:pPr>
              <w:spacing w:after="0" w:line="240" w:lineRule="auto"/>
              <w:jc w:val="right"/>
              <w:rPr>
                <w:rFonts w:asciiTheme="minorHAnsi" w:eastAsia="Times New Roman" w:hAnsiTheme="minorHAnsi" w:cstheme="minorHAnsi"/>
                <w:color w:val="000000"/>
                <w:sz w:val="20"/>
                <w:szCs w:val="20"/>
                <w:lang w:val="it-IT" w:eastAsia="it-IT"/>
              </w:rPr>
            </w:pPr>
            <w:r w:rsidRPr="00063307">
              <w:rPr>
                <w:rFonts w:asciiTheme="minorHAnsi" w:eastAsia="Times New Roman" w:hAnsiTheme="minorHAnsi" w:cstheme="minorHAnsi"/>
                <w:color w:val="000000"/>
                <w:sz w:val="20"/>
                <w:szCs w:val="20"/>
                <w:lang w:val="it-IT" w:eastAsia="it-IT"/>
              </w:rPr>
              <w:t>0.4012</w:t>
            </w:r>
          </w:p>
        </w:tc>
      </w:tr>
      <w:tr w:rsidR="00063307" w:rsidRPr="00063307" w14:paraId="3EC81A3A" w14:textId="77777777" w:rsidTr="00063307">
        <w:trPr>
          <w:trHeight w:val="341"/>
        </w:trPr>
        <w:tc>
          <w:tcPr>
            <w:tcW w:w="1572" w:type="dxa"/>
            <w:shd w:val="clear" w:color="auto" w:fill="auto"/>
            <w:noWrap/>
            <w:vAlign w:val="center"/>
            <w:hideMark/>
          </w:tcPr>
          <w:p w14:paraId="1710CE62" w14:textId="77777777" w:rsidR="00063307" w:rsidRPr="00063307" w:rsidRDefault="00063307" w:rsidP="00063307">
            <w:pPr>
              <w:spacing w:after="0" w:line="240" w:lineRule="auto"/>
              <w:rPr>
                <w:rFonts w:asciiTheme="minorHAnsi" w:eastAsia="Times New Roman" w:hAnsiTheme="minorHAnsi" w:cstheme="minorHAnsi"/>
                <w:color w:val="000000"/>
                <w:sz w:val="20"/>
                <w:szCs w:val="20"/>
                <w:lang w:val="it-IT" w:eastAsia="it-IT"/>
              </w:rPr>
            </w:pPr>
            <w:r w:rsidRPr="00063307">
              <w:rPr>
                <w:rFonts w:asciiTheme="minorHAnsi" w:eastAsia="Times New Roman" w:hAnsiTheme="minorHAnsi" w:cstheme="minorHAnsi"/>
                <w:color w:val="000000"/>
                <w:sz w:val="20"/>
                <w:szCs w:val="20"/>
                <w:lang w:val="it-IT" w:eastAsia="it-IT"/>
              </w:rPr>
              <w:t>O3MIX+TAU</w:t>
            </w:r>
          </w:p>
        </w:tc>
        <w:tc>
          <w:tcPr>
            <w:tcW w:w="887" w:type="dxa"/>
            <w:shd w:val="clear" w:color="auto" w:fill="auto"/>
            <w:noWrap/>
            <w:vAlign w:val="bottom"/>
            <w:hideMark/>
          </w:tcPr>
          <w:p w14:paraId="7ACA5266" w14:textId="77777777" w:rsidR="00063307" w:rsidRPr="00063307" w:rsidRDefault="00063307" w:rsidP="00063307">
            <w:pPr>
              <w:spacing w:after="0" w:line="240" w:lineRule="auto"/>
              <w:jc w:val="right"/>
              <w:rPr>
                <w:rFonts w:asciiTheme="minorHAnsi" w:eastAsia="Times New Roman" w:hAnsiTheme="minorHAnsi" w:cstheme="minorHAnsi"/>
                <w:color w:val="000000"/>
                <w:sz w:val="20"/>
                <w:szCs w:val="20"/>
                <w:lang w:val="it-IT" w:eastAsia="it-IT"/>
              </w:rPr>
            </w:pPr>
            <w:r w:rsidRPr="00063307">
              <w:rPr>
                <w:rFonts w:asciiTheme="minorHAnsi" w:eastAsia="Times New Roman" w:hAnsiTheme="minorHAnsi" w:cstheme="minorHAnsi"/>
                <w:color w:val="000000"/>
                <w:sz w:val="20"/>
                <w:szCs w:val="20"/>
                <w:lang w:val="it-IT" w:eastAsia="it-IT"/>
              </w:rPr>
              <w:t>0.3911</w:t>
            </w:r>
          </w:p>
        </w:tc>
      </w:tr>
      <w:tr w:rsidR="00063307" w:rsidRPr="00063307" w14:paraId="09404EC0" w14:textId="77777777" w:rsidTr="00063307">
        <w:trPr>
          <w:trHeight w:val="341"/>
        </w:trPr>
        <w:tc>
          <w:tcPr>
            <w:tcW w:w="1572" w:type="dxa"/>
            <w:shd w:val="clear" w:color="auto" w:fill="auto"/>
            <w:noWrap/>
            <w:vAlign w:val="center"/>
            <w:hideMark/>
          </w:tcPr>
          <w:p w14:paraId="1DA2F0A0" w14:textId="77777777" w:rsidR="00063307" w:rsidRPr="00063307" w:rsidRDefault="00063307" w:rsidP="00063307">
            <w:pPr>
              <w:spacing w:after="0" w:line="240" w:lineRule="auto"/>
              <w:rPr>
                <w:rFonts w:asciiTheme="minorHAnsi" w:eastAsia="Times New Roman" w:hAnsiTheme="minorHAnsi" w:cstheme="minorHAnsi"/>
                <w:color w:val="000000"/>
                <w:sz w:val="20"/>
                <w:szCs w:val="20"/>
                <w:lang w:val="it-IT" w:eastAsia="it-IT"/>
              </w:rPr>
            </w:pPr>
            <w:r w:rsidRPr="00063307">
              <w:rPr>
                <w:rFonts w:asciiTheme="minorHAnsi" w:eastAsia="Times New Roman" w:hAnsiTheme="minorHAnsi" w:cstheme="minorHAnsi"/>
                <w:color w:val="000000"/>
                <w:sz w:val="20"/>
                <w:szCs w:val="20"/>
                <w:lang w:val="it-IT" w:eastAsia="it-IT"/>
              </w:rPr>
              <w:t>CERLYS+TAU</w:t>
            </w:r>
          </w:p>
        </w:tc>
        <w:tc>
          <w:tcPr>
            <w:tcW w:w="887" w:type="dxa"/>
            <w:shd w:val="clear" w:color="auto" w:fill="auto"/>
            <w:noWrap/>
            <w:vAlign w:val="bottom"/>
            <w:hideMark/>
          </w:tcPr>
          <w:p w14:paraId="0EF5DD87" w14:textId="77777777" w:rsidR="00063307" w:rsidRPr="00063307" w:rsidRDefault="00063307" w:rsidP="00063307">
            <w:pPr>
              <w:spacing w:after="0" w:line="240" w:lineRule="auto"/>
              <w:jc w:val="right"/>
              <w:rPr>
                <w:rFonts w:asciiTheme="minorHAnsi" w:eastAsia="Times New Roman" w:hAnsiTheme="minorHAnsi" w:cstheme="minorHAnsi"/>
                <w:color w:val="000000"/>
                <w:sz w:val="20"/>
                <w:szCs w:val="20"/>
                <w:lang w:val="it-IT" w:eastAsia="it-IT"/>
              </w:rPr>
            </w:pPr>
            <w:r w:rsidRPr="00063307">
              <w:rPr>
                <w:rFonts w:asciiTheme="minorHAnsi" w:eastAsia="Times New Roman" w:hAnsiTheme="minorHAnsi" w:cstheme="minorHAnsi"/>
                <w:color w:val="000000"/>
                <w:sz w:val="20"/>
                <w:szCs w:val="20"/>
                <w:lang w:val="it-IT" w:eastAsia="it-IT"/>
              </w:rPr>
              <w:t>0.379</w:t>
            </w:r>
          </w:p>
        </w:tc>
      </w:tr>
      <w:tr w:rsidR="00063307" w:rsidRPr="00063307" w14:paraId="2CD6580F" w14:textId="77777777" w:rsidTr="00063307">
        <w:trPr>
          <w:trHeight w:val="341"/>
        </w:trPr>
        <w:tc>
          <w:tcPr>
            <w:tcW w:w="1572" w:type="dxa"/>
            <w:shd w:val="clear" w:color="auto" w:fill="auto"/>
            <w:noWrap/>
            <w:vAlign w:val="center"/>
            <w:hideMark/>
          </w:tcPr>
          <w:p w14:paraId="0319D2E7" w14:textId="77777777" w:rsidR="00063307" w:rsidRPr="00063307" w:rsidRDefault="00063307" w:rsidP="00063307">
            <w:pPr>
              <w:spacing w:after="0" w:line="240" w:lineRule="auto"/>
              <w:rPr>
                <w:rFonts w:asciiTheme="minorHAnsi" w:eastAsia="Times New Roman" w:hAnsiTheme="minorHAnsi" w:cstheme="minorHAnsi"/>
                <w:color w:val="000000"/>
                <w:sz w:val="20"/>
                <w:szCs w:val="20"/>
                <w:lang w:val="it-IT" w:eastAsia="it-IT"/>
              </w:rPr>
            </w:pPr>
            <w:r w:rsidRPr="00063307">
              <w:rPr>
                <w:rFonts w:asciiTheme="minorHAnsi" w:eastAsia="Times New Roman" w:hAnsiTheme="minorHAnsi" w:cstheme="minorHAnsi"/>
                <w:color w:val="000000"/>
                <w:sz w:val="20"/>
                <w:szCs w:val="20"/>
                <w:lang w:val="it-IT" w:eastAsia="it-IT"/>
              </w:rPr>
              <w:t>TAU</w:t>
            </w:r>
          </w:p>
        </w:tc>
        <w:tc>
          <w:tcPr>
            <w:tcW w:w="887" w:type="dxa"/>
            <w:shd w:val="clear" w:color="auto" w:fill="auto"/>
            <w:noWrap/>
            <w:vAlign w:val="bottom"/>
            <w:hideMark/>
          </w:tcPr>
          <w:p w14:paraId="10BC8F69" w14:textId="77777777" w:rsidR="00063307" w:rsidRPr="00063307" w:rsidRDefault="00063307" w:rsidP="00063307">
            <w:pPr>
              <w:spacing w:after="0" w:line="240" w:lineRule="auto"/>
              <w:jc w:val="right"/>
              <w:rPr>
                <w:rFonts w:asciiTheme="minorHAnsi" w:eastAsia="Times New Roman" w:hAnsiTheme="minorHAnsi" w:cstheme="minorHAnsi"/>
                <w:color w:val="000000"/>
                <w:sz w:val="20"/>
                <w:szCs w:val="20"/>
                <w:lang w:val="it-IT" w:eastAsia="it-IT"/>
              </w:rPr>
            </w:pPr>
            <w:r w:rsidRPr="00063307">
              <w:rPr>
                <w:rFonts w:asciiTheme="minorHAnsi" w:eastAsia="Times New Roman" w:hAnsiTheme="minorHAnsi" w:cstheme="minorHAnsi"/>
                <w:color w:val="000000"/>
                <w:sz w:val="20"/>
                <w:szCs w:val="20"/>
                <w:lang w:val="it-IT" w:eastAsia="it-IT"/>
              </w:rPr>
              <w:t>0.284</w:t>
            </w:r>
          </w:p>
        </w:tc>
      </w:tr>
      <w:tr w:rsidR="00063307" w:rsidRPr="00063307" w14:paraId="5DDF308C" w14:textId="77777777" w:rsidTr="00063307">
        <w:trPr>
          <w:trHeight w:val="341"/>
        </w:trPr>
        <w:tc>
          <w:tcPr>
            <w:tcW w:w="1572" w:type="dxa"/>
            <w:shd w:val="clear" w:color="auto" w:fill="auto"/>
            <w:noWrap/>
            <w:vAlign w:val="center"/>
            <w:hideMark/>
          </w:tcPr>
          <w:p w14:paraId="35FD08AC" w14:textId="77777777" w:rsidR="00063307" w:rsidRPr="00063307" w:rsidRDefault="00063307" w:rsidP="00063307">
            <w:pPr>
              <w:spacing w:after="0" w:line="240" w:lineRule="auto"/>
              <w:rPr>
                <w:rFonts w:asciiTheme="minorHAnsi" w:eastAsia="Times New Roman" w:hAnsiTheme="minorHAnsi" w:cstheme="minorHAnsi"/>
                <w:color w:val="000000"/>
                <w:sz w:val="20"/>
                <w:szCs w:val="20"/>
                <w:lang w:val="it-IT" w:eastAsia="it-IT"/>
              </w:rPr>
            </w:pPr>
            <w:r w:rsidRPr="00063307">
              <w:rPr>
                <w:rFonts w:asciiTheme="minorHAnsi" w:eastAsia="Times New Roman" w:hAnsiTheme="minorHAnsi" w:cstheme="minorHAnsi"/>
                <w:color w:val="000000"/>
                <w:sz w:val="20"/>
                <w:szCs w:val="20"/>
                <w:lang w:val="it-IT" w:eastAsia="it-IT"/>
              </w:rPr>
              <w:t>GINKGO+TAU</w:t>
            </w:r>
          </w:p>
        </w:tc>
        <w:tc>
          <w:tcPr>
            <w:tcW w:w="887" w:type="dxa"/>
            <w:shd w:val="clear" w:color="auto" w:fill="auto"/>
            <w:noWrap/>
            <w:vAlign w:val="bottom"/>
            <w:hideMark/>
          </w:tcPr>
          <w:p w14:paraId="4742846D" w14:textId="77777777" w:rsidR="00063307" w:rsidRPr="00063307" w:rsidRDefault="00063307" w:rsidP="00063307">
            <w:pPr>
              <w:spacing w:after="0" w:line="240" w:lineRule="auto"/>
              <w:jc w:val="right"/>
              <w:rPr>
                <w:rFonts w:asciiTheme="minorHAnsi" w:eastAsia="Times New Roman" w:hAnsiTheme="minorHAnsi" w:cstheme="minorHAnsi"/>
                <w:color w:val="000000"/>
                <w:sz w:val="20"/>
                <w:szCs w:val="20"/>
                <w:lang w:val="it-IT" w:eastAsia="it-IT"/>
              </w:rPr>
            </w:pPr>
            <w:r w:rsidRPr="00063307">
              <w:rPr>
                <w:rFonts w:asciiTheme="minorHAnsi" w:eastAsia="Times New Roman" w:hAnsiTheme="minorHAnsi" w:cstheme="minorHAnsi"/>
                <w:color w:val="000000"/>
                <w:sz w:val="20"/>
                <w:szCs w:val="20"/>
                <w:lang w:val="it-IT" w:eastAsia="it-IT"/>
              </w:rPr>
              <w:t>0.2209</w:t>
            </w:r>
          </w:p>
        </w:tc>
      </w:tr>
      <w:tr w:rsidR="00063307" w:rsidRPr="00063307" w14:paraId="35B34046" w14:textId="77777777" w:rsidTr="00063307">
        <w:trPr>
          <w:trHeight w:val="341"/>
        </w:trPr>
        <w:tc>
          <w:tcPr>
            <w:tcW w:w="1572" w:type="dxa"/>
            <w:shd w:val="clear" w:color="auto" w:fill="auto"/>
            <w:noWrap/>
            <w:vAlign w:val="center"/>
            <w:hideMark/>
          </w:tcPr>
          <w:p w14:paraId="56565ABA" w14:textId="77777777" w:rsidR="00063307" w:rsidRPr="00063307" w:rsidRDefault="00063307" w:rsidP="00063307">
            <w:pPr>
              <w:spacing w:after="0" w:line="240" w:lineRule="auto"/>
              <w:rPr>
                <w:rFonts w:asciiTheme="minorHAnsi" w:eastAsia="Times New Roman" w:hAnsiTheme="minorHAnsi" w:cstheme="minorHAnsi"/>
                <w:color w:val="000000"/>
                <w:sz w:val="20"/>
                <w:szCs w:val="20"/>
                <w:lang w:val="it-IT" w:eastAsia="it-IT"/>
              </w:rPr>
            </w:pPr>
            <w:r w:rsidRPr="00063307">
              <w:rPr>
                <w:rFonts w:asciiTheme="minorHAnsi" w:eastAsia="Times New Roman" w:hAnsiTheme="minorHAnsi" w:cstheme="minorHAnsi"/>
                <w:color w:val="000000"/>
                <w:sz w:val="20"/>
                <w:szCs w:val="20"/>
                <w:lang w:val="it-IT" w:eastAsia="it-IT"/>
              </w:rPr>
              <w:t>WSE+TAU</w:t>
            </w:r>
          </w:p>
        </w:tc>
        <w:tc>
          <w:tcPr>
            <w:tcW w:w="887" w:type="dxa"/>
            <w:shd w:val="clear" w:color="auto" w:fill="auto"/>
            <w:noWrap/>
            <w:vAlign w:val="bottom"/>
            <w:hideMark/>
          </w:tcPr>
          <w:p w14:paraId="49E372AD" w14:textId="77777777" w:rsidR="00063307" w:rsidRPr="00063307" w:rsidRDefault="00063307" w:rsidP="00063307">
            <w:pPr>
              <w:spacing w:after="0" w:line="240" w:lineRule="auto"/>
              <w:jc w:val="right"/>
              <w:rPr>
                <w:rFonts w:asciiTheme="minorHAnsi" w:eastAsia="Times New Roman" w:hAnsiTheme="minorHAnsi" w:cstheme="minorHAnsi"/>
                <w:color w:val="000000"/>
                <w:sz w:val="20"/>
                <w:szCs w:val="20"/>
                <w:lang w:val="it-IT" w:eastAsia="it-IT"/>
              </w:rPr>
            </w:pPr>
            <w:r w:rsidRPr="00063307">
              <w:rPr>
                <w:rFonts w:asciiTheme="minorHAnsi" w:eastAsia="Times New Roman" w:hAnsiTheme="minorHAnsi" w:cstheme="minorHAnsi"/>
                <w:color w:val="000000"/>
                <w:sz w:val="20"/>
                <w:szCs w:val="20"/>
                <w:lang w:val="it-IT" w:eastAsia="it-IT"/>
              </w:rPr>
              <w:t>0.2152</w:t>
            </w:r>
          </w:p>
        </w:tc>
      </w:tr>
      <w:tr w:rsidR="00063307" w:rsidRPr="00063307" w14:paraId="6FC7D936" w14:textId="77777777" w:rsidTr="00063307">
        <w:trPr>
          <w:trHeight w:val="341"/>
        </w:trPr>
        <w:tc>
          <w:tcPr>
            <w:tcW w:w="1572" w:type="dxa"/>
            <w:shd w:val="clear" w:color="auto" w:fill="auto"/>
            <w:noWrap/>
            <w:vAlign w:val="center"/>
            <w:hideMark/>
          </w:tcPr>
          <w:p w14:paraId="38B586B6" w14:textId="77777777" w:rsidR="00063307" w:rsidRPr="00063307" w:rsidRDefault="00063307" w:rsidP="00063307">
            <w:pPr>
              <w:spacing w:after="0" w:line="240" w:lineRule="auto"/>
              <w:rPr>
                <w:rFonts w:asciiTheme="minorHAnsi" w:eastAsia="Times New Roman" w:hAnsiTheme="minorHAnsi" w:cstheme="minorHAnsi"/>
                <w:color w:val="000000"/>
                <w:sz w:val="20"/>
                <w:szCs w:val="20"/>
                <w:lang w:val="it-IT" w:eastAsia="it-IT"/>
              </w:rPr>
            </w:pPr>
            <w:r w:rsidRPr="00063307">
              <w:rPr>
                <w:rFonts w:asciiTheme="minorHAnsi" w:eastAsia="Times New Roman" w:hAnsiTheme="minorHAnsi" w:cstheme="minorHAnsi"/>
                <w:color w:val="000000"/>
                <w:sz w:val="20"/>
                <w:szCs w:val="20"/>
                <w:lang w:val="it-IT" w:eastAsia="it-IT"/>
              </w:rPr>
              <w:t>FOLB12+TAU</w:t>
            </w:r>
          </w:p>
        </w:tc>
        <w:tc>
          <w:tcPr>
            <w:tcW w:w="887" w:type="dxa"/>
            <w:shd w:val="clear" w:color="auto" w:fill="auto"/>
            <w:noWrap/>
            <w:vAlign w:val="bottom"/>
            <w:hideMark/>
          </w:tcPr>
          <w:p w14:paraId="26FDC052" w14:textId="77777777" w:rsidR="00063307" w:rsidRPr="00063307" w:rsidRDefault="00063307" w:rsidP="00063307">
            <w:pPr>
              <w:spacing w:after="0" w:line="240" w:lineRule="auto"/>
              <w:jc w:val="right"/>
              <w:rPr>
                <w:rFonts w:asciiTheme="minorHAnsi" w:eastAsia="Times New Roman" w:hAnsiTheme="minorHAnsi" w:cstheme="minorHAnsi"/>
                <w:color w:val="000000"/>
                <w:sz w:val="20"/>
                <w:szCs w:val="20"/>
                <w:lang w:val="it-IT" w:eastAsia="it-IT"/>
              </w:rPr>
            </w:pPr>
            <w:r w:rsidRPr="00063307">
              <w:rPr>
                <w:rFonts w:asciiTheme="minorHAnsi" w:eastAsia="Times New Roman" w:hAnsiTheme="minorHAnsi" w:cstheme="minorHAnsi"/>
                <w:color w:val="000000"/>
                <w:sz w:val="20"/>
                <w:szCs w:val="20"/>
                <w:lang w:val="it-IT" w:eastAsia="it-IT"/>
              </w:rPr>
              <w:t>0.1869</w:t>
            </w:r>
          </w:p>
        </w:tc>
      </w:tr>
      <w:tr w:rsidR="00063307" w:rsidRPr="00063307" w14:paraId="0E30C96F" w14:textId="77777777" w:rsidTr="00063307">
        <w:trPr>
          <w:trHeight w:val="341"/>
        </w:trPr>
        <w:tc>
          <w:tcPr>
            <w:tcW w:w="1572" w:type="dxa"/>
            <w:shd w:val="clear" w:color="000000" w:fill="FFFFFF"/>
            <w:noWrap/>
            <w:vAlign w:val="center"/>
            <w:hideMark/>
          </w:tcPr>
          <w:p w14:paraId="60E4DB22" w14:textId="77777777" w:rsidR="00063307" w:rsidRPr="00063307" w:rsidRDefault="00063307" w:rsidP="00063307">
            <w:pPr>
              <w:spacing w:after="0" w:line="240" w:lineRule="auto"/>
              <w:rPr>
                <w:rFonts w:asciiTheme="minorHAnsi" w:eastAsia="Times New Roman" w:hAnsiTheme="minorHAnsi" w:cstheme="minorHAnsi"/>
                <w:color w:val="000000"/>
                <w:sz w:val="20"/>
                <w:szCs w:val="20"/>
                <w:lang w:val="it-IT" w:eastAsia="it-IT"/>
              </w:rPr>
            </w:pPr>
            <w:r w:rsidRPr="00063307">
              <w:rPr>
                <w:rFonts w:asciiTheme="minorHAnsi" w:eastAsia="Times New Roman" w:hAnsiTheme="minorHAnsi" w:cstheme="minorHAnsi"/>
                <w:color w:val="000000"/>
                <w:sz w:val="20"/>
                <w:szCs w:val="20"/>
                <w:lang w:val="it-IT" w:eastAsia="it-IT"/>
              </w:rPr>
              <w:t>FOL+TAU</w:t>
            </w:r>
          </w:p>
        </w:tc>
        <w:tc>
          <w:tcPr>
            <w:tcW w:w="887" w:type="dxa"/>
            <w:shd w:val="clear" w:color="auto" w:fill="auto"/>
            <w:noWrap/>
            <w:vAlign w:val="bottom"/>
            <w:hideMark/>
          </w:tcPr>
          <w:p w14:paraId="46B7A48F" w14:textId="77777777" w:rsidR="00063307" w:rsidRPr="00063307" w:rsidRDefault="00063307" w:rsidP="00063307">
            <w:pPr>
              <w:spacing w:after="0" w:line="240" w:lineRule="auto"/>
              <w:jc w:val="right"/>
              <w:rPr>
                <w:rFonts w:asciiTheme="minorHAnsi" w:eastAsia="Times New Roman" w:hAnsiTheme="minorHAnsi" w:cstheme="minorHAnsi"/>
                <w:color w:val="000000"/>
                <w:sz w:val="20"/>
                <w:szCs w:val="20"/>
                <w:lang w:val="it-IT" w:eastAsia="it-IT"/>
              </w:rPr>
            </w:pPr>
            <w:r w:rsidRPr="00063307">
              <w:rPr>
                <w:rFonts w:asciiTheme="minorHAnsi" w:eastAsia="Times New Roman" w:hAnsiTheme="minorHAnsi" w:cstheme="minorHAnsi"/>
                <w:color w:val="000000"/>
                <w:sz w:val="20"/>
                <w:szCs w:val="20"/>
                <w:lang w:val="it-IT" w:eastAsia="it-IT"/>
              </w:rPr>
              <w:t>0.1692</w:t>
            </w:r>
          </w:p>
        </w:tc>
      </w:tr>
    </w:tbl>
    <w:p w14:paraId="1BB2816C" w14:textId="2654E9CD" w:rsidR="00366431" w:rsidRDefault="00DB03A7" w:rsidP="00366431">
      <w:pPr>
        <w:rPr>
          <w:rFonts w:cs="Times New Roman"/>
          <w:sz w:val="24"/>
          <w:szCs w:val="24"/>
        </w:rPr>
      </w:pPr>
      <w:r>
        <w:rPr>
          <w:rFonts w:cs="Times New Roman"/>
          <w:noProof/>
          <w:sz w:val="24"/>
          <w:szCs w:val="24"/>
        </w:rPr>
        <w:drawing>
          <wp:anchor distT="0" distB="0" distL="114300" distR="114300" simplePos="0" relativeHeight="252083200" behindDoc="0" locked="0" layoutInCell="1" allowOverlap="1" wp14:anchorId="458CB201" wp14:editId="48ADCCFB">
            <wp:simplePos x="0" y="0"/>
            <wp:positionH relativeFrom="margin">
              <wp:posOffset>-666750</wp:posOffset>
            </wp:positionH>
            <wp:positionV relativeFrom="paragraph">
              <wp:posOffset>6985</wp:posOffset>
            </wp:positionV>
            <wp:extent cx="4055745" cy="3200400"/>
            <wp:effectExtent l="0" t="0" r="1905" b="0"/>
            <wp:wrapSquare wrapText="bothSides"/>
            <wp:docPr id="1956429720"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4055745" cy="32004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86620E7" w14:textId="33E0B479" w:rsidR="00366431" w:rsidRDefault="00366431" w:rsidP="00F45F67">
      <w:pPr>
        <w:jc w:val="both"/>
        <w:rPr>
          <w:rFonts w:cs="Times New Roman"/>
          <w:b/>
          <w:bCs/>
          <w:sz w:val="24"/>
          <w:szCs w:val="24"/>
        </w:rPr>
      </w:pPr>
    </w:p>
    <w:p w14:paraId="6C0552AB" w14:textId="76B69633" w:rsidR="00366431" w:rsidRDefault="00366431" w:rsidP="00F45F67">
      <w:pPr>
        <w:jc w:val="both"/>
        <w:rPr>
          <w:rFonts w:cs="Times New Roman"/>
          <w:b/>
          <w:bCs/>
          <w:sz w:val="24"/>
          <w:szCs w:val="24"/>
        </w:rPr>
      </w:pPr>
    </w:p>
    <w:p w14:paraId="1E5112A5" w14:textId="229A34D7" w:rsidR="00366431" w:rsidRDefault="00063307">
      <w:pPr>
        <w:rPr>
          <w:rFonts w:cs="Times New Roman"/>
          <w:b/>
          <w:bCs/>
          <w:sz w:val="24"/>
          <w:szCs w:val="24"/>
        </w:rPr>
      </w:pPr>
      <w:r>
        <w:rPr>
          <w:rFonts w:cs="Times New Roman"/>
          <w:b/>
          <w:bCs/>
          <w:noProof/>
          <w:sz w:val="24"/>
          <w:szCs w:val="24"/>
        </w:rPr>
        <w:drawing>
          <wp:anchor distT="0" distB="0" distL="114300" distR="114300" simplePos="0" relativeHeight="252084224" behindDoc="0" locked="0" layoutInCell="1" allowOverlap="1" wp14:anchorId="0E1BC706" wp14:editId="056D2EEC">
            <wp:simplePos x="0" y="0"/>
            <wp:positionH relativeFrom="column">
              <wp:posOffset>-251460</wp:posOffset>
            </wp:positionH>
            <wp:positionV relativeFrom="paragraph">
              <wp:posOffset>2880995</wp:posOffset>
            </wp:positionV>
            <wp:extent cx="2999743" cy="3581400"/>
            <wp:effectExtent l="0" t="0" r="0" b="0"/>
            <wp:wrapSquare wrapText="bothSides"/>
            <wp:docPr id="181201522" name="Immagin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2999743" cy="3581400"/>
                    </a:xfrm>
                    <a:prstGeom prst="rect">
                      <a:avLst/>
                    </a:prstGeom>
                    <a:noFill/>
                    <a:ln>
                      <a:noFill/>
                    </a:ln>
                  </pic:spPr>
                </pic:pic>
              </a:graphicData>
            </a:graphic>
          </wp:anchor>
        </w:drawing>
      </w:r>
      <w:r w:rsidR="00366431">
        <w:rPr>
          <w:rFonts w:cs="Times New Roman"/>
          <w:b/>
          <w:bCs/>
          <w:sz w:val="24"/>
          <w:szCs w:val="24"/>
        </w:rPr>
        <w:br w:type="page"/>
      </w:r>
    </w:p>
    <w:p w14:paraId="3EE67A81" w14:textId="1CCF1ABD" w:rsidR="00B53238" w:rsidRDefault="00B53238">
      <w:pPr>
        <w:rPr>
          <w:rFonts w:cs="Times New Roman"/>
          <w:b/>
          <w:bCs/>
          <w:sz w:val="24"/>
          <w:szCs w:val="24"/>
        </w:rPr>
      </w:pPr>
      <w:r>
        <w:rPr>
          <w:rFonts w:cs="Times New Roman"/>
          <w:b/>
          <w:bCs/>
          <w:sz w:val="24"/>
          <w:szCs w:val="24"/>
        </w:rPr>
        <w:t xml:space="preserve">e-figure 30. </w:t>
      </w:r>
      <w:r w:rsidRPr="00366431">
        <w:rPr>
          <w:rFonts w:cs="Times New Roman"/>
          <w:sz w:val="24"/>
          <w:szCs w:val="24"/>
        </w:rPr>
        <w:t xml:space="preserve">Funnel plot for </w:t>
      </w:r>
      <w:r>
        <w:rPr>
          <w:rFonts w:cs="Times New Roman"/>
          <w:sz w:val="24"/>
          <w:szCs w:val="24"/>
        </w:rPr>
        <w:t>acceptability.</w:t>
      </w:r>
      <w:r>
        <w:rPr>
          <w:rFonts w:cs="Times New Roman"/>
          <w:b/>
          <w:bCs/>
          <w:sz w:val="24"/>
          <w:szCs w:val="24"/>
        </w:rPr>
        <w:t xml:space="preserve"> </w:t>
      </w:r>
    </w:p>
    <w:p w14:paraId="640DB317" w14:textId="504188C5" w:rsidR="00B53238" w:rsidRDefault="00B53238">
      <w:pPr>
        <w:rPr>
          <w:rFonts w:cs="Times New Roman"/>
          <w:b/>
          <w:bCs/>
          <w:sz w:val="24"/>
          <w:szCs w:val="24"/>
        </w:rPr>
      </w:pPr>
      <w:r>
        <w:rPr>
          <w:rFonts w:cs="Times New Roman"/>
          <w:b/>
          <w:bCs/>
          <w:noProof/>
          <w:sz w:val="24"/>
          <w:szCs w:val="24"/>
        </w:rPr>
        <w:drawing>
          <wp:anchor distT="0" distB="0" distL="114300" distR="114300" simplePos="0" relativeHeight="252108800" behindDoc="0" locked="0" layoutInCell="1" allowOverlap="1" wp14:anchorId="4D756868" wp14:editId="46B0BDC6">
            <wp:simplePos x="0" y="0"/>
            <wp:positionH relativeFrom="column">
              <wp:posOffset>-29460</wp:posOffset>
            </wp:positionH>
            <wp:positionV relativeFrom="paragraph">
              <wp:posOffset>444066</wp:posOffset>
            </wp:positionV>
            <wp:extent cx="5069205" cy="4412615"/>
            <wp:effectExtent l="0" t="0" r="0" b="6985"/>
            <wp:wrapSquare wrapText="bothSides"/>
            <wp:docPr id="1304480000"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5069205" cy="441261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cs="Times New Roman"/>
          <w:b/>
          <w:bCs/>
          <w:sz w:val="24"/>
          <w:szCs w:val="24"/>
        </w:rPr>
        <w:br w:type="page"/>
      </w:r>
    </w:p>
    <w:p w14:paraId="5AD2F1C9" w14:textId="3865C46F" w:rsidR="000D685A" w:rsidRDefault="000D685A" w:rsidP="000D685A">
      <w:pPr>
        <w:rPr>
          <w:rFonts w:cs="Times New Roman"/>
          <w:sz w:val="24"/>
          <w:szCs w:val="24"/>
        </w:rPr>
      </w:pPr>
      <w:r w:rsidRPr="000D685A">
        <w:rPr>
          <w:noProof/>
        </w:rPr>
        <w:drawing>
          <wp:anchor distT="0" distB="0" distL="114300" distR="114300" simplePos="0" relativeHeight="252105728" behindDoc="0" locked="0" layoutInCell="1" allowOverlap="1" wp14:anchorId="4A40B841" wp14:editId="41414E56">
            <wp:simplePos x="0" y="0"/>
            <wp:positionH relativeFrom="margin">
              <wp:posOffset>3059004</wp:posOffset>
            </wp:positionH>
            <wp:positionV relativeFrom="paragraph">
              <wp:posOffset>780407</wp:posOffset>
            </wp:positionV>
            <wp:extent cx="3454400" cy="2945130"/>
            <wp:effectExtent l="0" t="0" r="0" b="7620"/>
            <wp:wrapSquare wrapText="bothSides"/>
            <wp:docPr id="1690728157" name="Immagine 1" descr="Immagine che contiene testo, schermata, Carattere, ricevut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0728157" name="Immagine 1" descr="Immagine che contiene testo, schermata, Carattere, ricevuta&#10;&#10;Descrizione generata automaticamente"/>
                    <pic:cNvPicPr/>
                  </pic:nvPicPr>
                  <pic:blipFill>
                    <a:blip r:embed="rId61">
                      <a:extLst>
                        <a:ext uri="{28A0092B-C50C-407E-A947-70E740481C1C}">
                          <a14:useLocalDpi xmlns:a14="http://schemas.microsoft.com/office/drawing/2010/main" val="0"/>
                        </a:ext>
                      </a:extLst>
                    </a:blip>
                    <a:stretch>
                      <a:fillRect/>
                    </a:stretch>
                  </pic:blipFill>
                  <pic:spPr>
                    <a:xfrm>
                      <a:off x="0" y="0"/>
                      <a:ext cx="3454400" cy="294513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2104704" behindDoc="0" locked="0" layoutInCell="1" allowOverlap="1" wp14:anchorId="4FEE4D7D" wp14:editId="50DCEE59">
            <wp:simplePos x="0" y="0"/>
            <wp:positionH relativeFrom="margin">
              <wp:posOffset>-739775</wp:posOffset>
            </wp:positionH>
            <wp:positionV relativeFrom="paragraph">
              <wp:posOffset>978535</wp:posOffset>
            </wp:positionV>
            <wp:extent cx="3734435" cy="2823845"/>
            <wp:effectExtent l="0" t="0" r="0" b="0"/>
            <wp:wrapSquare wrapText="bothSides"/>
            <wp:docPr id="1930662982" name="Immagine 1" descr="Immagine che contiene testo, schermata, linea, diagramm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0662982" name="Immagine 1" descr="Immagine che contiene testo, schermata, linea, diagramma&#10;&#10;Descrizione generata automaticamente"/>
                    <pic:cNvPicPr/>
                  </pic:nvPicPr>
                  <pic:blipFill>
                    <a:blip r:embed="rId62" cstate="print">
                      <a:extLst>
                        <a:ext uri="{28A0092B-C50C-407E-A947-70E740481C1C}">
                          <a14:useLocalDpi xmlns:a14="http://schemas.microsoft.com/office/drawing/2010/main" val="0"/>
                        </a:ext>
                      </a:extLst>
                    </a:blip>
                    <a:stretch>
                      <a:fillRect/>
                    </a:stretch>
                  </pic:blipFill>
                  <pic:spPr>
                    <a:xfrm>
                      <a:off x="0" y="0"/>
                      <a:ext cx="3734435" cy="2823845"/>
                    </a:xfrm>
                    <a:prstGeom prst="rect">
                      <a:avLst/>
                    </a:prstGeom>
                  </pic:spPr>
                </pic:pic>
              </a:graphicData>
            </a:graphic>
            <wp14:sizeRelH relativeFrom="margin">
              <wp14:pctWidth>0</wp14:pctWidth>
            </wp14:sizeRelH>
            <wp14:sizeRelV relativeFrom="margin">
              <wp14:pctHeight>0</wp14:pctHeight>
            </wp14:sizeRelV>
          </wp:anchor>
        </w:drawing>
      </w:r>
      <w:r>
        <w:rPr>
          <w:rFonts w:cs="Times New Roman"/>
          <w:b/>
          <w:bCs/>
          <w:sz w:val="24"/>
          <w:szCs w:val="24"/>
        </w:rPr>
        <w:t xml:space="preserve">e-figure </w:t>
      </w:r>
      <w:r w:rsidR="00B53238">
        <w:rPr>
          <w:rFonts w:cs="Times New Roman"/>
          <w:b/>
          <w:bCs/>
          <w:sz w:val="24"/>
          <w:szCs w:val="24"/>
        </w:rPr>
        <w:t>31</w:t>
      </w:r>
      <w:r>
        <w:rPr>
          <w:rFonts w:cs="Times New Roman"/>
          <w:sz w:val="24"/>
          <w:szCs w:val="24"/>
        </w:rPr>
        <w:t xml:space="preserve">. </w:t>
      </w:r>
      <w:r w:rsidRPr="00B80DE3">
        <w:rPr>
          <w:rFonts w:cs="Times New Roman"/>
          <w:sz w:val="24"/>
          <w:szCs w:val="24"/>
        </w:rPr>
        <w:t xml:space="preserve">Network plot and cumulative ranking of nutraceuticals and phytoceuticals for </w:t>
      </w:r>
      <w:r>
        <w:rPr>
          <w:rFonts w:cs="Times New Roman"/>
          <w:sz w:val="24"/>
          <w:szCs w:val="24"/>
        </w:rPr>
        <w:t>acceptability (drop-out for any cause), sensitivity analysis without high RoB studies</w:t>
      </w:r>
      <w:r w:rsidRPr="00B80DE3">
        <w:rPr>
          <w:rFonts w:cs="Times New Roman"/>
          <w:sz w:val="24"/>
          <w:szCs w:val="24"/>
        </w:rPr>
        <w:t xml:space="preserve">. </w:t>
      </w:r>
      <w:r>
        <w:rPr>
          <w:rFonts w:cs="Times New Roman"/>
          <w:sz w:val="24"/>
          <w:szCs w:val="24"/>
        </w:rPr>
        <w:t>SUCRA is intended to present the molecules ranked from the most protective to the most related agent for the outcome in point (drop-out).</w:t>
      </w:r>
      <w:r w:rsidRPr="000D685A">
        <w:rPr>
          <w:noProof/>
        </w:rPr>
        <w:t xml:space="preserve"> </w:t>
      </w:r>
    </w:p>
    <w:p w14:paraId="159FB639" w14:textId="0AAA40E4" w:rsidR="000D685A" w:rsidRDefault="000D685A" w:rsidP="000D685A">
      <w:pPr>
        <w:rPr>
          <w:rFonts w:cs="Times New Roman"/>
          <w:sz w:val="24"/>
          <w:szCs w:val="24"/>
        </w:rPr>
      </w:pPr>
    </w:p>
    <w:tbl>
      <w:tblPr>
        <w:tblW w:w="24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63"/>
        <w:gridCol w:w="960"/>
      </w:tblGrid>
      <w:tr w:rsidR="000D685A" w:rsidRPr="000D685A" w14:paraId="24963684" w14:textId="77777777" w:rsidTr="000D685A">
        <w:trPr>
          <w:trHeight w:val="290"/>
        </w:trPr>
        <w:tc>
          <w:tcPr>
            <w:tcW w:w="2423" w:type="dxa"/>
            <w:gridSpan w:val="2"/>
            <w:shd w:val="clear" w:color="auto" w:fill="auto"/>
            <w:noWrap/>
            <w:vAlign w:val="bottom"/>
            <w:hideMark/>
          </w:tcPr>
          <w:p w14:paraId="1520C0EE" w14:textId="09B09FD7" w:rsidR="000D685A" w:rsidRPr="000D685A" w:rsidRDefault="000D685A" w:rsidP="000D685A">
            <w:pPr>
              <w:spacing w:after="0" w:line="240" w:lineRule="auto"/>
              <w:jc w:val="center"/>
              <w:rPr>
                <w:rFonts w:ascii="Calibri" w:eastAsia="Times New Roman" w:hAnsi="Calibri" w:cs="Calibri"/>
                <w:color w:val="000000"/>
                <w:sz w:val="22"/>
                <w:lang w:val="it-IT" w:eastAsia="it-IT"/>
              </w:rPr>
            </w:pPr>
            <w:r w:rsidRPr="000D685A">
              <w:rPr>
                <w:rFonts w:ascii="Calibri" w:eastAsia="Times New Roman" w:hAnsi="Calibri" w:cs="Calibri"/>
                <w:color w:val="000000"/>
                <w:sz w:val="22"/>
                <w:lang w:val="it-IT" w:eastAsia="it-IT"/>
              </w:rPr>
              <w:t>SUCRA</w:t>
            </w:r>
          </w:p>
        </w:tc>
      </w:tr>
      <w:tr w:rsidR="000D685A" w:rsidRPr="000D685A" w14:paraId="7B1613CB" w14:textId="77777777" w:rsidTr="000D685A">
        <w:trPr>
          <w:trHeight w:val="290"/>
        </w:trPr>
        <w:tc>
          <w:tcPr>
            <w:tcW w:w="1463" w:type="dxa"/>
            <w:shd w:val="clear" w:color="auto" w:fill="auto"/>
            <w:noWrap/>
            <w:vAlign w:val="bottom"/>
            <w:hideMark/>
          </w:tcPr>
          <w:p w14:paraId="31B62771" w14:textId="77777777" w:rsidR="000D685A" w:rsidRPr="000D685A" w:rsidRDefault="000D685A" w:rsidP="000D685A">
            <w:pPr>
              <w:spacing w:after="0" w:line="240" w:lineRule="auto"/>
              <w:rPr>
                <w:rFonts w:ascii="Calibri" w:eastAsia="Times New Roman" w:hAnsi="Calibri" w:cs="Calibri"/>
                <w:color w:val="000000"/>
                <w:sz w:val="22"/>
                <w:lang w:val="it-IT" w:eastAsia="it-IT"/>
              </w:rPr>
            </w:pPr>
            <w:r w:rsidRPr="000D685A">
              <w:rPr>
                <w:rFonts w:ascii="Calibri" w:eastAsia="Times New Roman" w:hAnsi="Calibri" w:cs="Calibri"/>
                <w:color w:val="000000"/>
                <w:sz w:val="22"/>
                <w:lang w:val="it-IT" w:eastAsia="it-IT"/>
              </w:rPr>
              <w:t>D-ALA+TAU</w:t>
            </w:r>
          </w:p>
        </w:tc>
        <w:tc>
          <w:tcPr>
            <w:tcW w:w="960" w:type="dxa"/>
            <w:shd w:val="clear" w:color="auto" w:fill="auto"/>
            <w:noWrap/>
            <w:vAlign w:val="bottom"/>
            <w:hideMark/>
          </w:tcPr>
          <w:p w14:paraId="3413EA73" w14:textId="77777777" w:rsidR="000D685A" w:rsidRPr="000D685A" w:rsidRDefault="000D685A" w:rsidP="000D685A">
            <w:pPr>
              <w:spacing w:after="0" w:line="240" w:lineRule="auto"/>
              <w:jc w:val="right"/>
              <w:rPr>
                <w:rFonts w:ascii="Calibri" w:eastAsia="Times New Roman" w:hAnsi="Calibri" w:cs="Calibri"/>
                <w:color w:val="000000"/>
                <w:sz w:val="22"/>
                <w:lang w:val="it-IT" w:eastAsia="it-IT"/>
              </w:rPr>
            </w:pPr>
            <w:r w:rsidRPr="000D685A">
              <w:rPr>
                <w:rFonts w:ascii="Calibri" w:eastAsia="Times New Roman" w:hAnsi="Calibri" w:cs="Calibri"/>
                <w:color w:val="000000"/>
                <w:sz w:val="22"/>
                <w:lang w:val="it-IT" w:eastAsia="it-IT"/>
              </w:rPr>
              <w:t>0.7167</w:t>
            </w:r>
          </w:p>
        </w:tc>
      </w:tr>
      <w:tr w:rsidR="000D685A" w:rsidRPr="000D685A" w14:paraId="37180737" w14:textId="77777777" w:rsidTr="000D685A">
        <w:trPr>
          <w:trHeight w:val="290"/>
        </w:trPr>
        <w:tc>
          <w:tcPr>
            <w:tcW w:w="1463" w:type="dxa"/>
            <w:shd w:val="clear" w:color="auto" w:fill="auto"/>
            <w:noWrap/>
            <w:vAlign w:val="bottom"/>
            <w:hideMark/>
          </w:tcPr>
          <w:p w14:paraId="190240AB" w14:textId="77777777" w:rsidR="000D685A" w:rsidRPr="000D685A" w:rsidRDefault="000D685A" w:rsidP="000D685A">
            <w:pPr>
              <w:spacing w:after="0" w:line="240" w:lineRule="auto"/>
              <w:rPr>
                <w:rFonts w:ascii="Calibri" w:eastAsia="Times New Roman" w:hAnsi="Calibri" w:cs="Calibri"/>
                <w:color w:val="000000"/>
                <w:sz w:val="22"/>
                <w:lang w:val="it-IT" w:eastAsia="it-IT"/>
              </w:rPr>
            </w:pPr>
            <w:r w:rsidRPr="000D685A">
              <w:rPr>
                <w:rFonts w:ascii="Calibri" w:eastAsia="Times New Roman" w:hAnsi="Calibri" w:cs="Calibri"/>
                <w:color w:val="000000"/>
                <w:sz w:val="22"/>
                <w:lang w:val="it-IT" w:eastAsia="it-IT"/>
              </w:rPr>
              <w:t>vitD+TAU</w:t>
            </w:r>
          </w:p>
        </w:tc>
        <w:tc>
          <w:tcPr>
            <w:tcW w:w="960" w:type="dxa"/>
            <w:shd w:val="clear" w:color="auto" w:fill="auto"/>
            <w:noWrap/>
            <w:vAlign w:val="bottom"/>
            <w:hideMark/>
          </w:tcPr>
          <w:p w14:paraId="0677A595" w14:textId="77777777" w:rsidR="000D685A" w:rsidRPr="000D685A" w:rsidRDefault="000D685A" w:rsidP="000D685A">
            <w:pPr>
              <w:spacing w:after="0" w:line="240" w:lineRule="auto"/>
              <w:jc w:val="right"/>
              <w:rPr>
                <w:rFonts w:ascii="Calibri" w:eastAsia="Times New Roman" w:hAnsi="Calibri" w:cs="Calibri"/>
                <w:color w:val="000000"/>
                <w:sz w:val="22"/>
                <w:lang w:val="it-IT" w:eastAsia="it-IT"/>
              </w:rPr>
            </w:pPr>
            <w:r w:rsidRPr="000D685A">
              <w:rPr>
                <w:rFonts w:ascii="Calibri" w:eastAsia="Times New Roman" w:hAnsi="Calibri" w:cs="Calibri"/>
                <w:color w:val="000000"/>
                <w:sz w:val="22"/>
                <w:lang w:val="it-IT" w:eastAsia="it-IT"/>
              </w:rPr>
              <w:t>0.6737</w:t>
            </w:r>
          </w:p>
        </w:tc>
      </w:tr>
      <w:tr w:rsidR="000D685A" w:rsidRPr="000D685A" w14:paraId="52C0462B" w14:textId="77777777" w:rsidTr="000D685A">
        <w:trPr>
          <w:trHeight w:val="290"/>
        </w:trPr>
        <w:tc>
          <w:tcPr>
            <w:tcW w:w="1463" w:type="dxa"/>
            <w:shd w:val="clear" w:color="auto" w:fill="auto"/>
            <w:noWrap/>
            <w:vAlign w:val="bottom"/>
            <w:hideMark/>
          </w:tcPr>
          <w:p w14:paraId="2FD9AAC3" w14:textId="77777777" w:rsidR="000D685A" w:rsidRPr="000D685A" w:rsidRDefault="000D685A" w:rsidP="000D685A">
            <w:pPr>
              <w:spacing w:after="0" w:line="240" w:lineRule="auto"/>
              <w:rPr>
                <w:rFonts w:ascii="Calibri" w:eastAsia="Times New Roman" w:hAnsi="Calibri" w:cs="Calibri"/>
                <w:color w:val="000000"/>
                <w:sz w:val="22"/>
                <w:lang w:val="it-IT" w:eastAsia="it-IT"/>
              </w:rPr>
            </w:pPr>
            <w:r w:rsidRPr="000D685A">
              <w:rPr>
                <w:rFonts w:ascii="Calibri" w:eastAsia="Times New Roman" w:hAnsi="Calibri" w:cs="Calibri"/>
                <w:color w:val="000000"/>
                <w:sz w:val="22"/>
                <w:lang w:val="it-IT" w:eastAsia="it-IT"/>
              </w:rPr>
              <w:t>CITI+TAU</w:t>
            </w:r>
          </w:p>
        </w:tc>
        <w:tc>
          <w:tcPr>
            <w:tcW w:w="960" w:type="dxa"/>
            <w:shd w:val="clear" w:color="auto" w:fill="auto"/>
            <w:noWrap/>
            <w:vAlign w:val="bottom"/>
            <w:hideMark/>
          </w:tcPr>
          <w:p w14:paraId="4C78D640" w14:textId="77777777" w:rsidR="000D685A" w:rsidRPr="000D685A" w:rsidRDefault="000D685A" w:rsidP="000D685A">
            <w:pPr>
              <w:spacing w:after="0" w:line="240" w:lineRule="auto"/>
              <w:jc w:val="right"/>
              <w:rPr>
                <w:rFonts w:ascii="Calibri" w:eastAsia="Times New Roman" w:hAnsi="Calibri" w:cs="Calibri"/>
                <w:color w:val="000000"/>
                <w:sz w:val="22"/>
                <w:lang w:val="it-IT" w:eastAsia="it-IT"/>
              </w:rPr>
            </w:pPr>
            <w:r w:rsidRPr="000D685A">
              <w:rPr>
                <w:rFonts w:ascii="Calibri" w:eastAsia="Times New Roman" w:hAnsi="Calibri" w:cs="Calibri"/>
                <w:color w:val="000000"/>
                <w:sz w:val="22"/>
                <w:lang w:val="it-IT" w:eastAsia="it-IT"/>
              </w:rPr>
              <w:t>0.6324</w:t>
            </w:r>
          </w:p>
        </w:tc>
      </w:tr>
      <w:tr w:rsidR="000D685A" w:rsidRPr="000D685A" w14:paraId="747D9D80" w14:textId="77777777" w:rsidTr="000D685A">
        <w:trPr>
          <w:trHeight w:val="290"/>
        </w:trPr>
        <w:tc>
          <w:tcPr>
            <w:tcW w:w="1463" w:type="dxa"/>
            <w:shd w:val="clear" w:color="auto" w:fill="auto"/>
            <w:noWrap/>
            <w:vAlign w:val="bottom"/>
            <w:hideMark/>
          </w:tcPr>
          <w:p w14:paraId="3550AF32" w14:textId="77777777" w:rsidR="000D685A" w:rsidRPr="000D685A" w:rsidRDefault="000D685A" w:rsidP="000D685A">
            <w:pPr>
              <w:spacing w:after="0" w:line="240" w:lineRule="auto"/>
              <w:rPr>
                <w:rFonts w:ascii="Calibri" w:eastAsia="Times New Roman" w:hAnsi="Calibri" w:cs="Calibri"/>
                <w:color w:val="000000"/>
                <w:sz w:val="22"/>
                <w:lang w:val="it-IT" w:eastAsia="it-IT"/>
              </w:rPr>
            </w:pPr>
            <w:r w:rsidRPr="000D685A">
              <w:rPr>
                <w:rFonts w:ascii="Calibri" w:eastAsia="Times New Roman" w:hAnsi="Calibri" w:cs="Calibri"/>
                <w:color w:val="000000"/>
                <w:sz w:val="22"/>
                <w:lang w:val="it-IT" w:eastAsia="it-IT"/>
              </w:rPr>
              <w:t>SARCO+TAU</w:t>
            </w:r>
          </w:p>
        </w:tc>
        <w:tc>
          <w:tcPr>
            <w:tcW w:w="960" w:type="dxa"/>
            <w:shd w:val="clear" w:color="auto" w:fill="auto"/>
            <w:noWrap/>
            <w:vAlign w:val="bottom"/>
            <w:hideMark/>
          </w:tcPr>
          <w:p w14:paraId="735DE741" w14:textId="77777777" w:rsidR="000D685A" w:rsidRPr="000D685A" w:rsidRDefault="000D685A" w:rsidP="000D685A">
            <w:pPr>
              <w:spacing w:after="0" w:line="240" w:lineRule="auto"/>
              <w:jc w:val="right"/>
              <w:rPr>
                <w:rFonts w:ascii="Calibri" w:eastAsia="Times New Roman" w:hAnsi="Calibri" w:cs="Calibri"/>
                <w:color w:val="000000"/>
                <w:sz w:val="22"/>
                <w:lang w:val="it-IT" w:eastAsia="it-IT"/>
              </w:rPr>
            </w:pPr>
            <w:r w:rsidRPr="000D685A">
              <w:rPr>
                <w:rFonts w:ascii="Calibri" w:eastAsia="Times New Roman" w:hAnsi="Calibri" w:cs="Calibri"/>
                <w:color w:val="000000"/>
                <w:sz w:val="22"/>
                <w:lang w:val="it-IT" w:eastAsia="it-IT"/>
              </w:rPr>
              <w:t>0.6264</w:t>
            </w:r>
          </w:p>
        </w:tc>
      </w:tr>
      <w:tr w:rsidR="000D685A" w:rsidRPr="000D685A" w14:paraId="46C760EF" w14:textId="77777777" w:rsidTr="000D685A">
        <w:trPr>
          <w:trHeight w:val="290"/>
        </w:trPr>
        <w:tc>
          <w:tcPr>
            <w:tcW w:w="1463" w:type="dxa"/>
            <w:shd w:val="clear" w:color="auto" w:fill="auto"/>
            <w:noWrap/>
            <w:vAlign w:val="bottom"/>
            <w:hideMark/>
          </w:tcPr>
          <w:p w14:paraId="12101F21" w14:textId="77777777" w:rsidR="000D685A" w:rsidRPr="000D685A" w:rsidRDefault="000D685A" w:rsidP="000D685A">
            <w:pPr>
              <w:spacing w:after="0" w:line="240" w:lineRule="auto"/>
              <w:rPr>
                <w:rFonts w:ascii="Calibri" w:eastAsia="Times New Roman" w:hAnsi="Calibri" w:cs="Calibri"/>
                <w:color w:val="000000"/>
                <w:sz w:val="22"/>
                <w:lang w:val="it-IT" w:eastAsia="it-IT"/>
              </w:rPr>
            </w:pPr>
            <w:r w:rsidRPr="000D685A">
              <w:rPr>
                <w:rFonts w:ascii="Calibri" w:eastAsia="Times New Roman" w:hAnsi="Calibri" w:cs="Calibri"/>
                <w:color w:val="000000"/>
                <w:sz w:val="22"/>
                <w:lang w:val="it-IT" w:eastAsia="it-IT"/>
              </w:rPr>
              <w:t>D-SER+TAU</w:t>
            </w:r>
          </w:p>
        </w:tc>
        <w:tc>
          <w:tcPr>
            <w:tcW w:w="960" w:type="dxa"/>
            <w:shd w:val="clear" w:color="auto" w:fill="auto"/>
            <w:noWrap/>
            <w:vAlign w:val="bottom"/>
            <w:hideMark/>
          </w:tcPr>
          <w:p w14:paraId="0F86F08F" w14:textId="77777777" w:rsidR="000D685A" w:rsidRPr="000D685A" w:rsidRDefault="000D685A" w:rsidP="000D685A">
            <w:pPr>
              <w:spacing w:after="0" w:line="240" w:lineRule="auto"/>
              <w:jc w:val="right"/>
              <w:rPr>
                <w:rFonts w:ascii="Calibri" w:eastAsia="Times New Roman" w:hAnsi="Calibri" w:cs="Calibri"/>
                <w:color w:val="000000"/>
                <w:sz w:val="22"/>
                <w:lang w:val="it-IT" w:eastAsia="it-IT"/>
              </w:rPr>
            </w:pPr>
            <w:r w:rsidRPr="000D685A">
              <w:rPr>
                <w:rFonts w:ascii="Calibri" w:eastAsia="Times New Roman" w:hAnsi="Calibri" w:cs="Calibri"/>
                <w:color w:val="000000"/>
                <w:sz w:val="22"/>
                <w:lang w:val="it-IT" w:eastAsia="it-IT"/>
              </w:rPr>
              <w:t>0.5608</w:t>
            </w:r>
          </w:p>
        </w:tc>
      </w:tr>
      <w:tr w:rsidR="000D685A" w:rsidRPr="000D685A" w14:paraId="533AD4B3" w14:textId="77777777" w:rsidTr="000D685A">
        <w:trPr>
          <w:trHeight w:val="290"/>
        </w:trPr>
        <w:tc>
          <w:tcPr>
            <w:tcW w:w="1463" w:type="dxa"/>
            <w:shd w:val="clear" w:color="auto" w:fill="auto"/>
            <w:noWrap/>
            <w:vAlign w:val="bottom"/>
            <w:hideMark/>
          </w:tcPr>
          <w:p w14:paraId="69DE997F" w14:textId="77777777" w:rsidR="000D685A" w:rsidRPr="000D685A" w:rsidRDefault="000D685A" w:rsidP="000D685A">
            <w:pPr>
              <w:spacing w:after="0" w:line="240" w:lineRule="auto"/>
              <w:rPr>
                <w:rFonts w:ascii="Calibri" w:eastAsia="Times New Roman" w:hAnsi="Calibri" w:cs="Calibri"/>
                <w:color w:val="000000"/>
                <w:sz w:val="22"/>
                <w:lang w:val="it-IT" w:eastAsia="it-IT"/>
              </w:rPr>
            </w:pPr>
            <w:r w:rsidRPr="000D685A">
              <w:rPr>
                <w:rFonts w:ascii="Calibri" w:eastAsia="Times New Roman" w:hAnsi="Calibri" w:cs="Calibri"/>
                <w:color w:val="000000"/>
                <w:sz w:val="22"/>
                <w:lang w:val="it-IT" w:eastAsia="it-IT"/>
              </w:rPr>
              <w:t>NAC+TAU</w:t>
            </w:r>
          </w:p>
        </w:tc>
        <w:tc>
          <w:tcPr>
            <w:tcW w:w="960" w:type="dxa"/>
            <w:shd w:val="clear" w:color="auto" w:fill="auto"/>
            <w:noWrap/>
            <w:vAlign w:val="bottom"/>
            <w:hideMark/>
          </w:tcPr>
          <w:p w14:paraId="1BB393D3" w14:textId="77777777" w:rsidR="000D685A" w:rsidRPr="000D685A" w:rsidRDefault="000D685A" w:rsidP="000D685A">
            <w:pPr>
              <w:spacing w:after="0" w:line="240" w:lineRule="auto"/>
              <w:jc w:val="right"/>
              <w:rPr>
                <w:rFonts w:ascii="Calibri" w:eastAsia="Times New Roman" w:hAnsi="Calibri" w:cs="Calibri"/>
                <w:color w:val="000000"/>
                <w:sz w:val="22"/>
                <w:lang w:val="it-IT" w:eastAsia="it-IT"/>
              </w:rPr>
            </w:pPr>
            <w:r w:rsidRPr="000D685A">
              <w:rPr>
                <w:rFonts w:ascii="Calibri" w:eastAsia="Times New Roman" w:hAnsi="Calibri" w:cs="Calibri"/>
                <w:color w:val="000000"/>
                <w:sz w:val="22"/>
                <w:lang w:val="it-IT" w:eastAsia="it-IT"/>
              </w:rPr>
              <w:t>0.5498</w:t>
            </w:r>
          </w:p>
        </w:tc>
      </w:tr>
      <w:tr w:rsidR="000D685A" w:rsidRPr="000D685A" w14:paraId="36DAEBDD" w14:textId="77777777" w:rsidTr="000D685A">
        <w:trPr>
          <w:trHeight w:val="290"/>
        </w:trPr>
        <w:tc>
          <w:tcPr>
            <w:tcW w:w="1463" w:type="dxa"/>
            <w:shd w:val="clear" w:color="auto" w:fill="auto"/>
            <w:noWrap/>
            <w:vAlign w:val="bottom"/>
            <w:hideMark/>
          </w:tcPr>
          <w:p w14:paraId="12FEC912" w14:textId="77777777" w:rsidR="000D685A" w:rsidRPr="000D685A" w:rsidRDefault="000D685A" w:rsidP="000D685A">
            <w:pPr>
              <w:spacing w:after="0" w:line="240" w:lineRule="auto"/>
              <w:rPr>
                <w:rFonts w:ascii="Calibri" w:eastAsia="Times New Roman" w:hAnsi="Calibri" w:cs="Calibri"/>
                <w:color w:val="000000"/>
                <w:sz w:val="22"/>
                <w:lang w:val="it-IT" w:eastAsia="it-IT"/>
              </w:rPr>
            </w:pPr>
            <w:r w:rsidRPr="000D685A">
              <w:rPr>
                <w:rFonts w:ascii="Calibri" w:eastAsia="Times New Roman" w:hAnsi="Calibri" w:cs="Calibri"/>
                <w:color w:val="000000"/>
                <w:sz w:val="22"/>
                <w:lang w:val="it-IT" w:eastAsia="it-IT"/>
              </w:rPr>
              <w:t>L-LYS+TAU</w:t>
            </w:r>
          </w:p>
        </w:tc>
        <w:tc>
          <w:tcPr>
            <w:tcW w:w="960" w:type="dxa"/>
            <w:shd w:val="clear" w:color="auto" w:fill="auto"/>
            <w:noWrap/>
            <w:vAlign w:val="bottom"/>
            <w:hideMark/>
          </w:tcPr>
          <w:p w14:paraId="53747C8C" w14:textId="77777777" w:rsidR="000D685A" w:rsidRPr="000D685A" w:rsidRDefault="000D685A" w:rsidP="000D685A">
            <w:pPr>
              <w:spacing w:after="0" w:line="240" w:lineRule="auto"/>
              <w:jc w:val="right"/>
              <w:rPr>
                <w:rFonts w:ascii="Calibri" w:eastAsia="Times New Roman" w:hAnsi="Calibri" w:cs="Calibri"/>
                <w:color w:val="000000"/>
                <w:sz w:val="22"/>
                <w:lang w:val="it-IT" w:eastAsia="it-IT"/>
              </w:rPr>
            </w:pPr>
            <w:r w:rsidRPr="000D685A">
              <w:rPr>
                <w:rFonts w:ascii="Calibri" w:eastAsia="Times New Roman" w:hAnsi="Calibri" w:cs="Calibri"/>
                <w:color w:val="000000"/>
                <w:sz w:val="22"/>
                <w:lang w:val="it-IT" w:eastAsia="it-IT"/>
              </w:rPr>
              <w:t>0.5294</w:t>
            </w:r>
          </w:p>
        </w:tc>
      </w:tr>
      <w:tr w:rsidR="000D685A" w:rsidRPr="000D685A" w14:paraId="6AF3254E" w14:textId="77777777" w:rsidTr="000D685A">
        <w:trPr>
          <w:trHeight w:val="290"/>
        </w:trPr>
        <w:tc>
          <w:tcPr>
            <w:tcW w:w="1463" w:type="dxa"/>
            <w:shd w:val="clear" w:color="auto" w:fill="auto"/>
            <w:noWrap/>
            <w:vAlign w:val="bottom"/>
            <w:hideMark/>
          </w:tcPr>
          <w:p w14:paraId="0797516F" w14:textId="77777777" w:rsidR="000D685A" w:rsidRPr="000D685A" w:rsidRDefault="000D685A" w:rsidP="000D685A">
            <w:pPr>
              <w:spacing w:after="0" w:line="240" w:lineRule="auto"/>
              <w:rPr>
                <w:rFonts w:ascii="Calibri" w:eastAsia="Times New Roman" w:hAnsi="Calibri" w:cs="Calibri"/>
                <w:color w:val="000000"/>
                <w:sz w:val="22"/>
                <w:lang w:val="it-IT" w:eastAsia="it-IT"/>
              </w:rPr>
            </w:pPr>
            <w:r w:rsidRPr="000D685A">
              <w:rPr>
                <w:rFonts w:ascii="Calibri" w:eastAsia="Times New Roman" w:hAnsi="Calibri" w:cs="Calibri"/>
                <w:color w:val="000000"/>
                <w:sz w:val="22"/>
                <w:lang w:val="it-IT" w:eastAsia="it-IT"/>
              </w:rPr>
              <w:t>PBO+TAU</w:t>
            </w:r>
          </w:p>
        </w:tc>
        <w:tc>
          <w:tcPr>
            <w:tcW w:w="960" w:type="dxa"/>
            <w:shd w:val="clear" w:color="auto" w:fill="auto"/>
            <w:noWrap/>
            <w:vAlign w:val="bottom"/>
            <w:hideMark/>
          </w:tcPr>
          <w:p w14:paraId="531BC220" w14:textId="77777777" w:rsidR="000D685A" w:rsidRPr="000D685A" w:rsidRDefault="000D685A" w:rsidP="000D685A">
            <w:pPr>
              <w:spacing w:after="0" w:line="240" w:lineRule="auto"/>
              <w:jc w:val="right"/>
              <w:rPr>
                <w:rFonts w:ascii="Calibri" w:eastAsia="Times New Roman" w:hAnsi="Calibri" w:cs="Calibri"/>
                <w:color w:val="000000"/>
                <w:sz w:val="22"/>
                <w:lang w:val="it-IT" w:eastAsia="it-IT"/>
              </w:rPr>
            </w:pPr>
            <w:r w:rsidRPr="000D685A">
              <w:rPr>
                <w:rFonts w:ascii="Calibri" w:eastAsia="Times New Roman" w:hAnsi="Calibri" w:cs="Calibri"/>
                <w:color w:val="000000"/>
                <w:sz w:val="22"/>
                <w:lang w:val="it-IT" w:eastAsia="it-IT"/>
              </w:rPr>
              <w:t>0.5258</w:t>
            </w:r>
          </w:p>
        </w:tc>
      </w:tr>
      <w:tr w:rsidR="000D685A" w:rsidRPr="000D685A" w14:paraId="61D740BD" w14:textId="77777777" w:rsidTr="000D685A">
        <w:trPr>
          <w:trHeight w:val="290"/>
        </w:trPr>
        <w:tc>
          <w:tcPr>
            <w:tcW w:w="1463" w:type="dxa"/>
            <w:shd w:val="clear" w:color="auto" w:fill="auto"/>
            <w:noWrap/>
            <w:vAlign w:val="bottom"/>
            <w:hideMark/>
          </w:tcPr>
          <w:p w14:paraId="0CEB1FD1" w14:textId="77777777" w:rsidR="000D685A" w:rsidRPr="000D685A" w:rsidRDefault="000D685A" w:rsidP="000D685A">
            <w:pPr>
              <w:spacing w:after="0" w:line="240" w:lineRule="auto"/>
              <w:rPr>
                <w:rFonts w:ascii="Calibri" w:eastAsia="Times New Roman" w:hAnsi="Calibri" w:cs="Calibri"/>
                <w:color w:val="000000"/>
                <w:sz w:val="22"/>
                <w:lang w:val="it-IT" w:eastAsia="it-IT"/>
              </w:rPr>
            </w:pPr>
            <w:r w:rsidRPr="000D685A">
              <w:rPr>
                <w:rFonts w:ascii="Calibri" w:eastAsia="Times New Roman" w:hAnsi="Calibri" w:cs="Calibri"/>
                <w:color w:val="000000"/>
                <w:sz w:val="22"/>
                <w:lang w:val="it-IT" w:eastAsia="it-IT"/>
              </w:rPr>
              <w:t>GLY+TAU</w:t>
            </w:r>
          </w:p>
        </w:tc>
        <w:tc>
          <w:tcPr>
            <w:tcW w:w="960" w:type="dxa"/>
            <w:shd w:val="clear" w:color="auto" w:fill="auto"/>
            <w:noWrap/>
            <w:vAlign w:val="bottom"/>
            <w:hideMark/>
          </w:tcPr>
          <w:p w14:paraId="33305FC8" w14:textId="77777777" w:rsidR="000D685A" w:rsidRPr="000D685A" w:rsidRDefault="000D685A" w:rsidP="000D685A">
            <w:pPr>
              <w:spacing w:after="0" w:line="240" w:lineRule="auto"/>
              <w:jc w:val="right"/>
              <w:rPr>
                <w:rFonts w:ascii="Calibri" w:eastAsia="Times New Roman" w:hAnsi="Calibri" w:cs="Calibri"/>
                <w:color w:val="000000"/>
                <w:sz w:val="22"/>
                <w:lang w:val="it-IT" w:eastAsia="it-IT"/>
              </w:rPr>
            </w:pPr>
            <w:r w:rsidRPr="000D685A">
              <w:rPr>
                <w:rFonts w:ascii="Calibri" w:eastAsia="Times New Roman" w:hAnsi="Calibri" w:cs="Calibri"/>
                <w:color w:val="000000"/>
                <w:sz w:val="22"/>
                <w:lang w:val="it-IT" w:eastAsia="it-IT"/>
              </w:rPr>
              <w:t>0.5212</w:t>
            </w:r>
          </w:p>
        </w:tc>
      </w:tr>
      <w:tr w:rsidR="000D685A" w:rsidRPr="000D685A" w14:paraId="544756EA" w14:textId="77777777" w:rsidTr="000D685A">
        <w:trPr>
          <w:trHeight w:val="290"/>
        </w:trPr>
        <w:tc>
          <w:tcPr>
            <w:tcW w:w="1463" w:type="dxa"/>
            <w:shd w:val="clear" w:color="auto" w:fill="auto"/>
            <w:noWrap/>
            <w:vAlign w:val="bottom"/>
            <w:hideMark/>
          </w:tcPr>
          <w:p w14:paraId="19DB7EA2" w14:textId="77777777" w:rsidR="000D685A" w:rsidRPr="000D685A" w:rsidRDefault="000D685A" w:rsidP="000D685A">
            <w:pPr>
              <w:spacing w:after="0" w:line="240" w:lineRule="auto"/>
              <w:rPr>
                <w:rFonts w:ascii="Calibri" w:eastAsia="Times New Roman" w:hAnsi="Calibri" w:cs="Calibri"/>
                <w:color w:val="000000"/>
                <w:sz w:val="22"/>
                <w:lang w:val="it-IT" w:eastAsia="it-IT"/>
              </w:rPr>
            </w:pPr>
            <w:r w:rsidRPr="000D685A">
              <w:rPr>
                <w:rFonts w:ascii="Calibri" w:eastAsia="Times New Roman" w:hAnsi="Calibri" w:cs="Calibri"/>
                <w:color w:val="000000"/>
                <w:sz w:val="22"/>
                <w:lang w:val="it-IT" w:eastAsia="it-IT"/>
              </w:rPr>
              <w:t>vitdPROB+TAU</w:t>
            </w:r>
          </w:p>
        </w:tc>
        <w:tc>
          <w:tcPr>
            <w:tcW w:w="960" w:type="dxa"/>
            <w:shd w:val="clear" w:color="auto" w:fill="auto"/>
            <w:noWrap/>
            <w:vAlign w:val="bottom"/>
            <w:hideMark/>
          </w:tcPr>
          <w:p w14:paraId="1495DCE1" w14:textId="77777777" w:rsidR="000D685A" w:rsidRPr="000D685A" w:rsidRDefault="000D685A" w:rsidP="000D685A">
            <w:pPr>
              <w:spacing w:after="0" w:line="240" w:lineRule="auto"/>
              <w:jc w:val="right"/>
              <w:rPr>
                <w:rFonts w:ascii="Calibri" w:eastAsia="Times New Roman" w:hAnsi="Calibri" w:cs="Calibri"/>
                <w:color w:val="000000"/>
                <w:sz w:val="22"/>
                <w:lang w:val="it-IT" w:eastAsia="it-IT"/>
              </w:rPr>
            </w:pPr>
            <w:r w:rsidRPr="000D685A">
              <w:rPr>
                <w:rFonts w:ascii="Calibri" w:eastAsia="Times New Roman" w:hAnsi="Calibri" w:cs="Calibri"/>
                <w:color w:val="000000"/>
                <w:sz w:val="22"/>
                <w:lang w:val="it-IT" w:eastAsia="it-IT"/>
              </w:rPr>
              <w:t>0.5054</w:t>
            </w:r>
          </w:p>
        </w:tc>
      </w:tr>
      <w:tr w:rsidR="000D685A" w:rsidRPr="000D685A" w14:paraId="20D8A6DE" w14:textId="77777777" w:rsidTr="000D685A">
        <w:trPr>
          <w:trHeight w:val="290"/>
        </w:trPr>
        <w:tc>
          <w:tcPr>
            <w:tcW w:w="1463" w:type="dxa"/>
            <w:shd w:val="clear" w:color="auto" w:fill="auto"/>
            <w:noWrap/>
            <w:vAlign w:val="bottom"/>
            <w:hideMark/>
          </w:tcPr>
          <w:p w14:paraId="4FDE2B2B" w14:textId="77777777" w:rsidR="000D685A" w:rsidRPr="000D685A" w:rsidRDefault="000D685A" w:rsidP="000D685A">
            <w:pPr>
              <w:spacing w:after="0" w:line="240" w:lineRule="auto"/>
              <w:rPr>
                <w:rFonts w:ascii="Calibri" w:eastAsia="Times New Roman" w:hAnsi="Calibri" w:cs="Calibri"/>
                <w:color w:val="000000"/>
                <w:sz w:val="22"/>
                <w:lang w:val="it-IT" w:eastAsia="it-IT"/>
              </w:rPr>
            </w:pPr>
            <w:r w:rsidRPr="000D685A">
              <w:rPr>
                <w:rFonts w:ascii="Calibri" w:eastAsia="Times New Roman" w:hAnsi="Calibri" w:cs="Calibri"/>
                <w:color w:val="000000"/>
                <w:sz w:val="22"/>
                <w:lang w:val="it-IT" w:eastAsia="it-IT"/>
              </w:rPr>
              <w:t>EPA+TAU</w:t>
            </w:r>
          </w:p>
        </w:tc>
        <w:tc>
          <w:tcPr>
            <w:tcW w:w="960" w:type="dxa"/>
            <w:shd w:val="clear" w:color="auto" w:fill="auto"/>
            <w:noWrap/>
            <w:vAlign w:val="bottom"/>
            <w:hideMark/>
          </w:tcPr>
          <w:p w14:paraId="192AFA7F" w14:textId="77777777" w:rsidR="000D685A" w:rsidRPr="000D685A" w:rsidRDefault="000D685A" w:rsidP="000D685A">
            <w:pPr>
              <w:spacing w:after="0" w:line="240" w:lineRule="auto"/>
              <w:jc w:val="right"/>
              <w:rPr>
                <w:rFonts w:ascii="Calibri" w:eastAsia="Times New Roman" w:hAnsi="Calibri" w:cs="Calibri"/>
                <w:color w:val="000000"/>
                <w:sz w:val="22"/>
                <w:lang w:val="it-IT" w:eastAsia="it-IT"/>
              </w:rPr>
            </w:pPr>
            <w:r w:rsidRPr="000D685A">
              <w:rPr>
                <w:rFonts w:ascii="Calibri" w:eastAsia="Times New Roman" w:hAnsi="Calibri" w:cs="Calibri"/>
                <w:color w:val="000000"/>
                <w:sz w:val="22"/>
                <w:lang w:val="it-IT" w:eastAsia="it-IT"/>
              </w:rPr>
              <w:t>0.3514</w:t>
            </w:r>
          </w:p>
        </w:tc>
      </w:tr>
      <w:tr w:rsidR="000D685A" w:rsidRPr="000D685A" w14:paraId="14E73C00" w14:textId="77777777" w:rsidTr="000D685A">
        <w:trPr>
          <w:trHeight w:val="290"/>
        </w:trPr>
        <w:tc>
          <w:tcPr>
            <w:tcW w:w="1463" w:type="dxa"/>
            <w:shd w:val="clear" w:color="auto" w:fill="auto"/>
            <w:noWrap/>
            <w:vAlign w:val="bottom"/>
            <w:hideMark/>
          </w:tcPr>
          <w:p w14:paraId="32864620" w14:textId="77777777" w:rsidR="000D685A" w:rsidRPr="000D685A" w:rsidRDefault="000D685A" w:rsidP="000D685A">
            <w:pPr>
              <w:spacing w:after="0" w:line="240" w:lineRule="auto"/>
              <w:rPr>
                <w:rFonts w:ascii="Calibri" w:eastAsia="Times New Roman" w:hAnsi="Calibri" w:cs="Calibri"/>
                <w:color w:val="000000"/>
                <w:sz w:val="22"/>
                <w:lang w:val="it-IT" w:eastAsia="it-IT"/>
              </w:rPr>
            </w:pPr>
            <w:r w:rsidRPr="000D685A">
              <w:rPr>
                <w:rFonts w:ascii="Calibri" w:eastAsia="Times New Roman" w:hAnsi="Calibri" w:cs="Calibri"/>
                <w:color w:val="000000"/>
                <w:sz w:val="22"/>
                <w:lang w:val="it-IT" w:eastAsia="it-IT"/>
              </w:rPr>
              <w:t>FOLB12+TAU</w:t>
            </w:r>
          </w:p>
        </w:tc>
        <w:tc>
          <w:tcPr>
            <w:tcW w:w="960" w:type="dxa"/>
            <w:shd w:val="clear" w:color="auto" w:fill="auto"/>
            <w:noWrap/>
            <w:vAlign w:val="bottom"/>
            <w:hideMark/>
          </w:tcPr>
          <w:p w14:paraId="643D0B4C" w14:textId="77777777" w:rsidR="000D685A" w:rsidRPr="000D685A" w:rsidRDefault="000D685A" w:rsidP="000D685A">
            <w:pPr>
              <w:spacing w:after="0" w:line="240" w:lineRule="auto"/>
              <w:jc w:val="right"/>
              <w:rPr>
                <w:rFonts w:ascii="Calibri" w:eastAsia="Times New Roman" w:hAnsi="Calibri" w:cs="Calibri"/>
                <w:color w:val="000000"/>
                <w:sz w:val="22"/>
                <w:lang w:val="it-IT" w:eastAsia="it-IT"/>
              </w:rPr>
            </w:pPr>
            <w:r w:rsidRPr="000D685A">
              <w:rPr>
                <w:rFonts w:ascii="Calibri" w:eastAsia="Times New Roman" w:hAnsi="Calibri" w:cs="Calibri"/>
                <w:color w:val="000000"/>
                <w:sz w:val="22"/>
                <w:lang w:val="it-IT" w:eastAsia="it-IT"/>
              </w:rPr>
              <w:t>0.1752</w:t>
            </w:r>
          </w:p>
        </w:tc>
      </w:tr>
      <w:tr w:rsidR="000D685A" w:rsidRPr="000D685A" w14:paraId="08EA60A2" w14:textId="77777777" w:rsidTr="000D685A">
        <w:trPr>
          <w:trHeight w:val="290"/>
        </w:trPr>
        <w:tc>
          <w:tcPr>
            <w:tcW w:w="1463" w:type="dxa"/>
            <w:shd w:val="clear" w:color="auto" w:fill="auto"/>
            <w:noWrap/>
            <w:vAlign w:val="bottom"/>
            <w:hideMark/>
          </w:tcPr>
          <w:p w14:paraId="05F59A3B" w14:textId="77777777" w:rsidR="000D685A" w:rsidRPr="000D685A" w:rsidRDefault="000D685A" w:rsidP="000D685A">
            <w:pPr>
              <w:spacing w:after="0" w:line="240" w:lineRule="auto"/>
              <w:rPr>
                <w:rFonts w:ascii="Calibri" w:eastAsia="Times New Roman" w:hAnsi="Calibri" w:cs="Calibri"/>
                <w:color w:val="000000"/>
                <w:sz w:val="22"/>
                <w:lang w:val="it-IT" w:eastAsia="it-IT"/>
              </w:rPr>
            </w:pPr>
            <w:r w:rsidRPr="000D685A">
              <w:rPr>
                <w:rFonts w:ascii="Calibri" w:eastAsia="Times New Roman" w:hAnsi="Calibri" w:cs="Calibri"/>
                <w:color w:val="000000"/>
                <w:sz w:val="22"/>
                <w:lang w:val="it-IT" w:eastAsia="it-IT"/>
              </w:rPr>
              <w:t>FOL+TAU</w:t>
            </w:r>
          </w:p>
        </w:tc>
        <w:tc>
          <w:tcPr>
            <w:tcW w:w="960" w:type="dxa"/>
            <w:shd w:val="clear" w:color="auto" w:fill="auto"/>
            <w:noWrap/>
            <w:vAlign w:val="bottom"/>
            <w:hideMark/>
          </w:tcPr>
          <w:p w14:paraId="3A2A6ED3" w14:textId="77777777" w:rsidR="000D685A" w:rsidRPr="000D685A" w:rsidRDefault="000D685A" w:rsidP="000D685A">
            <w:pPr>
              <w:spacing w:after="0" w:line="240" w:lineRule="auto"/>
              <w:jc w:val="right"/>
              <w:rPr>
                <w:rFonts w:ascii="Calibri" w:eastAsia="Times New Roman" w:hAnsi="Calibri" w:cs="Calibri"/>
                <w:color w:val="000000"/>
                <w:sz w:val="22"/>
                <w:lang w:val="it-IT" w:eastAsia="it-IT"/>
              </w:rPr>
            </w:pPr>
            <w:r w:rsidRPr="000D685A">
              <w:rPr>
                <w:rFonts w:ascii="Calibri" w:eastAsia="Times New Roman" w:hAnsi="Calibri" w:cs="Calibri"/>
                <w:color w:val="000000"/>
                <w:sz w:val="22"/>
                <w:lang w:val="it-IT" w:eastAsia="it-IT"/>
              </w:rPr>
              <w:t>0.1318</w:t>
            </w:r>
          </w:p>
        </w:tc>
      </w:tr>
    </w:tbl>
    <w:p w14:paraId="6FE75090" w14:textId="77777777" w:rsidR="000D685A" w:rsidRDefault="000D685A">
      <w:pPr>
        <w:rPr>
          <w:rFonts w:cs="Times New Roman"/>
          <w:b/>
          <w:bCs/>
          <w:sz w:val="24"/>
          <w:szCs w:val="24"/>
        </w:rPr>
      </w:pPr>
    </w:p>
    <w:p w14:paraId="3ACC88B9" w14:textId="77777777" w:rsidR="000D685A" w:rsidRDefault="000D685A">
      <w:pPr>
        <w:rPr>
          <w:rFonts w:cs="Times New Roman"/>
          <w:b/>
          <w:bCs/>
          <w:sz w:val="24"/>
          <w:szCs w:val="24"/>
        </w:rPr>
      </w:pPr>
    </w:p>
    <w:p w14:paraId="6EB1CCC6" w14:textId="7A1DF32D" w:rsidR="000D685A" w:rsidRDefault="000D685A">
      <w:pPr>
        <w:rPr>
          <w:rFonts w:cs="Times New Roman"/>
          <w:b/>
          <w:bCs/>
          <w:sz w:val="24"/>
          <w:szCs w:val="24"/>
        </w:rPr>
      </w:pPr>
    </w:p>
    <w:p w14:paraId="0F16574E" w14:textId="43A0DA7A" w:rsidR="000D685A" w:rsidRDefault="000D685A">
      <w:pPr>
        <w:rPr>
          <w:rFonts w:cs="Times New Roman"/>
          <w:b/>
          <w:bCs/>
          <w:sz w:val="24"/>
          <w:szCs w:val="24"/>
        </w:rPr>
      </w:pPr>
    </w:p>
    <w:p w14:paraId="2BAA3B7B" w14:textId="77777777" w:rsidR="000D685A" w:rsidRDefault="000D685A">
      <w:pPr>
        <w:rPr>
          <w:rFonts w:cs="Times New Roman"/>
          <w:b/>
          <w:bCs/>
          <w:sz w:val="24"/>
          <w:szCs w:val="24"/>
        </w:rPr>
      </w:pPr>
    </w:p>
    <w:p w14:paraId="4C46D2E2" w14:textId="77777777" w:rsidR="000D685A" w:rsidRDefault="000D685A">
      <w:pPr>
        <w:rPr>
          <w:rFonts w:cs="Times New Roman"/>
          <w:b/>
          <w:bCs/>
          <w:sz w:val="24"/>
          <w:szCs w:val="24"/>
        </w:rPr>
      </w:pPr>
    </w:p>
    <w:p w14:paraId="589F6868" w14:textId="77777777" w:rsidR="000D685A" w:rsidRDefault="000D685A">
      <w:pPr>
        <w:rPr>
          <w:rFonts w:cs="Times New Roman"/>
          <w:b/>
          <w:bCs/>
          <w:sz w:val="24"/>
          <w:szCs w:val="24"/>
        </w:rPr>
      </w:pPr>
    </w:p>
    <w:p w14:paraId="6417D3E0" w14:textId="77777777" w:rsidR="000D685A" w:rsidRDefault="000D685A">
      <w:pPr>
        <w:rPr>
          <w:rFonts w:cs="Times New Roman"/>
          <w:b/>
          <w:bCs/>
          <w:sz w:val="24"/>
          <w:szCs w:val="24"/>
        </w:rPr>
      </w:pPr>
    </w:p>
    <w:p w14:paraId="64698BFE" w14:textId="4F72BDF0" w:rsidR="000D685A" w:rsidRDefault="00665F42">
      <w:pPr>
        <w:rPr>
          <w:rFonts w:cs="Times New Roman"/>
          <w:sz w:val="24"/>
          <w:szCs w:val="24"/>
        </w:rPr>
      </w:pPr>
      <w:r>
        <w:rPr>
          <w:noProof/>
        </w:rPr>
        <w:drawing>
          <wp:anchor distT="0" distB="0" distL="114300" distR="114300" simplePos="0" relativeHeight="252107776" behindDoc="0" locked="0" layoutInCell="1" allowOverlap="1" wp14:anchorId="0C8087A9" wp14:editId="0B90E63A">
            <wp:simplePos x="0" y="0"/>
            <wp:positionH relativeFrom="column">
              <wp:posOffset>3340590</wp:posOffset>
            </wp:positionH>
            <wp:positionV relativeFrom="paragraph">
              <wp:posOffset>763141</wp:posOffset>
            </wp:positionV>
            <wp:extent cx="3068320" cy="2974340"/>
            <wp:effectExtent l="0" t="0" r="0" b="0"/>
            <wp:wrapSquare wrapText="bothSides"/>
            <wp:docPr id="1996441844" name="Immagine 1" descr="Immagine che contiene testo, schermat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6441844" name="Immagine 1" descr="Immagine che contiene testo, schermata&#10;&#10;Descrizione generata automaticamente"/>
                    <pic:cNvPicPr/>
                  </pic:nvPicPr>
                  <pic:blipFill>
                    <a:blip r:embed="rId63" cstate="print">
                      <a:extLst>
                        <a:ext uri="{28A0092B-C50C-407E-A947-70E740481C1C}">
                          <a14:useLocalDpi xmlns:a14="http://schemas.microsoft.com/office/drawing/2010/main" val="0"/>
                        </a:ext>
                      </a:extLst>
                    </a:blip>
                    <a:stretch>
                      <a:fillRect/>
                    </a:stretch>
                  </pic:blipFill>
                  <pic:spPr>
                    <a:xfrm>
                      <a:off x="0" y="0"/>
                      <a:ext cx="3068320" cy="2974340"/>
                    </a:xfrm>
                    <a:prstGeom prst="rect">
                      <a:avLst/>
                    </a:prstGeom>
                  </pic:spPr>
                </pic:pic>
              </a:graphicData>
            </a:graphic>
            <wp14:sizeRelH relativeFrom="margin">
              <wp14:pctWidth>0</wp14:pctWidth>
            </wp14:sizeRelH>
            <wp14:sizeRelV relativeFrom="margin">
              <wp14:pctHeight>0</wp14:pctHeight>
            </wp14:sizeRelV>
          </wp:anchor>
        </w:drawing>
      </w:r>
      <w:r w:rsidR="000D685A">
        <w:rPr>
          <w:rFonts w:cs="Times New Roman"/>
          <w:b/>
          <w:bCs/>
          <w:sz w:val="24"/>
          <w:szCs w:val="24"/>
        </w:rPr>
        <w:t xml:space="preserve">e-figure </w:t>
      </w:r>
      <w:r w:rsidR="00B53238">
        <w:rPr>
          <w:rFonts w:cs="Times New Roman"/>
          <w:b/>
          <w:bCs/>
          <w:sz w:val="24"/>
          <w:szCs w:val="24"/>
        </w:rPr>
        <w:t>32</w:t>
      </w:r>
      <w:r w:rsidR="000D685A">
        <w:rPr>
          <w:rFonts w:cs="Times New Roman"/>
          <w:sz w:val="24"/>
          <w:szCs w:val="24"/>
        </w:rPr>
        <w:t xml:space="preserve">. </w:t>
      </w:r>
      <w:r w:rsidR="000D685A" w:rsidRPr="00B80DE3">
        <w:rPr>
          <w:rFonts w:cs="Times New Roman"/>
          <w:sz w:val="24"/>
          <w:szCs w:val="24"/>
        </w:rPr>
        <w:t xml:space="preserve">Network plot and cumulative ranking of nutraceuticals and phytoceuticals for </w:t>
      </w:r>
      <w:r w:rsidR="000D685A">
        <w:rPr>
          <w:rFonts w:cs="Times New Roman"/>
          <w:sz w:val="24"/>
          <w:szCs w:val="24"/>
        </w:rPr>
        <w:t xml:space="preserve">acceptability (drop-out </w:t>
      </w:r>
      <w:r w:rsidR="00781A3D">
        <w:rPr>
          <w:rFonts w:cs="Times New Roman"/>
          <w:sz w:val="24"/>
          <w:szCs w:val="24"/>
        </w:rPr>
        <w:t>due to</w:t>
      </w:r>
      <w:r w:rsidR="000D685A">
        <w:rPr>
          <w:rFonts w:cs="Times New Roman"/>
          <w:sz w:val="24"/>
          <w:szCs w:val="24"/>
        </w:rPr>
        <w:t xml:space="preserve"> any cause), sensitivity analysis with SCZ patients only</w:t>
      </w:r>
      <w:r w:rsidR="000D685A" w:rsidRPr="00B80DE3">
        <w:rPr>
          <w:rFonts w:cs="Times New Roman"/>
          <w:sz w:val="24"/>
          <w:szCs w:val="24"/>
        </w:rPr>
        <w:t xml:space="preserve">. </w:t>
      </w:r>
      <w:r w:rsidR="000D685A">
        <w:rPr>
          <w:rFonts w:cs="Times New Roman"/>
          <w:sz w:val="24"/>
          <w:szCs w:val="24"/>
        </w:rPr>
        <w:t>SUCRA is intended to present the molecules ranked from the most protective to the most related agent for the outcome in point (drop-out).</w:t>
      </w:r>
    </w:p>
    <w:p w14:paraId="6B89A6FE" w14:textId="7A34504B" w:rsidR="000D685A" w:rsidRDefault="000D685A">
      <w:pPr>
        <w:rPr>
          <w:rFonts w:cs="Times New Roman"/>
          <w:b/>
          <w:bCs/>
          <w:sz w:val="24"/>
          <w:szCs w:val="24"/>
        </w:rPr>
      </w:pPr>
      <w:r>
        <w:rPr>
          <w:noProof/>
        </w:rPr>
        <w:drawing>
          <wp:anchor distT="0" distB="0" distL="114300" distR="114300" simplePos="0" relativeHeight="252106752" behindDoc="0" locked="0" layoutInCell="1" allowOverlap="1" wp14:anchorId="415EF61B" wp14:editId="79B76454">
            <wp:simplePos x="0" y="0"/>
            <wp:positionH relativeFrom="margin">
              <wp:posOffset>-463623</wp:posOffset>
            </wp:positionH>
            <wp:positionV relativeFrom="paragraph">
              <wp:posOffset>136943</wp:posOffset>
            </wp:positionV>
            <wp:extent cx="3608705" cy="2870200"/>
            <wp:effectExtent l="0" t="0" r="0" b="6350"/>
            <wp:wrapSquare wrapText="bothSides"/>
            <wp:docPr id="1971431343" name="Immagine 1" descr="Immagine che contiene testo, schermata, linea, diagramm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1431343" name="Immagine 1" descr="Immagine che contiene testo, schermata, linea, diagramma&#10;&#10;Descrizione generata automaticamente"/>
                    <pic:cNvPicPr/>
                  </pic:nvPicPr>
                  <pic:blipFill>
                    <a:blip r:embed="rId64" cstate="print">
                      <a:extLst>
                        <a:ext uri="{28A0092B-C50C-407E-A947-70E740481C1C}">
                          <a14:useLocalDpi xmlns:a14="http://schemas.microsoft.com/office/drawing/2010/main" val="0"/>
                        </a:ext>
                      </a:extLst>
                    </a:blip>
                    <a:stretch>
                      <a:fillRect/>
                    </a:stretch>
                  </pic:blipFill>
                  <pic:spPr>
                    <a:xfrm>
                      <a:off x="0" y="0"/>
                      <a:ext cx="3608705" cy="2870200"/>
                    </a:xfrm>
                    <a:prstGeom prst="rect">
                      <a:avLst/>
                    </a:prstGeom>
                  </pic:spPr>
                </pic:pic>
              </a:graphicData>
            </a:graphic>
            <wp14:sizeRelH relativeFrom="margin">
              <wp14:pctWidth>0</wp14:pctWidth>
            </wp14:sizeRelH>
            <wp14:sizeRelV relativeFrom="margin">
              <wp14:pctHeight>0</wp14:pctHeight>
            </wp14:sizeRelV>
          </wp:anchor>
        </w:drawing>
      </w:r>
    </w:p>
    <w:tbl>
      <w:tblPr>
        <w:tblpPr w:leftFromText="141" w:rightFromText="141" w:vertAnchor="text" w:horzAnchor="margin" w:tblpY="48"/>
        <w:tblW w:w="2675" w:type="dxa"/>
        <w:tblCellMar>
          <w:left w:w="70" w:type="dxa"/>
          <w:right w:w="70" w:type="dxa"/>
        </w:tblCellMar>
        <w:tblLook w:val="04A0" w:firstRow="1" w:lastRow="0" w:firstColumn="1" w:lastColumn="0" w:noHBand="0" w:noVBand="1"/>
      </w:tblPr>
      <w:tblGrid>
        <w:gridCol w:w="1715"/>
        <w:gridCol w:w="960"/>
      </w:tblGrid>
      <w:tr w:rsidR="00665F42" w:rsidRPr="00665F42" w14:paraId="75C912E0" w14:textId="77777777" w:rsidTr="00665F42">
        <w:trPr>
          <w:trHeight w:val="290"/>
        </w:trPr>
        <w:tc>
          <w:tcPr>
            <w:tcW w:w="2675"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FA41BBE" w14:textId="77777777" w:rsidR="00665F42" w:rsidRPr="00665F42" w:rsidRDefault="00665F42" w:rsidP="00665F42">
            <w:pPr>
              <w:spacing w:after="0" w:line="240" w:lineRule="auto"/>
              <w:jc w:val="center"/>
              <w:rPr>
                <w:rFonts w:ascii="Calibri" w:eastAsia="Times New Roman" w:hAnsi="Calibri" w:cs="Calibri"/>
                <w:color w:val="000000"/>
                <w:sz w:val="22"/>
                <w:lang w:val="it-IT" w:eastAsia="it-IT"/>
              </w:rPr>
            </w:pPr>
            <w:r w:rsidRPr="00665F42">
              <w:rPr>
                <w:rFonts w:ascii="Calibri" w:eastAsia="Times New Roman" w:hAnsi="Calibri" w:cs="Calibri"/>
                <w:color w:val="000000"/>
                <w:sz w:val="22"/>
                <w:lang w:val="it-IT" w:eastAsia="it-IT"/>
              </w:rPr>
              <w:t>SUCRA</w:t>
            </w:r>
          </w:p>
        </w:tc>
      </w:tr>
      <w:tr w:rsidR="00665F42" w:rsidRPr="00665F42" w14:paraId="771DA41A" w14:textId="77777777" w:rsidTr="00665F42">
        <w:trPr>
          <w:trHeight w:val="290"/>
        </w:trPr>
        <w:tc>
          <w:tcPr>
            <w:tcW w:w="171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E606D3" w14:textId="77777777" w:rsidR="00665F42" w:rsidRPr="00665F42" w:rsidRDefault="00665F42" w:rsidP="00665F42">
            <w:pPr>
              <w:spacing w:after="0" w:line="240" w:lineRule="auto"/>
              <w:rPr>
                <w:rFonts w:ascii="Calibri" w:eastAsia="Times New Roman" w:hAnsi="Calibri" w:cs="Calibri"/>
                <w:color w:val="000000"/>
                <w:sz w:val="22"/>
                <w:lang w:val="it-IT" w:eastAsia="it-IT"/>
              </w:rPr>
            </w:pPr>
            <w:r w:rsidRPr="00665F42">
              <w:rPr>
                <w:rFonts w:ascii="Calibri" w:eastAsia="Times New Roman" w:hAnsi="Calibri" w:cs="Calibri"/>
                <w:color w:val="000000"/>
                <w:sz w:val="22"/>
                <w:lang w:val="it-IT" w:eastAsia="it-IT"/>
              </w:rPr>
              <w:t>vitC+TAU</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CA09269" w14:textId="77777777" w:rsidR="00665F42" w:rsidRPr="00665F42" w:rsidRDefault="00665F42" w:rsidP="00665F42">
            <w:pPr>
              <w:spacing w:after="0" w:line="240" w:lineRule="auto"/>
              <w:jc w:val="right"/>
              <w:rPr>
                <w:rFonts w:ascii="Calibri" w:eastAsia="Times New Roman" w:hAnsi="Calibri" w:cs="Calibri"/>
                <w:color w:val="000000"/>
                <w:sz w:val="22"/>
                <w:lang w:val="it-IT" w:eastAsia="it-IT"/>
              </w:rPr>
            </w:pPr>
            <w:r w:rsidRPr="00665F42">
              <w:rPr>
                <w:rFonts w:ascii="Calibri" w:eastAsia="Times New Roman" w:hAnsi="Calibri" w:cs="Calibri"/>
                <w:color w:val="000000"/>
                <w:sz w:val="22"/>
                <w:lang w:val="it-IT" w:eastAsia="it-IT"/>
              </w:rPr>
              <w:t>0.8546</w:t>
            </w:r>
          </w:p>
        </w:tc>
      </w:tr>
      <w:tr w:rsidR="00665F42" w:rsidRPr="00665F42" w14:paraId="30DA568C" w14:textId="77777777" w:rsidTr="00665F42">
        <w:trPr>
          <w:trHeight w:val="290"/>
        </w:trPr>
        <w:tc>
          <w:tcPr>
            <w:tcW w:w="171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72D711B" w14:textId="77777777" w:rsidR="00665F42" w:rsidRPr="00665F42" w:rsidRDefault="00665F42" w:rsidP="00665F42">
            <w:pPr>
              <w:spacing w:after="0" w:line="240" w:lineRule="auto"/>
              <w:rPr>
                <w:rFonts w:ascii="Calibri" w:eastAsia="Times New Roman" w:hAnsi="Calibri" w:cs="Calibri"/>
                <w:color w:val="000000"/>
                <w:sz w:val="22"/>
                <w:lang w:val="it-IT" w:eastAsia="it-IT"/>
              </w:rPr>
            </w:pPr>
            <w:r w:rsidRPr="00665F42">
              <w:rPr>
                <w:rFonts w:ascii="Calibri" w:eastAsia="Times New Roman" w:hAnsi="Calibri" w:cs="Calibri"/>
                <w:color w:val="000000"/>
                <w:sz w:val="22"/>
                <w:lang w:val="it-IT" w:eastAsia="it-IT"/>
              </w:rPr>
              <w:t>D-ALA+TAU</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558F5CC" w14:textId="77777777" w:rsidR="00665F42" w:rsidRPr="00665F42" w:rsidRDefault="00665F42" w:rsidP="00665F42">
            <w:pPr>
              <w:spacing w:after="0" w:line="240" w:lineRule="auto"/>
              <w:jc w:val="right"/>
              <w:rPr>
                <w:rFonts w:ascii="Calibri" w:eastAsia="Times New Roman" w:hAnsi="Calibri" w:cs="Calibri"/>
                <w:color w:val="000000"/>
                <w:sz w:val="22"/>
                <w:lang w:val="it-IT" w:eastAsia="it-IT"/>
              </w:rPr>
            </w:pPr>
            <w:r w:rsidRPr="00665F42">
              <w:rPr>
                <w:rFonts w:ascii="Calibri" w:eastAsia="Times New Roman" w:hAnsi="Calibri" w:cs="Calibri"/>
                <w:color w:val="000000"/>
                <w:sz w:val="22"/>
                <w:lang w:val="it-IT" w:eastAsia="it-IT"/>
              </w:rPr>
              <w:t>0.6784</w:t>
            </w:r>
          </w:p>
        </w:tc>
      </w:tr>
      <w:tr w:rsidR="00665F42" w:rsidRPr="00665F42" w14:paraId="45B687B8" w14:textId="77777777" w:rsidTr="00665F42">
        <w:trPr>
          <w:trHeight w:val="290"/>
        </w:trPr>
        <w:tc>
          <w:tcPr>
            <w:tcW w:w="171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336FE9E" w14:textId="77777777" w:rsidR="00665F42" w:rsidRPr="00665F42" w:rsidRDefault="00665F42" w:rsidP="00665F42">
            <w:pPr>
              <w:spacing w:after="0" w:line="240" w:lineRule="auto"/>
              <w:rPr>
                <w:rFonts w:ascii="Calibri" w:eastAsia="Times New Roman" w:hAnsi="Calibri" w:cs="Calibri"/>
                <w:color w:val="000000"/>
                <w:sz w:val="22"/>
                <w:lang w:val="it-IT" w:eastAsia="it-IT"/>
              </w:rPr>
            </w:pPr>
            <w:r w:rsidRPr="00665F42">
              <w:rPr>
                <w:rFonts w:ascii="Calibri" w:eastAsia="Times New Roman" w:hAnsi="Calibri" w:cs="Calibri"/>
                <w:color w:val="000000"/>
                <w:sz w:val="22"/>
                <w:lang w:val="it-IT" w:eastAsia="it-IT"/>
              </w:rPr>
              <w:t>vitD+TAU</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FD2D15C" w14:textId="77777777" w:rsidR="00665F42" w:rsidRPr="00665F42" w:rsidRDefault="00665F42" w:rsidP="00665F42">
            <w:pPr>
              <w:spacing w:after="0" w:line="240" w:lineRule="auto"/>
              <w:jc w:val="right"/>
              <w:rPr>
                <w:rFonts w:ascii="Calibri" w:eastAsia="Times New Roman" w:hAnsi="Calibri" w:cs="Calibri"/>
                <w:color w:val="000000"/>
                <w:sz w:val="22"/>
                <w:lang w:val="it-IT" w:eastAsia="it-IT"/>
              </w:rPr>
            </w:pPr>
            <w:r w:rsidRPr="00665F42">
              <w:rPr>
                <w:rFonts w:ascii="Calibri" w:eastAsia="Times New Roman" w:hAnsi="Calibri" w:cs="Calibri"/>
                <w:color w:val="000000"/>
                <w:sz w:val="22"/>
                <w:lang w:val="it-IT" w:eastAsia="it-IT"/>
              </w:rPr>
              <w:t>0.65</w:t>
            </w:r>
          </w:p>
        </w:tc>
      </w:tr>
      <w:tr w:rsidR="00665F42" w:rsidRPr="00665F42" w14:paraId="66AFADCB" w14:textId="77777777" w:rsidTr="00665F42">
        <w:trPr>
          <w:trHeight w:val="290"/>
        </w:trPr>
        <w:tc>
          <w:tcPr>
            <w:tcW w:w="171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6817AC2" w14:textId="77777777" w:rsidR="00665F42" w:rsidRPr="00665F42" w:rsidRDefault="00665F42" w:rsidP="00665F42">
            <w:pPr>
              <w:spacing w:after="0" w:line="240" w:lineRule="auto"/>
              <w:rPr>
                <w:rFonts w:ascii="Calibri" w:eastAsia="Times New Roman" w:hAnsi="Calibri" w:cs="Calibri"/>
                <w:color w:val="000000"/>
                <w:sz w:val="22"/>
                <w:lang w:val="it-IT" w:eastAsia="it-IT"/>
              </w:rPr>
            </w:pPr>
            <w:r w:rsidRPr="00665F42">
              <w:rPr>
                <w:rFonts w:ascii="Calibri" w:eastAsia="Times New Roman" w:hAnsi="Calibri" w:cs="Calibri"/>
                <w:color w:val="000000"/>
                <w:sz w:val="22"/>
                <w:lang w:val="it-IT" w:eastAsia="it-IT"/>
              </w:rPr>
              <w:t>SARCO+BEN+TAU</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04F20F2" w14:textId="77777777" w:rsidR="00665F42" w:rsidRPr="00665F42" w:rsidRDefault="00665F42" w:rsidP="00665F42">
            <w:pPr>
              <w:spacing w:after="0" w:line="240" w:lineRule="auto"/>
              <w:jc w:val="right"/>
              <w:rPr>
                <w:rFonts w:ascii="Calibri" w:eastAsia="Times New Roman" w:hAnsi="Calibri" w:cs="Calibri"/>
                <w:color w:val="000000"/>
                <w:sz w:val="22"/>
                <w:lang w:val="it-IT" w:eastAsia="it-IT"/>
              </w:rPr>
            </w:pPr>
            <w:r w:rsidRPr="00665F42">
              <w:rPr>
                <w:rFonts w:ascii="Calibri" w:eastAsia="Times New Roman" w:hAnsi="Calibri" w:cs="Calibri"/>
                <w:color w:val="000000"/>
                <w:sz w:val="22"/>
                <w:lang w:val="it-IT" w:eastAsia="it-IT"/>
              </w:rPr>
              <w:t>0.6232</w:t>
            </w:r>
          </w:p>
        </w:tc>
      </w:tr>
      <w:tr w:rsidR="00665F42" w:rsidRPr="00665F42" w14:paraId="576EFD2E" w14:textId="77777777" w:rsidTr="00665F42">
        <w:trPr>
          <w:trHeight w:val="290"/>
        </w:trPr>
        <w:tc>
          <w:tcPr>
            <w:tcW w:w="171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CAB2254" w14:textId="77777777" w:rsidR="00665F42" w:rsidRPr="00665F42" w:rsidRDefault="00665F42" w:rsidP="00665F42">
            <w:pPr>
              <w:spacing w:after="0" w:line="240" w:lineRule="auto"/>
              <w:rPr>
                <w:rFonts w:ascii="Calibri" w:eastAsia="Times New Roman" w:hAnsi="Calibri" w:cs="Calibri"/>
                <w:color w:val="000000"/>
                <w:sz w:val="22"/>
                <w:lang w:val="it-IT" w:eastAsia="it-IT"/>
              </w:rPr>
            </w:pPr>
            <w:r w:rsidRPr="00665F42">
              <w:rPr>
                <w:rFonts w:ascii="Calibri" w:eastAsia="Times New Roman" w:hAnsi="Calibri" w:cs="Calibri"/>
                <w:color w:val="000000"/>
                <w:sz w:val="22"/>
                <w:lang w:val="it-IT" w:eastAsia="it-IT"/>
              </w:rPr>
              <w:t>CITI+TAU</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C50EBB3" w14:textId="77777777" w:rsidR="00665F42" w:rsidRPr="00665F42" w:rsidRDefault="00665F42" w:rsidP="00665F42">
            <w:pPr>
              <w:spacing w:after="0" w:line="240" w:lineRule="auto"/>
              <w:jc w:val="right"/>
              <w:rPr>
                <w:rFonts w:ascii="Calibri" w:eastAsia="Times New Roman" w:hAnsi="Calibri" w:cs="Calibri"/>
                <w:color w:val="000000"/>
                <w:sz w:val="22"/>
                <w:lang w:val="it-IT" w:eastAsia="it-IT"/>
              </w:rPr>
            </w:pPr>
            <w:r w:rsidRPr="00665F42">
              <w:rPr>
                <w:rFonts w:ascii="Calibri" w:eastAsia="Times New Roman" w:hAnsi="Calibri" w:cs="Calibri"/>
                <w:color w:val="000000"/>
                <w:sz w:val="22"/>
                <w:lang w:val="it-IT" w:eastAsia="it-IT"/>
              </w:rPr>
              <w:t>0.595</w:t>
            </w:r>
          </w:p>
        </w:tc>
      </w:tr>
      <w:tr w:rsidR="00665F42" w:rsidRPr="00665F42" w14:paraId="762A7F31" w14:textId="77777777" w:rsidTr="00665F42">
        <w:trPr>
          <w:trHeight w:val="290"/>
        </w:trPr>
        <w:tc>
          <w:tcPr>
            <w:tcW w:w="171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7F3AEAB" w14:textId="77777777" w:rsidR="00665F42" w:rsidRPr="00665F42" w:rsidRDefault="00665F42" w:rsidP="00665F42">
            <w:pPr>
              <w:spacing w:after="0" w:line="240" w:lineRule="auto"/>
              <w:rPr>
                <w:rFonts w:ascii="Calibri" w:eastAsia="Times New Roman" w:hAnsi="Calibri" w:cs="Calibri"/>
                <w:color w:val="000000"/>
                <w:sz w:val="22"/>
                <w:lang w:val="it-IT" w:eastAsia="it-IT"/>
              </w:rPr>
            </w:pPr>
            <w:r w:rsidRPr="00665F42">
              <w:rPr>
                <w:rFonts w:ascii="Calibri" w:eastAsia="Times New Roman" w:hAnsi="Calibri" w:cs="Calibri"/>
                <w:color w:val="000000"/>
                <w:sz w:val="22"/>
                <w:lang w:val="it-IT" w:eastAsia="it-IT"/>
              </w:rPr>
              <w:t>SARCO+TAU</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A80B19C" w14:textId="77777777" w:rsidR="00665F42" w:rsidRPr="00665F42" w:rsidRDefault="00665F42" w:rsidP="00665F42">
            <w:pPr>
              <w:spacing w:after="0" w:line="240" w:lineRule="auto"/>
              <w:jc w:val="right"/>
              <w:rPr>
                <w:rFonts w:ascii="Calibri" w:eastAsia="Times New Roman" w:hAnsi="Calibri" w:cs="Calibri"/>
                <w:color w:val="000000"/>
                <w:sz w:val="22"/>
                <w:lang w:val="it-IT" w:eastAsia="it-IT"/>
              </w:rPr>
            </w:pPr>
            <w:r w:rsidRPr="00665F42">
              <w:rPr>
                <w:rFonts w:ascii="Calibri" w:eastAsia="Times New Roman" w:hAnsi="Calibri" w:cs="Calibri"/>
                <w:color w:val="000000"/>
                <w:sz w:val="22"/>
                <w:lang w:val="it-IT" w:eastAsia="it-IT"/>
              </w:rPr>
              <w:t>0.5476</w:t>
            </w:r>
          </w:p>
        </w:tc>
      </w:tr>
      <w:tr w:rsidR="00665F42" w:rsidRPr="00665F42" w14:paraId="45C55286" w14:textId="77777777" w:rsidTr="00665F42">
        <w:trPr>
          <w:trHeight w:val="290"/>
        </w:trPr>
        <w:tc>
          <w:tcPr>
            <w:tcW w:w="171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75E6C9E" w14:textId="77777777" w:rsidR="00665F42" w:rsidRPr="00665F42" w:rsidRDefault="00665F42" w:rsidP="00665F42">
            <w:pPr>
              <w:spacing w:after="0" w:line="240" w:lineRule="auto"/>
              <w:rPr>
                <w:rFonts w:ascii="Calibri" w:eastAsia="Times New Roman" w:hAnsi="Calibri" w:cs="Calibri"/>
                <w:color w:val="000000"/>
                <w:sz w:val="22"/>
                <w:lang w:val="it-IT" w:eastAsia="it-IT"/>
              </w:rPr>
            </w:pPr>
            <w:r w:rsidRPr="00665F42">
              <w:rPr>
                <w:rFonts w:ascii="Calibri" w:eastAsia="Times New Roman" w:hAnsi="Calibri" w:cs="Calibri"/>
                <w:color w:val="000000"/>
                <w:sz w:val="22"/>
                <w:lang w:val="it-IT" w:eastAsia="it-IT"/>
              </w:rPr>
              <w:t>NAC+TAU</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C79BFF0" w14:textId="77777777" w:rsidR="00665F42" w:rsidRPr="00665F42" w:rsidRDefault="00665F42" w:rsidP="00665F42">
            <w:pPr>
              <w:spacing w:after="0" w:line="240" w:lineRule="auto"/>
              <w:jc w:val="right"/>
              <w:rPr>
                <w:rFonts w:ascii="Calibri" w:eastAsia="Times New Roman" w:hAnsi="Calibri" w:cs="Calibri"/>
                <w:color w:val="000000"/>
                <w:sz w:val="22"/>
                <w:lang w:val="it-IT" w:eastAsia="it-IT"/>
              </w:rPr>
            </w:pPr>
            <w:r w:rsidRPr="00665F42">
              <w:rPr>
                <w:rFonts w:ascii="Calibri" w:eastAsia="Times New Roman" w:hAnsi="Calibri" w:cs="Calibri"/>
                <w:color w:val="000000"/>
                <w:sz w:val="22"/>
                <w:lang w:val="it-IT" w:eastAsia="it-IT"/>
              </w:rPr>
              <w:t>0.5217</w:t>
            </w:r>
          </w:p>
        </w:tc>
      </w:tr>
      <w:tr w:rsidR="00665F42" w:rsidRPr="00665F42" w14:paraId="37C53A43" w14:textId="77777777" w:rsidTr="00665F42">
        <w:trPr>
          <w:trHeight w:val="290"/>
        </w:trPr>
        <w:tc>
          <w:tcPr>
            <w:tcW w:w="171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FBAD94" w14:textId="77777777" w:rsidR="00665F42" w:rsidRPr="00665F42" w:rsidRDefault="00665F42" w:rsidP="00665F42">
            <w:pPr>
              <w:spacing w:after="0" w:line="240" w:lineRule="auto"/>
              <w:rPr>
                <w:rFonts w:ascii="Calibri" w:eastAsia="Times New Roman" w:hAnsi="Calibri" w:cs="Calibri"/>
                <w:color w:val="000000"/>
                <w:sz w:val="22"/>
                <w:lang w:val="it-IT" w:eastAsia="it-IT"/>
              </w:rPr>
            </w:pPr>
            <w:r w:rsidRPr="00665F42">
              <w:rPr>
                <w:rFonts w:ascii="Calibri" w:eastAsia="Times New Roman" w:hAnsi="Calibri" w:cs="Calibri"/>
                <w:color w:val="000000"/>
                <w:sz w:val="22"/>
                <w:lang w:val="it-IT" w:eastAsia="it-IT"/>
              </w:rPr>
              <w:t>D-SER+TAU</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B3EEADE" w14:textId="77777777" w:rsidR="00665F42" w:rsidRPr="00665F42" w:rsidRDefault="00665F42" w:rsidP="00665F42">
            <w:pPr>
              <w:spacing w:after="0" w:line="240" w:lineRule="auto"/>
              <w:jc w:val="right"/>
              <w:rPr>
                <w:rFonts w:ascii="Calibri" w:eastAsia="Times New Roman" w:hAnsi="Calibri" w:cs="Calibri"/>
                <w:color w:val="000000"/>
                <w:sz w:val="22"/>
                <w:lang w:val="it-IT" w:eastAsia="it-IT"/>
              </w:rPr>
            </w:pPr>
            <w:r w:rsidRPr="00665F42">
              <w:rPr>
                <w:rFonts w:ascii="Calibri" w:eastAsia="Times New Roman" w:hAnsi="Calibri" w:cs="Calibri"/>
                <w:color w:val="000000"/>
                <w:sz w:val="22"/>
                <w:lang w:val="it-IT" w:eastAsia="it-IT"/>
              </w:rPr>
              <w:t>0.5067</w:t>
            </w:r>
          </w:p>
        </w:tc>
      </w:tr>
      <w:tr w:rsidR="00665F42" w:rsidRPr="00665F42" w14:paraId="6E41B5AE" w14:textId="77777777" w:rsidTr="00665F42">
        <w:trPr>
          <w:trHeight w:val="290"/>
        </w:trPr>
        <w:tc>
          <w:tcPr>
            <w:tcW w:w="171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45900AC" w14:textId="77777777" w:rsidR="00665F42" w:rsidRPr="00665F42" w:rsidRDefault="00665F42" w:rsidP="00665F42">
            <w:pPr>
              <w:spacing w:after="0" w:line="240" w:lineRule="auto"/>
              <w:rPr>
                <w:rFonts w:ascii="Calibri" w:eastAsia="Times New Roman" w:hAnsi="Calibri" w:cs="Calibri"/>
                <w:color w:val="000000"/>
                <w:sz w:val="22"/>
                <w:lang w:val="it-IT" w:eastAsia="it-IT"/>
              </w:rPr>
            </w:pPr>
            <w:r w:rsidRPr="00665F42">
              <w:rPr>
                <w:rFonts w:ascii="Calibri" w:eastAsia="Times New Roman" w:hAnsi="Calibri" w:cs="Calibri"/>
                <w:color w:val="000000"/>
                <w:sz w:val="22"/>
                <w:lang w:val="it-IT" w:eastAsia="it-IT"/>
              </w:rPr>
              <w:t>O3MIX+TAU</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57B8248" w14:textId="77777777" w:rsidR="00665F42" w:rsidRPr="00665F42" w:rsidRDefault="00665F42" w:rsidP="00665F42">
            <w:pPr>
              <w:spacing w:after="0" w:line="240" w:lineRule="auto"/>
              <w:jc w:val="right"/>
              <w:rPr>
                <w:rFonts w:ascii="Calibri" w:eastAsia="Times New Roman" w:hAnsi="Calibri" w:cs="Calibri"/>
                <w:color w:val="000000"/>
                <w:sz w:val="22"/>
                <w:lang w:val="it-IT" w:eastAsia="it-IT"/>
              </w:rPr>
            </w:pPr>
            <w:r w:rsidRPr="00665F42">
              <w:rPr>
                <w:rFonts w:ascii="Calibri" w:eastAsia="Times New Roman" w:hAnsi="Calibri" w:cs="Calibri"/>
                <w:color w:val="000000"/>
                <w:sz w:val="22"/>
                <w:lang w:val="it-IT" w:eastAsia="it-IT"/>
              </w:rPr>
              <w:t>0.5053</w:t>
            </w:r>
          </w:p>
        </w:tc>
      </w:tr>
      <w:tr w:rsidR="00665F42" w:rsidRPr="00665F42" w14:paraId="71B23C7D" w14:textId="77777777" w:rsidTr="00665F42">
        <w:trPr>
          <w:trHeight w:val="290"/>
        </w:trPr>
        <w:tc>
          <w:tcPr>
            <w:tcW w:w="171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9E3D6E2" w14:textId="77777777" w:rsidR="00665F42" w:rsidRPr="00665F42" w:rsidRDefault="00665F42" w:rsidP="00665F42">
            <w:pPr>
              <w:spacing w:after="0" w:line="240" w:lineRule="auto"/>
              <w:rPr>
                <w:rFonts w:ascii="Calibri" w:eastAsia="Times New Roman" w:hAnsi="Calibri" w:cs="Calibri"/>
                <w:color w:val="000000"/>
                <w:sz w:val="22"/>
                <w:lang w:val="it-IT" w:eastAsia="it-IT"/>
              </w:rPr>
            </w:pPr>
            <w:r w:rsidRPr="00665F42">
              <w:rPr>
                <w:rFonts w:ascii="Calibri" w:eastAsia="Times New Roman" w:hAnsi="Calibri" w:cs="Calibri"/>
                <w:color w:val="000000"/>
                <w:sz w:val="22"/>
                <w:lang w:val="it-IT" w:eastAsia="it-IT"/>
              </w:rPr>
              <w:t>SARSA+TAU</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4B793E9" w14:textId="77777777" w:rsidR="00665F42" w:rsidRPr="00665F42" w:rsidRDefault="00665F42" w:rsidP="00665F42">
            <w:pPr>
              <w:spacing w:after="0" w:line="240" w:lineRule="auto"/>
              <w:jc w:val="right"/>
              <w:rPr>
                <w:rFonts w:ascii="Calibri" w:eastAsia="Times New Roman" w:hAnsi="Calibri" w:cs="Calibri"/>
                <w:color w:val="000000"/>
                <w:sz w:val="22"/>
                <w:lang w:val="it-IT" w:eastAsia="it-IT"/>
              </w:rPr>
            </w:pPr>
            <w:r w:rsidRPr="00665F42">
              <w:rPr>
                <w:rFonts w:ascii="Calibri" w:eastAsia="Times New Roman" w:hAnsi="Calibri" w:cs="Calibri"/>
                <w:color w:val="000000"/>
                <w:sz w:val="22"/>
                <w:lang w:val="it-IT" w:eastAsia="it-IT"/>
              </w:rPr>
              <w:t>0.5018</w:t>
            </w:r>
          </w:p>
        </w:tc>
      </w:tr>
      <w:tr w:rsidR="00665F42" w:rsidRPr="00665F42" w14:paraId="5482F2EB" w14:textId="77777777" w:rsidTr="00665F42">
        <w:trPr>
          <w:trHeight w:val="290"/>
        </w:trPr>
        <w:tc>
          <w:tcPr>
            <w:tcW w:w="171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DC7885C" w14:textId="77777777" w:rsidR="00665F42" w:rsidRPr="00665F42" w:rsidRDefault="00665F42" w:rsidP="00665F42">
            <w:pPr>
              <w:spacing w:after="0" w:line="240" w:lineRule="auto"/>
              <w:rPr>
                <w:rFonts w:ascii="Calibri" w:eastAsia="Times New Roman" w:hAnsi="Calibri" w:cs="Calibri"/>
                <w:color w:val="000000"/>
                <w:sz w:val="22"/>
                <w:lang w:val="it-IT" w:eastAsia="it-IT"/>
              </w:rPr>
            </w:pPr>
            <w:r w:rsidRPr="00665F42">
              <w:rPr>
                <w:rFonts w:ascii="Calibri" w:eastAsia="Times New Roman" w:hAnsi="Calibri" w:cs="Calibri"/>
                <w:color w:val="000000"/>
                <w:sz w:val="22"/>
                <w:lang w:val="it-IT" w:eastAsia="it-IT"/>
              </w:rPr>
              <w:t>GLY+TAU</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AC7227D" w14:textId="77777777" w:rsidR="00665F42" w:rsidRPr="00665F42" w:rsidRDefault="00665F42" w:rsidP="00665F42">
            <w:pPr>
              <w:spacing w:after="0" w:line="240" w:lineRule="auto"/>
              <w:jc w:val="right"/>
              <w:rPr>
                <w:rFonts w:ascii="Calibri" w:eastAsia="Times New Roman" w:hAnsi="Calibri" w:cs="Calibri"/>
                <w:color w:val="000000"/>
                <w:sz w:val="22"/>
                <w:lang w:val="it-IT" w:eastAsia="it-IT"/>
              </w:rPr>
            </w:pPr>
            <w:r w:rsidRPr="00665F42">
              <w:rPr>
                <w:rFonts w:ascii="Calibri" w:eastAsia="Times New Roman" w:hAnsi="Calibri" w:cs="Calibri"/>
                <w:color w:val="000000"/>
                <w:sz w:val="22"/>
                <w:lang w:val="it-IT" w:eastAsia="it-IT"/>
              </w:rPr>
              <w:t>0.4992</w:t>
            </w:r>
          </w:p>
        </w:tc>
      </w:tr>
      <w:tr w:rsidR="00665F42" w:rsidRPr="00665F42" w14:paraId="1B0141CA" w14:textId="77777777" w:rsidTr="00665F42">
        <w:trPr>
          <w:trHeight w:val="290"/>
        </w:trPr>
        <w:tc>
          <w:tcPr>
            <w:tcW w:w="171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EAE1596" w14:textId="77777777" w:rsidR="00665F42" w:rsidRPr="00665F42" w:rsidRDefault="00665F42" w:rsidP="00665F42">
            <w:pPr>
              <w:spacing w:after="0" w:line="240" w:lineRule="auto"/>
              <w:rPr>
                <w:rFonts w:ascii="Calibri" w:eastAsia="Times New Roman" w:hAnsi="Calibri" w:cs="Calibri"/>
                <w:color w:val="000000"/>
                <w:sz w:val="22"/>
                <w:lang w:val="it-IT" w:eastAsia="it-IT"/>
              </w:rPr>
            </w:pPr>
            <w:r w:rsidRPr="00665F42">
              <w:rPr>
                <w:rFonts w:ascii="Calibri" w:eastAsia="Times New Roman" w:hAnsi="Calibri" w:cs="Calibri"/>
                <w:color w:val="000000"/>
                <w:sz w:val="22"/>
                <w:lang w:val="it-IT" w:eastAsia="it-IT"/>
              </w:rPr>
              <w:t>CURC+TAU</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77EEAC4" w14:textId="77777777" w:rsidR="00665F42" w:rsidRPr="00665F42" w:rsidRDefault="00665F42" w:rsidP="00665F42">
            <w:pPr>
              <w:spacing w:after="0" w:line="240" w:lineRule="auto"/>
              <w:jc w:val="right"/>
              <w:rPr>
                <w:rFonts w:ascii="Calibri" w:eastAsia="Times New Roman" w:hAnsi="Calibri" w:cs="Calibri"/>
                <w:color w:val="000000"/>
                <w:sz w:val="22"/>
                <w:lang w:val="it-IT" w:eastAsia="it-IT"/>
              </w:rPr>
            </w:pPr>
            <w:r w:rsidRPr="00665F42">
              <w:rPr>
                <w:rFonts w:ascii="Calibri" w:eastAsia="Times New Roman" w:hAnsi="Calibri" w:cs="Calibri"/>
                <w:color w:val="000000"/>
                <w:sz w:val="22"/>
                <w:lang w:val="it-IT" w:eastAsia="it-IT"/>
              </w:rPr>
              <w:t>0.4955</w:t>
            </w:r>
          </w:p>
        </w:tc>
      </w:tr>
      <w:tr w:rsidR="00665F42" w:rsidRPr="00665F42" w14:paraId="2A392D11" w14:textId="77777777" w:rsidTr="00665F42">
        <w:trPr>
          <w:trHeight w:val="290"/>
        </w:trPr>
        <w:tc>
          <w:tcPr>
            <w:tcW w:w="171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A459B08" w14:textId="77777777" w:rsidR="00665F42" w:rsidRPr="00665F42" w:rsidRDefault="00665F42" w:rsidP="00665F42">
            <w:pPr>
              <w:spacing w:after="0" w:line="240" w:lineRule="auto"/>
              <w:rPr>
                <w:rFonts w:ascii="Calibri" w:eastAsia="Times New Roman" w:hAnsi="Calibri" w:cs="Calibri"/>
                <w:color w:val="000000"/>
                <w:sz w:val="22"/>
                <w:lang w:val="it-IT" w:eastAsia="it-IT"/>
              </w:rPr>
            </w:pPr>
            <w:r w:rsidRPr="00665F42">
              <w:rPr>
                <w:rFonts w:ascii="Calibri" w:eastAsia="Times New Roman" w:hAnsi="Calibri" w:cs="Calibri"/>
                <w:color w:val="000000"/>
                <w:sz w:val="22"/>
                <w:lang w:val="it-IT" w:eastAsia="it-IT"/>
              </w:rPr>
              <w:t>vitdPROB+TAU</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B5941AB" w14:textId="77777777" w:rsidR="00665F42" w:rsidRPr="00665F42" w:rsidRDefault="00665F42" w:rsidP="00665F42">
            <w:pPr>
              <w:spacing w:after="0" w:line="240" w:lineRule="auto"/>
              <w:jc w:val="right"/>
              <w:rPr>
                <w:rFonts w:ascii="Calibri" w:eastAsia="Times New Roman" w:hAnsi="Calibri" w:cs="Calibri"/>
                <w:color w:val="000000"/>
                <w:sz w:val="22"/>
                <w:lang w:val="it-IT" w:eastAsia="it-IT"/>
              </w:rPr>
            </w:pPr>
            <w:r w:rsidRPr="00665F42">
              <w:rPr>
                <w:rFonts w:ascii="Calibri" w:eastAsia="Times New Roman" w:hAnsi="Calibri" w:cs="Calibri"/>
                <w:color w:val="000000"/>
                <w:sz w:val="22"/>
                <w:lang w:val="it-IT" w:eastAsia="it-IT"/>
              </w:rPr>
              <w:t>0.4866</w:t>
            </w:r>
          </w:p>
        </w:tc>
      </w:tr>
      <w:tr w:rsidR="00665F42" w:rsidRPr="00665F42" w14:paraId="617A1E26" w14:textId="77777777" w:rsidTr="00665F42">
        <w:trPr>
          <w:trHeight w:val="290"/>
        </w:trPr>
        <w:tc>
          <w:tcPr>
            <w:tcW w:w="171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E82A709" w14:textId="77777777" w:rsidR="00665F42" w:rsidRPr="00665F42" w:rsidRDefault="00665F42" w:rsidP="00665F42">
            <w:pPr>
              <w:spacing w:after="0" w:line="240" w:lineRule="auto"/>
              <w:rPr>
                <w:rFonts w:ascii="Calibri" w:eastAsia="Times New Roman" w:hAnsi="Calibri" w:cs="Calibri"/>
                <w:color w:val="000000"/>
                <w:sz w:val="22"/>
                <w:lang w:val="it-IT" w:eastAsia="it-IT"/>
              </w:rPr>
            </w:pPr>
            <w:r w:rsidRPr="00665F42">
              <w:rPr>
                <w:rFonts w:ascii="Calibri" w:eastAsia="Times New Roman" w:hAnsi="Calibri" w:cs="Calibri"/>
                <w:color w:val="000000"/>
                <w:sz w:val="22"/>
                <w:lang w:val="it-IT" w:eastAsia="it-IT"/>
              </w:rPr>
              <w:t>PBO+TAU</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54EF783" w14:textId="77777777" w:rsidR="00665F42" w:rsidRPr="00665F42" w:rsidRDefault="00665F42" w:rsidP="00665F42">
            <w:pPr>
              <w:spacing w:after="0" w:line="240" w:lineRule="auto"/>
              <w:jc w:val="right"/>
              <w:rPr>
                <w:rFonts w:ascii="Calibri" w:eastAsia="Times New Roman" w:hAnsi="Calibri" w:cs="Calibri"/>
                <w:color w:val="000000"/>
                <w:sz w:val="22"/>
                <w:lang w:val="it-IT" w:eastAsia="it-IT"/>
              </w:rPr>
            </w:pPr>
            <w:r w:rsidRPr="00665F42">
              <w:rPr>
                <w:rFonts w:ascii="Calibri" w:eastAsia="Times New Roman" w:hAnsi="Calibri" w:cs="Calibri"/>
                <w:color w:val="000000"/>
                <w:sz w:val="22"/>
                <w:lang w:val="it-IT" w:eastAsia="it-IT"/>
              </w:rPr>
              <w:t>0.4818</w:t>
            </w:r>
          </w:p>
        </w:tc>
      </w:tr>
      <w:tr w:rsidR="00665F42" w:rsidRPr="00665F42" w14:paraId="102ABA0E" w14:textId="77777777" w:rsidTr="00665F42">
        <w:trPr>
          <w:trHeight w:val="290"/>
        </w:trPr>
        <w:tc>
          <w:tcPr>
            <w:tcW w:w="171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4E39589" w14:textId="77777777" w:rsidR="00665F42" w:rsidRPr="00665F42" w:rsidRDefault="00665F42" w:rsidP="00665F42">
            <w:pPr>
              <w:spacing w:after="0" w:line="240" w:lineRule="auto"/>
              <w:rPr>
                <w:rFonts w:ascii="Calibri" w:eastAsia="Times New Roman" w:hAnsi="Calibri" w:cs="Calibri"/>
                <w:color w:val="000000"/>
                <w:sz w:val="22"/>
                <w:lang w:val="it-IT" w:eastAsia="it-IT"/>
              </w:rPr>
            </w:pPr>
            <w:r w:rsidRPr="00665F42">
              <w:rPr>
                <w:rFonts w:ascii="Calibri" w:eastAsia="Times New Roman" w:hAnsi="Calibri" w:cs="Calibri"/>
                <w:color w:val="000000"/>
                <w:sz w:val="22"/>
                <w:lang w:val="it-IT" w:eastAsia="it-IT"/>
              </w:rPr>
              <w:t>vitd+TAU</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9EC7AAA" w14:textId="77777777" w:rsidR="00665F42" w:rsidRPr="00665F42" w:rsidRDefault="00665F42" w:rsidP="00665F42">
            <w:pPr>
              <w:spacing w:after="0" w:line="240" w:lineRule="auto"/>
              <w:jc w:val="right"/>
              <w:rPr>
                <w:rFonts w:ascii="Calibri" w:eastAsia="Times New Roman" w:hAnsi="Calibri" w:cs="Calibri"/>
                <w:color w:val="000000"/>
                <w:sz w:val="22"/>
                <w:lang w:val="it-IT" w:eastAsia="it-IT"/>
              </w:rPr>
            </w:pPr>
            <w:r w:rsidRPr="00665F42">
              <w:rPr>
                <w:rFonts w:ascii="Calibri" w:eastAsia="Times New Roman" w:hAnsi="Calibri" w:cs="Calibri"/>
                <w:color w:val="000000"/>
                <w:sz w:val="22"/>
                <w:lang w:val="it-IT" w:eastAsia="it-IT"/>
              </w:rPr>
              <w:t>0.4798</w:t>
            </w:r>
          </w:p>
        </w:tc>
      </w:tr>
      <w:tr w:rsidR="00665F42" w:rsidRPr="00665F42" w14:paraId="25DE86F2" w14:textId="77777777" w:rsidTr="00665F42">
        <w:trPr>
          <w:trHeight w:val="290"/>
        </w:trPr>
        <w:tc>
          <w:tcPr>
            <w:tcW w:w="171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2306CF2" w14:textId="77777777" w:rsidR="00665F42" w:rsidRPr="00665F42" w:rsidRDefault="00665F42" w:rsidP="00665F42">
            <w:pPr>
              <w:spacing w:after="0" w:line="240" w:lineRule="auto"/>
              <w:rPr>
                <w:rFonts w:ascii="Calibri" w:eastAsia="Times New Roman" w:hAnsi="Calibri" w:cs="Calibri"/>
                <w:color w:val="000000"/>
                <w:sz w:val="22"/>
                <w:lang w:val="it-IT" w:eastAsia="it-IT"/>
              </w:rPr>
            </w:pPr>
            <w:r w:rsidRPr="00665F42">
              <w:rPr>
                <w:rFonts w:ascii="Calibri" w:eastAsia="Times New Roman" w:hAnsi="Calibri" w:cs="Calibri"/>
                <w:color w:val="000000"/>
                <w:sz w:val="22"/>
                <w:lang w:val="it-IT" w:eastAsia="it-IT"/>
              </w:rPr>
              <w:t>L-LYS+TAU</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6D07328" w14:textId="77777777" w:rsidR="00665F42" w:rsidRPr="00665F42" w:rsidRDefault="00665F42" w:rsidP="00665F42">
            <w:pPr>
              <w:spacing w:after="0" w:line="240" w:lineRule="auto"/>
              <w:jc w:val="right"/>
              <w:rPr>
                <w:rFonts w:ascii="Calibri" w:eastAsia="Times New Roman" w:hAnsi="Calibri" w:cs="Calibri"/>
                <w:color w:val="000000"/>
                <w:sz w:val="22"/>
                <w:lang w:val="it-IT" w:eastAsia="it-IT"/>
              </w:rPr>
            </w:pPr>
            <w:r w:rsidRPr="00665F42">
              <w:rPr>
                <w:rFonts w:ascii="Calibri" w:eastAsia="Times New Roman" w:hAnsi="Calibri" w:cs="Calibri"/>
                <w:color w:val="000000"/>
                <w:sz w:val="22"/>
                <w:lang w:val="it-IT" w:eastAsia="it-IT"/>
              </w:rPr>
              <w:t>0.4743</w:t>
            </w:r>
          </w:p>
        </w:tc>
      </w:tr>
      <w:tr w:rsidR="00665F42" w:rsidRPr="00665F42" w14:paraId="1C276E5B" w14:textId="77777777" w:rsidTr="00665F42">
        <w:trPr>
          <w:trHeight w:val="290"/>
        </w:trPr>
        <w:tc>
          <w:tcPr>
            <w:tcW w:w="171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4EBBB58" w14:textId="77777777" w:rsidR="00665F42" w:rsidRPr="00665F42" w:rsidRDefault="00665F42" w:rsidP="00665F42">
            <w:pPr>
              <w:spacing w:after="0" w:line="240" w:lineRule="auto"/>
              <w:rPr>
                <w:rFonts w:ascii="Calibri" w:eastAsia="Times New Roman" w:hAnsi="Calibri" w:cs="Calibri"/>
                <w:color w:val="000000"/>
                <w:sz w:val="22"/>
                <w:lang w:val="it-IT" w:eastAsia="it-IT"/>
              </w:rPr>
            </w:pPr>
            <w:r w:rsidRPr="00665F42">
              <w:rPr>
                <w:rFonts w:ascii="Calibri" w:eastAsia="Times New Roman" w:hAnsi="Calibri" w:cs="Calibri"/>
                <w:color w:val="000000"/>
                <w:sz w:val="22"/>
                <w:lang w:val="it-IT" w:eastAsia="it-IT"/>
              </w:rPr>
              <w:t>EPA+TAU</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27EF91C" w14:textId="77777777" w:rsidR="00665F42" w:rsidRPr="00665F42" w:rsidRDefault="00665F42" w:rsidP="00665F42">
            <w:pPr>
              <w:spacing w:after="0" w:line="240" w:lineRule="auto"/>
              <w:jc w:val="right"/>
              <w:rPr>
                <w:rFonts w:ascii="Calibri" w:eastAsia="Times New Roman" w:hAnsi="Calibri" w:cs="Calibri"/>
                <w:color w:val="000000"/>
                <w:sz w:val="22"/>
                <w:lang w:val="it-IT" w:eastAsia="it-IT"/>
              </w:rPr>
            </w:pPr>
            <w:r w:rsidRPr="00665F42">
              <w:rPr>
                <w:rFonts w:ascii="Calibri" w:eastAsia="Times New Roman" w:hAnsi="Calibri" w:cs="Calibri"/>
                <w:color w:val="000000"/>
                <w:sz w:val="22"/>
                <w:lang w:val="it-IT" w:eastAsia="it-IT"/>
              </w:rPr>
              <w:t>0.3203</w:t>
            </w:r>
          </w:p>
        </w:tc>
      </w:tr>
      <w:tr w:rsidR="00665F42" w:rsidRPr="00665F42" w14:paraId="03FC162D" w14:textId="77777777" w:rsidTr="00665F42">
        <w:trPr>
          <w:trHeight w:val="290"/>
        </w:trPr>
        <w:tc>
          <w:tcPr>
            <w:tcW w:w="171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FC161F7" w14:textId="77777777" w:rsidR="00665F42" w:rsidRPr="00665F42" w:rsidRDefault="00665F42" w:rsidP="00665F42">
            <w:pPr>
              <w:spacing w:after="0" w:line="240" w:lineRule="auto"/>
              <w:rPr>
                <w:rFonts w:ascii="Calibri" w:eastAsia="Times New Roman" w:hAnsi="Calibri" w:cs="Calibri"/>
                <w:color w:val="000000"/>
                <w:sz w:val="22"/>
                <w:lang w:val="it-IT" w:eastAsia="it-IT"/>
              </w:rPr>
            </w:pPr>
            <w:r w:rsidRPr="00665F42">
              <w:rPr>
                <w:rFonts w:ascii="Calibri" w:eastAsia="Times New Roman" w:hAnsi="Calibri" w:cs="Calibri"/>
                <w:color w:val="000000"/>
                <w:sz w:val="22"/>
                <w:lang w:val="it-IT" w:eastAsia="it-IT"/>
              </w:rPr>
              <w:t>FOLB12+TAU</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8D81075" w14:textId="77777777" w:rsidR="00665F42" w:rsidRPr="00665F42" w:rsidRDefault="00665F42" w:rsidP="00665F42">
            <w:pPr>
              <w:spacing w:after="0" w:line="240" w:lineRule="auto"/>
              <w:jc w:val="right"/>
              <w:rPr>
                <w:rFonts w:ascii="Calibri" w:eastAsia="Times New Roman" w:hAnsi="Calibri" w:cs="Calibri"/>
                <w:color w:val="000000"/>
                <w:sz w:val="22"/>
                <w:lang w:val="it-IT" w:eastAsia="it-IT"/>
              </w:rPr>
            </w:pPr>
            <w:r w:rsidRPr="00665F42">
              <w:rPr>
                <w:rFonts w:ascii="Calibri" w:eastAsia="Times New Roman" w:hAnsi="Calibri" w:cs="Calibri"/>
                <w:color w:val="000000"/>
                <w:sz w:val="22"/>
                <w:lang w:val="it-IT" w:eastAsia="it-IT"/>
              </w:rPr>
              <w:t>0.1407</w:t>
            </w:r>
          </w:p>
        </w:tc>
      </w:tr>
      <w:tr w:rsidR="00665F42" w:rsidRPr="00665F42" w14:paraId="37E12B28" w14:textId="77777777" w:rsidTr="00665F42">
        <w:trPr>
          <w:trHeight w:val="290"/>
        </w:trPr>
        <w:tc>
          <w:tcPr>
            <w:tcW w:w="171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8EB5C44" w14:textId="77777777" w:rsidR="00665F42" w:rsidRPr="00665F42" w:rsidRDefault="00665F42" w:rsidP="00665F42">
            <w:pPr>
              <w:spacing w:after="0" w:line="240" w:lineRule="auto"/>
              <w:rPr>
                <w:rFonts w:ascii="Calibri" w:eastAsia="Times New Roman" w:hAnsi="Calibri" w:cs="Calibri"/>
                <w:color w:val="000000"/>
                <w:sz w:val="22"/>
                <w:lang w:val="it-IT" w:eastAsia="it-IT"/>
              </w:rPr>
            </w:pPr>
            <w:r w:rsidRPr="00665F42">
              <w:rPr>
                <w:rFonts w:ascii="Calibri" w:eastAsia="Times New Roman" w:hAnsi="Calibri" w:cs="Calibri"/>
                <w:color w:val="000000"/>
                <w:sz w:val="22"/>
                <w:lang w:val="it-IT" w:eastAsia="it-IT"/>
              </w:rPr>
              <w:t>FOL+TAU</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83F8513" w14:textId="77777777" w:rsidR="00665F42" w:rsidRPr="00665F42" w:rsidRDefault="00665F42" w:rsidP="00665F42">
            <w:pPr>
              <w:spacing w:after="0" w:line="240" w:lineRule="auto"/>
              <w:jc w:val="right"/>
              <w:rPr>
                <w:rFonts w:ascii="Calibri" w:eastAsia="Times New Roman" w:hAnsi="Calibri" w:cs="Calibri"/>
                <w:color w:val="000000"/>
                <w:sz w:val="22"/>
                <w:lang w:val="it-IT" w:eastAsia="it-IT"/>
              </w:rPr>
            </w:pPr>
            <w:r w:rsidRPr="00665F42">
              <w:rPr>
                <w:rFonts w:ascii="Calibri" w:eastAsia="Times New Roman" w:hAnsi="Calibri" w:cs="Calibri"/>
                <w:color w:val="000000"/>
                <w:sz w:val="22"/>
                <w:lang w:val="it-IT" w:eastAsia="it-IT"/>
              </w:rPr>
              <w:t>0.1374</w:t>
            </w:r>
          </w:p>
        </w:tc>
      </w:tr>
    </w:tbl>
    <w:p w14:paraId="3A03AE9C" w14:textId="2600516A" w:rsidR="000D685A" w:rsidRDefault="000D685A">
      <w:pPr>
        <w:rPr>
          <w:rFonts w:cs="Times New Roman"/>
          <w:b/>
          <w:bCs/>
          <w:sz w:val="24"/>
          <w:szCs w:val="24"/>
        </w:rPr>
      </w:pPr>
    </w:p>
    <w:p w14:paraId="60063ECF" w14:textId="7B7C9B98" w:rsidR="000D685A" w:rsidRDefault="000D685A">
      <w:pPr>
        <w:rPr>
          <w:rFonts w:cs="Times New Roman"/>
          <w:b/>
          <w:bCs/>
          <w:sz w:val="24"/>
          <w:szCs w:val="24"/>
        </w:rPr>
      </w:pPr>
    </w:p>
    <w:p w14:paraId="058C535E" w14:textId="5E0AFB9B" w:rsidR="000D685A" w:rsidRDefault="000D685A">
      <w:pPr>
        <w:rPr>
          <w:rFonts w:cs="Times New Roman"/>
          <w:b/>
          <w:bCs/>
          <w:sz w:val="24"/>
          <w:szCs w:val="24"/>
        </w:rPr>
      </w:pPr>
    </w:p>
    <w:p w14:paraId="7784F238" w14:textId="25F5A9D7" w:rsidR="000D685A" w:rsidRDefault="000D685A">
      <w:pPr>
        <w:rPr>
          <w:rFonts w:cs="Times New Roman"/>
          <w:b/>
          <w:bCs/>
          <w:sz w:val="24"/>
          <w:szCs w:val="24"/>
        </w:rPr>
      </w:pPr>
      <w:r>
        <w:rPr>
          <w:rFonts w:cs="Times New Roman"/>
          <w:b/>
          <w:bCs/>
          <w:sz w:val="24"/>
          <w:szCs w:val="24"/>
        </w:rPr>
        <w:br w:type="page"/>
      </w:r>
    </w:p>
    <w:p w14:paraId="1B813336" w14:textId="23C701F5" w:rsidR="00ED37A2" w:rsidRDefault="00F45F67" w:rsidP="00F45F67">
      <w:pPr>
        <w:jc w:val="both"/>
        <w:rPr>
          <w:rFonts w:cs="Times New Roman"/>
          <w:sz w:val="24"/>
          <w:szCs w:val="24"/>
        </w:rPr>
      </w:pPr>
      <w:r>
        <w:rPr>
          <w:rFonts w:cs="Times New Roman"/>
          <w:b/>
          <w:bCs/>
          <w:sz w:val="24"/>
          <w:szCs w:val="24"/>
        </w:rPr>
        <w:t xml:space="preserve">e-figure </w:t>
      </w:r>
      <w:r w:rsidR="00781A3D">
        <w:rPr>
          <w:rFonts w:cs="Times New Roman"/>
          <w:b/>
          <w:bCs/>
          <w:sz w:val="24"/>
          <w:szCs w:val="24"/>
        </w:rPr>
        <w:t>33</w:t>
      </w:r>
      <w:r>
        <w:rPr>
          <w:rFonts w:cs="Times New Roman"/>
          <w:sz w:val="24"/>
          <w:szCs w:val="24"/>
        </w:rPr>
        <w:t xml:space="preserve">. </w:t>
      </w:r>
      <w:r w:rsidRPr="00B80DE3">
        <w:rPr>
          <w:rFonts w:cs="Times New Roman"/>
          <w:sz w:val="24"/>
          <w:szCs w:val="24"/>
        </w:rPr>
        <w:t>Network plot</w:t>
      </w:r>
      <w:r w:rsidR="00C94508">
        <w:rPr>
          <w:rFonts w:cs="Times New Roman"/>
          <w:sz w:val="24"/>
          <w:szCs w:val="24"/>
        </w:rPr>
        <w:t>, forest plot</w:t>
      </w:r>
      <w:r w:rsidRPr="00B80DE3">
        <w:rPr>
          <w:rFonts w:cs="Times New Roman"/>
          <w:sz w:val="24"/>
          <w:szCs w:val="24"/>
        </w:rPr>
        <w:t xml:space="preserve"> and cumulative ranking of nutraceuticals and phytoceuticals for </w:t>
      </w:r>
      <w:r>
        <w:rPr>
          <w:rFonts w:cs="Times New Roman"/>
          <w:sz w:val="24"/>
          <w:szCs w:val="24"/>
        </w:rPr>
        <w:t xml:space="preserve">tolerability (drop-out </w:t>
      </w:r>
      <w:r w:rsidR="00781A3D">
        <w:rPr>
          <w:rFonts w:cs="Times New Roman"/>
          <w:sz w:val="24"/>
          <w:szCs w:val="24"/>
        </w:rPr>
        <w:t>due to</w:t>
      </w:r>
      <w:r>
        <w:rPr>
          <w:rFonts w:cs="Times New Roman"/>
          <w:sz w:val="24"/>
          <w:szCs w:val="24"/>
        </w:rPr>
        <w:t xml:space="preserve"> adverse events)</w:t>
      </w:r>
      <w:r w:rsidRPr="00B80DE3">
        <w:rPr>
          <w:rFonts w:cs="Times New Roman"/>
          <w:sz w:val="24"/>
          <w:szCs w:val="24"/>
        </w:rPr>
        <w:t xml:space="preserve">. </w:t>
      </w:r>
      <w:r>
        <w:rPr>
          <w:rFonts w:cs="Times New Roman"/>
          <w:sz w:val="24"/>
          <w:szCs w:val="24"/>
        </w:rPr>
        <w:t>SUCRA is intended to present the molecules ranked from the most protective to the most related agent for the outcome in point (drop-out).</w:t>
      </w:r>
    </w:p>
    <w:p w14:paraId="1181A141" w14:textId="78FFC110" w:rsidR="00D93C9F" w:rsidRDefault="00AF29D3" w:rsidP="00057217">
      <w:pPr>
        <w:rPr>
          <w:rFonts w:cs="Times New Roman"/>
          <w:sz w:val="24"/>
          <w:szCs w:val="24"/>
        </w:rPr>
      </w:pPr>
      <w:r>
        <w:rPr>
          <w:noProof/>
        </w:rPr>
        <w:drawing>
          <wp:anchor distT="0" distB="0" distL="114300" distR="114300" simplePos="0" relativeHeight="252086272" behindDoc="0" locked="0" layoutInCell="1" allowOverlap="1" wp14:anchorId="6CFE16DA" wp14:editId="66C9D5C7">
            <wp:simplePos x="0" y="0"/>
            <wp:positionH relativeFrom="column">
              <wp:posOffset>2993390</wp:posOffset>
            </wp:positionH>
            <wp:positionV relativeFrom="paragraph">
              <wp:posOffset>191135</wp:posOffset>
            </wp:positionV>
            <wp:extent cx="3356610" cy="2179955"/>
            <wp:effectExtent l="0" t="0" r="0" b="0"/>
            <wp:wrapSquare wrapText="bothSides"/>
            <wp:docPr id="452944703"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2944703" name=""/>
                    <pic:cNvPicPr/>
                  </pic:nvPicPr>
                  <pic:blipFill>
                    <a:blip r:embed="rId65">
                      <a:extLst>
                        <a:ext uri="{28A0092B-C50C-407E-A947-70E740481C1C}">
                          <a14:useLocalDpi xmlns:a14="http://schemas.microsoft.com/office/drawing/2010/main" val="0"/>
                        </a:ext>
                      </a:extLst>
                    </a:blip>
                    <a:stretch>
                      <a:fillRect/>
                    </a:stretch>
                  </pic:blipFill>
                  <pic:spPr>
                    <a:xfrm>
                      <a:off x="0" y="0"/>
                      <a:ext cx="3356610" cy="2179955"/>
                    </a:xfrm>
                    <a:prstGeom prst="rect">
                      <a:avLst/>
                    </a:prstGeom>
                  </pic:spPr>
                </pic:pic>
              </a:graphicData>
            </a:graphic>
          </wp:anchor>
        </w:drawing>
      </w:r>
      <w:r>
        <w:rPr>
          <w:noProof/>
        </w:rPr>
        <w:drawing>
          <wp:anchor distT="0" distB="0" distL="114300" distR="114300" simplePos="0" relativeHeight="252085248" behindDoc="0" locked="0" layoutInCell="1" allowOverlap="1" wp14:anchorId="2FB79883" wp14:editId="7D607D64">
            <wp:simplePos x="0" y="0"/>
            <wp:positionH relativeFrom="margin">
              <wp:posOffset>-539750</wp:posOffset>
            </wp:positionH>
            <wp:positionV relativeFrom="paragraph">
              <wp:posOffset>114935</wp:posOffset>
            </wp:positionV>
            <wp:extent cx="3411855" cy="2724150"/>
            <wp:effectExtent l="0" t="0" r="0" b="0"/>
            <wp:wrapSquare wrapText="bothSides"/>
            <wp:docPr id="696804205"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804205" name=""/>
                    <pic:cNvPicPr/>
                  </pic:nvPicPr>
                  <pic:blipFill>
                    <a:blip r:embed="rId66" cstate="print">
                      <a:extLst>
                        <a:ext uri="{28A0092B-C50C-407E-A947-70E740481C1C}">
                          <a14:useLocalDpi xmlns:a14="http://schemas.microsoft.com/office/drawing/2010/main" val="0"/>
                        </a:ext>
                      </a:extLst>
                    </a:blip>
                    <a:stretch>
                      <a:fillRect/>
                    </a:stretch>
                  </pic:blipFill>
                  <pic:spPr>
                    <a:xfrm>
                      <a:off x="0" y="0"/>
                      <a:ext cx="3411855" cy="2724150"/>
                    </a:xfrm>
                    <a:prstGeom prst="rect">
                      <a:avLst/>
                    </a:prstGeom>
                  </pic:spPr>
                </pic:pic>
              </a:graphicData>
            </a:graphic>
            <wp14:sizeRelH relativeFrom="margin">
              <wp14:pctWidth>0</wp14:pctWidth>
            </wp14:sizeRelH>
            <wp14:sizeRelV relativeFrom="margin">
              <wp14:pctHeight>0</wp14:pctHeight>
            </wp14:sizeRelV>
          </wp:anchor>
        </w:drawing>
      </w:r>
    </w:p>
    <w:p w14:paraId="6D8A8404" w14:textId="1522F438" w:rsidR="00D93C9F" w:rsidRDefault="00D93C9F" w:rsidP="00057217">
      <w:pPr>
        <w:rPr>
          <w:rFonts w:cs="Times New Roman"/>
          <w:sz w:val="24"/>
          <w:szCs w:val="24"/>
        </w:rPr>
      </w:pPr>
    </w:p>
    <w:p w14:paraId="30AF9509" w14:textId="2F2494F0" w:rsidR="00106828" w:rsidRDefault="00106828" w:rsidP="00057217">
      <w:pPr>
        <w:rPr>
          <w:rFonts w:cs="Times New Roman"/>
          <w:sz w:val="24"/>
          <w:szCs w:val="24"/>
        </w:rPr>
      </w:pPr>
    </w:p>
    <w:p w14:paraId="57340D8F" w14:textId="77777777" w:rsidR="00BF30BE" w:rsidRDefault="00BF30BE" w:rsidP="00F67B30">
      <w:pPr>
        <w:rPr>
          <w:rFonts w:cs="Times New Roman"/>
          <w:sz w:val="24"/>
          <w:szCs w:val="24"/>
        </w:rPr>
      </w:pPr>
    </w:p>
    <w:tbl>
      <w:tblPr>
        <w:tblW w:w="2268" w:type="dxa"/>
        <w:tblCellMar>
          <w:left w:w="70" w:type="dxa"/>
          <w:right w:w="70" w:type="dxa"/>
        </w:tblCellMar>
        <w:tblLook w:val="04A0" w:firstRow="1" w:lastRow="0" w:firstColumn="1" w:lastColumn="0" w:noHBand="0" w:noVBand="1"/>
      </w:tblPr>
      <w:tblGrid>
        <w:gridCol w:w="1308"/>
        <w:gridCol w:w="960"/>
      </w:tblGrid>
      <w:tr w:rsidR="00AF29D3" w:rsidRPr="00AF29D3" w14:paraId="5CBBBDB7" w14:textId="77777777" w:rsidTr="00500225">
        <w:trPr>
          <w:trHeight w:val="290"/>
        </w:trPr>
        <w:tc>
          <w:tcPr>
            <w:tcW w:w="2268"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0AFA0E2" w14:textId="6F8715E0" w:rsidR="00AF29D3" w:rsidRPr="00AF29D3" w:rsidRDefault="00AF29D3" w:rsidP="00AF29D3">
            <w:pPr>
              <w:spacing w:after="0" w:line="240" w:lineRule="auto"/>
              <w:jc w:val="center"/>
              <w:rPr>
                <w:rFonts w:ascii="Calibri" w:eastAsia="Times New Roman" w:hAnsi="Calibri" w:cs="Calibri"/>
                <w:color w:val="000000"/>
                <w:sz w:val="22"/>
                <w:lang w:val="it-IT" w:eastAsia="it-IT"/>
              </w:rPr>
            </w:pPr>
            <w:r w:rsidRPr="00AF29D3">
              <w:rPr>
                <w:rFonts w:ascii="Calibri" w:eastAsia="Times New Roman" w:hAnsi="Calibri" w:cs="Calibri"/>
                <w:color w:val="000000"/>
                <w:sz w:val="22"/>
                <w:lang w:val="it-IT" w:eastAsia="it-IT"/>
              </w:rPr>
              <w:t>SUCRA</w:t>
            </w:r>
          </w:p>
        </w:tc>
      </w:tr>
      <w:tr w:rsidR="00AF29D3" w:rsidRPr="00AF29D3" w14:paraId="2BDA1457" w14:textId="77777777" w:rsidTr="00500225">
        <w:trPr>
          <w:trHeight w:val="290"/>
        </w:trPr>
        <w:tc>
          <w:tcPr>
            <w:tcW w:w="13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969F77D" w14:textId="77777777" w:rsidR="00AF29D3" w:rsidRPr="00AF29D3" w:rsidRDefault="00AF29D3" w:rsidP="00AF29D3">
            <w:pPr>
              <w:spacing w:after="0" w:line="240" w:lineRule="auto"/>
              <w:rPr>
                <w:rFonts w:ascii="Calibri" w:eastAsia="Times New Roman" w:hAnsi="Calibri" w:cs="Calibri"/>
                <w:color w:val="000000"/>
                <w:sz w:val="22"/>
                <w:lang w:val="it-IT" w:eastAsia="it-IT"/>
              </w:rPr>
            </w:pPr>
            <w:r w:rsidRPr="00AF29D3">
              <w:rPr>
                <w:rFonts w:ascii="Calibri" w:eastAsia="Times New Roman" w:hAnsi="Calibri" w:cs="Calibri"/>
                <w:color w:val="000000"/>
                <w:sz w:val="22"/>
                <w:lang w:val="it-IT" w:eastAsia="it-IT"/>
              </w:rPr>
              <w:t>SARSA+TAU</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148405D" w14:textId="77777777" w:rsidR="00AF29D3" w:rsidRPr="00AF29D3" w:rsidRDefault="00AF29D3" w:rsidP="00AF29D3">
            <w:pPr>
              <w:spacing w:after="0" w:line="240" w:lineRule="auto"/>
              <w:jc w:val="right"/>
              <w:rPr>
                <w:rFonts w:ascii="Calibri" w:eastAsia="Times New Roman" w:hAnsi="Calibri" w:cs="Calibri"/>
                <w:color w:val="000000"/>
                <w:sz w:val="22"/>
                <w:lang w:val="it-IT" w:eastAsia="it-IT"/>
              </w:rPr>
            </w:pPr>
            <w:r w:rsidRPr="00AF29D3">
              <w:rPr>
                <w:rFonts w:ascii="Calibri" w:eastAsia="Times New Roman" w:hAnsi="Calibri" w:cs="Calibri"/>
                <w:color w:val="000000"/>
                <w:sz w:val="22"/>
                <w:lang w:val="it-IT" w:eastAsia="it-IT"/>
              </w:rPr>
              <w:t>0.7959</w:t>
            </w:r>
          </w:p>
        </w:tc>
      </w:tr>
      <w:tr w:rsidR="00AF29D3" w:rsidRPr="00AF29D3" w14:paraId="4F7538B8" w14:textId="77777777" w:rsidTr="00500225">
        <w:trPr>
          <w:trHeight w:val="290"/>
        </w:trPr>
        <w:tc>
          <w:tcPr>
            <w:tcW w:w="13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84B1E4D" w14:textId="77777777" w:rsidR="00AF29D3" w:rsidRPr="00AF29D3" w:rsidRDefault="00AF29D3" w:rsidP="00AF29D3">
            <w:pPr>
              <w:spacing w:after="0" w:line="240" w:lineRule="auto"/>
              <w:rPr>
                <w:rFonts w:ascii="Calibri" w:eastAsia="Times New Roman" w:hAnsi="Calibri" w:cs="Calibri"/>
                <w:color w:val="000000"/>
                <w:sz w:val="22"/>
                <w:lang w:val="it-IT" w:eastAsia="it-IT"/>
              </w:rPr>
            </w:pPr>
            <w:r w:rsidRPr="00AF29D3">
              <w:rPr>
                <w:rFonts w:ascii="Calibri" w:eastAsia="Times New Roman" w:hAnsi="Calibri" w:cs="Calibri"/>
                <w:color w:val="000000"/>
                <w:sz w:val="22"/>
                <w:lang w:val="it-IT" w:eastAsia="it-IT"/>
              </w:rPr>
              <w:t>PBO+TAU</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4D661DE" w14:textId="77777777" w:rsidR="00AF29D3" w:rsidRPr="00AF29D3" w:rsidRDefault="00AF29D3" w:rsidP="00AF29D3">
            <w:pPr>
              <w:spacing w:after="0" w:line="240" w:lineRule="auto"/>
              <w:jc w:val="right"/>
              <w:rPr>
                <w:rFonts w:ascii="Calibri" w:eastAsia="Times New Roman" w:hAnsi="Calibri" w:cs="Calibri"/>
                <w:color w:val="000000"/>
                <w:sz w:val="22"/>
                <w:lang w:val="it-IT" w:eastAsia="it-IT"/>
              </w:rPr>
            </w:pPr>
            <w:r w:rsidRPr="00AF29D3">
              <w:rPr>
                <w:rFonts w:ascii="Calibri" w:eastAsia="Times New Roman" w:hAnsi="Calibri" w:cs="Calibri"/>
                <w:color w:val="000000"/>
                <w:sz w:val="22"/>
                <w:lang w:val="it-IT" w:eastAsia="it-IT"/>
              </w:rPr>
              <w:t>0.6502</w:t>
            </w:r>
          </w:p>
        </w:tc>
      </w:tr>
      <w:tr w:rsidR="00AF29D3" w:rsidRPr="00AF29D3" w14:paraId="5CA74EF5" w14:textId="77777777" w:rsidTr="00500225">
        <w:trPr>
          <w:trHeight w:val="290"/>
        </w:trPr>
        <w:tc>
          <w:tcPr>
            <w:tcW w:w="13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F0DD816" w14:textId="77777777" w:rsidR="00AF29D3" w:rsidRPr="00AF29D3" w:rsidRDefault="00AF29D3" w:rsidP="00AF29D3">
            <w:pPr>
              <w:spacing w:after="0" w:line="240" w:lineRule="auto"/>
              <w:rPr>
                <w:rFonts w:ascii="Calibri" w:eastAsia="Times New Roman" w:hAnsi="Calibri" w:cs="Calibri"/>
                <w:color w:val="000000"/>
                <w:sz w:val="22"/>
                <w:lang w:val="it-IT" w:eastAsia="it-IT"/>
              </w:rPr>
            </w:pPr>
            <w:r w:rsidRPr="00AF29D3">
              <w:rPr>
                <w:rFonts w:ascii="Calibri" w:eastAsia="Times New Roman" w:hAnsi="Calibri" w:cs="Calibri"/>
                <w:color w:val="000000"/>
                <w:sz w:val="22"/>
                <w:lang w:val="it-IT" w:eastAsia="it-IT"/>
              </w:rPr>
              <w:t>D-CYCL+TAU</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127BDC0" w14:textId="77777777" w:rsidR="00AF29D3" w:rsidRPr="00AF29D3" w:rsidRDefault="00AF29D3" w:rsidP="00AF29D3">
            <w:pPr>
              <w:spacing w:after="0" w:line="240" w:lineRule="auto"/>
              <w:jc w:val="right"/>
              <w:rPr>
                <w:rFonts w:ascii="Calibri" w:eastAsia="Times New Roman" w:hAnsi="Calibri" w:cs="Calibri"/>
                <w:color w:val="000000"/>
                <w:sz w:val="22"/>
                <w:lang w:val="it-IT" w:eastAsia="it-IT"/>
              </w:rPr>
            </w:pPr>
            <w:r w:rsidRPr="00AF29D3">
              <w:rPr>
                <w:rFonts w:ascii="Calibri" w:eastAsia="Times New Roman" w:hAnsi="Calibri" w:cs="Calibri"/>
                <w:color w:val="000000"/>
                <w:sz w:val="22"/>
                <w:lang w:val="it-IT" w:eastAsia="it-IT"/>
              </w:rPr>
              <w:t>0.6124</w:t>
            </w:r>
          </w:p>
        </w:tc>
      </w:tr>
      <w:tr w:rsidR="00AF29D3" w:rsidRPr="00AF29D3" w14:paraId="56F33FC9" w14:textId="77777777" w:rsidTr="00500225">
        <w:trPr>
          <w:trHeight w:val="290"/>
        </w:trPr>
        <w:tc>
          <w:tcPr>
            <w:tcW w:w="13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98CEF8A" w14:textId="77777777" w:rsidR="00AF29D3" w:rsidRPr="00AF29D3" w:rsidRDefault="00AF29D3" w:rsidP="00AF29D3">
            <w:pPr>
              <w:spacing w:after="0" w:line="240" w:lineRule="auto"/>
              <w:rPr>
                <w:rFonts w:ascii="Calibri" w:eastAsia="Times New Roman" w:hAnsi="Calibri" w:cs="Calibri"/>
                <w:color w:val="000000"/>
                <w:sz w:val="22"/>
                <w:lang w:val="it-IT" w:eastAsia="it-IT"/>
              </w:rPr>
            </w:pPr>
            <w:r w:rsidRPr="00AF29D3">
              <w:rPr>
                <w:rFonts w:ascii="Calibri" w:eastAsia="Times New Roman" w:hAnsi="Calibri" w:cs="Calibri"/>
                <w:color w:val="000000"/>
                <w:sz w:val="22"/>
                <w:lang w:val="it-IT" w:eastAsia="it-IT"/>
              </w:rPr>
              <w:t>FOLB12+TAU</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ECE2F23" w14:textId="77777777" w:rsidR="00AF29D3" w:rsidRPr="00AF29D3" w:rsidRDefault="00AF29D3" w:rsidP="00AF29D3">
            <w:pPr>
              <w:spacing w:after="0" w:line="240" w:lineRule="auto"/>
              <w:jc w:val="right"/>
              <w:rPr>
                <w:rFonts w:ascii="Calibri" w:eastAsia="Times New Roman" w:hAnsi="Calibri" w:cs="Calibri"/>
                <w:color w:val="000000"/>
                <w:sz w:val="22"/>
                <w:lang w:val="it-IT" w:eastAsia="it-IT"/>
              </w:rPr>
            </w:pPr>
            <w:r w:rsidRPr="00AF29D3">
              <w:rPr>
                <w:rFonts w:ascii="Calibri" w:eastAsia="Times New Roman" w:hAnsi="Calibri" w:cs="Calibri"/>
                <w:color w:val="000000"/>
                <w:sz w:val="22"/>
                <w:lang w:val="it-IT" w:eastAsia="it-IT"/>
              </w:rPr>
              <w:t>0.6041</w:t>
            </w:r>
          </w:p>
        </w:tc>
      </w:tr>
      <w:tr w:rsidR="00AF29D3" w:rsidRPr="00AF29D3" w14:paraId="0B7A9C20" w14:textId="77777777" w:rsidTr="00500225">
        <w:trPr>
          <w:trHeight w:val="290"/>
        </w:trPr>
        <w:tc>
          <w:tcPr>
            <w:tcW w:w="13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CE2D557" w14:textId="77777777" w:rsidR="00AF29D3" w:rsidRPr="00AF29D3" w:rsidRDefault="00AF29D3" w:rsidP="00AF29D3">
            <w:pPr>
              <w:spacing w:after="0" w:line="240" w:lineRule="auto"/>
              <w:rPr>
                <w:rFonts w:ascii="Calibri" w:eastAsia="Times New Roman" w:hAnsi="Calibri" w:cs="Calibri"/>
                <w:color w:val="000000"/>
                <w:sz w:val="22"/>
                <w:lang w:val="it-IT" w:eastAsia="it-IT"/>
              </w:rPr>
            </w:pPr>
            <w:r w:rsidRPr="00AF29D3">
              <w:rPr>
                <w:rFonts w:ascii="Calibri" w:eastAsia="Times New Roman" w:hAnsi="Calibri" w:cs="Calibri"/>
                <w:color w:val="000000"/>
                <w:sz w:val="22"/>
                <w:lang w:val="it-IT" w:eastAsia="it-IT"/>
              </w:rPr>
              <w:t>NAC+TAU</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51F43D9" w14:textId="77777777" w:rsidR="00AF29D3" w:rsidRPr="00AF29D3" w:rsidRDefault="00AF29D3" w:rsidP="00AF29D3">
            <w:pPr>
              <w:spacing w:after="0" w:line="240" w:lineRule="auto"/>
              <w:jc w:val="right"/>
              <w:rPr>
                <w:rFonts w:ascii="Calibri" w:eastAsia="Times New Roman" w:hAnsi="Calibri" w:cs="Calibri"/>
                <w:color w:val="000000"/>
                <w:sz w:val="22"/>
                <w:lang w:val="it-IT" w:eastAsia="it-IT"/>
              </w:rPr>
            </w:pPr>
            <w:r w:rsidRPr="00AF29D3">
              <w:rPr>
                <w:rFonts w:ascii="Calibri" w:eastAsia="Times New Roman" w:hAnsi="Calibri" w:cs="Calibri"/>
                <w:color w:val="000000"/>
                <w:sz w:val="22"/>
                <w:lang w:val="it-IT" w:eastAsia="it-IT"/>
              </w:rPr>
              <w:t>0.4899</w:t>
            </w:r>
          </w:p>
        </w:tc>
      </w:tr>
      <w:tr w:rsidR="00AF29D3" w:rsidRPr="00AF29D3" w14:paraId="559E52D1" w14:textId="77777777" w:rsidTr="00500225">
        <w:trPr>
          <w:trHeight w:val="290"/>
        </w:trPr>
        <w:tc>
          <w:tcPr>
            <w:tcW w:w="13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9C42541" w14:textId="77777777" w:rsidR="00AF29D3" w:rsidRPr="00AF29D3" w:rsidRDefault="00AF29D3" w:rsidP="00AF29D3">
            <w:pPr>
              <w:spacing w:after="0" w:line="240" w:lineRule="auto"/>
              <w:rPr>
                <w:rFonts w:ascii="Calibri" w:eastAsia="Times New Roman" w:hAnsi="Calibri" w:cs="Calibri"/>
                <w:color w:val="000000"/>
                <w:sz w:val="22"/>
                <w:lang w:val="it-IT" w:eastAsia="it-IT"/>
              </w:rPr>
            </w:pPr>
            <w:r w:rsidRPr="00AF29D3">
              <w:rPr>
                <w:rFonts w:ascii="Calibri" w:eastAsia="Times New Roman" w:hAnsi="Calibri" w:cs="Calibri"/>
                <w:color w:val="000000"/>
                <w:sz w:val="22"/>
                <w:lang w:val="it-IT" w:eastAsia="it-IT"/>
              </w:rPr>
              <w:t>FOL+TAU</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4D62034" w14:textId="77777777" w:rsidR="00AF29D3" w:rsidRPr="00AF29D3" w:rsidRDefault="00AF29D3" w:rsidP="00AF29D3">
            <w:pPr>
              <w:spacing w:after="0" w:line="240" w:lineRule="auto"/>
              <w:jc w:val="right"/>
              <w:rPr>
                <w:rFonts w:ascii="Calibri" w:eastAsia="Times New Roman" w:hAnsi="Calibri" w:cs="Calibri"/>
                <w:color w:val="000000"/>
                <w:sz w:val="22"/>
                <w:lang w:val="it-IT" w:eastAsia="it-IT"/>
              </w:rPr>
            </w:pPr>
            <w:r w:rsidRPr="00AF29D3">
              <w:rPr>
                <w:rFonts w:ascii="Calibri" w:eastAsia="Times New Roman" w:hAnsi="Calibri" w:cs="Calibri"/>
                <w:color w:val="000000"/>
                <w:sz w:val="22"/>
                <w:lang w:val="it-IT" w:eastAsia="it-IT"/>
              </w:rPr>
              <w:t>0.4596</w:t>
            </w:r>
          </w:p>
        </w:tc>
      </w:tr>
      <w:tr w:rsidR="00AF29D3" w:rsidRPr="00AF29D3" w14:paraId="6C68FB43" w14:textId="77777777" w:rsidTr="00500225">
        <w:trPr>
          <w:trHeight w:val="290"/>
        </w:trPr>
        <w:tc>
          <w:tcPr>
            <w:tcW w:w="13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5DBF35E" w14:textId="77777777" w:rsidR="00AF29D3" w:rsidRPr="00AF29D3" w:rsidRDefault="00AF29D3" w:rsidP="00AF29D3">
            <w:pPr>
              <w:spacing w:after="0" w:line="240" w:lineRule="auto"/>
              <w:rPr>
                <w:rFonts w:ascii="Calibri" w:eastAsia="Times New Roman" w:hAnsi="Calibri" w:cs="Calibri"/>
                <w:color w:val="000000"/>
                <w:sz w:val="22"/>
                <w:lang w:val="it-IT" w:eastAsia="it-IT"/>
              </w:rPr>
            </w:pPr>
            <w:r w:rsidRPr="00AF29D3">
              <w:rPr>
                <w:rFonts w:ascii="Calibri" w:eastAsia="Times New Roman" w:hAnsi="Calibri" w:cs="Calibri"/>
                <w:color w:val="000000"/>
                <w:sz w:val="22"/>
                <w:lang w:val="it-IT" w:eastAsia="it-IT"/>
              </w:rPr>
              <w:t>EPA+TAU</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2143603" w14:textId="77777777" w:rsidR="00AF29D3" w:rsidRPr="00AF29D3" w:rsidRDefault="00AF29D3" w:rsidP="00AF29D3">
            <w:pPr>
              <w:spacing w:after="0" w:line="240" w:lineRule="auto"/>
              <w:jc w:val="right"/>
              <w:rPr>
                <w:rFonts w:ascii="Calibri" w:eastAsia="Times New Roman" w:hAnsi="Calibri" w:cs="Calibri"/>
                <w:color w:val="000000"/>
                <w:sz w:val="22"/>
                <w:lang w:val="it-IT" w:eastAsia="it-IT"/>
              </w:rPr>
            </w:pPr>
            <w:r w:rsidRPr="00AF29D3">
              <w:rPr>
                <w:rFonts w:ascii="Calibri" w:eastAsia="Times New Roman" w:hAnsi="Calibri" w:cs="Calibri"/>
                <w:color w:val="000000"/>
                <w:sz w:val="22"/>
                <w:lang w:val="it-IT" w:eastAsia="it-IT"/>
              </w:rPr>
              <w:t>0.331</w:t>
            </w:r>
          </w:p>
        </w:tc>
      </w:tr>
      <w:tr w:rsidR="00AF29D3" w:rsidRPr="00AF29D3" w14:paraId="04EA0E75" w14:textId="77777777" w:rsidTr="00500225">
        <w:trPr>
          <w:trHeight w:val="290"/>
        </w:trPr>
        <w:tc>
          <w:tcPr>
            <w:tcW w:w="13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27C21F1" w14:textId="77777777" w:rsidR="00AF29D3" w:rsidRPr="00AF29D3" w:rsidRDefault="00AF29D3" w:rsidP="00AF29D3">
            <w:pPr>
              <w:spacing w:after="0" w:line="240" w:lineRule="auto"/>
              <w:rPr>
                <w:rFonts w:ascii="Calibri" w:eastAsia="Times New Roman" w:hAnsi="Calibri" w:cs="Calibri"/>
                <w:color w:val="000000"/>
                <w:sz w:val="22"/>
                <w:lang w:val="it-IT" w:eastAsia="it-IT"/>
              </w:rPr>
            </w:pPr>
            <w:r w:rsidRPr="00AF29D3">
              <w:rPr>
                <w:rFonts w:ascii="Calibri" w:eastAsia="Times New Roman" w:hAnsi="Calibri" w:cs="Calibri"/>
                <w:color w:val="000000"/>
                <w:sz w:val="22"/>
                <w:lang w:val="it-IT" w:eastAsia="it-IT"/>
              </w:rPr>
              <w:t>GLY+TAU</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F2EE3E8" w14:textId="77777777" w:rsidR="00AF29D3" w:rsidRPr="00AF29D3" w:rsidRDefault="00AF29D3" w:rsidP="00AF29D3">
            <w:pPr>
              <w:spacing w:after="0" w:line="240" w:lineRule="auto"/>
              <w:jc w:val="right"/>
              <w:rPr>
                <w:rFonts w:ascii="Calibri" w:eastAsia="Times New Roman" w:hAnsi="Calibri" w:cs="Calibri"/>
                <w:color w:val="000000"/>
                <w:sz w:val="22"/>
                <w:lang w:val="it-IT" w:eastAsia="it-IT"/>
              </w:rPr>
            </w:pPr>
            <w:r w:rsidRPr="00AF29D3">
              <w:rPr>
                <w:rFonts w:ascii="Calibri" w:eastAsia="Times New Roman" w:hAnsi="Calibri" w:cs="Calibri"/>
                <w:color w:val="000000"/>
                <w:sz w:val="22"/>
                <w:lang w:val="it-IT" w:eastAsia="it-IT"/>
              </w:rPr>
              <w:t>0.3085</w:t>
            </w:r>
          </w:p>
        </w:tc>
      </w:tr>
      <w:tr w:rsidR="00AF29D3" w:rsidRPr="00AF29D3" w14:paraId="0644FB2A" w14:textId="77777777" w:rsidTr="00500225">
        <w:trPr>
          <w:trHeight w:val="290"/>
        </w:trPr>
        <w:tc>
          <w:tcPr>
            <w:tcW w:w="13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2394372" w14:textId="77777777" w:rsidR="00AF29D3" w:rsidRPr="00AF29D3" w:rsidRDefault="00AF29D3" w:rsidP="00AF29D3">
            <w:pPr>
              <w:spacing w:after="0" w:line="240" w:lineRule="auto"/>
              <w:rPr>
                <w:rFonts w:ascii="Calibri" w:eastAsia="Times New Roman" w:hAnsi="Calibri" w:cs="Calibri"/>
                <w:color w:val="000000"/>
                <w:sz w:val="22"/>
                <w:lang w:val="it-IT" w:eastAsia="it-IT"/>
              </w:rPr>
            </w:pPr>
            <w:r w:rsidRPr="00AF29D3">
              <w:rPr>
                <w:rFonts w:ascii="Calibri" w:eastAsia="Times New Roman" w:hAnsi="Calibri" w:cs="Calibri"/>
                <w:color w:val="000000"/>
                <w:sz w:val="22"/>
                <w:lang w:val="it-IT" w:eastAsia="it-IT"/>
              </w:rPr>
              <w:t>WSE+TAU</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9DD34F3" w14:textId="77777777" w:rsidR="00AF29D3" w:rsidRPr="00AF29D3" w:rsidRDefault="00AF29D3" w:rsidP="00AF29D3">
            <w:pPr>
              <w:spacing w:after="0" w:line="240" w:lineRule="auto"/>
              <w:jc w:val="right"/>
              <w:rPr>
                <w:rFonts w:ascii="Calibri" w:eastAsia="Times New Roman" w:hAnsi="Calibri" w:cs="Calibri"/>
                <w:color w:val="000000"/>
                <w:sz w:val="22"/>
                <w:lang w:val="it-IT" w:eastAsia="it-IT"/>
              </w:rPr>
            </w:pPr>
            <w:r w:rsidRPr="00AF29D3">
              <w:rPr>
                <w:rFonts w:ascii="Calibri" w:eastAsia="Times New Roman" w:hAnsi="Calibri" w:cs="Calibri"/>
                <w:color w:val="000000"/>
                <w:sz w:val="22"/>
                <w:lang w:val="it-IT" w:eastAsia="it-IT"/>
              </w:rPr>
              <w:t>0.2484</w:t>
            </w:r>
          </w:p>
        </w:tc>
      </w:tr>
    </w:tbl>
    <w:p w14:paraId="1C0B88BC" w14:textId="42212EF6" w:rsidR="00AF29D3" w:rsidRDefault="00AF29D3" w:rsidP="00F67B30">
      <w:pPr>
        <w:rPr>
          <w:rFonts w:cs="Times New Roman"/>
          <w:sz w:val="24"/>
          <w:szCs w:val="24"/>
        </w:rPr>
      </w:pPr>
    </w:p>
    <w:p w14:paraId="62AFEAEF" w14:textId="405DA086" w:rsidR="00AF29D3" w:rsidRDefault="00AF29D3" w:rsidP="00F67B30">
      <w:pPr>
        <w:rPr>
          <w:rFonts w:cs="Times New Roman"/>
          <w:sz w:val="24"/>
          <w:szCs w:val="24"/>
        </w:rPr>
      </w:pPr>
    </w:p>
    <w:p w14:paraId="3344F9FF" w14:textId="77777777" w:rsidR="00AF29D3" w:rsidRDefault="00AF29D3" w:rsidP="00F67B30">
      <w:pPr>
        <w:rPr>
          <w:rFonts w:cs="Times New Roman"/>
          <w:sz w:val="24"/>
          <w:szCs w:val="24"/>
        </w:rPr>
      </w:pPr>
    </w:p>
    <w:p w14:paraId="420463C3" w14:textId="191661DF" w:rsidR="00AF29D3" w:rsidRDefault="00AF29D3" w:rsidP="00F67B30">
      <w:pPr>
        <w:rPr>
          <w:rFonts w:cs="Times New Roman"/>
          <w:sz w:val="24"/>
          <w:szCs w:val="24"/>
        </w:rPr>
      </w:pPr>
    </w:p>
    <w:p w14:paraId="4EB1FA30" w14:textId="77777777" w:rsidR="00AF29D3" w:rsidRDefault="00AF29D3" w:rsidP="00F67B30">
      <w:pPr>
        <w:rPr>
          <w:rFonts w:cs="Times New Roman"/>
          <w:sz w:val="24"/>
          <w:szCs w:val="24"/>
        </w:rPr>
      </w:pPr>
    </w:p>
    <w:p w14:paraId="268FC479" w14:textId="07A1F486" w:rsidR="00AF29D3" w:rsidRDefault="00AF29D3" w:rsidP="00F67B30">
      <w:pPr>
        <w:rPr>
          <w:rFonts w:cs="Times New Roman"/>
          <w:sz w:val="24"/>
          <w:szCs w:val="24"/>
        </w:rPr>
      </w:pPr>
    </w:p>
    <w:p w14:paraId="623C7475" w14:textId="77777777" w:rsidR="00AF29D3" w:rsidRDefault="00AF29D3" w:rsidP="00F67B30">
      <w:pPr>
        <w:rPr>
          <w:rFonts w:cs="Times New Roman"/>
          <w:sz w:val="24"/>
          <w:szCs w:val="24"/>
        </w:rPr>
      </w:pPr>
    </w:p>
    <w:p w14:paraId="67AE9623" w14:textId="77777777" w:rsidR="00AF29D3" w:rsidRDefault="00AF29D3" w:rsidP="00F67B30">
      <w:pPr>
        <w:rPr>
          <w:rFonts w:cs="Times New Roman"/>
          <w:sz w:val="24"/>
          <w:szCs w:val="24"/>
        </w:rPr>
      </w:pPr>
    </w:p>
    <w:p w14:paraId="6CE94EE8" w14:textId="77777777" w:rsidR="00AF29D3" w:rsidRDefault="00AF29D3" w:rsidP="00F67B30">
      <w:pPr>
        <w:rPr>
          <w:rFonts w:cs="Times New Roman"/>
          <w:sz w:val="24"/>
          <w:szCs w:val="24"/>
        </w:rPr>
      </w:pPr>
    </w:p>
    <w:p w14:paraId="42DFE047" w14:textId="3D137F80" w:rsidR="00AF29D3" w:rsidRPr="00A45D88" w:rsidRDefault="00AF29D3" w:rsidP="00F67B30">
      <w:pPr>
        <w:rPr>
          <w:rFonts w:cs="Times New Roman"/>
          <w:sz w:val="24"/>
          <w:szCs w:val="24"/>
        </w:rPr>
        <w:sectPr w:rsidR="00AF29D3" w:rsidRPr="00A45D88" w:rsidSect="003408B5">
          <w:footerReference w:type="default" r:id="rId67"/>
          <w:pgSz w:w="11906" w:h="16838"/>
          <w:pgMar w:top="1276" w:right="1274" w:bottom="567" w:left="1276" w:header="708" w:footer="708" w:gutter="0"/>
          <w:lnNumType w:countBy="1" w:restart="continuous"/>
          <w:cols w:space="708"/>
          <w:docGrid w:linePitch="360"/>
        </w:sectPr>
      </w:pPr>
    </w:p>
    <w:p w14:paraId="63E9B6EF" w14:textId="3765A25E" w:rsidR="00126D56" w:rsidRPr="00F874F2" w:rsidRDefault="00F874F2" w:rsidP="006E497A">
      <w:pPr>
        <w:pStyle w:val="Heading1"/>
        <w:spacing w:before="0"/>
      </w:pPr>
      <w:bookmarkStart w:id="7" w:name="_Toc128065520"/>
      <w:bookmarkStart w:id="8" w:name="_Toc142663392"/>
      <w:r>
        <w:t xml:space="preserve">Section 4 (S4) - </w:t>
      </w:r>
      <w:r w:rsidR="006E3478" w:rsidRPr="00F874F2">
        <w:t>League tables</w:t>
      </w:r>
      <w:bookmarkEnd w:id="7"/>
      <w:bookmarkEnd w:id="8"/>
    </w:p>
    <w:p w14:paraId="14C33504" w14:textId="47812AE7" w:rsidR="00C74A7C" w:rsidRDefault="00126D56" w:rsidP="006E497A">
      <w:pPr>
        <w:tabs>
          <w:tab w:val="left" w:pos="0"/>
        </w:tabs>
        <w:spacing w:after="0" w:line="240" w:lineRule="auto"/>
        <w:jc w:val="both"/>
        <w:rPr>
          <w:rFonts w:cs="Times New Roman"/>
          <w:sz w:val="20"/>
          <w:szCs w:val="20"/>
        </w:rPr>
      </w:pPr>
      <w:r w:rsidRPr="00971DFF">
        <w:rPr>
          <w:rFonts w:cs="Times New Roman"/>
          <w:b/>
          <w:bCs/>
          <w:sz w:val="20"/>
          <w:szCs w:val="20"/>
        </w:rPr>
        <w:t>e</w:t>
      </w:r>
      <w:r w:rsidRPr="00971DFF">
        <w:rPr>
          <w:rFonts w:cs="Times New Roman"/>
          <w:b/>
          <w:bCs/>
          <w:sz w:val="22"/>
        </w:rPr>
        <w:t>-</w:t>
      </w:r>
      <w:r w:rsidRPr="00971DFF">
        <w:rPr>
          <w:rFonts w:cs="Times New Roman"/>
          <w:b/>
          <w:bCs/>
          <w:sz w:val="20"/>
          <w:szCs w:val="20"/>
        </w:rPr>
        <w:t xml:space="preserve">table </w:t>
      </w:r>
      <w:r w:rsidR="0053262B">
        <w:rPr>
          <w:rFonts w:cs="Times New Roman"/>
          <w:b/>
          <w:bCs/>
          <w:sz w:val="20"/>
          <w:szCs w:val="20"/>
        </w:rPr>
        <w:t>2</w:t>
      </w:r>
      <w:r w:rsidRPr="00971DFF">
        <w:rPr>
          <w:rFonts w:cs="Times New Roman"/>
          <w:sz w:val="20"/>
          <w:szCs w:val="20"/>
        </w:rPr>
        <w:t xml:space="preserve">. </w:t>
      </w:r>
      <w:r w:rsidR="00F95ABA">
        <w:rPr>
          <w:rFonts w:cs="Times New Roman"/>
          <w:sz w:val="20"/>
          <w:szCs w:val="20"/>
        </w:rPr>
        <w:t>Standardized</w:t>
      </w:r>
      <w:r w:rsidR="00111EF7" w:rsidRPr="00971DFF">
        <w:rPr>
          <w:rFonts w:cs="Times New Roman"/>
          <w:sz w:val="20"/>
          <w:szCs w:val="20"/>
        </w:rPr>
        <w:t xml:space="preserve"> mean differences and 95% confidence intervals of nutraceuticals and phytoceuticals on change in total symptomatology</w:t>
      </w:r>
      <w:r w:rsidR="003E0708">
        <w:rPr>
          <w:rFonts w:cs="Times New Roman"/>
          <w:sz w:val="20"/>
          <w:szCs w:val="20"/>
        </w:rPr>
        <w:t>, all studies</w:t>
      </w:r>
      <w:r w:rsidR="00111EF7" w:rsidRPr="00971DFF">
        <w:rPr>
          <w:rFonts w:cs="Times New Roman"/>
          <w:sz w:val="20"/>
          <w:szCs w:val="20"/>
        </w:rPr>
        <w:t>. Direct and indirect comparisons are shown in the top right and bottom left areas—direct and indirect comparisons with statistically significant differences, in bold.</w:t>
      </w:r>
      <w:r w:rsidR="00A110A9">
        <w:rPr>
          <w:rFonts w:cs="Times New Roman"/>
          <w:sz w:val="20"/>
          <w:szCs w:val="20"/>
        </w:rPr>
        <w:t xml:space="preserve"> </w:t>
      </w:r>
      <w:r w:rsidR="00A110A9" w:rsidRPr="00A110A9">
        <w:rPr>
          <w:rFonts w:cs="Times New Roman"/>
          <w:sz w:val="20"/>
          <w:szCs w:val="20"/>
        </w:rPr>
        <w:t>In the upper triangle negative values favor row molecules whereas in the lower triangle negative values favor column compounds</w:t>
      </w:r>
      <w:r w:rsidR="00A110A9">
        <w:rPr>
          <w:rFonts w:cs="Times New Roman"/>
          <w:sz w:val="20"/>
          <w:szCs w:val="20"/>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57"/>
        <w:gridCol w:w="657"/>
        <w:gridCol w:w="656"/>
        <w:gridCol w:w="647"/>
        <w:gridCol w:w="647"/>
        <w:gridCol w:w="653"/>
        <w:gridCol w:w="647"/>
        <w:gridCol w:w="647"/>
        <w:gridCol w:w="647"/>
        <w:gridCol w:w="647"/>
        <w:gridCol w:w="707"/>
        <w:gridCol w:w="647"/>
        <w:gridCol w:w="647"/>
        <w:gridCol w:w="647"/>
        <w:gridCol w:w="647"/>
        <w:gridCol w:w="647"/>
        <w:gridCol w:w="647"/>
        <w:gridCol w:w="647"/>
        <w:gridCol w:w="647"/>
        <w:gridCol w:w="647"/>
        <w:gridCol w:w="656"/>
        <w:gridCol w:w="647"/>
        <w:gridCol w:w="647"/>
      </w:tblGrid>
      <w:tr w:rsidR="00F14209" w:rsidRPr="00F14209" w14:paraId="3D68FA7A" w14:textId="77777777" w:rsidTr="00F14209">
        <w:trPr>
          <w:trHeight w:val="290"/>
        </w:trPr>
        <w:tc>
          <w:tcPr>
            <w:tcW w:w="216" w:type="pct"/>
            <w:shd w:val="clear" w:color="auto" w:fill="auto"/>
            <w:noWrap/>
            <w:vAlign w:val="bottom"/>
            <w:hideMark/>
          </w:tcPr>
          <w:p w14:paraId="153E90D1"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L-LYS+TAU</w:t>
            </w:r>
          </w:p>
        </w:tc>
        <w:tc>
          <w:tcPr>
            <w:tcW w:w="216" w:type="pct"/>
            <w:shd w:val="clear" w:color="auto" w:fill="auto"/>
            <w:noWrap/>
            <w:vAlign w:val="bottom"/>
            <w:hideMark/>
          </w:tcPr>
          <w:p w14:paraId="1C46654A"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53A886AC"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03435692"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495CC999"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07AED305"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58E22887"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7739A858"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79FC27FC"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5996DDAA"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40" w:type="pct"/>
            <w:shd w:val="clear" w:color="auto" w:fill="auto"/>
            <w:noWrap/>
            <w:vAlign w:val="bottom"/>
            <w:hideMark/>
          </w:tcPr>
          <w:p w14:paraId="0BC2AAFD"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4626526C"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4734E103"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52A8F985"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37793D75"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413778B0"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081DC0D9"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787BEE30"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456DB1D4"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1C4BFEBD"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2A7861A4" w14:textId="77777777" w:rsidR="00F14209" w:rsidRPr="00F14209" w:rsidRDefault="00F14209" w:rsidP="00F14209">
            <w:pPr>
              <w:spacing w:after="0" w:line="240" w:lineRule="auto"/>
              <w:rPr>
                <w:rFonts w:eastAsia="Times New Roman" w:cs="Times New Roman"/>
                <w:b/>
                <w:bCs/>
                <w:color w:val="000000"/>
                <w:sz w:val="14"/>
                <w:szCs w:val="14"/>
                <w:lang w:val="it-IT" w:eastAsia="it-IT"/>
              </w:rPr>
            </w:pPr>
            <w:r w:rsidRPr="00F14209">
              <w:rPr>
                <w:rFonts w:eastAsia="Times New Roman" w:cs="Times New Roman"/>
                <w:b/>
                <w:bCs/>
                <w:color w:val="000000"/>
                <w:sz w:val="14"/>
                <w:szCs w:val="14"/>
                <w:lang w:val="it-IT" w:eastAsia="it-IT"/>
              </w:rPr>
              <w:t>-1.04 [-1.84; -0.25]</w:t>
            </w:r>
          </w:p>
        </w:tc>
        <w:tc>
          <w:tcPr>
            <w:tcW w:w="216" w:type="pct"/>
            <w:shd w:val="clear" w:color="auto" w:fill="auto"/>
            <w:noWrap/>
            <w:vAlign w:val="bottom"/>
            <w:hideMark/>
          </w:tcPr>
          <w:p w14:paraId="6746A745"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1C8BE1FA"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r>
      <w:tr w:rsidR="00F14209" w:rsidRPr="00F14209" w14:paraId="3DE809F3" w14:textId="77777777" w:rsidTr="00F14209">
        <w:trPr>
          <w:trHeight w:val="290"/>
        </w:trPr>
        <w:tc>
          <w:tcPr>
            <w:tcW w:w="216" w:type="pct"/>
            <w:shd w:val="clear" w:color="auto" w:fill="auto"/>
            <w:noWrap/>
            <w:vAlign w:val="bottom"/>
            <w:hideMark/>
          </w:tcPr>
          <w:p w14:paraId="7F5DFF2C"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0.00 [-1.13;  1.14]</w:t>
            </w:r>
          </w:p>
        </w:tc>
        <w:tc>
          <w:tcPr>
            <w:tcW w:w="216" w:type="pct"/>
            <w:shd w:val="clear" w:color="auto" w:fill="auto"/>
            <w:noWrap/>
            <w:vAlign w:val="bottom"/>
            <w:hideMark/>
          </w:tcPr>
          <w:p w14:paraId="5413278E"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CITI+TAU</w:t>
            </w:r>
          </w:p>
        </w:tc>
        <w:tc>
          <w:tcPr>
            <w:tcW w:w="216" w:type="pct"/>
            <w:shd w:val="clear" w:color="auto" w:fill="auto"/>
            <w:noWrap/>
            <w:vAlign w:val="bottom"/>
            <w:hideMark/>
          </w:tcPr>
          <w:p w14:paraId="7DE15410"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4862F614"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1787384E"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3987D669"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2B395E53"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52E46A5F"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1FD19EA6"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47BFFB81"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40" w:type="pct"/>
            <w:shd w:val="clear" w:color="auto" w:fill="auto"/>
            <w:noWrap/>
            <w:vAlign w:val="bottom"/>
            <w:hideMark/>
          </w:tcPr>
          <w:p w14:paraId="2B205C5B"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1383D665"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43C4912C"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67020C77"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54A51602"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5C4A3054"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252CEC0C"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4768408E"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05816A45"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50D69502"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531F538E" w14:textId="77777777" w:rsidR="00F14209" w:rsidRPr="00F14209" w:rsidRDefault="00F14209" w:rsidP="00F14209">
            <w:pPr>
              <w:spacing w:after="0" w:line="240" w:lineRule="auto"/>
              <w:rPr>
                <w:rFonts w:eastAsia="Times New Roman" w:cs="Times New Roman"/>
                <w:b/>
                <w:bCs/>
                <w:color w:val="000000"/>
                <w:sz w:val="14"/>
                <w:szCs w:val="14"/>
                <w:lang w:val="it-IT" w:eastAsia="it-IT"/>
              </w:rPr>
            </w:pPr>
            <w:r w:rsidRPr="00F14209">
              <w:rPr>
                <w:rFonts w:eastAsia="Times New Roman" w:cs="Times New Roman"/>
                <w:b/>
                <w:bCs/>
                <w:color w:val="000000"/>
                <w:sz w:val="14"/>
                <w:szCs w:val="14"/>
                <w:lang w:val="it-IT" w:eastAsia="it-IT"/>
              </w:rPr>
              <w:t>-1.05 [-1.85; -0.24]</w:t>
            </w:r>
          </w:p>
        </w:tc>
        <w:tc>
          <w:tcPr>
            <w:tcW w:w="216" w:type="pct"/>
            <w:shd w:val="clear" w:color="auto" w:fill="auto"/>
            <w:noWrap/>
            <w:vAlign w:val="bottom"/>
            <w:hideMark/>
          </w:tcPr>
          <w:p w14:paraId="73D542A7"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576AF93A"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r>
      <w:tr w:rsidR="00F14209" w:rsidRPr="00F14209" w14:paraId="22C3D9C2" w14:textId="77777777" w:rsidTr="00F14209">
        <w:trPr>
          <w:trHeight w:val="290"/>
        </w:trPr>
        <w:tc>
          <w:tcPr>
            <w:tcW w:w="216" w:type="pct"/>
            <w:shd w:val="clear" w:color="auto" w:fill="auto"/>
            <w:noWrap/>
            <w:vAlign w:val="bottom"/>
            <w:hideMark/>
          </w:tcPr>
          <w:p w14:paraId="09D28DFE"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-0.17 [-1.06;  0.71]</w:t>
            </w:r>
          </w:p>
        </w:tc>
        <w:tc>
          <w:tcPr>
            <w:tcW w:w="216" w:type="pct"/>
            <w:shd w:val="clear" w:color="auto" w:fill="auto"/>
            <w:noWrap/>
            <w:vAlign w:val="bottom"/>
            <w:hideMark/>
          </w:tcPr>
          <w:p w14:paraId="6D9DED29"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-0.18 [-1.08;  0.72]</w:t>
            </w:r>
          </w:p>
        </w:tc>
        <w:tc>
          <w:tcPr>
            <w:tcW w:w="216" w:type="pct"/>
            <w:shd w:val="clear" w:color="auto" w:fill="auto"/>
            <w:noWrap/>
            <w:vAlign w:val="bottom"/>
            <w:hideMark/>
          </w:tcPr>
          <w:p w14:paraId="5EA03E52"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NAC+TAU</w:t>
            </w:r>
          </w:p>
        </w:tc>
        <w:tc>
          <w:tcPr>
            <w:tcW w:w="216" w:type="pct"/>
            <w:shd w:val="clear" w:color="auto" w:fill="auto"/>
            <w:noWrap/>
            <w:vAlign w:val="bottom"/>
            <w:hideMark/>
          </w:tcPr>
          <w:p w14:paraId="4483B684"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0BFDC0EB"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20DEBE7B"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1C3E369F"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19C2459C"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4CF52EF6"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75178388"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40" w:type="pct"/>
            <w:shd w:val="clear" w:color="auto" w:fill="auto"/>
            <w:noWrap/>
            <w:vAlign w:val="bottom"/>
            <w:hideMark/>
          </w:tcPr>
          <w:p w14:paraId="221DF564"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725BAFE7"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4278220F"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15BF7E15"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6E549CEE"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3F15443B"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2DE76952"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21C0391F"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665C14EE"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759BD0EA"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75AA94C5" w14:textId="77777777" w:rsidR="00F14209" w:rsidRPr="00F14209" w:rsidRDefault="00F14209" w:rsidP="00F14209">
            <w:pPr>
              <w:spacing w:after="0" w:line="240" w:lineRule="auto"/>
              <w:rPr>
                <w:rFonts w:eastAsia="Times New Roman" w:cs="Times New Roman"/>
                <w:b/>
                <w:bCs/>
                <w:color w:val="000000"/>
                <w:sz w:val="14"/>
                <w:szCs w:val="14"/>
                <w:lang w:val="it-IT" w:eastAsia="it-IT"/>
              </w:rPr>
            </w:pPr>
            <w:r w:rsidRPr="00F14209">
              <w:rPr>
                <w:rFonts w:eastAsia="Times New Roman" w:cs="Times New Roman"/>
                <w:b/>
                <w:bCs/>
                <w:color w:val="000000"/>
                <w:sz w:val="14"/>
                <w:szCs w:val="14"/>
                <w:lang w:val="it-IT" w:eastAsia="it-IT"/>
              </w:rPr>
              <w:t>-0.87 [-1.27; -0.47]</w:t>
            </w:r>
          </w:p>
        </w:tc>
        <w:tc>
          <w:tcPr>
            <w:tcW w:w="216" w:type="pct"/>
            <w:shd w:val="clear" w:color="auto" w:fill="auto"/>
            <w:noWrap/>
            <w:vAlign w:val="bottom"/>
            <w:hideMark/>
          </w:tcPr>
          <w:p w14:paraId="2C1A3BD5"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0576345F"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r>
      <w:tr w:rsidR="00F14209" w:rsidRPr="00F14209" w14:paraId="4DBA7BE4" w14:textId="77777777" w:rsidTr="00F14209">
        <w:trPr>
          <w:trHeight w:val="290"/>
        </w:trPr>
        <w:tc>
          <w:tcPr>
            <w:tcW w:w="216" w:type="pct"/>
            <w:shd w:val="clear" w:color="auto" w:fill="auto"/>
            <w:noWrap/>
            <w:vAlign w:val="bottom"/>
            <w:hideMark/>
          </w:tcPr>
          <w:p w14:paraId="4E85B8A0"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-0.22 [-1.47;  1.02]</w:t>
            </w:r>
          </w:p>
        </w:tc>
        <w:tc>
          <w:tcPr>
            <w:tcW w:w="216" w:type="pct"/>
            <w:shd w:val="clear" w:color="auto" w:fill="auto"/>
            <w:noWrap/>
            <w:vAlign w:val="bottom"/>
            <w:hideMark/>
          </w:tcPr>
          <w:p w14:paraId="7B08A119"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-0.23 [-1.48;  1.03]</w:t>
            </w:r>
          </w:p>
        </w:tc>
        <w:tc>
          <w:tcPr>
            <w:tcW w:w="216" w:type="pct"/>
            <w:shd w:val="clear" w:color="auto" w:fill="auto"/>
            <w:noWrap/>
            <w:vAlign w:val="bottom"/>
            <w:hideMark/>
          </w:tcPr>
          <w:p w14:paraId="15192728"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-0.05 [-1.09;  0.99]</w:t>
            </w:r>
          </w:p>
        </w:tc>
        <w:tc>
          <w:tcPr>
            <w:tcW w:w="216" w:type="pct"/>
            <w:shd w:val="clear" w:color="auto" w:fill="auto"/>
            <w:noWrap/>
            <w:vAlign w:val="bottom"/>
            <w:hideMark/>
          </w:tcPr>
          <w:p w14:paraId="00FFF2BE"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D-ALA+TAU</w:t>
            </w:r>
          </w:p>
        </w:tc>
        <w:tc>
          <w:tcPr>
            <w:tcW w:w="216" w:type="pct"/>
            <w:shd w:val="clear" w:color="auto" w:fill="auto"/>
            <w:noWrap/>
            <w:vAlign w:val="bottom"/>
            <w:hideMark/>
          </w:tcPr>
          <w:p w14:paraId="761001E4"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5F2581BC"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3CEF030E"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3855104B"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325EEFC7"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7F2179A9"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40" w:type="pct"/>
            <w:shd w:val="clear" w:color="auto" w:fill="auto"/>
            <w:noWrap/>
            <w:vAlign w:val="bottom"/>
            <w:hideMark/>
          </w:tcPr>
          <w:p w14:paraId="42453677"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7447469F"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6D6D4855"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147CC76A"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11FADB98"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5FC6FE87"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701F769A"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0215F1ED"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1EEECDDE"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4A5C7D0A"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5935CCBC" w14:textId="77777777" w:rsidR="00F14209" w:rsidRPr="00F14209" w:rsidRDefault="00F14209" w:rsidP="00F14209">
            <w:pPr>
              <w:spacing w:after="0" w:line="240" w:lineRule="auto"/>
              <w:rPr>
                <w:rFonts w:eastAsia="Times New Roman" w:cs="Times New Roman"/>
                <w:b/>
                <w:bCs/>
                <w:color w:val="000000"/>
                <w:sz w:val="14"/>
                <w:szCs w:val="14"/>
                <w:lang w:val="it-IT" w:eastAsia="it-IT"/>
              </w:rPr>
            </w:pPr>
            <w:r w:rsidRPr="00F14209">
              <w:rPr>
                <w:rFonts w:eastAsia="Times New Roman" w:cs="Times New Roman"/>
                <w:b/>
                <w:bCs/>
                <w:color w:val="000000"/>
                <w:sz w:val="14"/>
                <w:szCs w:val="14"/>
                <w:lang w:val="it-IT" w:eastAsia="it-IT"/>
              </w:rPr>
              <w:t>-0.82 [-1.78;  0.14]</w:t>
            </w:r>
          </w:p>
        </w:tc>
        <w:tc>
          <w:tcPr>
            <w:tcW w:w="216" w:type="pct"/>
            <w:shd w:val="clear" w:color="auto" w:fill="auto"/>
            <w:noWrap/>
            <w:vAlign w:val="bottom"/>
            <w:hideMark/>
          </w:tcPr>
          <w:p w14:paraId="7FFC3BE8"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0A933DE7"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r>
      <w:tr w:rsidR="00F14209" w:rsidRPr="00F14209" w14:paraId="1EA4C0D5" w14:textId="77777777" w:rsidTr="00F14209">
        <w:trPr>
          <w:trHeight w:val="290"/>
        </w:trPr>
        <w:tc>
          <w:tcPr>
            <w:tcW w:w="216" w:type="pct"/>
            <w:shd w:val="clear" w:color="auto" w:fill="auto"/>
            <w:noWrap/>
            <w:vAlign w:val="bottom"/>
            <w:hideMark/>
          </w:tcPr>
          <w:p w14:paraId="062FC3C8"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-0.33 [-1.46;  0.80]</w:t>
            </w:r>
          </w:p>
        </w:tc>
        <w:tc>
          <w:tcPr>
            <w:tcW w:w="216" w:type="pct"/>
            <w:shd w:val="clear" w:color="auto" w:fill="auto"/>
            <w:noWrap/>
            <w:vAlign w:val="bottom"/>
            <w:hideMark/>
          </w:tcPr>
          <w:p w14:paraId="71767CFC"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-0.33 [-1.47;  0.80]</w:t>
            </w:r>
          </w:p>
        </w:tc>
        <w:tc>
          <w:tcPr>
            <w:tcW w:w="216" w:type="pct"/>
            <w:shd w:val="clear" w:color="auto" w:fill="auto"/>
            <w:noWrap/>
            <w:vAlign w:val="bottom"/>
            <w:hideMark/>
          </w:tcPr>
          <w:p w14:paraId="69A5CBA0"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-0.15 [-1.05;  0.74]</w:t>
            </w:r>
          </w:p>
        </w:tc>
        <w:tc>
          <w:tcPr>
            <w:tcW w:w="216" w:type="pct"/>
            <w:shd w:val="clear" w:color="auto" w:fill="auto"/>
            <w:noWrap/>
            <w:vAlign w:val="bottom"/>
            <w:hideMark/>
          </w:tcPr>
          <w:p w14:paraId="1881B18A"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-0.10 [-1.35;  1.14]</w:t>
            </w:r>
          </w:p>
        </w:tc>
        <w:tc>
          <w:tcPr>
            <w:tcW w:w="216" w:type="pct"/>
            <w:shd w:val="clear" w:color="auto" w:fill="auto"/>
            <w:noWrap/>
            <w:vAlign w:val="bottom"/>
            <w:hideMark/>
          </w:tcPr>
          <w:p w14:paraId="4284AAA3"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WSE+TAU</w:t>
            </w:r>
          </w:p>
        </w:tc>
        <w:tc>
          <w:tcPr>
            <w:tcW w:w="216" w:type="pct"/>
            <w:shd w:val="clear" w:color="auto" w:fill="auto"/>
            <w:noWrap/>
            <w:vAlign w:val="bottom"/>
            <w:hideMark/>
          </w:tcPr>
          <w:p w14:paraId="76930F32"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02BAE528"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56F5E9E6"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331B0981"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2F486864"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40" w:type="pct"/>
            <w:shd w:val="clear" w:color="auto" w:fill="auto"/>
            <w:noWrap/>
            <w:vAlign w:val="bottom"/>
            <w:hideMark/>
          </w:tcPr>
          <w:p w14:paraId="07D98598"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3EE6D3B6"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3854CF80"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28A927EF"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7C6DCBC5"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1B2F3D81"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7E5737EE"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73099CE5"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52D4EBB6"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4D637BF5"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7C9753D8" w14:textId="77777777" w:rsidR="00F14209" w:rsidRPr="00F14209" w:rsidRDefault="00F14209" w:rsidP="00F14209">
            <w:pPr>
              <w:spacing w:after="0" w:line="240" w:lineRule="auto"/>
              <w:rPr>
                <w:rFonts w:eastAsia="Times New Roman" w:cs="Times New Roman"/>
                <w:b/>
                <w:bCs/>
                <w:color w:val="000000"/>
                <w:sz w:val="14"/>
                <w:szCs w:val="14"/>
                <w:lang w:val="it-IT" w:eastAsia="it-IT"/>
              </w:rPr>
            </w:pPr>
            <w:r w:rsidRPr="00F14209">
              <w:rPr>
                <w:rFonts w:eastAsia="Times New Roman" w:cs="Times New Roman"/>
                <w:b/>
                <w:bCs/>
                <w:color w:val="000000"/>
                <w:sz w:val="14"/>
                <w:szCs w:val="14"/>
                <w:lang w:val="it-IT" w:eastAsia="it-IT"/>
              </w:rPr>
              <w:t>-0.71 [-1.51;  0.08]</w:t>
            </w:r>
          </w:p>
        </w:tc>
        <w:tc>
          <w:tcPr>
            <w:tcW w:w="216" w:type="pct"/>
            <w:shd w:val="clear" w:color="auto" w:fill="auto"/>
            <w:noWrap/>
            <w:vAlign w:val="bottom"/>
            <w:hideMark/>
          </w:tcPr>
          <w:p w14:paraId="5478909C"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3050965A"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r>
      <w:tr w:rsidR="00F14209" w:rsidRPr="00F14209" w14:paraId="547B14EE" w14:textId="77777777" w:rsidTr="00F14209">
        <w:trPr>
          <w:trHeight w:val="290"/>
        </w:trPr>
        <w:tc>
          <w:tcPr>
            <w:tcW w:w="216" w:type="pct"/>
            <w:shd w:val="clear" w:color="auto" w:fill="auto"/>
            <w:noWrap/>
            <w:vAlign w:val="bottom"/>
            <w:hideMark/>
          </w:tcPr>
          <w:p w14:paraId="31865F75"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-0.54 [-1.42;  0.34]</w:t>
            </w:r>
          </w:p>
        </w:tc>
        <w:tc>
          <w:tcPr>
            <w:tcW w:w="216" w:type="pct"/>
            <w:shd w:val="clear" w:color="auto" w:fill="auto"/>
            <w:noWrap/>
            <w:vAlign w:val="bottom"/>
            <w:hideMark/>
          </w:tcPr>
          <w:p w14:paraId="0B08C833"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-0.54 [-1.43;  0.35]</w:t>
            </w:r>
          </w:p>
        </w:tc>
        <w:tc>
          <w:tcPr>
            <w:tcW w:w="216" w:type="pct"/>
            <w:shd w:val="clear" w:color="auto" w:fill="auto"/>
            <w:noWrap/>
            <w:vAlign w:val="bottom"/>
            <w:hideMark/>
          </w:tcPr>
          <w:p w14:paraId="6AF504F2"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-0.37 [-0.91;  0.18]</w:t>
            </w:r>
          </w:p>
        </w:tc>
        <w:tc>
          <w:tcPr>
            <w:tcW w:w="216" w:type="pct"/>
            <w:shd w:val="clear" w:color="auto" w:fill="auto"/>
            <w:noWrap/>
            <w:vAlign w:val="bottom"/>
            <w:hideMark/>
          </w:tcPr>
          <w:p w14:paraId="54CBAF80"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-0.32 [-1.34;  0.71]</w:t>
            </w:r>
          </w:p>
        </w:tc>
        <w:tc>
          <w:tcPr>
            <w:tcW w:w="216" w:type="pct"/>
            <w:shd w:val="clear" w:color="auto" w:fill="auto"/>
            <w:noWrap/>
            <w:vAlign w:val="bottom"/>
            <w:hideMark/>
          </w:tcPr>
          <w:p w14:paraId="25189772"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-0.21 [-1.09;  0.67]</w:t>
            </w:r>
          </w:p>
        </w:tc>
        <w:tc>
          <w:tcPr>
            <w:tcW w:w="216" w:type="pct"/>
            <w:shd w:val="clear" w:color="auto" w:fill="auto"/>
            <w:noWrap/>
            <w:vAlign w:val="bottom"/>
            <w:hideMark/>
          </w:tcPr>
          <w:p w14:paraId="3B76B101"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SARCO+TAU</w:t>
            </w:r>
          </w:p>
        </w:tc>
        <w:tc>
          <w:tcPr>
            <w:tcW w:w="216" w:type="pct"/>
            <w:shd w:val="clear" w:color="auto" w:fill="auto"/>
            <w:noWrap/>
            <w:vAlign w:val="bottom"/>
            <w:hideMark/>
          </w:tcPr>
          <w:p w14:paraId="53713CDE"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3A38F1C2"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359F628A"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3E94116A"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40" w:type="pct"/>
            <w:shd w:val="clear" w:color="auto" w:fill="auto"/>
            <w:noWrap/>
            <w:vAlign w:val="bottom"/>
            <w:hideMark/>
          </w:tcPr>
          <w:p w14:paraId="516CDBB6"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-0.03 [-0.95;  0.90]</w:t>
            </w:r>
          </w:p>
        </w:tc>
        <w:tc>
          <w:tcPr>
            <w:tcW w:w="216" w:type="pct"/>
            <w:shd w:val="clear" w:color="auto" w:fill="auto"/>
            <w:noWrap/>
            <w:vAlign w:val="bottom"/>
            <w:hideMark/>
          </w:tcPr>
          <w:p w14:paraId="5835A48A"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1CF630A8"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2BB54D70"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65688233"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-0.33 [-0.97;  0.31]</w:t>
            </w:r>
          </w:p>
        </w:tc>
        <w:tc>
          <w:tcPr>
            <w:tcW w:w="216" w:type="pct"/>
            <w:shd w:val="clear" w:color="auto" w:fill="auto"/>
            <w:noWrap/>
            <w:vAlign w:val="bottom"/>
            <w:hideMark/>
          </w:tcPr>
          <w:p w14:paraId="7557C76D"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438A85D3"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343CD8C7"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1D551E11"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656F287F"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7471846C" w14:textId="77777777" w:rsidR="00F14209" w:rsidRPr="00F14209" w:rsidRDefault="00F14209" w:rsidP="00F14209">
            <w:pPr>
              <w:spacing w:after="0" w:line="240" w:lineRule="auto"/>
              <w:rPr>
                <w:rFonts w:eastAsia="Times New Roman" w:cs="Times New Roman"/>
                <w:b/>
                <w:bCs/>
                <w:color w:val="000000"/>
                <w:sz w:val="14"/>
                <w:szCs w:val="14"/>
                <w:lang w:val="it-IT" w:eastAsia="it-IT"/>
              </w:rPr>
            </w:pPr>
            <w:r w:rsidRPr="00F14209">
              <w:rPr>
                <w:rFonts w:eastAsia="Times New Roman" w:cs="Times New Roman"/>
                <w:b/>
                <w:bCs/>
                <w:color w:val="000000"/>
                <w:sz w:val="14"/>
                <w:szCs w:val="14"/>
                <w:lang w:val="it-IT" w:eastAsia="it-IT"/>
              </w:rPr>
              <w:t>-0.51 [-0.89; -0.14]</w:t>
            </w:r>
          </w:p>
        </w:tc>
        <w:tc>
          <w:tcPr>
            <w:tcW w:w="216" w:type="pct"/>
            <w:shd w:val="clear" w:color="auto" w:fill="auto"/>
            <w:noWrap/>
            <w:vAlign w:val="bottom"/>
            <w:hideMark/>
          </w:tcPr>
          <w:p w14:paraId="41F21FD7"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00BC57A5"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r>
      <w:tr w:rsidR="00F14209" w:rsidRPr="00F14209" w14:paraId="361745BC" w14:textId="77777777" w:rsidTr="00F14209">
        <w:trPr>
          <w:trHeight w:val="290"/>
        </w:trPr>
        <w:tc>
          <w:tcPr>
            <w:tcW w:w="216" w:type="pct"/>
            <w:shd w:val="clear" w:color="auto" w:fill="auto"/>
            <w:noWrap/>
            <w:vAlign w:val="bottom"/>
            <w:hideMark/>
          </w:tcPr>
          <w:p w14:paraId="10DECCF3"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-0.49 [-1.59;  0.62]</w:t>
            </w:r>
          </w:p>
        </w:tc>
        <w:tc>
          <w:tcPr>
            <w:tcW w:w="216" w:type="pct"/>
            <w:shd w:val="clear" w:color="auto" w:fill="auto"/>
            <w:noWrap/>
            <w:vAlign w:val="bottom"/>
            <w:hideMark/>
          </w:tcPr>
          <w:p w14:paraId="4E694717"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-0.49 [-1.60;  0.63]</w:t>
            </w:r>
          </w:p>
        </w:tc>
        <w:tc>
          <w:tcPr>
            <w:tcW w:w="216" w:type="pct"/>
            <w:shd w:val="clear" w:color="auto" w:fill="auto"/>
            <w:noWrap/>
            <w:vAlign w:val="bottom"/>
            <w:hideMark/>
          </w:tcPr>
          <w:p w14:paraId="37D91BC4"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-0.31 [-1.18;  0.55]</w:t>
            </w:r>
          </w:p>
        </w:tc>
        <w:tc>
          <w:tcPr>
            <w:tcW w:w="216" w:type="pct"/>
            <w:shd w:val="clear" w:color="auto" w:fill="auto"/>
            <w:noWrap/>
            <w:vAlign w:val="bottom"/>
            <w:hideMark/>
          </w:tcPr>
          <w:p w14:paraId="1F0B02F3"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-0.26 [-1.49;  0.97]</w:t>
            </w:r>
          </w:p>
        </w:tc>
        <w:tc>
          <w:tcPr>
            <w:tcW w:w="216" w:type="pct"/>
            <w:shd w:val="clear" w:color="auto" w:fill="auto"/>
            <w:noWrap/>
            <w:vAlign w:val="bottom"/>
            <w:hideMark/>
          </w:tcPr>
          <w:p w14:paraId="047CE877"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-0.16 [-1.26;  0.95]</w:t>
            </w:r>
          </w:p>
        </w:tc>
        <w:tc>
          <w:tcPr>
            <w:tcW w:w="216" w:type="pct"/>
            <w:shd w:val="clear" w:color="auto" w:fill="auto"/>
            <w:noWrap/>
            <w:vAlign w:val="bottom"/>
            <w:hideMark/>
          </w:tcPr>
          <w:p w14:paraId="46EEDBF2"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0.05 [-0.80;  0.91]</w:t>
            </w:r>
          </w:p>
        </w:tc>
        <w:tc>
          <w:tcPr>
            <w:tcW w:w="216" w:type="pct"/>
            <w:shd w:val="clear" w:color="auto" w:fill="auto"/>
            <w:noWrap/>
            <w:vAlign w:val="bottom"/>
            <w:hideMark/>
          </w:tcPr>
          <w:p w14:paraId="5478AE07"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SARSA+TAU</w:t>
            </w:r>
          </w:p>
        </w:tc>
        <w:tc>
          <w:tcPr>
            <w:tcW w:w="216" w:type="pct"/>
            <w:shd w:val="clear" w:color="auto" w:fill="auto"/>
            <w:noWrap/>
            <w:vAlign w:val="bottom"/>
            <w:hideMark/>
          </w:tcPr>
          <w:p w14:paraId="34B91796"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3BCAB58D"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6AA3B6D0"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40" w:type="pct"/>
            <w:shd w:val="clear" w:color="auto" w:fill="auto"/>
            <w:noWrap/>
            <w:vAlign w:val="bottom"/>
            <w:hideMark/>
          </w:tcPr>
          <w:p w14:paraId="25A94C8A"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6AEA1116"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309E79B8"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4AB06415"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6BFC441B"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47CDAEC7"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38B6E295"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5B1F433F"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5963AEE9"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603A177B"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2FA3A6AC"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-0.56 [-1.32;  0.21]</w:t>
            </w:r>
          </w:p>
        </w:tc>
        <w:tc>
          <w:tcPr>
            <w:tcW w:w="216" w:type="pct"/>
            <w:shd w:val="clear" w:color="auto" w:fill="auto"/>
            <w:noWrap/>
            <w:vAlign w:val="bottom"/>
            <w:hideMark/>
          </w:tcPr>
          <w:p w14:paraId="343DD7EC"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43913E7E"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r>
      <w:tr w:rsidR="00F14209" w:rsidRPr="00F14209" w14:paraId="156DD9A9" w14:textId="77777777" w:rsidTr="00F14209">
        <w:trPr>
          <w:trHeight w:val="290"/>
        </w:trPr>
        <w:tc>
          <w:tcPr>
            <w:tcW w:w="216" w:type="pct"/>
            <w:shd w:val="clear" w:color="auto" w:fill="auto"/>
            <w:noWrap/>
            <w:vAlign w:val="bottom"/>
            <w:hideMark/>
          </w:tcPr>
          <w:p w14:paraId="35DB0E98"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-0.63 [-1.76;  0.50]</w:t>
            </w:r>
          </w:p>
        </w:tc>
        <w:tc>
          <w:tcPr>
            <w:tcW w:w="216" w:type="pct"/>
            <w:shd w:val="clear" w:color="auto" w:fill="auto"/>
            <w:noWrap/>
            <w:vAlign w:val="bottom"/>
            <w:hideMark/>
          </w:tcPr>
          <w:p w14:paraId="2FCBBA22"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-0.63 [-1.77;  0.51]</w:t>
            </w:r>
          </w:p>
        </w:tc>
        <w:tc>
          <w:tcPr>
            <w:tcW w:w="216" w:type="pct"/>
            <w:shd w:val="clear" w:color="auto" w:fill="auto"/>
            <w:noWrap/>
            <w:vAlign w:val="bottom"/>
            <w:hideMark/>
          </w:tcPr>
          <w:p w14:paraId="35B066D2"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-0.45 [-1.35;  0.45]</w:t>
            </w:r>
          </w:p>
        </w:tc>
        <w:tc>
          <w:tcPr>
            <w:tcW w:w="216" w:type="pct"/>
            <w:shd w:val="clear" w:color="auto" w:fill="auto"/>
            <w:noWrap/>
            <w:vAlign w:val="bottom"/>
            <w:hideMark/>
          </w:tcPr>
          <w:p w14:paraId="4B65502B"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-0.40 [-1.66;  0.85]</w:t>
            </w:r>
          </w:p>
        </w:tc>
        <w:tc>
          <w:tcPr>
            <w:tcW w:w="216" w:type="pct"/>
            <w:shd w:val="clear" w:color="auto" w:fill="auto"/>
            <w:noWrap/>
            <w:vAlign w:val="bottom"/>
            <w:hideMark/>
          </w:tcPr>
          <w:p w14:paraId="08C15F36"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-0.30 [-1.43;  0.84]</w:t>
            </w:r>
          </w:p>
        </w:tc>
        <w:tc>
          <w:tcPr>
            <w:tcW w:w="216" w:type="pct"/>
            <w:shd w:val="clear" w:color="auto" w:fill="auto"/>
            <w:noWrap/>
            <w:vAlign w:val="bottom"/>
            <w:hideMark/>
          </w:tcPr>
          <w:p w14:paraId="7D6E4912"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-0.09 [-0.97;  0.80]</w:t>
            </w:r>
          </w:p>
        </w:tc>
        <w:tc>
          <w:tcPr>
            <w:tcW w:w="216" w:type="pct"/>
            <w:shd w:val="clear" w:color="auto" w:fill="auto"/>
            <w:noWrap/>
            <w:vAlign w:val="bottom"/>
            <w:hideMark/>
          </w:tcPr>
          <w:p w14:paraId="0AF6290F"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-0.14 [-1.25;  0.97]</w:t>
            </w:r>
          </w:p>
        </w:tc>
        <w:tc>
          <w:tcPr>
            <w:tcW w:w="216" w:type="pct"/>
            <w:shd w:val="clear" w:color="auto" w:fill="auto"/>
            <w:noWrap/>
            <w:vAlign w:val="bottom"/>
            <w:hideMark/>
          </w:tcPr>
          <w:p w14:paraId="2091DF1F"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vitdPROB+TAU</w:t>
            </w:r>
          </w:p>
        </w:tc>
        <w:tc>
          <w:tcPr>
            <w:tcW w:w="216" w:type="pct"/>
            <w:shd w:val="clear" w:color="auto" w:fill="auto"/>
            <w:noWrap/>
            <w:vAlign w:val="bottom"/>
            <w:hideMark/>
          </w:tcPr>
          <w:p w14:paraId="1729645B"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29FBC476"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40" w:type="pct"/>
            <w:shd w:val="clear" w:color="auto" w:fill="auto"/>
            <w:noWrap/>
            <w:vAlign w:val="bottom"/>
            <w:hideMark/>
          </w:tcPr>
          <w:p w14:paraId="3AACAEB2"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0DB6B59D"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3561FE6F"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0B6ABD39"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18E9DF78"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5F2EB511"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1DE5290A"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7B6432A1"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4DF74E10"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237A9428"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30927BED"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-0.42 [-1.22;  0.39]</w:t>
            </w:r>
          </w:p>
        </w:tc>
        <w:tc>
          <w:tcPr>
            <w:tcW w:w="216" w:type="pct"/>
            <w:shd w:val="clear" w:color="auto" w:fill="auto"/>
            <w:noWrap/>
            <w:vAlign w:val="bottom"/>
            <w:hideMark/>
          </w:tcPr>
          <w:p w14:paraId="7EA9122E"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372B5BCF"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r>
      <w:tr w:rsidR="00F14209" w:rsidRPr="00F14209" w14:paraId="0672E8B5" w14:textId="77777777" w:rsidTr="00F14209">
        <w:trPr>
          <w:trHeight w:val="290"/>
        </w:trPr>
        <w:tc>
          <w:tcPr>
            <w:tcW w:w="216" w:type="pct"/>
            <w:shd w:val="clear" w:color="auto" w:fill="auto"/>
            <w:noWrap/>
            <w:vAlign w:val="bottom"/>
            <w:hideMark/>
          </w:tcPr>
          <w:p w14:paraId="3243EA7C"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-0.73 [-1.81;  0.34]</w:t>
            </w:r>
          </w:p>
        </w:tc>
        <w:tc>
          <w:tcPr>
            <w:tcW w:w="216" w:type="pct"/>
            <w:shd w:val="clear" w:color="auto" w:fill="auto"/>
            <w:noWrap/>
            <w:vAlign w:val="bottom"/>
            <w:hideMark/>
          </w:tcPr>
          <w:p w14:paraId="72875276"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-0.73 [-1.82;  0.35]</w:t>
            </w:r>
          </w:p>
        </w:tc>
        <w:tc>
          <w:tcPr>
            <w:tcW w:w="216" w:type="pct"/>
            <w:shd w:val="clear" w:color="auto" w:fill="auto"/>
            <w:noWrap/>
            <w:vAlign w:val="bottom"/>
            <w:hideMark/>
          </w:tcPr>
          <w:p w14:paraId="4C737AA4"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-0.56 [-1.38;  0.27]</w:t>
            </w:r>
          </w:p>
        </w:tc>
        <w:tc>
          <w:tcPr>
            <w:tcW w:w="216" w:type="pct"/>
            <w:shd w:val="clear" w:color="auto" w:fill="auto"/>
            <w:noWrap/>
            <w:vAlign w:val="bottom"/>
            <w:hideMark/>
          </w:tcPr>
          <w:p w14:paraId="0534D680"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-0.51 [-1.71;  0.69]</w:t>
            </w:r>
          </w:p>
        </w:tc>
        <w:tc>
          <w:tcPr>
            <w:tcW w:w="216" w:type="pct"/>
            <w:shd w:val="clear" w:color="auto" w:fill="auto"/>
            <w:noWrap/>
            <w:vAlign w:val="bottom"/>
            <w:hideMark/>
          </w:tcPr>
          <w:p w14:paraId="571595B6"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-0.40 [-1.48;  0.67]</w:t>
            </w:r>
          </w:p>
        </w:tc>
        <w:tc>
          <w:tcPr>
            <w:tcW w:w="216" w:type="pct"/>
            <w:shd w:val="clear" w:color="auto" w:fill="auto"/>
            <w:noWrap/>
            <w:vAlign w:val="bottom"/>
            <w:hideMark/>
          </w:tcPr>
          <w:p w14:paraId="721D3D35"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-0.19 [-1.00;  0.62]</w:t>
            </w:r>
          </w:p>
        </w:tc>
        <w:tc>
          <w:tcPr>
            <w:tcW w:w="216" w:type="pct"/>
            <w:shd w:val="clear" w:color="auto" w:fill="auto"/>
            <w:noWrap/>
            <w:vAlign w:val="bottom"/>
            <w:hideMark/>
          </w:tcPr>
          <w:p w14:paraId="66C20F24"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-0.25 [-1.30;  0.81]</w:t>
            </w:r>
          </w:p>
        </w:tc>
        <w:tc>
          <w:tcPr>
            <w:tcW w:w="216" w:type="pct"/>
            <w:shd w:val="clear" w:color="auto" w:fill="auto"/>
            <w:noWrap/>
            <w:vAlign w:val="bottom"/>
            <w:hideMark/>
          </w:tcPr>
          <w:p w14:paraId="3DCBBFB4"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-0.10 [-1.19;  0.98]</w:t>
            </w:r>
          </w:p>
        </w:tc>
        <w:tc>
          <w:tcPr>
            <w:tcW w:w="216" w:type="pct"/>
            <w:shd w:val="clear" w:color="auto" w:fill="auto"/>
            <w:noWrap/>
            <w:vAlign w:val="bottom"/>
            <w:hideMark/>
          </w:tcPr>
          <w:p w14:paraId="4C863E3F"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YOKU+TAU</w:t>
            </w:r>
          </w:p>
        </w:tc>
        <w:tc>
          <w:tcPr>
            <w:tcW w:w="216" w:type="pct"/>
            <w:shd w:val="clear" w:color="auto" w:fill="auto"/>
            <w:noWrap/>
            <w:vAlign w:val="bottom"/>
            <w:hideMark/>
          </w:tcPr>
          <w:p w14:paraId="550ED944"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40" w:type="pct"/>
            <w:shd w:val="clear" w:color="auto" w:fill="auto"/>
            <w:noWrap/>
            <w:vAlign w:val="bottom"/>
            <w:hideMark/>
          </w:tcPr>
          <w:p w14:paraId="35B1F280"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06B0E874"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4BD25659"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5F47749D"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53519489"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7BBC1C04"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7A8BB3E5"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5C814E80"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67AD7D82"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05B4CB7B"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03EEECB4"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-0.31 [-1.03;  0.41]</w:t>
            </w:r>
          </w:p>
        </w:tc>
        <w:tc>
          <w:tcPr>
            <w:tcW w:w="216" w:type="pct"/>
            <w:shd w:val="clear" w:color="auto" w:fill="auto"/>
            <w:noWrap/>
            <w:vAlign w:val="bottom"/>
            <w:hideMark/>
          </w:tcPr>
          <w:p w14:paraId="7FFB5FA6"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69914E3A"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r>
      <w:tr w:rsidR="00F14209" w:rsidRPr="00F14209" w14:paraId="6BB87801" w14:textId="77777777" w:rsidTr="00F14209">
        <w:trPr>
          <w:trHeight w:val="290"/>
        </w:trPr>
        <w:tc>
          <w:tcPr>
            <w:tcW w:w="216" w:type="pct"/>
            <w:shd w:val="clear" w:color="auto" w:fill="auto"/>
            <w:noWrap/>
            <w:vAlign w:val="bottom"/>
            <w:hideMark/>
          </w:tcPr>
          <w:p w14:paraId="01560EDF"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-0.79 [-1.79;  0.20]</w:t>
            </w:r>
          </w:p>
        </w:tc>
        <w:tc>
          <w:tcPr>
            <w:tcW w:w="216" w:type="pct"/>
            <w:shd w:val="clear" w:color="auto" w:fill="auto"/>
            <w:noWrap/>
            <w:vAlign w:val="bottom"/>
            <w:hideMark/>
          </w:tcPr>
          <w:p w14:paraId="5D852D71"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-0.79 [-1.80;  0.21]</w:t>
            </w:r>
          </w:p>
        </w:tc>
        <w:tc>
          <w:tcPr>
            <w:tcW w:w="216" w:type="pct"/>
            <w:shd w:val="clear" w:color="auto" w:fill="auto"/>
            <w:noWrap/>
            <w:vAlign w:val="bottom"/>
            <w:hideMark/>
          </w:tcPr>
          <w:p w14:paraId="592D3D3D"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-0.62 [-1.34;  0.10]</w:t>
            </w:r>
          </w:p>
        </w:tc>
        <w:tc>
          <w:tcPr>
            <w:tcW w:w="216" w:type="pct"/>
            <w:shd w:val="clear" w:color="auto" w:fill="auto"/>
            <w:noWrap/>
            <w:vAlign w:val="bottom"/>
            <w:hideMark/>
          </w:tcPr>
          <w:p w14:paraId="379335C3"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-0.57 [-1.70;  0.56]</w:t>
            </w:r>
          </w:p>
        </w:tc>
        <w:tc>
          <w:tcPr>
            <w:tcW w:w="216" w:type="pct"/>
            <w:shd w:val="clear" w:color="auto" w:fill="auto"/>
            <w:noWrap/>
            <w:vAlign w:val="bottom"/>
            <w:hideMark/>
          </w:tcPr>
          <w:p w14:paraId="25824332"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-0.46 [-1.46;  0.54]</w:t>
            </w:r>
          </w:p>
        </w:tc>
        <w:tc>
          <w:tcPr>
            <w:tcW w:w="216" w:type="pct"/>
            <w:shd w:val="clear" w:color="auto" w:fill="auto"/>
            <w:noWrap/>
            <w:vAlign w:val="bottom"/>
            <w:hideMark/>
          </w:tcPr>
          <w:p w14:paraId="1158A856"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-0.25 [-0.96;  0.45]</w:t>
            </w:r>
          </w:p>
        </w:tc>
        <w:tc>
          <w:tcPr>
            <w:tcW w:w="216" w:type="pct"/>
            <w:shd w:val="clear" w:color="auto" w:fill="auto"/>
            <w:noWrap/>
            <w:vAlign w:val="bottom"/>
            <w:hideMark/>
          </w:tcPr>
          <w:p w14:paraId="113EB68C"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-0.31 [-1.28;  0.67]</w:t>
            </w:r>
          </w:p>
        </w:tc>
        <w:tc>
          <w:tcPr>
            <w:tcW w:w="216" w:type="pct"/>
            <w:shd w:val="clear" w:color="auto" w:fill="auto"/>
            <w:noWrap/>
            <w:vAlign w:val="bottom"/>
            <w:hideMark/>
          </w:tcPr>
          <w:p w14:paraId="2DEDE164"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-0.16 [-1.17;  0.84]</w:t>
            </w:r>
          </w:p>
        </w:tc>
        <w:tc>
          <w:tcPr>
            <w:tcW w:w="216" w:type="pct"/>
            <w:shd w:val="clear" w:color="auto" w:fill="auto"/>
            <w:noWrap/>
            <w:vAlign w:val="bottom"/>
            <w:hideMark/>
          </w:tcPr>
          <w:p w14:paraId="19EC8C93"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-0.06 [-1.00;  0.88]</w:t>
            </w:r>
          </w:p>
        </w:tc>
        <w:tc>
          <w:tcPr>
            <w:tcW w:w="216" w:type="pct"/>
            <w:shd w:val="clear" w:color="auto" w:fill="auto"/>
            <w:noWrap/>
            <w:vAlign w:val="bottom"/>
            <w:hideMark/>
          </w:tcPr>
          <w:p w14:paraId="22D9B5AD"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CURC+TAU</w:t>
            </w:r>
          </w:p>
        </w:tc>
        <w:tc>
          <w:tcPr>
            <w:tcW w:w="240" w:type="pct"/>
            <w:shd w:val="clear" w:color="auto" w:fill="auto"/>
            <w:noWrap/>
            <w:vAlign w:val="bottom"/>
            <w:hideMark/>
          </w:tcPr>
          <w:p w14:paraId="151B7243"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58FB2198"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3544B955"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2886C80C"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55B549DA"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26DF13B4"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57039C42"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408E6ED6"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333EDFEF"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0E21A5A6"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3BDC9245"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-0.25 [-0.85;  0.35]</w:t>
            </w:r>
          </w:p>
        </w:tc>
        <w:tc>
          <w:tcPr>
            <w:tcW w:w="216" w:type="pct"/>
            <w:shd w:val="clear" w:color="auto" w:fill="auto"/>
            <w:noWrap/>
            <w:vAlign w:val="bottom"/>
            <w:hideMark/>
          </w:tcPr>
          <w:p w14:paraId="17E4270D"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26BAEA3A"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r>
      <w:tr w:rsidR="00F14209" w:rsidRPr="00F14209" w14:paraId="078CC03B" w14:textId="77777777" w:rsidTr="00F14209">
        <w:trPr>
          <w:trHeight w:val="290"/>
        </w:trPr>
        <w:tc>
          <w:tcPr>
            <w:tcW w:w="216" w:type="pct"/>
            <w:shd w:val="clear" w:color="auto" w:fill="auto"/>
            <w:noWrap/>
            <w:vAlign w:val="bottom"/>
            <w:hideMark/>
          </w:tcPr>
          <w:p w14:paraId="1EE09C67"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-0.79 [-1.93;  0.35]</w:t>
            </w:r>
          </w:p>
        </w:tc>
        <w:tc>
          <w:tcPr>
            <w:tcW w:w="216" w:type="pct"/>
            <w:shd w:val="clear" w:color="auto" w:fill="auto"/>
            <w:noWrap/>
            <w:vAlign w:val="bottom"/>
            <w:hideMark/>
          </w:tcPr>
          <w:p w14:paraId="29DCCD66"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-0.79 [-1.95;  0.36]</w:t>
            </w:r>
          </w:p>
        </w:tc>
        <w:tc>
          <w:tcPr>
            <w:tcW w:w="216" w:type="pct"/>
            <w:shd w:val="clear" w:color="auto" w:fill="auto"/>
            <w:noWrap/>
            <w:vAlign w:val="bottom"/>
            <w:hideMark/>
          </w:tcPr>
          <w:p w14:paraId="16C07B74"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-0.62 [-1.53;  0.29]</w:t>
            </w:r>
          </w:p>
        </w:tc>
        <w:tc>
          <w:tcPr>
            <w:tcW w:w="216" w:type="pct"/>
            <w:shd w:val="clear" w:color="auto" w:fill="auto"/>
            <w:noWrap/>
            <w:vAlign w:val="bottom"/>
            <w:hideMark/>
          </w:tcPr>
          <w:p w14:paraId="714CC9DC"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-0.57 [-1.83;  0.69]</w:t>
            </w:r>
          </w:p>
        </w:tc>
        <w:tc>
          <w:tcPr>
            <w:tcW w:w="216" w:type="pct"/>
            <w:shd w:val="clear" w:color="auto" w:fill="auto"/>
            <w:noWrap/>
            <w:vAlign w:val="bottom"/>
            <w:hideMark/>
          </w:tcPr>
          <w:p w14:paraId="29E8EA05"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-0.46 [-1.61;  0.68]</w:t>
            </w:r>
          </w:p>
        </w:tc>
        <w:tc>
          <w:tcPr>
            <w:tcW w:w="216" w:type="pct"/>
            <w:shd w:val="clear" w:color="auto" w:fill="auto"/>
            <w:noWrap/>
            <w:vAlign w:val="bottom"/>
            <w:hideMark/>
          </w:tcPr>
          <w:p w14:paraId="67668746"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-0.25 [-1.07;  0.57]</w:t>
            </w:r>
          </w:p>
        </w:tc>
        <w:tc>
          <w:tcPr>
            <w:tcW w:w="216" w:type="pct"/>
            <w:shd w:val="clear" w:color="auto" w:fill="auto"/>
            <w:noWrap/>
            <w:vAlign w:val="bottom"/>
            <w:hideMark/>
          </w:tcPr>
          <w:p w14:paraId="636070E1"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-0.31 [-1.43;  0.82]</w:t>
            </w:r>
          </w:p>
        </w:tc>
        <w:tc>
          <w:tcPr>
            <w:tcW w:w="216" w:type="pct"/>
            <w:shd w:val="clear" w:color="auto" w:fill="auto"/>
            <w:noWrap/>
            <w:vAlign w:val="bottom"/>
            <w:hideMark/>
          </w:tcPr>
          <w:p w14:paraId="05D74986"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-0.16 [-1.31;  0.99]</w:t>
            </w:r>
          </w:p>
        </w:tc>
        <w:tc>
          <w:tcPr>
            <w:tcW w:w="216" w:type="pct"/>
            <w:shd w:val="clear" w:color="auto" w:fill="auto"/>
            <w:noWrap/>
            <w:vAlign w:val="bottom"/>
            <w:hideMark/>
          </w:tcPr>
          <w:p w14:paraId="2F2C4EBB"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-0.06 [-1.15;  1.03]</w:t>
            </w:r>
          </w:p>
        </w:tc>
        <w:tc>
          <w:tcPr>
            <w:tcW w:w="216" w:type="pct"/>
            <w:shd w:val="clear" w:color="auto" w:fill="auto"/>
            <w:noWrap/>
            <w:vAlign w:val="bottom"/>
            <w:hideMark/>
          </w:tcPr>
          <w:p w14:paraId="51D5267D"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0.00 [-1.02;  1.02]</w:t>
            </w:r>
          </w:p>
        </w:tc>
        <w:tc>
          <w:tcPr>
            <w:tcW w:w="240" w:type="pct"/>
            <w:shd w:val="clear" w:color="auto" w:fill="auto"/>
            <w:noWrap/>
            <w:vAlign w:val="bottom"/>
            <w:hideMark/>
          </w:tcPr>
          <w:p w14:paraId="793258FB"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SARCO+BEN+TAU</w:t>
            </w:r>
          </w:p>
        </w:tc>
        <w:tc>
          <w:tcPr>
            <w:tcW w:w="216" w:type="pct"/>
            <w:shd w:val="clear" w:color="auto" w:fill="auto"/>
            <w:noWrap/>
            <w:vAlign w:val="bottom"/>
            <w:hideMark/>
          </w:tcPr>
          <w:p w14:paraId="1B8C91A4"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7ABC0F2D"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1B9F1FF2"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42993E49"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0BF75947"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2B28BBB5"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54B5CA19"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5D16F586"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54D60AB7"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3266040B"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-0.03 [-0.95;  0.90]</w:t>
            </w:r>
          </w:p>
        </w:tc>
        <w:tc>
          <w:tcPr>
            <w:tcW w:w="216" w:type="pct"/>
            <w:shd w:val="clear" w:color="auto" w:fill="auto"/>
            <w:noWrap/>
            <w:vAlign w:val="bottom"/>
            <w:hideMark/>
          </w:tcPr>
          <w:p w14:paraId="0EB5F39D"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754F8ACD"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r>
      <w:tr w:rsidR="00F14209" w:rsidRPr="00F14209" w14:paraId="03B530C5" w14:textId="77777777" w:rsidTr="00F14209">
        <w:trPr>
          <w:trHeight w:val="290"/>
        </w:trPr>
        <w:tc>
          <w:tcPr>
            <w:tcW w:w="216" w:type="pct"/>
            <w:shd w:val="clear" w:color="auto" w:fill="auto"/>
            <w:noWrap/>
            <w:vAlign w:val="bottom"/>
            <w:hideMark/>
          </w:tcPr>
          <w:p w14:paraId="3DB73E52"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-0.82 [-1.70;  0.07]</w:t>
            </w:r>
          </w:p>
        </w:tc>
        <w:tc>
          <w:tcPr>
            <w:tcW w:w="216" w:type="pct"/>
            <w:shd w:val="clear" w:color="auto" w:fill="auto"/>
            <w:noWrap/>
            <w:vAlign w:val="bottom"/>
            <w:hideMark/>
          </w:tcPr>
          <w:p w14:paraId="39DEB40B"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-0.82 [-1.72;  0.08]</w:t>
            </w:r>
          </w:p>
        </w:tc>
        <w:tc>
          <w:tcPr>
            <w:tcW w:w="216" w:type="pct"/>
            <w:shd w:val="clear" w:color="auto" w:fill="auto"/>
            <w:noWrap/>
            <w:vAlign w:val="bottom"/>
            <w:hideMark/>
          </w:tcPr>
          <w:p w14:paraId="2FADE52F" w14:textId="77777777" w:rsidR="00F14209" w:rsidRPr="00F14209" w:rsidRDefault="00F14209" w:rsidP="00F14209">
            <w:pPr>
              <w:spacing w:after="0" w:line="240" w:lineRule="auto"/>
              <w:rPr>
                <w:rFonts w:eastAsia="Times New Roman" w:cs="Times New Roman"/>
                <w:b/>
                <w:bCs/>
                <w:color w:val="000000"/>
                <w:sz w:val="14"/>
                <w:szCs w:val="14"/>
                <w:lang w:val="it-IT" w:eastAsia="it-IT"/>
              </w:rPr>
            </w:pPr>
            <w:r w:rsidRPr="00F14209">
              <w:rPr>
                <w:rFonts w:eastAsia="Times New Roman" w:cs="Times New Roman"/>
                <w:b/>
                <w:bCs/>
                <w:color w:val="000000"/>
                <w:sz w:val="14"/>
                <w:szCs w:val="14"/>
                <w:lang w:val="it-IT" w:eastAsia="it-IT"/>
              </w:rPr>
              <w:t>-0.64 [-1.20; -0.08]</w:t>
            </w:r>
          </w:p>
        </w:tc>
        <w:tc>
          <w:tcPr>
            <w:tcW w:w="216" w:type="pct"/>
            <w:shd w:val="clear" w:color="auto" w:fill="auto"/>
            <w:noWrap/>
            <w:vAlign w:val="bottom"/>
            <w:hideMark/>
          </w:tcPr>
          <w:p w14:paraId="3D3E1816"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-0.59 [-1.63;  0.44]</w:t>
            </w:r>
          </w:p>
        </w:tc>
        <w:tc>
          <w:tcPr>
            <w:tcW w:w="216" w:type="pct"/>
            <w:shd w:val="clear" w:color="auto" w:fill="auto"/>
            <w:noWrap/>
            <w:vAlign w:val="bottom"/>
            <w:hideMark/>
          </w:tcPr>
          <w:p w14:paraId="122EDFEF"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-0.49 [-1.38;  0.40]</w:t>
            </w:r>
          </w:p>
        </w:tc>
        <w:tc>
          <w:tcPr>
            <w:tcW w:w="216" w:type="pct"/>
            <w:shd w:val="clear" w:color="auto" w:fill="auto"/>
            <w:noWrap/>
            <w:vAlign w:val="bottom"/>
            <w:hideMark/>
          </w:tcPr>
          <w:p w14:paraId="2B51826E"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-0.28 [-0.82;  0.27]</w:t>
            </w:r>
          </w:p>
        </w:tc>
        <w:tc>
          <w:tcPr>
            <w:tcW w:w="216" w:type="pct"/>
            <w:shd w:val="clear" w:color="auto" w:fill="auto"/>
            <w:noWrap/>
            <w:vAlign w:val="bottom"/>
            <w:hideMark/>
          </w:tcPr>
          <w:p w14:paraId="71058F0C"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-0.33 [-1.19;  0.53]</w:t>
            </w:r>
          </w:p>
        </w:tc>
        <w:tc>
          <w:tcPr>
            <w:tcW w:w="216" w:type="pct"/>
            <w:shd w:val="clear" w:color="auto" w:fill="auto"/>
            <w:noWrap/>
            <w:vAlign w:val="bottom"/>
            <w:hideMark/>
          </w:tcPr>
          <w:p w14:paraId="7D4DBE6F"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-0.19 [-1.09;  0.71]</w:t>
            </w:r>
          </w:p>
        </w:tc>
        <w:tc>
          <w:tcPr>
            <w:tcW w:w="216" w:type="pct"/>
            <w:shd w:val="clear" w:color="auto" w:fill="auto"/>
            <w:noWrap/>
            <w:vAlign w:val="bottom"/>
            <w:hideMark/>
          </w:tcPr>
          <w:p w14:paraId="2A8FAAED"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-0.08 [-0.91;  0.74]</w:t>
            </w:r>
          </w:p>
        </w:tc>
        <w:tc>
          <w:tcPr>
            <w:tcW w:w="216" w:type="pct"/>
            <w:shd w:val="clear" w:color="auto" w:fill="auto"/>
            <w:noWrap/>
            <w:vAlign w:val="bottom"/>
            <w:hideMark/>
          </w:tcPr>
          <w:p w14:paraId="649D10A6"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-0.02 [-0.74;  0.69]</w:t>
            </w:r>
          </w:p>
        </w:tc>
        <w:tc>
          <w:tcPr>
            <w:tcW w:w="240" w:type="pct"/>
            <w:shd w:val="clear" w:color="auto" w:fill="auto"/>
            <w:noWrap/>
            <w:vAlign w:val="bottom"/>
            <w:hideMark/>
          </w:tcPr>
          <w:p w14:paraId="7894A63D"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-0.02 [-0.93;  0.89]</w:t>
            </w:r>
          </w:p>
        </w:tc>
        <w:tc>
          <w:tcPr>
            <w:tcW w:w="216" w:type="pct"/>
            <w:shd w:val="clear" w:color="auto" w:fill="auto"/>
            <w:noWrap/>
            <w:vAlign w:val="bottom"/>
            <w:hideMark/>
          </w:tcPr>
          <w:p w14:paraId="79BA6E9D"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O3MIX+TAU</w:t>
            </w:r>
          </w:p>
        </w:tc>
        <w:tc>
          <w:tcPr>
            <w:tcW w:w="216" w:type="pct"/>
            <w:shd w:val="clear" w:color="auto" w:fill="auto"/>
            <w:noWrap/>
            <w:vAlign w:val="bottom"/>
            <w:hideMark/>
          </w:tcPr>
          <w:p w14:paraId="00327201"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2A4C324F"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4832BF0A"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5DD7CFA7"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3B461E86"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0C0DC0E4"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06ADA5E0"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4EC13AF2"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65FF3512"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-0.23 [-0.62;  0.17]</w:t>
            </w:r>
          </w:p>
        </w:tc>
        <w:tc>
          <w:tcPr>
            <w:tcW w:w="216" w:type="pct"/>
            <w:shd w:val="clear" w:color="auto" w:fill="auto"/>
            <w:noWrap/>
            <w:vAlign w:val="bottom"/>
            <w:hideMark/>
          </w:tcPr>
          <w:p w14:paraId="0AA3E79B"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4CF8E6A5"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r>
      <w:tr w:rsidR="00F14209" w:rsidRPr="00F14209" w14:paraId="51AD2330" w14:textId="77777777" w:rsidTr="00F14209">
        <w:trPr>
          <w:trHeight w:val="290"/>
        </w:trPr>
        <w:tc>
          <w:tcPr>
            <w:tcW w:w="216" w:type="pct"/>
            <w:shd w:val="clear" w:color="auto" w:fill="auto"/>
            <w:noWrap/>
            <w:vAlign w:val="bottom"/>
            <w:hideMark/>
          </w:tcPr>
          <w:p w14:paraId="591CAD76"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-0.85 [-1.74;  0.05]</w:t>
            </w:r>
          </w:p>
        </w:tc>
        <w:tc>
          <w:tcPr>
            <w:tcW w:w="216" w:type="pct"/>
            <w:shd w:val="clear" w:color="auto" w:fill="auto"/>
            <w:noWrap/>
            <w:vAlign w:val="bottom"/>
            <w:hideMark/>
          </w:tcPr>
          <w:p w14:paraId="3C37750A"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-0.85 [-1.76;  0.06]</w:t>
            </w:r>
          </w:p>
        </w:tc>
        <w:tc>
          <w:tcPr>
            <w:tcW w:w="216" w:type="pct"/>
            <w:shd w:val="clear" w:color="auto" w:fill="auto"/>
            <w:noWrap/>
            <w:vAlign w:val="bottom"/>
            <w:hideMark/>
          </w:tcPr>
          <w:p w14:paraId="3691CD10" w14:textId="77777777" w:rsidR="00F14209" w:rsidRPr="00F14209" w:rsidRDefault="00F14209" w:rsidP="00F14209">
            <w:pPr>
              <w:spacing w:after="0" w:line="240" w:lineRule="auto"/>
              <w:rPr>
                <w:rFonts w:eastAsia="Times New Roman" w:cs="Times New Roman"/>
                <w:b/>
                <w:bCs/>
                <w:color w:val="000000"/>
                <w:sz w:val="14"/>
                <w:szCs w:val="14"/>
                <w:lang w:val="it-IT" w:eastAsia="it-IT"/>
              </w:rPr>
            </w:pPr>
            <w:r w:rsidRPr="00F14209">
              <w:rPr>
                <w:rFonts w:eastAsia="Times New Roman" w:cs="Times New Roman"/>
                <w:b/>
                <w:bCs/>
                <w:color w:val="000000"/>
                <w:sz w:val="14"/>
                <w:szCs w:val="14"/>
                <w:lang w:val="it-IT" w:eastAsia="it-IT"/>
              </w:rPr>
              <w:t>-0.67 [-1.25; -0.10]</w:t>
            </w:r>
          </w:p>
        </w:tc>
        <w:tc>
          <w:tcPr>
            <w:tcW w:w="216" w:type="pct"/>
            <w:shd w:val="clear" w:color="auto" w:fill="auto"/>
            <w:noWrap/>
            <w:vAlign w:val="bottom"/>
            <w:hideMark/>
          </w:tcPr>
          <w:p w14:paraId="12749CC8"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-0.62 [-1.67;  0.42]</w:t>
            </w:r>
          </w:p>
        </w:tc>
        <w:tc>
          <w:tcPr>
            <w:tcW w:w="216" w:type="pct"/>
            <w:shd w:val="clear" w:color="auto" w:fill="auto"/>
            <w:noWrap/>
            <w:vAlign w:val="bottom"/>
            <w:hideMark/>
          </w:tcPr>
          <w:p w14:paraId="1EAF6074"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-0.52 [-1.42;  0.38]</w:t>
            </w:r>
          </w:p>
        </w:tc>
        <w:tc>
          <w:tcPr>
            <w:tcW w:w="216" w:type="pct"/>
            <w:shd w:val="clear" w:color="auto" w:fill="auto"/>
            <w:noWrap/>
            <w:vAlign w:val="bottom"/>
            <w:hideMark/>
          </w:tcPr>
          <w:p w14:paraId="4913F3AB"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-0.31 [-0.86;  0.24]</w:t>
            </w:r>
          </w:p>
        </w:tc>
        <w:tc>
          <w:tcPr>
            <w:tcW w:w="216" w:type="pct"/>
            <w:shd w:val="clear" w:color="auto" w:fill="auto"/>
            <w:noWrap/>
            <w:vAlign w:val="bottom"/>
            <w:hideMark/>
          </w:tcPr>
          <w:p w14:paraId="1D77C36F"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-0.36 [-1.23;  0.51]</w:t>
            </w:r>
          </w:p>
        </w:tc>
        <w:tc>
          <w:tcPr>
            <w:tcW w:w="216" w:type="pct"/>
            <w:shd w:val="clear" w:color="auto" w:fill="auto"/>
            <w:noWrap/>
            <w:vAlign w:val="bottom"/>
            <w:hideMark/>
          </w:tcPr>
          <w:p w14:paraId="16914AC6"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-0.22 [-1.13;  0.68]</w:t>
            </w:r>
          </w:p>
        </w:tc>
        <w:tc>
          <w:tcPr>
            <w:tcW w:w="216" w:type="pct"/>
            <w:shd w:val="clear" w:color="auto" w:fill="auto"/>
            <w:noWrap/>
            <w:vAlign w:val="bottom"/>
            <w:hideMark/>
          </w:tcPr>
          <w:p w14:paraId="5EEE526A"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-0.12 [-0.95;  0.71]</w:t>
            </w:r>
          </w:p>
        </w:tc>
        <w:tc>
          <w:tcPr>
            <w:tcW w:w="216" w:type="pct"/>
            <w:shd w:val="clear" w:color="auto" w:fill="auto"/>
            <w:noWrap/>
            <w:vAlign w:val="bottom"/>
            <w:hideMark/>
          </w:tcPr>
          <w:p w14:paraId="77DC8718"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-0.06 [-0.79;  0.67]</w:t>
            </w:r>
          </w:p>
        </w:tc>
        <w:tc>
          <w:tcPr>
            <w:tcW w:w="240" w:type="pct"/>
            <w:shd w:val="clear" w:color="auto" w:fill="auto"/>
            <w:noWrap/>
            <w:vAlign w:val="bottom"/>
            <w:hideMark/>
          </w:tcPr>
          <w:p w14:paraId="623794B5"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-0.06 [-0.97;  0.86]</w:t>
            </w:r>
          </w:p>
        </w:tc>
        <w:tc>
          <w:tcPr>
            <w:tcW w:w="216" w:type="pct"/>
            <w:shd w:val="clear" w:color="auto" w:fill="auto"/>
            <w:noWrap/>
            <w:vAlign w:val="bottom"/>
            <w:hideMark/>
          </w:tcPr>
          <w:p w14:paraId="0950E0AA"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-0.03 [-0.60;  0.54]</w:t>
            </w:r>
          </w:p>
        </w:tc>
        <w:tc>
          <w:tcPr>
            <w:tcW w:w="216" w:type="pct"/>
            <w:shd w:val="clear" w:color="auto" w:fill="auto"/>
            <w:noWrap/>
            <w:vAlign w:val="bottom"/>
            <w:hideMark/>
          </w:tcPr>
          <w:p w14:paraId="7EC7855D"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EPA+TAU</w:t>
            </w:r>
          </w:p>
        </w:tc>
        <w:tc>
          <w:tcPr>
            <w:tcW w:w="216" w:type="pct"/>
            <w:shd w:val="clear" w:color="auto" w:fill="auto"/>
            <w:noWrap/>
            <w:vAlign w:val="bottom"/>
            <w:hideMark/>
          </w:tcPr>
          <w:p w14:paraId="4754360C"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04AA4E8B"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1493D85B"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06DFD4D5"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53F4A494"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6B5A9A41"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0DDC9D50"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638BB68A"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-0.19 [-0.61;  0.22]</w:t>
            </w:r>
          </w:p>
        </w:tc>
        <w:tc>
          <w:tcPr>
            <w:tcW w:w="216" w:type="pct"/>
            <w:shd w:val="clear" w:color="auto" w:fill="auto"/>
            <w:noWrap/>
            <w:vAlign w:val="bottom"/>
            <w:hideMark/>
          </w:tcPr>
          <w:p w14:paraId="01E6B9FB"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0B79909A"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-0.38 [-1.32;  0.56]</w:t>
            </w:r>
          </w:p>
        </w:tc>
      </w:tr>
      <w:tr w:rsidR="00F14209" w:rsidRPr="00F14209" w14:paraId="32DF5223" w14:textId="77777777" w:rsidTr="00F14209">
        <w:trPr>
          <w:trHeight w:val="290"/>
        </w:trPr>
        <w:tc>
          <w:tcPr>
            <w:tcW w:w="216" w:type="pct"/>
            <w:shd w:val="clear" w:color="auto" w:fill="auto"/>
            <w:noWrap/>
            <w:vAlign w:val="bottom"/>
            <w:hideMark/>
          </w:tcPr>
          <w:p w14:paraId="7A2BBE98"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-0.90 [-1.91;  0.11]</w:t>
            </w:r>
          </w:p>
        </w:tc>
        <w:tc>
          <w:tcPr>
            <w:tcW w:w="216" w:type="pct"/>
            <w:shd w:val="clear" w:color="auto" w:fill="auto"/>
            <w:noWrap/>
            <w:vAlign w:val="bottom"/>
            <w:hideMark/>
          </w:tcPr>
          <w:p w14:paraId="7B3BB9C9"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-0.90 [-1.93;  0.12]</w:t>
            </w:r>
          </w:p>
        </w:tc>
        <w:tc>
          <w:tcPr>
            <w:tcW w:w="216" w:type="pct"/>
            <w:shd w:val="clear" w:color="auto" w:fill="auto"/>
            <w:noWrap/>
            <w:vAlign w:val="bottom"/>
            <w:hideMark/>
          </w:tcPr>
          <w:p w14:paraId="3D535BDD"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-0.73 [-1.47;  0.01]</w:t>
            </w:r>
          </w:p>
        </w:tc>
        <w:tc>
          <w:tcPr>
            <w:tcW w:w="216" w:type="pct"/>
            <w:shd w:val="clear" w:color="auto" w:fill="auto"/>
            <w:noWrap/>
            <w:vAlign w:val="bottom"/>
            <w:hideMark/>
          </w:tcPr>
          <w:p w14:paraId="41F81343"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-0.68 [-1.82;  0.47]</w:t>
            </w:r>
          </w:p>
        </w:tc>
        <w:tc>
          <w:tcPr>
            <w:tcW w:w="216" w:type="pct"/>
            <w:shd w:val="clear" w:color="auto" w:fill="auto"/>
            <w:noWrap/>
            <w:vAlign w:val="bottom"/>
            <w:hideMark/>
          </w:tcPr>
          <w:p w14:paraId="6507D358"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-0.57 [-1.59;  0.44]</w:t>
            </w:r>
          </w:p>
        </w:tc>
        <w:tc>
          <w:tcPr>
            <w:tcW w:w="216" w:type="pct"/>
            <w:shd w:val="clear" w:color="auto" w:fill="auto"/>
            <w:noWrap/>
            <w:vAlign w:val="bottom"/>
            <w:hideMark/>
          </w:tcPr>
          <w:p w14:paraId="7843C748"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-0.36 [-1.09;  0.37]</w:t>
            </w:r>
          </w:p>
        </w:tc>
        <w:tc>
          <w:tcPr>
            <w:tcW w:w="216" w:type="pct"/>
            <w:shd w:val="clear" w:color="auto" w:fill="auto"/>
            <w:noWrap/>
            <w:vAlign w:val="bottom"/>
            <w:hideMark/>
          </w:tcPr>
          <w:p w14:paraId="5B412012"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-0.42 [-1.41;  0.57]</w:t>
            </w:r>
          </w:p>
        </w:tc>
        <w:tc>
          <w:tcPr>
            <w:tcW w:w="216" w:type="pct"/>
            <w:shd w:val="clear" w:color="auto" w:fill="auto"/>
            <w:noWrap/>
            <w:vAlign w:val="bottom"/>
            <w:hideMark/>
          </w:tcPr>
          <w:p w14:paraId="6C7849BF"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-0.27 [-1.30;  0.75]</w:t>
            </w:r>
          </w:p>
        </w:tc>
        <w:tc>
          <w:tcPr>
            <w:tcW w:w="216" w:type="pct"/>
            <w:shd w:val="clear" w:color="auto" w:fill="auto"/>
            <w:noWrap/>
            <w:vAlign w:val="bottom"/>
            <w:hideMark/>
          </w:tcPr>
          <w:p w14:paraId="5DB22437"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-0.17 [-1.13;  0.79]</w:t>
            </w:r>
          </w:p>
        </w:tc>
        <w:tc>
          <w:tcPr>
            <w:tcW w:w="216" w:type="pct"/>
            <w:shd w:val="clear" w:color="auto" w:fill="auto"/>
            <w:noWrap/>
            <w:vAlign w:val="bottom"/>
            <w:hideMark/>
          </w:tcPr>
          <w:p w14:paraId="16242754"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-0.11 [-0.98;  0.76]</w:t>
            </w:r>
          </w:p>
        </w:tc>
        <w:tc>
          <w:tcPr>
            <w:tcW w:w="240" w:type="pct"/>
            <w:shd w:val="clear" w:color="auto" w:fill="auto"/>
            <w:noWrap/>
            <w:vAlign w:val="bottom"/>
            <w:hideMark/>
          </w:tcPr>
          <w:p w14:paraId="040570B9"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-0.11 [-1.14;  0.92]</w:t>
            </w:r>
          </w:p>
        </w:tc>
        <w:tc>
          <w:tcPr>
            <w:tcW w:w="216" w:type="pct"/>
            <w:shd w:val="clear" w:color="auto" w:fill="auto"/>
            <w:noWrap/>
            <w:vAlign w:val="bottom"/>
            <w:hideMark/>
          </w:tcPr>
          <w:p w14:paraId="5FC22D51"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-0.09 [-0.83;  0.65]</w:t>
            </w:r>
          </w:p>
        </w:tc>
        <w:tc>
          <w:tcPr>
            <w:tcW w:w="216" w:type="pct"/>
            <w:shd w:val="clear" w:color="auto" w:fill="auto"/>
            <w:noWrap/>
            <w:vAlign w:val="bottom"/>
            <w:hideMark/>
          </w:tcPr>
          <w:p w14:paraId="37515A89"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-0.05 [-0.80;  0.70]</w:t>
            </w:r>
          </w:p>
        </w:tc>
        <w:tc>
          <w:tcPr>
            <w:tcW w:w="216" w:type="pct"/>
            <w:shd w:val="clear" w:color="auto" w:fill="auto"/>
            <w:noWrap/>
            <w:vAlign w:val="bottom"/>
            <w:hideMark/>
          </w:tcPr>
          <w:p w14:paraId="470B1901"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FOL+TAU</w:t>
            </w:r>
          </w:p>
        </w:tc>
        <w:tc>
          <w:tcPr>
            <w:tcW w:w="216" w:type="pct"/>
            <w:shd w:val="clear" w:color="auto" w:fill="auto"/>
            <w:noWrap/>
            <w:vAlign w:val="bottom"/>
            <w:hideMark/>
          </w:tcPr>
          <w:p w14:paraId="0FCB1009"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7C32E67C"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47C10C3F"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53FFA7A0"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11CE7DB2"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39B8BD9A"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7F4E8FAA"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-0.14 [-0.77;  0.49]</w:t>
            </w:r>
          </w:p>
        </w:tc>
        <w:tc>
          <w:tcPr>
            <w:tcW w:w="216" w:type="pct"/>
            <w:shd w:val="clear" w:color="auto" w:fill="auto"/>
            <w:noWrap/>
            <w:vAlign w:val="bottom"/>
            <w:hideMark/>
          </w:tcPr>
          <w:p w14:paraId="03EA5AFB"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50B10A27"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r>
      <w:tr w:rsidR="00F14209" w:rsidRPr="00F14209" w14:paraId="2FCC40CE" w14:textId="77777777" w:rsidTr="00F14209">
        <w:trPr>
          <w:trHeight w:val="290"/>
        </w:trPr>
        <w:tc>
          <w:tcPr>
            <w:tcW w:w="216" w:type="pct"/>
            <w:shd w:val="clear" w:color="auto" w:fill="auto"/>
            <w:noWrap/>
            <w:vAlign w:val="bottom"/>
            <w:hideMark/>
          </w:tcPr>
          <w:p w14:paraId="3C5EC5A2"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-0.91 [-1.83;  0.02]</w:t>
            </w:r>
          </w:p>
        </w:tc>
        <w:tc>
          <w:tcPr>
            <w:tcW w:w="216" w:type="pct"/>
            <w:shd w:val="clear" w:color="auto" w:fill="auto"/>
            <w:noWrap/>
            <w:vAlign w:val="bottom"/>
            <w:hideMark/>
          </w:tcPr>
          <w:p w14:paraId="1AD0A52E"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-0.91 [-1.85;  0.03]</w:t>
            </w:r>
          </w:p>
        </w:tc>
        <w:tc>
          <w:tcPr>
            <w:tcW w:w="216" w:type="pct"/>
            <w:shd w:val="clear" w:color="auto" w:fill="auto"/>
            <w:noWrap/>
            <w:vAlign w:val="bottom"/>
            <w:hideMark/>
          </w:tcPr>
          <w:p w14:paraId="515D9A92" w14:textId="77777777" w:rsidR="00F14209" w:rsidRPr="00F14209" w:rsidRDefault="00F14209" w:rsidP="00F14209">
            <w:pPr>
              <w:spacing w:after="0" w:line="240" w:lineRule="auto"/>
              <w:rPr>
                <w:rFonts w:eastAsia="Times New Roman" w:cs="Times New Roman"/>
                <w:b/>
                <w:bCs/>
                <w:color w:val="000000"/>
                <w:sz w:val="14"/>
                <w:szCs w:val="14"/>
                <w:lang w:val="it-IT" w:eastAsia="it-IT"/>
              </w:rPr>
            </w:pPr>
            <w:r w:rsidRPr="00F14209">
              <w:rPr>
                <w:rFonts w:eastAsia="Times New Roman" w:cs="Times New Roman"/>
                <w:b/>
                <w:bCs/>
                <w:color w:val="000000"/>
                <w:sz w:val="14"/>
                <w:szCs w:val="14"/>
                <w:lang w:val="it-IT" w:eastAsia="it-IT"/>
              </w:rPr>
              <w:t>-0.73 [-1.35; -0.11]</w:t>
            </w:r>
          </w:p>
        </w:tc>
        <w:tc>
          <w:tcPr>
            <w:tcW w:w="216" w:type="pct"/>
            <w:shd w:val="clear" w:color="auto" w:fill="auto"/>
            <w:noWrap/>
            <w:vAlign w:val="bottom"/>
            <w:hideMark/>
          </w:tcPr>
          <w:p w14:paraId="0EFFAA1C"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-0.68 [-1.75;  0.39]</w:t>
            </w:r>
          </w:p>
        </w:tc>
        <w:tc>
          <w:tcPr>
            <w:tcW w:w="216" w:type="pct"/>
            <w:shd w:val="clear" w:color="auto" w:fill="auto"/>
            <w:noWrap/>
            <w:vAlign w:val="bottom"/>
            <w:hideMark/>
          </w:tcPr>
          <w:p w14:paraId="012DAA33"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-0.58 [-1.51;  0.35]</w:t>
            </w:r>
          </w:p>
        </w:tc>
        <w:tc>
          <w:tcPr>
            <w:tcW w:w="216" w:type="pct"/>
            <w:shd w:val="clear" w:color="auto" w:fill="auto"/>
            <w:noWrap/>
            <w:vAlign w:val="bottom"/>
            <w:hideMark/>
          </w:tcPr>
          <w:p w14:paraId="4FE71894"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-0.36 [-0.89;  0.16]</w:t>
            </w:r>
          </w:p>
        </w:tc>
        <w:tc>
          <w:tcPr>
            <w:tcW w:w="216" w:type="pct"/>
            <w:shd w:val="clear" w:color="auto" w:fill="auto"/>
            <w:noWrap/>
            <w:vAlign w:val="bottom"/>
            <w:hideMark/>
          </w:tcPr>
          <w:p w14:paraId="6FA6CC7E"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-0.42 [-1.32;  0.48]</w:t>
            </w:r>
          </w:p>
        </w:tc>
        <w:tc>
          <w:tcPr>
            <w:tcW w:w="216" w:type="pct"/>
            <w:shd w:val="clear" w:color="auto" w:fill="auto"/>
            <w:noWrap/>
            <w:vAlign w:val="bottom"/>
            <w:hideMark/>
          </w:tcPr>
          <w:p w14:paraId="6CFFE433"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-0.28 [-1.22;  0.66]</w:t>
            </w:r>
          </w:p>
        </w:tc>
        <w:tc>
          <w:tcPr>
            <w:tcW w:w="216" w:type="pct"/>
            <w:shd w:val="clear" w:color="auto" w:fill="auto"/>
            <w:noWrap/>
            <w:vAlign w:val="bottom"/>
            <w:hideMark/>
          </w:tcPr>
          <w:p w14:paraId="2FE25E0E"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-0.17 [-1.04;  0.69]</w:t>
            </w:r>
          </w:p>
        </w:tc>
        <w:tc>
          <w:tcPr>
            <w:tcW w:w="216" w:type="pct"/>
            <w:shd w:val="clear" w:color="auto" w:fill="auto"/>
            <w:noWrap/>
            <w:vAlign w:val="bottom"/>
            <w:hideMark/>
          </w:tcPr>
          <w:p w14:paraId="1A3F1DB9"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-0.11 [-0.88;  0.65]</w:t>
            </w:r>
          </w:p>
        </w:tc>
        <w:tc>
          <w:tcPr>
            <w:tcW w:w="240" w:type="pct"/>
            <w:shd w:val="clear" w:color="auto" w:fill="auto"/>
            <w:noWrap/>
            <w:vAlign w:val="bottom"/>
            <w:hideMark/>
          </w:tcPr>
          <w:p w14:paraId="0264057F"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-0.11 [-1.04;  0.81]</w:t>
            </w:r>
          </w:p>
        </w:tc>
        <w:tc>
          <w:tcPr>
            <w:tcW w:w="216" w:type="pct"/>
            <w:shd w:val="clear" w:color="auto" w:fill="auto"/>
            <w:noWrap/>
            <w:vAlign w:val="bottom"/>
            <w:hideMark/>
          </w:tcPr>
          <w:p w14:paraId="523390F5"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-0.09 [-0.71;  0.53]</w:t>
            </w:r>
          </w:p>
        </w:tc>
        <w:tc>
          <w:tcPr>
            <w:tcW w:w="216" w:type="pct"/>
            <w:shd w:val="clear" w:color="auto" w:fill="auto"/>
            <w:noWrap/>
            <w:vAlign w:val="bottom"/>
            <w:hideMark/>
          </w:tcPr>
          <w:p w14:paraId="1F4CED36"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-0.06 [-0.69;  0.58]</w:t>
            </w:r>
          </w:p>
        </w:tc>
        <w:tc>
          <w:tcPr>
            <w:tcW w:w="216" w:type="pct"/>
            <w:shd w:val="clear" w:color="auto" w:fill="auto"/>
            <w:noWrap/>
            <w:vAlign w:val="bottom"/>
            <w:hideMark/>
          </w:tcPr>
          <w:p w14:paraId="6534F1CE"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-0.00 [-0.79;  0.79]</w:t>
            </w:r>
          </w:p>
        </w:tc>
        <w:tc>
          <w:tcPr>
            <w:tcW w:w="216" w:type="pct"/>
            <w:shd w:val="clear" w:color="auto" w:fill="auto"/>
            <w:noWrap/>
            <w:vAlign w:val="bottom"/>
            <w:hideMark/>
          </w:tcPr>
          <w:p w14:paraId="3B2D46B9"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D-SER+TAU</w:t>
            </w:r>
          </w:p>
        </w:tc>
        <w:tc>
          <w:tcPr>
            <w:tcW w:w="216" w:type="pct"/>
            <w:shd w:val="clear" w:color="auto" w:fill="auto"/>
            <w:noWrap/>
            <w:vAlign w:val="bottom"/>
            <w:hideMark/>
          </w:tcPr>
          <w:p w14:paraId="52FF0DB5"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1DBDC52D"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144222D2"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483E931A"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239E2ADB"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05DEE84E"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-0.13 [-0.64;  0.38]</w:t>
            </w:r>
          </w:p>
        </w:tc>
        <w:tc>
          <w:tcPr>
            <w:tcW w:w="216" w:type="pct"/>
            <w:shd w:val="clear" w:color="auto" w:fill="auto"/>
            <w:noWrap/>
            <w:vAlign w:val="bottom"/>
            <w:hideMark/>
          </w:tcPr>
          <w:p w14:paraId="5382BC85"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59871F65"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r>
      <w:tr w:rsidR="00F14209" w:rsidRPr="00F14209" w14:paraId="51D34A48" w14:textId="77777777" w:rsidTr="00F14209">
        <w:trPr>
          <w:trHeight w:val="290"/>
        </w:trPr>
        <w:tc>
          <w:tcPr>
            <w:tcW w:w="216" w:type="pct"/>
            <w:shd w:val="clear" w:color="auto" w:fill="auto"/>
            <w:noWrap/>
            <w:vAlign w:val="bottom"/>
            <w:hideMark/>
          </w:tcPr>
          <w:p w14:paraId="49DEF3E1"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-0.93 [-2.01;  0.16]</w:t>
            </w:r>
          </w:p>
        </w:tc>
        <w:tc>
          <w:tcPr>
            <w:tcW w:w="216" w:type="pct"/>
            <w:shd w:val="clear" w:color="auto" w:fill="auto"/>
            <w:noWrap/>
            <w:vAlign w:val="bottom"/>
            <w:hideMark/>
          </w:tcPr>
          <w:p w14:paraId="093EDECD"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-0.93 [-2.02;  0.17]</w:t>
            </w:r>
          </w:p>
        </w:tc>
        <w:tc>
          <w:tcPr>
            <w:tcW w:w="216" w:type="pct"/>
            <w:shd w:val="clear" w:color="auto" w:fill="auto"/>
            <w:noWrap/>
            <w:vAlign w:val="bottom"/>
            <w:hideMark/>
          </w:tcPr>
          <w:p w14:paraId="4BF60CB4"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-0.75 [-1.59;  0.09]</w:t>
            </w:r>
          </w:p>
        </w:tc>
        <w:tc>
          <w:tcPr>
            <w:tcW w:w="216" w:type="pct"/>
            <w:shd w:val="clear" w:color="auto" w:fill="auto"/>
            <w:noWrap/>
            <w:vAlign w:val="bottom"/>
            <w:hideMark/>
          </w:tcPr>
          <w:p w14:paraId="39523201"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-0.70 [-1.91;  0.51]</w:t>
            </w:r>
          </w:p>
        </w:tc>
        <w:tc>
          <w:tcPr>
            <w:tcW w:w="216" w:type="pct"/>
            <w:shd w:val="clear" w:color="auto" w:fill="auto"/>
            <w:noWrap/>
            <w:vAlign w:val="bottom"/>
            <w:hideMark/>
          </w:tcPr>
          <w:p w14:paraId="21551753"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-0.60 [-1.68;  0.49]</w:t>
            </w:r>
          </w:p>
        </w:tc>
        <w:tc>
          <w:tcPr>
            <w:tcW w:w="216" w:type="pct"/>
            <w:shd w:val="clear" w:color="auto" w:fill="auto"/>
            <w:noWrap/>
            <w:vAlign w:val="bottom"/>
            <w:hideMark/>
          </w:tcPr>
          <w:p w14:paraId="586C7F27"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-0.38 [-1.21;  0.44]</w:t>
            </w:r>
          </w:p>
        </w:tc>
        <w:tc>
          <w:tcPr>
            <w:tcW w:w="216" w:type="pct"/>
            <w:shd w:val="clear" w:color="auto" w:fill="auto"/>
            <w:noWrap/>
            <w:vAlign w:val="bottom"/>
            <w:hideMark/>
          </w:tcPr>
          <w:p w14:paraId="5556D741"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-0.44 [-1.50;  0.62]</w:t>
            </w:r>
          </w:p>
        </w:tc>
        <w:tc>
          <w:tcPr>
            <w:tcW w:w="216" w:type="pct"/>
            <w:shd w:val="clear" w:color="auto" w:fill="auto"/>
            <w:noWrap/>
            <w:vAlign w:val="bottom"/>
            <w:hideMark/>
          </w:tcPr>
          <w:p w14:paraId="7F8CBB84"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-0.30 [-1.39;  0.79]</w:t>
            </w:r>
          </w:p>
        </w:tc>
        <w:tc>
          <w:tcPr>
            <w:tcW w:w="216" w:type="pct"/>
            <w:shd w:val="clear" w:color="auto" w:fill="auto"/>
            <w:noWrap/>
            <w:vAlign w:val="bottom"/>
            <w:hideMark/>
          </w:tcPr>
          <w:p w14:paraId="5502AE2A"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-0.19 [-1.22;  0.84]</w:t>
            </w:r>
          </w:p>
        </w:tc>
        <w:tc>
          <w:tcPr>
            <w:tcW w:w="216" w:type="pct"/>
            <w:shd w:val="clear" w:color="auto" w:fill="auto"/>
            <w:noWrap/>
            <w:vAlign w:val="bottom"/>
            <w:hideMark/>
          </w:tcPr>
          <w:p w14:paraId="62E05ACC"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-0.13 [-1.08;  0.82]</w:t>
            </w:r>
          </w:p>
        </w:tc>
        <w:tc>
          <w:tcPr>
            <w:tcW w:w="240" w:type="pct"/>
            <w:shd w:val="clear" w:color="auto" w:fill="auto"/>
            <w:noWrap/>
            <w:vAlign w:val="bottom"/>
            <w:hideMark/>
          </w:tcPr>
          <w:p w14:paraId="54082045"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-0.13 [-1.23;  0.97]</w:t>
            </w:r>
          </w:p>
        </w:tc>
        <w:tc>
          <w:tcPr>
            <w:tcW w:w="216" w:type="pct"/>
            <w:shd w:val="clear" w:color="auto" w:fill="auto"/>
            <w:noWrap/>
            <w:vAlign w:val="bottom"/>
            <w:hideMark/>
          </w:tcPr>
          <w:p w14:paraId="56CAE0F0"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-0.11 [-0.94;  0.73]</w:t>
            </w:r>
          </w:p>
        </w:tc>
        <w:tc>
          <w:tcPr>
            <w:tcW w:w="216" w:type="pct"/>
            <w:shd w:val="clear" w:color="auto" w:fill="auto"/>
            <w:noWrap/>
            <w:vAlign w:val="bottom"/>
            <w:hideMark/>
          </w:tcPr>
          <w:p w14:paraId="40244A47"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-0.08 [-0.92;  0.77]</w:t>
            </w:r>
          </w:p>
        </w:tc>
        <w:tc>
          <w:tcPr>
            <w:tcW w:w="216" w:type="pct"/>
            <w:shd w:val="clear" w:color="auto" w:fill="auto"/>
            <w:noWrap/>
            <w:vAlign w:val="bottom"/>
            <w:hideMark/>
          </w:tcPr>
          <w:p w14:paraId="4B425FA2"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-0.02 [-0.99;  0.94]</w:t>
            </w:r>
          </w:p>
        </w:tc>
        <w:tc>
          <w:tcPr>
            <w:tcW w:w="216" w:type="pct"/>
            <w:shd w:val="clear" w:color="auto" w:fill="auto"/>
            <w:noWrap/>
            <w:vAlign w:val="bottom"/>
            <w:hideMark/>
          </w:tcPr>
          <w:p w14:paraId="4C5B9B86"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-0.02 [-0.90;  0.86]</w:t>
            </w:r>
          </w:p>
        </w:tc>
        <w:tc>
          <w:tcPr>
            <w:tcW w:w="216" w:type="pct"/>
            <w:shd w:val="clear" w:color="auto" w:fill="auto"/>
            <w:noWrap/>
            <w:vAlign w:val="bottom"/>
            <w:hideMark/>
          </w:tcPr>
          <w:p w14:paraId="716A3D11"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CERLYS+TAU</w:t>
            </w:r>
          </w:p>
        </w:tc>
        <w:tc>
          <w:tcPr>
            <w:tcW w:w="216" w:type="pct"/>
            <w:shd w:val="clear" w:color="auto" w:fill="auto"/>
            <w:noWrap/>
            <w:vAlign w:val="bottom"/>
            <w:hideMark/>
          </w:tcPr>
          <w:p w14:paraId="13B5A9C4"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3B3E8FF5"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6A2575FB"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3A2BFF11"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44E503B2"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-0.12 [-0.85;  0.62]</w:t>
            </w:r>
          </w:p>
        </w:tc>
        <w:tc>
          <w:tcPr>
            <w:tcW w:w="216" w:type="pct"/>
            <w:shd w:val="clear" w:color="auto" w:fill="auto"/>
            <w:noWrap/>
            <w:vAlign w:val="bottom"/>
            <w:hideMark/>
          </w:tcPr>
          <w:p w14:paraId="20CB994F"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3DC536C7"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r>
      <w:tr w:rsidR="00F14209" w:rsidRPr="00F14209" w14:paraId="76C813C9" w14:textId="77777777" w:rsidTr="00F14209">
        <w:trPr>
          <w:trHeight w:val="290"/>
        </w:trPr>
        <w:tc>
          <w:tcPr>
            <w:tcW w:w="216" w:type="pct"/>
            <w:shd w:val="clear" w:color="auto" w:fill="auto"/>
            <w:noWrap/>
            <w:vAlign w:val="bottom"/>
            <w:hideMark/>
          </w:tcPr>
          <w:p w14:paraId="31D58BC4"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-1.03 [-2.09;  0.04]</w:t>
            </w:r>
          </w:p>
        </w:tc>
        <w:tc>
          <w:tcPr>
            <w:tcW w:w="216" w:type="pct"/>
            <w:shd w:val="clear" w:color="auto" w:fill="auto"/>
            <w:noWrap/>
            <w:vAlign w:val="bottom"/>
            <w:hideMark/>
          </w:tcPr>
          <w:p w14:paraId="685FAF59"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-1.03 [-2.10;  0.05]</w:t>
            </w:r>
          </w:p>
        </w:tc>
        <w:tc>
          <w:tcPr>
            <w:tcW w:w="216" w:type="pct"/>
            <w:shd w:val="clear" w:color="auto" w:fill="auto"/>
            <w:noWrap/>
            <w:vAlign w:val="bottom"/>
            <w:hideMark/>
          </w:tcPr>
          <w:p w14:paraId="39D6DEAC" w14:textId="77777777" w:rsidR="00F14209" w:rsidRPr="00F14209" w:rsidRDefault="00F14209" w:rsidP="00F14209">
            <w:pPr>
              <w:spacing w:after="0" w:line="240" w:lineRule="auto"/>
              <w:rPr>
                <w:rFonts w:eastAsia="Times New Roman" w:cs="Times New Roman"/>
                <w:b/>
                <w:bCs/>
                <w:color w:val="000000"/>
                <w:sz w:val="14"/>
                <w:szCs w:val="14"/>
                <w:lang w:val="it-IT" w:eastAsia="it-IT"/>
              </w:rPr>
            </w:pPr>
            <w:r w:rsidRPr="00F14209">
              <w:rPr>
                <w:rFonts w:eastAsia="Times New Roman" w:cs="Times New Roman"/>
                <w:b/>
                <w:bCs/>
                <w:color w:val="000000"/>
                <w:sz w:val="14"/>
                <w:szCs w:val="14"/>
                <w:lang w:val="it-IT" w:eastAsia="it-IT"/>
              </w:rPr>
              <w:t>-0.85 [-1.66; -0.04]</w:t>
            </w:r>
          </w:p>
        </w:tc>
        <w:tc>
          <w:tcPr>
            <w:tcW w:w="216" w:type="pct"/>
            <w:shd w:val="clear" w:color="auto" w:fill="auto"/>
            <w:noWrap/>
            <w:vAlign w:val="bottom"/>
            <w:hideMark/>
          </w:tcPr>
          <w:p w14:paraId="03293133"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-0.80 [-1.99;  0.39]</w:t>
            </w:r>
          </w:p>
        </w:tc>
        <w:tc>
          <w:tcPr>
            <w:tcW w:w="216" w:type="pct"/>
            <w:shd w:val="clear" w:color="auto" w:fill="auto"/>
            <w:noWrap/>
            <w:vAlign w:val="bottom"/>
            <w:hideMark/>
          </w:tcPr>
          <w:p w14:paraId="5E51144B"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-0.70 [-1.76;  0.37]</w:t>
            </w:r>
          </w:p>
        </w:tc>
        <w:tc>
          <w:tcPr>
            <w:tcW w:w="216" w:type="pct"/>
            <w:shd w:val="clear" w:color="auto" w:fill="auto"/>
            <w:noWrap/>
            <w:vAlign w:val="bottom"/>
            <w:hideMark/>
          </w:tcPr>
          <w:p w14:paraId="678465E0"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-0.49 [-1.28;  0.31]</w:t>
            </w:r>
          </w:p>
        </w:tc>
        <w:tc>
          <w:tcPr>
            <w:tcW w:w="216" w:type="pct"/>
            <w:shd w:val="clear" w:color="auto" w:fill="auto"/>
            <w:noWrap/>
            <w:vAlign w:val="bottom"/>
            <w:hideMark/>
          </w:tcPr>
          <w:p w14:paraId="5D45310B"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-0.54 [-1.58;  0.50]</w:t>
            </w:r>
          </w:p>
        </w:tc>
        <w:tc>
          <w:tcPr>
            <w:tcW w:w="216" w:type="pct"/>
            <w:shd w:val="clear" w:color="auto" w:fill="auto"/>
            <w:noWrap/>
            <w:vAlign w:val="bottom"/>
            <w:hideMark/>
          </w:tcPr>
          <w:p w14:paraId="427757B3"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-0.40 [-1.47;  0.68]</w:t>
            </w:r>
          </w:p>
        </w:tc>
        <w:tc>
          <w:tcPr>
            <w:tcW w:w="216" w:type="pct"/>
            <w:shd w:val="clear" w:color="auto" w:fill="auto"/>
            <w:noWrap/>
            <w:vAlign w:val="bottom"/>
            <w:hideMark/>
          </w:tcPr>
          <w:p w14:paraId="776C4CA9"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-0.29 [-1.31;  0.72]</w:t>
            </w:r>
          </w:p>
        </w:tc>
        <w:tc>
          <w:tcPr>
            <w:tcW w:w="216" w:type="pct"/>
            <w:shd w:val="clear" w:color="auto" w:fill="auto"/>
            <w:noWrap/>
            <w:vAlign w:val="bottom"/>
            <w:hideMark/>
          </w:tcPr>
          <w:p w14:paraId="10C5D90C"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-0.23 [-1.16;  0.70]</w:t>
            </w:r>
          </w:p>
        </w:tc>
        <w:tc>
          <w:tcPr>
            <w:tcW w:w="240" w:type="pct"/>
            <w:shd w:val="clear" w:color="auto" w:fill="auto"/>
            <w:noWrap/>
            <w:vAlign w:val="bottom"/>
            <w:hideMark/>
          </w:tcPr>
          <w:p w14:paraId="11245956"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-0.23 [-1.32;  0.85]</w:t>
            </w:r>
          </w:p>
        </w:tc>
        <w:tc>
          <w:tcPr>
            <w:tcW w:w="216" w:type="pct"/>
            <w:shd w:val="clear" w:color="auto" w:fill="auto"/>
            <w:noWrap/>
            <w:vAlign w:val="bottom"/>
            <w:hideMark/>
          </w:tcPr>
          <w:p w14:paraId="3A83DFA8"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-0.21 [-1.02;  0.60]</w:t>
            </w:r>
          </w:p>
        </w:tc>
        <w:tc>
          <w:tcPr>
            <w:tcW w:w="216" w:type="pct"/>
            <w:shd w:val="clear" w:color="auto" w:fill="auto"/>
            <w:noWrap/>
            <w:vAlign w:val="bottom"/>
            <w:hideMark/>
          </w:tcPr>
          <w:p w14:paraId="7027F856"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-0.18 [-1.00;  0.64]</w:t>
            </w:r>
          </w:p>
        </w:tc>
        <w:tc>
          <w:tcPr>
            <w:tcW w:w="216" w:type="pct"/>
            <w:shd w:val="clear" w:color="auto" w:fill="auto"/>
            <w:noWrap/>
            <w:vAlign w:val="bottom"/>
            <w:hideMark/>
          </w:tcPr>
          <w:p w14:paraId="486EDFF2"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-0.12 [-1.07;  0.82]</w:t>
            </w:r>
          </w:p>
        </w:tc>
        <w:tc>
          <w:tcPr>
            <w:tcW w:w="216" w:type="pct"/>
            <w:shd w:val="clear" w:color="auto" w:fill="auto"/>
            <w:noWrap/>
            <w:vAlign w:val="bottom"/>
            <w:hideMark/>
          </w:tcPr>
          <w:p w14:paraId="6092258C"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-0.12 [-0.98;  0.74]</w:t>
            </w:r>
          </w:p>
        </w:tc>
        <w:tc>
          <w:tcPr>
            <w:tcW w:w="216" w:type="pct"/>
            <w:shd w:val="clear" w:color="auto" w:fill="auto"/>
            <w:noWrap/>
            <w:vAlign w:val="bottom"/>
            <w:hideMark/>
          </w:tcPr>
          <w:p w14:paraId="61B75582"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-0.10 [-1.12;  0.92]</w:t>
            </w:r>
          </w:p>
        </w:tc>
        <w:tc>
          <w:tcPr>
            <w:tcW w:w="216" w:type="pct"/>
            <w:shd w:val="clear" w:color="auto" w:fill="auto"/>
            <w:noWrap/>
            <w:vAlign w:val="bottom"/>
            <w:hideMark/>
          </w:tcPr>
          <w:p w14:paraId="51583A69"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MANG+TAU</w:t>
            </w:r>
          </w:p>
        </w:tc>
        <w:tc>
          <w:tcPr>
            <w:tcW w:w="216" w:type="pct"/>
            <w:shd w:val="clear" w:color="auto" w:fill="auto"/>
            <w:noWrap/>
            <w:vAlign w:val="bottom"/>
            <w:hideMark/>
          </w:tcPr>
          <w:p w14:paraId="40C5B459"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7BA48AE0"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7270BDB1"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6A2A1520"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-0.02 [-0.73;  0.69]</w:t>
            </w:r>
          </w:p>
        </w:tc>
        <w:tc>
          <w:tcPr>
            <w:tcW w:w="216" w:type="pct"/>
            <w:shd w:val="clear" w:color="auto" w:fill="auto"/>
            <w:noWrap/>
            <w:vAlign w:val="bottom"/>
            <w:hideMark/>
          </w:tcPr>
          <w:p w14:paraId="6B796721"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2B765C85"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r>
      <w:tr w:rsidR="00F14209" w:rsidRPr="00F14209" w14:paraId="3874AC2C" w14:textId="77777777" w:rsidTr="00F14209">
        <w:trPr>
          <w:trHeight w:val="290"/>
        </w:trPr>
        <w:tc>
          <w:tcPr>
            <w:tcW w:w="216" w:type="pct"/>
            <w:shd w:val="clear" w:color="auto" w:fill="auto"/>
            <w:noWrap/>
            <w:vAlign w:val="bottom"/>
            <w:hideMark/>
          </w:tcPr>
          <w:p w14:paraId="74ABEC12"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-1.05 [-2.17;  0.07]</w:t>
            </w:r>
          </w:p>
        </w:tc>
        <w:tc>
          <w:tcPr>
            <w:tcW w:w="216" w:type="pct"/>
            <w:shd w:val="clear" w:color="auto" w:fill="auto"/>
            <w:noWrap/>
            <w:vAlign w:val="bottom"/>
            <w:hideMark/>
          </w:tcPr>
          <w:p w14:paraId="028C57AB"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-1.05 [-2.18;  0.08]</w:t>
            </w:r>
          </w:p>
        </w:tc>
        <w:tc>
          <w:tcPr>
            <w:tcW w:w="216" w:type="pct"/>
            <w:shd w:val="clear" w:color="auto" w:fill="auto"/>
            <w:noWrap/>
            <w:vAlign w:val="bottom"/>
            <w:hideMark/>
          </w:tcPr>
          <w:p w14:paraId="5D0BE89A"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-0.87 [-1.76;  0.01]</w:t>
            </w:r>
          </w:p>
        </w:tc>
        <w:tc>
          <w:tcPr>
            <w:tcW w:w="216" w:type="pct"/>
            <w:shd w:val="clear" w:color="auto" w:fill="auto"/>
            <w:noWrap/>
            <w:vAlign w:val="bottom"/>
            <w:hideMark/>
          </w:tcPr>
          <w:p w14:paraId="2CE73F9B"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-0.83 [-2.07;  0.42]</w:t>
            </w:r>
          </w:p>
        </w:tc>
        <w:tc>
          <w:tcPr>
            <w:tcW w:w="216" w:type="pct"/>
            <w:shd w:val="clear" w:color="auto" w:fill="auto"/>
            <w:noWrap/>
            <w:vAlign w:val="bottom"/>
            <w:hideMark/>
          </w:tcPr>
          <w:p w14:paraId="3E7FD7C1"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-0.72 [-1.85;  0.40]</w:t>
            </w:r>
          </w:p>
        </w:tc>
        <w:tc>
          <w:tcPr>
            <w:tcW w:w="216" w:type="pct"/>
            <w:shd w:val="clear" w:color="auto" w:fill="auto"/>
            <w:noWrap/>
            <w:vAlign w:val="bottom"/>
            <w:hideMark/>
          </w:tcPr>
          <w:p w14:paraId="4984D4AA"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-0.51 [-1.38;  0.37]</w:t>
            </w:r>
          </w:p>
        </w:tc>
        <w:tc>
          <w:tcPr>
            <w:tcW w:w="216" w:type="pct"/>
            <w:shd w:val="clear" w:color="auto" w:fill="auto"/>
            <w:noWrap/>
            <w:vAlign w:val="bottom"/>
            <w:hideMark/>
          </w:tcPr>
          <w:p w14:paraId="07DF5787"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-0.56 [-1.67;  0.54]</w:t>
            </w:r>
          </w:p>
        </w:tc>
        <w:tc>
          <w:tcPr>
            <w:tcW w:w="216" w:type="pct"/>
            <w:shd w:val="clear" w:color="auto" w:fill="auto"/>
            <w:noWrap/>
            <w:vAlign w:val="bottom"/>
            <w:hideMark/>
          </w:tcPr>
          <w:p w14:paraId="1E2D7A63"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-0.42 [-1.55;  0.71]</w:t>
            </w:r>
          </w:p>
        </w:tc>
        <w:tc>
          <w:tcPr>
            <w:tcW w:w="216" w:type="pct"/>
            <w:shd w:val="clear" w:color="auto" w:fill="auto"/>
            <w:noWrap/>
            <w:vAlign w:val="bottom"/>
            <w:hideMark/>
          </w:tcPr>
          <w:p w14:paraId="51BCDF1C"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-0.32 [-1.39;  0.76]</w:t>
            </w:r>
          </w:p>
        </w:tc>
        <w:tc>
          <w:tcPr>
            <w:tcW w:w="216" w:type="pct"/>
            <w:shd w:val="clear" w:color="auto" w:fill="auto"/>
            <w:noWrap/>
            <w:vAlign w:val="bottom"/>
            <w:hideMark/>
          </w:tcPr>
          <w:p w14:paraId="55C82962"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-0.26 [-1.25;  0.74]</w:t>
            </w:r>
          </w:p>
        </w:tc>
        <w:tc>
          <w:tcPr>
            <w:tcW w:w="240" w:type="pct"/>
            <w:shd w:val="clear" w:color="auto" w:fill="auto"/>
            <w:noWrap/>
            <w:vAlign w:val="bottom"/>
            <w:hideMark/>
          </w:tcPr>
          <w:p w14:paraId="7AE88A3C"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-0.26 [-1.40;  0.88]</w:t>
            </w:r>
          </w:p>
        </w:tc>
        <w:tc>
          <w:tcPr>
            <w:tcW w:w="216" w:type="pct"/>
            <w:shd w:val="clear" w:color="auto" w:fill="auto"/>
            <w:noWrap/>
            <w:vAlign w:val="bottom"/>
            <w:hideMark/>
          </w:tcPr>
          <w:p w14:paraId="460C26BE"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-0.23 [-1.12;  0.65]</w:t>
            </w:r>
          </w:p>
        </w:tc>
        <w:tc>
          <w:tcPr>
            <w:tcW w:w="216" w:type="pct"/>
            <w:shd w:val="clear" w:color="auto" w:fill="auto"/>
            <w:noWrap/>
            <w:vAlign w:val="bottom"/>
            <w:hideMark/>
          </w:tcPr>
          <w:p w14:paraId="5B37261B"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-0.20 [-1.09;  0.69]</w:t>
            </w:r>
          </w:p>
        </w:tc>
        <w:tc>
          <w:tcPr>
            <w:tcW w:w="216" w:type="pct"/>
            <w:shd w:val="clear" w:color="auto" w:fill="auto"/>
            <w:noWrap/>
            <w:vAlign w:val="bottom"/>
            <w:hideMark/>
          </w:tcPr>
          <w:p w14:paraId="6DBDC6E7"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-0.15 [-1.16;  0.86]</w:t>
            </w:r>
          </w:p>
        </w:tc>
        <w:tc>
          <w:tcPr>
            <w:tcW w:w="216" w:type="pct"/>
            <w:shd w:val="clear" w:color="auto" w:fill="auto"/>
            <w:noWrap/>
            <w:vAlign w:val="bottom"/>
            <w:hideMark/>
          </w:tcPr>
          <w:p w14:paraId="248477BE"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-0.14 [-1.07;  0.78]</w:t>
            </w:r>
          </w:p>
        </w:tc>
        <w:tc>
          <w:tcPr>
            <w:tcW w:w="216" w:type="pct"/>
            <w:shd w:val="clear" w:color="auto" w:fill="auto"/>
            <w:noWrap/>
            <w:vAlign w:val="bottom"/>
            <w:hideMark/>
          </w:tcPr>
          <w:p w14:paraId="08F27630"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-0.12 [-1.21;  0.96]</w:t>
            </w:r>
          </w:p>
        </w:tc>
        <w:tc>
          <w:tcPr>
            <w:tcW w:w="216" w:type="pct"/>
            <w:shd w:val="clear" w:color="auto" w:fill="auto"/>
            <w:noWrap/>
            <w:vAlign w:val="bottom"/>
            <w:hideMark/>
          </w:tcPr>
          <w:p w14:paraId="58ACD1D3"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-0.02 [-1.09;  1.04]</w:t>
            </w:r>
          </w:p>
        </w:tc>
        <w:tc>
          <w:tcPr>
            <w:tcW w:w="216" w:type="pct"/>
            <w:shd w:val="clear" w:color="auto" w:fill="auto"/>
            <w:noWrap/>
            <w:vAlign w:val="bottom"/>
            <w:hideMark/>
          </w:tcPr>
          <w:p w14:paraId="78FA62F1"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SULFO+TAU</w:t>
            </w:r>
          </w:p>
        </w:tc>
        <w:tc>
          <w:tcPr>
            <w:tcW w:w="216" w:type="pct"/>
            <w:shd w:val="clear" w:color="auto" w:fill="auto"/>
            <w:noWrap/>
            <w:vAlign w:val="bottom"/>
            <w:hideMark/>
          </w:tcPr>
          <w:p w14:paraId="38B2A8D8"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39043286"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7113002A"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0.01 [-0.79;  0.80]</w:t>
            </w:r>
          </w:p>
        </w:tc>
        <w:tc>
          <w:tcPr>
            <w:tcW w:w="216" w:type="pct"/>
            <w:shd w:val="clear" w:color="auto" w:fill="auto"/>
            <w:noWrap/>
            <w:vAlign w:val="bottom"/>
            <w:hideMark/>
          </w:tcPr>
          <w:p w14:paraId="00FA4206"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1BC38FE9"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r>
      <w:tr w:rsidR="00F14209" w:rsidRPr="00F14209" w14:paraId="69A5153E" w14:textId="77777777" w:rsidTr="00F14209">
        <w:trPr>
          <w:trHeight w:val="290"/>
        </w:trPr>
        <w:tc>
          <w:tcPr>
            <w:tcW w:w="216" w:type="pct"/>
            <w:shd w:val="clear" w:color="auto" w:fill="auto"/>
            <w:noWrap/>
            <w:vAlign w:val="bottom"/>
            <w:hideMark/>
          </w:tcPr>
          <w:p w14:paraId="6EFDE0BF"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-1.06 [-2.13;  0.01]</w:t>
            </w:r>
          </w:p>
        </w:tc>
        <w:tc>
          <w:tcPr>
            <w:tcW w:w="216" w:type="pct"/>
            <w:shd w:val="clear" w:color="auto" w:fill="auto"/>
            <w:noWrap/>
            <w:vAlign w:val="bottom"/>
            <w:hideMark/>
          </w:tcPr>
          <w:p w14:paraId="1CA3EFEE"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-1.06 [-2.14;  0.02]</w:t>
            </w:r>
          </w:p>
        </w:tc>
        <w:tc>
          <w:tcPr>
            <w:tcW w:w="216" w:type="pct"/>
            <w:shd w:val="clear" w:color="auto" w:fill="auto"/>
            <w:noWrap/>
            <w:vAlign w:val="bottom"/>
            <w:hideMark/>
          </w:tcPr>
          <w:p w14:paraId="583850B5" w14:textId="77777777" w:rsidR="00F14209" w:rsidRPr="00F14209" w:rsidRDefault="00F14209" w:rsidP="00F14209">
            <w:pPr>
              <w:spacing w:after="0" w:line="240" w:lineRule="auto"/>
              <w:rPr>
                <w:rFonts w:eastAsia="Times New Roman" w:cs="Times New Roman"/>
                <w:b/>
                <w:bCs/>
                <w:color w:val="000000"/>
                <w:sz w:val="14"/>
                <w:szCs w:val="14"/>
                <w:lang w:val="it-IT" w:eastAsia="it-IT"/>
              </w:rPr>
            </w:pPr>
            <w:r w:rsidRPr="00F14209">
              <w:rPr>
                <w:rFonts w:eastAsia="Times New Roman" w:cs="Times New Roman"/>
                <w:b/>
                <w:bCs/>
                <w:color w:val="000000"/>
                <w:sz w:val="14"/>
                <w:szCs w:val="14"/>
                <w:lang w:val="it-IT" w:eastAsia="it-IT"/>
              </w:rPr>
              <w:t>-0.88 [-1.70; -0.06]</w:t>
            </w:r>
          </w:p>
        </w:tc>
        <w:tc>
          <w:tcPr>
            <w:tcW w:w="216" w:type="pct"/>
            <w:shd w:val="clear" w:color="auto" w:fill="auto"/>
            <w:noWrap/>
            <w:vAlign w:val="bottom"/>
            <w:hideMark/>
          </w:tcPr>
          <w:p w14:paraId="037D0207"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-0.83 [-2.03;  0.36]</w:t>
            </w:r>
          </w:p>
        </w:tc>
        <w:tc>
          <w:tcPr>
            <w:tcW w:w="216" w:type="pct"/>
            <w:shd w:val="clear" w:color="auto" w:fill="auto"/>
            <w:noWrap/>
            <w:vAlign w:val="bottom"/>
            <w:hideMark/>
          </w:tcPr>
          <w:p w14:paraId="6DC38AF3"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-0.73 [-1.80;  0.34]</w:t>
            </w:r>
          </w:p>
        </w:tc>
        <w:tc>
          <w:tcPr>
            <w:tcW w:w="216" w:type="pct"/>
            <w:shd w:val="clear" w:color="auto" w:fill="auto"/>
            <w:noWrap/>
            <w:vAlign w:val="bottom"/>
            <w:hideMark/>
          </w:tcPr>
          <w:p w14:paraId="01B68644"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-0.52 [-1.32;  0.29]</w:t>
            </w:r>
          </w:p>
        </w:tc>
        <w:tc>
          <w:tcPr>
            <w:tcW w:w="216" w:type="pct"/>
            <w:shd w:val="clear" w:color="auto" w:fill="auto"/>
            <w:noWrap/>
            <w:vAlign w:val="bottom"/>
            <w:hideMark/>
          </w:tcPr>
          <w:p w14:paraId="52498717"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-0.57 [-1.62;  0.48]</w:t>
            </w:r>
          </w:p>
        </w:tc>
        <w:tc>
          <w:tcPr>
            <w:tcW w:w="216" w:type="pct"/>
            <w:shd w:val="clear" w:color="auto" w:fill="auto"/>
            <w:noWrap/>
            <w:vAlign w:val="bottom"/>
            <w:hideMark/>
          </w:tcPr>
          <w:p w14:paraId="69D05386"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-0.43 [-1.51;  0.65]</w:t>
            </w:r>
          </w:p>
        </w:tc>
        <w:tc>
          <w:tcPr>
            <w:tcW w:w="216" w:type="pct"/>
            <w:shd w:val="clear" w:color="auto" w:fill="auto"/>
            <w:noWrap/>
            <w:vAlign w:val="bottom"/>
            <w:hideMark/>
          </w:tcPr>
          <w:p w14:paraId="7821282C"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-0.33 [-1.34;  0.69]</w:t>
            </w:r>
          </w:p>
        </w:tc>
        <w:tc>
          <w:tcPr>
            <w:tcW w:w="216" w:type="pct"/>
            <w:shd w:val="clear" w:color="auto" w:fill="auto"/>
            <w:noWrap/>
            <w:vAlign w:val="bottom"/>
            <w:hideMark/>
          </w:tcPr>
          <w:p w14:paraId="2B0F20CA"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-0.27 [-1.20;  0.67]</w:t>
            </w:r>
          </w:p>
        </w:tc>
        <w:tc>
          <w:tcPr>
            <w:tcW w:w="240" w:type="pct"/>
            <w:shd w:val="clear" w:color="auto" w:fill="auto"/>
            <w:noWrap/>
            <w:vAlign w:val="bottom"/>
            <w:hideMark/>
          </w:tcPr>
          <w:p w14:paraId="7E69A225"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-0.27 [-1.36;  0.82]</w:t>
            </w:r>
          </w:p>
        </w:tc>
        <w:tc>
          <w:tcPr>
            <w:tcW w:w="216" w:type="pct"/>
            <w:shd w:val="clear" w:color="auto" w:fill="auto"/>
            <w:noWrap/>
            <w:vAlign w:val="bottom"/>
            <w:hideMark/>
          </w:tcPr>
          <w:p w14:paraId="357E718F"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-0.24 [-1.06;  0.58]</w:t>
            </w:r>
          </w:p>
        </w:tc>
        <w:tc>
          <w:tcPr>
            <w:tcW w:w="216" w:type="pct"/>
            <w:shd w:val="clear" w:color="auto" w:fill="auto"/>
            <w:noWrap/>
            <w:vAlign w:val="bottom"/>
            <w:hideMark/>
          </w:tcPr>
          <w:p w14:paraId="4ED74833"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-0.21 [-1.04;  0.62]</w:t>
            </w:r>
          </w:p>
        </w:tc>
        <w:tc>
          <w:tcPr>
            <w:tcW w:w="216" w:type="pct"/>
            <w:shd w:val="clear" w:color="auto" w:fill="auto"/>
            <w:noWrap/>
            <w:vAlign w:val="bottom"/>
            <w:hideMark/>
          </w:tcPr>
          <w:p w14:paraId="33F9B0C8"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-0.16 [-1.11;  0.80]</w:t>
            </w:r>
          </w:p>
        </w:tc>
        <w:tc>
          <w:tcPr>
            <w:tcW w:w="216" w:type="pct"/>
            <w:shd w:val="clear" w:color="auto" w:fill="auto"/>
            <w:noWrap/>
            <w:vAlign w:val="bottom"/>
            <w:hideMark/>
          </w:tcPr>
          <w:p w14:paraId="0CFFC3D9"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-0.15 [-1.02;  0.71]</w:t>
            </w:r>
          </w:p>
        </w:tc>
        <w:tc>
          <w:tcPr>
            <w:tcW w:w="216" w:type="pct"/>
            <w:shd w:val="clear" w:color="auto" w:fill="auto"/>
            <w:noWrap/>
            <w:vAlign w:val="bottom"/>
            <w:hideMark/>
          </w:tcPr>
          <w:p w14:paraId="4B09117B"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-0.13 [-1.16;  0.90]</w:t>
            </w:r>
          </w:p>
        </w:tc>
        <w:tc>
          <w:tcPr>
            <w:tcW w:w="216" w:type="pct"/>
            <w:shd w:val="clear" w:color="auto" w:fill="auto"/>
            <w:noWrap/>
            <w:vAlign w:val="bottom"/>
            <w:hideMark/>
          </w:tcPr>
          <w:p w14:paraId="35F0779F"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-0.03 [-1.04;  0.98]</w:t>
            </w:r>
          </w:p>
        </w:tc>
        <w:tc>
          <w:tcPr>
            <w:tcW w:w="216" w:type="pct"/>
            <w:shd w:val="clear" w:color="auto" w:fill="auto"/>
            <w:noWrap/>
            <w:vAlign w:val="bottom"/>
            <w:hideMark/>
          </w:tcPr>
          <w:p w14:paraId="6529E3BA"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-0.01 [-1.08;  1.06]</w:t>
            </w:r>
          </w:p>
        </w:tc>
        <w:tc>
          <w:tcPr>
            <w:tcW w:w="216" w:type="pct"/>
            <w:shd w:val="clear" w:color="auto" w:fill="auto"/>
            <w:noWrap/>
            <w:vAlign w:val="bottom"/>
            <w:hideMark/>
          </w:tcPr>
          <w:p w14:paraId="13125607"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FOLB12+TAU</w:t>
            </w:r>
          </w:p>
        </w:tc>
        <w:tc>
          <w:tcPr>
            <w:tcW w:w="216" w:type="pct"/>
            <w:shd w:val="clear" w:color="auto" w:fill="auto"/>
            <w:noWrap/>
            <w:vAlign w:val="bottom"/>
            <w:hideMark/>
          </w:tcPr>
          <w:p w14:paraId="417AFCE5"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2644B96E"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0.02 [-0.70;  0.73]</w:t>
            </w:r>
          </w:p>
        </w:tc>
        <w:tc>
          <w:tcPr>
            <w:tcW w:w="216" w:type="pct"/>
            <w:shd w:val="clear" w:color="auto" w:fill="auto"/>
            <w:noWrap/>
            <w:vAlign w:val="bottom"/>
            <w:hideMark/>
          </w:tcPr>
          <w:p w14:paraId="358A7B71"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1CAE66A9"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r>
      <w:tr w:rsidR="00F14209" w:rsidRPr="00F14209" w14:paraId="55FE9494" w14:textId="77777777" w:rsidTr="00F14209">
        <w:trPr>
          <w:trHeight w:val="290"/>
        </w:trPr>
        <w:tc>
          <w:tcPr>
            <w:tcW w:w="216" w:type="pct"/>
            <w:shd w:val="clear" w:color="auto" w:fill="auto"/>
            <w:noWrap/>
            <w:vAlign w:val="bottom"/>
            <w:hideMark/>
          </w:tcPr>
          <w:p w14:paraId="7D2CE009"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-1.13 [-2.39;  0.13]</w:t>
            </w:r>
          </w:p>
        </w:tc>
        <w:tc>
          <w:tcPr>
            <w:tcW w:w="216" w:type="pct"/>
            <w:shd w:val="clear" w:color="auto" w:fill="auto"/>
            <w:noWrap/>
            <w:vAlign w:val="bottom"/>
            <w:hideMark/>
          </w:tcPr>
          <w:p w14:paraId="3D9BA46B"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-1.13 [-2.40;  0.14]</w:t>
            </w:r>
          </w:p>
        </w:tc>
        <w:tc>
          <w:tcPr>
            <w:tcW w:w="216" w:type="pct"/>
            <w:shd w:val="clear" w:color="auto" w:fill="auto"/>
            <w:noWrap/>
            <w:vAlign w:val="bottom"/>
            <w:hideMark/>
          </w:tcPr>
          <w:p w14:paraId="16FF6D1F"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-0.95 [-2.01;  0.10]</w:t>
            </w:r>
          </w:p>
        </w:tc>
        <w:tc>
          <w:tcPr>
            <w:tcW w:w="216" w:type="pct"/>
            <w:shd w:val="clear" w:color="auto" w:fill="auto"/>
            <w:noWrap/>
            <w:vAlign w:val="bottom"/>
            <w:hideMark/>
          </w:tcPr>
          <w:p w14:paraId="600A0657"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-0.90 [-2.27;  0.47]</w:t>
            </w:r>
          </w:p>
        </w:tc>
        <w:tc>
          <w:tcPr>
            <w:tcW w:w="216" w:type="pct"/>
            <w:shd w:val="clear" w:color="auto" w:fill="auto"/>
            <w:noWrap/>
            <w:vAlign w:val="bottom"/>
            <w:hideMark/>
          </w:tcPr>
          <w:p w14:paraId="7BA22DC4"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-0.80 [-2.06;  0.46]</w:t>
            </w:r>
          </w:p>
        </w:tc>
        <w:tc>
          <w:tcPr>
            <w:tcW w:w="216" w:type="pct"/>
            <w:shd w:val="clear" w:color="auto" w:fill="auto"/>
            <w:noWrap/>
            <w:vAlign w:val="bottom"/>
            <w:hideMark/>
          </w:tcPr>
          <w:p w14:paraId="17C2A334"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-0.59 [-1.63;  0.46]</w:t>
            </w:r>
          </w:p>
        </w:tc>
        <w:tc>
          <w:tcPr>
            <w:tcW w:w="216" w:type="pct"/>
            <w:shd w:val="clear" w:color="auto" w:fill="auto"/>
            <w:noWrap/>
            <w:vAlign w:val="bottom"/>
            <w:hideMark/>
          </w:tcPr>
          <w:p w14:paraId="20FBC40E"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-0.64 [-1.89;  0.60]</w:t>
            </w:r>
          </w:p>
        </w:tc>
        <w:tc>
          <w:tcPr>
            <w:tcW w:w="216" w:type="pct"/>
            <w:shd w:val="clear" w:color="auto" w:fill="auto"/>
            <w:noWrap/>
            <w:vAlign w:val="bottom"/>
            <w:hideMark/>
          </w:tcPr>
          <w:p w14:paraId="759D0F78"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-0.50 [-1.77;  0.77]</w:t>
            </w:r>
          </w:p>
        </w:tc>
        <w:tc>
          <w:tcPr>
            <w:tcW w:w="216" w:type="pct"/>
            <w:shd w:val="clear" w:color="auto" w:fill="auto"/>
            <w:noWrap/>
            <w:vAlign w:val="bottom"/>
            <w:hideMark/>
          </w:tcPr>
          <w:p w14:paraId="25676C40"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-0.40 [-1.61;  0.82]</w:t>
            </w:r>
          </w:p>
        </w:tc>
        <w:tc>
          <w:tcPr>
            <w:tcW w:w="216" w:type="pct"/>
            <w:shd w:val="clear" w:color="auto" w:fill="auto"/>
            <w:noWrap/>
            <w:vAlign w:val="bottom"/>
            <w:hideMark/>
          </w:tcPr>
          <w:p w14:paraId="0BB09E42"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-0.34 [-1.48;  0.81]</w:t>
            </w:r>
          </w:p>
        </w:tc>
        <w:tc>
          <w:tcPr>
            <w:tcW w:w="240" w:type="pct"/>
            <w:shd w:val="clear" w:color="auto" w:fill="auto"/>
            <w:noWrap/>
            <w:vAlign w:val="bottom"/>
            <w:hideMark/>
          </w:tcPr>
          <w:p w14:paraId="11B3F6A3"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-0.34 [-1.61;  0.94]</w:t>
            </w:r>
          </w:p>
        </w:tc>
        <w:tc>
          <w:tcPr>
            <w:tcW w:w="216" w:type="pct"/>
            <w:shd w:val="clear" w:color="auto" w:fill="auto"/>
            <w:noWrap/>
            <w:vAlign w:val="bottom"/>
            <w:hideMark/>
          </w:tcPr>
          <w:p w14:paraId="40098895"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-0.31 [-1.37;  0.74]</w:t>
            </w:r>
          </w:p>
        </w:tc>
        <w:tc>
          <w:tcPr>
            <w:tcW w:w="216" w:type="pct"/>
            <w:shd w:val="clear" w:color="auto" w:fill="auto"/>
            <w:noWrap/>
            <w:vAlign w:val="bottom"/>
            <w:hideMark/>
          </w:tcPr>
          <w:p w14:paraId="48C98CE7"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-0.28 [-1.34;  0.78]</w:t>
            </w:r>
          </w:p>
        </w:tc>
        <w:tc>
          <w:tcPr>
            <w:tcW w:w="216" w:type="pct"/>
            <w:shd w:val="clear" w:color="auto" w:fill="auto"/>
            <w:noWrap/>
            <w:vAlign w:val="bottom"/>
            <w:hideMark/>
          </w:tcPr>
          <w:p w14:paraId="772F4C69"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-0.23 [-1.39;  0.94]</w:t>
            </w:r>
          </w:p>
        </w:tc>
        <w:tc>
          <w:tcPr>
            <w:tcW w:w="216" w:type="pct"/>
            <w:shd w:val="clear" w:color="auto" w:fill="auto"/>
            <w:noWrap/>
            <w:vAlign w:val="bottom"/>
            <w:hideMark/>
          </w:tcPr>
          <w:p w14:paraId="6C9357D2"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-0.22 [-1.31;  0.87]</w:t>
            </w:r>
          </w:p>
        </w:tc>
        <w:tc>
          <w:tcPr>
            <w:tcW w:w="216" w:type="pct"/>
            <w:shd w:val="clear" w:color="auto" w:fill="auto"/>
            <w:noWrap/>
            <w:vAlign w:val="bottom"/>
            <w:hideMark/>
          </w:tcPr>
          <w:p w14:paraId="6B9D00E8"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-0.20 [-1.43;  1.02]</w:t>
            </w:r>
          </w:p>
        </w:tc>
        <w:tc>
          <w:tcPr>
            <w:tcW w:w="216" w:type="pct"/>
            <w:shd w:val="clear" w:color="auto" w:fill="auto"/>
            <w:noWrap/>
            <w:vAlign w:val="bottom"/>
            <w:hideMark/>
          </w:tcPr>
          <w:p w14:paraId="0138BA99"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-0.10 [-1.31;  1.11]</w:t>
            </w:r>
          </w:p>
        </w:tc>
        <w:tc>
          <w:tcPr>
            <w:tcW w:w="216" w:type="pct"/>
            <w:shd w:val="clear" w:color="auto" w:fill="auto"/>
            <w:noWrap/>
            <w:vAlign w:val="bottom"/>
            <w:hideMark/>
          </w:tcPr>
          <w:p w14:paraId="785B2BDD"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-0.08 [-1.34;  1.18]</w:t>
            </w:r>
          </w:p>
        </w:tc>
        <w:tc>
          <w:tcPr>
            <w:tcW w:w="216" w:type="pct"/>
            <w:shd w:val="clear" w:color="auto" w:fill="auto"/>
            <w:noWrap/>
            <w:vAlign w:val="bottom"/>
            <w:hideMark/>
          </w:tcPr>
          <w:p w14:paraId="5CAEA489"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-0.07 [-1.28;  1.14]</w:t>
            </w:r>
          </w:p>
        </w:tc>
        <w:tc>
          <w:tcPr>
            <w:tcW w:w="216" w:type="pct"/>
            <w:shd w:val="clear" w:color="auto" w:fill="auto"/>
            <w:noWrap/>
            <w:vAlign w:val="bottom"/>
            <w:hideMark/>
          </w:tcPr>
          <w:p w14:paraId="32EB0CB0"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GLY+TAU</w:t>
            </w:r>
          </w:p>
        </w:tc>
        <w:tc>
          <w:tcPr>
            <w:tcW w:w="216" w:type="pct"/>
            <w:shd w:val="clear" w:color="auto" w:fill="auto"/>
            <w:noWrap/>
            <w:vAlign w:val="bottom"/>
            <w:hideMark/>
          </w:tcPr>
          <w:p w14:paraId="7E528B82"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0.09 [-0.89;  1.06]</w:t>
            </w:r>
          </w:p>
        </w:tc>
        <w:tc>
          <w:tcPr>
            <w:tcW w:w="216" w:type="pct"/>
            <w:shd w:val="clear" w:color="auto" w:fill="auto"/>
            <w:noWrap/>
            <w:vAlign w:val="bottom"/>
            <w:hideMark/>
          </w:tcPr>
          <w:p w14:paraId="3FBEF6AF"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c>
          <w:tcPr>
            <w:tcW w:w="216" w:type="pct"/>
            <w:shd w:val="clear" w:color="auto" w:fill="auto"/>
            <w:noWrap/>
            <w:vAlign w:val="bottom"/>
            <w:hideMark/>
          </w:tcPr>
          <w:p w14:paraId="1C0A662D"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r>
      <w:tr w:rsidR="00F14209" w:rsidRPr="00F14209" w14:paraId="41C8F318" w14:textId="77777777" w:rsidTr="00F14209">
        <w:trPr>
          <w:trHeight w:val="290"/>
        </w:trPr>
        <w:tc>
          <w:tcPr>
            <w:tcW w:w="216" w:type="pct"/>
            <w:shd w:val="clear" w:color="auto" w:fill="auto"/>
            <w:noWrap/>
            <w:vAlign w:val="bottom"/>
            <w:hideMark/>
          </w:tcPr>
          <w:p w14:paraId="2296CF81" w14:textId="77777777" w:rsidR="00F14209" w:rsidRPr="00F14209" w:rsidRDefault="00F14209" w:rsidP="00F14209">
            <w:pPr>
              <w:spacing w:after="0" w:line="240" w:lineRule="auto"/>
              <w:rPr>
                <w:rFonts w:eastAsia="Times New Roman" w:cs="Times New Roman"/>
                <w:b/>
                <w:bCs/>
                <w:color w:val="000000"/>
                <w:sz w:val="14"/>
                <w:szCs w:val="14"/>
                <w:lang w:val="it-IT" w:eastAsia="it-IT"/>
              </w:rPr>
            </w:pPr>
            <w:r w:rsidRPr="00F14209">
              <w:rPr>
                <w:rFonts w:eastAsia="Times New Roman" w:cs="Times New Roman"/>
                <w:b/>
                <w:bCs/>
                <w:color w:val="000000"/>
                <w:sz w:val="14"/>
                <w:szCs w:val="14"/>
                <w:lang w:val="it-IT" w:eastAsia="it-IT"/>
              </w:rPr>
              <w:t>-1.04 [-1.84; -0.25]</w:t>
            </w:r>
          </w:p>
        </w:tc>
        <w:tc>
          <w:tcPr>
            <w:tcW w:w="216" w:type="pct"/>
            <w:shd w:val="clear" w:color="auto" w:fill="auto"/>
            <w:noWrap/>
            <w:vAlign w:val="bottom"/>
            <w:hideMark/>
          </w:tcPr>
          <w:p w14:paraId="0EA34442" w14:textId="77777777" w:rsidR="00F14209" w:rsidRPr="00F14209" w:rsidRDefault="00F14209" w:rsidP="00F14209">
            <w:pPr>
              <w:spacing w:after="0" w:line="240" w:lineRule="auto"/>
              <w:rPr>
                <w:rFonts w:eastAsia="Times New Roman" w:cs="Times New Roman"/>
                <w:b/>
                <w:bCs/>
                <w:color w:val="000000"/>
                <w:sz w:val="14"/>
                <w:szCs w:val="14"/>
                <w:lang w:val="it-IT" w:eastAsia="it-IT"/>
              </w:rPr>
            </w:pPr>
            <w:r w:rsidRPr="00F14209">
              <w:rPr>
                <w:rFonts w:eastAsia="Times New Roman" w:cs="Times New Roman"/>
                <w:b/>
                <w:bCs/>
                <w:color w:val="000000"/>
                <w:sz w:val="14"/>
                <w:szCs w:val="14"/>
                <w:lang w:val="it-IT" w:eastAsia="it-IT"/>
              </w:rPr>
              <w:t>-1.05 [-1.85; -0.24]</w:t>
            </w:r>
          </w:p>
        </w:tc>
        <w:tc>
          <w:tcPr>
            <w:tcW w:w="216" w:type="pct"/>
            <w:shd w:val="clear" w:color="auto" w:fill="auto"/>
            <w:noWrap/>
            <w:vAlign w:val="bottom"/>
            <w:hideMark/>
          </w:tcPr>
          <w:p w14:paraId="287E5AE4" w14:textId="77777777" w:rsidR="00F14209" w:rsidRPr="00F14209" w:rsidRDefault="00F14209" w:rsidP="00F14209">
            <w:pPr>
              <w:spacing w:after="0" w:line="240" w:lineRule="auto"/>
              <w:rPr>
                <w:rFonts w:eastAsia="Times New Roman" w:cs="Times New Roman"/>
                <w:b/>
                <w:bCs/>
                <w:color w:val="000000"/>
                <w:sz w:val="14"/>
                <w:szCs w:val="14"/>
                <w:lang w:val="it-IT" w:eastAsia="it-IT"/>
              </w:rPr>
            </w:pPr>
            <w:r w:rsidRPr="00F14209">
              <w:rPr>
                <w:rFonts w:eastAsia="Times New Roman" w:cs="Times New Roman"/>
                <w:b/>
                <w:bCs/>
                <w:color w:val="000000"/>
                <w:sz w:val="14"/>
                <w:szCs w:val="14"/>
                <w:lang w:val="it-IT" w:eastAsia="it-IT"/>
              </w:rPr>
              <w:t>-0.87 [-1.27; -0.47]</w:t>
            </w:r>
          </w:p>
        </w:tc>
        <w:tc>
          <w:tcPr>
            <w:tcW w:w="216" w:type="pct"/>
            <w:shd w:val="clear" w:color="auto" w:fill="auto"/>
            <w:noWrap/>
            <w:vAlign w:val="bottom"/>
            <w:hideMark/>
          </w:tcPr>
          <w:p w14:paraId="1271982D"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-0.82 [-1.78;  0.14]</w:t>
            </w:r>
          </w:p>
        </w:tc>
        <w:tc>
          <w:tcPr>
            <w:tcW w:w="216" w:type="pct"/>
            <w:shd w:val="clear" w:color="auto" w:fill="auto"/>
            <w:noWrap/>
            <w:vAlign w:val="bottom"/>
            <w:hideMark/>
          </w:tcPr>
          <w:p w14:paraId="2AE7A46E"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-0.71 [-1.51;  0.08]</w:t>
            </w:r>
          </w:p>
        </w:tc>
        <w:tc>
          <w:tcPr>
            <w:tcW w:w="216" w:type="pct"/>
            <w:shd w:val="clear" w:color="auto" w:fill="auto"/>
            <w:noWrap/>
            <w:vAlign w:val="bottom"/>
            <w:hideMark/>
          </w:tcPr>
          <w:p w14:paraId="139BDEA4"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-0.50 [-0.87; -0.13]</w:t>
            </w:r>
          </w:p>
        </w:tc>
        <w:tc>
          <w:tcPr>
            <w:tcW w:w="216" w:type="pct"/>
            <w:shd w:val="clear" w:color="auto" w:fill="auto"/>
            <w:noWrap/>
            <w:vAlign w:val="bottom"/>
            <w:hideMark/>
          </w:tcPr>
          <w:p w14:paraId="5DB8E26A"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-0.56 [-1.32;  0.21]</w:t>
            </w:r>
          </w:p>
        </w:tc>
        <w:tc>
          <w:tcPr>
            <w:tcW w:w="216" w:type="pct"/>
            <w:shd w:val="clear" w:color="auto" w:fill="auto"/>
            <w:noWrap/>
            <w:vAlign w:val="bottom"/>
            <w:hideMark/>
          </w:tcPr>
          <w:p w14:paraId="18D2D620"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-0.42 [-1.22;  0.39]</w:t>
            </w:r>
          </w:p>
        </w:tc>
        <w:tc>
          <w:tcPr>
            <w:tcW w:w="216" w:type="pct"/>
            <w:shd w:val="clear" w:color="auto" w:fill="auto"/>
            <w:noWrap/>
            <w:vAlign w:val="bottom"/>
            <w:hideMark/>
          </w:tcPr>
          <w:p w14:paraId="6B6D4664"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-0.31 [-1.03;  0.41]</w:t>
            </w:r>
          </w:p>
        </w:tc>
        <w:tc>
          <w:tcPr>
            <w:tcW w:w="216" w:type="pct"/>
            <w:shd w:val="clear" w:color="auto" w:fill="auto"/>
            <w:noWrap/>
            <w:vAlign w:val="bottom"/>
            <w:hideMark/>
          </w:tcPr>
          <w:p w14:paraId="5A325014"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-0.25 [-0.85;  0.35]</w:t>
            </w:r>
          </w:p>
        </w:tc>
        <w:tc>
          <w:tcPr>
            <w:tcW w:w="240" w:type="pct"/>
            <w:shd w:val="clear" w:color="auto" w:fill="auto"/>
            <w:noWrap/>
            <w:vAlign w:val="bottom"/>
            <w:hideMark/>
          </w:tcPr>
          <w:p w14:paraId="573702E1"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-0.25 [-1.07;  0.57]</w:t>
            </w:r>
          </w:p>
        </w:tc>
        <w:tc>
          <w:tcPr>
            <w:tcW w:w="216" w:type="pct"/>
            <w:shd w:val="clear" w:color="auto" w:fill="auto"/>
            <w:noWrap/>
            <w:vAlign w:val="bottom"/>
            <w:hideMark/>
          </w:tcPr>
          <w:p w14:paraId="747655FD"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-0.23 [-0.62;  0.17]</w:t>
            </w:r>
          </w:p>
        </w:tc>
        <w:tc>
          <w:tcPr>
            <w:tcW w:w="216" w:type="pct"/>
            <w:shd w:val="clear" w:color="auto" w:fill="auto"/>
            <w:noWrap/>
            <w:vAlign w:val="bottom"/>
            <w:hideMark/>
          </w:tcPr>
          <w:p w14:paraId="7ACDCC75"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-0.19 [-0.61;  0.22]</w:t>
            </w:r>
          </w:p>
        </w:tc>
        <w:tc>
          <w:tcPr>
            <w:tcW w:w="216" w:type="pct"/>
            <w:shd w:val="clear" w:color="auto" w:fill="auto"/>
            <w:noWrap/>
            <w:vAlign w:val="bottom"/>
            <w:hideMark/>
          </w:tcPr>
          <w:p w14:paraId="4429A6F4"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-0.14 [-0.77;  0.49]</w:t>
            </w:r>
          </w:p>
        </w:tc>
        <w:tc>
          <w:tcPr>
            <w:tcW w:w="216" w:type="pct"/>
            <w:shd w:val="clear" w:color="auto" w:fill="auto"/>
            <w:noWrap/>
            <w:vAlign w:val="bottom"/>
            <w:hideMark/>
          </w:tcPr>
          <w:p w14:paraId="0CF6C1A0"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-0.14 [-0.62;  0.34]</w:t>
            </w:r>
          </w:p>
        </w:tc>
        <w:tc>
          <w:tcPr>
            <w:tcW w:w="216" w:type="pct"/>
            <w:shd w:val="clear" w:color="auto" w:fill="auto"/>
            <w:noWrap/>
            <w:vAlign w:val="bottom"/>
            <w:hideMark/>
          </w:tcPr>
          <w:p w14:paraId="716EC893"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-0.12 [-0.85;  0.62]</w:t>
            </w:r>
          </w:p>
        </w:tc>
        <w:tc>
          <w:tcPr>
            <w:tcW w:w="216" w:type="pct"/>
            <w:shd w:val="clear" w:color="auto" w:fill="auto"/>
            <w:noWrap/>
            <w:vAlign w:val="bottom"/>
            <w:hideMark/>
          </w:tcPr>
          <w:p w14:paraId="4211AB1C"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-0.02 [-0.73;  0.69]</w:t>
            </w:r>
          </w:p>
        </w:tc>
        <w:tc>
          <w:tcPr>
            <w:tcW w:w="216" w:type="pct"/>
            <w:shd w:val="clear" w:color="auto" w:fill="auto"/>
            <w:noWrap/>
            <w:vAlign w:val="bottom"/>
            <w:hideMark/>
          </w:tcPr>
          <w:p w14:paraId="3ADE26D1"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0.01 [-0.79;  0.80]</w:t>
            </w:r>
          </w:p>
        </w:tc>
        <w:tc>
          <w:tcPr>
            <w:tcW w:w="216" w:type="pct"/>
            <w:shd w:val="clear" w:color="auto" w:fill="auto"/>
            <w:noWrap/>
            <w:vAlign w:val="bottom"/>
            <w:hideMark/>
          </w:tcPr>
          <w:p w14:paraId="7783EB00"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0.02 [-0.70;  0.73]</w:t>
            </w:r>
          </w:p>
        </w:tc>
        <w:tc>
          <w:tcPr>
            <w:tcW w:w="216" w:type="pct"/>
            <w:shd w:val="clear" w:color="auto" w:fill="auto"/>
            <w:noWrap/>
            <w:vAlign w:val="bottom"/>
            <w:hideMark/>
          </w:tcPr>
          <w:p w14:paraId="1ADB5F5B"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0.09 [-0.89;  1.06]</w:t>
            </w:r>
          </w:p>
        </w:tc>
        <w:tc>
          <w:tcPr>
            <w:tcW w:w="216" w:type="pct"/>
            <w:shd w:val="clear" w:color="auto" w:fill="auto"/>
            <w:noWrap/>
            <w:vAlign w:val="bottom"/>
            <w:hideMark/>
          </w:tcPr>
          <w:p w14:paraId="6CE5DF60"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PBO+TAU</w:t>
            </w:r>
          </w:p>
        </w:tc>
        <w:tc>
          <w:tcPr>
            <w:tcW w:w="216" w:type="pct"/>
            <w:shd w:val="clear" w:color="auto" w:fill="auto"/>
            <w:noWrap/>
            <w:vAlign w:val="bottom"/>
            <w:hideMark/>
          </w:tcPr>
          <w:p w14:paraId="49B7645B"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-0.12 [-0.97;  0.72]</w:t>
            </w:r>
          </w:p>
        </w:tc>
        <w:tc>
          <w:tcPr>
            <w:tcW w:w="216" w:type="pct"/>
            <w:shd w:val="clear" w:color="auto" w:fill="auto"/>
            <w:noWrap/>
            <w:vAlign w:val="bottom"/>
            <w:hideMark/>
          </w:tcPr>
          <w:p w14:paraId="1B91C1EA"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-0.13 [-1.08;  0.82]</w:t>
            </w:r>
          </w:p>
        </w:tc>
      </w:tr>
      <w:tr w:rsidR="00F14209" w:rsidRPr="00F14209" w14:paraId="2C2A1C6B" w14:textId="77777777" w:rsidTr="00F14209">
        <w:trPr>
          <w:trHeight w:val="290"/>
        </w:trPr>
        <w:tc>
          <w:tcPr>
            <w:tcW w:w="216" w:type="pct"/>
            <w:shd w:val="clear" w:color="auto" w:fill="auto"/>
            <w:noWrap/>
            <w:vAlign w:val="bottom"/>
            <w:hideMark/>
          </w:tcPr>
          <w:p w14:paraId="5522A553" w14:textId="77777777" w:rsidR="00F14209" w:rsidRPr="00F14209" w:rsidRDefault="00F14209" w:rsidP="00F14209">
            <w:pPr>
              <w:spacing w:after="0" w:line="240" w:lineRule="auto"/>
              <w:rPr>
                <w:rFonts w:eastAsia="Times New Roman" w:cs="Times New Roman"/>
                <w:b/>
                <w:bCs/>
                <w:color w:val="000000"/>
                <w:sz w:val="14"/>
                <w:szCs w:val="14"/>
                <w:lang w:val="it-IT" w:eastAsia="it-IT"/>
              </w:rPr>
            </w:pPr>
            <w:r w:rsidRPr="00F14209">
              <w:rPr>
                <w:rFonts w:eastAsia="Times New Roman" w:cs="Times New Roman"/>
                <w:b/>
                <w:bCs/>
                <w:color w:val="000000"/>
                <w:sz w:val="14"/>
                <w:szCs w:val="14"/>
                <w:lang w:val="it-IT" w:eastAsia="it-IT"/>
              </w:rPr>
              <w:t>-1.17 [-2.33; -0.01]</w:t>
            </w:r>
          </w:p>
        </w:tc>
        <w:tc>
          <w:tcPr>
            <w:tcW w:w="216" w:type="pct"/>
            <w:shd w:val="clear" w:color="auto" w:fill="auto"/>
            <w:noWrap/>
            <w:vAlign w:val="bottom"/>
            <w:hideMark/>
          </w:tcPr>
          <w:p w14:paraId="2D2D578A"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-1.17 [-2.34;  0.00]</w:t>
            </w:r>
          </w:p>
        </w:tc>
        <w:tc>
          <w:tcPr>
            <w:tcW w:w="216" w:type="pct"/>
            <w:shd w:val="clear" w:color="auto" w:fill="auto"/>
            <w:noWrap/>
            <w:vAlign w:val="bottom"/>
            <w:hideMark/>
          </w:tcPr>
          <w:p w14:paraId="3F8422AC" w14:textId="77777777" w:rsidR="00F14209" w:rsidRPr="00F14209" w:rsidRDefault="00F14209" w:rsidP="00F14209">
            <w:pPr>
              <w:spacing w:after="0" w:line="240" w:lineRule="auto"/>
              <w:rPr>
                <w:rFonts w:eastAsia="Times New Roman" w:cs="Times New Roman"/>
                <w:b/>
                <w:bCs/>
                <w:color w:val="000000"/>
                <w:sz w:val="14"/>
                <w:szCs w:val="14"/>
                <w:lang w:val="it-IT" w:eastAsia="it-IT"/>
              </w:rPr>
            </w:pPr>
            <w:r w:rsidRPr="00F14209">
              <w:rPr>
                <w:rFonts w:eastAsia="Times New Roman" w:cs="Times New Roman"/>
                <w:b/>
                <w:bCs/>
                <w:color w:val="000000"/>
                <w:sz w:val="14"/>
                <w:szCs w:val="14"/>
                <w:lang w:val="it-IT" w:eastAsia="it-IT"/>
              </w:rPr>
              <w:t>-0.99 [-1.93; -0.06]</w:t>
            </w:r>
          </w:p>
        </w:tc>
        <w:tc>
          <w:tcPr>
            <w:tcW w:w="216" w:type="pct"/>
            <w:shd w:val="clear" w:color="auto" w:fill="auto"/>
            <w:noWrap/>
            <w:vAlign w:val="bottom"/>
            <w:hideMark/>
          </w:tcPr>
          <w:p w14:paraId="4B32FCA5"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-0.94 [-2.22;  0.34]</w:t>
            </w:r>
          </w:p>
        </w:tc>
        <w:tc>
          <w:tcPr>
            <w:tcW w:w="216" w:type="pct"/>
            <w:shd w:val="clear" w:color="auto" w:fill="auto"/>
            <w:noWrap/>
            <w:vAlign w:val="bottom"/>
            <w:hideMark/>
          </w:tcPr>
          <w:p w14:paraId="7E132FD0"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-0.84 [-2.00;  0.33]</w:t>
            </w:r>
          </w:p>
        </w:tc>
        <w:tc>
          <w:tcPr>
            <w:tcW w:w="216" w:type="pct"/>
            <w:shd w:val="clear" w:color="auto" w:fill="auto"/>
            <w:noWrap/>
            <w:vAlign w:val="bottom"/>
            <w:hideMark/>
          </w:tcPr>
          <w:p w14:paraId="411E31A7"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-0.63 [-1.55;  0.30]</w:t>
            </w:r>
          </w:p>
        </w:tc>
        <w:tc>
          <w:tcPr>
            <w:tcW w:w="216" w:type="pct"/>
            <w:shd w:val="clear" w:color="auto" w:fill="auto"/>
            <w:noWrap/>
            <w:vAlign w:val="bottom"/>
            <w:hideMark/>
          </w:tcPr>
          <w:p w14:paraId="3E63AD82"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-0.68 [-1.82;  0.46]</w:t>
            </w:r>
          </w:p>
        </w:tc>
        <w:tc>
          <w:tcPr>
            <w:tcW w:w="216" w:type="pct"/>
            <w:shd w:val="clear" w:color="auto" w:fill="auto"/>
            <w:noWrap/>
            <w:vAlign w:val="bottom"/>
            <w:hideMark/>
          </w:tcPr>
          <w:p w14:paraId="110425E7"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-0.54 [-1.71;  0.63]</w:t>
            </w:r>
          </w:p>
        </w:tc>
        <w:tc>
          <w:tcPr>
            <w:tcW w:w="216" w:type="pct"/>
            <w:shd w:val="clear" w:color="auto" w:fill="auto"/>
            <w:noWrap/>
            <w:vAlign w:val="bottom"/>
            <w:hideMark/>
          </w:tcPr>
          <w:p w14:paraId="672EC1F1"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-0.43 [-1.55;  0.68]</w:t>
            </w:r>
          </w:p>
        </w:tc>
        <w:tc>
          <w:tcPr>
            <w:tcW w:w="216" w:type="pct"/>
            <w:shd w:val="clear" w:color="auto" w:fill="auto"/>
            <w:noWrap/>
            <w:vAlign w:val="bottom"/>
            <w:hideMark/>
          </w:tcPr>
          <w:p w14:paraId="07D32F25"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-0.37 [-1.41;  0.66]</w:t>
            </w:r>
          </w:p>
        </w:tc>
        <w:tc>
          <w:tcPr>
            <w:tcW w:w="240" w:type="pct"/>
            <w:shd w:val="clear" w:color="auto" w:fill="auto"/>
            <w:noWrap/>
            <w:vAlign w:val="bottom"/>
            <w:hideMark/>
          </w:tcPr>
          <w:p w14:paraId="4BC443D5"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-0.37 [-1.55;  0.80]</w:t>
            </w:r>
          </w:p>
        </w:tc>
        <w:tc>
          <w:tcPr>
            <w:tcW w:w="216" w:type="pct"/>
            <w:shd w:val="clear" w:color="auto" w:fill="auto"/>
            <w:noWrap/>
            <w:vAlign w:val="bottom"/>
            <w:hideMark/>
          </w:tcPr>
          <w:p w14:paraId="436B0E5B"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-0.35 [-1.28;  0.58]</w:t>
            </w:r>
          </w:p>
        </w:tc>
        <w:tc>
          <w:tcPr>
            <w:tcW w:w="216" w:type="pct"/>
            <w:shd w:val="clear" w:color="auto" w:fill="auto"/>
            <w:noWrap/>
            <w:vAlign w:val="bottom"/>
            <w:hideMark/>
          </w:tcPr>
          <w:p w14:paraId="7D1299F0"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-0.32 [-1.26;  0.62]</w:t>
            </w:r>
          </w:p>
        </w:tc>
        <w:tc>
          <w:tcPr>
            <w:tcW w:w="216" w:type="pct"/>
            <w:shd w:val="clear" w:color="auto" w:fill="auto"/>
            <w:noWrap/>
            <w:vAlign w:val="bottom"/>
            <w:hideMark/>
          </w:tcPr>
          <w:p w14:paraId="4DA88712"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-0.26 [-1.32;  0.79]</w:t>
            </w:r>
          </w:p>
        </w:tc>
        <w:tc>
          <w:tcPr>
            <w:tcW w:w="216" w:type="pct"/>
            <w:shd w:val="clear" w:color="auto" w:fill="auto"/>
            <w:noWrap/>
            <w:vAlign w:val="bottom"/>
            <w:hideMark/>
          </w:tcPr>
          <w:p w14:paraId="5552932E"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-0.26 [-1.23;  0.71]</w:t>
            </w:r>
          </w:p>
        </w:tc>
        <w:tc>
          <w:tcPr>
            <w:tcW w:w="216" w:type="pct"/>
            <w:shd w:val="clear" w:color="auto" w:fill="auto"/>
            <w:noWrap/>
            <w:vAlign w:val="bottom"/>
            <w:hideMark/>
          </w:tcPr>
          <w:p w14:paraId="5BE53D27"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-0.24 [-1.36;  0.88]</w:t>
            </w:r>
          </w:p>
        </w:tc>
        <w:tc>
          <w:tcPr>
            <w:tcW w:w="216" w:type="pct"/>
            <w:shd w:val="clear" w:color="auto" w:fill="auto"/>
            <w:noWrap/>
            <w:vAlign w:val="bottom"/>
            <w:hideMark/>
          </w:tcPr>
          <w:p w14:paraId="0467DB29"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-0.14 [-1.24;  0.96]</w:t>
            </w:r>
          </w:p>
        </w:tc>
        <w:tc>
          <w:tcPr>
            <w:tcW w:w="216" w:type="pct"/>
            <w:shd w:val="clear" w:color="auto" w:fill="auto"/>
            <w:noWrap/>
            <w:vAlign w:val="bottom"/>
            <w:hideMark/>
          </w:tcPr>
          <w:p w14:paraId="1F4F6D24"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-0.12 [-1.28;  1.04]</w:t>
            </w:r>
          </w:p>
        </w:tc>
        <w:tc>
          <w:tcPr>
            <w:tcW w:w="216" w:type="pct"/>
            <w:shd w:val="clear" w:color="auto" w:fill="auto"/>
            <w:noWrap/>
            <w:vAlign w:val="bottom"/>
            <w:hideMark/>
          </w:tcPr>
          <w:p w14:paraId="451ACF3A"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-0.11 [-1.22;  1.00]</w:t>
            </w:r>
          </w:p>
        </w:tc>
        <w:tc>
          <w:tcPr>
            <w:tcW w:w="216" w:type="pct"/>
            <w:shd w:val="clear" w:color="auto" w:fill="auto"/>
            <w:noWrap/>
            <w:vAlign w:val="bottom"/>
            <w:hideMark/>
          </w:tcPr>
          <w:p w14:paraId="308CB30C"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-0.04 [-1.33;  1.26]</w:t>
            </w:r>
          </w:p>
        </w:tc>
        <w:tc>
          <w:tcPr>
            <w:tcW w:w="216" w:type="pct"/>
            <w:shd w:val="clear" w:color="auto" w:fill="auto"/>
            <w:noWrap/>
            <w:vAlign w:val="bottom"/>
            <w:hideMark/>
          </w:tcPr>
          <w:p w14:paraId="20BD9812"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-0.12 [-0.97;  0.72]</w:t>
            </w:r>
          </w:p>
        </w:tc>
        <w:tc>
          <w:tcPr>
            <w:tcW w:w="216" w:type="pct"/>
            <w:shd w:val="clear" w:color="auto" w:fill="auto"/>
            <w:noWrap/>
            <w:vAlign w:val="bottom"/>
            <w:hideMark/>
          </w:tcPr>
          <w:p w14:paraId="247FB3AC"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VitD+TAU</w:t>
            </w:r>
          </w:p>
        </w:tc>
        <w:tc>
          <w:tcPr>
            <w:tcW w:w="216" w:type="pct"/>
            <w:shd w:val="clear" w:color="auto" w:fill="auto"/>
            <w:noWrap/>
            <w:vAlign w:val="bottom"/>
            <w:hideMark/>
          </w:tcPr>
          <w:p w14:paraId="521C8BC0"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w:t>
            </w:r>
          </w:p>
        </w:tc>
      </w:tr>
      <w:tr w:rsidR="00F14209" w:rsidRPr="00F14209" w14:paraId="091CE404" w14:textId="77777777" w:rsidTr="00F14209">
        <w:trPr>
          <w:trHeight w:val="290"/>
        </w:trPr>
        <w:tc>
          <w:tcPr>
            <w:tcW w:w="216" w:type="pct"/>
            <w:shd w:val="clear" w:color="auto" w:fill="auto"/>
            <w:noWrap/>
            <w:vAlign w:val="bottom"/>
            <w:hideMark/>
          </w:tcPr>
          <w:p w14:paraId="6690FC47" w14:textId="77777777" w:rsidR="00F14209" w:rsidRPr="00F14209" w:rsidRDefault="00F14209" w:rsidP="00F14209">
            <w:pPr>
              <w:spacing w:after="0" w:line="240" w:lineRule="auto"/>
              <w:rPr>
                <w:rFonts w:eastAsia="Times New Roman" w:cs="Times New Roman"/>
                <w:b/>
                <w:bCs/>
                <w:color w:val="000000"/>
                <w:sz w:val="14"/>
                <w:szCs w:val="14"/>
                <w:lang w:val="it-IT" w:eastAsia="it-IT"/>
              </w:rPr>
            </w:pPr>
            <w:r w:rsidRPr="00F14209">
              <w:rPr>
                <w:rFonts w:eastAsia="Times New Roman" w:cs="Times New Roman"/>
                <w:b/>
                <w:bCs/>
                <w:color w:val="000000"/>
                <w:sz w:val="14"/>
                <w:szCs w:val="14"/>
                <w:lang w:val="it-IT" w:eastAsia="it-IT"/>
              </w:rPr>
              <w:t>-1.20 [-2.36; -0.04]</w:t>
            </w:r>
          </w:p>
        </w:tc>
        <w:tc>
          <w:tcPr>
            <w:tcW w:w="216" w:type="pct"/>
            <w:shd w:val="clear" w:color="auto" w:fill="auto"/>
            <w:noWrap/>
            <w:vAlign w:val="bottom"/>
            <w:hideMark/>
          </w:tcPr>
          <w:p w14:paraId="632B0D9A" w14:textId="77777777" w:rsidR="00F14209" w:rsidRPr="00F14209" w:rsidRDefault="00F14209" w:rsidP="00F14209">
            <w:pPr>
              <w:spacing w:after="0" w:line="240" w:lineRule="auto"/>
              <w:rPr>
                <w:rFonts w:eastAsia="Times New Roman" w:cs="Times New Roman"/>
                <w:b/>
                <w:bCs/>
                <w:color w:val="000000"/>
                <w:sz w:val="14"/>
                <w:szCs w:val="14"/>
                <w:lang w:val="it-IT" w:eastAsia="it-IT"/>
              </w:rPr>
            </w:pPr>
            <w:r w:rsidRPr="00F14209">
              <w:rPr>
                <w:rFonts w:eastAsia="Times New Roman" w:cs="Times New Roman"/>
                <w:b/>
                <w:bCs/>
                <w:color w:val="000000"/>
                <w:sz w:val="14"/>
                <w:szCs w:val="14"/>
                <w:lang w:val="it-IT" w:eastAsia="it-IT"/>
              </w:rPr>
              <w:t>-1.20 [-2.37; -0.04]</w:t>
            </w:r>
          </w:p>
        </w:tc>
        <w:tc>
          <w:tcPr>
            <w:tcW w:w="216" w:type="pct"/>
            <w:shd w:val="clear" w:color="auto" w:fill="auto"/>
            <w:noWrap/>
            <w:vAlign w:val="bottom"/>
            <w:hideMark/>
          </w:tcPr>
          <w:p w14:paraId="05B5B6AC" w14:textId="77777777" w:rsidR="00F14209" w:rsidRPr="00F14209" w:rsidRDefault="00F14209" w:rsidP="00F14209">
            <w:pPr>
              <w:spacing w:after="0" w:line="240" w:lineRule="auto"/>
              <w:rPr>
                <w:rFonts w:eastAsia="Times New Roman" w:cs="Times New Roman"/>
                <w:b/>
                <w:bCs/>
                <w:color w:val="000000"/>
                <w:sz w:val="14"/>
                <w:szCs w:val="14"/>
                <w:lang w:val="it-IT" w:eastAsia="it-IT"/>
              </w:rPr>
            </w:pPr>
            <w:r w:rsidRPr="00F14209">
              <w:rPr>
                <w:rFonts w:eastAsia="Times New Roman" w:cs="Times New Roman"/>
                <w:b/>
                <w:bCs/>
                <w:color w:val="000000"/>
                <w:sz w:val="14"/>
                <w:szCs w:val="14"/>
                <w:lang w:val="it-IT" w:eastAsia="it-IT"/>
              </w:rPr>
              <w:t>-1.03 [-1.96; -0.10]</w:t>
            </w:r>
          </w:p>
        </w:tc>
        <w:tc>
          <w:tcPr>
            <w:tcW w:w="216" w:type="pct"/>
            <w:shd w:val="clear" w:color="auto" w:fill="auto"/>
            <w:noWrap/>
            <w:vAlign w:val="bottom"/>
            <w:hideMark/>
          </w:tcPr>
          <w:p w14:paraId="272DA347"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-0.98 [-2.25;  0.30]</w:t>
            </w:r>
          </w:p>
        </w:tc>
        <w:tc>
          <w:tcPr>
            <w:tcW w:w="216" w:type="pct"/>
            <w:shd w:val="clear" w:color="auto" w:fill="auto"/>
            <w:noWrap/>
            <w:vAlign w:val="bottom"/>
            <w:hideMark/>
          </w:tcPr>
          <w:p w14:paraId="1CDD9683"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-0.87 [-2.03;  0.29]</w:t>
            </w:r>
          </w:p>
        </w:tc>
        <w:tc>
          <w:tcPr>
            <w:tcW w:w="216" w:type="pct"/>
            <w:shd w:val="clear" w:color="auto" w:fill="auto"/>
            <w:noWrap/>
            <w:vAlign w:val="bottom"/>
            <w:hideMark/>
          </w:tcPr>
          <w:p w14:paraId="7BE3F082"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-0.66 [-1.58;  0.26]</w:t>
            </w:r>
          </w:p>
        </w:tc>
        <w:tc>
          <w:tcPr>
            <w:tcW w:w="216" w:type="pct"/>
            <w:shd w:val="clear" w:color="auto" w:fill="auto"/>
            <w:noWrap/>
            <w:vAlign w:val="bottom"/>
            <w:hideMark/>
          </w:tcPr>
          <w:p w14:paraId="728EB205"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-0.72 [-1.86;  0.42]</w:t>
            </w:r>
          </w:p>
        </w:tc>
        <w:tc>
          <w:tcPr>
            <w:tcW w:w="216" w:type="pct"/>
            <w:shd w:val="clear" w:color="auto" w:fill="auto"/>
            <w:noWrap/>
            <w:vAlign w:val="bottom"/>
            <w:hideMark/>
          </w:tcPr>
          <w:p w14:paraId="67506153"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-0.57 [-1.74;  0.59]</w:t>
            </w:r>
          </w:p>
        </w:tc>
        <w:tc>
          <w:tcPr>
            <w:tcW w:w="216" w:type="pct"/>
            <w:shd w:val="clear" w:color="auto" w:fill="auto"/>
            <w:noWrap/>
            <w:vAlign w:val="bottom"/>
            <w:hideMark/>
          </w:tcPr>
          <w:p w14:paraId="11B2A291"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-0.47 [-1.58;  0.64]</w:t>
            </w:r>
          </w:p>
        </w:tc>
        <w:tc>
          <w:tcPr>
            <w:tcW w:w="216" w:type="pct"/>
            <w:shd w:val="clear" w:color="auto" w:fill="auto"/>
            <w:noWrap/>
            <w:vAlign w:val="bottom"/>
            <w:hideMark/>
          </w:tcPr>
          <w:p w14:paraId="0D13605B"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-0.41 [-1.45;  0.62]</w:t>
            </w:r>
          </w:p>
        </w:tc>
        <w:tc>
          <w:tcPr>
            <w:tcW w:w="240" w:type="pct"/>
            <w:shd w:val="clear" w:color="auto" w:fill="auto"/>
            <w:noWrap/>
            <w:vAlign w:val="bottom"/>
            <w:hideMark/>
          </w:tcPr>
          <w:p w14:paraId="3B644811"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-0.41 [-1.59;  0.77]</w:t>
            </w:r>
          </w:p>
        </w:tc>
        <w:tc>
          <w:tcPr>
            <w:tcW w:w="216" w:type="pct"/>
            <w:shd w:val="clear" w:color="auto" w:fill="auto"/>
            <w:noWrap/>
            <w:vAlign w:val="bottom"/>
            <w:hideMark/>
          </w:tcPr>
          <w:p w14:paraId="112D992F"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-0.39 [-1.32;  0.54]</w:t>
            </w:r>
          </w:p>
        </w:tc>
        <w:tc>
          <w:tcPr>
            <w:tcW w:w="216" w:type="pct"/>
            <w:shd w:val="clear" w:color="auto" w:fill="auto"/>
            <w:noWrap/>
            <w:vAlign w:val="bottom"/>
            <w:hideMark/>
          </w:tcPr>
          <w:p w14:paraId="1D5A4DDC"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-0.35 [-1.19;  0.49]</w:t>
            </w:r>
          </w:p>
        </w:tc>
        <w:tc>
          <w:tcPr>
            <w:tcW w:w="216" w:type="pct"/>
            <w:shd w:val="clear" w:color="auto" w:fill="auto"/>
            <w:noWrap/>
            <w:vAlign w:val="bottom"/>
            <w:hideMark/>
          </w:tcPr>
          <w:p w14:paraId="2C69A3BA"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-0.30 [-1.35;  0.75]</w:t>
            </w:r>
          </w:p>
        </w:tc>
        <w:tc>
          <w:tcPr>
            <w:tcW w:w="216" w:type="pct"/>
            <w:shd w:val="clear" w:color="auto" w:fill="auto"/>
            <w:noWrap/>
            <w:vAlign w:val="bottom"/>
            <w:hideMark/>
          </w:tcPr>
          <w:p w14:paraId="6BBACFE3"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-0.30 [-1.27;  0.67]</w:t>
            </w:r>
          </w:p>
        </w:tc>
        <w:tc>
          <w:tcPr>
            <w:tcW w:w="216" w:type="pct"/>
            <w:shd w:val="clear" w:color="auto" w:fill="auto"/>
            <w:noWrap/>
            <w:vAlign w:val="bottom"/>
            <w:hideMark/>
          </w:tcPr>
          <w:p w14:paraId="78C635F1"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-0.28 [-1.40;  0.84]</w:t>
            </w:r>
          </w:p>
        </w:tc>
        <w:tc>
          <w:tcPr>
            <w:tcW w:w="216" w:type="pct"/>
            <w:shd w:val="clear" w:color="auto" w:fill="auto"/>
            <w:noWrap/>
            <w:vAlign w:val="bottom"/>
            <w:hideMark/>
          </w:tcPr>
          <w:p w14:paraId="67104FC4"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-0.18 [-1.28;  0.92]</w:t>
            </w:r>
          </w:p>
        </w:tc>
        <w:tc>
          <w:tcPr>
            <w:tcW w:w="216" w:type="pct"/>
            <w:shd w:val="clear" w:color="auto" w:fill="auto"/>
            <w:noWrap/>
            <w:vAlign w:val="bottom"/>
            <w:hideMark/>
          </w:tcPr>
          <w:p w14:paraId="77D0FDB9"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-0.15 [-1.31;  1.00]</w:t>
            </w:r>
          </w:p>
        </w:tc>
        <w:tc>
          <w:tcPr>
            <w:tcW w:w="216" w:type="pct"/>
            <w:shd w:val="clear" w:color="auto" w:fill="auto"/>
            <w:noWrap/>
            <w:vAlign w:val="bottom"/>
            <w:hideMark/>
          </w:tcPr>
          <w:p w14:paraId="27A29526"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-0.14 [-1.25;  0.96]</w:t>
            </w:r>
          </w:p>
        </w:tc>
        <w:tc>
          <w:tcPr>
            <w:tcW w:w="216" w:type="pct"/>
            <w:shd w:val="clear" w:color="auto" w:fill="auto"/>
            <w:noWrap/>
            <w:vAlign w:val="bottom"/>
            <w:hideMark/>
          </w:tcPr>
          <w:p w14:paraId="23409EDC"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-0.07 [-1.37;  1.22]</w:t>
            </w:r>
          </w:p>
        </w:tc>
        <w:tc>
          <w:tcPr>
            <w:tcW w:w="216" w:type="pct"/>
            <w:shd w:val="clear" w:color="auto" w:fill="auto"/>
            <w:noWrap/>
            <w:vAlign w:val="bottom"/>
            <w:hideMark/>
          </w:tcPr>
          <w:p w14:paraId="011B1F6A"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-0.16 [-1.00;  0.68]</w:t>
            </w:r>
          </w:p>
        </w:tc>
        <w:tc>
          <w:tcPr>
            <w:tcW w:w="216" w:type="pct"/>
            <w:shd w:val="clear" w:color="auto" w:fill="auto"/>
            <w:noWrap/>
            <w:vAlign w:val="bottom"/>
            <w:hideMark/>
          </w:tcPr>
          <w:p w14:paraId="0890CF8C"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-0.04 [-1.23;  1.16]</w:t>
            </w:r>
          </w:p>
        </w:tc>
        <w:tc>
          <w:tcPr>
            <w:tcW w:w="216" w:type="pct"/>
            <w:shd w:val="clear" w:color="auto" w:fill="auto"/>
            <w:noWrap/>
            <w:vAlign w:val="bottom"/>
            <w:hideMark/>
          </w:tcPr>
          <w:p w14:paraId="3676DD84" w14:textId="77777777" w:rsidR="00F14209" w:rsidRPr="00F14209" w:rsidRDefault="00F14209" w:rsidP="00F14209">
            <w:pPr>
              <w:spacing w:after="0" w:line="240" w:lineRule="auto"/>
              <w:rPr>
                <w:rFonts w:eastAsia="Times New Roman" w:cs="Times New Roman"/>
                <w:color w:val="000000"/>
                <w:sz w:val="14"/>
                <w:szCs w:val="14"/>
                <w:lang w:val="it-IT" w:eastAsia="it-IT"/>
              </w:rPr>
            </w:pPr>
            <w:r w:rsidRPr="00F14209">
              <w:rPr>
                <w:rFonts w:eastAsia="Times New Roman" w:cs="Times New Roman"/>
                <w:color w:val="000000"/>
                <w:sz w:val="14"/>
                <w:szCs w:val="14"/>
                <w:lang w:val="it-IT" w:eastAsia="it-IT"/>
              </w:rPr>
              <w:t>DHA+TAU</w:t>
            </w:r>
          </w:p>
        </w:tc>
      </w:tr>
    </w:tbl>
    <w:p w14:paraId="14C30C56" w14:textId="42571E94" w:rsidR="003E0708" w:rsidRDefault="003E0708" w:rsidP="006E497A">
      <w:pPr>
        <w:tabs>
          <w:tab w:val="left" w:pos="0"/>
        </w:tabs>
        <w:spacing w:after="0" w:line="240" w:lineRule="auto"/>
        <w:jc w:val="both"/>
        <w:rPr>
          <w:rFonts w:cs="Times New Roman"/>
          <w:sz w:val="20"/>
          <w:szCs w:val="20"/>
        </w:rPr>
      </w:pPr>
    </w:p>
    <w:p w14:paraId="7D2D5CFE" w14:textId="77777777" w:rsidR="003E0708" w:rsidRDefault="003E0708" w:rsidP="006E497A">
      <w:pPr>
        <w:tabs>
          <w:tab w:val="left" w:pos="0"/>
        </w:tabs>
        <w:spacing w:after="0" w:line="240" w:lineRule="auto"/>
        <w:jc w:val="both"/>
        <w:rPr>
          <w:rFonts w:cs="Times New Roman"/>
          <w:b/>
          <w:bCs/>
          <w:sz w:val="20"/>
          <w:szCs w:val="20"/>
        </w:rPr>
      </w:pPr>
    </w:p>
    <w:p w14:paraId="79D76E99" w14:textId="77777777" w:rsidR="003E0708" w:rsidRDefault="003E0708" w:rsidP="006E497A">
      <w:pPr>
        <w:tabs>
          <w:tab w:val="left" w:pos="0"/>
        </w:tabs>
        <w:spacing w:after="0" w:line="240" w:lineRule="auto"/>
        <w:jc w:val="both"/>
        <w:rPr>
          <w:rFonts w:cs="Times New Roman"/>
          <w:b/>
          <w:bCs/>
          <w:sz w:val="20"/>
          <w:szCs w:val="20"/>
        </w:rPr>
      </w:pPr>
    </w:p>
    <w:p w14:paraId="163FB67E" w14:textId="0B3C22A1" w:rsidR="00CE756F" w:rsidRDefault="00CE756F">
      <w:pPr>
        <w:rPr>
          <w:rFonts w:cs="Times New Roman"/>
          <w:b/>
          <w:bCs/>
          <w:sz w:val="20"/>
          <w:szCs w:val="20"/>
        </w:rPr>
      </w:pPr>
      <w:r>
        <w:rPr>
          <w:rFonts w:cs="Times New Roman"/>
          <w:b/>
          <w:bCs/>
          <w:sz w:val="20"/>
          <w:szCs w:val="20"/>
        </w:rPr>
        <w:br w:type="page"/>
      </w:r>
    </w:p>
    <w:p w14:paraId="5D3289CE" w14:textId="5E333100" w:rsidR="00CE756F" w:rsidRDefault="00CE756F" w:rsidP="00CE756F">
      <w:pPr>
        <w:tabs>
          <w:tab w:val="left" w:pos="0"/>
        </w:tabs>
        <w:spacing w:after="0" w:line="240" w:lineRule="auto"/>
        <w:jc w:val="both"/>
        <w:rPr>
          <w:rFonts w:cs="Times New Roman"/>
          <w:sz w:val="20"/>
          <w:szCs w:val="20"/>
        </w:rPr>
      </w:pPr>
      <w:r w:rsidRPr="00971DFF">
        <w:rPr>
          <w:rFonts w:cs="Times New Roman"/>
          <w:b/>
          <w:bCs/>
          <w:sz w:val="20"/>
          <w:szCs w:val="20"/>
        </w:rPr>
        <w:t>e</w:t>
      </w:r>
      <w:r w:rsidRPr="00971DFF">
        <w:rPr>
          <w:rFonts w:cs="Times New Roman"/>
          <w:b/>
          <w:bCs/>
          <w:sz w:val="22"/>
        </w:rPr>
        <w:t>-</w:t>
      </w:r>
      <w:r w:rsidRPr="00971DFF">
        <w:rPr>
          <w:rFonts w:cs="Times New Roman"/>
          <w:b/>
          <w:bCs/>
          <w:sz w:val="20"/>
          <w:szCs w:val="20"/>
        </w:rPr>
        <w:t xml:space="preserve">table </w:t>
      </w:r>
      <w:r>
        <w:rPr>
          <w:rFonts w:cs="Times New Roman"/>
          <w:b/>
          <w:bCs/>
          <w:sz w:val="20"/>
          <w:szCs w:val="20"/>
        </w:rPr>
        <w:t>3</w:t>
      </w:r>
      <w:r w:rsidRPr="00971DFF">
        <w:rPr>
          <w:rFonts w:cs="Times New Roman"/>
          <w:sz w:val="20"/>
          <w:szCs w:val="20"/>
        </w:rPr>
        <w:t xml:space="preserve">. </w:t>
      </w:r>
      <w:r w:rsidR="00F95ABA">
        <w:rPr>
          <w:rFonts w:cs="Times New Roman"/>
          <w:sz w:val="20"/>
          <w:szCs w:val="20"/>
        </w:rPr>
        <w:t>S</w:t>
      </w:r>
      <w:r w:rsidRPr="00971DFF">
        <w:rPr>
          <w:rFonts w:cs="Times New Roman"/>
          <w:sz w:val="20"/>
          <w:szCs w:val="20"/>
        </w:rPr>
        <w:t>tandardized mean differences and 95% confidence intervals of nutraceuticals and phytoceuticals on change in total symptomatology</w:t>
      </w:r>
      <w:r>
        <w:rPr>
          <w:rFonts w:cs="Times New Roman"/>
          <w:sz w:val="20"/>
          <w:szCs w:val="20"/>
        </w:rPr>
        <w:t>, acute phase studies</w:t>
      </w:r>
      <w:r w:rsidRPr="00971DFF">
        <w:rPr>
          <w:rFonts w:cs="Times New Roman"/>
          <w:sz w:val="20"/>
          <w:szCs w:val="20"/>
        </w:rPr>
        <w:t>. Direct and indirect comparisons are shown in the top right and bottom left areas—direct and indirect comparisons with statistically significant differences, in bold.</w:t>
      </w:r>
      <w:r>
        <w:rPr>
          <w:rFonts w:cs="Times New Roman"/>
          <w:sz w:val="20"/>
          <w:szCs w:val="20"/>
        </w:rPr>
        <w:t xml:space="preserve"> </w:t>
      </w:r>
      <w:r w:rsidRPr="00A110A9">
        <w:rPr>
          <w:rFonts w:cs="Times New Roman"/>
          <w:sz w:val="20"/>
          <w:szCs w:val="20"/>
        </w:rPr>
        <w:t>In the upper triangle negative values favor row molecules whereas in the lower triangle negative values favor column compounds</w:t>
      </w:r>
      <w:r>
        <w:rPr>
          <w:rFonts w:cs="Times New Roman"/>
          <w:sz w:val="20"/>
          <w:szCs w:val="20"/>
        </w:rPr>
        <w:t>.</w:t>
      </w:r>
    </w:p>
    <w:tbl>
      <w:tblPr>
        <w:tblpPr w:leftFromText="141" w:rightFromText="141" w:horzAnchor="margin" w:tblpY="1350"/>
        <w:tblW w:w="142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780"/>
        <w:gridCol w:w="1780"/>
        <w:gridCol w:w="1780"/>
        <w:gridCol w:w="1780"/>
        <w:gridCol w:w="1780"/>
        <w:gridCol w:w="1780"/>
        <w:gridCol w:w="1780"/>
        <w:gridCol w:w="1780"/>
      </w:tblGrid>
      <w:tr w:rsidR="00CE756F" w:rsidRPr="00CE756F" w14:paraId="29A07973" w14:textId="77777777" w:rsidTr="00CE756F">
        <w:trPr>
          <w:trHeight w:val="290"/>
        </w:trPr>
        <w:tc>
          <w:tcPr>
            <w:tcW w:w="1780" w:type="dxa"/>
            <w:shd w:val="clear" w:color="auto" w:fill="auto"/>
            <w:noWrap/>
            <w:vAlign w:val="bottom"/>
            <w:hideMark/>
          </w:tcPr>
          <w:p w14:paraId="759CB99C" w14:textId="77777777" w:rsidR="00CE756F" w:rsidRPr="00CE756F" w:rsidRDefault="00CE756F" w:rsidP="00CE756F">
            <w:pPr>
              <w:spacing w:after="0" w:line="240" w:lineRule="auto"/>
              <w:rPr>
                <w:rFonts w:ascii="Calibri" w:eastAsia="Times New Roman" w:hAnsi="Calibri" w:cs="Calibri"/>
                <w:color w:val="000000"/>
                <w:sz w:val="20"/>
                <w:szCs w:val="20"/>
                <w:lang w:val="it-IT" w:eastAsia="it-IT"/>
              </w:rPr>
            </w:pPr>
            <w:r w:rsidRPr="00CE756F">
              <w:rPr>
                <w:rFonts w:ascii="Calibri" w:eastAsia="Times New Roman" w:hAnsi="Calibri" w:cs="Calibri"/>
                <w:color w:val="000000"/>
                <w:sz w:val="20"/>
                <w:szCs w:val="20"/>
                <w:lang w:val="it-IT" w:eastAsia="it-IT"/>
              </w:rPr>
              <w:t>NAC+TAU</w:t>
            </w:r>
          </w:p>
        </w:tc>
        <w:tc>
          <w:tcPr>
            <w:tcW w:w="1780" w:type="dxa"/>
            <w:shd w:val="clear" w:color="auto" w:fill="auto"/>
            <w:noWrap/>
            <w:vAlign w:val="bottom"/>
            <w:hideMark/>
          </w:tcPr>
          <w:p w14:paraId="1889852B" w14:textId="77777777" w:rsidR="00CE756F" w:rsidRPr="00CE756F" w:rsidRDefault="00CE756F" w:rsidP="00CE756F">
            <w:pPr>
              <w:spacing w:after="0" w:line="240" w:lineRule="auto"/>
              <w:rPr>
                <w:rFonts w:ascii="Calibri" w:eastAsia="Times New Roman" w:hAnsi="Calibri" w:cs="Calibri"/>
                <w:color w:val="000000"/>
                <w:sz w:val="20"/>
                <w:szCs w:val="20"/>
                <w:lang w:val="it-IT" w:eastAsia="it-IT"/>
              </w:rPr>
            </w:pPr>
            <w:r w:rsidRPr="00CE756F">
              <w:rPr>
                <w:rFonts w:ascii="Calibri" w:eastAsia="Times New Roman" w:hAnsi="Calibri" w:cs="Calibri"/>
                <w:color w:val="000000"/>
                <w:sz w:val="20"/>
                <w:szCs w:val="20"/>
                <w:lang w:val="it-IT" w:eastAsia="it-IT"/>
              </w:rPr>
              <w:t>.</w:t>
            </w:r>
          </w:p>
        </w:tc>
        <w:tc>
          <w:tcPr>
            <w:tcW w:w="1780" w:type="dxa"/>
            <w:shd w:val="clear" w:color="auto" w:fill="auto"/>
            <w:noWrap/>
            <w:vAlign w:val="bottom"/>
            <w:hideMark/>
          </w:tcPr>
          <w:p w14:paraId="6EC680E2" w14:textId="77777777" w:rsidR="00CE756F" w:rsidRPr="00CE756F" w:rsidRDefault="00CE756F" w:rsidP="00CE756F">
            <w:pPr>
              <w:spacing w:after="0" w:line="240" w:lineRule="auto"/>
              <w:rPr>
                <w:rFonts w:ascii="Calibri" w:eastAsia="Times New Roman" w:hAnsi="Calibri" w:cs="Calibri"/>
                <w:color w:val="000000"/>
                <w:sz w:val="20"/>
                <w:szCs w:val="20"/>
                <w:lang w:val="it-IT" w:eastAsia="it-IT"/>
              </w:rPr>
            </w:pPr>
            <w:r w:rsidRPr="00CE756F">
              <w:rPr>
                <w:rFonts w:ascii="Calibri" w:eastAsia="Times New Roman" w:hAnsi="Calibri" w:cs="Calibri"/>
                <w:color w:val="000000"/>
                <w:sz w:val="20"/>
                <w:szCs w:val="20"/>
                <w:lang w:val="it-IT" w:eastAsia="it-IT"/>
              </w:rPr>
              <w:t>.</w:t>
            </w:r>
          </w:p>
        </w:tc>
        <w:tc>
          <w:tcPr>
            <w:tcW w:w="1780" w:type="dxa"/>
            <w:shd w:val="clear" w:color="auto" w:fill="auto"/>
            <w:noWrap/>
            <w:vAlign w:val="bottom"/>
            <w:hideMark/>
          </w:tcPr>
          <w:p w14:paraId="504B5C21" w14:textId="77777777" w:rsidR="00CE756F" w:rsidRPr="00CE756F" w:rsidRDefault="00CE756F" w:rsidP="00CE756F">
            <w:pPr>
              <w:spacing w:after="0" w:line="240" w:lineRule="auto"/>
              <w:rPr>
                <w:rFonts w:ascii="Calibri" w:eastAsia="Times New Roman" w:hAnsi="Calibri" w:cs="Calibri"/>
                <w:color w:val="000000"/>
                <w:sz w:val="20"/>
                <w:szCs w:val="20"/>
                <w:lang w:val="it-IT" w:eastAsia="it-IT"/>
              </w:rPr>
            </w:pPr>
            <w:r w:rsidRPr="00CE756F">
              <w:rPr>
                <w:rFonts w:ascii="Calibri" w:eastAsia="Times New Roman" w:hAnsi="Calibri" w:cs="Calibri"/>
                <w:color w:val="000000"/>
                <w:sz w:val="20"/>
                <w:szCs w:val="20"/>
                <w:lang w:val="it-IT" w:eastAsia="it-IT"/>
              </w:rPr>
              <w:t>.</w:t>
            </w:r>
          </w:p>
        </w:tc>
        <w:tc>
          <w:tcPr>
            <w:tcW w:w="1780" w:type="dxa"/>
            <w:shd w:val="clear" w:color="auto" w:fill="auto"/>
            <w:noWrap/>
            <w:vAlign w:val="bottom"/>
            <w:hideMark/>
          </w:tcPr>
          <w:p w14:paraId="761A4BE8" w14:textId="77777777" w:rsidR="00CE756F" w:rsidRPr="00CE756F" w:rsidRDefault="00CE756F" w:rsidP="00CE756F">
            <w:pPr>
              <w:spacing w:after="0" w:line="240" w:lineRule="auto"/>
              <w:rPr>
                <w:rFonts w:ascii="Calibri" w:eastAsia="Times New Roman" w:hAnsi="Calibri" w:cs="Calibri"/>
                <w:color w:val="000000"/>
                <w:sz w:val="20"/>
                <w:szCs w:val="20"/>
                <w:lang w:val="it-IT" w:eastAsia="it-IT"/>
              </w:rPr>
            </w:pPr>
            <w:r w:rsidRPr="00CE756F">
              <w:rPr>
                <w:rFonts w:ascii="Calibri" w:eastAsia="Times New Roman" w:hAnsi="Calibri" w:cs="Calibri"/>
                <w:color w:val="000000"/>
                <w:sz w:val="20"/>
                <w:szCs w:val="20"/>
                <w:lang w:val="it-IT" w:eastAsia="it-IT"/>
              </w:rPr>
              <w:t>.</w:t>
            </w:r>
          </w:p>
        </w:tc>
        <w:tc>
          <w:tcPr>
            <w:tcW w:w="1780" w:type="dxa"/>
            <w:shd w:val="clear" w:color="auto" w:fill="auto"/>
            <w:noWrap/>
            <w:vAlign w:val="bottom"/>
            <w:hideMark/>
          </w:tcPr>
          <w:p w14:paraId="69DEEF07" w14:textId="77777777" w:rsidR="00CE756F" w:rsidRPr="00CE756F" w:rsidRDefault="00CE756F" w:rsidP="00CE756F">
            <w:pPr>
              <w:spacing w:after="0" w:line="240" w:lineRule="auto"/>
              <w:rPr>
                <w:rFonts w:ascii="Calibri" w:eastAsia="Times New Roman" w:hAnsi="Calibri" w:cs="Calibri"/>
                <w:color w:val="000000"/>
                <w:sz w:val="20"/>
                <w:szCs w:val="20"/>
                <w:lang w:val="it-IT" w:eastAsia="it-IT"/>
              </w:rPr>
            </w:pPr>
            <w:r w:rsidRPr="00CE756F">
              <w:rPr>
                <w:rFonts w:ascii="Calibri" w:eastAsia="Times New Roman" w:hAnsi="Calibri" w:cs="Calibri"/>
                <w:color w:val="000000"/>
                <w:sz w:val="20"/>
                <w:szCs w:val="20"/>
                <w:lang w:val="it-IT" w:eastAsia="it-IT"/>
              </w:rPr>
              <w:t>.</w:t>
            </w:r>
          </w:p>
        </w:tc>
        <w:tc>
          <w:tcPr>
            <w:tcW w:w="1780" w:type="dxa"/>
            <w:shd w:val="clear" w:color="auto" w:fill="auto"/>
            <w:noWrap/>
            <w:vAlign w:val="bottom"/>
            <w:hideMark/>
          </w:tcPr>
          <w:p w14:paraId="2884C12D" w14:textId="77777777" w:rsidR="00CE756F" w:rsidRPr="00CE756F" w:rsidRDefault="00CE756F" w:rsidP="00CE756F">
            <w:pPr>
              <w:spacing w:after="0" w:line="240" w:lineRule="auto"/>
              <w:rPr>
                <w:rFonts w:ascii="Calibri" w:eastAsia="Times New Roman" w:hAnsi="Calibri" w:cs="Calibri"/>
                <w:color w:val="000000"/>
                <w:sz w:val="20"/>
                <w:szCs w:val="20"/>
                <w:lang w:val="it-IT" w:eastAsia="it-IT"/>
              </w:rPr>
            </w:pPr>
            <w:r w:rsidRPr="00CE756F">
              <w:rPr>
                <w:rFonts w:ascii="Calibri" w:eastAsia="Times New Roman" w:hAnsi="Calibri" w:cs="Calibri"/>
                <w:color w:val="000000"/>
                <w:sz w:val="20"/>
                <w:szCs w:val="20"/>
                <w:lang w:val="it-IT" w:eastAsia="it-IT"/>
              </w:rPr>
              <w:t>-1.10 [-2.67; 0.47]</w:t>
            </w:r>
          </w:p>
        </w:tc>
        <w:tc>
          <w:tcPr>
            <w:tcW w:w="1780" w:type="dxa"/>
            <w:shd w:val="clear" w:color="auto" w:fill="auto"/>
            <w:noWrap/>
            <w:vAlign w:val="bottom"/>
            <w:hideMark/>
          </w:tcPr>
          <w:p w14:paraId="07F3A8D4" w14:textId="77777777" w:rsidR="00CE756F" w:rsidRPr="00CE756F" w:rsidRDefault="00CE756F" w:rsidP="00CE756F">
            <w:pPr>
              <w:spacing w:after="0" w:line="240" w:lineRule="auto"/>
              <w:rPr>
                <w:rFonts w:ascii="Calibri" w:eastAsia="Times New Roman" w:hAnsi="Calibri" w:cs="Calibri"/>
                <w:color w:val="000000"/>
                <w:sz w:val="20"/>
                <w:szCs w:val="20"/>
                <w:lang w:val="it-IT" w:eastAsia="it-IT"/>
              </w:rPr>
            </w:pPr>
            <w:r w:rsidRPr="00CE756F">
              <w:rPr>
                <w:rFonts w:ascii="Calibri" w:eastAsia="Times New Roman" w:hAnsi="Calibri" w:cs="Calibri"/>
                <w:color w:val="000000"/>
                <w:sz w:val="20"/>
                <w:szCs w:val="20"/>
                <w:lang w:val="it-IT" w:eastAsia="it-IT"/>
              </w:rPr>
              <w:t>.</w:t>
            </w:r>
          </w:p>
        </w:tc>
      </w:tr>
      <w:tr w:rsidR="00CE756F" w:rsidRPr="00CE756F" w14:paraId="14FCCD83" w14:textId="77777777" w:rsidTr="00CE756F">
        <w:trPr>
          <w:trHeight w:val="290"/>
        </w:trPr>
        <w:tc>
          <w:tcPr>
            <w:tcW w:w="1780" w:type="dxa"/>
            <w:shd w:val="clear" w:color="auto" w:fill="auto"/>
            <w:noWrap/>
            <w:vAlign w:val="bottom"/>
            <w:hideMark/>
          </w:tcPr>
          <w:p w14:paraId="0C5FFF9B" w14:textId="77777777" w:rsidR="00CE756F" w:rsidRPr="00CE756F" w:rsidRDefault="00CE756F" w:rsidP="00CE756F">
            <w:pPr>
              <w:spacing w:after="0" w:line="240" w:lineRule="auto"/>
              <w:rPr>
                <w:rFonts w:ascii="Calibri" w:eastAsia="Times New Roman" w:hAnsi="Calibri" w:cs="Calibri"/>
                <w:color w:val="000000"/>
                <w:sz w:val="20"/>
                <w:szCs w:val="20"/>
                <w:lang w:val="it-IT" w:eastAsia="it-IT"/>
              </w:rPr>
            </w:pPr>
            <w:r w:rsidRPr="00CE756F">
              <w:rPr>
                <w:rFonts w:ascii="Calibri" w:eastAsia="Times New Roman" w:hAnsi="Calibri" w:cs="Calibri"/>
                <w:color w:val="000000"/>
                <w:sz w:val="20"/>
                <w:szCs w:val="20"/>
                <w:lang w:val="it-IT" w:eastAsia="it-IT"/>
              </w:rPr>
              <w:t>-0.04 [-2.22; 2.14]</w:t>
            </w:r>
          </w:p>
        </w:tc>
        <w:tc>
          <w:tcPr>
            <w:tcW w:w="1780" w:type="dxa"/>
            <w:shd w:val="clear" w:color="auto" w:fill="auto"/>
            <w:noWrap/>
            <w:vAlign w:val="bottom"/>
            <w:hideMark/>
          </w:tcPr>
          <w:p w14:paraId="59DD9414" w14:textId="77777777" w:rsidR="00CE756F" w:rsidRPr="00CE756F" w:rsidRDefault="00CE756F" w:rsidP="00CE756F">
            <w:pPr>
              <w:spacing w:after="0" w:line="240" w:lineRule="auto"/>
              <w:rPr>
                <w:rFonts w:ascii="Calibri" w:eastAsia="Times New Roman" w:hAnsi="Calibri" w:cs="Calibri"/>
                <w:color w:val="000000"/>
                <w:sz w:val="20"/>
                <w:szCs w:val="20"/>
                <w:lang w:val="it-IT" w:eastAsia="it-IT"/>
              </w:rPr>
            </w:pPr>
            <w:r w:rsidRPr="00CE756F">
              <w:rPr>
                <w:rFonts w:ascii="Calibri" w:eastAsia="Times New Roman" w:hAnsi="Calibri" w:cs="Calibri"/>
                <w:color w:val="000000"/>
                <w:sz w:val="20"/>
                <w:szCs w:val="20"/>
                <w:lang w:val="it-IT" w:eastAsia="it-IT"/>
              </w:rPr>
              <w:t>L-LYS+TAU</w:t>
            </w:r>
          </w:p>
        </w:tc>
        <w:tc>
          <w:tcPr>
            <w:tcW w:w="1780" w:type="dxa"/>
            <w:shd w:val="clear" w:color="auto" w:fill="auto"/>
            <w:noWrap/>
            <w:vAlign w:val="bottom"/>
            <w:hideMark/>
          </w:tcPr>
          <w:p w14:paraId="2486BB01" w14:textId="77777777" w:rsidR="00CE756F" w:rsidRPr="00CE756F" w:rsidRDefault="00CE756F" w:rsidP="00CE756F">
            <w:pPr>
              <w:spacing w:after="0" w:line="240" w:lineRule="auto"/>
              <w:rPr>
                <w:rFonts w:ascii="Calibri" w:eastAsia="Times New Roman" w:hAnsi="Calibri" w:cs="Calibri"/>
                <w:color w:val="000000"/>
                <w:sz w:val="20"/>
                <w:szCs w:val="20"/>
                <w:lang w:val="it-IT" w:eastAsia="it-IT"/>
              </w:rPr>
            </w:pPr>
            <w:r w:rsidRPr="00CE756F">
              <w:rPr>
                <w:rFonts w:ascii="Calibri" w:eastAsia="Times New Roman" w:hAnsi="Calibri" w:cs="Calibri"/>
                <w:color w:val="000000"/>
                <w:sz w:val="20"/>
                <w:szCs w:val="20"/>
                <w:lang w:val="it-IT" w:eastAsia="it-IT"/>
              </w:rPr>
              <w:t>.</w:t>
            </w:r>
          </w:p>
        </w:tc>
        <w:tc>
          <w:tcPr>
            <w:tcW w:w="1780" w:type="dxa"/>
            <w:shd w:val="clear" w:color="auto" w:fill="auto"/>
            <w:noWrap/>
            <w:vAlign w:val="bottom"/>
            <w:hideMark/>
          </w:tcPr>
          <w:p w14:paraId="5FC0D2E1" w14:textId="77777777" w:rsidR="00CE756F" w:rsidRPr="00CE756F" w:rsidRDefault="00CE756F" w:rsidP="00CE756F">
            <w:pPr>
              <w:spacing w:after="0" w:line="240" w:lineRule="auto"/>
              <w:rPr>
                <w:rFonts w:ascii="Calibri" w:eastAsia="Times New Roman" w:hAnsi="Calibri" w:cs="Calibri"/>
                <w:color w:val="000000"/>
                <w:sz w:val="20"/>
                <w:szCs w:val="20"/>
                <w:lang w:val="it-IT" w:eastAsia="it-IT"/>
              </w:rPr>
            </w:pPr>
            <w:r w:rsidRPr="00CE756F">
              <w:rPr>
                <w:rFonts w:ascii="Calibri" w:eastAsia="Times New Roman" w:hAnsi="Calibri" w:cs="Calibri"/>
                <w:color w:val="000000"/>
                <w:sz w:val="20"/>
                <w:szCs w:val="20"/>
                <w:lang w:val="it-IT" w:eastAsia="it-IT"/>
              </w:rPr>
              <w:t>.</w:t>
            </w:r>
          </w:p>
        </w:tc>
        <w:tc>
          <w:tcPr>
            <w:tcW w:w="1780" w:type="dxa"/>
            <w:shd w:val="clear" w:color="auto" w:fill="auto"/>
            <w:noWrap/>
            <w:vAlign w:val="bottom"/>
            <w:hideMark/>
          </w:tcPr>
          <w:p w14:paraId="0366E074" w14:textId="77777777" w:rsidR="00CE756F" w:rsidRPr="00CE756F" w:rsidRDefault="00CE756F" w:rsidP="00CE756F">
            <w:pPr>
              <w:spacing w:after="0" w:line="240" w:lineRule="auto"/>
              <w:rPr>
                <w:rFonts w:ascii="Calibri" w:eastAsia="Times New Roman" w:hAnsi="Calibri" w:cs="Calibri"/>
                <w:color w:val="000000"/>
                <w:sz w:val="20"/>
                <w:szCs w:val="20"/>
                <w:lang w:val="it-IT" w:eastAsia="it-IT"/>
              </w:rPr>
            </w:pPr>
            <w:r w:rsidRPr="00CE756F">
              <w:rPr>
                <w:rFonts w:ascii="Calibri" w:eastAsia="Times New Roman" w:hAnsi="Calibri" w:cs="Calibri"/>
                <w:color w:val="000000"/>
                <w:sz w:val="20"/>
                <w:szCs w:val="20"/>
                <w:lang w:val="it-IT" w:eastAsia="it-IT"/>
              </w:rPr>
              <w:t>.</w:t>
            </w:r>
          </w:p>
        </w:tc>
        <w:tc>
          <w:tcPr>
            <w:tcW w:w="1780" w:type="dxa"/>
            <w:shd w:val="clear" w:color="auto" w:fill="auto"/>
            <w:noWrap/>
            <w:vAlign w:val="bottom"/>
            <w:hideMark/>
          </w:tcPr>
          <w:p w14:paraId="1CBD6609" w14:textId="77777777" w:rsidR="00CE756F" w:rsidRPr="00CE756F" w:rsidRDefault="00CE756F" w:rsidP="00CE756F">
            <w:pPr>
              <w:spacing w:after="0" w:line="240" w:lineRule="auto"/>
              <w:rPr>
                <w:rFonts w:ascii="Calibri" w:eastAsia="Times New Roman" w:hAnsi="Calibri" w:cs="Calibri"/>
                <w:color w:val="000000"/>
                <w:sz w:val="20"/>
                <w:szCs w:val="20"/>
                <w:lang w:val="it-IT" w:eastAsia="it-IT"/>
              </w:rPr>
            </w:pPr>
            <w:r w:rsidRPr="00CE756F">
              <w:rPr>
                <w:rFonts w:ascii="Calibri" w:eastAsia="Times New Roman" w:hAnsi="Calibri" w:cs="Calibri"/>
                <w:color w:val="000000"/>
                <w:sz w:val="20"/>
                <w:szCs w:val="20"/>
                <w:lang w:val="it-IT" w:eastAsia="it-IT"/>
              </w:rPr>
              <w:t>.</w:t>
            </w:r>
          </w:p>
        </w:tc>
        <w:tc>
          <w:tcPr>
            <w:tcW w:w="1780" w:type="dxa"/>
            <w:shd w:val="clear" w:color="auto" w:fill="auto"/>
            <w:noWrap/>
            <w:vAlign w:val="bottom"/>
            <w:hideMark/>
          </w:tcPr>
          <w:p w14:paraId="29001AF9" w14:textId="77777777" w:rsidR="00CE756F" w:rsidRPr="00CE756F" w:rsidRDefault="00CE756F" w:rsidP="00CE756F">
            <w:pPr>
              <w:spacing w:after="0" w:line="240" w:lineRule="auto"/>
              <w:rPr>
                <w:rFonts w:ascii="Calibri" w:eastAsia="Times New Roman" w:hAnsi="Calibri" w:cs="Calibri"/>
                <w:color w:val="000000"/>
                <w:sz w:val="20"/>
                <w:szCs w:val="20"/>
                <w:lang w:val="it-IT" w:eastAsia="it-IT"/>
              </w:rPr>
            </w:pPr>
            <w:r w:rsidRPr="00CE756F">
              <w:rPr>
                <w:rFonts w:ascii="Calibri" w:eastAsia="Times New Roman" w:hAnsi="Calibri" w:cs="Calibri"/>
                <w:color w:val="000000"/>
                <w:sz w:val="20"/>
                <w:szCs w:val="20"/>
                <w:lang w:val="it-IT" w:eastAsia="it-IT"/>
              </w:rPr>
              <w:t>-1.05 [-2.57; 0.46]</w:t>
            </w:r>
          </w:p>
        </w:tc>
        <w:tc>
          <w:tcPr>
            <w:tcW w:w="1780" w:type="dxa"/>
            <w:shd w:val="clear" w:color="auto" w:fill="auto"/>
            <w:noWrap/>
            <w:vAlign w:val="bottom"/>
            <w:hideMark/>
          </w:tcPr>
          <w:p w14:paraId="041782AD" w14:textId="77777777" w:rsidR="00CE756F" w:rsidRPr="00CE756F" w:rsidRDefault="00CE756F" w:rsidP="00CE756F">
            <w:pPr>
              <w:spacing w:after="0" w:line="240" w:lineRule="auto"/>
              <w:rPr>
                <w:rFonts w:ascii="Calibri" w:eastAsia="Times New Roman" w:hAnsi="Calibri" w:cs="Calibri"/>
                <w:color w:val="000000"/>
                <w:sz w:val="20"/>
                <w:szCs w:val="20"/>
                <w:lang w:val="it-IT" w:eastAsia="it-IT"/>
              </w:rPr>
            </w:pPr>
            <w:r w:rsidRPr="00CE756F">
              <w:rPr>
                <w:rFonts w:ascii="Calibri" w:eastAsia="Times New Roman" w:hAnsi="Calibri" w:cs="Calibri"/>
                <w:color w:val="000000"/>
                <w:sz w:val="20"/>
                <w:szCs w:val="20"/>
                <w:lang w:val="it-IT" w:eastAsia="it-IT"/>
              </w:rPr>
              <w:t>.</w:t>
            </w:r>
          </w:p>
        </w:tc>
      </w:tr>
      <w:tr w:rsidR="00CE756F" w:rsidRPr="00CE756F" w14:paraId="3635A1E9" w14:textId="77777777" w:rsidTr="00CE756F">
        <w:trPr>
          <w:trHeight w:val="290"/>
        </w:trPr>
        <w:tc>
          <w:tcPr>
            <w:tcW w:w="1780" w:type="dxa"/>
            <w:shd w:val="clear" w:color="auto" w:fill="auto"/>
            <w:noWrap/>
            <w:vAlign w:val="bottom"/>
            <w:hideMark/>
          </w:tcPr>
          <w:p w14:paraId="4164E9F0" w14:textId="77777777" w:rsidR="00CE756F" w:rsidRPr="00CE756F" w:rsidRDefault="00CE756F" w:rsidP="00CE756F">
            <w:pPr>
              <w:spacing w:after="0" w:line="240" w:lineRule="auto"/>
              <w:rPr>
                <w:rFonts w:ascii="Calibri" w:eastAsia="Times New Roman" w:hAnsi="Calibri" w:cs="Calibri"/>
                <w:color w:val="000000"/>
                <w:sz w:val="20"/>
                <w:szCs w:val="20"/>
                <w:lang w:val="it-IT" w:eastAsia="it-IT"/>
              </w:rPr>
            </w:pPr>
            <w:r w:rsidRPr="00CE756F">
              <w:rPr>
                <w:rFonts w:ascii="Calibri" w:eastAsia="Times New Roman" w:hAnsi="Calibri" w:cs="Calibri"/>
                <w:color w:val="000000"/>
                <w:sz w:val="20"/>
                <w:szCs w:val="20"/>
                <w:lang w:val="it-IT" w:eastAsia="it-IT"/>
              </w:rPr>
              <w:t>-0.39 [-2.57; 1.80]</w:t>
            </w:r>
          </w:p>
        </w:tc>
        <w:tc>
          <w:tcPr>
            <w:tcW w:w="1780" w:type="dxa"/>
            <w:shd w:val="clear" w:color="auto" w:fill="auto"/>
            <w:noWrap/>
            <w:vAlign w:val="bottom"/>
            <w:hideMark/>
          </w:tcPr>
          <w:p w14:paraId="576F83BD" w14:textId="77777777" w:rsidR="00CE756F" w:rsidRPr="00CE756F" w:rsidRDefault="00CE756F" w:rsidP="00CE756F">
            <w:pPr>
              <w:spacing w:after="0" w:line="240" w:lineRule="auto"/>
              <w:rPr>
                <w:rFonts w:ascii="Calibri" w:eastAsia="Times New Roman" w:hAnsi="Calibri" w:cs="Calibri"/>
                <w:color w:val="000000"/>
                <w:sz w:val="20"/>
                <w:szCs w:val="20"/>
                <w:lang w:val="it-IT" w:eastAsia="it-IT"/>
              </w:rPr>
            </w:pPr>
            <w:r w:rsidRPr="00CE756F">
              <w:rPr>
                <w:rFonts w:ascii="Calibri" w:eastAsia="Times New Roman" w:hAnsi="Calibri" w:cs="Calibri"/>
                <w:color w:val="000000"/>
                <w:sz w:val="20"/>
                <w:szCs w:val="20"/>
                <w:lang w:val="it-IT" w:eastAsia="it-IT"/>
              </w:rPr>
              <w:t>-0.34 [-2.48; 1.80]</w:t>
            </w:r>
          </w:p>
        </w:tc>
        <w:tc>
          <w:tcPr>
            <w:tcW w:w="1780" w:type="dxa"/>
            <w:shd w:val="clear" w:color="auto" w:fill="auto"/>
            <w:noWrap/>
            <w:vAlign w:val="bottom"/>
            <w:hideMark/>
          </w:tcPr>
          <w:p w14:paraId="6C1DC48C" w14:textId="77777777" w:rsidR="00CE756F" w:rsidRPr="00CE756F" w:rsidRDefault="00CE756F" w:rsidP="00CE756F">
            <w:pPr>
              <w:spacing w:after="0" w:line="240" w:lineRule="auto"/>
              <w:rPr>
                <w:rFonts w:ascii="Calibri" w:eastAsia="Times New Roman" w:hAnsi="Calibri" w:cs="Calibri"/>
                <w:color w:val="000000"/>
                <w:sz w:val="20"/>
                <w:szCs w:val="20"/>
                <w:lang w:val="it-IT" w:eastAsia="it-IT"/>
              </w:rPr>
            </w:pPr>
            <w:r w:rsidRPr="00CE756F">
              <w:rPr>
                <w:rFonts w:ascii="Calibri" w:eastAsia="Times New Roman" w:hAnsi="Calibri" w:cs="Calibri"/>
                <w:color w:val="000000"/>
                <w:sz w:val="20"/>
                <w:szCs w:val="20"/>
                <w:lang w:val="it-IT" w:eastAsia="it-IT"/>
              </w:rPr>
              <w:t>WSE+TAU</w:t>
            </w:r>
          </w:p>
        </w:tc>
        <w:tc>
          <w:tcPr>
            <w:tcW w:w="1780" w:type="dxa"/>
            <w:shd w:val="clear" w:color="auto" w:fill="auto"/>
            <w:noWrap/>
            <w:vAlign w:val="bottom"/>
            <w:hideMark/>
          </w:tcPr>
          <w:p w14:paraId="4D0A155C" w14:textId="77777777" w:rsidR="00CE756F" w:rsidRPr="00CE756F" w:rsidRDefault="00CE756F" w:rsidP="00CE756F">
            <w:pPr>
              <w:spacing w:after="0" w:line="240" w:lineRule="auto"/>
              <w:rPr>
                <w:rFonts w:ascii="Calibri" w:eastAsia="Times New Roman" w:hAnsi="Calibri" w:cs="Calibri"/>
                <w:color w:val="000000"/>
                <w:sz w:val="20"/>
                <w:szCs w:val="20"/>
                <w:lang w:val="it-IT" w:eastAsia="it-IT"/>
              </w:rPr>
            </w:pPr>
            <w:r w:rsidRPr="00CE756F">
              <w:rPr>
                <w:rFonts w:ascii="Calibri" w:eastAsia="Times New Roman" w:hAnsi="Calibri" w:cs="Calibri"/>
                <w:color w:val="000000"/>
                <w:sz w:val="20"/>
                <w:szCs w:val="20"/>
                <w:lang w:val="it-IT" w:eastAsia="it-IT"/>
              </w:rPr>
              <w:t>.</w:t>
            </w:r>
          </w:p>
        </w:tc>
        <w:tc>
          <w:tcPr>
            <w:tcW w:w="1780" w:type="dxa"/>
            <w:shd w:val="clear" w:color="auto" w:fill="auto"/>
            <w:noWrap/>
            <w:vAlign w:val="bottom"/>
            <w:hideMark/>
          </w:tcPr>
          <w:p w14:paraId="16E256D9" w14:textId="77777777" w:rsidR="00CE756F" w:rsidRPr="00CE756F" w:rsidRDefault="00CE756F" w:rsidP="00CE756F">
            <w:pPr>
              <w:spacing w:after="0" w:line="240" w:lineRule="auto"/>
              <w:rPr>
                <w:rFonts w:ascii="Calibri" w:eastAsia="Times New Roman" w:hAnsi="Calibri" w:cs="Calibri"/>
                <w:color w:val="000000"/>
                <w:sz w:val="20"/>
                <w:szCs w:val="20"/>
                <w:lang w:val="it-IT" w:eastAsia="it-IT"/>
              </w:rPr>
            </w:pPr>
            <w:r w:rsidRPr="00CE756F">
              <w:rPr>
                <w:rFonts w:ascii="Calibri" w:eastAsia="Times New Roman" w:hAnsi="Calibri" w:cs="Calibri"/>
                <w:color w:val="000000"/>
                <w:sz w:val="20"/>
                <w:szCs w:val="20"/>
                <w:lang w:val="it-IT" w:eastAsia="it-IT"/>
              </w:rPr>
              <w:t>.</w:t>
            </w:r>
          </w:p>
        </w:tc>
        <w:tc>
          <w:tcPr>
            <w:tcW w:w="1780" w:type="dxa"/>
            <w:shd w:val="clear" w:color="auto" w:fill="auto"/>
            <w:noWrap/>
            <w:vAlign w:val="bottom"/>
            <w:hideMark/>
          </w:tcPr>
          <w:p w14:paraId="042A6FF1" w14:textId="77777777" w:rsidR="00CE756F" w:rsidRPr="00CE756F" w:rsidRDefault="00CE756F" w:rsidP="00CE756F">
            <w:pPr>
              <w:spacing w:after="0" w:line="240" w:lineRule="auto"/>
              <w:rPr>
                <w:rFonts w:ascii="Calibri" w:eastAsia="Times New Roman" w:hAnsi="Calibri" w:cs="Calibri"/>
                <w:color w:val="000000"/>
                <w:sz w:val="20"/>
                <w:szCs w:val="20"/>
                <w:lang w:val="it-IT" w:eastAsia="it-IT"/>
              </w:rPr>
            </w:pPr>
            <w:r w:rsidRPr="00CE756F">
              <w:rPr>
                <w:rFonts w:ascii="Calibri" w:eastAsia="Times New Roman" w:hAnsi="Calibri" w:cs="Calibri"/>
                <w:color w:val="000000"/>
                <w:sz w:val="20"/>
                <w:szCs w:val="20"/>
                <w:lang w:val="it-IT" w:eastAsia="it-IT"/>
              </w:rPr>
              <w:t>.</w:t>
            </w:r>
          </w:p>
        </w:tc>
        <w:tc>
          <w:tcPr>
            <w:tcW w:w="1780" w:type="dxa"/>
            <w:shd w:val="clear" w:color="auto" w:fill="auto"/>
            <w:noWrap/>
            <w:vAlign w:val="bottom"/>
            <w:hideMark/>
          </w:tcPr>
          <w:p w14:paraId="6B15315D" w14:textId="77777777" w:rsidR="00CE756F" w:rsidRPr="00CE756F" w:rsidRDefault="00CE756F" w:rsidP="00CE756F">
            <w:pPr>
              <w:spacing w:after="0" w:line="240" w:lineRule="auto"/>
              <w:rPr>
                <w:rFonts w:ascii="Calibri" w:eastAsia="Times New Roman" w:hAnsi="Calibri" w:cs="Calibri"/>
                <w:color w:val="000000"/>
                <w:sz w:val="20"/>
                <w:szCs w:val="20"/>
                <w:lang w:val="it-IT" w:eastAsia="it-IT"/>
              </w:rPr>
            </w:pPr>
            <w:r w:rsidRPr="00CE756F">
              <w:rPr>
                <w:rFonts w:ascii="Calibri" w:eastAsia="Times New Roman" w:hAnsi="Calibri" w:cs="Calibri"/>
                <w:color w:val="000000"/>
                <w:sz w:val="20"/>
                <w:szCs w:val="20"/>
                <w:lang w:val="it-IT" w:eastAsia="it-IT"/>
              </w:rPr>
              <w:t>-0.71 [-2.23; 0.80]</w:t>
            </w:r>
          </w:p>
        </w:tc>
        <w:tc>
          <w:tcPr>
            <w:tcW w:w="1780" w:type="dxa"/>
            <w:shd w:val="clear" w:color="auto" w:fill="auto"/>
            <w:noWrap/>
            <w:vAlign w:val="bottom"/>
            <w:hideMark/>
          </w:tcPr>
          <w:p w14:paraId="27139B32" w14:textId="77777777" w:rsidR="00CE756F" w:rsidRPr="00CE756F" w:rsidRDefault="00CE756F" w:rsidP="00CE756F">
            <w:pPr>
              <w:spacing w:after="0" w:line="240" w:lineRule="auto"/>
              <w:rPr>
                <w:rFonts w:ascii="Calibri" w:eastAsia="Times New Roman" w:hAnsi="Calibri" w:cs="Calibri"/>
                <w:color w:val="000000"/>
                <w:sz w:val="20"/>
                <w:szCs w:val="20"/>
                <w:lang w:val="it-IT" w:eastAsia="it-IT"/>
              </w:rPr>
            </w:pPr>
            <w:r w:rsidRPr="00CE756F">
              <w:rPr>
                <w:rFonts w:ascii="Calibri" w:eastAsia="Times New Roman" w:hAnsi="Calibri" w:cs="Calibri"/>
                <w:color w:val="000000"/>
                <w:sz w:val="20"/>
                <w:szCs w:val="20"/>
                <w:lang w:val="it-IT" w:eastAsia="it-IT"/>
              </w:rPr>
              <w:t>.</w:t>
            </w:r>
          </w:p>
        </w:tc>
      </w:tr>
      <w:tr w:rsidR="00CE756F" w:rsidRPr="00CE756F" w14:paraId="102B719A" w14:textId="77777777" w:rsidTr="00CE756F">
        <w:trPr>
          <w:trHeight w:val="290"/>
        </w:trPr>
        <w:tc>
          <w:tcPr>
            <w:tcW w:w="1780" w:type="dxa"/>
            <w:shd w:val="clear" w:color="auto" w:fill="auto"/>
            <w:noWrap/>
            <w:vAlign w:val="bottom"/>
            <w:hideMark/>
          </w:tcPr>
          <w:p w14:paraId="42912BD4" w14:textId="77777777" w:rsidR="00CE756F" w:rsidRPr="00CE756F" w:rsidRDefault="00CE756F" w:rsidP="00CE756F">
            <w:pPr>
              <w:spacing w:after="0" w:line="240" w:lineRule="auto"/>
              <w:rPr>
                <w:rFonts w:ascii="Calibri" w:eastAsia="Times New Roman" w:hAnsi="Calibri" w:cs="Calibri"/>
                <w:color w:val="000000"/>
                <w:sz w:val="20"/>
                <w:szCs w:val="20"/>
                <w:lang w:val="it-IT" w:eastAsia="it-IT"/>
              </w:rPr>
            </w:pPr>
            <w:r w:rsidRPr="00CE756F">
              <w:rPr>
                <w:rFonts w:ascii="Calibri" w:eastAsia="Times New Roman" w:hAnsi="Calibri" w:cs="Calibri"/>
                <w:color w:val="000000"/>
                <w:sz w:val="20"/>
                <w:szCs w:val="20"/>
                <w:lang w:val="it-IT" w:eastAsia="it-IT"/>
              </w:rPr>
              <w:t>-0.72 [-2.93; 1.50]</w:t>
            </w:r>
          </w:p>
        </w:tc>
        <w:tc>
          <w:tcPr>
            <w:tcW w:w="1780" w:type="dxa"/>
            <w:shd w:val="clear" w:color="auto" w:fill="auto"/>
            <w:noWrap/>
            <w:vAlign w:val="bottom"/>
            <w:hideMark/>
          </w:tcPr>
          <w:p w14:paraId="564B4918" w14:textId="77777777" w:rsidR="00CE756F" w:rsidRPr="00CE756F" w:rsidRDefault="00CE756F" w:rsidP="00CE756F">
            <w:pPr>
              <w:spacing w:after="0" w:line="240" w:lineRule="auto"/>
              <w:rPr>
                <w:rFonts w:ascii="Calibri" w:eastAsia="Times New Roman" w:hAnsi="Calibri" w:cs="Calibri"/>
                <w:color w:val="000000"/>
                <w:sz w:val="20"/>
                <w:szCs w:val="20"/>
                <w:lang w:val="it-IT" w:eastAsia="it-IT"/>
              </w:rPr>
            </w:pPr>
            <w:r w:rsidRPr="00CE756F">
              <w:rPr>
                <w:rFonts w:ascii="Calibri" w:eastAsia="Times New Roman" w:hAnsi="Calibri" w:cs="Calibri"/>
                <w:color w:val="000000"/>
                <w:sz w:val="20"/>
                <w:szCs w:val="20"/>
                <w:lang w:val="it-IT" w:eastAsia="it-IT"/>
              </w:rPr>
              <w:t>-0.67 [-2.85; 1.51]</w:t>
            </w:r>
          </w:p>
        </w:tc>
        <w:tc>
          <w:tcPr>
            <w:tcW w:w="1780" w:type="dxa"/>
            <w:shd w:val="clear" w:color="auto" w:fill="auto"/>
            <w:noWrap/>
            <w:vAlign w:val="bottom"/>
            <w:hideMark/>
          </w:tcPr>
          <w:p w14:paraId="213FF8D5" w14:textId="77777777" w:rsidR="00CE756F" w:rsidRPr="00CE756F" w:rsidRDefault="00CE756F" w:rsidP="00CE756F">
            <w:pPr>
              <w:spacing w:after="0" w:line="240" w:lineRule="auto"/>
              <w:rPr>
                <w:rFonts w:ascii="Calibri" w:eastAsia="Times New Roman" w:hAnsi="Calibri" w:cs="Calibri"/>
                <w:color w:val="000000"/>
                <w:sz w:val="20"/>
                <w:szCs w:val="20"/>
                <w:lang w:val="it-IT" w:eastAsia="it-IT"/>
              </w:rPr>
            </w:pPr>
            <w:r w:rsidRPr="00CE756F">
              <w:rPr>
                <w:rFonts w:ascii="Calibri" w:eastAsia="Times New Roman" w:hAnsi="Calibri" w:cs="Calibri"/>
                <w:color w:val="000000"/>
                <w:sz w:val="20"/>
                <w:szCs w:val="20"/>
                <w:lang w:val="it-IT" w:eastAsia="it-IT"/>
              </w:rPr>
              <w:t>-0.33 [-2.51; 1.85]</w:t>
            </w:r>
          </w:p>
        </w:tc>
        <w:tc>
          <w:tcPr>
            <w:tcW w:w="1780" w:type="dxa"/>
            <w:shd w:val="clear" w:color="auto" w:fill="auto"/>
            <w:noWrap/>
            <w:vAlign w:val="bottom"/>
            <w:hideMark/>
          </w:tcPr>
          <w:p w14:paraId="2E39D86D" w14:textId="77777777" w:rsidR="00CE756F" w:rsidRPr="00CE756F" w:rsidRDefault="00CE756F" w:rsidP="00CE756F">
            <w:pPr>
              <w:spacing w:after="0" w:line="240" w:lineRule="auto"/>
              <w:rPr>
                <w:rFonts w:ascii="Calibri" w:eastAsia="Times New Roman" w:hAnsi="Calibri" w:cs="Calibri"/>
                <w:color w:val="000000"/>
                <w:sz w:val="20"/>
                <w:szCs w:val="20"/>
                <w:lang w:val="it-IT" w:eastAsia="it-IT"/>
              </w:rPr>
            </w:pPr>
            <w:r w:rsidRPr="00CE756F">
              <w:rPr>
                <w:rFonts w:ascii="Calibri" w:eastAsia="Times New Roman" w:hAnsi="Calibri" w:cs="Calibri"/>
                <w:color w:val="000000"/>
                <w:sz w:val="20"/>
                <w:szCs w:val="20"/>
                <w:lang w:val="it-IT" w:eastAsia="it-IT"/>
              </w:rPr>
              <w:t>SARCO+TAU</w:t>
            </w:r>
          </w:p>
        </w:tc>
        <w:tc>
          <w:tcPr>
            <w:tcW w:w="1780" w:type="dxa"/>
            <w:shd w:val="clear" w:color="auto" w:fill="auto"/>
            <w:noWrap/>
            <w:vAlign w:val="bottom"/>
            <w:hideMark/>
          </w:tcPr>
          <w:p w14:paraId="7C30874A" w14:textId="77777777" w:rsidR="00CE756F" w:rsidRPr="00CE756F" w:rsidRDefault="00CE756F" w:rsidP="00CE756F">
            <w:pPr>
              <w:spacing w:after="0" w:line="240" w:lineRule="auto"/>
              <w:rPr>
                <w:rFonts w:ascii="Calibri" w:eastAsia="Times New Roman" w:hAnsi="Calibri" w:cs="Calibri"/>
                <w:color w:val="000000"/>
                <w:sz w:val="20"/>
                <w:szCs w:val="20"/>
                <w:lang w:val="it-IT" w:eastAsia="it-IT"/>
              </w:rPr>
            </w:pPr>
            <w:r w:rsidRPr="00CE756F">
              <w:rPr>
                <w:rFonts w:ascii="Calibri" w:eastAsia="Times New Roman" w:hAnsi="Calibri" w:cs="Calibri"/>
                <w:color w:val="000000"/>
                <w:sz w:val="20"/>
                <w:szCs w:val="20"/>
                <w:lang w:val="it-IT" w:eastAsia="it-IT"/>
              </w:rPr>
              <w:t>.</w:t>
            </w:r>
          </w:p>
        </w:tc>
        <w:tc>
          <w:tcPr>
            <w:tcW w:w="1780" w:type="dxa"/>
            <w:shd w:val="clear" w:color="auto" w:fill="auto"/>
            <w:noWrap/>
            <w:vAlign w:val="bottom"/>
            <w:hideMark/>
          </w:tcPr>
          <w:p w14:paraId="6CC31CD6" w14:textId="77777777" w:rsidR="00CE756F" w:rsidRPr="00CE756F" w:rsidRDefault="00CE756F" w:rsidP="00CE756F">
            <w:pPr>
              <w:spacing w:after="0" w:line="240" w:lineRule="auto"/>
              <w:rPr>
                <w:rFonts w:ascii="Calibri" w:eastAsia="Times New Roman" w:hAnsi="Calibri" w:cs="Calibri"/>
                <w:color w:val="000000"/>
                <w:sz w:val="20"/>
                <w:szCs w:val="20"/>
                <w:lang w:val="it-IT" w:eastAsia="it-IT"/>
              </w:rPr>
            </w:pPr>
            <w:r w:rsidRPr="00CE756F">
              <w:rPr>
                <w:rFonts w:ascii="Calibri" w:eastAsia="Times New Roman" w:hAnsi="Calibri" w:cs="Calibri"/>
                <w:color w:val="000000"/>
                <w:sz w:val="20"/>
                <w:szCs w:val="20"/>
                <w:lang w:val="it-IT" w:eastAsia="it-IT"/>
              </w:rPr>
              <w:t>.</w:t>
            </w:r>
          </w:p>
        </w:tc>
        <w:tc>
          <w:tcPr>
            <w:tcW w:w="1780" w:type="dxa"/>
            <w:shd w:val="clear" w:color="auto" w:fill="auto"/>
            <w:noWrap/>
            <w:vAlign w:val="bottom"/>
            <w:hideMark/>
          </w:tcPr>
          <w:p w14:paraId="143640CB" w14:textId="77777777" w:rsidR="00CE756F" w:rsidRPr="00CE756F" w:rsidRDefault="00CE756F" w:rsidP="00CE756F">
            <w:pPr>
              <w:spacing w:after="0" w:line="240" w:lineRule="auto"/>
              <w:rPr>
                <w:rFonts w:ascii="Calibri" w:eastAsia="Times New Roman" w:hAnsi="Calibri" w:cs="Calibri"/>
                <w:color w:val="000000"/>
                <w:sz w:val="20"/>
                <w:szCs w:val="20"/>
                <w:lang w:val="it-IT" w:eastAsia="it-IT"/>
              </w:rPr>
            </w:pPr>
            <w:r w:rsidRPr="00CE756F">
              <w:rPr>
                <w:rFonts w:ascii="Calibri" w:eastAsia="Times New Roman" w:hAnsi="Calibri" w:cs="Calibri"/>
                <w:color w:val="000000"/>
                <w:sz w:val="20"/>
                <w:szCs w:val="20"/>
                <w:lang w:val="it-IT" w:eastAsia="it-IT"/>
              </w:rPr>
              <w:t>-0.38 [-1.95; 1.18]</w:t>
            </w:r>
          </w:p>
        </w:tc>
        <w:tc>
          <w:tcPr>
            <w:tcW w:w="1780" w:type="dxa"/>
            <w:shd w:val="clear" w:color="auto" w:fill="auto"/>
            <w:noWrap/>
            <w:vAlign w:val="bottom"/>
            <w:hideMark/>
          </w:tcPr>
          <w:p w14:paraId="006079C0" w14:textId="77777777" w:rsidR="00CE756F" w:rsidRPr="00CE756F" w:rsidRDefault="00CE756F" w:rsidP="00CE756F">
            <w:pPr>
              <w:spacing w:after="0" w:line="240" w:lineRule="auto"/>
              <w:rPr>
                <w:rFonts w:ascii="Calibri" w:eastAsia="Times New Roman" w:hAnsi="Calibri" w:cs="Calibri"/>
                <w:color w:val="000000"/>
                <w:sz w:val="20"/>
                <w:szCs w:val="20"/>
                <w:lang w:val="it-IT" w:eastAsia="it-IT"/>
              </w:rPr>
            </w:pPr>
            <w:r w:rsidRPr="00CE756F">
              <w:rPr>
                <w:rFonts w:ascii="Calibri" w:eastAsia="Times New Roman" w:hAnsi="Calibri" w:cs="Calibri"/>
                <w:color w:val="000000"/>
                <w:sz w:val="20"/>
                <w:szCs w:val="20"/>
                <w:lang w:val="it-IT" w:eastAsia="it-IT"/>
              </w:rPr>
              <w:t>-0.57 [-2.15; 1.00]</w:t>
            </w:r>
          </w:p>
        </w:tc>
      </w:tr>
      <w:tr w:rsidR="00CE756F" w:rsidRPr="00CE756F" w14:paraId="6F3E3EBC" w14:textId="77777777" w:rsidTr="00CE756F">
        <w:trPr>
          <w:trHeight w:val="290"/>
        </w:trPr>
        <w:tc>
          <w:tcPr>
            <w:tcW w:w="1780" w:type="dxa"/>
            <w:shd w:val="clear" w:color="auto" w:fill="auto"/>
            <w:noWrap/>
            <w:vAlign w:val="bottom"/>
            <w:hideMark/>
          </w:tcPr>
          <w:p w14:paraId="6DB1D2EC" w14:textId="77777777" w:rsidR="00CE756F" w:rsidRPr="00CE756F" w:rsidRDefault="00CE756F" w:rsidP="00CE756F">
            <w:pPr>
              <w:spacing w:after="0" w:line="240" w:lineRule="auto"/>
              <w:rPr>
                <w:rFonts w:ascii="Calibri" w:eastAsia="Times New Roman" w:hAnsi="Calibri" w:cs="Calibri"/>
                <w:color w:val="000000"/>
                <w:sz w:val="20"/>
                <w:szCs w:val="20"/>
                <w:lang w:val="it-IT" w:eastAsia="it-IT"/>
              </w:rPr>
            </w:pPr>
            <w:r w:rsidRPr="00CE756F">
              <w:rPr>
                <w:rFonts w:ascii="Calibri" w:eastAsia="Times New Roman" w:hAnsi="Calibri" w:cs="Calibri"/>
                <w:color w:val="000000"/>
                <w:sz w:val="20"/>
                <w:szCs w:val="20"/>
                <w:lang w:val="it-IT" w:eastAsia="it-IT"/>
              </w:rPr>
              <w:t>-0.82 [-2.72; 1.08]</w:t>
            </w:r>
          </w:p>
        </w:tc>
        <w:tc>
          <w:tcPr>
            <w:tcW w:w="1780" w:type="dxa"/>
            <w:shd w:val="clear" w:color="auto" w:fill="auto"/>
            <w:noWrap/>
            <w:vAlign w:val="bottom"/>
            <w:hideMark/>
          </w:tcPr>
          <w:p w14:paraId="59F595DC" w14:textId="77777777" w:rsidR="00CE756F" w:rsidRPr="00CE756F" w:rsidRDefault="00CE756F" w:rsidP="00CE756F">
            <w:pPr>
              <w:spacing w:after="0" w:line="240" w:lineRule="auto"/>
              <w:rPr>
                <w:rFonts w:ascii="Calibri" w:eastAsia="Times New Roman" w:hAnsi="Calibri" w:cs="Calibri"/>
                <w:color w:val="000000"/>
                <w:sz w:val="20"/>
                <w:szCs w:val="20"/>
                <w:lang w:val="it-IT" w:eastAsia="it-IT"/>
              </w:rPr>
            </w:pPr>
            <w:r w:rsidRPr="00CE756F">
              <w:rPr>
                <w:rFonts w:ascii="Calibri" w:eastAsia="Times New Roman" w:hAnsi="Calibri" w:cs="Calibri"/>
                <w:color w:val="000000"/>
                <w:sz w:val="20"/>
                <w:szCs w:val="20"/>
                <w:lang w:val="it-IT" w:eastAsia="it-IT"/>
              </w:rPr>
              <w:t>-0.77 [-2.62; 1.08]</w:t>
            </w:r>
          </w:p>
        </w:tc>
        <w:tc>
          <w:tcPr>
            <w:tcW w:w="1780" w:type="dxa"/>
            <w:shd w:val="clear" w:color="auto" w:fill="auto"/>
            <w:noWrap/>
            <w:vAlign w:val="bottom"/>
            <w:hideMark/>
          </w:tcPr>
          <w:p w14:paraId="3D82FB27" w14:textId="77777777" w:rsidR="00CE756F" w:rsidRPr="00CE756F" w:rsidRDefault="00CE756F" w:rsidP="00CE756F">
            <w:pPr>
              <w:spacing w:after="0" w:line="240" w:lineRule="auto"/>
              <w:rPr>
                <w:rFonts w:ascii="Calibri" w:eastAsia="Times New Roman" w:hAnsi="Calibri" w:cs="Calibri"/>
                <w:color w:val="000000"/>
                <w:sz w:val="20"/>
                <w:szCs w:val="20"/>
                <w:lang w:val="it-IT" w:eastAsia="it-IT"/>
              </w:rPr>
            </w:pPr>
            <w:r w:rsidRPr="00CE756F">
              <w:rPr>
                <w:rFonts w:ascii="Calibri" w:eastAsia="Times New Roman" w:hAnsi="Calibri" w:cs="Calibri"/>
                <w:color w:val="000000"/>
                <w:sz w:val="20"/>
                <w:szCs w:val="20"/>
                <w:lang w:val="it-IT" w:eastAsia="it-IT"/>
              </w:rPr>
              <w:t>-0.43 [-2.29; 1.42]</w:t>
            </w:r>
          </w:p>
        </w:tc>
        <w:tc>
          <w:tcPr>
            <w:tcW w:w="1780" w:type="dxa"/>
            <w:shd w:val="clear" w:color="auto" w:fill="auto"/>
            <w:noWrap/>
            <w:vAlign w:val="bottom"/>
            <w:hideMark/>
          </w:tcPr>
          <w:p w14:paraId="64E9E606" w14:textId="77777777" w:rsidR="00CE756F" w:rsidRPr="00CE756F" w:rsidRDefault="00CE756F" w:rsidP="00CE756F">
            <w:pPr>
              <w:spacing w:after="0" w:line="240" w:lineRule="auto"/>
              <w:rPr>
                <w:rFonts w:ascii="Calibri" w:eastAsia="Times New Roman" w:hAnsi="Calibri" w:cs="Calibri"/>
                <w:color w:val="000000"/>
                <w:sz w:val="20"/>
                <w:szCs w:val="20"/>
                <w:lang w:val="it-IT" w:eastAsia="it-IT"/>
              </w:rPr>
            </w:pPr>
            <w:r w:rsidRPr="00CE756F">
              <w:rPr>
                <w:rFonts w:ascii="Calibri" w:eastAsia="Times New Roman" w:hAnsi="Calibri" w:cs="Calibri"/>
                <w:color w:val="000000"/>
                <w:sz w:val="20"/>
                <w:szCs w:val="20"/>
                <w:lang w:val="it-IT" w:eastAsia="it-IT"/>
              </w:rPr>
              <w:t>-0.10 [-2.00; 1.79]</w:t>
            </w:r>
          </w:p>
        </w:tc>
        <w:tc>
          <w:tcPr>
            <w:tcW w:w="1780" w:type="dxa"/>
            <w:shd w:val="clear" w:color="auto" w:fill="auto"/>
            <w:noWrap/>
            <w:vAlign w:val="bottom"/>
            <w:hideMark/>
          </w:tcPr>
          <w:p w14:paraId="7C2A72BB" w14:textId="77777777" w:rsidR="00CE756F" w:rsidRPr="00CE756F" w:rsidRDefault="00CE756F" w:rsidP="00CE756F">
            <w:pPr>
              <w:spacing w:after="0" w:line="240" w:lineRule="auto"/>
              <w:rPr>
                <w:rFonts w:ascii="Calibri" w:eastAsia="Times New Roman" w:hAnsi="Calibri" w:cs="Calibri"/>
                <w:color w:val="000000"/>
                <w:sz w:val="20"/>
                <w:szCs w:val="20"/>
                <w:lang w:val="it-IT" w:eastAsia="it-IT"/>
              </w:rPr>
            </w:pPr>
            <w:r w:rsidRPr="00CE756F">
              <w:rPr>
                <w:rFonts w:ascii="Calibri" w:eastAsia="Times New Roman" w:hAnsi="Calibri" w:cs="Calibri"/>
                <w:color w:val="000000"/>
                <w:sz w:val="20"/>
                <w:szCs w:val="20"/>
                <w:lang w:val="it-IT" w:eastAsia="it-IT"/>
              </w:rPr>
              <w:t>O3MIX+TAU</w:t>
            </w:r>
          </w:p>
        </w:tc>
        <w:tc>
          <w:tcPr>
            <w:tcW w:w="1780" w:type="dxa"/>
            <w:shd w:val="clear" w:color="auto" w:fill="auto"/>
            <w:noWrap/>
            <w:vAlign w:val="bottom"/>
            <w:hideMark/>
          </w:tcPr>
          <w:p w14:paraId="0380681F" w14:textId="77777777" w:rsidR="00CE756F" w:rsidRPr="00CE756F" w:rsidRDefault="00CE756F" w:rsidP="00CE756F">
            <w:pPr>
              <w:spacing w:after="0" w:line="240" w:lineRule="auto"/>
              <w:rPr>
                <w:rFonts w:ascii="Calibri" w:eastAsia="Times New Roman" w:hAnsi="Calibri" w:cs="Calibri"/>
                <w:color w:val="000000"/>
                <w:sz w:val="20"/>
                <w:szCs w:val="20"/>
                <w:lang w:val="it-IT" w:eastAsia="it-IT"/>
              </w:rPr>
            </w:pPr>
            <w:r w:rsidRPr="00CE756F">
              <w:rPr>
                <w:rFonts w:ascii="Calibri" w:eastAsia="Times New Roman" w:hAnsi="Calibri" w:cs="Calibri"/>
                <w:color w:val="000000"/>
                <w:sz w:val="20"/>
                <w:szCs w:val="20"/>
                <w:lang w:val="it-IT" w:eastAsia="it-IT"/>
              </w:rPr>
              <w:t>.</w:t>
            </w:r>
          </w:p>
        </w:tc>
        <w:tc>
          <w:tcPr>
            <w:tcW w:w="1780" w:type="dxa"/>
            <w:shd w:val="clear" w:color="auto" w:fill="auto"/>
            <w:noWrap/>
            <w:vAlign w:val="bottom"/>
            <w:hideMark/>
          </w:tcPr>
          <w:p w14:paraId="70272E39" w14:textId="77777777" w:rsidR="00CE756F" w:rsidRPr="00CE756F" w:rsidRDefault="00CE756F" w:rsidP="00CE756F">
            <w:pPr>
              <w:spacing w:after="0" w:line="240" w:lineRule="auto"/>
              <w:rPr>
                <w:rFonts w:ascii="Calibri" w:eastAsia="Times New Roman" w:hAnsi="Calibri" w:cs="Calibri"/>
                <w:color w:val="000000"/>
                <w:sz w:val="20"/>
                <w:szCs w:val="20"/>
                <w:lang w:val="it-IT" w:eastAsia="it-IT"/>
              </w:rPr>
            </w:pPr>
            <w:r w:rsidRPr="00CE756F">
              <w:rPr>
                <w:rFonts w:ascii="Calibri" w:eastAsia="Times New Roman" w:hAnsi="Calibri" w:cs="Calibri"/>
                <w:color w:val="000000"/>
                <w:sz w:val="20"/>
                <w:szCs w:val="20"/>
                <w:lang w:val="it-IT" w:eastAsia="it-IT"/>
              </w:rPr>
              <w:t>-0.28 [-1.35; 0.79]</w:t>
            </w:r>
          </w:p>
        </w:tc>
        <w:tc>
          <w:tcPr>
            <w:tcW w:w="1780" w:type="dxa"/>
            <w:shd w:val="clear" w:color="auto" w:fill="auto"/>
            <w:noWrap/>
            <w:vAlign w:val="bottom"/>
            <w:hideMark/>
          </w:tcPr>
          <w:p w14:paraId="2A252D0E" w14:textId="77777777" w:rsidR="00CE756F" w:rsidRPr="00CE756F" w:rsidRDefault="00CE756F" w:rsidP="00CE756F">
            <w:pPr>
              <w:spacing w:after="0" w:line="240" w:lineRule="auto"/>
              <w:rPr>
                <w:rFonts w:ascii="Calibri" w:eastAsia="Times New Roman" w:hAnsi="Calibri" w:cs="Calibri"/>
                <w:color w:val="000000"/>
                <w:sz w:val="20"/>
                <w:szCs w:val="20"/>
                <w:lang w:val="it-IT" w:eastAsia="it-IT"/>
              </w:rPr>
            </w:pPr>
            <w:r w:rsidRPr="00CE756F">
              <w:rPr>
                <w:rFonts w:ascii="Calibri" w:eastAsia="Times New Roman" w:hAnsi="Calibri" w:cs="Calibri"/>
                <w:color w:val="000000"/>
                <w:sz w:val="20"/>
                <w:szCs w:val="20"/>
                <w:lang w:val="it-IT" w:eastAsia="it-IT"/>
              </w:rPr>
              <w:t>.</w:t>
            </w:r>
          </w:p>
        </w:tc>
      </w:tr>
      <w:tr w:rsidR="00CE756F" w:rsidRPr="00CE756F" w14:paraId="658FE592" w14:textId="77777777" w:rsidTr="00CE756F">
        <w:trPr>
          <w:trHeight w:val="290"/>
        </w:trPr>
        <w:tc>
          <w:tcPr>
            <w:tcW w:w="1780" w:type="dxa"/>
            <w:shd w:val="clear" w:color="auto" w:fill="auto"/>
            <w:noWrap/>
            <w:vAlign w:val="bottom"/>
            <w:hideMark/>
          </w:tcPr>
          <w:p w14:paraId="41F9AB88" w14:textId="77777777" w:rsidR="00CE756F" w:rsidRPr="00CE756F" w:rsidRDefault="00CE756F" w:rsidP="00CE756F">
            <w:pPr>
              <w:spacing w:after="0" w:line="240" w:lineRule="auto"/>
              <w:rPr>
                <w:rFonts w:ascii="Calibri" w:eastAsia="Times New Roman" w:hAnsi="Calibri" w:cs="Calibri"/>
                <w:color w:val="000000"/>
                <w:sz w:val="20"/>
                <w:szCs w:val="20"/>
                <w:lang w:val="it-IT" w:eastAsia="it-IT"/>
              </w:rPr>
            </w:pPr>
            <w:r w:rsidRPr="00CE756F">
              <w:rPr>
                <w:rFonts w:ascii="Calibri" w:eastAsia="Times New Roman" w:hAnsi="Calibri" w:cs="Calibri"/>
                <w:color w:val="000000"/>
                <w:sz w:val="20"/>
                <w:szCs w:val="20"/>
                <w:lang w:val="it-IT" w:eastAsia="it-IT"/>
              </w:rPr>
              <w:t>-1.22 [-3.42; 0.98]</w:t>
            </w:r>
          </w:p>
        </w:tc>
        <w:tc>
          <w:tcPr>
            <w:tcW w:w="1780" w:type="dxa"/>
            <w:shd w:val="clear" w:color="auto" w:fill="auto"/>
            <w:noWrap/>
            <w:vAlign w:val="bottom"/>
            <w:hideMark/>
          </w:tcPr>
          <w:p w14:paraId="2236565A" w14:textId="77777777" w:rsidR="00CE756F" w:rsidRPr="00CE756F" w:rsidRDefault="00CE756F" w:rsidP="00CE756F">
            <w:pPr>
              <w:spacing w:after="0" w:line="240" w:lineRule="auto"/>
              <w:rPr>
                <w:rFonts w:ascii="Calibri" w:eastAsia="Times New Roman" w:hAnsi="Calibri" w:cs="Calibri"/>
                <w:color w:val="000000"/>
                <w:sz w:val="20"/>
                <w:szCs w:val="20"/>
                <w:lang w:val="it-IT" w:eastAsia="it-IT"/>
              </w:rPr>
            </w:pPr>
            <w:r w:rsidRPr="00CE756F">
              <w:rPr>
                <w:rFonts w:ascii="Calibri" w:eastAsia="Times New Roman" w:hAnsi="Calibri" w:cs="Calibri"/>
                <w:color w:val="000000"/>
                <w:sz w:val="20"/>
                <w:szCs w:val="20"/>
                <w:lang w:val="it-IT" w:eastAsia="it-IT"/>
              </w:rPr>
              <w:t>-1.18 [-3.34; 0.98]</w:t>
            </w:r>
          </w:p>
        </w:tc>
        <w:tc>
          <w:tcPr>
            <w:tcW w:w="1780" w:type="dxa"/>
            <w:shd w:val="clear" w:color="auto" w:fill="auto"/>
            <w:noWrap/>
            <w:vAlign w:val="bottom"/>
            <w:hideMark/>
          </w:tcPr>
          <w:p w14:paraId="199B7B49" w14:textId="77777777" w:rsidR="00CE756F" w:rsidRPr="00CE756F" w:rsidRDefault="00CE756F" w:rsidP="00CE756F">
            <w:pPr>
              <w:spacing w:after="0" w:line="240" w:lineRule="auto"/>
              <w:rPr>
                <w:rFonts w:ascii="Calibri" w:eastAsia="Times New Roman" w:hAnsi="Calibri" w:cs="Calibri"/>
                <w:color w:val="000000"/>
                <w:sz w:val="20"/>
                <w:szCs w:val="20"/>
                <w:lang w:val="it-IT" w:eastAsia="it-IT"/>
              </w:rPr>
            </w:pPr>
            <w:r w:rsidRPr="00CE756F">
              <w:rPr>
                <w:rFonts w:ascii="Calibri" w:eastAsia="Times New Roman" w:hAnsi="Calibri" w:cs="Calibri"/>
                <w:color w:val="000000"/>
                <w:sz w:val="20"/>
                <w:szCs w:val="20"/>
                <w:lang w:val="it-IT" w:eastAsia="it-IT"/>
              </w:rPr>
              <w:t>-0.84 [-3.00; 1.32]</w:t>
            </w:r>
          </w:p>
        </w:tc>
        <w:tc>
          <w:tcPr>
            <w:tcW w:w="1780" w:type="dxa"/>
            <w:shd w:val="clear" w:color="auto" w:fill="auto"/>
            <w:noWrap/>
            <w:vAlign w:val="bottom"/>
            <w:hideMark/>
          </w:tcPr>
          <w:p w14:paraId="7CD56905" w14:textId="77777777" w:rsidR="00CE756F" w:rsidRPr="00CE756F" w:rsidRDefault="00CE756F" w:rsidP="00CE756F">
            <w:pPr>
              <w:spacing w:after="0" w:line="240" w:lineRule="auto"/>
              <w:rPr>
                <w:rFonts w:ascii="Calibri" w:eastAsia="Times New Roman" w:hAnsi="Calibri" w:cs="Calibri"/>
                <w:color w:val="000000"/>
                <w:sz w:val="20"/>
                <w:szCs w:val="20"/>
                <w:lang w:val="it-IT" w:eastAsia="it-IT"/>
              </w:rPr>
            </w:pPr>
            <w:r w:rsidRPr="00CE756F">
              <w:rPr>
                <w:rFonts w:ascii="Calibri" w:eastAsia="Times New Roman" w:hAnsi="Calibri" w:cs="Calibri"/>
                <w:color w:val="000000"/>
                <w:sz w:val="20"/>
                <w:szCs w:val="20"/>
                <w:lang w:val="it-IT" w:eastAsia="it-IT"/>
              </w:rPr>
              <w:t>-0.51 [-2.70; 1.69]</w:t>
            </w:r>
          </w:p>
        </w:tc>
        <w:tc>
          <w:tcPr>
            <w:tcW w:w="1780" w:type="dxa"/>
            <w:shd w:val="clear" w:color="auto" w:fill="auto"/>
            <w:noWrap/>
            <w:vAlign w:val="bottom"/>
            <w:hideMark/>
          </w:tcPr>
          <w:p w14:paraId="222AEC4A" w14:textId="77777777" w:rsidR="00CE756F" w:rsidRPr="00CE756F" w:rsidRDefault="00CE756F" w:rsidP="00CE756F">
            <w:pPr>
              <w:spacing w:after="0" w:line="240" w:lineRule="auto"/>
              <w:rPr>
                <w:rFonts w:ascii="Calibri" w:eastAsia="Times New Roman" w:hAnsi="Calibri" w:cs="Calibri"/>
                <w:color w:val="000000"/>
                <w:sz w:val="20"/>
                <w:szCs w:val="20"/>
                <w:lang w:val="it-IT" w:eastAsia="it-IT"/>
              </w:rPr>
            </w:pPr>
            <w:r w:rsidRPr="00CE756F">
              <w:rPr>
                <w:rFonts w:ascii="Calibri" w:eastAsia="Times New Roman" w:hAnsi="Calibri" w:cs="Calibri"/>
                <w:color w:val="000000"/>
                <w:sz w:val="20"/>
                <w:szCs w:val="20"/>
                <w:lang w:val="it-IT" w:eastAsia="it-IT"/>
              </w:rPr>
              <w:t>-0.40 [-2.28; 1.47]</w:t>
            </w:r>
          </w:p>
        </w:tc>
        <w:tc>
          <w:tcPr>
            <w:tcW w:w="1780" w:type="dxa"/>
            <w:shd w:val="clear" w:color="auto" w:fill="auto"/>
            <w:noWrap/>
            <w:vAlign w:val="bottom"/>
            <w:hideMark/>
          </w:tcPr>
          <w:p w14:paraId="63B795F1" w14:textId="77777777" w:rsidR="00CE756F" w:rsidRPr="00CE756F" w:rsidRDefault="00CE756F" w:rsidP="00CE756F">
            <w:pPr>
              <w:spacing w:after="0" w:line="240" w:lineRule="auto"/>
              <w:rPr>
                <w:rFonts w:ascii="Calibri" w:eastAsia="Times New Roman" w:hAnsi="Calibri" w:cs="Calibri"/>
                <w:color w:val="000000"/>
                <w:sz w:val="20"/>
                <w:szCs w:val="20"/>
                <w:lang w:val="it-IT" w:eastAsia="it-IT"/>
              </w:rPr>
            </w:pPr>
            <w:r w:rsidRPr="00CE756F">
              <w:rPr>
                <w:rFonts w:ascii="Calibri" w:eastAsia="Times New Roman" w:hAnsi="Calibri" w:cs="Calibri"/>
                <w:color w:val="000000"/>
                <w:sz w:val="20"/>
                <w:szCs w:val="20"/>
                <w:lang w:val="it-IT" w:eastAsia="it-IT"/>
              </w:rPr>
              <w:t>vitD+TAU</w:t>
            </w:r>
          </w:p>
        </w:tc>
        <w:tc>
          <w:tcPr>
            <w:tcW w:w="1780" w:type="dxa"/>
            <w:shd w:val="clear" w:color="auto" w:fill="auto"/>
            <w:noWrap/>
            <w:vAlign w:val="bottom"/>
            <w:hideMark/>
          </w:tcPr>
          <w:p w14:paraId="15002E32" w14:textId="77777777" w:rsidR="00CE756F" w:rsidRPr="00CE756F" w:rsidRDefault="00CE756F" w:rsidP="00CE756F">
            <w:pPr>
              <w:spacing w:after="0" w:line="240" w:lineRule="auto"/>
              <w:rPr>
                <w:rFonts w:ascii="Calibri" w:eastAsia="Times New Roman" w:hAnsi="Calibri" w:cs="Calibri"/>
                <w:color w:val="000000"/>
                <w:sz w:val="20"/>
                <w:szCs w:val="20"/>
                <w:lang w:val="it-IT" w:eastAsia="it-IT"/>
              </w:rPr>
            </w:pPr>
            <w:r w:rsidRPr="00CE756F">
              <w:rPr>
                <w:rFonts w:ascii="Calibri" w:eastAsia="Times New Roman" w:hAnsi="Calibri" w:cs="Calibri"/>
                <w:color w:val="000000"/>
                <w:sz w:val="20"/>
                <w:szCs w:val="20"/>
                <w:lang w:val="it-IT" w:eastAsia="it-IT"/>
              </w:rPr>
              <w:t>0.12 [-1.42; 1.66]</w:t>
            </w:r>
          </w:p>
        </w:tc>
        <w:tc>
          <w:tcPr>
            <w:tcW w:w="1780" w:type="dxa"/>
            <w:shd w:val="clear" w:color="auto" w:fill="auto"/>
            <w:noWrap/>
            <w:vAlign w:val="bottom"/>
            <w:hideMark/>
          </w:tcPr>
          <w:p w14:paraId="42F9005E" w14:textId="77777777" w:rsidR="00CE756F" w:rsidRPr="00CE756F" w:rsidRDefault="00CE756F" w:rsidP="00CE756F">
            <w:pPr>
              <w:spacing w:after="0" w:line="240" w:lineRule="auto"/>
              <w:rPr>
                <w:rFonts w:ascii="Calibri" w:eastAsia="Times New Roman" w:hAnsi="Calibri" w:cs="Calibri"/>
                <w:color w:val="000000"/>
                <w:sz w:val="20"/>
                <w:szCs w:val="20"/>
                <w:lang w:val="it-IT" w:eastAsia="it-IT"/>
              </w:rPr>
            </w:pPr>
            <w:r w:rsidRPr="00CE756F">
              <w:rPr>
                <w:rFonts w:ascii="Calibri" w:eastAsia="Times New Roman" w:hAnsi="Calibri" w:cs="Calibri"/>
                <w:color w:val="000000"/>
                <w:sz w:val="20"/>
                <w:szCs w:val="20"/>
                <w:lang w:val="it-IT" w:eastAsia="it-IT"/>
              </w:rPr>
              <w:t>.</w:t>
            </w:r>
          </w:p>
        </w:tc>
      </w:tr>
      <w:tr w:rsidR="00CE756F" w:rsidRPr="00CE756F" w14:paraId="2E97B7C7" w14:textId="77777777" w:rsidTr="00CE756F">
        <w:trPr>
          <w:trHeight w:val="290"/>
        </w:trPr>
        <w:tc>
          <w:tcPr>
            <w:tcW w:w="1780" w:type="dxa"/>
            <w:shd w:val="clear" w:color="auto" w:fill="auto"/>
            <w:noWrap/>
            <w:vAlign w:val="bottom"/>
            <w:hideMark/>
          </w:tcPr>
          <w:p w14:paraId="5C67008F" w14:textId="77777777" w:rsidR="00CE756F" w:rsidRPr="00CE756F" w:rsidRDefault="00CE756F" w:rsidP="00CE756F">
            <w:pPr>
              <w:spacing w:after="0" w:line="240" w:lineRule="auto"/>
              <w:rPr>
                <w:rFonts w:ascii="Calibri" w:eastAsia="Times New Roman" w:hAnsi="Calibri" w:cs="Calibri"/>
                <w:color w:val="000000"/>
                <w:sz w:val="20"/>
                <w:szCs w:val="20"/>
                <w:lang w:val="it-IT" w:eastAsia="it-IT"/>
              </w:rPr>
            </w:pPr>
            <w:r w:rsidRPr="00CE756F">
              <w:rPr>
                <w:rFonts w:ascii="Calibri" w:eastAsia="Times New Roman" w:hAnsi="Calibri" w:cs="Calibri"/>
                <w:color w:val="000000"/>
                <w:sz w:val="20"/>
                <w:szCs w:val="20"/>
                <w:lang w:val="it-IT" w:eastAsia="it-IT"/>
              </w:rPr>
              <w:t>-1.10 [-2.67; 0.47]</w:t>
            </w:r>
          </w:p>
        </w:tc>
        <w:tc>
          <w:tcPr>
            <w:tcW w:w="1780" w:type="dxa"/>
            <w:shd w:val="clear" w:color="auto" w:fill="auto"/>
            <w:noWrap/>
            <w:vAlign w:val="bottom"/>
            <w:hideMark/>
          </w:tcPr>
          <w:p w14:paraId="768D44B7" w14:textId="77777777" w:rsidR="00CE756F" w:rsidRPr="00CE756F" w:rsidRDefault="00CE756F" w:rsidP="00CE756F">
            <w:pPr>
              <w:spacing w:after="0" w:line="240" w:lineRule="auto"/>
              <w:rPr>
                <w:rFonts w:ascii="Calibri" w:eastAsia="Times New Roman" w:hAnsi="Calibri" w:cs="Calibri"/>
                <w:color w:val="000000"/>
                <w:sz w:val="20"/>
                <w:szCs w:val="20"/>
                <w:lang w:val="it-IT" w:eastAsia="it-IT"/>
              </w:rPr>
            </w:pPr>
            <w:r w:rsidRPr="00CE756F">
              <w:rPr>
                <w:rFonts w:ascii="Calibri" w:eastAsia="Times New Roman" w:hAnsi="Calibri" w:cs="Calibri"/>
                <w:color w:val="000000"/>
                <w:sz w:val="20"/>
                <w:szCs w:val="20"/>
                <w:lang w:val="it-IT" w:eastAsia="it-IT"/>
              </w:rPr>
              <w:t>-1.05 [-2.57; 0.46]</w:t>
            </w:r>
          </w:p>
        </w:tc>
        <w:tc>
          <w:tcPr>
            <w:tcW w:w="1780" w:type="dxa"/>
            <w:shd w:val="clear" w:color="auto" w:fill="auto"/>
            <w:noWrap/>
            <w:vAlign w:val="bottom"/>
            <w:hideMark/>
          </w:tcPr>
          <w:p w14:paraId="2492075C" w14:textId="77777777" w:rsidR="00CE756F" w:rsidRPr="00CE756F" w:rsidRDefault="00CE756F" w:rsidP="00CE756F">
            <w:pPr>
              <w:spacing w:after="0" w:line="240" w:lineRule="auto"/>
              <w:rPr>
                <w:rFonts w:ascii="Calibri" w:eastAsia="Times New Roman" w:hAnsi="Calibri" w:cs="Calibri"/>
                <w:color w:val="000000"/>
                <w:sz w:val="20"/>
                <w:szCs w:val="20"/>
                <w:lang w:val="it-IT" w:eastAsia="it-IT"/>
              </w:rPr>
            </w:pPr>
            <w:r w:rsidRPr="00CE756F">
              <w:rPr>
                <w:rFonts w:ascii="Calibri" w:eastAsia="Times New Roman" w:hAnsi="Calibri" w:cs="Calibri"/>
                <w:color w:val="000000"/>
                <w:sz w:val="20"/>
                <w:szCs w:val="20"/>
                <w:lang w:val="it-IT" w:eastAsia="it-IT"/>
              </w:rPr>
              <w:t>-0.71 [-2.23; 0.80]</w:t>
            </w:r>
          </w:p>
        </w:tc>
        <w:tc>
          <w:tcPr>
            <w:tcW w:w="1780" w:type="dxa"/>
            <w:shd w:val="clear" w:color="auto" w:fill="auto"/>
            <w:noWrap/>
            <w:vAlign w:val="bottom"/>
            <w:hideMark/>
          </w:tcPr>
          <w:p w14:paraId="11311709" w14:textId="77777777" w:rsidR="00CE756F" w:rsidRPr="00CE756F" w:rsidRDefault="00CE756F" w:rsidP="00CE756F">
            <w:pPr>
              <w:spacing w:after="0" w:line="240" w:lineRule="auto"/>
              <w:rPr>
                <w:rFonts w:ascii="Calibri" w:eastAsia="Times New Roman" w:hAnsi="Calibri" w:cs="Calibri"/>
                <w:color w:val="000000"/>
                <w:sz w:val="20"/>
                <w:szCs w:val="20"/>
                <w:lang w:val="it-IT" w:eastAsia="it-IT"/>
              </w:rPr>
            </w:pPr>
            <w:r w:rsidRPr="00CE756F">
              <w:rPr>
                <w:rFonts w:ascii="Calibri" w:eastAsia="Times New Roman" w:hAnsi="Calibri" w:cs="Calibri"/>
                <w:color w:val="000000"/>
                <w:sz w:val="20"/>
                <w:szCs w:val="20"/>
                <w:lang w:val="it-IT" w:eastAsia="it-IT"/>
              </w:rPr>
              <w:t>-0.38 [-1.95; 1.18]</w:t>
            </w:r>
          </w:p>
        </w:tc>
        <w:tc>
          <w:tcPr>
            <w:tcW w:w="1780" w:type="dxa"/>
            <w:shd w:val="clear" w:color="auto" w:fill="auto"/>
            <w:noWrap/>
            <w:vAlign w:val="bottom"/>
            <w:hideMark/>
          </w:tcPr>
          <w:p w14:paraId="234D7A1B" w14:textId="77777777" w:rsidR="00CE756F" w:rsidRPr="00CE756F" w:rsidRDefault="00CE756F" w:rsidP="00CE756F">
            <w:pPr>
              <w:spacing w:after="0" w:line="240" w:lineRule="auto"/>
              <w:rPr>
                <w:rFonts w:ascii="Calibri" w:eastAsia="Times New Roman" w:hAnsi="Calibri" w:cs="Calibri"/>
                <w:color w:val="000000"/>
                <w:sz w:val="20"/>
                <w:szCs w:val="20"/>
                <w:lang w:val="it-IT" w:eastAsia="it-IT"/>
              </w:rPr>
            </w:pPr>
            <w:r w:rsidRPr="00CE756F">
              <w:rPr>
                <w:rFonts w:ascii="Calibri" w:eastAsia="Times New Roman" w:hAnsi="Calibri" w:cs="Calibri"/>
                <w:color w:val="000000"/>
                <w:sz w:val="20"/>
                <w:szCs w:val="20"/>
                <w:lang w:val="it-IT" w:eastAsia="it-IT"/>
              </w:rPr>
              <w:t>-0.28 [-1.35; 0.79]</w:t>
            </w:r>
          </w:p>
        </w:tc>
        <w:tc>
          <w:tcPr>
            <w:tcW w:w="1780" w:type="dxa"/>
            <w:shd w:val="clear" w:color="auto" w:fill="auto"/>
            <w:noWrap/>
            <w:vAlign w:val="bottom"/>
            <w:hideMark/>
          </w:tcPr>
          <w:p w14:paraId="6E521C5F" w14:textId="77777777" w:rsidR="00CE756F" w:rsidRPr="00CE756F" w:rsidRDefault="00CE756F" w:rsidP="00CE756F">
            <w:pPr>
              <w:spacing w:after="0" w:line="240" w:lineRule="auto"/>
              <w:rPr>
                <w:rFonts w:ascii="Calibri" w:eastAsia="Times New Roman" w:hAnsi="Calibri" w:cs="Calibri"/>
                <w:color w:val="000000"/>
                <w:sz w:val="20"/>
                <w:szCs w:val="20"/>
                <w:lang w:val="it-IT" w:eastAsia="it-IT"/>
              </w:rPr>
            </w:pPr>
            <w:r w:rsidRPr="00CE756F">
              <w:rPr>
                <w:rFonts w:ascii="Calibri" w:eastAsia="Times New Roman" w:hAnsi="Calibri" w:cs="Calibri"/>
                <w:color w:val="000000"/>
                <w:sz w:val="20"/>
                <w:szCs w:val="20"/>
                <w:lang w:val="it-IT" w:eastAsia="it-IT"/>
              </w:rPr>
              <w:t>0.12 [-1.42; 1.66]</w:t>
            </w:r>
          </w:p>
        </w:tc>
        <w:tc>
          <w:tcPr>
            <w:tcW w:w="1780" w:type="dxa"/>
            <w:shd w:val="clear" w:color="auto" w:fill="auto"/>
            <w:noWrap/>
            <w:vAlign w:val="bottom"/>
            <w:hideMark/>
          </w:tcPr>
          <w:p w14:paraId="5F175C0D" w14:textId="77777777" w:rsidR="00CE756F" w:rsidRPr="00CE756F" w:rsidRDefault="00CE756F" w:rsidP="00CE756F">
            <w:pPr>
              <w:spacing w:after="0" w:line="240" w:lineRule="auto"/>
              <w:rPr>
                <w:rFonts w:ascii="Calibri" w:eastAsia="Times New Roman" w:hAnsi="Calibri" w:cs="Calibri"/>
                <w:color w:val="000000"/>
                <w:sz w:val="20"/>
                <w:szCs w:val="20"/>
                <w:lang w:val="it-IT" w:eastAsia="it-IT"/>
              </w:rPr>
            </w:pPr>
            <w:r w:rsidRPr="00CE756F">
              <w:rPr>
                <w:rFonts w:ascii="Calibri" w:eastAsia="Times New Roman" w:hAnsi="Calibri" w:cs="Calibri"/>
                <w:color w:val="000000"/>
                <w:sz w:val="20"/>
                <w:szCs w:val="20"/>
                <w:lang w:val="it-IT" w:eastAsia="it-IT"/>
              </w:rPr>
              <w:t>PBO+TAU</w:t>
            </w:r>
          </w:p>
        </w:tc>
        <w:tc>
          <w:tcPr>
            <w:tcW w:w="1780" w:type="dxa"/>
            <w:shd w:val="clear" w:color="auto" w:fill="auto"/>
            <w:noWrap/>
            <w:vAlign w:val="bottom"/>
            <w:hideMark/>
          </w:tcPr>
          <w:p w14:paraId="1E333C29" w14:textId="77777777" w:rsidR="00CE756F" w:rsidRPr="00CE756F" w:rsidRDefault="00CE756F" w:rsidP="00CE756F">
            <w:pPr>
              <w:spacing w:after="0" w:line="240" w:lineRule="auto"/>
              <w:rPr>
                <w:rFonts w:ascii="Calibri" w:eastAsia="Times New Roman" w:hAnsi="Calibri" w:cs="Calibri"/>
                <w:color w:val="000000"/>
                <w:sz w:val="20"/>
                <w:szCs w:val="20"/>
                <w:lang w:val="it-IT" w:eastAsia="it-IT"/>
              </w:rPr>
            </w:pPr>
            <w:r w:rsidRPr="00CE756F">
              <w:rPr>
                <w:rFonts w:ascii="Calibri" w:eastAsia="Times New Roman" w:hAnsi="Calibri" w:cs="Calibri"/>
                <w:color w:val="000000"/>
                <w:sz w:val="20"/>
                <w:szCs w:val="20"/>
                <w:lang w:val="it-IT" w:eastAsia="it-IT"/>
              </w:rPr>
              <w:t>-0.19 [-1.75; 1.37]</w:t>
            </w:r>
          </w:p>
        </w:tc>
      </w:tr>
      <w:tr w:rsidR="00CE756F" w:rsidRPr="00CE756F" w14:paraId="690DAC1E" w14:textId="77777777" w:rsidTr="00CE756F">
        <w:trPr>
          <w:trHeight w:val="290"/>
        </w:trPr>
        <w:tc>
          <w:tcPr>
            <w:tcW w:w="1780" w:type="dxa"/>
            <w:shd w:val="clear" w:color="auto" w:fill="auto"/>
            <w:noWrap/>
            <w:vAlign w:val="bottom"/>
            <w:hideMark/>
          </w:tcPr>
          <w:p w14:paraId="0D7220B1" w14:textId="77777777" w:rsidR="00CE756F" w:rsidRPr="00CE756F" w:rsidRDefault="00CE756F" w:rsidP="00CE756F">
            <w:pPr>
              <w:spacing w:after="0" w:line="240" w:lineRule="auto"/>
              <w:rPr>
                <w:rFonts w:ascii="Calibri" w:eastAsia="Times New Roman" w:hAnsi="Calibri" w:cs="Calibri"/>
                <w:color w:val="000000"/>
                <w:sz w:val="20"/>
                <w:szCs w:val="20"/>
                <w:lang w:val="it-IT" w:eastAsia="it-IT"/>
              </w:rPr>
            </w:pPr>
            <w:r w:rsidRPr="00CE756F">
              <w:rPr>
                <w:rFonts w:ascii="Calibri" w:eastAsia="Times New Roman" w:hAnsi="Calibri" w:cs="Calibri"/>
                <w:color w:val="000000"/>
                <w:sz w:val="20"/>
                <w:szCs w:val="20"/>
                <w:lang w:val="it-IT" w:eastAsia="it-IT"/>
              </w:rPr>
              <w:t>-1.29 [-3.51; 0.92]</w:t>
            </w:r>
          </w:p>
        </w:tc>
        <w:tc>
          <w:tcPr>
            <w:tcW w:w="1780" w:type="dxa"/>
            <w:shd w:val="clear" w:color="auto" w:fill="auto"/>
            <w:noWrap/>
            <w:vAlign w:val="bottom"/>
            <w:hideMark/>
          </w:tcPr>
          <w:p w14:paraId="6E5CE025" w14:textId="77777777" w:rsidR="00CE756F" w:rsidRPr="00CE756F" w:rsidRDefault="00CE756F" w:rsidP="00CE756F">
            <w:pPr>
              <w:spacing w:after="0" w:line="240" w:lineRule="auto"/>
              <w:rPr>
                <w:rFonts w:ascii="Calibri" w:eastAsia="Times New Roman" w:hAnsi="Calibri" w:cs="Calibri"/>
                <w:color w:val="000000"/>
                <w:sz w:val="20"/>
                <w:szCs w:val="20"/>
                <w:lang w:val="it-IT" w:eastAsia="it-IT"/>
              </w:rPr>
            </w:pPr>
            <w:r w:rsidRPr="00CE756F">
              <w:rPr>
                <w:rFonts w:ascii="Calibri" w:eastAsia="Times New Roman" w:hAnsi="Calibri" w:cs="Calibri"/>
                <w:color w:val="000000"/>
                <w:sz w:val="20"/>
                <w:szCs w:val="20"/>
                <w:lang w:val="it-IT" w:eastAsia="it-IT"/>
              </w:rPr>
              <w:t>-1.25 [-3.42; 0.93]</w:t>
            </w:r>
          </w:p>
        </w:tc>
        <w:tc>
          <w:tcPr>
            <w:tcW w:w="1780" w:type="dxa"/>
            <w:shd w:val="clear" w:color="auto" w:fill="auto"/>
            <w:noWrap/>
            <w:vAlign w:val="bottom"/>
            <w:hideMark/>
          </w:tcPr>
          <w:p w14:paraId="7C0FCDF8" w14:textId="77777777" w:rsidR="00CE756F" w:rsidRPr="00CE756F" w:rsidRDefault="00CE756F" w:rsidP="00CE756F">
            <w:pPr>
              <w:spacing w:after="0" w:line="240" w:lineRule="auto"/>
              <w:rPr>
                <w:rFonts w:ascii="Calibri" w:eastAsia="Times New Roman" w:hAnsi="Calibri" w:cs="Calibri"/>
                <w:color w:val="000000"/>
                <w:sz w:val="20"/>
                <w:szCs w:val="20"/>
                <w:lang w:val="it-IT" w:eastAsia="it-IT"/>
              </w:rPr>
            </w:pPr>
            <w:r w:rsidRPr="00CE756F">
              <w:rPr>
                <w:rFonts w:ascii="Calibri" w:eastAsia="Times New Roman" w:hAnsi="Calibri" w:cs="Calibri"/>
                <w:color w:val="000000"/>
                <w:sz w:val="20"/>
                <w:szCs w:val="20"/>
                <w:lang w:val="it-IT" w:eastAsia="it-IT"/>
              </w:rPr>
              <w:t>-0.91 [-3.08; 1.27]</w:t>
            </w:r>
          </w:p>
        </w:tc>
        <w:tc>
          <w:tcPr>
            <w:tcW w:w="1780" w:type="dxa"/>
            <w:shd w:val="clear" w:color="auto" w:fill="auto"/>
            <w:noWrap/>
            <w:vAlign w:val="bottom"/>
            <w:hideMark/>
          </w:tcPr>
          <w:p w14:paraId="055D9DE8" w14:textId="77777777" w:rsidR="00CE756F" w:rsidRPr="00CE756F" w:rsidRDefault="00CE756F" w:rsidP="00CE756F">
            <w:pPr>
              <w:spacing w:after="0" w:line="240" w:lineRule="auto"/>
              <w:rPr>
                <w:rFonts w:ascii="Calibri" w:eastAsia="Times New Roman" w:hAnsi="Calibri" w:cs="Calibri"/>
                <w:color w:val="000000"/>
                <w:sz w:val="20"/>
                <w:szCs w:val="20"/>
                <w:lang w:val="it-IT" w:eastAsia="it-IT"/>
              </w:rPr>
            </w:pPr>
            <w:r w:rsidRPr="00CE756F">
              <w:rPr>
                <w:rFonts w:ascii="Calibri" w:eastAsia="Times New Roman" w:hAnsi="Calibri" w:cs="Calibri"/>
                <w:color w:val="000000"/>
                <w:sz w:val="20"/>
                <w:szCs w:val="20"/>
                <w:lang w:val="it-IT" w:eastAsia="it-IT"/>
              </w:rPr>
              <w:t>-0.57 [-2.15; 1.00]</w:t>
            </w:r>
          </w:p>
        </w:tc>
        <w:tc>
          <w:tcPr>
            <w:tcW w:w="1780" w:type="dxa"/>
            <w:shd w:val="clear" w:color="auto" w:fill="auto"/>
            <w:noWrap/>
            <w:vAlign w:val="bottom"/>
            <w:hideMark/>
          </w:tcPr>
          <w:p w14:paraId="737F75AA" w14:textId="77777777" w:rsidR="00CE756F" w:rsidRPr="00CE756F" w:rsidRDefault="00CE756F" w:rsidP="00CE756F">
            <w:pPr>
              <w:spacing w:after="0" w:line="240" w:lineRule="auto"/>
              <w:rPr>
                <w:rFonts w:ascii="Calibri" w:eastAsia="Times New Roman" w:hAnsi="Calibri" w:cs="Calibri"/>
                <w:color w:val="000000"/>
                <w:sz w:val="20"/>
                <w:szCs w:val="20"/>
                <w:lang w:val="it-IT" w:eastAsia="it-IT"/>
              </w:rPr>
            </w:pPr>
            <w:r w:rsidRPr="00CE756F">
              <w:rPr>
                <w:rFonts w:ascii="Calibri" w:eastAsia="Times New Roman" w:hAnsi="Calibri" w:cs="Calibri"/>
                <w:color w:val="000000"/>
                <w:sz w:val="20"/>
                <w:szCs w:val="20"/>
                <w:lang w:val="it-IT" w:eastAsia="it-IT"/>
              </w:rPr>
              <w:t>-0.47 [-2.36; 1.42]</w:t>
            </w:r>
          </w:p>
        </w:tc>
        <w:tc>
          <w:tcPr>
            <w:tcW w:w="1780" w:type="dxa"/>
            <w:shd w:val="clear" w:color="auto" w:fill="auto"/>
            <w:noWrap/>
            <w:vAlign w:val="bottom"/>
            <w:hideMark/>
          </w:tcPr>
          <w:p w14:paraId="7BD1F749" w14:textId="77777777" w:rsidR="00CE756F" w:rsidRPr="00CE756F" w:rsidRDefault="00CE756F" w:rsidP="00CE756F">
            <w:pPr>
              <w:spacing w:after="0" w:line="240" w:lineRule="auto"/>
              <w:rPr>
                <w:rFonts w:ascii="Calibri" w:eastAsia="Times New Roman" w:hAnsi="Calibri" w:cs="Calibri"/>
                <w:color w:val="000000"/>
                <w:sz w:val="20"/>
                <w:szCs w:val="20"/>
                <w:lang w:val="it-IT" w:eastAsia="it-IT"/>
              </w:rPr>
            </w:pPr>
            <w:r w:rsidRPr="00CE756F">
              <w:rPr>
                <w:rFonts w:ascii="Calibri" w:eastAsia="Times New Roman" w:hAnsi="Calibri" w:cs="Calibri"/>
                <w:color w:val="000000"/>
                <w:sz w:val="20"/>
                <w:szCs w:val="20"/>
                <w:lang w:val="it-IT" w:eastAsia="it-IT"/>
              </w:rPr>
              <w:t>-0.07 [-2.26; 2.13]</w:t>
            </w:r>
          </w:p>
        </w:tc>
        <w:tc>
          <w:tcPr>
            <w:tcW w:w="1780" w:type="dxa"/>
            <w:shd w:val="clear" w:color="auto" w:fill="auto"/>
            <w:noWrap/>
            <w:vAlign w:val="bottom"/>
            <w:hideMark/>
          </w:tcPr>
          <w:p w14:paraId="4108A787" w14:textId="77777777" w:rsidR="00CE756F" w:rsidRPr="00CE756F" w:rsidRDefault="00CE756F" w:rsidP="00CE756F">
            <w:pPr>
              <w:spacing w:after="0" w:line="240" w:lineRule="auto"/>
              <w:rPr>
                <w:rFonts w:ascii="Calibri" w:eastAsia="Times New Roman" w:hAnsi="Calibri" w:cs="Calibri"/>
                <w:color w:val="000000"/>
                <w:sz w:val="20"/>
                <w:szCs w:val="20"/>
                <w:lang w:val="it-IT" w:eastAsia="it-IT"/>
              </w:rPr>
            </w:pPr>
            <w:r w:rsidRPr="00CE756F">
              <w:rPr>
                <w:rFonts w:ascii="Calibri" w:eastAsia="Times New Roman" w:hAnsi="Calibri" w:cs="Calibri"/>
                <w:color w:val="000000"/>
                <w:sz w:val="20"/>
                <w:szCs w:val="20"/>
                <w:lang w:val="it-IT" w:eastAsia="it-IT"/>
              </w:rPr>
              <w:t>-0.19 [-1.75; 1.37]</w:t>
            </w:r>
          </w:p>
        </w:tc>
        <w:tc>
          <w:tcPr>
            <w:tcW w:w="1780" w:type="dxa"/>
            <w:shd w:val="clear" w:color="auto" w:fill="auto"/>
            <w:noWrap/>
            <w:vAlign w:val="bottom"/>
            <w:hideMark/>
          </w:tcPr>
          <w:p w14:paraId="040FB133" w14:textId="77777777" w:rsidR="00CE756F" w:rsidRPr="00CE756F" w:rsidRDefault="00CE756F" w:rsidP="00CE756F">
            <w:pPr>
              <w:spacing w:after="0" w:line="240" w:lineRule="auto"/>
              <w:rPr>
                <w:rFonts w:ascii="Calibri" w:eastAsia="Times New Roman" w:hAnsi="Calibri" w:cs="Calibri"/>
                <w:color w:val="000000"/>
                <w:sz w:val="20"/>
                <w:szCs w:val="20"/>
                <w:lang w:val="it-IT" w:eastAsia="it-IT"/>
              </w:rPr>
            </w:pPr>
            <w:r w:rsidRPr="00CE756F">
              <w:rPr>
                <w:rFonts w:ascii="Calibri" w:eastAsia="Times New Roman" w:hAnsi="Calibri" w:cs="Calibri"/>
                <w:color w:val="000000"/>
                <w:sz w:val="20"/>
                <w:szCs w:val="20"/>
                <w:lang w:val="it-IT" w:eastAsia="it-IT"/>
              </w:rPr>
              <w:t>D-SER+TAU</w:t>
            </w:r>
          </w:p>
        </w:tc>
      </w:tr>
    </w:tbl>
    <w:p w14:paraId="542708C6" w14:textId="77777777" w:rsidR="00CE756F" w:rsidRDefault="00CE756F" w:rsidP="00CE756F">
      <w:pPr>
        <w:rPr>
          <w:rFonts w:cs="Times New Roman"/>
          <w:b/>
          <w:bCs/>
          <w:sz w:val="20"/>
          <w:szCs w:val="20"/>
        </w:rPr>
      </w:pPr>
    </w:p>
    <w:p w14:paraId="28D3231B" w14:textId="77777777" w:rsidR="00CE756F" w:rsidRDefault="00CE756F" w:rsidP="00CE756F">
      <w:pPr>
        <w:rPr>
          <w:rFonts w:cs="Times New Roman"/>
          <w:b/>
          <w:bCs/>
          <w:sz w:val="20"/>
          <w:szCs w:val="20"/>
        </w:rPr>
      </w:pPr>
    </w:p>
    <w:p w14:paraId="7B047F15" w14:textId="77777777" w:rsidR="00CE756F" w:rsidRDefault="00CE756F">
      <w:pPr>
        <w:rPr>
          <w:rFonts w:cs="Times New Roman"/>
          <w:b/>
          <w:bCs/>
          <w:sz w:val="20"/>
          <w:szCs w:val="20"/>
        </w:rPr>
      </w:pPr>
      <w:r>
        <w:rPr>
          <w:rFonts w:cs="Times New Roman"/>
          <w:b/>
          <w:bCs/>
          <w:sz w:val="20"/>
          <w:szCs w:val="20"/>
        </w:rPr>
        <w:br w:type="page"/>
      </w:r>
    </w:p>
    <w:p w14:paraId="5B34308A" w14:textId="11737EDC" w:rsidR="00CE756F" w:rsidRDefault="00CE756F" w:rsidP="00CE756F">
      <w:pPr>
        <w:rPr>
          <w:rFonts w:cs="Times New Roman"/>
          <w:sz w:val="20"/>
          <w:szCs w:val="20"/>
        </w:rPr>
      </w:pPr>
      <w:r w:rsidRPr="00971DFF">
        <w:rPr>
          <w:rFonts w:cs="Times New Roman"/>
          <w:b/>
          <w:bCs/>
          <w:sz w:val="20"/>
          <w:szCs w:val="20"/>
        </w:rPr>
        <w:t>e</w:t>
      </w:r>
      <w:r w:rsidRPr="00971DFF">
        <w:rPr>
          <w:rFonts w:cs="Times New Roman"/>
          <w:b/>
          <w:bCs/>
          <w:sz w:val="22"/>
        </w:rPr>
        <w:t>-</w:t>
      </w:r>
      <w:r w:rsidRPr="00971DFF">
        <w:rPr>
          <w:rFonts w:cs="Times New Roman"/>
          <w:b/>
          <w:bCs/>
          <w:sz w:val="20"/>
          <w:szCs w:val="20"/>
        </w:rPr>
        <w:t xml:space="preserve">table </w:t>
      </w:r>
      <w:r>
        <w:rPr>
          <w:rFonts w:cs="Times New Roman"/>
          <w:b/>
          <w:bCs/>
          <w:sz w:val="20"/>
          <w:szCs w:val="20"/>
        </w:rPr>
        <w:t>4</w:t>
      </w:r>
      <w:r w:rsidRPr="00971DFF">
        <w:rPr>
          <w:rFonts w:cs="Times New Roman"/>
          <w:sz w:val="20"/>
          <w:szCs w:val="20"/>
        </w:rPr>
        <w:t>. standardized mean differences and 95% confidence intervals of nutraceuticals and phytoceuticals on change in total symptomatology</w:t>
      </w:r>
      <w:r>
        <w:rPr>
          <w:rFonts w:cs="Times New Roman"/>
          <w:sz w:val="20"/>
          <w:szCs w:val="20"/>
        </w:rPr>
        <w:t>, studies with clinically stable patients</w:t>
      </w:r>
      <w:r w:rsidRPr="00971DFF">
        <w:rPr>
          <w:rFonts w:cs="Times New Roman"/>
          <w:sz w:val="20"/>
          <w:szCs w:val="20"/>
        </w:rPr>
        <w:t>. Direct and indirect comparisons are shown in the top right and bottom left areas—direct and indirect comparisons with statistically significant differences, in bold.</w:t>
      </w:r>
      <w:r>
        <w:rPr>
          <w:rFonts w:cs="Times New Roman"/>
          <w:sz w:val="20"/>
          <w:szCs w:val="20"/>
        </w:rPr>
        <w:t xml:space="preserve"> </w:t>
      </w:r>
      <w:r w:rsidRPr="00A110A9">
        <w:rPr>
          <w:rFonts w:cs="Times New Roman"/>
          <w:sz w:val="20"/>
          <w:szCs w:val="20"/>
        </w:rPr>
        <w:t>In the upper triangle negative values favor row molecules whereas in the lower triangle negative values favor column compounds</w:t>
      </w:r>
      <w:r>
        <w:rPr>
          <w:rFonts w:cs="Times New Roman"/>
          <w:sz w:val="20"/>
          <w:szCs w:val="20"/>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378"/>
        <w:gridCol w:w="1377"/>
        <w:gridCol w:w="1368"/>
        <w:gridCol w:w="1355"/>
        <w:gridCol w:w="1355"/>
        <w:gridCol w:w="1355"/>
        <w:gridCol w:w="1355"/>
        <w:gridCol w:w="1355"/>
        <w:gridCol w:w="1377"/>
        <w:gridCol w:w="1355"/>
        <w:gridCol w:w="1355"/>
      </w:tblGrid>
      <w:tr w:rsidR="00E571BC" w:rsidRPr="00CE756F" w14:paraId="4E8EE19B" w14:textId="77777777" w:rsidTr="00E571BC">
        <w:trPr>
          <w:trHeight w:val="290"/>
        </w:trPr>
        <w:tc>
          <w:tcPr>
            <w:tcW w:w="460" w:type="pct"/>
            <w:shd w:val="clear" w:color="auto" w:fill="auto"/>
            <w:noWrap/>
            <w:hideMark/>
          </w:tcPr>
          <w:p w14:paraId="4A013A58" w14:textId="6522BD25"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SARCO+TAU</w:t>
            </w:r>
          </w:p>
        </w:tc>
        <w:tc>
          <w:tcPr>
            <w:tcW w:w="460" w:type="pct"/>
            <w:shd w:val="clear" w:color="auto" w:fill="auto"/>
            <w:noWrap/>
            <w:hideMark/>
          </w:tcPr>
          <w:p w14:paraId="2C2827B9" w14:textId="41B276DB"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w:t>
            </w:r>
          </w:p>
        </w:tc>
        <w:tc>
          <w:tcPr>
            <w:tcW w:w="460" w:type="pct"/>
            <w:shd w:val="clear" w:color="auto" w:fill="auto"/>
            <w:noWrap/>
            <w:hideMark/>
          </w:tcPr>
          <w:p w14:paraId="1B88B150" w14:textId="2257AAEF"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w:t>
            </w:r>
          </w:p>
        </w:tc>
        <w:tc>
          <w:tcPr>
            <w:tcW w:w="455" w:type="pct"/>
            <w:shd w:val="clear" w:color="auto" w:fill="auto"/>
            <w:noWrap/>
            <w:hideMark/>
          </w:tcPr>
          <w:p w14:paraId="6606FA04" w14:textId="37E86424"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w:t>
            </w:r>
          </w:p>
        </w:tc>
        <w:tc>
          <w:tcPr>
            <w:tcW w:w="451" w:type="pct"/>
            <w:shd w:val="clear" w:color="auto" w:fill="auto"/>
            <w:noWrap/>
            <w:hideMark/>
          </w:tcPr>
          <w:p w14:paraId="34B24EE2" w14:textId="385D9DE8"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w:t>
            </w:r>
          </w:p>
        </w:tc>
        <w:tc>
          <w:tcPr>
            <w:tcW w:w="451" w:type="pct"/>
            <w:shd w:val="clear" w:color="auto" w:fill="auto"/>
            <w:noWrap/>
            <w:hideMark/>
          </w:tcPr>
          <w:p w14:paraId="37890F5D" w14:textId="0E4C6129"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w:t>
            </w:r>
          </w:p>
        </w:tc>
        <w:tc>
          <w:tcPr>
            <w:tcW w:w="451" w:type="pct"/>
            <w:shd w:val="clear" w:color="auto" w:fill="auto"/>
            <w:noWrap/>
            <w:hideMark/>
          </w:tcPr>
          <w:p w14:paraId="201F45C5" w14:textId="3B92986C"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w:t>
            </w:r>
          </w:p>
        </w:tc>
        <w:tc>
          <w:tcPr>
            <w:tcW w:w="451" w:type="pct"/>
            <w:shd w:val="clear" w:color="auto" w:fill="auto"/>
            <w:noWrap/>
            <w:hideMark/>
          </w:tcPr>
          <w:p w14:paraId="6AC44804" w14:textId="2CBC0225"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w:t>
            </w:r>
          </w:p>
        </w:tc>
        <w:tc>
          <w:tcPr>
            <w:tcW w:w="460" w:type="pct"/>
            <w:shd w:val="clear" w:color="auto" w:fill="auto"/>
            <w:noWrap/>
            <w:hideMark/>
          </w:tcPr>
          <w:p w14:paraId="070BBD2A" w14:textId="13D9987E" w:rsidR="00E571BC" w:rsidRPr="00631429" w:rsidRDefault="00E571BC" w:rsidP="00E571BC">
            <w:pPr>
              <w:spacing w:after="0" w:line="240" w:lineRule="auto"/>
              <w:rPr>
                <w:rFonts w:ascii="Calibri" w:eastAsia="Times New Roman" w:hAnsi="Calibri" w:cs="Calibri"/>
                <w:b/>
                <w:bCs/>
                <w:color w:val="000000"/>
                <w:sz w:val="24"/>
                <w:szCs w:val="20"/>
                <w:lang w:val="it-IT" w:eastAsia="it-IT"/>
              </w:rPr>
            </w:pPr>
            <w:r w:rsidRPr="00631429">
              <w:rPr>
                <w:b/>
                <w:bCs/>
                <w:sz w:val="24"/>
                <w:szCs w:val="20"/>
              </w:rPr>
              <w:t>-1.26 [-1.91; -0.60]</w:t>
            </w:r>
          </w:p>
        </w:tc>
        <w:tc>
          <w:tcPr>
            <w:tcW w:w="451" w:type="pct"/>
            <w:shd w:val="clear" w:color="auto" w:fill="auto"/>
            <w:noWrap/>
            <w:hideMark/>
          </w:tcPr>
          <w:p w14:paraId="6864A389" w14:textId="4BDA1E19"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w:t>
            </w:r>
          </w:p>
        </w:tc>
        <w:tc>
          <w:tcPr>
            <w:tcW w:w="451" w:type="pct"/>
            <w:shd w:val="clear" w:color="auto" w:fill="auto"/>
            <w:noWrap/>
            <w:hideMark/>
          </w:tcPr>
          <w:p w14:paraId="77E2B035" w14:textId="60850604"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w:t>
            </w:r>
          </w:p>
        </w:tc>
      </w:tr>
      <w:tr w:rsidR="00E571BC" w:rsidRPr="00CE756F" w14:paraId="382ED0E3" w14:textId="77777777" w:rsidTr="00E571BC">
        <w:trPr>
          <w:trHeight w:val="290"/>
        </w:trPr>
        <w:tc>
          <w:tcPr>
            <w:tcW w:w="460" w:type="pct"/>
            <w:shd w:val="clear" w:color="auto" w:fill="auto"/>
            <w:noWrap/>
            <w:hideMark/>
          </w:tcPr>
          <w:p w14:paraId="5A71D6FE" w14:textId="671A5E56" w:rsidR="00E571BC" w:rsidRPr="00E571BC" w:rsidRDefault="00E571BC" w:rsidP="00E571BC">
            <w:pPr>
              <w:spacing w:after="0" w:line="240" w:lineRule="auto"/>
              <w:rPr>
                <w:rFonts w:ascii="Calibri" w:eastAsia="Times New Roman" w:hAnsi="Calibri" w:cs="Calibri"/>
                <w:b/>
                <w:bCs/>
                <w:color w:val="000000"/>
                <w:sz w:val="24"/>
                <w:szCs w:val="20"/>
                <w:lang w:val="it-IT" w:eastAsia="it-IT"/>
              </w:rPr>
            </w:pPr>
            <w:r w:rsidRPr="00E571BC">
              <w:rPr>
                <w:sz w:val="24"/>
                <w:szCs w:val="20"/>
              </w:rPr>
              <w:t>-0.21 [-1.10;  0.68]</w:t>
            </w:r>
          </w:p>
        </w:tc>
        <w:tc>
          <w:tcPr>
            <w:tcW w:w="460" w:type="pct"/>
            <w:shd w:val="clear" w:color="auto" w:fill="auto"/>
            <w:noWrap/>
            <w:hideMark/>
          </w:tcPr>
          <w:p w14:paraId="5C51A663" w14:textId="56A4DF5B"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CITI+TAU</w:t>
            </w:r>
          </w:p>
        </w:tc>
        <w:tc>
          <w:tcPr>
            <w:tcW w:w="460" w:type="pct"/>
            <w:shd w:val="clear" w:color="auto" w:fill="auto"/>
            <w:noWrap/>
            <w:hideMark/>
          </w:tcPr>
          <w:p w14:paraId="4369152E" w14:textId="0346AC7D"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w:t>
            </w:r>
          </w:p>
        </w:tc>
        <w:tc>
          <w:tcPr>
            <w:tcW w:w="455" w:type="pct"/>
            <w:shd w:val="clear" w:color="auto" w:fill="auto"/>
            <w:noWrap/>
            <w:hideMark/>
          </w:tcPr>
          <w:p w14:paraId="315E7129" w14:textId="3491CAB1"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w:t>
            </w:r>
          </w:p>
        </w:tc>
        <w:tc>
          <w:tcPr>
            <w:tcW w:w="451" w:type="pct"/>
            <w:shd w:val="clear" w:color="auto" w:fill="auto"/>
            <w:noWrap/>
            <w:hideMark/>
          </w:tcPr>
          <w:p w14:paraId="0F27F782" w14:textId="6BDE376B"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w:t>
            </w:r>
          </w:p>
        </w:tc>
        <w:tc>
          <w:tcPr>
            <w:tcW w:w="451" w:type="pct"/>
            <w:shd w:val="clear" w:color="auto" w:fill="auto"/>
            <w:noWrap/>
            <w:hideMark/>
          </w:tcPr>
          <w:p w14:paraId="0B4EDFE4" w14:textId="07E479D4"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w:t>
            </w:r>
          </w:p>
        </w:tc>
        <w:tc>
          <w:tcPr>
            <w:tcW w:w="451" w:type="pct"/>
            <w:shd w:val="clear" w:color="auto" w:fill="auto"/>
            <w:noWrap/>
            <w:hideMark/>
          </w:tcPr>
          <w:p w14:paraId="6BEFE100" w14:textId="3D5BCF17"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w:t>
            </w:r>
          </w:p>
        </w:tc>
        <w:tc>
          <w:tcPr>
            <w:tcW w:w="451" w:type="pct"/>
            <w:shd w:val="clear" w:color="auto" w:fill="auto"/>
            <w:noWrap/>
            <w:hideMark/>
          </w:tcPr>
          <w:p w14:paraId="6C97BF86" w14:textId="3EE8ED17"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w:t>
            </w:r>
          </w:p>
        </w:tc>
        <w:tc>
          <w:tcPr>
            <w:tcW w:w="460" w:type="pct"/>
            <w:shd w:val="clear" w:color="auto" w:fill="auto"/>
            <w:noWrap/>
            <w:hideMark/>
          </w:tcPr>
          <w:p w14:paraId="149B61B5" w14:textId="08F52E6B" w:rsidR="00E571BC" w:rsidRPr="00631429" w:rsidRDefault="00E571BC" w:rsidP="00E571BC">
            <w:pPr>
              <w:spacing w:after="0" w:line="240" w:lineRule="auto"/>
              <w:rPr>
                <w:rFonts w:ascii="Calibri" w:eastAsia="Times New Roman" w:hAnsi="Calibri" w:cs="Calibri"/>
                <w:b/>
                <w:bCs/>
                <w:color w:val="000000"/>
                <w:sz w:val="24"/>
                <w:szCs w:val="20"/>
                <w:lang w:val="it-IT" w:eastAsia="it-IT"/>
              </w:rPr>
            </w:pPr>
            <w:r w:rsidRPr="00631429">
              <w:rPr>
                <w:b/>
                <w:bCs/>
                <w:sz w:val="24"/>
                <w:szCs w:val="20"/>
              </w:rPr>
              <w:t>-1.05 [-1.65; -0.44]</w:t>
            </w:r>
          </w:p>
        </w:tc>
        <w:tc>
          <w:tcPr>
            <w:tcW w:w="451" w:type="pct"/>
            <w:shd w:val="clear" w:color="auto" w:fill="auto"/>
            <w:noWrap/>
            <w:hideMark/>
          </w:tcPr>
          <w:p w14:paraId="28001121" w14:textId="1773604A"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w:t>
            </w:r>
          </w:p>
        </w:tc>
        <w:tc>
          <w:tcPr>
            <w:tcW w:w="451" w:type="pct"/>
            <w:shd w:val="clear" w:color="auto" w:fill="auto"/>
            <w:noWrap/>
            <w:hideMark/>
          </w:tcPr>
          <w:p w14:paraId="259DF78E" w14:textId="33C0EB1E"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w:t>
            </w:r>
          </w:p>
        </w:tc>
      </w:tr>
      <w:tr w:rsidR="00E571BC" w:rsidRPr="00CE756F" w14:paraId="609D2E5D" w14:textId="77777777" w:rsidTr="00E571BC">
        <w:trPr>
          <w:trHeight w:val="290"/>
        </w:trPr>
        <w:tc>
          <w:tcPr>
            <w:tcW w:w="460" w:type="pct"/>
            <w:shd w:val="clear" w:color="auto" w:fill="auto"/>
            <w:noWrap/>
            <w:hideMark/>
          </w:tcPr>
          <w:p w14:paraId="7710672F" w14:textId="68D0FB94" w:rsidR="00E571BC" w:rsidRPr="00E571BC" w:rsidRDefault="00E571BC" w:rsidP="00E571BC">
            <w:pPr>
              <w:spacing w:after="0" w:line="240" w:lineRule="auto"/>
              <w:rPr>
                <w:rFonts w:ascii="Calibri" w:eastAsia="Times New Roman" w:hAnsi="Calibri" w:cs="Calibri"/>
                <w:b/>
                <w:bCs/>
                <w:color w:val="000000"/>
                <w:sz w:val="24"/>
                <w:szCs w:val="20"/>
                <w:lang w:val="it-IT" w:eastAsia="it-IT"/>
              </w:rPr>
            </w:pPr>
            <w:r w:rsidRPr="00E571BC">
              <w:rPr>
                <w:sz w:val="24"/>
                <w:szCs w:val="20"/>
              </w:rPr>
              <w:t>-0.70 [-1.45;  0.05]</w:t>
            </w:r>
          </w:p>
        </w:tc>
        <w:tc>
          <w:tcPr>
            <w:tcW w:w="460" w:type="pct"/>
            <w:shd w:val="clear" w:color="auto" w:fill="auto"/>
            <w:noWrap/>
            <w:hideMark/>
          </w:tcPr>
          <w:p w14:paraId="4B53644B" w14:textId="0950902D"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-0.49 [-1.20;  0.21]</w:t>
            </w:r>
          </w:p>
        </w:tc>
        <w:tc>
          <w:tcPr>
            <w:tcW w:w="460" w:type="pct"/>
            <w:shd w:val="clear" w:color="auto" w:fill="auto"/>
            <w:noWrap/>
            <w:hideMark/>
          </w:tcPr>
          <w:p w14:paraId="593B7294" w14:textId="0E686F44"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NAC+TAU</w:t>
            </w:r>
          </w:p>
        </w:tc>
        <w:tc>
          <w:tcPr>
            <w:tcW w:w="455" w:type="pct"/>
            <w:shd w:val="clear" w:color="auto" w:fill="auto"/>
            <w:noWrap/>
            <w:hideMark/>
          </w:tcPr>
          <w:p w14:paraId="58A76FBB" w14:textId="16A4098E"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w:t>
            </w:r>
          </w:p>
        </w:tc>
        <w:tc>
          <w:tcPr>
            <w:tcW w:w="451" w:type="pct"/>
            <w:shd w:val="clear" w:color="auto" w:fill="auto"/>
            <w:noWrap/>
            <w:hideMark/>
          </w:tcPr>
          <w:p w14:paraId="2A763C37" w14:textId="1989BDF4"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w:t>
            </w:r>
          </w:p>
        </w:tc>
        <w:tc>
          <w:tcPr>
            <w:tcW w:w="451" w:type="pct"/>
            <w:shd w:val="clear" w:color="auto" w:fill="auto"/>
            <w:noWrap/>
            <w:hideMark/>
          </w:tcPr>
          <w:p w14:paraId="14F0D74F" w14:textId="0ECE51C7"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w:t>
            </w:r>
          </w:p>
        </w:tc>
        <w:tc>
          <w:tcPr>
            <w:tcW w:w="451" w:type="pct"/>
            <w:shd w:val="clear" w:color="auto" w:fill="auto"/>
            <w:noWrap/>
            <w:hideMark/>
          </w:tcPr>
          <w:p w14:paraId="7680B68E" w14:textId="2B6CF27F"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w:t>
            </w:r>
          </w:p>
        </w:tc>
        <w:tc>
          <w:tcPr>
            <w:tcW w:w="451" w:type="pct"/>
            <w:shd w:val="clear" w:color="auto" w:fill="auto"/>
            <w:noWrap/>
            <w:hideMark/>
          </w:tcPr>
          <w:p w14:paraId="42E86304" w14:textId="44E59890"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w:t>
            </w:r>
          </w:p>
        </w:tc>
        <w:tc>
          <w:tcPr>
            <w:tcW w:w="460" w:type="pct"/>
            <w:shd w:val="clear" w:color="auto" w:fill="auto"/>
            <w:noWrap/>
            <w:hideMark/>
          </w:tcPr>
          <w:p w14:paraId="682B6CFD" w14:textId="155C2CB9" w:rsidR="00E571BC" w:rsidRPr="00631429" w:rsidRDefault="00E571BC" w:rsidP="00E571BC">
            <w:pPr>
              <w:spacing w:after="0" w:line="240" w:lineRule="auto"/>
              <w:rPr>
                <w:rFonts w:ascii="Calibri" w:eastAsia="Times New Roman" w:hAnsi="Calibri" w:cs="Calibri"/>
                <w:b/>
                <w:bCs/>
                <w:color w:val="000000"/>
                <w:sz w:val="24"/>
                <w:szCs w:val="20"/>
                <w:lang w:val="it-IT" w:eastAsia="it-IT"/>
              </w:rPr>
            </w:pPr>
            <w:r w:rsidRPr="00631429">
              <w:rPr>
                <w:b/>
                <w:bCs/>
                <w:sz w:val="24"/>
                <w:szCs w:val="20"/>
              </w:rPr>
              <w:t>-0.55 [-0.92; -0.19]</w:t>
            </w:r>
          </w:p>
        </w:tc>
        <w:tc>
          <w:tcPr>
            <w:tcW w:w="451" w:type="pct"/>
            <w:shd w:val="clear" w:color="auto" w:fill="auto"/>
            <w:noWrap/>
            <w:hideMark/>
          </w:tcPr>
          <w:p w14:paraId="65010C43" w14:textId="1D48E3CD"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w:t>
            </w:r>
          </w:p>
        </w:tc>
        <w:tc>
          <w:tcPr>
            <w:tcW w:w="451" w:type="pct"/>
            <w:shd w:val="clear" w:color="auto" w:fill="auto"/>
            <w:noWrap/>
            <w:hideMark/>
          </w:tcPr>
          <w:p w14:paraId="744044D2" w14:textId="1AE8E511"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w:t>
            </w:r>
          </w:p>
        </w:tc>
      </w:tr>
      <w:tr w:rsidR="00E571BC" w:rsidRPr="00CE756F" w14:paraId="398179DC" w14:textId="77777777" w:rsidTr="00E571BC">
        <w:trPr>
          <w:trHeight w:val="290"/>
        </w:trPr>
        <w:tc>
          <w:tcPr>
            <w:tcW w:w="460" w:type="pct"/>
            <w:shd w:val="clear" w:color="auto" w:fill="auto"/>
            <w:noWrap/>
            <w:hideMark/>
          </w:tcPr>
          <w:p w14:paraId="09088C37" w14:textId="2229EEFE" w:rsidR="00E571BC" w:rsidRPr="00E571BC" w:rsidRDefault="00E571BC" w:rsidP="00E571BC">
            <w:pPr>
              <w:spacing w:after="0" w:line="240" w:lineRule="auto"/>
              <w:rPr>
                <w:rFonts w:ascii="Calibri" w:eastAsia="Times New Roman" w:hAnsi="Calibri" w:cs="Calibri"/>
                <w:b/>
                <w:bCs/>
                <w:color w:val="000000"/>
                <w:sz w:val="24"/>
                <w:szCs w:val="20"/>
                <w:lang w:val="it-IT" w:eastAsia="it-IT"/>
              </w:rPr>
            </w:pPr>
            <w:r w:rsidRPr="00E571BC">
              <w:rPr>
                <w:b/>
                <w:bCs/>
                <w:sz w:val="24"/>
                <w:szCs w:val="20"/>
              </w:rPr>
              <w:t>-0.95 [-1.76; -0.13]</w:t>
            </w:r>
          </w:p>
        </w:tc>
        <w:tc>
          <w:tcPr>
            <w:tcW w:w="460" w:type="pct"/>
            <w:shd w:val="clear" w:color="auto" w:fill="auto"/>
            <w:noWrap/>
            <w:hideMark/>
          </w:tcPr>
          <w:p w14:paraId="27F7D912" w14:textId="64920E58"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-0.73 [-1.51;  0.04]</w:t>
            </w:r>
          </w:p>
        </w:tc>
        <w:tc>
          <w:tcPr>
            <w:tcW w:w="460" w:type="pct"/>
            <w:shd w:val="clear" w:color="auto" w:fill="auto"/>
            <w:noWrap/>
            <w:hideMark/>
          </w:tcPr>
          <w:p w14:paraId="6A4F5F21" w14:textId="106CBDAE"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-0.24 [-0.85;  0.36]</w:t>
            </w:r>
          </w:p>
        </w:tc>
        <w:tc>
          <w:tcPr>
            <w:tcW w:w="455" w:type="pct"/>
            <w:shd w:val="clear" w:color="auto" w:fill="auto"/>
            <w:noWrap/>
            <w:hideMark/>
          </w:tcPr>
          <w:p w14:paraId="02015BCB" w14:textId="6CD1DED8"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YOKU+TAU</w:t>
            </w:r>
          </w:p>
        </w:tc>
        <w:tc>
          <w:tcPr>
            <w:tcW w:w="451" w:type="pct"/>
            <w:shd w:val="clear" w:color="auto" w:fill="auto"/>
            <w:noWrap/>
            <w:hideMark/>
          </w:tcPr>
          <w:p w14:paraId="092B3651" w14:textId="38156552"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w:t>
            </w:r>
          </w:p>
        </w:tc>
        <w:tc>
          <w:tcPr>
            <w:tcW w:w="451" w:type="pct"/>
            <w:shd w:val="clear" w:color="auto" w:fill="auto"/>
            <w:noWrap/>
            <w:hideMark/>
          </w:tcPr>
          <w:p w14:paraId="59CF846A" w14:textId="5DE45583"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w:t>
            </w:r>
          </w:p>
        </w:tc>
        <w:tc>
          <w:tcPr>
            <w:tcW w:w="451" w:type="pct"/>
            <w:shd w:val="clear" w:color="auto" w:fill="auto"/>
            <w:noWrap/>
            <w:hideMark/>
          </w:tcPr>
          <w:p w14:paraId="0917AFD1" w14:textId="00CBBBC3"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w:t>
            </w:r>
          </w:p>
        </w:tc>
        <w:tc>
          <w:tcPr>
            <w:tcW w:w="451" w:type="pct"/>
            <w:shd w:val="clear" w:color="auto" w:fill="auto"/>
            <w:noWrap/>
            <w:hideMark/>
          </w:tcPr>
          <w:p w14:paraId="6CC09CE5" w14:textId="41605897"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w:t>
            </w:r>
          </w:p>
        </w:tc>
        <w:tc>
          <w:tcPr>
            <w:tcW w:w="460" w:type="pct"/>
            <w:shd w:val="clear" w:color="auto" w:fill="auto"/>
            <w:noWrap/>
            <w:hideMark/>
          </w:tcPr>
          <w:p w14:paraId="344FF155" w14:textId="5732EA57" w:rsidR="00E571BC" w:rsidRPr="00E571BC" w:rsidRDefault="00E571BC" w:rsidP="00E571BC">
            <w:pPr>
              <w:spacing w:after="0" w:line="240" w:lineRule="auto"/>
              <w:rPr>
                <w:rFonts w:ascii="Calibri" w:eastAsia="Times New Roman" w:hAnsi="Calibri" w:cs="Calibri"/>
                <w:b/>
                <w:bCs/>
                <w:color w:val="000000"/>
                <w:sz w:val="24"/>
                <w:szCs w:val="20"/>
                <w:lang w:val="it-IT" w:eastAsia="it-IT"/>
              </w:rPr>
            </w:pPr>
            <w:r w:rsidRPr="00E571BC">
              <w:rPr>
                <w:sz w:val="24"/>
                <w:szCs w:val="20"/>
              </w:rPr>
              <w:t>-0.31 [-0.79;  0.17]</w:t>
            </w:r>
          </w:p>
        </w:tc>
        <w:tc>
          <w:tcPr>
            <w:tcW w:w="451" w:type="pct"/>
            <w:shd w:val="clear" w:color="auto" w:fill="auto"/>
            <w:noWrap/>
            <w:hideMark/>
          </w:tcPr>
          <w:p w14:paraId="79EA1255" w14:textId="6E469FD8"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w:t>
            </w:r>
          </w:p>
        </w:tc>
        <w:tc>
          <w:tcPr>
            <w:tcW w:w="451" w:type="pct"/>
            <w:shd w:val="clear" w:color="auto" w:fill="auto"/>
            <w:noWrap/>
            <w:hideMark/>
          </w:tcPr>
          <w:p w14:paraId="23CE3985" w14:textId="0D29FABD"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w:t>
            </w:r>
          </w:p>
        </w:tc>
      </w:tr>
      <w:tr w:rsidR="00E571BC" w:rsidRPr="00CE756F" w14:paraId="209F7893" w14:textId="77777777" w:rsidTr="00E571BC">
        <w:trPr>
          <w:trHeight w:val="290"/>
        </w:trPr>
        <w:tc>
          <w:tcPr>
            <w:tcW w:w="460" w:type="pct"/>
            <w:shd w:val="clear" w:color="auto" w:fill="auto"/>
            <w:noWrap/>
            <w:hideMark/>
          </w:tcPr>
          <w:p w14:paraId="372CBEE5" w14:textId="6B3ED30C" w:rsidR="00E571BC" w:rsidRPr="00E571BC" w:rsidRDefault="00E571BC" w:rsidP="00E571BC">
            <w:pPr>
              <w:spacing w:after="0" w:line="240" w:lineRule="auto"/>
              <w:rPr>
                <w:rFonts w:ascii="Calibri" w:eastAsia="Times New Roman" w:hAnsi="Calibri" w:cs="Calibri"/>
                <w:b/>
                <w:bCs/>
                <w:color w:val="000000"/>
                <w:sz w:val="24"/>
                <w:szCs w:val="20"/>
                <w:lang w:val="it-IT" w:eastAsia="it-IT"/>
              </w:rPr>
            </w:pPr>
            <w:r w:rsidRPr="00E571BC">
              <w:rPr>
                <w:b/>
                <w:bCs/>
                <w:sz w:val="24"/>
                <w:szCs w:val="20"/>
              </w:rPr>
              <w:t>-0.99 [-1.79; -0.19]</w:t>
            </w:r>
          </w:p>
        </w:tc>
        <w:tc>
          <w:tcPr>
            <w:tcW w:w="460" w:type="pct"/>
            <w:shd w:val="clear" w:color="auto" w:fill="auto"/>
            <w:noWrap/>
            <w:hideMark/>
          </w:tcPr>
          <w:p w14:paraId="4AA42617" w14:textId="20A97DE4" w:rsidR="00E571BC" w:rsidRPr="00E571BC" w:rsidRDefault="00E571BC" w:rsidP="00E571BC">
            <w:pPr>
              <w:spacing w:after="0" w:line="240" w:lineRule="auto"/>
              <w:rPr>
                <w:rFonts w:ascii="Calibri" w:eastAsia="Times New Roman" w:hAnsi="Calibri" w:cs="Calibri"/>
                <w:b/>
                <w:bCs/>
                <w:color w:val="000000"/>
                <w:sz w:val="24"/>
                <w:szCs w:val="20"/>
                <w:lang w:val="it-IT" w:eastAsia="it-IT"/>
              </w:rPr>
            </w:pPr>
            <w:r w:rsidRPr="00E571BC">
              <w:rPr>
                <w:b/>
                <w:bCs/>
                <w:sz w:val="24"/>
                <w:szCs w:val="20"/>
              </w:rPr>
              <w:t>-0.78 [-1.54; -0.02]</w:t>
            </w:r>
          </w:p>
        </w:tc>
        <w:tc>
          <w:tcPr>
            <w:tcW w:w="460" w:type="pct"/>
            <w:shd w:val="clear" w:color="auto" w:fill="auto"/>
            <w:noWrap/>
            <w:hideMark/>
          </w:tcPr>
          <w:p w14:paraId="16562476" w14:textId="7E51B4BF" w:rsidR="00E571BC" w:rsidRPr="00E571BC" w:rsidRDefault="00E571BC" w:rsidP="00E571BC">
            <w:pPr>
              <w:spacing w:after="0" w:line="240" w:lineRule="auto"/>
              <w:rPr>
                <w:rFonts w:ascii="Calibri" w:eastAsia="Times New Roman" w:hAnsi="Calibri" w:cs="Calibri"/>
                <w:b/>
                <w:bCs/>
                <w:color w:val="000000"/>
                <w:sz w:val="24"/>
                <w:szCs w:val="20"/>
                <w:lang w:val="it-IT" w:eastAsia="it-IT"/>
              </w:rPr>
            </w:pPr>
            <w:r w:rsidRPr="00E571BC">
              <w:rPr>
                <w:sz w:val="24"/>
                <w:szCs w:val="20"/>
              </w:rPr>
              <w:t>-0.29 [-0.88;  0.30]</w:t>
            </w:r>
          </w:p>
        </w:tc>
        <w:tc>
          <w:tcPr>
            <w:tcW w:w="455" w:type="pct"/>
            <w:shd w:val="clear" w:color="auto" w:fill="auto"/>
            <w:noWrap/>
            <w:hideMark/>
          </w:tcPr>
          <w:p w14:paraId="01C1901F" w14:textId="7464D853"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-0.05 [-0.71;  0.62]</w:t>
            </w:r>
          </w:p>
        </w:tc>
        <w:tc>
          <w:tcPr>
            <w:tcW w:w="451" w:type="pct"/>
            <w:shd w:val="clear" w:color="auto" w:fill="auto"/>
            <w:noWrap/>
            <w:hideMark/>
          </w:tcPr>
          <w:p w14:paraId="79C2B326" w14:textId="36E5F0AB"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CURC+TAU</w:t>
            </w:r>
          </w:p>
        </w:tc>
        <w:tc>
          <w:tcPr>
            <w:tcW w:w="451" w:type="pct"/>
            <w:shd w:val="clear" w:color="auto" w:fill="auto"/>
            <w:noWrap/>
            <w:hideMark/>
          </w:tcPr>
          <w:p w14:paraId="3D5FBA5C" w14:textId="19A1C223"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w:t>
            </w:r>
          </w:p>
        </w:tc>
        <w:tc>
          <w:tcPr>
            <w:tcW w:w="451" w:type="pct"/>
            <w:shd w:val="clear" w:color="auto" w:fill="auto"/>
            <w:noWrap/>
            <w:hideMark/>
          </w:tcPr>
          <w:p w14:paraId="1C7D2813" w14:textId="68C2974D"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w:t>
            </w:r>
          </w:p>
        </w:tc>
        <w:tc>
          <w:tcPr>
            <w:tcW w:w="451" w:type="pct"/>
            <w:shd w:val="clear" w:color="auto" w:fill="auto"/>
            <w:noWrap/>
            <w:hideMark/>
          </w:tcPr>
          <w:p w14:paraId="087733C7" w14:textId="28AC58D1"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w:t>
            </w:r>
          </w:p>
        </w:tc>
        <w:tc>
          <w:tcPr>
            <w:tcW w:w="460" w:type="pct"/>
            <w:shd w:val="clear" w:color="auto" w:fill="auto"/>
            <w:noWrap/>
            <w:hideMark/>
          </w:tcPr>
          <w:p w14:paraId="600A08B9" w14:textId="5B76B82B"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-0.27 [-0.73;  0.20]</w:t>
            </w:r>
          </w:p>
        </w:tc>
        <w:tc>
          <w:tcPr>
            <w:tcW w:w="451" w:type="pct"/>
            <w:shd w:val="clear" w:color="auto" w:fill="auto"/>
            <w:noWrap/>
            <w:hideMark/>
          </w:tcPr>
          <w:p w14:paraId="7BFD7A38" w14:textId="0F5394E2"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w:t>
            </w:r>
          </w:p>
        </w:tc>
        <w:tc>
          <w:tcPr>
            <w:tcW w:w="451" w:type="pct"/>
            <w:shd w:val="clear" w:color="auto" w:fill="auto"/>
            <w:noWrap/>
            <w:hideMark/>
          </w:tcPr>
          <w:p w14:paraId="4646AE74" w14:textId="0EA1D2FE"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w:t>
            </w:r>
          </w:p>
        </w:tc>
      </w:tr>
      <w:tr w:rsidR="00E571BC" w:rsidRPr="00CE756F" w14:paraId="77C0D83C" w14:textId="77777777" w:rsidTr="00E571BC">
        <w:trPr>
          <w:trHeight w:val="290"/>
        </w:trPr>
        <w:tc>
          <w:tcPr>
            <w:tcW w:w="460" w:type="pct"/>
            <w:shd w:val="clear" w:color="auto" w:fill="auto"/>
            <w:noWrap/>
            <w:hideMark/>
          </w:tcPr>
          <w:p w14:paraId="20E1707A" w14:textId="27961C95" w:rsidR="00E571BC" w:rsidRPr="00E571BC" w:rsidRDefault="00E571BC" w:rsidP="00E571BC">
            <w:pPr>
              <w:spacing w:after="0" w:line="240" w:lineRule="auto"/>
              <w:rPr>
                <w:rFonts w:ascii="Calibri" w:eastAsia="Times New Roman" w:hAnsi="Calibri" w:cs="Calibri"/>
                <w:b/>
                <w:bCs/>
                <w:color w:val="000000"/>
                <w:sz w:val="24"/>
                <w:szCs w:val="20"/>
                <w:lang w:val="it-IT" w:eastAsia="it-IT"/>
              </w:rPr>
            </w:pPr>
            <w:r w:rsidRPr="00E571BC">
              <w:rPr>
                <w:b/>
                <w:bCs/>
                <w:sz w:val="24"/>
                <w:szCs w:val="20"/>
              </w:rPr>
              <w:t>-1.10 [-1.96; -0.24]</w:t>
            </w:r>
          </w:p>
        </w:tc>
        <w:tc>
          <w:tcPr>
            <w:tcW w:w="460" w:type="pct"/>
            <w:shd w:val="clear" w:color="auto" w:fill="auto"/>
            <w:noWrap/>
            <w:hideMark/>
          </w:tcPr>
          <w:p w14:paraId="03A4C055" w14:textId="75EE0D4A" w:rsidR="00E571BC" w:rsidRPr="00E571BC" w:rsidRDefault="00E571BC" w:rsidP="00E571BC">
            <w:pPr>
              <w:spacing w:after="0" w:line="240" w:lineRule="auto"/>
              <w:rPr>
                <w:rFonts w:ascii="Calibri" w:eastAsia="Times New Roman" w:hAnsi="Calibri" w:cs="Calibri"/>
                <w:b/>
                <w:bCs/>
                <w:color w:val="000000"/>
                <w:sz w:val="24"/>
                <w:szCs w:val="20"/>
                <w:lang w:val="it-IT" w:eastAsia="it-IT"/>
              </w:rPr>
            </w:pPr>
            <w:r w:rsidRPr="00E571BC">
              <w:rPr>
                <w:b/>
                <w:bCs/>
                <w:sz w:val="24"/>
                <w:szCs w:val="20"/>
              </w:rPr>
              <w:t>-0.89 [-1.71; -0.07]</w:t>
            </w:r>
          </w:p>
        </w:tc>
        <w:tc>
          <w:tcPr>
            <w:tcW w:w="460" w:type="pct"/>
            <w:shd w:val="clear" w:color="auto" w:fill="auto"/>
            <w:noWrap/>
            <w:hideMark/>
          </w:tcPr>
          <w:p w14:paraId="62731F58" w14:textId="0C7D1EA1" w:rsidR="00E571BC" w:rsidRPr="00E571BC" w:rsidRDefault="00E571BC" w:rsidP="00E571BC">
            <w:pPr>
              <w:spacing w:after="0" w:line="240" w:lineRule="auto"/>
              <w:rPr>
                <w:rFonts w:ascii="Calibri" w:eastAsia="Times New Roman" w:hAnsi="Calibri" w:cs="Calibri"/>
                <w:b/>
                <w:bCs/>
                <w:color w:val="000000"/>
                <w:sz w:val="24"/>
                <w:szCs w:val="20"/>
                <w:lang w:val="it-IT" w:eastAsia="it-IT"/>
              </w:rPr>
            </w:pPr>
            <w:r w:rsidRPr="00E571BC">
              <w:rPr>
                <w:sz w:val="24"/>
                <w:szCs w:val="20"/>
              </w:rPr>
              <w:t>-0.40 [-1.07;  0.27]</w:t>
            </w:r>
          </w:p>
        </w:tc>
        <w:tc>
          <w:tcPr>
            <w:tcW w:w="455" w:type="pct"/>
            <w:shd w:val="clear" w:color="auto" w:fill="auto"/>
            <w:noWrap/>
            <w:hideMark/>
          </w:tcPr>
          <w:p w14:paraId="75866216" w14:textId="7CFC7945"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-0.16 [-0.90;  0.58]</w:t>
            </w:r>
          </w:p>
        </w:tc>
        <w:tc>
          <w:tcPr>
            <w:tcW w:w="451" w:type="pct"/>
            <w:shd w:val="clear" w:color="auto" w:fill="auto"/>
            <w:noWrap/>
            <w:hideMark/>
          </w:tcPr>
          <w:p w14:paraId="3F6DCE25" w14:textId="3A02CE42"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-0.11 [-0.84;  0.61]</w:t>
            </w:r>
          </w:p>
        </w:tc>
        <w:tc>
          <w:tcPr>
            <w:tcW w:w="451" w:type="pct"/>
            <w:shd w:val="clear" w:color="auto" w:fill="auto"/>
            <w:noWrap/>
            <w:hideMark/>
          </w:tcPr>
          <w:p w14:paraId="728A277F" w14:textId="20372816"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O3MIX+TAU</w:t>
            </w:r>
          </w:p>
        </w:tc>
        <w:tc>
          <w:tcPr>
            <w:tcW w:w="451" w:type="pct"/>
            <w:shd w:val="clear" w:color="auto" w:fill="auto"/>
            <w:noWrap/>
            <w:hideMark/>
          </w:tcPr>
          <w:p w14:paraId="391A2CF9" w14:textId="2E61F874"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w:t>
            </w:r>
          </w:p>
        </w:tc>
        <w:tc>
          <w:tcPr>
            <w:tcW w:w="451" w:type="pct"/>
            <w:shd w:val="clear" w:color="auto" w:fill="auto"/>
            <w:noWrap/>
            <w:hideMark/>
          </w:tcPr>
          <w:p w14:paraId="3C3C0D6C" w14:textId="366FB2D3"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w:t>
            </w:r>
          </w:p>
        </w:tc>
        <w:tc>
          <w:tcPr>
            <w:tcW w:w="460" w:type="pct"/>
            <w:shd w:val="clear" w:color="auto" w:fill="auto"/>
            <w:noWrap/>
            <w:hideMark/>
          </w:tcPr>
          <w:p w14:paraId="66DBAE37" w14:textId="168489D4"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-0.15 [-0.71;  0.41]</w:t>
            </w:r>
          </w:p>
        </w:tc>
        <w:tc>
          <w:tcPr>
            <w:tcW w:w="451" w:type="pct"/>
            <w:shd w:val="clear" w:color="auto" w:fill="auto"/>
            <w:noWrap/>
            <w:hideMark/>
          </w:tcPr>
          <w:p w14:paraId="14B766D9" w14:textId="5234DD7B"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w:t>
            </w:r>
          </w:p>
        </w:tc>
        <w:tc>
          <w:tcPr>
            <w:tcW w:w="451" w:type="pct"/>
            <w:shd w:val="clear" w:color="auto" w:fill="auto"/>
            <w:noWrap/>
            <w:hideMark/>
          </w:tcPr>
          <w:p w14:paraId="5AF157C4" w14:textId="0EFE1D2F"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w:t>
            </w:r>
          </w:p>
        </w:tc>
      </w:tr>
      <w:tr w:rsidR="00E571BC" w:rsidRPr="00CE756F" w14:paraId="1D39A6A5" w14:textId="77777777" w:rsidTr="00E571BC">
        <w:trPr>
          <w:trHeight w:val="290"/>
        </w:trPr>
        <w:tc>
          <w:tcPr>
            <w:tcW w:w="460" w:type="pct"/>
            <w:shd w:val="clear" w:color="auto" w:fill="auto"/>
            <w:noWrap/>
            <w:hideMark/>
          </w:tcPr>
          <w:p w14:paraId="3C34746D" w14:textId="644FF3CE" w:rsidR="00E571BC" w:rsidRPr="00E571BC" w:rsidRDefault="00E571BC" w:rsidP="00E571BC">
            <w:pPr>
              <w:spacing w:after="0" w:line="240" w:lineRule="auto"/>
              <w:rPr>
                <w:rFonts w:ascii="Calibri" w:eastAsia="Times New Roman" w:hAnsi="Calibri" w:cs="Calibri"/>
                <w:b/>
                <w:bCs/>
                <w:color w:val="000000"/>
                <w:sz w:val="24"/>
                <w:szCs w:val="20"/>
                <w:lang w:val="it-IT" w:eastAsia="it-IT"/>
              </w:rPr>
            </w:pPr>
            <w:r w:rsidRPr="00E571BC">
              <w:rPr>
                <w:b/>
                <w:bCs/>
                <w:sz w:val="24"/>
                <w:szCs w:val="20"/>
              </w:rPr>
              <w:t>-1.19 [-2.09; -0.28]</w:t>
            </w:r>
          </w:p>
        </w:tc>
        <w:tc>
          <w:tcPr>
            <w:tcW w:w="460" w:type="pct"/>
            <w:shd w:val="clear" w:color="auto" w:fill="auto"/>
            <w:noWrap/>
            <w:hideMark/>
          </w:tcPr>
          <w:p w14:paraId="4363528A" w14:textId="1106392C" w:rsidR="00E571BC" w:rsidRPr="00E571BC" w:rsidRDefault="00E571BC" w:rsidP="00E571BC">
            <w:pPr>
              <w:spacing w:after="0" w:line="240" w:lineRule="auto"/>
              <w:rPr>
                <w:rFonts w:ascii="Calibri" w:eastAsia="Times New Roman" w:hAnsi="Calibri" w:cs="Calibri"/>
                <w:b/>
                <w:bCs/>
                <w:color w:val="000000"/>
                <w:sz w:val="24"/>
                <w:szCs w:val="20"/>
                <w:lang w:val="it-IT" w:eastAsia="it-IT"/>
              </w:rPr>
            </w:pPr>
            <w:r w:rsidRPr="00E571BC">
              <w:rPr>
                <w:b/>
                <w:bCs/>
                <w:sz w:val="24"/>
                <w:szCs w:val="20"/>
              </w:rPr>
              <w:t>-0.97 [-1.84; -0.11]</w:t>
            </w:r>
          </w:p>
        </w:tc>
        <w:tc>
          <w:tcPr>
            <w:tcW w:w="460" w:type="pct"/>
            <w:shd w:val="clear" w:color="auto" w:fill="auto"/>
            <w:noWrap/>
            <w:hideMark/>
          </w:tcPr>
          <w:p w14:paraId="546242E9" w14:textId="4DF2213E" w:rsidR="00E571BC" w:rsidRPr="00E571BC" w:rsidRDefault="00E571BC" w:rsidP="00E571BC">
            <w:pPr>
              <w:spacing w:after="0" w:line="240" w:lineRule="auto"/>
              <w:rPr>
                <w:rFonts w:ascii="Calibri" w:eastAsia="Times New Roman" w:hAnsi="Calibri" w:cs="Calibri"/>
                <w:b/>
                <w:bCs/>
                <w:color w:val="000000"/>
                <w:sz w:val="24"/>
                <w:szCs w:val="20"/>
                <w:lang w:val="it-IT" w:eastAsia="it-IT"/>
              </w:rPr>
            </w:pPr>
            <w:r w:rsidRPr="00E571BC">
              <w:rPr>
                <w:sz w:val="24"/>
                <w:szCs w:val="20"/>
              </w:rPr>
              <w:t>-0.48 [-1.21;  0.24]</w:t>
            </w:r>
          </w:p>
        </w:tc>
        <w:tc>
          <w:tcPr>
            <w:tcW w:w="455" w:type="pct"/>
            <w:shd w:val="clear" w:color="auto" w:fill="auto"/>
            <w:noWrap/>
            <w:hideMark/>
          </w:tcPr>
          <w:p w14:paraId="58ADC91F" w14:textId="4FEB3EF9"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-0.24 [-1.03;  0.55]</w:t>
            </w:r>
          </w:p>
        </w:tc>
        <w:tc>
          <w:tcPr>
            <w:tcW w:w="451" w:type="pct"/>
            <w:shd w:val="clear" w:color="auto" w:fill="auto"/>
            <w:noWrap/>
            <w:hideMark/>
          </w:tcPr>
          <w:p w14:paraId="1E099A5B" w14:textId="1F6E499C"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-0.19 [-0.97;  0.58]</w:t>
            </w:r>
          </w:p>
        </w:tc>
        <w:tc>
          <w:tcPr>
            <w:tcW w:w="451" w:type="pct"/>
            <w:shd w:val="clear" w:color="auto" w:fill="auto"/>
            <w:noWrap/>
            <w:hideMark/>
          </w:tcPr>
          <w:p w14:paraId="717364B4" w14:textId="62A2187A"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-0.08 [-0.92;  0.75]</w:t>
            </w:r>
          </w:p>
        </w:tc>
        <w:tc>
          <w:tcPr>
            <w:tcW w:w="451" w:type="pct"/>
            <w:shd w:val="clear" w:color="auto" w:fill="auto"/>
            <w:noWrap/>
            <w:hideMark/>
          </w:tcPr>
          <w:p w14:paraId="72EB50D0" w14:textId="1959E958"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D-SER+TAU</w:t>
            </w:r>
          </w:p>
        </w:tc>
        <w:tc>
          <w:tcPr>
            <w:tcW w:w="451" w:type="pct"/>
            <w:shd w:val="clear" w:color="auto" w:fill="auto"/>
            <w:noWrap/>
            <w:hideMark/>
          </w:tcPr>
          <w:p w14:paraId="48882C7B" w14:textId="6E77A52F"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w:t>
            </w:r>
          </w:p>
        </w:tc>
        <w:tc>
          <w:tcPr>
            <w:tcW w:w="460" w:type="pct"/>
            <w:shd w:val="clear" w:color="auto" w:fill="auto"/>
            <w:noWrap/>
            <w:hideMark/>
          </w:tcPr>
          <w:p w14:paraId="2B1F3A55" w14:textId="1211779A"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-0.07 [-0.69;  0.55]</w:t>
            </w:r>
          </w:p>
        </w:tc>
        <w:tc>
          <w:tcPr>
            <w:tcW w:w="451" w:type="pct"/>
            <w:shd w:val="clear" w:color="auto" w:fill="auto"/>
            <w:noWrap/>
            <w:hideMark/>
          </w:tcPr>
          <w:p w14:paraId="680DABF0" w14:textId="24A4F5FE"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w:t>
            </w:r>
          </w:p>
        </w:tc>
        <w:tc>
          <w:tcPr>
            <w:tcW w:w="451" w:type="pct"/>
            <w:shd w:val="clear" w:color="auto" w:fill="auto"/>
            <w:noWrap/>
            <w:hideMark/>
          </w:tcPr>
          <w:p w14:paraId="6F8A06F4" w14:textId="64278F6A"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w:t>
            </w:r>
          </w:p>
        </w:tc>
      </w:tr>
      <w:tr w:rsidR="00E571BC" w:rsidRPr="00CE756F" w14:paraId="4AA1F117" w14:textId="77777777" w:rsidTr="00E571BC">
        <w:trPr>
          <w:trHeight w:val="290"/>
        </w:trPr>
        <w:tc>
          <w:tcPr>
            <w:tcW w:w="460" w:type="pct"/>
            <w:shd w:val="clear" w:color="auto" w:fill="auto"/>
            <w:noWrap/>
            <w:hideMark/>
          </w:tcPr>
          <w:p w14:paraId="47BABFEA" w14:textId="41E9716F" w:rsidR="00E571BC" w:rsidRPr="00E571BC" w:rsidRDefault="00E571BC" w:rsidP="00E571BC">
            <w:pPr>
              <w:spacing w:after="0" w:line="240" w:lineRule="auto"/>
              <w:rPr>
                <w:rFonts w:ascii="Calibri" w:eastAsia="Times New Roman" w:hAnsi="Calibri" w:cs="Calibri"/>
                <w:b/>
                <w:bCs/>
                <w:color w:val="000000"/>
                <w:sz w:val="24"/>
                <w:szCs w:val="20"/>
                <w:lang w:val="it-IT" w:eastAsia="it-IT"/>
              </w:rPr>
            </w:pPr>
            <w:r w:rsidRPr="00E571BC">
              <w:rPr>
                <w:b/>
                <w:bCs/>
                <w:sz w:val="24"/>
                <w:szCs w:val="20"/>
              </w:rPr>
              <w:t>-1.27 [-2.08; -0.46]</w:t>
            </w:r>
          </w:p>
        </w:tc>
        <w:tc>
          <w:tcPr>
            <w:tcW w:w="460" w:type="pct"/>
            <w:shd w:val="clear" w:color="auto" w:fill="auto"/>
            <w:noWrap/>
            <w:hideMark/>
          </w:tcPr>
          <w:p w14:paraId="626141C8" w14:textId="3D215F58" w:rsidR="00E571BC" w:rsidRPr="00E571BC" w:rsidRDefault="00E571BC" w:rsidP="00E571BC">
            <w:pPr>
              <w:spacing w:after="0" w:line="240" w:lineRule="auto"/>
              <w:rPr>
                <w:rFonts w:ascii="Calibri" w:eastAsia="Times New Roman" w:hAnsi="Calibri" w:cs="Calibri"/>
                <w:b/>
                <w:bCs/>
                <w:color w:val="000000"/>
                <w:sz w:val="24"/>
                <w:szCs w:val="20"/>
                <w:lang w:val="it-IT" w:eastAsia="it-IT"/>
              </w:rPr>
            </w:pPr>
            <w:r w:rsidRPr="00E571BC">
              <w:rPr>
                <w:b/>
                <w:bCs/>
                <w:sz w:val="24"/>
                <w:szCs w:val="20"/>
              </w:rPr>
              <w:t>-1.06 [-1.83; -0.29]</w:t>
            </w:r>
          </w:p>
        </w:tc>
        <w:tc>
          <w:tcPr>
            <w:tcW w:w="460" w:type="pct"/>
            <w:shd w:val="clear" w:color="auto" w:fill="auto"/>
            <w:noWrap/>
            <w:hideMark/>
          </w:tcPr>
          <w:p w14:paraId="48258453" w14:textId="5361FD7A" w:rsidR="00E571BC" w:rsidRPr="00E571BC" w:rsidRDefault="00E571BC" w:rsidP="00E571BC">
            <w:pPr>
              <w:spacing w:after="0" w:line="240" w:lineRule="auto"/>
              <w:rPr>
                <w:rFonts w:ascii="Calibri" w:eastAsia="Times New Roman" w:hAnsi="Calibri" w:cs="Calibri"/>
                <w:b/>
                <w:bCs/>
                <w:color w:val="000000"/>
                <w:sz w:val="24"/>
                <w:szCs w:val="20"/>
                <w:lang w:val="it-IT" w:eastAsia="it-IT"/>
              </w:rPr>
            </w:pPr>
            <w:r w:rsidRPr="00E571BC">
              <w:rPr>
                <w:sz w:val="24"/>
                <w:szCs w:val="20"/>
              </w:rPr>
              <w:t>-0.57 [-1.17;  0.03]</w:t>
            </w:r>
          </w:p>
        </w:tc>
        <w:tc>
          <w:tcPr>
            <w:tcW w:w="455" w:type="pct"/>
            <w:shd w:val="clear" w:color="auto" w:fill="auto"/>
            <w:noWrap/>
            <w:hideMark/>
          </w:tcPr>
          <w:p w14:paraId="625248DB" w14:textId="25FC0305"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-0.33 [-1.00;  0.35]</w:t>
            </w:r>
          </w:p>
        </w:tc>
        <w:tc>
          <w:tcPr>
            <w:tcW w:w="451" w:type="pct"/>
            <w:shd w:val="clear" w:color="auto" w:fill="auto"/>
            <w:noWrap/>
            <w:hideMark/>
          </w:tcPr>
          <w:p w14:paraId="09C1D832" w14:textId="0D13A60F"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-0.28 [-0.94;  0.38]</w:t>
            </w:r>
          </w:p>
        </w:tc>
        <w:tc>
          <w:tcPr>
            <w:tcW w:w="451" w:type="pct"/>
            <w:shd w:val="clear" w:color="auto" w:fill="auto"/>
            <w:noWrap/>
            <w:hideMark/>
          </w:tcPr>
          <w:p w14:paraId="6C8FB973" w14:textId="4751D819"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-0.17 [-0.90;  0.57]</w:t>
            </w:r>
          </w:p>
        </w:tc>
        <w:tc>
          <w:tcPr>
            <w:tcW w:w="451" w:type="pct"/>
            <w:shd w:val="clear" w:color="auto" w:fill="auto"/>
            <w:noWrap/>
            <w:hideMark/>
          </w:tcPr>
          <w:p w14:paraId="60CA4EF6" w14:textId="7A0F0493"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-0.09 [-0.87;  0.70]</w:t>
            </w:r>
          </w:p>
        </w:tc>
        <w:tc>
          <w:tcPr>
            <w:tcW w:w="451" w:type="pct"/>
            <w:shd w:val="clear" w:color="auto" w:fill="auto"/>
            <w:noWrap/>
            <w:hideMark/>
          </w:tcPr>
          <w:p w14:paraId="4C4419A5" w14:textId="1349682D"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FOLB12+TAU</w:t>
            </w:r>
          </w:p>
        </w:tc>
        <w:tc>
          <w:tcPr>
            <w:tcW w:w="460" w:type="pct"/>
            <w:shd w:val="clear" w:color="auto" w:fill="auto"/>
            <w:noWrap/>
            <w:hideMark/>
          </w:tcPr>
          <w:p w14:paraId="6B98A675" w14:textId="4538E51F"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0.02 [-0.46;  0.49]</w:t>
            </w:r>
          </w:p>
        </w:tc>
        <w:tc>
          <w:tcPr>
            <w:tcW w:w="451" w:type="pct"/>
            <w:shd w:val="clear" w:color="auto" w:fill="auto"/>
            <w:noWrap/>
            <w:hideMark/>
          </w:tcPr>
          <w:p w14:paraId="5A36B656" w14:textId="40644E37"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w:t>
            </w:r>
          </w:p>
        </w:tc>
        <w:tc>
          <w:tcPr>
            <w:tcW w:w="451" w:type="pct"/>
            <w:shd w:val="clear" w:color="auto" w:fill="auto"/>
            <w:noWrap/>
            <w:hideMark/>
          </w:tcPr>
          <w:p w14:paraId="7FFDE75E" w14:textId="5EF0817B"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w:t>
            </w:r>
          </w:p>
        </w:tc>
      </w:tr>
      <w:tr w:rsidR="00E571BC" w:rsidRPr="00CE756F" w14:paraId="0FBD8ACD" w14:textId="77777777" w:rsidTr="00E571BC">
        <w:trPr>
          <w:trHeight w:val="290"/>
        </w:trPr>
        <w:tc>
          <w:tcPr>
            <w:tcW w:w="460" w:type="pct"/>
            <w:shd w:val="clear" w:color="auto" w:fill="auto"/>
            <w:noWrap/>
            <w:hideMark/>
          </w:tcPr>
          <w:p w14:paraId="41AAE795" w14:textId="753480D9" w:rsidR="00E571BC" w:rsidRPr="00E571BC" w:rsidRDefault="00E571BC" w:rsidP="00E571BC">
            <w:pPr>
              <w:spacing w:after="0" w:line="240" w:lineRule="auto"/>
              <w:rPr>
                <w:rFonts w:ascii="Calibri" w:eastAsia="Times New Roman" w:hAnsi="Calibri" w:cs="Calibri"/>
                <w:b/>
                <w:bCs/>
                <w:color w:val="000000"/>
                <w:sz w:val="24"/>
                <w:szCs w:val="20"/>
                <w:lang w:val="it-IT" w:eastAsia="it-IT"/>
              </w:rPr>
            </w:pPr>
            <w:r w:rsidRPr="00E571BC">
              <w:rPr>
                <w:b/>
                <w:bCs/>
                <w:sz w:val="24"/>
                <w:szCs w:val="20"/>
              </w:rPr>
              <w:t>-1.26 [-1.91; -0.60]</w:t>
            </w:r>
          </w:p>
        </w:tc>
        <w:tc>
          <w:tcPr>
            <w:tcW w:w="460" w:type="pct"/>
            <w:shd w:val="clear" w:color="auto" w:fill="auto"/>
            <w:noWrap/>
            <w:hideMark/>
          </w:tcPr>
          <w:p w14:paraId="54830C01" w14:textId="01032A94" w:rsidR="00E571BC" w:rsidRPr="00E571BC" w:rsidRDefault="00E571BC" w:rsidP="00E571BC">
            <w:pPr>
              <w:spacing w:after="0" w:line="240" w:lineRule="auto"/>
              <w:rPr>
                <w:rFonts w:ascii="Calibri" w:eastAsia="Times New Roman" w:hAnsi="Calibri" w:cs="Calibri"/>
                <w:b/>
                <w:bCs/>
                <w:color w:val="000000"/>
                <w:sz w:val="24"/>
                <w:szCs w:val="20"/>
                <w:lang w:val="it-IT" w:eastAsia="it-IT"/>
              </w:rPr>
            </w:pPr>
            <w:r w:rsidRPr="00E571BC">
              <w:rPr>
                <w:b/>
                <w:bCs/>
                <w:sz w:val="24"/>
                <w:szCs w:val="20"/>
              </w:rPr>
              <w:t>-1.05 [-1.65; -0.44]</w:t>
            </w:r>
          </w:p>
        </w:tc>
        <w:tc>
          <w:tcPr>
            <w:tcW w:w="460" w:type="pct"/>
            <w:shd w:val="clear" w:color="auto" w:fill="auto"/>
            <w:noWrap/>
            <w:hideMark/>
          </w:tcPr>
          <w:p w14:paraId="42706A24" w14:textId="1ABFDD8C" w:rsidR="00E571BC" w:rsidRPr="00E571BC" w:rsidRDefault="00E571BC" w:rsidP="00E571BC">
            <w:pPr>
              <w:spacing w:after="0" w:line="240" w:lineRule="auto"/>
              <w:rPr>
                <w:rFonts w:ascii="Calibri" w:eastAsia="Times New Roman" w:hAnsi="Calibri" w:cs="Calibri"/>
                <w:b/>
                <w:bCs/>
                <w:color w:val="000000"/>
                <w:sz w:val="24"/>
                <w:szCs w:val="20"/>
                <w:lang w:val="it-IT" w:eastAsia="it-IT"/>
              </w:rPr>
            </w:pPr>
            <w:r w:rsidRPr="00E571BC">
              <w:rPr>
                <w:sz w:val="24"/>
                <w:szCs w:val="20"/>
              </w:rPr>
              <w:t>-0.55 [-0.92; -0.19]</w:t>
            </w:r>
          </w:p>
        </w:tc>
        <w:tc>
          <w:tcPr>
            <w:tcW w:w="455" w:type="pct"/>
            <w:shd w:val="clear" w:color="auto" w:fill="auto"/>
            <w:noWrap/>
            <w:hideMark/>
          </w:tcPr>
          <w:p w14:paraId="6DA4B081" w14:textId="7F4AF7AC"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-0.31 [-0.79;  0.17]</w:t>
            </w:r>
          </w:p>
        </w:tc>
        <w:tc>
          <w:tcPr>
            <w:tcW w:w="451" w:type="pct"/>
            <w:shd w:val="clear" w:color="auto" w:fill="auto"/>
            <w:noWrap/>
            <w:hideMark/>
          </w:tcPr>
          <w:p w14:paraId="6214455D" w14:textId="49967430"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-0.27 [-0.73;  0.20]</w:t>
            </w:r>
          </w:p>
        </w:tc>
        <w:tc>
          <w:tcPr>
            <w:tcW w:w="451" w:type="pct"/>
            <w:shd w:val="clear" w:color="auto" w:fill="auto"/>
            <w:noWrap/>
            <w:hideMark/>
          </w:tcPr>
          <w:p w14:paraId="3EB5EE68" w14:textId="53A3B2FF"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-0.15 [-0.71;  0.41]</w:t>
            </w:r>
          </w:p>
        </w:tc>
        <w:tc>
          <w:tcPr>
            <w:tcW w:w="451" w:type="pct"/>
            <w:shd w:val="clear" w:color="auto" w:fill="auto"/>
            <w:noWrap/>
            <w:hideMark/>
          </w:tcPr>
          <w:p w14:paraId="6487DBA7" w14:textId="65E2A1A5"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-0.07 [-0.69;  0.55]</w:t>
            </w:r>
          </w:p>
        </w:tc>
        <w:tc>
          <w:tcPr>
            <w:tcW w:w="451" w:type="pct"/>
            <w:shd w:val="clear" w:color="auto" w:fill="auto"/>
            <w:noWrap/>
            <w:hideMark/>
          </w:tcPr>
          <w:p w14:paraId="4B0287A2" w14:textId="7CB54033"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0.02 [-0.46;  0.49]</w:t>
            </w:r>
          </w:p>
        </w:tc>
        <w:tc>
          <w:tcPr>
            <w:tcW w:w="460" w:type="pct"/>
            <w:shd w:val="clear" w:color="auto" w:fill="auto"/>
            <w:noWrap/>
            <w:hideMark/>
          </w:tcPr>
          <w:p w14:paraId="3B1A3642" w14:textId="7E391889"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PBO+TAU</w:t>
            </w:r>
          </w:p>
        </w:tc>
        <w:tc>
          <w:tcPr>
            <w:tcW w:w="451" w:type="pct"/>
            <w:shd w:val="clear" w:color="auto" w:fill="auto"/>
            <w:noWrap/>
            <w:hideMark/>
          </w:tcPr>
          <w:p w14:paraId="77A044BC" w14:textId="1B85934E"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-0.09 [-0.90;  0.73]</w:t>
            </w:r>
          </w:p>
        </w:tc>
        <w:tc>
          <w:tcPr>
            <w:tcW w:w="451" w:type="pct"/>
            <w:shd w:val="clear" w:color="auto" w:fill="auto"/>
            <w:noWrap/>
            <w:hideMark/>
          </w:tcPr>
          <w:p w14:paraId="5A79DA6E" w14:textId="7A8E434C"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-0.21 [-1.01;  0.60]</w:t>
            </w:r>
          </w:p>
        </w:tc>
      </w:tr>
      <w:tr w:rsidR="00E571BC" w:rsidRPr="00CE756F" w14:paraId="77335083" w14:textId="77777777" w:rsidTr="00E571BC">
        <w:trPr>
          <w:trHeight w:val="290"/>
        </w:trPr>
        <w:tc>
          <w:tcPr>
            <w:tcW w:w="460" w:type="pct"/>
            <w:shd w:val="clear" w:color="auto" w:fill="auto"/>
            <w:noWrap/>
            <w:hideMark/>
          </w:tcPr>
          <w:p w14:paraId="75828FF8" w14:textId="4EAD1D47" w:rsidR="00E571BC" w:rsidRPr="00E571BC" w:rsidRDefault="00E571BC" w:rsidP="00E571BC">
            <w:pPr>
              <w:spacing w:after="0" w:line="240" w:lineRule="auto"/>
              <w:rPr>
                <w:rFonts w:ascii="Calibri" w:eastAsia="Times New Roman" w:hAnsi="Calibri" w:cs="Calibri"/>
                <w:b/>
                <w:bCs/>
                <w:color w:val="000000"/>
                <w:sz w:val="24"/>
                <w:szCs w:val="20"/>
                <w:lang w:val="it-IT" w:eastAsia="it-IT"/>
              </w:rPr>
            </w:pPr>
            <w:r w:rsidRPr="00E571BC">
              <w:rPr>
                <w:b/>
                <w:bCs/>
                <w:sz w:val="24"/>
                <w:szCs w:val="20"/>
              </w:rPr>
              <w:t>-1.34 [-2.39; -0.29]</w:t>
            </w:r>
          </w:p>
        </w:tc>
        <w:tc>
          <w:tcPr>
            <w:tcW w:w="460" w:type="pct"/>
            <w:shd w:val="clear" w:color="auto" w:fill="auto"/>
            <w:noWrap/>
            <w:hideMark/>
          </w:tcPr>
          <w:p w14:paraId="2CDA1175" w14:textId="253FF5A8" w:rsidR="00E571BC" w:rsidRPr="00E571BC" w:rsidRDefault="00E571BC" w:rsidP="00E571BC">
            <w:pPr>
              <w:spacing w:after="0" w:line="240" w:lineRule="auto"/>
              <w:rPr>
                <w:rFonts w:ascii="Calibri" w:eastAsia="Times New Roman" w:hAnsi="Calibri" w:cs="Calibri"/>
                <w:b/>
                <w:bCs/>
                <w:color w:val="000000"/>
                <w:sz w:val="24"/>
                <w:szCs w:val="20"/>
                <w:lang w:val="it-IT" w:eastAsia="it-IT"/>
              </w:rPr>
            </w:pPr>
            <w:r w:rsidRPr="00E571BC">
              <w:rPr>
                <w:b/>
                <w:bCs/>
                <w:sz w:val="24"/>
                <w:szCs w:val="20"/>
              </w:rPr>
              <w:t>-1.13 [-2.15; -0.11]</w:t>
            </w:r>
          </w:p>
        </w:tc>
        <w:tc>
          <w:tcPr>
            <w:tcW w:w="460" w:type="pct"/>
            <w:shd w:val="clear" w:color="auto" w:fill="auto"/>
            <w:noWrap/>
            <w:hideMark/>
          </w:tcPr>
          <w:p w14:paraId="44DC92CA" w14:textId="5C6E450A" w:rsidR="00E571BC" w:rsidRPr="00E571BC" w:rsidRDefault="00E571BC" w:rsidP="00E571BC">
            <w:pPr>
              <w:spacing w:after="0" w:line="240" w:lineRule="auto"/>
              <w:rPr>
                <w:rFonts w:ascii="Calibri" w:eastAsia="Times New Roman" w:hAnsi="Calibri" w:cs="Calibri"/>
                <w:b/>
                <w:bCs/>
                <w:color w:val="000000"/>
                <w:sz w:val="24"/>
                <w:szCs w:val="20"/>
                <w:lang w:val="it-IT" w:eastAsia="it-IT"/>
              </w:rPr>
            </w:pPr>
            <w:r w:rsidRPr="00E571BC">
              <w:rPr>
                <w:sz w:val="24"/>
                <w:szCs w:val="20"/>
              </w:rPr>
              <w:t>-0.64 [-1.54;  0.26]</w:t>
            </w:r>
          </w:p>
        </w:tc>
        <w:tc>
          <w:tcPr>
            <w:tcW w:w="455" w:type="pct"/>
            <w:shd w:val="clear" w:color="auto" w:fill="auto"/>
            <w:noWrap/>
            <w:hideMark/>
          </w:tcPr>
          <w:p w14:paraId="5CF82EB1" w14:textId="09357CEE"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-0.40 [-1.35;  0.55]</w:t>
            </w:r>
          </w:p>
        </w:tc>
        <w:tc>
          <w:tcPr>
            <w:tcW w:w="451" w:type="pct"/>
            <w:shd w:val="clear" w:color="auto" w:fill="auto"/>
            <w:noWrap/>
            <w:hideMark/>
          </w:tcPr>
          <w:p w14:paraId="382417F0" w14:textId="67CFAEB1"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-0.35 [-1.29;  0.59]</w:t>
            </w:r>
          </w:p>
        </w:tc>
        <w:tc>
          <w:tcPr>
            <w:tcW w:w="451" w:type="pct"/>
            <w:shd w:val="clear" w:color="auto" w:fill="auto"/>
            <w:noWrap/>
            <w:hideMark/>
          </w:tcPr>
          <w:p w14:paraId="5BB731A5" w14:textId="78B84E27"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-0.24 [-1.23;  0.75]</w:t>
            </w:r>
          </w:p>
        </w:tc>
        <w:tc>
          <w:tcPr>
            <w:tcW w:w="451" w:type="pct"/>
            <w:shd w:val="clear" w:color="auto" w:fill="auto"/>
            <w:noWrap/>
            <w:hideMark/>
          </w:tcPr>
          <w:p w14:paraId="1DF87085" w14:textId="467D44A5"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-0.16 [-1.18;  0.87]</w:t>
            </w:r>
          </w:p>
        </w:tc>
        <w:tc>
          <w:tcPr>
            <w:tcW w:w="451" w:type="pct"/>
            <w:shd w:val="clear" w:color="auto" w:fill="auto"/>
            <w:noWrap/>
            <w:hideMark/>
          </w:tcPr>
          <w:p w14:paraId="5F014F2B" w14:textId="1AE9B890"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-0.07 [-1.02;  0.88]</w:t>
            </w:r>
          </w:p>
        </w:tc>
        <w:tc>
          <w:tcPr>
            <w:tcW w:w="460" w:type="pct"/>
            <w:shd w:val="clear" w:color="auto" w:fill="auto"/>
            <w:noWrap/>
            <w:hideMark/>
          </w:tcPr>
          <w:p w14:paraId="50470EF2" w14:textId="07620D71"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-0.09 [-0.90;  0.73]</w:t>
            </w:r>
          </w:p>
        </w:tc>
        <w:tc>
          <w:tcPr>
            <w:tcW w:w="451" w:type="pct"/>
            <w:shd w:val="clear" w:color="auto" w:fill="auto"/>
            <w:noWrap/>
            <w:hideMark/>
          </w:tcPr>
          <w:p w14:paraId="51152A16" w14:textId="3D1BC080"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GLY+TAU</w:t>
            </w:r>
          </w:p>
        </w:tc>
        <w:tc>
          <w:tcPr>
            <w:tcW w:w="451" w:type="pct"/>
            <w:shd w:val="clear" w:color="auto" w:fill="auto"/>
            <w:noWrap/>
            <w:hideMark/>
          </w:tcPr>
          <w:p w14:paraId="33FC7578" w14:textId="6E3FE5BB"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w:t>
            </w:r>
          </w:p>
        </w:tc>
      </w:tr>
      <w:tr w:rsidR="00E571BC" w:rsidRPr="00CE756F" w14:paraId="432D8FEB" w14:textId="77777777" w:rsidTr="00E571BC">
        <w:trPr>
          <w:trHeight w:val="290"/>
        </w:trPr>
        <w:tc>
          <w:tcPr>
            <w:tcW w:w="460" w:type="pct"/>
            <w:shd w:val="clear" w:color="auto" w:fill="auto"/>
            <w:noWrap/>
            <w:hideMark/>
          </w:tcPr>
          <w:p w14:paraId="06A49C37" w14:textId="27470965" w:rsidR="00E571BC" w:rsidRPr="00E571BC" w:rsidRDefault="00E571BC" w:rsidP="00E571BC">
            <w:pPr>
              <w:spacing w:after="0" w:line="240" w:lineRule="auto"/>
              <w:rPr>
                <w:rFonts w:ascii="Calibri" w:eastAsia="Times New Roman" w:hAnsi="Calibri" w:cs="Calibri"/>
                <w:b/>
                <w:bCs/>
                <w:color w:val="000000"/>
                <w:sz w:val="24"/>
                <w:szCs w:val="20"/>
                <w:lang w:val="it-IT" w:eastAsia="it-IT"/>
              </w:rPr>
            </w:pPr>
            <w:r w:rsidRPr="00E571BC">
              <w:rPr>
                <w:b/>
                <w:bCs/>
                <w:sz w:val="24"/>
                <w:szCs w:val="20"/>
              </w:rPr>
              <w:t>-1.46 [-2.50; -0.43]</w:t>
            </w:r>
          </w:p>
        </w:tc>
        <w:tc>
          <w:tcPr>
            <w:tcW w:w="460" w:type="pct"/>
            <w:shd w:val="clear" w:color="auto" w:fill="auto"/>
            <w:noWrap/>
            <w:hideMark/>
          </w:tcPr>
          <w:p w14:paraId="7409AFBC" w14:textId="17F7146C" w:rsidR="00E571BC" w:rsidRPr="00E571BC" w:rsidRDefault="00E571BC" w:rsidP="00E571BC">
            <w:pPr>
              <w:spacing w:after="0" w:line="240" w:lineRule="auto"/>
              <w:rPr>
                <w:rFonts w:ascii="Calibri" w:eastAsia="Times New Roman" w:hAnsi="Calibri" w:cs="Calibri"/>
                <w:b/>
                <w:bCs/>
                <w:color w:val="000000"/>
                <w:sz w:val="24"/>
                <w:szCs w:val="20"/>
                <w:lang w:val="it-IT" w:eastAsia="it-IT"/>
              </w:rPr>
            </w:pPr>
            <w:r w:rsidRPr="00E571BC">
              <w:rPr>
                <w:b/>
                <w:bCs/>
                <w:sz w:val="24"/>
                <w:szCs w:val="20"/>
              </w:rPr>
              <w:t>-1.25 [-2.26; -0.24]</w:t>
            </w:r>
          </w:p>
        </w:tc>
        <w:tc>
          <w:tcPr>
            <w:tcW w:w="460" w:type="pct"/>
            <w:shd w:val="clear" w:color="auto" w:fill="auto"/>
            <w:noWrap/>
            <w:hideMark/>
          </w:tcPr>
          <w:p w14:paraId="32A7C39F" w14:textId="65F79A26" w:rsidR="00E571BC" w:rsidRPr="00E571BC" w:rsidRDefault="00E571BC" w:rsidP="00E571BC">
            <w:pPr>
              <w:spacing w:after="0" w:line="240" w:lineRule="auto"/>
              <w:rPr>
                <w:rFonts w:ascii="Calibri" w:eastAsia="Times New Roman" w:hAnsi="Calibri" w:cs="Calibri"/>
                <w:b/>
                <w:bCs/>
                <w:color w:val="000000"/>
                <w:sz w:val="24"/>
                <w:szCs w:val="20"/>
                <w:lang w:val="it-IT" w:eastAsia="it-IT"/>
              </w:rPr>
            </w:pPr>
            <w:r w:rsidRPr="00E571BC">
              <w:rPr>
                <w:sz w:val="24"/>
                <w:szCs w:val="20"/>
              </w:rPr>
              <w:t>-0.76 [-1.65;  0.13]</w:t>
            </w:r>
          </w:p>
        </w:tc>
        <w:tc>
          <w:tcPr>
            <w:tcW w:w="455" w:type="pct"/>
            <w:shd w:val="clear" w:color="auto" w:fill="auto"/>
            <w:noWrap/>
            <w:hideMark/>
          </w:tcPr>
          <w:p w14:paraId="69087C35" w14:textId="75755F67"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-0.52 [-1.46;  0.42]</w:t>
            </w:r>
          </w:p>
        </w:tc>
        <w:tc>
          <w:tcPr>
            <w:tcW w:w="451" w:type="pct"/>
            <w:shd w:val="clear" w:color="auto" w:fill="auto"/>
            <w:noWrap/>
            <w:hideMark/>
          </w:tcPr>
          <w:p w14:paraId="0591E81B" w14:textId="6A9FF926"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-0.47 [-1.40;  0.46]</w:t>
            </w:r>
          </w:p>
        </w:tc>
        <w:tc>
          <w:tcPr>
            <w:tcW w:w="451" w:type="pct"/>
            <w:shd w:val="clear" w:color="auto" w:fill="auto"/>
            <w:noWrap/>
            <w:hideMark/>
          </w:tcPr>
          <w:p w14:paraId="49820809" w14:textId="4F51B94E"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-0.36 [-1.34;  0.62]</w:t>
            </w:r>
          </w:p>
        </w:tc>
        <w:tc>
          <w:tcPr>
            <w:tcW w:w="451" w:type="pct"/>
            <w:shd w:val="clear" w:color="auto" w:fill="auto"/>
            <w:noWrap/>
            <w:hideMark/>
          </w:tcPr>
          <w:p w14:paraId="1C7B0BE7" w14:textId="3C6105B3"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-0.28 [-1.30;  0.74]</w:t>
            </w:r>
          </w:p>
        </w:tc>
        <w:tc>
          <w:tcPr>
            <w:tcW w:w="451" w:type="pct"/>
            <w:shd w:val="clear" w:color="auto" w:fill="auto"/>
            <w:noWrap/>
            <w:hideMark/>
          </w:tcPr>
          <w:p w14:paraId="37844D19" w14:textId="1F8D645E"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-0.19 [-1.13;  0.74]</w:t>
            </w:r>
          </w:p>
        </w:tc>
        <w:tc>
          <w:tcPr>
            <w:tcW w:w="460" w:type="pct"/>
            <w:shd w:val="clear" w:color="auto" w:fill="auto"/>
            <w:noWrap/>
            <w:hideMark/>
          </w:tcPr>
          <w:p w14:paraId="698E8A0D" w14:textId="3395C8E6"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-0.21 [-1.01;  0.60]</w:t>
            </w:r>
          </w:p>
        </w:tc>
        <w:tc>
          <w:tcPr>
            <w:tcW w:w="451" w:type="pct"/>
            <w:shd w:val="clear" w:color="auto" w:fill="auto"/>
            <w:noWrap/>
            <w:hideMark/>
          </w:tcPr>
          <w:p w14:paraId="1C5309FD" w14:textId="4F2FA261"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-0.12 [-1.27;  1.03]</w:t>
            </w:r>
          </w:p>
        </w:tc>
        <w:tc>
          <w:tcPr>
            <w:tcW w:w="451" w:type="pct"/>
            <w:shd w:val="clear" w:color="auto" w:fill="auto"/>
            <w:noWrap/>
            <w:hideMark/>
          </w:tcPr>
          <w:p w14:paraId="38B2ECA7" w14:textId="3AC8ED86" w:rsidR="00E571BC" w:rsidRPr="00E571BC" w:rsidRDefault="00E571BC" w:rsidP="00E571BC">
            <w:pPr>
              <w:spacing w:after="0" w:line="240" w:lineRule="auto"/>
              <w:rPr>
                <w:rFonts w:ascii="Calibri" w:eastAsia="Times New Roman" w:hAnsi="Calibri" w:cs="Calibri"/>
                <w:color w:val="000000"/>
                <w:sz w:val="24"/>
                <w:szCs w:val="20"/>
                <w:lang w:val="it-IT" w:eastAsia="it-IT"/>
              </w:rPr>
            </w:pPr>
            <w:r w:rsidRPr="00E571BC">
              <w:rPr>
                <w:sz w:val="24"/>
                <w:szCs w:val="20"/>
              </w:rPr>
              <w:t>FOL+TAU</w:t>
            </w:r>
          </w:p>
        </w:tc>
      </w:tr>
    </w:tbl>
    <w:p w14:paraId="4AAE6528" w14:textId="48A0C862" w:rsidR="003E0708" w:rsidRDefault="00CE756F" w:rsidP="00CE756F">
      <w:pPr>
        <w:rPr>
          <w:rFonts w:cs="Times New Roman"/>
          <w:b/>
          <w:bCs/>
          <w:sz w:val="20"/>
          <w:szCs w:val="20"/>
        </w:rPr>
      </w:pPr>
      <w:r>
        <w:rPr>
          <w:rFonts w:cs="Times New Roman"/>
          <w:b/>
          <w:bCs/>
          <w:sz w:val="20"/>
          <w:szCs w:val="20"/>
        </w:rPr>
        <w:br w:type="page"/>
      </w:r>
    </w:p>
    <w:p w14:paraId="2E80426E" w14:textId="49D67C80" w:rsidR="00A946CC" w:rsidRDefault="00A946CC" w:rsidP="00A946CC">
      <w:pPr>
        <w:rPr>
          <w:rFonts w:cs="Times New Roman"/>
          <w:sz w:val="20"/>
          <w:szCs w:val="20"/>
        </w:rPr>
      </w:pPr>
      <w:r w:rsidRPr="00971DFF">
        <w:rPr>
          <w:rFonts w:cs="Times New Roman"/>
          <w:b/>
          <w:bCs/>
          <w:sz w:val="20"/>
          <w:szCs w:val="20"/>
        </w:rPr>
        <w:t>e</w:t>
      </w:r>
      <w:r w:rsidRPr="00971DFF">
        <w:rPr>
          <w:rFonts w:cs="Times New Roman"/>
          <w:b/>
          <w:bCs/>
          <w:sz w:val="22"/>
        </w:rPr>
        <w:t>-</w:t>
      </w:r>
      <w:r w:rsidRPr="00971DFF">
        <w:rPr>
          <w:rFonts w:cs="Times New Roman"/>
          <w:b/>
          <w:bCs/>
          <w:sz w:val="20"/>
          <w:szCs w:val="20"/>
        </w:rPr>
        <w:t xml:space="preserve">table </w:t>
      </w:r>
      <w:r w:rsidR="00DB4463">
        <w:rPr>
          <w:rFonts w:cs="Times New Roman"/>
          <w:b/>
          <w:bCs/>
          <w:sz w:val="20"/>
          <w:szCs w:val="20"/>
        </w:rPr>
        <w:t>5.</w:t>
      </w:r>
      <w:r w:rsidRPr="00971DFF">
        <w:rPr>
          <w:rFonts w:cs="Times New Roman"/>
          <w:sz w:val="20"/>
          <w:szCs w:val="20"/>
        </w:rPr>
        <w:t xml:space="preserve"> standardized mean differences and 95% confidence intervals of nutraceuticals and phytoceuticals on change in total symptomatology</w:t>
      </w:r>
      <w:r>
        <w:rPr>
          <w:rFonts w:cs="Times New Roman"/>
          <w:sz w:val="20"/>
          <w:szCs w:val="20"/>
        </w:rPr>
        <w:t>, all phases</w:t>
      </w:r>
      <w:r w:rsidR="00DB4463">
        <w:rPr>
          <w:rFonts w:cs="Times New Roman"/>
          <w:sz w:val="20"/>
          <w:szCs w:val="20"/>
        </w:rPr>
        <w:t xml:space="preserve"> of disease</w:t>
      </w:r>
      <w:r>
        <w:rPr>
          <w:rFonts w:cs="Times New Roman"/>
          <w:sz w:val="20"/>
          <w:szCs w:val="20"/>
        </w:rPr>
        <w:t>, sensitivity analysis without high RoB studies</w:t>
      </w:r>
      <w:r w:rsidRPr="00971DFF">
        <w:rPr>
          <w:rFonts w:cs="Times New Roman"/>
          <w:sz w:val="20"/>
          <w:szCs w:val="20"/>
        </w:rPr>
        <w:t>. Direct and indirect comparisons are shown in the top right and bottom left areas—direct and indirect comparisons with statistically significant differences, in bold.</w:t>
      </w:r>
      <w:r>
        <w:rPr>
          <w:rFonts w:cs="Times New Roman"/>
          <w:sz w:val="20"/>
          <w:szCs w:val="20"/>
        </w:rPr>
        <w:t xml:space="preserve"> </w:t>
      </w:r>
      <w:r w:rsidRPr="00A110A9">
        <w:rPr>
          <w:rFonts w:cs="Times New Roman"/>
          <w:sz w:val="20"/>
          <w:szCs w:val="20"/>
        </w:rPr>
        <w:t>In the upper triangle negative values favor row molecules whereas in the lower triangle negative values favor column compounds</w:t>
      </w:r>
      <w:r>
        <w:rPr>
          <w:rFonts w:cs="Times New Roman"/>
          <w:sz w:val="20"/>
          <w:szCs w:val="20"/>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39"/>
        <w:gridCol w:w="839"/>
        <w:gridCol w:w="839"/>
        <w:gridCol w:w="835"/>
        <w:gridCol w:w="839"/>
        <w:gridCol w:w="835"/>
        <w:gridCol w:w="839"/>
        <w:gridCol w:w="835"/>
        <w:gridCol w:w="835"/>
        <w:gridCol w:w="835"/>
        <w:gridCol w:w="824"/>
        <w:gridCol w:w="824"/>
        <w:gridCol w:w="824"/>
        <w:gridCol w:w="824"/>
        <w:gridCol w:w="824"/>
        <w:gridCol w:w="824"/>
        <w:gridCol w:w="847"/>
        <w:gridCol w:w="824"/>
      </w:tblGrid>
      <w:tr w:rsidR="00743441" w:rsidRPr="00743441" w14:paraId="3C098C5F" w14:textId="77777777" w:rsidTr="00743441">
        <w:trPr>
          <w:trHeight w:val="290"/>
        </w:trPr>
        <w:tc>
          <w:tcPr>
            <w:tcW w:w="282" w:type="pct"/>
            <w:shd w:val="clear" w:color="auto" w:fill="auto"/>
            <w:noWrap/>
            <w:hideMark/>
          </w:tcPr>
          <w:p w14:paraId="55E23210" w14:textId="404A6650"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L-LYS+TAU</w:t>
            </w:r>
          </w:p>
        </w:tc>
        <w:tc>
          <w:tcPr>
            <w:tcW w:w="282" w:type="pct"/>
            <w:shd w:val="clear" w:color="auto" w:fill="auto"/>
            <w:noWrap/>
            <w:hideMark/>
          </w:tcPr>
          <w:p w14:paraId="61A76E98" w14:textId="2210A1DB"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82" w:type="pct"/>
            <w:shd w:val="clear" w:color="auto" w:fill="auto"/>
            <w:noWrap/>
            <w:hideMark/>
          </w:tcPr>
          <w:p w14:paraId="6F4AB4CD" w14:textId="61F8E82A"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200718C8" w14:textId="131348E8"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9" w:type="pct"/>
            <w:shd w:val="clear" w:color="auto" w:fill="auto"/>
            <w:noWrap/>
            <w:hideMark/>
          </w:tcPr>
          <w:p w14:paraId="4B4E7152" w14:textId="79687897"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1B5E2744" w14:textId="3896B376"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9" w:type="pct"/>
            <w:shd w:val="clear" w:color="auto" w:fill="auto"/>
            <w:noWrap/>
            <w:hideMark/>
          </w:tcPr>
          <w:p w14:paraId="06151254" w14:textId="3992D3D1"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716CE3F3" w14:textId="0E562A02"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7971CD65" w14:textId="14A9D1B5"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1DE1A018" w14:textId="6BA67067"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73C76AB1" w14:textId="2045EB7C"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44550E6C" w14:textId="65280AA0"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0E172479" w14:textId="63067BC2"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28DEE444" w14:textId="05320B33"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09E7C1EC" w14:textId="30526567"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1B073D93" w14:textId="431A39D4"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82" w:type="pct"/>
            <w:shd w:val="clear" w:color="auto" w:fill="auto"/>
            <w:noWrap/>
            <w:hideMark/>
          </w:tcPr>
          <w:p w14:paraId="7FD1E4C6" w14:textId="2A9A2038" w:rsidR="00743441" w:rsidRPr="00743441" w:rsidRDefault="00743441" w:rsidP="00743441">
            <w:pPr>
              <w:spacing w:after="0" w:line="240" w:lineRule="auto"/>
              <w:rPr>
                <w:rFonts w:ascii="Calibri" w:eastAsia="Times New Roman" w:hAnsi="Calibri" w:cs="Calibri"/>
                <w:b/>
                <w:bCs/>
                <w:color w:val="000000"/>
                <w:sz w:val="20"/>
                <w:szCs w:val="16"/>
                <w:lang w:val="it-IT" w:eastAsia="it-IT"/>
              </w:rPr>
            </w:pPr>
            <w:r w:rsidRPr="00743441">
              <w:rPr>
                <w:b/>
                <w:bCs/>
                <w:sz w:val="20"/>
                <w:szCs w:val="16"/>
              </w:rPr>
              <w:t>-1.04 [-1.83; -0.26]</w:t>
            </w:r>
          </w:p>
        </w:tc>
        <w:tc>
          <w:tcPr>
            <w:tcW w:w="276" w:type="pct"/>
            <w:shd w:val="clear" w:color="auto" w:fill="auto"/>
            <w:noWrap/>
            <w:hideMark/>
          </w:tcPr>
          <w:p w14:paraId="32427EDC" w14:textId="3152B469"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r>
      <w:tr w:rsidR="00743441" w:rsidRPr="00743441" w14:paraId="7B00A6B2" w14:textId="77777777" w:rsidTr="00743441">
        <w:trPr>
          <w:trHeight w:val="290"/>
        </w:trPr>
        <w:tc>
          <w:tcPr>
            <w:tcW w:w="282" w:type="pct"/>
            <w:shd w:val="clear" w:color="auto" w:fill="auto"/>
            <w:noWrap/>
            <w:hideMark/>
          </w:tcPr>
          <w:p w14:paraId="555AF92B" w14:textId="432ABC66" w:rsidR="00743441" w:rsidRPr="00743441" w:rsidRDefault="00743441" w:rsidP="00743441">
            <w:pPr>
              <w:spacing w:after="0" w:line="240" w:lineRule="auto"/>
              <w:rPr>
                <w:rFonts w:ascii="Calibri" w:eastAsia="Times New Roman" w:hAnsi="Calibri" w:cs="Calibri"/>
                <w:b/>
                <w:bCs/>
                <w:color w:val="000000"/>
                <w:sz w:val="20"/>
                <w:szCs w:val="16"/>
                <w:lang w:val="it-IT" w:eastAsia="it-IT"/>
              </w:rPr>
            </w:pPr>
            <w:r w:rsidRPr="00743441">
              <w:rPr>
                <w:sz w:val="20"/>
                <w:szCs w:val="16"/>
              </w:rPr>
              <w:t>0.00 [-1.12;  1.12]</w:t>
            </w:r>
          </w:p>
        </w:tc>
        <w:tc>
          <w:tcPr>
            <w:tcW w:w="282" w:type="pct"/>
            <w:shd w:val="clear" w:color="auto" w:fill="auto"/>
            <w:noWrap/>
            <w:hideMark/>
          </w:tcPr>
          <w:p w14:paraId="1E15CC9A" w14:textId="2CE46EDA"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CITI+TAU</w:t>
            </w:r>
          </w:p>
        </w:tc>
        <w:tc>
          <w:tcPr>
            <w:tcW w:w="282" w:type="pct"/>
            <w:shd w:val="clear" w:color="auto" w:fill="auto"/>
            <w:noWrap/>
            <w:hideMark/>
          </w:tcPr>
          <w:p w14:paraId="4556EB97" w14:textId="2E960B9B"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3298C9D0" w14:textId="5CB25CEA"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9" w:type="pct"/>
            <w:shd w:val="clear" w:color="auto" w:fill="auto"/>
            <w:noWrap/>
            <w:hideMark/>
          </w:tcPr>
          <w:p w14:paraId="2A82EEC1" w14:textId="319B1C44"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7C0E32CF" w14:textId="352FA9AC"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9" w:type="pct"/>
            <w:shd w:val="clear" w:color="auto" w:fill="auto"/>
            <w:noWrap/>
            <w:hideMark/>
          </w:tcPr>
          <w:p w14:paraId="47C02117" w14:textId="3DE10983"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30C24CCB" w14:textId="39F6C849"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2908CEA1" w14:textId="6617D140"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51EBC9E2" w14:textId="747BE456"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5DACC34F" w14:textId="4F92D30C"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47CD903B" w14:textId="67CEDE12"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3422FBCE" w14:textId="1DD28E48"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3D22D58B" w14:textId="3F79D2FB"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7C6708D0" w14:textId="6C41916E"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17CA132B" w14:textId="6A2973E7"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82" w:type="pct"/>
            <w:shd w:val="clear" w:color="auto" w:fill="auto"/>
            <w:noWrap/>
            <w:hideMark/>
          </w:tcPr>
          <w:p w14:paraId="3E4E18FC" w14:textId="4DCE4D3C" w:rsidR="00743441" w:rsidRPr="00743441" w:rsidRDefault="00743441" w:rsidP="00743441">
            <w:pPr>
              <w:spacing w:after="0" w:line="240" w:lineRule="auto"/>
              <w:rPr>
                <w:rFonts w:ascii="Calibri" w:eastAsia="Times New Roman" w:hAnsi="Calibri" w:cs="Calibri"/>
                <w:b/>
                <w:bCs/>
                <w:color w:val="000000"/>
                <w:sz w:val="20"/>
                <w:szCs w:val="16"/>
                <w:lang w:val="it-IT" w:eastAsia="it-IT"/>
              </w:rPr>
            </w:pPr>
            <w:r w:rsidRPr="00743441">
              <w:rPr>
                <w:b/>
                <w:bCs/>
                <w:sz w:val="20"/>
                <w:szCs w:val="16"/>
              </w:rPr>
              <w:t>-1.05 [-1.84; -0.25]</w:t>
            </w:r>
          </w:p>
        </w:tc>
        <w:tc>
          <w:tcPr>
            <w:tcW w:w="276" w:type="pct"/>
            <w:shd w:val="clear" w:color="auto" w:fill="auto"/>
            <w:noWrap/>
            <w:hideMark/>
          </w:tcPr>
          <w:p w14:paraId="55215682" w14:textId="0B1394E5"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r>
      <w:tr w:rsidR="00743441" w:rsidRPr="00743441" w14:paraId="5459AE8E" w14:textId="77777777" w:rsidTr="00743441">
        <w:trPr>
          <w:trHeight w:val="290"/>
        </w:trPr>
        <w:tc>
          <w:tcPr>
            <w:tcW w:w="282" w:type="pct"/>
            <w:shd w:val="clear" w:color="auto" w:fill="auto"/>
            <w:noWrap/>
            <w:hideMark/>
          </w:tcPr>
          <w:p w14:paraId="6307E2F6" w14:textId="0AC07F6A" w:rsidR="00743441" w:rsidRPr="00743441" w:rsidRDefault="00743441" w:rsidP="00743441">
            <w:pPr>
              <w:spacing w:after="0" w:line="240" w:lineRule="auto"/>
              <w:rPr>
                <w:rFonts w:ascii="Calibri" w:eastAsia="Times New Roman" w:hAnsi="Calibri" w:cs="Calibri"/>
                <w:b/>
                <w:bCs/>
                <w:color w:val="000000"/>
                <w:sz w:val="20"/>
                <w:szCs w:val="16"/>
                <w:lang w:val="it-IT" w:eastAsia="it-IT"/>
              </w:rPr>
            </w:pPr>
            <w:r w:rsidRPr="00743441">
              <w:rPr>
                <w:sz w:val="20"/>
                <w:szCs w:val="16"/>
              </w:rPr>
              <w:t>-0.22 [-1.46;  1.01]</w:t>
            </w:r>
          </w:p>
        </w:tc>
        <w:tc>
          <w:tcPr>
            <w:tcW w:w="282" w:type="pct"/>
            <w:shd w:val="clear" w:color="auto" w:fill="auto"/>
            <w:noWrap/>
            <w:hideMark/>
          </w:tcPr>
          <w:p w14:paraId="409AF193" w14:textId="0306A84F"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-0.23 [-1.47;  1.02]</w:t>
            </w:r>
          </w:p>
        </w:tc>
        <w:tc>
          <w:tcPr>
            <w:tcW w:w="282" w:type="pct"/>
            <w:shd w:val="clear" w:color="auto" w:fill="auto"/>
            <w:noWrap/>
            <w:hideMark/>
          </w:tcPr>
          <w:p w14:paraId="1332780F" w14:textId="3931A03B"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D-ALA+TAU</w:t>
            </w:r>
          </w:p>
        </w:tc>
        <w:tc>
          <w:tcPr>
            <w:tcW w:w="276" w:type="pct"/>
            <w:shd w:val="clear" w:color="auto" w:fill="auto"/>
            <w:noWrap/>
            <w:hideMark/>
          </w:tcPr>
          <w:p w14:paraId="1234A142" w14:textId="13DCAD0C"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9" w:type="pct"/>
            <w:shd w:val="clear" w:color="auto" w:fill="auto"/>
            <w:noWrap/>
            <w:hideMark/>
          </w:tcPr>
          <w:p w14:paraId="081B113C" w14:textId="2DA0F768"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1170DD60" w14:textId="1DB8DE11"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9" w:type="pct"/>
            <w:shd w:val="clear" w:color="auto" w:fill="auto"/>
            <w:noWrap/>
            <w:hideMark/>
          </w:tcPr>
          <w:p w14:paraId="31E976A8" w14:textId="2B9C7539"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6479C925" w14:textId="283A7194"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2F268089" w14:textId="322387E8"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731DD76A" w14:textId="5D95C51D"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5ADE00EE" w14:textId="095882D0"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11D69B62" w14:textId="2A6DBC59"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7113A7CF" w14:textId="6D0AA868"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1A19ACA8" w14:textId="03979B10"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660177A1" w14:textId="116E544F"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61574A15" w14:textId="67B5FF2A"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82" w:type="pct"/>
            <w:shd w:val="clear" w:color="auto" w:fill="auto"/>
            <w:noWrap/>
            <w:hideMark/>
          </w:tcPr>
          <w:p w14:paraId="6CC1E55D" w14:textId="565D453A" w:rsidR="00743441" w:rsidRPr="00743441" w:rsidRDefault="00743441" w:rsidP="00743441">
            <w:pPr>
              <w:spacing w:after="0" w:line="240" w:lineRule="auto"/>
              <w:rPr>
                <w:rFonts w:ascii="Calibri" w:eastAsia="Times New Roman" w:hAnsi="Calibri" w:cs="Calibri"/>
                <w:b/>
                <w:bCs/>
                <w:color w:val="000000"/>
                <w:sz w:val="20"/>
                <w:szCs w:val="16"/>
                <w:lang w:val="it-IT" w:eastAsia="it-IT"/>
              </w:rPr>
            </w:pPr>
            <w:r w:rsidRPr="00743441">
              <w:rPr>
                <w:sz w:val="20"/>
                <w:szCs w:val="16"/>
              </w:rPr>
              <w:t>-0.82 [-1.77;  0.13]</w:t>
            </w:r>
          </w:p>
        </w:tc>
        <w:tc>
          <w:tcPr>
            <w:tcW w:w="276" w:type="pct"/>
            <w:shd w:val="clear" w:color="auto" w:fill="auto"/>
            <w:noWrap/>
            <w:hideMark/>
          </w:tcPr>
          <w:p w14:paraId="6589038A" w14:textId="4954FAB5"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r>
      <w:tr w:rsidR="00743441" w:rsidRPr="00743441" w14:paraId="56D85544" w14:textId="77777777" w:rsidTr="00743441">
        <w:trPr>
          <w:trHeight w:val="290"/>
        </w:trPr>
        <w:tc>
          <w:tcPr>
            <w:tcW w:w="282" w:type="pct"/>
            <w:shd w:val="clear" w:color="auto" w:fill="auto"/>
            <w:noWrap/>
            <w:hideMark/>
          </w:tcPr>
          <w:p w14:paraId="0F8A6D3B" w14:textId="3C990706" w:rsidR="00743441" w:rsidRPr="00743441" w:rsidRDefault="00743441" w:rsidP="00743441">
            <w:pPr>
              <w:spacing w:after="0" w:line="240" w:lineRule="auto"/>
              <w:rPr>
                <w:rFonts w:ascii="Calibri" w:eastAsia="Times New Roman" w:hAnsi="Calibri" w:cs="Calibri"/>
                <w:b/>
                <w:bCs/>
                <w:color w:val="000000"/>
                <w:sz w:val="20"/>
                <w:szCs w:val="16"/>
                <w:lang w:val="it-IT" w:eastAsia="it-IT"/>
              </w:rPr>
            </w:pPr>
            <w:r w:rsidRPr="00743441">
              <w:rPr>
                <w:sz w:val="20"/>
                <w:szCs w:val="16"/>
              </w:rPr>
              <w:t>-0.33 [-1.24;  0.58]</w:t>
            </w:r>
          </w:p>
        </w:tc>
        <w:tc>
          <w:tcPr>
            <w:tcW w:w="282" w:type="pct"/>
            <w:shd w:val="clear" w:color="auto" w:fill="auto"/>
            <w:noWrap/>
            <w:hideMark/>
          </w:tcPr>
          <w:p w14:paraId="4C8D3CA3" w14:textId="3E514DD8"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-0.33 [-1.25;  0.59]</w:t>
            </w:r>
          </w:p>
        </w:tc>
        <w:tc>
          <w:tcPr>
            <w:tcW w:w="282" w:type="pct"/>
            <w:shd w:val="clear" w:color="auto" w:fill="auto"/>
            <w:noWrap/>
            <w:hideMark/>
          </w:tcPr>
          <w:p w14:paraId="615C08A3" w14:textId="19A97CAC"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-0.10 [-1.16;  0.95]</w:t>
            </w:r>
          </w:p>
        </w:tc>
        <w:tc>
          <w:tcPr>
            <w:tcW w:w="276" w:type="pct"/>
            <w:shd w:val="clear" w:color="auto" w:fill="auto"/>
            <w:noWrap/>
            <w:hideMark/>
          </w:tcPr>
          <w:p w14:paraId="22C443BC" w14:textId="7B74C0DE"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NAC+TAU</w:t>
            </w:r>
          </w:p>
        </w:tc>
        <w:tc>
          <w:tcPr>
            <w:tcW w:w="279" w:type="pct"/>
            <w:shd w:val="clear" w:color="auto" w:fill="auto"/>
            <w:noWrap/>
            <w:hideMark/>
          </w:tcPr>
          <w:p w14:paraId="5E675A10" w14:textId="3A118A6C"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3DF6FEB1" w14:textId="43DE71FB"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9" w:type="pct"/>
            <w:shd w:val="clear" w:color="auto" w:fill="auto"/>
            <w:noWrap/>
            <w:hideMark/>
          </w:tcPr>
          <w:p w14:paraId="47958ED6" w14:textId="4BF58DCA"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4F958CF8" w14:textId="03B0CCAE"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374DEF25" w14:textId="5A1BAAF6"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43DC2B3E" w14:textId="6220BA0D"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7073CA54" w14:textId="1DD14059"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2525EC6F" w14:textId="7859C6A9"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3AEC11CD" w14:textId="247485B7"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0D73B726" w14:textId="512E3498"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2B45DFD5" w14:textId="66AB40F5"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32A8BC9B" w14:textId="22663E97"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82" w:type="pct"/>
            <w:shd w:val="clear" w:color="auto" w:fill="auto"/>
            <w:noWrap/>
            <w:hideMark/>
          </w:tcPr>
          <w:p w14:paraId="0E585211" w14:textId="7978D240" w:rsidR="00743441" w:rsidRPr="00743441" w:rsidRDefault="00743441" w:rsidP="00743441">
            <w:pPr>
              <w:spacing w:after="0" w:line="240" w:lineRule="auto"/>
              <w:rPr>
                <w:rFonts w:ascii="Calibri" w:eastAsia="Times New Roman" w:hAnsi="Calibri" w:cs="Calibri"/>
                <w:b/>
                <w:bCs/>
                <w:color w:val="000000"/>
                <w:sz w:val="20"/>
                <w:szCs w:val="16"/>
                <w:lang w:val="it-IT" w:eastAsia="it-IT"/>
              </w:rPr>
            </w:pPr>
            <w:r w:rsidRPr="00743441">
              <w:rPr>
                <w:b/>
                <w:bCs/>
                <w:sz w:val="20"/>
                <w:szCs w:val="16"/>
              </w:rPr>
              <w:t>-0.72 [-1.17; -0.26]</w:t>
            </w:r>
          </w:p>
        </w:tc>
        <w:tc>
          <w:tcPr>
            <w:tcW w:w="276" w:type="pct"/>
            <w:shd w:val="clear" w:color="auto" w:fill="auto"/>
            <w:noWrap/>
            <w:hideMark/>
          </w:tcPr>
          <w:p w14:paraId="6D50FBCA" w14:textId="0AF20FEE"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r>
      <w:tr w:rsidR="00743441" w:rsidRPr="00743441" w14:paraId="1F600512" w14:textId="77777777" w:rsidTr="00743441">
        <w:trPr>
          <w:trHeight w:val="290"/>
        </w:trPr>
        <w:tc>
          <w:tcPr>
            <w:tcW w:w="282" w:type="pct"/>
            <w:shd w:val="clear" w:color="auto" w:fill="auto"/>
            <w:noWrap/>
            <w:hideMark/>
          </w:tcPr>
          <w:p w14:paraId="444BE64C" w14:textId="27697C18" w:rsidR="00743441" w:rsidRPr="00743441" w:rsidRDefault="00743441" w:rsidP="00743441">
            <w:pPr>
              <w:spacing w:after="0" w:line="240" w:lineRule="auto"/>
              <w:rPr>
                <w:rFonts w:ascii="Calibri" w:eastAsia="Times New Roman" w:hAnsi="Calibri" w:cs="Calibri"/>
                <w:b/>
                <w:bCs/>
                <w:color w:val="000000"/>
                <w:sz w:val="20"/>
                <w:szCs w:val="16"/>
                <w:lang w:val="it-IT" w:eastAsia="it-IT"/>
              </w:rPr>
            </w:pPr>
            <w:r w:rsidRPr="00743441">
              <w:rPr>
                <w:sz w:val="20"/>
                <w:szCs w:val="16"/>
              </w:rPr>
              <w:t>-0.33 [-1.44;  0.78]</w:t>
            </w:r>
          </w:p>
        </w:tc>
        <w:tc>
          <w:tcPr>
            <w:tcW w:w="282" w:type="pct"/>
            <w:shd w:val="clear" w:color="auto" w:fill="auto"/>
            <w:noWrap/>
            <w:hideMark/>
          </w:tcPr>
          <w:p w14:paraId="2ECECE39" w14:textId="3585FB38"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-0.33 [-1.45;  0.79]</w:t>
            </w:r>
          </w:p>
        </w:tc>
        <w:tc>
          <w:tcPr>
            <w:tcW w:w="282" w:type="pct"/>
            <w:shd w:val="clear" w:color="auto" w:fill="auto"/>
            <w:noWrap/>
            <w:hideMark/>
          </w:tcPr>
          <w:p w14:paraId="4ECA27AA" w14:textId="4E161A88"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-0.10 [-1.34;  1.13]</w:t>
            </w:r>
          </w:p>
        </w:tc>
        <w:tc>
          <w:tcPr>
            <w:tcW w:w="276" w:type="pct"/>
            <w:shd w:val="clear" w:color="auto" w:fill="auto"/>
            <w:noWrap/>
            <w:hideMark/>
          </w:tcPr>
          <w:p w14:paraId="3C607F1F" w14:textId="6B435DE2"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-0.00 [-0.91;  0.91]</w:t>
            </w:r>
          </w:p>
        </w:tc>
        <w:tc>
          <w:tcPr>
            <w:tcW w:w="279" w:type="pct"/>
            <w:shd w:val="clear" w:color="auto" w:fill="auto"/>
            <w:noWrap/>
            <w:hideMark/>
          </w:tcPr>
          <w:p w14:paraId="5CF9A459" w14:textId="462D3241"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WSE+TAU</w:t>
            </w:r>
          </w:p>
        </w:tc>
        <w:tc>
          <w:tcPr>
            <w:tcW w:w="276" w:type="pct"/>
            <w:shd w:val="clear" w:color="auto" w:fill="auto"/>
            <w:noWrap/>
            <w:hideMark/>
          </w:tcPr>
          <w:p w14:paraId="7022CD3C" w14:textId="14D251E8"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9" w:type="pct"/>
            <w:shd w:val="clear" w:color="auto" w:fill="auto"/>
            <w:noWrap/>
            <w:hideMark/>
          </w:tcPr>
          <w:p w14:paraId="02286E03" w14:textId="16CF8354"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64111C44" w14:textId="11D9B40A"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7F7638DD" w14:textId="13C6488C"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75707729" w14:textId="18428FF1"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769849EA" w14:textId="1E9ECFF2"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4B58971C" w14:textId="7E128D77"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20A9E5D0" w14:textId="6C5BD5B1"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30E231D5" w14:textId="1CB06BC1"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709E86FA" w14:textId="44BAB1DC"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0CAD136B" w14:textId="2156592E"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82" w:type="pct"/>
            <w:shd w:val="clear" w:color="auto" w:fill="auto"/>
            <w:noWrap/>
            <w:hideMark/>
          </w:tcPr>
          <w:p w14:paraId="66CEA73E" w14:textId="2E542FD3"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-0.71 [-1.50;  0.07]</w:t>
            </w:r>
          </w:p>
        </w:tc>
        <w:tc>
          <w:tcPr>
            <w:tcW w:w="276" w:type="pct"/>
            <w:shd w:val="clear" w:color="auto" w:fill="auto"/>
            <w:noWrap/>
            <w:hideMark/>
          </w:tcPr>
          <w:p w14:paraId="20F2D848" w14:textId="2AA420CD"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r>
      <w:tr w:rsidR="00743441" w:rsidRPr="00743441" w14:paraId="0EE1143E" w14:textId="77777777" w:rsidTr="00743441">
        <w:trPr>
          <w:trHeight w:val="290"/>
        </w:trPr>
        <w:tc>
          <w:tcPr>
            <w:tcW w:w="282" w:type="pct"/>
            <w:shd w:val="clear" w:color="auto" w:fill="auto"/>
            <w:noWrap/>
            <w:hideMark/>
          </w:tcPr>
          <w:p w14:paraId="41AF3EE2" w14:textId="77977E6C" w:rsidR="00743441" w:rsidRPr="00743441" w:rsidRDefault="00743441" w:rsidP="00743441">
            <w:pPr>
              <w:spacing w:after="0" w:line="240" w:lineRule="auto"/>
              <w:rPr>
                <w:rFonts w:ascii="Calibri" w:eastAsia="Times New Roman" w:hAnsi="Calibri" w:cs="Calibri"/>
                <w:b/>
                <w:bCs/>
                <w:color w:val="000000"/>
                <w:sz w:val="20"/>
                <w:szCs w:val="16"/>
                <w:lang w:val="it-IT" w:eastAsia="it-IT"/>
              </w:rPr>
            </w:pPr>
            <w:r w:rsidRPr="00743441">
              <w:rPr>
                <w:sz w:val="20"/>
                <w:szCs w:val="16"/>
              </w:rPr>
              <w:t>-0.45 [-1.33;  0.44]</w:t>
            </w:r>
          </w:p>
        </w:tc>
        <w:tc>
          <w:tcPr>
            <w:tcW w:w="282" w:type="pct"/>
            <w:shd w:val="clear" w:color="auto" w:fill="auto"/>
            <w:noWrap/>
            <w:hideMark/>
          </w:tcPr>
          <w:p w14:paraId="7B0C388B" w14:textId="080BAE10"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-0.45 [-1.34;  0.45]</w:t>
            </w:r>
          </w:p>
        </w:tc>
        <w:tc>
          <w:tcPr>
            <w:tcW w:w="282" w:type="pct"/>
            <w:shd w:val="clear" w:color="auto" w:fill="auto"/>
            <w:noWrap/>
            <w:hideMark/>
          </w:tcPr>
          <w:p w14:paraId="1EE22189" w14:textId="6DD7D37A"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-0.22 [-1.25;  0.81]</w:t>
            </w:r>
          </w:p>
        </w:tc>
        <w:tc>
          <w:tcPr>
            <w:tcW w:w="276" w:type="pct"/>
            <w:shd w:val="clear" w:color="auto" w:fill="auto"/>
            <w:noWrap/>
            <w:hideMark/>
          </w:tcPr>
          <w:p w14:paraId="642D541E" w14:textId="1B9DA289"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-0.12 [-0.73;  0.49]</w:t>
            </w:r>
          </w:p>
        </w:tc>
        <w:tc>
          <w:tcPr>
            <w:tcW w:w="279" w:type="pct"/>
            <w:shd w:val="clear" w:color="auto" w:fill="auto"/>
            <w:noWrap/>
            <w:hideMark/>
          </w:tcPr>
          <w:p w14:paraId="3A00EA73" w14:textId="55D25AD2"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-0.12 [-1.00;  0.77]</w:t>
            </w:r>
          </w:p>
        </w:tc>
        <w:tc>
          <w:tcPr>
            <w:tcW w:w="276" w:type="pct"/>
            <w:shd w:val="clear" w:color="auto" w:fill="auto"/>
            <w:noWrap/>
            <w:hideMark/>
          </w:tcPr>
          <w:p w14:paraId="502F18AA" w14:textId="63CF8DB3"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SARCO+TAU</w:t>
            </w:r>
          </w:p>
        </w:tc>
        <w:tc>
          <w:tcPr>
            <w:tcW w:w="279" w:type="pct"/>
            <w:shd w:val="clear" w:color="auto" w:fill="auto"/>
            <w:noWrap/>
            <w:hideMark/>
          </w:tcPr>
          <w:p w14:paraId="39D21843" w14:textId="2C4D4EDD"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4BF98866" w14:textId="57001FC9"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3EF28486" w14:textId="613EFC79"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78D2EFDA" w14:textId="6E64E0D0"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-0.33 [-0.97;  0.30]</w:t>
            </w:r>
          </w:p>
        </w:tc>
        <w:tc>
          <w:tcPr>
            <w:tcW w:w="276" w:type="pct"/>
            <w:shd w:val="clear" w:color="auto" w:fill="auto"/>
            <w:noWrap/>
            <w:hideMark/>
          </w:tcPr>
          <w:p w14:paraId="4F4882F8" w14:textId="4BA5188F"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2BD538D7" w14:textId="3BEE20A7"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2DF2544B" w14:textId="4FA91034"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44987FF6" w14:textId="505CC6C9"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2971DB7B" w14:textId="29DC0BE6"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0FFDD2BB" w14:textId="075E6E11"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82" w:type="pct"/>
            <w:shd w:val="clear" w:color="auto" w:fill="auto"/>
            <w:noWrap/>
            <w:hideMark/>
          </w:tcPr>
          <w:p w14:paraId="178A09A2" w14:textId="45A9163C" w:rsidR="00743441" w:rsidRPr="00743441" w:rsidRDefault="00743441" w:rsidP="00743441">
            <w:pPr>
              <w:spacing w:after="0" w:line="240" w:lineRule="auto"/>
              <w:rPr>
                <w:rFonts w:ascii="Calibri" w:eastAsia="Times New Roman" w:hAnsi="Calibri" w:cs="Calibri"/>
                <w:b/>
                <w:bCs/>
                <w:color w:val="000000"/>
                <w:sz w:val="20"/>
                <w:szCs w:val="16"/>
                <w:lang w:val="it-IT" w:eastAsia="it-IT"/>
              </w:rPr>
            </w:pPr>
            <w:r w:rsidRPr="00743441">
              <w:rPr>
                <w:b/>
                <w:bCs/>
                <w:sz w:val="20"/>
                <w:szCs w:val="16"/>
              </w:rPr>
              <w:t>-0.60 [-1.01; -0.19]</w:t>
            </w:r>
          </w:p>
        </w:tc>
        <w:tc>
          <w:tcPr>
            <w:tcW w:w="276" w:type="pct"/>
            <w:shd w:val="clear" w:color="auto" w:fill="auto"/>
            <w:noWrap/>
            <w:hideMark/>
          </w:tcPr>
          <w:p w14:paraId="25A03A16" w14:textId="235A44BB"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r>
      <w:tr w:rsidR="00743441" w:rsidRPr="00743441" w14:paraId="526BE78D" w14:textId="77777777" w:rsidTr="00743441">
        <w:trPr>
          <w:trHeight w:val="290"/>
        </w:trPr>
        <w:tc>
          <w:tcPr>
            <w:tcW w:w="282" w:type="pct"/>
            <w:shd w:val="clear" w:color="auto" w:fill="auto"/>
            <w:noWrap/>
            <w:hideMark/>
          </w:tcPr>
          <w:p w14:paraId="6BD2557A" w14:textId="28E9A15F" w:rsidR="00743441" w:rsidRPr="00743441" w:rsidRDefault="00743441" w:rsidP="00743441">
            <w:pPr>
              <w:spacing w:after="0" w:line="240" w:lineRule="auto"/>
              <w:rPr>
                <w:rFonts w:ascii="Calibri" w:eastAsia="Times New Roman" w:hAnsi="Calibri" w:cs="Calibri"/>
                <w:b/>
                <w:bCs/>
                <w:color w:val="000000"/>
                <w:sz w:val="20"/>
                <w:szCs w:val="16"/>
                <w:lang w:val="it-IT" w:eastAsia="it-IT"/>
              </w:rPr>
            </w:pPr>
            <w:r w:rsidRPr="00743441">
              <w:rPr>
                <w:sz w:val="20"/>
                <w:szCs w:val="16"/>
              </w:rPr>
              <w:t>-0.53 [-1.49;  0.43]</w:t>
            </w:r>
          </w:p>
        </w:tc>
        <w:tc>
          <w:tcPr>
            <w:tcW w:w="282" w:type="pct"/>
            <w:shd w:val="clear" w:color="auto" w:fill="auto"/>
            <w:noWrap/>
            <w:hideMark/>
          </w:tcPr>
          <w:p w14:paraId="7F262A0B" w14:textId="2E714FB2"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-0.53 [-1.50;  0.44]</w:t>
            </w:r>
          </w:p>
        </w:tc>
        <w:tc>
          <w:tcPr>
            <w:tcW w:w="282" w:type="pct"/>
            <w:shd w:val="clear" w:color="auto" w:fill="auto"/>
            <w:noWrap/>
            <w:hideMark/>
          </w:tcPr>
          <w:p w14:paraId="7627EA98" w14:textId="626B20E9"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-0.30 [-1.40;  0.80]</w:t>
            </w:r>
          </w:p>
        </w:tc>
        <w:tc>
          <w:tcPr>
            <w:tcW w:w="276" w:type="pct"/>
            <w:shd w:val="clear" w:color="auto" w:fill="auto"/>
            <w:noWrap/>
            <w:hideMark/>
          </w:tcPr>
          <w:p w14:paraId="745FBA22" w14:textId="4F7E9885"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-0.20 [-0.92;  0.52]</w:t>
            </w:r>
          </w:p>
        </w:tc>
        <w:tc>
          <w:tcPr>
            <w:tcW w:w="279" w:type="pct"/>
            <w:shd w:val="clear" w:color="auto" w:fill="auto"/>
            <w:noWrap/>
            <w:hideMark/>
          </w:tcPr>
          <w:p w14:paraId="1774A05E" w14:textId="1D376579"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-0.20 [-1.16;  0.77]</w:t>
            </w:r>
          </w:p>
        </w:tc>
        <w:tc>
          <w:tcPr>
            <w:tcW w:w="276" w:type="pct"/>
            <w:shd w:val="clear" w:color="auto" w:fill="auto"/>
            <w:noWrap/>
            <w:hideMark/>
          </w:tcPr>
          <w:p w14:paraId="7038ECEB" w14:textId="3A687D36"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-0.08 [-0.77;  0.61]</w:t>
            </w:r>
          </w:p>
        </w:tc>
        <w:tc>
          <w:tcPr>
            <w:tcW w:w="279" w:type="pct"/>
            <w:shd w:val="clear" w:color="auto" w:fill="auto"/>
            <w:noWrap/>
            <w:hideMark/>
          </w:tcPr>
          <w:p w14:paraId="52E5EB1B" w14:textId="50EA0B24"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O3MIX+TAU</w:t>
            </w:r>
          </w:p>
        </w:tc>
        <w:tc>
          <w:tcPr>
            <w:tcW w:w="276" w:type="pct"/>
            <w:shd w:val="clear" w:color="auto" w:fill="auto"/>
            <w:noWrap/>
            <w:hideMark/>
          </w:tcPr>
          <w:p w14:paraId="59794ED6" w14:textId="2DA3E982"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1DD25464" w14:textId="718DB692"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28FC4257" w14:textId="33571B77"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7089DE6A" w14:textId="4423C580"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74268E67" w14:textId="1876A72C"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0631F60A" w14:textId="35B9BE69"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45B89169" w14:textId="441F8C1C"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54AF3053" w14:textId="30840B28"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5FDDCF6B" w14:textId="01657C03"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82" w:type="pct"/>
            <w:shd w:val="clear" w:color="auto" w:fill="auto"/>
            <w:noWrap/>
            <w:hideMark/>
          </w:tcPr>
          <w:p w14:paraId="5B6B31F5" w14:textId="6CF588C4"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-0.52 [-1.07;  0.04]</w:t>
            </w:r>
          </w:p>
        </w:tc>
        <w:tc>
          <w:tcPr>
            <w:tcW w:w="276" w:type="pct"/>
            <w:shd w:val="clear" w:color="auto" w:fill="auto"/>
            <w:noWrap/>
            <w:hideMark/>
          </w:tcPr>
          <w:p w14:paraId="3A686809" w14:textId="0DD7A1E9"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r>
      <w:tr w:rsidR="00743441" w:rsidRPr="00743441" w14:paraId="355A4F79" w14:textId="77777777" w:rsidTr="00743441">
        <w:trPr>
          <w:trHeight w:val="290"/>
        </w:trPr>
        <w:tc>
          <w:tcPr>
            <w:tcW w:w="282" w:type="pct"/>
            <w:shd w:val="clear" w:color="auto" w:fill="auto"/>
            <w:noWrap/>
            <w:hideMark/>
          </w:tcPr>
          <w:p w14:paraId="109EF49A" w14:textId="3F68FE7D" w:rsidR="00743441" w:rsidRPr="00743441" w:rsidRDefault="00743441" w:rsidP="00743441">
            <w:pPr>
              <w:spacing w:after="0" w:line="240" w:lineRule="auto"/>
              <w:rPr>
                <w:rFonts w:ascii="Calibri" w:eastAsia="Times New Roman" w:hAnsi="Calibri" w:cs="Calibri"/>
                <w:b/>
                <w:bCs/>
                <w:color w:val="000000"/>
                <w:sz w:val="20"/>
                <w:szCs w:val="16"/>
                <w:lang w:val="it-IT" w:eastAsia="it-IT"/>
              </w:rPr>
            </w:pPr>
            <w:r w:rsidRPr="00743441">
              <w:rPr>
                <w:sz w:val="20"/>
                <w:szCs w:val="16"/>
              </w:rPr>
              <w:t>-0.63 [-1.75;  0.49]</w:t>
            </w:r>
          </w:p>
        </w:tc>
        <w:tc>
          <w:tcPr>
            <w:tcW w:w="282" w:type="pct"/>
            <w:shd w:val="clear" w:color="auto" w:fill="auto"/>
            <w:noWrap/>
            <w:hideMark/>
          </w:tcPr>
          <w:p w14:paraId="3D1A6C65" w14:textId="75ED890C"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-0.63 [-1.76;  0.50]</w:t>
            </w:r>
          </w:p>
        </w:tc>
        <w:tc>
          <w:tcPr>
            <w:tcW w:w="282" w:type="pct"/>
            <w:shd w:val="clear" w:color="auto" w:fill="auto"/>
            <w:noWrap/>
            <w:hideMark/>
          </w:tcPr>
          <w:p w14:paraId="39BD3E3A" w14:textId="4C568B2B"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-0.40 [-1.64;  0.84]</w:t>
            </w:r>
          </w:p>
        </w:tc>
        <w:tc>
          <w:tcPr>
            <w:tcW w:w="276" w:type="pct"/>
            <w:shd w:val="clear" w:color="auto" w:fill="auto"/>
            <w:noWrap/>
            <w:hideMark/>
          </w:tcPr>
          <w:p w14:paraId="2C090140" w14:textId="5844FD7F"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-0.30 [-1.22;  0.62]</w:t>
            </w:r>
          </w:p>
        </w:tc>
        <w:tc>
          <w:tcPr>
            <w:tcW w:w="279" w:type="pct"/>
            <w:shd w:val="clear" w:color="auto" w:fill="auto"/>
            <w:noWrap/>
            <w:hideMark/>
          </w:tcPr>
          <w:p w14:paraId="7081C758" w14:textId="2FF897D0"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-0.30 [-1.42;  0.82]</w:t>
            </w:r>
          </w:p>
        </w:tc>
        <w:tc>
          <w:tcPr>
            <w:tcW w:w="276" w:type="pct"/>
            <w:shd w:val="clear" w:color="auto" w:fill="auto"/>
            <w:noWrap/>
            <w:hideMark/>
          </w:tcPr>
          <w:p w14:paraId="3DC965AB" w14:textId="5DCF3D99"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-0.18 [-1.08;  0.71]</w:t>
            </w:r>
          </w:p>
        </w:tc>
        <w:tc>
          <w:tcPr>
            <w:tcW w:w="279" w:type="pct"/>
            <w:shd w:val="clear" w:color="auto" w:fill="auto"/>
            <w:noWrap/>
            <w:hideMark/>
          </w:tcPr>
          <w:p w14:paraId="724E1DC5" w14:textId="71EA6AF4"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-0.10 [-1.07;  0.87]</w:t>
            </w:r>
          </w:p>
        </w:tc>
        <w:tc>
          <w:tcPr>
            <w:tcW w:w="276" w:type="pct"/>
            <w:shd w:val="clear" w:color="auto" w:fill="auto"/>
            <w:noWrap/>
            <w:hideMark/>
          </w:tcPr>
          <w:p w14:paraId="39D907CD" w14:textId="6F22B71C"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vitdPROB+TAU</w:t>
            </w:r>
          </w:p>
        </w:tc>
        <w:tc>
          <w:tcPr>
            <w:tcW w:w="276" w:type="pct"/>
            <w:shd w:val="clear" w:color="auto" w:fill="auto"/>
            <w:noWrap/>
            <w:hideMark/>
          </w:tcPr>
          <w:p w14:paraId="560D196A" w14:textId="67CA48B9"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4F94DE75" w14:textId="1035F7E2"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1D271E60" w14:textId="3E5F062C"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00C5039F" w14:textId="6D7F651F"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2128ADD3" w14:textId="70DC2221"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30A140EF" w14:textId="19593247"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3544E887" w14:textId="7C02FC7B"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2F99611E" w14:textId="34B69AA2"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82" w:type="pct"/>
            <w:shd w:val="clear" w:color="auto" w:fill="auto"/>
            <w:noWrap/>
            <w:hideMark/>
          </w:tcPr>
          <w:p w14:paraId="2A2F8478" w14:textId="0FB7AD0B"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-0.42 [-1.21;  0.38]</w:t>
            </w:r>
          </w:p>
        </w:tc>
        <w:tc>
          <w:tcPr>
            <w:tcW w:w="276" w:type="pct"/>
            <w:shd w:val="clear" w:color="auto" w:fill="auto"/>
            <w:noWrap/>
            <w:hideMark/>
          </w:tcPr>
          <w:p w14:paraId="7BF9B323" w14:textId="14198D8A"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r>
      <w:tr w:rsidR="00743441" w:rsidRPr="00743441" w14:paraId="76B6831D" w14:textId="77777777" w:rsidTr="00743441">
        <w:trPr>
          <w:trHeight w:val="290"/>
        </w:trPr>
        <w:tc>
          <w:tcPr>
            <w:tcW w:w="282" w:type="pct"/>
            <w:shd w:val="clear" w:color="auto" w:fill="auto"/>
            <w:noWrap/>
            <w:hideMark/>
          </w:tcPr>
          <w:p w14:paraId="64A799AA" w14:textId="43FB3706" w:rsidR="00743441" w:rsidRPr="00743441" w:rsidRDefault="00743441" w:rsidP="00743441">
            <w:pPr>
              <w:spacing w:after="0" w:line="240" w:lineRule="auto"/>
              <w:rPr>
                <w:rFonts w:ascii="Calibri" w:eastAsia="Times New Roman" w:hAnsi="Calibri" w:cs="Calibri"/>
                <w:b/>
                <w:bCs/>
                <w:color w:val="000000"/>
                <w:sz w:val="20"/>
                <w:szCs w:val="16"/>
                <w:lang w:val="it-IT" w:eastAsia="it-IT"/>
              </w:rPr>
            </w:pPr>
            <w:r w:rsidRPr="00743441">
              <w:rPr>
                <w:sz w:val="20"/>
                <w:szCs w:val="16"/>
              </w:rPr>
              <w:t>-0.73 [-1.79;  0.33]</w:t>
            </w:r>
          </w:p>
        </w:tc>
        <w:tc>
          <w:tcPr>
            <w:tcW w:w="282" w:type="pct"/>
            <w:shd w:val="clear" w:color="auto" w:fill="auto"/>
            <w:noWrap/>
            <w:hideMark/>
          </w:tcPr>
          <w:p w14:paraId="0CBEFE41" w14:textId="59F56588"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-0.73 [-1.80;  0.34]</w:t>
            </w:r>
          </w:p>
        </w:tc>
        <w:tc>
          <w:tcPr>
            <w:tcW w:w="282" w:type="pct"/>
            <w:shd w:val="clear" w:color="auto" w:fill="auto"/>
            <w:noWrap/>
            <w:hideMark/>
          </w:tcPr>
          <w:p w14:paraId="162CC1E2" w14:textId="0E2D92CB"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-0.51 [-1.70;  0.68]</w:t>
            </w:r>
          </w:p>
        </w:tc>
        <w:tc>
          <w:tcPr>
            <w:tcW w:w="276" w:type="pct"/>
            <w:shd w:val="clear" w:color="auto" w:fill="auto"/>
            <w:noWrap/>
            <w:hideMark/>
          </w:tcPr>
          <w:p w14:paraId="4E16AC67" w14:textId="16249349"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-0.40 [-1.25;  0.44]</w:t>
            </w:r>
          </w:p>
        </w:tc>
        <w:tc>
          <w:tcPr>
            <w:tcW w:w="279" w:type="pct"/>
            <w:shd w:val="clear" w:color="auto" w:fill="auto"/>
            <w:noWrap/>
            <w:hideMark/>
          </w:tcPr>
          <w:p w14:paraId="56E0D930" w14:textId="06D4B7D2"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-0.40 [-1.47;  0.66]</w:t>
            </w:r>
          </w:p>
        </w:tc>
        <w:tc>
          <w:tcPr>
            <w:tcW w:w="276" w:type="pct"/>
            <w:shd w:val="clear" w:color="auto" w:fill="auto"/>
            <w:noWrap/>
            <w:hideMark/>
          </w:tcPr>
          <w:p w14:paraId="0AF8E440" w14:textId="77917793"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-0.29 [-1.11;  0.53]</w:t>
            </w:r>
          </w:p>
        </w:tc>
        <w:tc>
          <w:tcPr>
            <w:tcW w:w="279" w:type="pct"/>
            <w:shd w:val="clear" w:color="auto" w:fill="auto"/>
            <w:noWrap/>
            <w:hideMark/>
          </w:tcPr>
          <w:p w14:paraId="09592E9D" w14:textId="3621C6DA"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-0.20 [-1.11;  0.70]</w:t>
            </w:r>
          </w:p>
        </w:tc>
        <w:tc>
          <w:tcPr>
            <w:tcW w:w="276" w:type="pct"/>
            <w:shd w:val="clear" w:color="auto" w:fill="auto"/>
            <w:noWrap/>
            <w:hideMark/>
          </w:tcPr>
          <w:p w14:paraId="3D5DFBD3" w14:textId="6353311B"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-0.10 [-1.17;  0.97]</w:t>
            </w:r>
          </w:p>
        </w:tc>
        <w:tc>
          <w:tcPr>
            <w:tcW w:w="276" w:type="pct"/>
            <w:shd w:val="clear" w:color="auto" w:fill="auto"/>
            <w:noWrap/>
            <w:hideMark/>
          </w:tcPr>
          <w:p w14:paraId="5992AFBB" w14:textId="6DD001E8"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YOKU+TAU</w:t>
            </w:r>
          </w:p>
        </w:tc>
        <w:tc>
          <w:tcPr>
            <w:tcW w:w="276" w:type="pct"/>
            <w:shd w:val="clear" w:color="auto" w:fill="auto"/>
            <w:noWrap/>
            <w:hideMark/>
          </w:tcPr>
          <w:p w14:paraId="6B6C9038" w14:textId="19381409"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3EE594C7" w14:textId="29526D76"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08896772" w14:textId="179B083D"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1A522907" w14:textId="25A84180"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5CFCB640" w14:textId="7D194263"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65E8A4BE" w14:textId="3490DBC7"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2904F1A7" w14:textId="69C20D53"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82" w:type="pct"/>
            <w:shd w:val="clear" w:color="auto" w:fill="auto"/>
            <w:noWrap/>
            <w:hideMark/>
          </w:tcPr>
          <w:p w14:paraId="3DB76B56" w14:textId="3915C36E"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-0.31 [-1.02;  0.40]</w:t>
            </w:r>
          </w:p>
        </w:tc>
        <w:tc>
          <w:tcPr>
            <w:tcW w:w="276" w:type="pct"/>
            <w:shd w:val="clear" w:color="auto" w:fill="auto"/>
            <w:noWrap/>
            <w:hideMark/>
          </w:tcPr>
          <w:p w14:paraId="409D89A6" w14:textId="2FC0A32C"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r>
      <w:tr w:rsidR="00743441" w:rsidRPr="00743441" w14:paraId="46582776" w14:textId="77777777" w:rsidTr="00743441">
        <w:trPr>
          <w:trHeight w:val="290"/>
        </w:trPr>
        <w:tc>
          <w:tcPr>
            <w:tcW w:w="282" w:type="pct"/>
            <w:shd w:val="clear" w:color="auto" w:fill="auto"/>
            <w:noWrap/>
            <w:hideMark/>
          </w:tcPr>
          <w:p w14:paraId="52D0D942" w14:textId="24D37845" w:rsidR="00743441" w:rsidRPr="00743441" w:rsidRDefault="00743441" w:rsidP="00743441">
            <w:pPr>
              <w:spacing w:after="0" w:line="240" w:lineRule="auto"/>
              <w:rPr>
                <w:rFonts w:ascii="Calibri" w:eastAsia="Times New Roman" w:hAnsi="Calibri" w:cs="Calibri"/>
                <w:b/>
                <w:bCs/>
                <w:color w:val="000000"/>
                <w:sz w:val="20"/>
                <w:szCs w:val="16"/>
                <w:lang w:val="it-IT" w:eastAsia="it-IT"/>
              </w:rPr>
            </w:pPr>
            <w:r w:rsidRPr="00743441">
              <w:rPr>
                <w:sz w:val="20"/>
                <w:szCs w:val="16"/>
              </w:rPr>
              <w:t>-0.83 [-1.81;  0.15]</w:t>
            </w:r>
          </w:p>
        </w:tc>
        <w:tc>
          <w:tcPr>
            <w:tcW w:w="282" w:type="pct"/>
            <w:shd w:val="clear" w:color="auto" w:fill="auto"/>
            <w:noWrap/>
            <w:hideMark/>
          </w:tcPr>
          <w:p w14:paraId="312B9E35" w14:textId="729CFDA3"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-0.83 [-1.82;  0.16]</w:t>
            </w:r>
          </w:p>
        </w:tc>
        <w:tc>
          <w:tcPr>
            <w:tcW w:w="282" w:type="pct"/>
            <w:shd w:val="clear" w:color="auto" w:fill="auto"/>
            <w:noWrap/>
            <w:hideMark/>
          </w:tcPr>
          <w:p w14:paraId="716119F0" w14:textId="28F2A675"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-0.60 [-1.72;  0.51]</w:t>
            </w:r>
          </w:p>
        </w:tc>
        <w:tc>
          <w:tcPr>
            <w:tcW w:w="276" w:type="pct"/>
            <w:shd w:val="clear" w:color="auto" w:fill="auto"/>
            <w:noWrap/>
            <w:hideMark/>
          </w:tcPr>
          <w:p w14:paraId="352CFF5A" w14:textId="17B74BB6"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-0.50 [-1.24;  0.24]</w:t>
            </w:r>
          </w:p>
        </w:tc>
        <w:tc>
          <w:tcPr>
            <w:tcW w:w="279" w:type="pct"/>
            <w:shd w:val="clear" w:color="auto" w:fill="auto"/>
            <w:noWrap/>
            <w:hideMark/>
          </w:tcPr>
          <w:p w14:paraId="1A4D0095" w14:textId="4F2FA226"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-0.50 [-1.48;  0.49]</w:t>
            </w:r>
          </w:p>
        </w:tc>
        <w:tc>
          <w:tcPr>
            <w:tcW w:w="276" w:type="pct"/>
            <w:shd w:val="clear" w:color="auto" w:fill="auto"/>
            <w:noWrap/>
            <w:hideMark/>
          </w:tcPr>
          <w:p w14:paraId="171C024A" w14:textId="6508CDAF"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-0.38 [-0.97;  0.21]</w:t>
            </w:r>
          </w:p>
        </w:tc>
        <w:tc>
          <w:tcPr>
            <w:tcW w:w="279" w:type="pct"/>
            <w:shd w:val="clear" w:color="auto" w:fill="auto"/>
            <w:noWrap/>
            <w:hideMark/>
          </w:tcPr>
          <w:p w14:paraId="2890802A" w14:textId="0C5F84CD"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-0.30 [-1.11;  0.51]</w:t>
            </w:r>
          </w:p>
        </w:tc>
        <w:tc>
          <w:tcPr>
            <w:tcW w:w="276" w:type="pct"/>
            <w:shd w:val="clear" w:color="auto" w:fill="auto"/>
            <w:noWrap/>
            <w:hideMark/>
          </w:tcPr>
          <w:p w14:paraId="4A919656" w14:textId="265F5B84"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-0.20 [-1.19;  0.79]</w:t>
            </w:r>
          </w:p>
        </w:tc>
        <w:tc>
          <w:tcPr>
            <w:tcW w:w="276" w:type="pct"/>
            <w:shd w:val="clear" w:color="auto" w:fill="auto"/>
            <w:noWrap/>
            <w:hideMark/>
          </w:tcPr>
          <w:p w14:paraId="4E413B3B" w14:textId="3769CAE8"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-0.10 [-1.02;  0.83]</w:t>
            </w:r>
          </w:p>
        </w:tc>
        <w:tc>
          <w:tcPr>
            <w:tcW w:w="276" w:type="pct"/>
            <w:shd w:val="clear" w:color="auto" w:fill="auto"/>
            <w:noWrap/>
            <w:hideMark/>
          </w:tcPr>
          <w:p w14:paraId="378A260B" w14:textId="5C06D955"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D-SER+TAU</w:t>
            </w:r>
          </w:p>
        </w:tc>
        <w:tc>
          <w:tcPr>
            <w:tcW w:w="276" w:type="pct"/>
            <w:shd w:val="clear" w:color="auto" w:fill="auto"/>
            <w:noWrap/>
            <w:hideMark/>
          </w:tcPr>
          <w:p w14:paraId="49E24525" w14:textId="79891E44"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08836B6B" w14:textId="6DD550AA"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34BCAC95" w14:textId="13187D4C"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45359942" w14:textId="5D362CB9"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34455D9B" w14:textId="0026F699"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6424DAF9" w14:textId="2ADA051D"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82" w:type="pct"/>
            <w:shd w:val="clear" w:color="auto" w:fill="auto"/>
            <w:noWrap/>
            <w:hideMark/>
          </w:tcPr>
          <w:p w14:paraId="74F17039" w14:textId="533250B8"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-0.17 [-0.81;  0.47]</w:t>
            </w:r>
          </w:p>
        </w:tc>
        <w:tc>
          <w:tcPr>
            <w:tcW w:w="276" w:type="pct"/>
            <w:shd w:val="clear" w:color="auto" w:fill="auto"/>
            <w:noWrap/>
            <w:hideMark/>
          </w:tcPr>
          <w:p w14:paraId="6D6B3EE1" w14:textId="2212C45E"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r>
      <w:tr w:rsidR="00743441" w:rsidRPr="00743441" w14:paraId="482C4FD5" w14:textId="77777777" w:rsidTr="00743441">
        <w:trPr>
          <w:trHeight w:val="290"/>
        </w:trPr>
        <w:tc>
          <w:tcPr>
            <w:tcW w:w="282" w:type="pct"/>
            <w:shd w:val="clear" w:color="auto" w:fill="auto"/>
            <w:noWrap/>
            <w:hideMark/>
          </w:tcPr>
          <w:p w14:paraId="3EEEBF18" w14:textId="46E6209F" w:rsidR="00743441" w:rsidRPr="00743441" w:rsidRDefault="00743441" w:rsidP="00743441">
            <w:pPr>
              <w:spacing w:after="0" w:line="240" w:lineRule="auto"/>
              <w:rPr>
                <w:rFonts w:ascii="Calibri" w:eastAsia="Times New Roman" w:hAnsi="Calibri" w:cs="Calibri"/>
                <w:b/>
                <w:bCs/>
                <w:color w:val="000000"/>
                <w:sz w:val="20"/>
                <w:szCs w:val="16"/>
                <w:lang w:val="it-IT" w:eastAsia="it-IT"/>
              </w:rPr>
            </w:pPr>
            <w:r w:rsidRPr="00743441">
              <w:rPr>
                <w:sz w:val="20"/>
                <w:szCs w:val="16"/>
              </w:rPr>
              <w:t>-0.86 [-1.77;  0.04]</w:t>
            </w:r>
          </w:p>
        </w:tc>
        <w:tc>
          <w:tcPr>
            <w:tcW w:w="282" w:type="pct"/>
            <w:shd w:val="clear" w:color="auto" w:fill="auto"/>
            <w:noWrap/>
            <w:hideMark/>
          </w:tcPr>
          <w:p w14:paraId="6825E4C4" w14:textId="5AC70F5B"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-0.86 [-1.78;  0.05]</w:t>
            </w:r>
          </w:p>
        </w:tc>
        <w:tc>
          <w:tcPr>
            <w:tcW w:w="282" w:type="pct"/>
            <w:shd w:val="clear" w:color="auto" w:fill="auto"/>
            <w:noWrap/>
            <w:hideMark/>
          </w:tcPr>
          <w:p w14:paraId="10C6265F" w14:textId="51600789"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-0.64 [-1.69;  0.41]</w:t>
            </w:r>
          </w:p>
        </w:tc>
        <w:tc>
          <w:tcPr>
            <w:tcW w:w="276" w:type="pct"/>
            <w:shd w:val="clear" w:color="auto" w:fill="auto"/>
            <w:noWrap/>
            <w:hideMark/>
          </w:tcPr>
          <w:p w14:paraId="1CBAC4F5" w14:textId="6C15BB88"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-0.53 [-1.17;  0.11]</w:t>
            </w:r>
          </w:p>
        </w:tc>
        <w:tc>
          <w:tcPr>
            <w:tcW w:w="279" w:type="pct"/>
            <w:shd w:val="clear" w:color="auto" w:fill="auto"/>
            <w:noWrap/>
            <w:hideMark/>
          </w:tcPr>
          <w:p w14:paraId="4422B88E" w14:textId="5778C60A"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-0.53 [-1.44;  0.37]</w:t>
            </w:r>
          </w:p>
        </w:tc>
        <w:tc>
          <w:tcPr>
            <w:tcW w:w="276" w:type="pct"/>
            <w:shd w:val="clear" w:color="auto" w:fill="auto"/>
            <w:noWrap/>
            <w:hideMark/>
          </w:tcPr>
          <w:p w14:paraId="030EF95B" w14:textId="239252DD"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-0.42 [-1.02;  0.19]</w:t>
            </w:r>
          </w:p>
        </w:tc>
        <w:tc>
          <w:tcPr>
            <w:tcW w:w="279" w:type="pct"/>
            <w:shd w:val="clear" w:color="auto" w:fill="auto"/>
            <w:noWrap/>
            <w:hideMark/>
          </w:tcPr>
          <w:p w14:paraId="7080BC65" w14:textId="6B7AAB6A"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-0.33 [-1.05;  0.38]</w:t>
            </w:r>
          </w:p>
        </w:tc>
        <w:tc>
          <w:tcPr>
            <w:tcW w:w="276" w:type="pct"/>
            <w:shd w:val="clear" w:color="auto" w:fill="auto"/>
            <w:noWrap/>
            <w:hideMark/>
          </w:tcPr>
          <w:p w14:paraId="15C87292" w14:textId="429CC4A9"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-0.23 [-1.15;  0.68]</w:t>
            </w:r>
          </w:p>
        </w:tc>
        <w:tc>
          <w:tcPr>
            <w:tcW w:w="276" w:type="pct"/>
            <w:shd w:val="clear" w:color="auto" w:fill="auto"/>
            <w:noWrap/>
            <w:hideMark/>
          </w:tcPr>
          <w:p w14:paraId="45E0099B" w14:textId="685DAD1D"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-0.13 [-0.97;  0.71]</w:t>
            </w:r>
          </w:p>
        </w:tc>
        <w:tc>
          <w:tcPr>
            <w:tcW w:w="276" w:type="pct"/>
            <w:shd w:val="clear" w:color="auto" w:fill="auto"/>
            <w:noWrap/>
            <w:hideMark/>
          </w:tcPr>
          <w:p w14:paraId="3EDD4C7C" w14:textId="2E1170C2"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-0.04 [-0.78;  0.71]</w:t>
            </w:r>
          </w:p>
        </w:tc>
        <w:tc>
          <w:tcPr>
            <w:tcW w:w="276" w:type="pct"/>
            <w:shd w:val="clear" w:color="auto" w:fill="auto"/>
            <w:noWrap/>
            <w:hideMark/>
          </w:tcPr>
          <w:p w14:paraId="4ACC0E55" w14:textId="4E469AE4"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EPA+TAU</w:t>
            </w:r>
          </w:p>
        </w:tc>
        <w:tc>
          <w:tcPr>
            <w:tcW w:w="276" w:type="pct"/>
            <w:shd w:val="clear" w:color="auto" w:fill="auto"/>
            <w:noWrap/>
            <w:hideMark/>
          </w:tcPr>
          <w:p w14:paraId="114EB231" w14:textId="70025AA7"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1316B714" w14:textId="713E53FB"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697A335C" w14:textId="57485B10"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10113A00" w14:textId="0B922823"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76" w:type="pct"/>
            <w:shd w:val="clear" w:color="auto" w:fill="auto"/>
            <w:noWrap/>
            <w:hideMark/>
          </w:tcPr>
          <w:p w14:paraId="7FEAC2DA" w14:textId="6ED74698"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c>
          <w:tcPr>
            <w:tcW w:w="282" w:type="pct"/>
            <w:shd w:val="clear" w:color="auto" w:fill="auto"/>
            <w:noWrap/>
            <w:hideMark/>
          </w:tcPr>
          <w:p w14:paraId="6C420F84" w14:textId="71E800BB"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-0.18 [-0.63;  0.27]</w:t>
            </w:r>
          </w:p>
        </w:tc>
        <w:tc>
          <w:tcPr>
            <w:tcW w:w="276" w:type="pct"/>
            <w:shd w:val="clear" w:color="auto" w:fill="auto"/>
            <w:noWrap/>
            <w:hideMark/>
          </w:tcPr>
          <w:p w14:paraId="3D5A3191" w14:textId="4530B378" w:rsidR="00743441" w:rsidRPr="00743441" w:rsidRDefault="00743441" w:rsidP="00743441">
            <w:pPr>
              <w:spacing w:after="0" w:line="240" w:lineRule="auto"/>
              <w:rPr>
                <w:rFonts w:ascii="Calibri" w:eastAsia="Times New Roman" w:hAnsi="Calibri" w:cs="Calibri"/>
                <w:color w:val="000000"/>
                <w:sz w:val="20"/>
                <w:szCs w:val="16"/>
                <w:lang w:val="it-IT" w:eastAsia="it-IT"/>
              </w:rPr>
            </w:pPr>
            <w:r w:rsidRPr="00743441">
              <w:rPr>
                <w:sz w:val="20"/>
                <w:szCs w:val="16"/>
              </w:rPr>
              <w:t>.</w:t>
            </w:r>
          </w:p>
        </w:tc>
      </w:tr>
      <w:tr w:rsidR="00A946CC" w:rsidRPr="00743441" w14:paraId="331E26C5" w14:textId="77777777" w:rsidTr="00743441">
        <w:trPr>
          <w:trHeight w:val="290"/>
        </w:trPr>
        <w:tc>
          <w:tcPr>
            <w:tcW w:w="282" w:type="pct"/>
            <w:shd w:val="clear" w:color="auto" w:fill="auto"/>
            <w:noWrap/>
            <w:vAlign w:val="bottom"/>
            <w:hideMark/>
          </w:tcPr>
          <w:p w14:paraId="66FF7525" w14:textId="77777777" w:rsidR="00A946CC" w:rsidRPr="00743441" w:rsidRDefault="00A946CC" w:rsidP="00A946CC">
            <w:pPr>
              <w:spacing w:after="0" w:line="240" w:lineRule="auto"/>
              <w:rPr>
                <w:rFonts w:ascii="Calibri" w:eastAsia="Times New Roman" w:hAnsi="Calibri" w:cs="Calibri"/>
                <w:b/>
                <w:bCs/>
                <w:color w:val="000000"/>
                <w:sz w:val="20"/>
                <w:szCs w:val="16"/>
                <w:lang w:val="it-IT" w:eastAsia="it-IT"/>
              </w:rPr>
            </w:pPr>
            <w:r w:rsidRPr="00743441">
              <w:rPr>
                <w:rFonts w:ascii="Calibri" w:eastAsia="Times New Roman" w:hAnsi="Calibri" w:cs="Calibri"/>
                <w:b/>
                <w:bCs/>
                <w:color w:val="000000"/>
                <w:sz w:val="20"/>
                <w:szCs w:val="16"/>
                <w:lang w:val="it-IT" w:eastAsia="it-IT"/>
              </w:rPr>
              <w:t>-2.24 [-3.23; -1.24]</w:t>
            </w:r>
          </w:p>
        </w:tc>
        <w:tc>
          <w:tcPr>
            <w:tcW w:w="282" w:type="pct"/>
            <w:shd w:val="clear" w:color="auto" w:fill="auto"/>
            <w:noWrap/>
            <w:vAlign w:val="bottom"/>
            <w:hideMark/>
          </w:tcPr>
          <w:p w14:paraId="713DF351"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-0.91 [-1.91;  0.09]</w:t>
            </w:r>
          </w:p>
        </w:tc>
        <w:tc>
          <w:tcPr>
            <w:tcW w:w="282" w:type="pct"/>
            <w:shd w:val="clear" w:color="auto" w:fill="auto"/>
            <w:noWrap/>
            <w:vAlign w:val="bottom"/>
            <w:hideMark/>
          </w:tcPr>
          <w:p w14:paraId="70AC5353"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-0.90 [-1.92;  0.11]</w:t>
            </w:r>
          </w:p>
        </w:tc>
        <w:tc>
          <w:tcPr>
            <w:tcW w:w="276" w:type="pct"/>
            <w:shd w:val="clear" w:color="auto" w:fill="auto"/>
            <w:noWrap/>
            <w:vAlign w:val="bottom"/>
            <w:hideMark/>
          </w:tcPr>
          <w:p w14:paraId="1E057C62"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-0.68 [-1.81;  0.46]</w:t>
            </w:r>
          </w:p>
        </w:tc>
        <w:tc>
          <w:tcPr>
            <w:tcW w:w="279" w:type="pct"/>
            <w:shd w:val="clear" w:color="auto" w:fill="auto"/>
            <w:noWrap/>
            <w:vAlign w:val="bottom"/>
            <w:hideMark/>
          </w:tcPr>
          <w:p w14:paraId="53817E5D"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-0.57 [-1.34;  0.20]</w:t>
            </w:r>
          </w:p>
        </w:tc>
        <w:tc>
          <w:tcPr>
            <w:tcW w:w="276" w:type="pct"/>
            <w:shd w:val="clear" w:color="auto" w:fill="auto"/>
            <w:noWrap/>
            <w:vAlign w:val="bottom"/>
            <w:hideMark/>
          </w:tcPr>
          <w:p w14:paraId="29D9898F"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-0.57 [-1.58;  0.43]</w:t>
            </w:r>
          </w:p>
        </w:tc>
        <w:tc>
          <w:tcPr>
            <w:tcW w:w="279" w:type="pct"/>
            <w:shd w:val="clear" w:color="auto" w:fill="auto"/>
            <w:noWrap/>
            <w:vAlign w:val="bottom"/>
            <w:hideMark/>
          </w:tcPr>
          <w:p w14:paraId="197EE946"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-0.46 [-1.20;  0.29]</w:t>
            </w:r>
          </w:p>
        </w:tc>
        <w:tc>
          <w:tcPr>
            <w:tcW w:w="276" w:type="pct"/>
            <w:shd w:val="clear" w:color="auto" w:fill="auto"/>
            <w:noWrap/>
            <w:vAlign w:val="bottom"/>
            <w:hideMark/>
          </w:tcPr>
          <w:p w14:paraId="34C7F05B"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-0.37 [-1.21;  0.46]</w:t>
            </w:r>
          </w:p>
        </w:tc>
        <w:tc>
          <w:tcPr>
            <w:tcW w:w="276" w:type="pct"/>
            <w:shd w:val="clear" w:color="auto" w:fill="auto"/>
            <w:noWrap/>
            <w:vAlign w:val="bottom"/>
            <w:hideMark/>
          </w:tcPr>
          <w:p w14:paraId="755CA94C"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-0.27 [-1.28;  0.74]</w:t>
            </w:r>
          </w:p>
        </w:tc>
        <w:tc>
          <w:tcPr>
            <w:tcW w:w="276" w:type="pct"/>
            <w:shd w:val="clear" w:color="auto" w:fill="auto"/>
            <w:noWrap/>
            <w:vAlign w:val="bottom"/>
            <w:hideMark/>
          </w:tcPr>
          <w:p w14:paraId="7ED7CB6E"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-0.07 [-0.93;  0.78]</w:t>
            </w:r>
          </w:p>
        </w:tc>
        <w:tc>
          <w:tcPr>
            <w:tcW w:w="276" w:type="pct"/>
            <w:shd w:val="clear" w:color="auto" w:fill="auto"/>
            <w:noWrap/>
            <w:vAlign w:val="bottom"/>
            <w:hideMark/>
          </w:tcPr>
          <w:p w14:paraId="37A440DC"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-0.04 [-0.81;  0.73]</w:t>
            </w:r>
          </w:p>
        </w:tc>
        <w:tc>
          <w:tcPr>
            <w:tcW w:w="276" w:type="pct"/>
            <w:shd w:val="clear" w:color="auto" w:fill="auto"/>
            <w:noWrap/>
            <w:vAlign w:val="bottom"/>
            <w:hideMark/>
          </w:tcPr>
          <w:p w14:paraId="3359022D"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FOL+TAU</w:t>
            </w:r>
          </w:p>
        </w:tc>
        <w:tc>
          <w:tcPr>
            <w:tcW w:w="276" w:type="pct"/>
            <w:shd w:val="clear" w:color="auto" w:fill="auto"/>
            <w:noWrap/>
            <w:vAlign w:val="bottom"/>
            <w:hideMark/>
          </w:tcPr>
          <w:p w14:paraId="78B55269"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w:t>
            </w:r>
          </w:p>
        </w:tc>
        <w:tc>
          <w:tcPr>
            <w:tcW w:w="276" w:type="pct"/>
            <w:shd w:val="clear" w:color="auto" w:fill="auto"/>
            <w:noWrap/>
            <w:vAlign w:val="bottom"/>
            <w:hideMark/>
          </w:tcPr>
          <w:p w14:paraId="5F276CB8"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w:t>
            </w:r>
          </w:p>
        </w:tc>
        <w:tc>
          <w:tcPr>
            <w:tcW w:w="276" w:type="pct"/>
            <w:shd w:val="clear" w:color="auto" w:fill="auto"/>
            <w:noWrap/>
            <w:vAlign w:val="bottom"/>
            <w:hideMark/>
          </w:tcPr>
          <w:p w14:paraId="0682C250"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w:t>
            </w:r>
          </w:p>
        </w:tc>
        <w:tc>
          <w:tcPr>
            <w:tcW w:w="276" w:type="pct"/>
            <w:shd w:val="clear" w:color="auto" w:fill="auto"/>
            <w:noWrap/>
            <w:vAlign w:val="bottom"/>
            <w:hideMark/>
          </w:tcPr>
          <w:p w14:paraId="61652704"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w:t>
            </w:r>
          </w:p>
        </w:tc>
        <w:tc>
          <w:tcPr>
            <w:tcW w:w="282" w:type="pct"/>
            <w:shd w:val="clear" w:color="auto" w:fill="auto"/>
            <w:noWrap/>
            <w:vAlign w:val="bottom"/>
            <w:hideMark/>
          </w:tcPr>
          <w:p w14:paraId="0096A7E3"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-0.14 [-0.76;  0.48]</w:t>
            </w:r>
          </w:p>
        </w:tc>
        <w:tc>
          <w:tcPr>
            <w:tcW w:w="276" w:type="pct"/>
            <w:shd w:val="clear" w:color="auto" w:fill="auto"/>
            <w:noWrap/>
            <w:vAlign w:val="bottom"/>
            <w:hideMark/>
          </w:tcPr>
          <w:p w14:paraId="2EB3645E"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w:t>
            </w:r>
          </w:p>
        </w:tc>
      </w:tr>
      <w:tr w:rsidR="00A946CC" w:rsidRPr="00743441" w14:paraId="1A8C1964" w14:textId="77777777" w:rsidTr="00743441">
        <w:trPr>
          <w:trHeight w:val="290"/>
        </w:trPr>
        <w:tc>
          <w:tcPr>
            <w:tcW w:w="282" w:type="pct"/>
            <w:shd w:val="clear" w:color="auto" w:fill="auto"/>
            <w:noWrap/>
            <w:vAlign w:val="bottom"/>
            <w:hideMark/>
          </w:tcPr>
          <w:p w14:paraId="26C21086" w14:textId="77777777" w:rsidR="00A946CC" w:rsidRPr="00743441" w:rsidRDefault="00A946CC" w:rsidP="00A946CC">
            <w:pPr>
              <w:spacing w:after="0" w:line="240" w:lineRule="auto"/>
              <w:rPr>
                <w:rFonts w:ascii="Calibri" w:eastAsia="Times New Roman" w:hAnsi="Calibri" w:cs="Calibri"/>
                <w:b/>
                <w:bCs/>
                <w:color w:val="000000"/>
                <w:sz w:val="20"/>
                <w:szCs w:val="16"/>
                <w:lang w:val="it-IT" w:eastAsia="it-IT"/>
              </w:rPr>
            </w:pPr>
            <w:r w:rsidRPr="00743441">
              <w:rPr>
                <w:rFonts w:ascii="Calibri" w:eastAsia="Times New Roman" w:hAnsi="Calibri" w:cs="Calibri"/>
                <w:b/>
                <w:bCs/>
                <w:color w:val="000000"/>
                <w:sz w:val="20"/>
                <w:szCs w:val="16"/>
                <w:lang w:val="it-IT" w:eastAsia="it-IT"/>
              </w:rPr>
              <w:t>-2.38 [-3.56; -1.21]</w:t>
            </w:r>
          </w:p>
        </w:tc>
        <w:tc>
          <w:tcPr>
            <w:tcW w:w="282" w:type="pct"/>
            <w:shd w:val="clear" w:color="auto" w:fill="auto"/>
            <w:noWrap/>
            <w:vAlign w:val="bottom"/>
            <w:hideMark/>
          </w:tcPr>
          <w:p w14:paraId="7E00A24E"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-1.06 [-2.24;  0.12]</w:t>
            </w:r>
          </w:p>
        </w:tc>
        <w:tc>
          <w:tcPr>
            <w:tcW w:w="282" w:type="pct"/>
            <w:shd w:val="clear" w:color="auto" w:fill="auto"/>
            <w:noWrap/>
            <w:vAlign w:val="bottom"/>
            <w:hideMark/>
          </w:tcPr>
          <w:p w14:paraId="795F86AD"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-1.05 [-2.24;  0.14]</w:t>
            </w:r>
          </w:p>
        </w:tc>
        <w:tc>
          <w:tcPr>
            <w:tcW w:w="276" w:type="pct"/>
            <w:shd w:val="clear" w:color="auto" w:fill="auto"/>
            <w:noWrap/>
            <w:vAlign w:val="bottom"/>
            <w:hideMark/>
          </w:tcPr>
          <w:p w14:paraId="60BE9880"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-0.82 [-2.12;  0.47]</w:t>
            </w:r>
          </w:p>
        </w:tc>
        <w:tc>
          <w:tcPr>
            <w:tcW w:w="279" w:type="pct"/>
            <w:shd w:val="clear" w:color="auto" w:fill="auto"/>
            <w:noWrap/>
            <w:vAlign w:val="bottom"/>
            <w:hideMark/>
          </w:tcPr>
          <w:p w14:paraId="0AED57DF"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-0.72 [-1.71;  0.27]</w:t>
            </w:r>
          </w:p>
        </w:tc>
        <w:tc>
          <w:tcPr>
            <w:tcW w:w="276" w:type="pct"/>
            <w:shd w:val="clear" w:color="auto" w:fill="auto"/>
            <w:noWrap/>
            <w:vAlign w:val="bottom"/>
            <w:hideMark/>
          </w:tcPr>
          <w:p w14:paraId="4E50B2AB"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-0.72 [-1.90;  0.46]</w:t>
            </w:r>
          </w:p>
        </w:tc>
        <w:tc>
          <w:tcPr>
            <w:tcW w:w="279" w:type="pct"/>
            <w:shd w:val="clear" w:color="auto" w:fill="auto"/>
            <w:noWrap/>
            <w:vAlign w:val="bottom"/>
            <w:hideMark/>
          </w:tcPr>
          <w:p w14:paraId="08E32DDB"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-0.60 [-1.58;  0.37]</w:t>
            </w:r>
          </w:p>
        </w:tc>
        <w:tc>
          <w:tcPr>
            <w:tcW w:w="276" w:type="pct"/>
            <w:shd w:val="clear" w:color="auto" w:fill="auto"/>
            <w:noWrap/>
            <w:vAlign w:val="bottom"/>
            <w:hideMark/>
          </w:tcPr>
          <w:p w14:paraId="0E62D4F9"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-0.52 [-1.56;  0.52]</w:t>
            </w:r>
          </w:p>
        </w:tc>
        <w:tc>
          <w:tcPr>
            <w:tcW w:w="276" w:type="pct"/>
            <w:shd w:val="clear" w:color="auto" w:fill="auto"/>
            <w:noWrap/>
            <w:vAlign w:val="bottom"/>
            <w:hideMark/>
          </w:tcPr>
          <w:p w14:paraId="00910098"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-0.42 [-1.61;  0.77]</w:t>
            </w:r>
          </w:p>
        </w:tc>
        <w:tc>
          <w:tcPr>
            <w:tcW w:w="276" w:type="pct"/>
            <w:shd w:val="clear" w:color="auto" w:fill="auto"/>
            <w:noWrap/>
            <w:vAlign w:val="bottom"/>
            <w:hideMark/>
          </w:tcPr>
          <w:p w14:paraId="55D07A2B"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-0.22 [-1.28;  0.84]</w:t>
            </w:r>
          </w:p>
        </w:tc>
        <w:tc>
          <w:tcPr>
            <w:tcW w:w="276" w:type="pct"/>
            <w:shd w:val="clear" w:color="auto" w:fill="auto"/>
            <w:noWrap/>
            <w:vAlign w:val="bottom"/>
            <w:hideMark/>
          </w:tcPr>
          <w:p w14:paraId="39EBB13E"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-0.19 [-1.18;  0.81]</w:t>
            </w:r>
          </w:p>
        </w:tc>
        <w:tc>
          <w:tcPr>
            <w:tcW w:w="276" w:type="pct"/>
            <w:shd w:val="clear" w:color="auto" w:fill="auto"/>
            <w:noWrap/>
            <w:vAlign w:val="bottom"/>
            <w:hideMark/>
          </w:tcPr>
          <w:p w14:paraId="21FB72DD"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-0.15 [-1.23;  0.93]</w:t>
            </w:r>
          </w:p>
        </w:tc>
        <w:tc>
          <w:tcPr>
            <w:tcW w:w="276" w:type="pct"/>
            <w:shd w:val="clear" w:color="auto" w:fill="auto"/>
            <w:noWrap/>
            <w:vAlign w:val="bottom"/>
            <w:hideMark/>
          </w:tcPr>
          <w:p w14:paraId="46724BDF"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CURC+TAU</w:t>
            </w:r>
          </w:p>
        </w:tc>
        <w:tc>
          <w:tcPr>
            <w:tcW w:w="276" w:type="pct"/>
            <w:shd w:val="clear" w:color="auto" w:fill="auto"/>
            <w:noWrap/>
            <w:vAlign w:val="bottom"/>
            <w:hideMark/>
          </w:tcPr>
          <w:p w14:paraId="29D57DB5"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w:t>
            </w:r>
          </w:p>
        </w:tc>
        <w:tc>
          <w:tcPr>
            <w:tcW w:w="276" w:type="pct"/>
            <w:shd w:val="clear" w:color="auto" w:fill="auto"/>
            <w:noWrap/>
            <w:vAlign w:val="bottom"/>
            <w:hideMark/>
          </w:tcPr>
          <w:p w14:paraId="7E445E78"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w:t>
            </w:r>
          </w:p>
        </w:tc>
        <w:tc>
          <w:tcPr>
            <w:tcW w:w="276" w:type="pct"/>
            <w:shd w:val="clear" w:color="auto" w:fill="auto"/>
            <w:noWrap/>
            <w:vAlign w:val="bottom"/>
            <w:hideMark/>
          </w:tcPr>
          <w:p w14:paraId="1FE91A01"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w:t>
            </w:r>
          </w:p>
        </w:tc>
        <w:tc>
          <w:tcPr>
            <w:tcW w:w="282" w:type="pct"/>
            <w:shd w:val="clear" w:color="auto" w:fill="auto"/>
            <w:noWrap/>
            <w:vAlign w:val="bottom"/>
            <w:hideMark/>
          </w:tcPr>
          <w:p w14:paraId="4C976E4E"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0.00 [-0.88;  0.89]</w:t>
            </w:r>
          </w:p>
        </w:tc>
        <w:tc>
          <w:tcPr>
            <w:tcW w:w="276" w:type="pct"/>
            <w:shd w:val="clear" w:color="auto" w:fill="auto"/>
            <w:noWrap/>
            <w:vAlign w:val="bottom"/>
            <w:hideMark/>
          </w:tcPr>
          <w:p w14:paraId="686F8D49"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w:t>
            </w:r>
          </w:p>
        </w:tc>
      </w:tr>
      <w:tr w:rsidR="00A946CC" w:rsidRPr="00743441" w14:paraId="21FBF7A0" w14:textId="77777777" w:rsidTr="00743441">
        <w:trPr>
          <w:trHeight w:val="290"/>
        </w:trPr>
        <w:tc>
          <w:tcPr>
            <w:tcW w:w="282" w:type="pct"/>
            <w:shd w:val="clear" w:color="auto" w:fill="auto"/>
            <w:noWrap/>
            <w:vAlign w:val="bottom"/>
            <w:hideMark/>
          </w:tcPr>
          <w:p w14:paraId="0BB6CC13" w14:textId="77777777" w:rsidR="00A946CC" w:rsidRPr="00743441" w:rsidRDefault="00A946CC" w:rsidP="00A946CC">
            <w:pPr>
              <w:spacing w:after="0" w:line="240" w:lineRule="auto"/>
              <w:rPr>
                <w:rFonts w:ascii="Calibri" w:eastAsia="Times New Roman" w:hAnsi="Calibri" w:cs="Calibri"/>
                <w:b/>
                <w:bCs/>
                <w:color w:val="000000"/>
                <w:sz w:val="20"/>
                <w:szCs w:val="16"/>
                <w:lang w:val="it-IT" w:eastAsia="it-IT"/>
              </w:rPr>
            </w:pPr>
            <w:r w:rsidRPr="00743441">
              <w:rPr>
                <w:rFonts w:ascii="Calibri" w:eastAsia="Times New Roman" w:hAnsi="Calibri" w:cs="Calibri"/>
                <w:b/>
                <w:bCs/>
                <w:color w:val="000000"/>
                <w:sz w:val="20"/>
                <w:szCs w:val="16"/>
                <w:lang w:val="it-IT" w:eastAsia="it-IT"/>
              </w:rPr>
              <w:t>-2.36 [-3.40; -1.32]</w:t>
            </w:r>
          </w:p>
        </w:tc>
        <w:tc>
          <w:tcPr>
            <w:tcW w:w="282" w:type="pct"/>
            <w:shd w:val="clear" w:color="auto" w:fill="auto"/>
            <w:noWrap/>
            <w:vAlign w:val="bottom"/>
            <w:hideMark/>
          </w:tcPr>
          <w:p w14:paraId="7EBFB7F6"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-1.04 [-2.09;  0.01]</w:t>
            </w:r>
          </w:p>
        </w:tc>
        <w:tc>
          <w:tcPr>
            <w:tcW w:w="282" w:type="pct"/>
            <w:shd w:val="clear" w:color="auto" w:fill="auto"/>
            <w:noWrap/>
            <w:vAlign w:val="bottom"/>
            <w:hideMark/>
          </w:tcPr>
          <w:p w14:paraId="1C014803"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-1.03 [-2.09;  0.03]</w:t>
            </w:r>
          </w:p>
        </w:tc>
        <w:tc>
          <w:tcPr>
            <w:tcW w:w="276" w:type="pct"/>
            <w:shd w:val="clear" w:color="auto" w:fill="auto"/>
            <w:noWrap/>
            <w:vAlign w:val="bottom"/>
            <w:hideMark/>
          </w:tcPr>
          <w:p w14:paraId="78346770"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-0.80 [-1.98;  0.38]</w:t>
            </w:r>
          </w:p>
        </w:tc>
        <w:tc>
          <w:tcPr>
            <w:tcW w:w="279" w:type="pct"/>
            <w:shd w:val="clear" w:color="auto" w:fill="auto"/>
            <w:noWrap/>
            <w:vAlign w:val="bottom"/>
            <w:hideMark/>
          </w:tcPr>
          <w:p w14:paraId="0D71376A"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-0.70 [-1.53;  0.13]</w:t>
            </w:r>
          </w:p>
        </w:tc>
        <w:tc>
          <w:tcPr>
            <w:tcW w:w="276" w:type="pct"/>
            <w:shd w:val="clear" w:color="auto" w:fill="auto"/>
            <w:noWrap/>
            <w:vAlign w:val="bottom"/>
            <w:hideMark/>
          </w:tcPr>
          <w:p w14:paraId="4B679D92"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-0.70 [-1.75;  0.36]</w:t>
            </w:r>
          </w:p>
        </w:tc>
        <w:tc>
          <w:tcPr>
            <w:tcW w:w="279" w:type="pct"/>
            <w:shd w:val="clear" w:color="auto" w:fill="auto"/>
            <w:noWrap/>
            <w:vAlign w:val="bottom"/>
            <w:hideMark/>
          </w:tcPr>
          <w:p w14:paraId="6114CF7E"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-0.58 [-1.39;  0.23]</w:t>
            </w:r>
          </w:p>
        </w:tc>
        <w:tc>
          <w:tcPr>
            <w:tcW w:w="276" w:type="pct"/>
            <w:shd w:val="clear" w:color="auto" w:fill="auto"/>
            <w:noWrap/>
            <w:vAlign w:val="bottom"/>
            <w:hideMark/>
          </w:tcPr>
          <w:p w14:paraId="7668EC5D"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-0.50 [-1.39;  0.40]</w:t>
            </w:r>
          </w:p>
        </w:tc>
        <w:tc>
          <w:tcPr>
            <w:tcW w:w="276" w:type="pct"/>
            <w:shd w:val="clear" w:color="auto" w:fill="auto"/>
            <w:noWrap/>
            <w:vAlign w:val="bottom"/>
            <w:hideMark/>
          </w:tcPr>
          <w:p w14:paraId="32409297"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-0.40 [-1.46;  0.66]</w:t>
            </w:r>
          </w:p>
        </w:tc>
        <w:tc>
          <w:tcPr>
            <w:tcW w:w="276" w:type="pct"/>
            <w:shd w:val="clear" w:color="auto" w:fill="auto"/>
            <w:noWrap/>
            <w:vAlign w:val="bottom"/>
            <w:hideMark/>
          </w:tcPr>
          <w:p w14:paraId="7244666C"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-0.20 [-1.11;  0.71]</w:t>
            </w:r>
          </w:p>
        </w:tc>
        <w:tc>
          <w:tcPr>
            <w:tcW w:w="276" w:type="pct"/>
            <w:shd w:val="clear" w:color="auto" w:fill="auto"/>
            <w:noWrap/>
            <w:vAlign w:val="bottom"/>
            <w:hideMark/>
          </w:tcPr>
          <w:p w14:paraId="451A2695"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-0.16 [-0.99;  0.67]</w:t>
            </w:r>
          </w:p>
        </w:tc>
        <w:tc>
          <w:tcPr>
            <w:tcW w:w="276" w:type="pct"/>
            <w:shd w:val="clear" w:color="auto" w:fill="auto"/>
            <w:noWrap/>
            <w:vAlign w:val="bottom"/>
            <w:hideMark/>
          </w:tcPr>
          <w:p w14:paraId="17470AF5"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-0.12 [-1.06;  0.81]</w:t>
            </w:r>
          </w:p>
        </w:tc>
        <w:tc>
          <w:tcPr>
            <w:tcW w:w="276" w:type="pct"/>
            <w:shd w:val="clear" w:color="auto" w:fill="auto"/>
            <w:noWrap/>
            <w:vAlign w:val="bottom"/>
            <w:hideMark/>
          </w:tcPr>
          <w:p w14:paraId="1B7C10E7"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0.02 [-1.10;  1.15]</w:t>
            </w:r>
          </w:p>
        </w:tc>
        <w:tc>
          <w:tcPr>
            <w:tcW w:w="276" w:type="pct"/>
            <w:shd w:val="clear" w:color="auto" w:fill="auto"/>
            <w:noWrap/>
            <w:vAlign w:val="bottom"/>
            <w:hideMark/>
          </w:tcPr>
          <w:p w14:paraId="01A134BB"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MANG+TAU</w:t>
            </w:r>
          </w:p>
        </w:tc>
        <w:tc>
          <w:tcPr>
            <w:tcW w:w="276" w:type="pct"/>
            <w:shd w:val="clear" w:color="auto" w:fill="auto"/>
            <w:noWrap/>
            <w:vAlign w:val="bottom"/>
            <w:hideMark/>
          </w:tcPr>
          <w:p w14:paraId="20709000"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w:t>
            </w:r>
          </w:p>
        </w:tc>
        <w:tc>
          <w:tcPr>
            <w:tcW w:w="276" w:type="pct"/>
            <w:shd w:val="clear" w:color="auto" w:fill="auto"/>
            <w:noWrap/>
            <w:vAlign w:val="bottom"/>
            <w:hideMark/>
          </w:tcPr>
          <w:p w14:paraId="19510DF8"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w:t>
            </w:r>
          </w:p>
        </w:tc>
        <w:tc>
          <w:tcPr>
            <w:tcW w:w="282" w:type="pct"/>
            <w:shd w:val="clear" w:color="auto" w:fill="auto"/>
            <w:noWrap/>
            <w:vAlign w:val="bottom"/>
            <w:hideMark/>
          </w:tcPr>
          <w:p w14:paraId="5591AA63"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-0.02 [-0.72;  0.68]</w:t>
            </w:r>
          </w:p>
        </w:tc>
        <w:tc>
          <w:tcPr>
            <w:tcW w:w="276" w:type="pct"/>
            <w:shd w:val="clear" w:color="auto" w:fill="auto"/>
            <w:noWrap/>
            <w:vAlign w:val="bottom"/>
            <w:hideMark/>
          </w:tcPr>
          <w:p w14:paraId="50427E81"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w:t>
            </w:r>
          </w:p>
        </w:tc>
      </w:tr>
      <w:tr w:rsidR="00A946CC" w:rsidRPr="00743441" w14:paraId="780BE153" w14:textId="77777777" w:rsidTr="00743441">
        <w:trPr>
          <w:trHeight w:val="290"/>
        </w:trPr>
        <w:tc>
          <w:tcPr>
            <w:tcW w:w="282" w:type="pct"/>
            <w:shd w:val="clear" w:color="auto" w:fill="auto"/>
            <w:noWrap/>
            <w:vAlign w:val="bottom"/>
            <w:hideMark/>
          </w:tcPr>
          <w:p w14:paraId="5A578A04" w14:textId="77777777" w:rsidR="00A946CC" w:rsidRPr="00743441" w:rsidRDefault="00A946CC" w:rsidP="00A946CC">
            <w:pPr>
              <w:spacing w:after="0" w:line="240" w:lineRule="auto"/>
              <w:rPr>
                <w:rFonts w:ascii="Calibri" w:eastAsia="Times New Roman" w:hAnsi="Calibri" w:cs="Calibri"/>
                <w:b/>
                <w:bCs/>
                <w:color w:val="000000"/>
                <w:sz w:val="20"/>
                <w:szCs w:val="16"/>
                <w:lang w:val="it-IT" w:eastAsia="it-IT"/>
              </w:rPr>
            </w:pPr>
            <w:r w:rsidRPr="00743441">
              <w:rPr>
                <w:rFonts w:ascii="Calibri" w:eastAsia="Times New Roman" w:hAnsi="Calibri" w:cs="Calibri"/>
                <w:b/>
                <w:bCs/>
                <w:color w:val="000000"/>
                <w:sz w:val="20"/>
                <w:szCs w:val="16"/>
                <w:lang w:val="it-IT" w:eastAsia="it-IT"/>
              </w:rPr>
              <w:t>-2.39 [-3.44; -1.34]</w:t>
            </w:r>
          </w:p>
        </w:tc>
        <w:tc>
          <w:tcPr>
            <w:tcW w:w="282" w:type="pct"/>
            <w:shd w:val="clear" w:color="auto" w:fill="auto"/>
            <w:noWrap/>
            <w:vAlign w:val="bottom"/>
            <w:hideMark/>
          </w:tcPr>
          <w:p w14:paraId="6B56B3EF" w14:textId="77777777" w:rsidR="00A946CC" w:rsidRPr="00743441" w:rsidRDefault="00A946CC" w:rsidP="00A946CC">
            <w:pPr>
              <w:spacing w:after="0" w:line="240" w:lineRule="auto"/>
              <w:rPr>
                <w:rFonts w:ascii="Calibri" w:eastAsia="Times New Roman" w:hAnsi="Calibri" w:cs="Calibri"/>
                <w:b/>
                <w:bCs/>
                <w:color w:val="000000"/>
                <w:sz w:val="20"/>
                <w:szCs w:val="16"/>
                <w:lang w:val="it-IT" w:eastAsia="it-IT"/>
              </w:rPr>
            </w:pPr>
            <w:r w:rsidRPr="00743441">
              <w:rPr>
                <w:rFonts w:ascii="Calibri" w:eastAsia="Times New Roman" w:hAnsi="Calibri" w:cs="Calibri"/>
                <w:b/>
                <w:bCs/>
                <w:color w:val="000000"/>
                <w:sz w:val="20"/>
                <w:szCs w:val="16"/>
                <w:lang w:val="it-IT" w:eastAsia="it-IT"/>
              </w:rPr>
              <w:t>-1.07 [-2.13; -0.01]</w:t>
            </w:r>
          </w:p>
        </w:tc>
        <w:tc>
          <w:tcPr>
            <w:tcW w:w="282" w:type="pct"/>
            <w:shd w:val="clear" w:color="auto" w:fill="auto"/>
            <w:noWrap/>
            <w:vAlign w:val="bottom"/>
            <w:hideMark/>
          </w:tcPr>
          <w:p w14:paraId="7841DB05"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-1.06 [-2.13;  0.01]</w:t>
            </w:r>
          </w:p>
        </w:tc>
        <w:tc>
          <w:tcPr>
            <w:tcW w:w="276" w:type="pct"/>
            <w:shd w:val="clear" w:color="auto" w:fill="auto"/>
            <w:noWrap/>
            <w:vAlign w:val="bottom"/>
            <w:hideMark/>
          </w:tcPr>
          <w:p w14:paraId="117C511F"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-0.83 [-2.02;  0.35]</w:t>
            </w:r>
          </w:p>
        </w:tc>
        <w:tc>
          <w:tcPr>
            <w:tcW w:w="279" w:type="pct"/>
            <w:shd w:val="clear" w:color="auto" w:fill="auto"/>
            <w:noWrap/>
            <w:vAlign w:val="bottom"/>
            <w:hideMark/>
          </w:tcPr>
          <w:p w14:paraId="6940C0F1"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-0.73 [-1.57;  0.11]</w:t>
            </w:r>
          </w:p>
        </w:tc>
        <w:tc>
          <w:tcPr>
            <w:tcW w:w="276" w:type="pct"/>
            <w:shd w:val="clear" w:color="auto" w:fill="auto"/>
            <w:noWrap/>
            <w:vAlign w:val="bottom"/>
            <w:hideMark/>
          </w:tcPr>
          <w:p w14:paraId="7436BD9B"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-0.73 [-1.79;  0.33]</w:t>
            </w:r>
          </w:p>
        </w:tc>
        <w:tc>
          <w:tcPr>
            <w:tcW w:w="279" w:type="pct"/>
            <w:shd w:val="clear" w:color="auto" w:fill="auto"/>
            <w:noWrap/>
            <w:vAlign w:val="bottom"/>
            <w:hideMark/>
          </w:tcPr>
          <w:p w14:paraId="7314DE43"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-0.61 [-1.43;  0.20]</w:t>
            </w:r>
          </w:p>
        </w:tc>
        <w:tc>
          <w:tcPr>
            <w:tcW w:w="276" w:type="pct"/>
            <w:shd w:val="clear" w:color="auto" w:fill="auto"/>
            <w:noWrap/>
            <w:vAlign w:val="bottom"/>
            <w:hideMark/>
          </w:tcPr>
          <w:p w14:paraId="029FB365"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-0.53 [-1.43;  0.37]</w:t>
            </w:r>
          </w:p>
        </w:tc>
        <w:tc>
          <w:tcPr>
            <w:tcW w:w="276" w:type="pct"/>
            <w:shd w:val="clear" w:color="auto" w:fill="auto"/>
            <w:noWrap/>
            <w:vAlign w:val="bottom"/>
            <w:hideMark/>
          </w:tcPr>
          <w:p w14:paraId="43B1D154"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-0.43 [-1.50;  0.64]</w:t>
            </w:r>
          </w:p>
        </w:tc>
        <w:tc>
          <w:tcPr>
            <w:tcW w:w="276" w:type="pct"/>
            <w:shd w:val="clear" w:color="auto" w:fill="auto"/>
            <w:noWrap/>
            <w:vAlign w:val="bottom"/>
            <w:hideMark/>
          </w:tcPr>
          <w:p w14:paraId="17B860BB"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-0.23 [-1.15;  0.69]</w:t>
            </w:r>
          </w:p>
        </w:tc>
        <w:tc>
          <w:tcPr>
            <w:tcW w:w="276" w:type="pct"/>
            <w:shd w:val="clear" w:color="auto" w:fill="auto"/>
            <w:noWrap/>
            <w:vAlign w:val="bottom"/>
            <w:hideMark/>
          </w:tcPr>
          <w:p w14:paraId="1763AEEB"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-0.20 [-1.03;  0.64]</w:t>
            </w:r>
          </w:p>
        </w:tc>
        <w:tc>
          <w:tcPr>
            <w:tcW w:w="276" w:type="pct"/>
            <w:shd w:val="clear" w:color="auto" w:fill="auto"/>
            <w:noWrap/>
            <w:vAlign w:val="bottom"/>
            <w:hideMark/>
          </w:tcPr>
          <w:p w14:paraId="663A1DB3"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-0.16 [-1.10;  0.78]</w:t>
            </w:r>
          </w:p>
        </w:tc>
        <w:tc>
          <w:tcPr>
            <w:tcW w:w="276" w:type="pct"/>
            <w:shd w:val="clear" w:color="auto" w:fill="auto"/>
            <w:noWrap/>
            <w:vAlign w:val="bottom"/>
            <w:hideMark/>
          </w:tcPr>
          <w:p w14:paraId="5E923BEF"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-0.01 [-1.14;  1.12]</w:t>
            </w:r>
          </w:p>
        </w:tc>
        <w:tc>
          <w:tcPr>
            <w:tcW w:w="276" w:type="pct"/>
            <w:shd w:val="clear" w:color="auto" w:fill="auto"/>
            <w:noWrap/>
            <w:vAlign w:val="bottom"/>
            <w:hideMark/>
          </w:tcPr>
          <w:p w14:paraId="2B122CD9"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-0.03 [-1.03;  0.96]</w:t>
            </w:r>
          </w:p>
        </w:tc>
        <w:tc>
          <w:tcPr>
            <w:tcW w:w="276" w:type="pct"/>
            <w:shd w:val="clear" w:color="auto" w:fill="auto"/>
            <w:noWrap/>
            <w:vAlign w:val="bottom"/>
            <w:hideMark/>
          </w:tcPr>
          <w:p w14:paraId="734F3F52"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FOLB12+TAU</w:t>
            </w:r>
          </w:p>
        </w:tc>
        <w:tc>
          <w:tcPr>
            <w:tcW w:w="276" w:type="pct"/>
            <w:shd w:val="clear" w:color="auto" w:fill="auto"/>
            <w:noWrap/>
            <w:vAlign w:val="bottom"/>
            <w:hideMark/>
          </w:tcPr>
          <w:p w14:paraId="423D195C"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w:t>
            </w:r>
          </w:p>
        </w:tc>
        <w:tc>
          <w:tcPr>
            <w:tcW w:w="282" w:type="pct"/>
            <w:shd w:val="clear" w:color="auto" w:fill="auto"/>
            <w:noWrap/>
            <w:vAlign w:val="bottom"/>
            <w:hideMark/>
          </w:tcPr>
          <w:p w14:paraId="3D02BFE7"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0.02 [-0.69;  0.72]</w:t>
            </w:r>
          </w:p>
        </w:tc>
        <w:tc>
          <w:tcPr>
            <w:tcW w:w="276" w:type="pct"/>
            <w:shd w:val="clear" w:color="auto" w:fill="auto"/>
            <w:noWrap/>
            <w:vAlign w:val="bottom"/>
            <w:hideMark/>
          </w:tcPr>
          <w:p w14:paraId="2D88E6D2"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w:t>
            </w:r>
          </w:p>
        </w:tc>
      </w:tr>
      <w:tr w:rsidR="00A946CC" w:rsidRPr="00743441" w14:paraId="3BC15618" w14:textId="77777777" w:rsidTr="00743441">
        <w:trPr>
          <w:trHeight w:val="290"/>
        </w:trPr>
        <w:tc>
          <w:tcPr>
            <w:tcW w:w="282" w:type="pct"/>
            <w:shd w:val="clear" w:color="auto" w:fill="auto"/>
            <w:noWrap/>
            <w:vAlign w:val="bottom"/>
            <w:hideMark/>
          </w:tcPr>
          <w:p w14:paraId="7AD02196" w14:textId="77777777" w:rsidR="00A946CC" w:rsidRPr="00743441" w:rsidRDefault="00A946CC" w:rsidP="00A946CC">
            <w:pPr>
              <w:spacing w:after="0" w:line="240" w:lineRule="auto"/>
              <w:rPr>
                <w:rFonts w:ascii="Calibri" w:eastAsia="Times New Roman" w:hAnsi="Calibri" w:cs="Calibri"/>
                <w:b/>
                <w:bCs/>
                <w:color w:val="000000"/>
                <w:sz w:val="20"/>
                <w:szCs w:val="16"/>
                <w:lang w:val="it-IT" w:eastAsia="it-IT"/>
              </w:rPr>
            </w:pPr>
            <w:r w:rsidRPr="00743441">
              <w:rPr>
                <w:rFonts w:ascii="Calibri" w:eastAsia="Times New Roman" w:hAnsi="Calibri" w:cs="Calibri"/>
                <w:b/>
                <w:bCs/>
                <w:color w:val="000000"/>
                <w:sz w:val="20"/>
                <w:szCs w:val="16"/>
                <w:lang w:val="it-IT" w:eastAsia="it-IT"/>
              </w:rPr>
              <w:t>-2.46 [-3.71; -1.22]</w:t>
            </w:r>
          </w:p>
        </w:tc>
        <w:tc>
          <w:tcPr>
            <w:tcW w:w="282" w:type="pct"/>
            <w:shd w:val="clear" w:color="auto" w:fill="auto"/>
            <w:noWrap/>
            <w:vAlign w:val="bottom"/>
            <w:hideMark/>
          </w:tcPr>
          <w:p w14:paraId="1DA58230"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-1.14 [-2.39;  0.11]</w:t>
            </w:r>
          </w:p>
        </w:tc>
        <w:tc>
          <w:tcPr>
            <w:tcW w:w="282" w:type="pct"/>
            <w:shd w:val="clear" w:color="auto" w:fill="auto"/>
            <w:noWrap/>
            <w:vAlign w:val="bottom"/>
            <w:hideMark/>
          </w:tcPr>
          <w:p w14:paraId="7180274D"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-1.13 [-2.39;  0.13]</w:t>
            </w:r>
          </w:p>
        </w:tc>
        <w:tc>
          <w:tcPr>
            <w:tcW w:w="276" w:type="pct"/>
            <w:shd w:val="clear" w:color="auto" w:fill="auto"/>
            <w:noWrap/>
            <w:vAlign w:val="bottom"/>
            <w:hideMark/>
          </w:tcPr>
          <w:p w14:paraId="5C70BA32"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-0.90 [-2.26;  0.46]</w:t>
            </w:r>
          </w:p>
        </w:tc>
        <w:tc>
          <w:tcPr>
            <w:tcW w:w="279" w:type="pct"/>
            <w:shd w:val="clear" w:color="auto" w:fill="auto"/>
            <w:noWrap/>
            <w:vAlign w:val="bottom"/>
            <w:hideMark/>
          </w:tcPr>
          <w:p w14:paraId="6BA3E881"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-0.80 [-1.87;  0.27]</w:t>
            </w:r>
          </w:p>
        </w:tc>
        <w:tc>
          <w:tcPr>
            <w:tcW w:w="276" w:type="pct"/>
            <w:shd w:val="clear" w:color="auto" w:fill="auto"/>
            <w:noWrap/>
            <w:vAlign w:val="bottom"/>
            <w:hideMark/>
          </w:tcPr>
          <w:p w14:paraId="0A1B7CA0"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-0.80 [-2.05;  0.45]</w:t>
            </w:r>
          </w:p>
        </w:tc>
        <w:tc>
          <w:tcPr>
            <w:tcW w:w="279" w:type="pct"/>
            <w:shd w:val="clear" w:color="auto" w:fill="auto"/>
            <w:noWrap/>
            <w:vAlign w:val="bottom"/>
            <w:hideMark/>
          </w:tcPr>
          <w:p w14:paraId="5B88BEFF"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-0.68 [-1.74;  0.37]</w:t>
            </w:r>
          </w:p>
        </w:tc>
        <w:tc>
          <w:tcPr>
            <w:tcW w:w="276" w:type="pct"/>
            <w:shd w:val="clear" w:color="auto" w:fill="auto"/>
            <w:noWrap/>
            <w:vAlign w:val="bottom"/>
            <w:hideMark/>
          </w:tcPr>
          <w:p w14:paraId="2814114F"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-0.60 [-1.72;  0.52]</w:t>
            </w:r>
          </w:p>
        </w:tc>
        <w:tc>
          <w:tcPr>
            <w:tcW w:w="276" w:type="pct"/>
            <w:shd w:val="clear" w:color="auto" w:fill="auto"/>
            <w:noWrap/>
            <w:vAlign w:val="bottom"/>
            <w:hideMark/>
          </w:tcPr>
          <w:p w14:paraId="24E8C0EB"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-0.50 [-1.76;  0.76]</w:t>
            </w:r>
          </w:p>
        </w:tc>
        <w:tc>
          <w:tcPr>
            <w:tcW w:w="276" w:type="pct"/>
            <w:shd w:val="clear" w:color="auto" w:fill="auto"/>
            <w:noWrap/>
            <w:vAlign w:val="bottom"/>
            <w:hideMark/>
          </w:tcPr>
          <w:p w14:paraId="103DBA36"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-0.30 [-1.44;  0.84]</w:t>
            </w:r>
          </w:p>
        </w:tc>
        <w:tc>
          <w:tcPr>
            <w:tcW w:w="276" w:type="pct"/>
            <w:shd w:val="clear" w:color="auto" w:fill="auto"/>
            <w:noWrap/>
            <w:vAlign w:val="bottom"/>
            <w:hideMark/>
          </w:tcPr>
          <w:p w14:paraId="2B1D5DFE"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-0.27 [-1.34;  0.81]</w:t>
            </w:r>
          </w:p>
        </w:tc>
        <w:tc>
          <w:tcPr>
            <w:tcW w:w="276" w:type="pct"/>
            <w:shd w:val="clear" w:color="auto" w:fill="auto"/>
            <w:noWrap/>
            <w:vAlign w:val="bottom"/>
            <w:hideMark/>
          </w:tcPr>
          <w:p w14:paraId="20ABB1D7"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-0.23 [-1.38;  0.93]</w:t>
            </w:r>
          </w:p>
        </w:tc>
        <w:tc>
          <w:tcPr>
            <w:tcW w:w="276" w:type="pct"/>
            <w:shd w:val="clear" w:color="auto" w:fill="auto"/>
            <w:noWrap/>
            <w:vAlign w:val="bottom"/>
            <w:hideMark/>
          </w:tcPr>
          <w:p w14:paraId="75D25367"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-0.08 [-1.39;  1.23]</w:t>
            </w:r>
          </w:p>
        </w:tc>
        <w:tc>
          <w:tcPr>
            <w:tcW w:w="276" w:type="pct"/>
            <w:shd w:val="clear" w:color="auto" w:fill="auto"/>
            <w:noWrap/>
            <w:vAlign w:val="bottom"/>
            <w:hideMark/>
          </w:tcPr>
          <w:p w14:paraId="20D68F81"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-0.10 [-1.30;  1.09]</w:t>
            </w:r>
          </w:p>
        </w:tc>
        <w:tc>
          <w:tcPr>
            <w:tcW w:w="276" w:type="pct"/>
            <w:shd w:val="clear" w:color="auto" w:fill="auto"/>
            <w:noWrap/>
            <w:vAlign w:val="bottom"/>
            <w:hideMark/>
          </w:tcPr>
          <w:p w14:paraId="624C0FB8"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-0.07 [-1.27;  1.13]</w:t>
            </w:r>
          </w:p>
        </w:tc>
        <w:tc>
          <w:tcPr>
            <w:tcW w:w="276" w:type="pct"/>
            <w:shd w:val="clear" w:color="auto" w:fill="auto"/>
            <w:noWrap/>
            <w:vAlign w:val="bottom"/>
            <w:hideMark/>
          </w:tcPr>
          <w:p w14:paraId="1B03E71A"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GLY+TAU</w:t>
            </w:r>
          </w:p>
        </w:tc>
        <w:tc>
          <w:tcPr>
            <w:tcW w:w="282" w:type="pct"/>
            <w:shd w:val="clear" w:color="auto" w:fill="auto"/>
            <w:noWrap/>
            <w:vAlign w:val="bottom"/>
            <w:hideMark/>
          </w:tcPr>
          <w:p w14:paraId="7FC5A170"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0.09 [-0.89;  1.06]</w:t>
            </w:r>
          </w:p>
        </w:tc>
        <w:tc>
          <w:tcPr>
            <w:tcW w:w="276" w:type="pct"/>
            <w:shd w:val="clear" w:color="auto" w:fill="auto"/>
            <w:noWrap/>
            <w:vAlign w:val="bottom"/>
            <w:hideMark/>
          </w:tcPr>
          <w:p w14:paraId="5BCF5373"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w:t>
            </w:r>
          </w:p>
        </w:tc>
      </w:tr>
      <w:tr w:rsidR="00A946CC" w:rsidRPr="00743441" w14:paraId="041ECD9B" w14:textId="77777777" w:rsidTr="00743441">
        <w:trPr>
          <w:trHeight w:val="290"/>
        </w:trPr>
        <w:tc>
          <w:tcPr>
            <w:tcW w:w="282" w:type="pct"/>
            <w:shd w:val="clear" w:color="auto" w:fill="auto"/>
            <w:noWrap/>
            <w:vAlign w:val="bottom"/>
            <w:hideMark/>
          </w:tcPr>
          <w:p w14:paraId="03109F1B" w14:textId="77777777" w:rsidR="00A946CC" w:rsidRPr="00743441" w:rsidRDefault="00A946CC" w:rsidP="00A946CC">
            <w:pPr>
              <w:spacing w:after="0" w:line="240" w:lineRule="auto"/>
              <w:rPr>
                <w:rFonts w:ascii="Calibri" w:eastAsia="Times New Roman" w:hAnsi="Calibri" w:cs="Calibri"/>
                <w:b/>
                <w:bCs/>
                <w:color w:val="000000"/>
                <w:sz w:val="20"/>
                <w:szCs w:val="16"/>
                <w:lang w:val="it-IT" w:eastAsia="it-IT"/>
              </w:rPr>
            </w:pPr>
            <w:r w:rsidRPr="00743441">
              <w:rPr>
                <w:rFonts w:ascii="Calibri" w:eastAsia="Times New Roman" w:hAnsi="Calibri" w:cs="Calibri"/>
                <w:b/>
                <w:bCs/>
                <w:color w:val="000000"/>
                <w:sz w:val="20"/>
                <w:szCs w:val="16"/>
                <w:lang w:val="it-IT" w:eastAsia="it-IT"/>
              </w:rPr>
              <w:t>-2.38 [-3.15; -1.60]</w:t>
            </w:r>
          </w:p>
        </w:tc>
        <w:tc>
          <w:tcPr>
            <w:tcW w:w="282" w:type="pct"/>
            <w:shd w:val="clear" w:color="auto" w:fill="auto"/>
            <w:noWrap/>
            <w:vAlign w:val="bottom"/>
            <w:hideMark/>
          </w:tcPr>
          <w:p w14:paraId="2FB46DC1" w14:textId="77777777" w:rsidR="00A946CC" w:rsidRPr="00743441" w:rsidRDefault="00A946CC" w:rsidP="00A946CC">
            <w:pPr>
              <w:spacing w:after="0" w:line="240" w:lineRule="auto"/>
              <w:rPr>
                <w:rFonts w:ascii="Calibri" w:eastAsia="Times New Roman" w:hAnsi="Calibri" w:cs="Calibri"/>
                <w:b/>
                <w:bCs/>
                <w:color w:val="000000"/>
                <w:sz w:val="20"/>
                <w:szCs w:val="16"/>
                <w:lang w:val="it-IT" w:eastAsia="it-IT"/>
              </w:rPr>
            </w:pPr>
            <w:r w:rsidRPr="00743441">
              <w:rPr>
                <w:rFonts w:ascii="Calibri" w:eastAsia="Times New Roman" w:hAnsi="Calibri" w:cs="Calibri"/>
                <w:b/>
                <w:bCs/>
                <w:color w:val="000000"/>
                <w:sz w:val="20"/>
                <w:szCs w:val="16"/>
                <w:lang w:val="it-IT" w:eastAsia="it-IT"/>
              </w:rPr>
              <w:t>-1.05 [-1.84; -0.27]</w:t>
            </w:r>
          </w:p>
        </w:tc>
        <w:tc>
          <w:tcPr>
            <w:tcW w:w="282" w:type="pct"/>
            <w:shd w:val="clear" w:color="auto" w:fill="auto"/>
            <w:noWrap/>
            <w:vAlign w:val="bottom"/>
            <w:hideMark/>
          </w:tcPr>
          <w:p w14:paraId="37E35FA1" w14:textId="77777777" w:rsidR="00A946CC" w:rsidRPr="00743441" w:rsidRDefault="00A946CC" w:rsidP="00A946CC">
            <w:pPr>
              <w:spacing w:after="0" w:line="240" w:lineRule="auto"/>
              <w:rPr>
                <w:rFonts w:ascii="Calibri" w:eastAsia="Times New Roman" w:hAnsi="Calibri" w:cs="Calibri"/>
                <w:b/>
                <w:bCs/>
                <w:color w:val="000000"/>
                <w:sz w:val="20"/>
                <w:szCs w:val="16"/>
                <w:lang w:val="it-IT" w:eastAsia="it-IT"/>
              </w:rPr>
            </w:pPr>
            <w:r w:rsidRPr="00743441">
              <w:rPr>
                <w:rFonts w:ascii="Calibri" w:eastAsia="Times New Roman" w:hAnsi="Calibri" w:cs="Calibri"/>
                <w:b/>
                <w:bCs/>
                <w:color w:val="000000"/>
                <w:sz w:val="20"/>
                <w:szCs w:val="16"/>
                <w:lang w:val="it-IT" w:eastAsia="it-IT"/>
              </w:rPr>
              <w:t>-1.05 [-1.84; -0.25]</w:t>
            </w:r>
          </w:p>
        </w:tc>
        <w:tc>
          <w:tcPr>
            <w:tcW w:w="276" w:type="pct"/>
            <w:shd w:val="clear" w:color="auto" w:fill="auto"/>
            <w:noWrap/>
            <w:vAlign w:val="bottom"/>
            <w:hideMark/>
          </w:tcPr>
          <w:p w14:paraId="28D87E27"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-0.82 [-1.77;  0.13]</w:t>
            </w:r>
          </w:p>
        </w:tc>
        <w:tc>
          <w:tcPr>
            <w:tcW w:w="279" w:type="pct"/>
            <w:shd w:val="clear" w:color="auto" w:fill="auto"/>
            <w:noWrap/>
            <w:vAlign w:val="bottom"/>
            <w:hideMark/>
          </w:tcPr>
          <w:p w14:paraId="146C6FC5" w14:textId="77777777" w:rsidR="00A946CC" w:rsidRPr="00743441" w:rsidRDefault="00A946CC" w:rsidP="00A946CC">
            <w:pPr>
              <w:spacing w:after="0" w:line="240" w:lineRule="auto"/>
              <w:rPr>
                <w:rFonts w:ascii="Calibri" w:eastAsia="Times New Roman" w:hAnsi="Calibri" w:cs="Calibri"/>
                <w:b/>
                <w:bCs/>
                <w:color w:val="000000"/>
                <w:sz w:val="20"/>
                <w:szCs w:val="16"/>
                <w:lang w:val="it-IT" w:eastAsia="it-IT"/>
              </w:rPr>
            </w:pPr>
            <w:r w:rsidRPr="00743441">
              <w:rPr>
                <w:rFonts w:ascii="Calibri" w:eastAsia="Times New Roman" w:hAnsi="Calibri" w:cs="Calibri"/>
                <w:b/>
                <w:bCs/>
                <w:color w:val="000000"/>
                <w:sz w:val="20"/>
                <w:szCs w:val="16"/>
                <w:lang w:val="it-IT" w:eastAsia="it-IT"/>
              </w:rPr>
              <w:t>-0.72 [-1.17; -0.26]</w:t>
            </w:r>
          </w:p>
        </w:tc>
        <w:tc>
          <w:tcPr>
            <w:tcW w:w="276" w:type="pct"/>
            <w:shd w:val="clear" w:color="auto" w:fill="auto"/>
            <w:noWrap/>
            <w:vAlign w:val="bottom"/>
            <w:hideMark/>
          </w:tcPr>
          <w:p w14:paraId="1F0884A0"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-0.71 [-1.50;  0.07]</w:t>
            </w:r>
          </w:p>
        </w:tc>
        <w:tc>
          <w:tcPr>
            <w:tcW w:w="279" w:type="pct"/>
            <w:shd w:val="clear" w:color="auto" w:fill="auto"/>
            <w:noWrap/>
            <w:vAlign w:val="bottom"/>
            <w:hideMark/>
          </w:tcPr>
          <w:p w14:paraId="24D4C079" w14:textId="77777777" w:rsidR="00A946CC" w:rsidRPr="00743441" w:rsidRDefault="00A946CC" w:rsidP="00A946CC">
            <w:pPr>
              <w:spacing w:after="0" w:line="240" w:lineRule="auto"/>
              <w:rPr>
                <w:rFonts w:ascii="Calibri" w:eastAsia="Times New Roman" w:hAnsi="Calibri" w:cs="Calibri"/>
                <w:b/>
                <w:bCs/>
                <w:color w:val="000000"/>
                <w:sz w:val="20"/>
                <w:szCs w:val="16"/>
                <w:lang w:val="it-IT" w:eastAsia="it-IT"/>
              </w:rPr>
            </w:pPr>
            <w:r w:rsidRPr="00743441">
              <w:rPr>
                <w:rFonts w:ascii="Calibri" w:eastAsia="Times New Roman" w:hAnsi="Calibri" w:cs="Calibri"/>
                <w:b/>
                <w:bCs/>
                <w:color w:val="000000"/>
                <w:sz w:val="20"/>
                <w:szCs w:val="16"/>
                <w:lang w:val="it-IT" w:eastAsia="it-IT"/>
              </w:rPr>
              <w:t>-0.60 [-1.01; -0.19]</w:t>
            </w:r>
          </w:p>
        </w:tc>
        <w:tc>
          <w:tcPr>
            <w:tcW w:w="276" w:type="pct"/>
            <w:shd w:val="clear" w:color="auto" w:fill="auto"/>
            <w:noWrap/>
            <w:vAlign w:val="bottom"/>
            <w:hideMark/>
          </w:tcPr>
          <w:p w14:paraId="10E8AD57"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-0.52 [-1.07;  0.04]</w:t>
            </w:r>
          </w:p>
        </w:tc>
        <w:tc>
          <w:tcPr>
            <w:tcW w:w="276" w:type="pct"/>
            <w:shd w:val="clear" w:color="auto" w:fill="auto"/>
            <w:noWrap/>
            <w:vAlign w:val="bottom"/>
            <w:hideMark/>
          </w:tcPr>
          <w:p w14:paraId="494E8BBE"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-0.42 [-1.21;  0.38]</w:t>
            </w:r>
          </w:p>
        </w:tc>
        <w:tc>
          <w:tcPr>
            <w:tcW w:w="276" w:type="pct"/>
            <w:shd w:val="clear" w:color="auto" w:fill="auto"/>
            <w:noWrap/>
            <w:vAlign w:val="bottom"/>
            <w:hideMark/>
          </w:tcPr>
          <w:p w14:paraId="6553C725"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-0.22 [-0.81;  0.37]</w:t>
            </w:r>
          </w:p>
        </w:tc>
        <w:tc>
          <w:tcPr>
            <w:tcW w:w="276" w:type="pct"/>
            <w:shd w:val="clear" w:color="auto" w:fill="auto"/>
            <w:noWrap/>
            <w:vAlign w:val="bottom"/>
            <w:hideMark/>
          </w:tcPr>
          <w:p w14:paraId="5A0BCF73"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-0.18 [-0.63;  0.27]</w:t>
            </w:r>
          </w:p>
        </w:tc>
        <w:tc>
          <w:tcPr>
            <w:tcW w:w="276" w:type="pct"/>
            <w:shd w:val="clear" w:color="auto" w:fill="auto"/>
            <w:noWrap/>
            <w:vAlign w:val="bottom"/>
            <w:hideMark/>
          </w:tcPr>
          <w:p w14:paraId="12225608"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-0.14 [-0.76;  0.48]</w:t>
            </w:r>
          </w:p>
        </w:tc>
        <w:tc>
          <w:tcPr>
            <w:tcW w:w="276" w:type="pct"/>
            <w:shd w:val="clear" w:color="auto" w:fill="auto"/>
            <w:noWrap/>
            <w:vAlign w:val="bottom"/>
            <w:hideMark/>
          </w:tcPr>
          <w:p w14:paraId="4A4B2FEC"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0.00 [-0.88;  0.89]</w:t>
            </w:r>
          </w:p>
        </w:tc>
        <w:tc>
          <w:tcPr>
            <w:tcW w:w="276" w:type="pct"/>
            <w:shd w:val="clear" w:color="auto" w:fill="auto"/>
            <w:noWrap/>
            <w:vAlign w:val="bottom"/>
            <w:hideMark/>
          </w:tcPr>
          <w:p w14:paraId="417A415C"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-0.02 [-0.72;  0.68]</w:t>
            </w:r>
          </w:p>
        </w:tc>
        <w:tc>
          <w:tcPr>
            <w:tcW w:w="276" w:type="pct"/>
            <w:shd w:val="clear" w:color="auto" w:fill="auto"/>
            <w:noWrap/>
            <w:vAlign w:val="bottom"/>
            <w:hideMark/>
          </w:tcPr>
          <w:p w14:paraId="0A2A2AFC"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0.02 [-0.69;  0.72]</w:t>
            </w:r>
          </w:p>
        </w:tc>
        <w:tc>
          <w:tcPr>
            <w:tcW w:w="276" w:type="pct"/>
            <w:shd w:val="clear" w:color="auto" w:fill="auto"/>
            <w:noWrap/>
            <w:vAlign w:val="bottom"/>
            <w:hideMark/>
          </w:tcPr>
          <w:p w14:paraId="0EBFC0BE"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0.09 [-0.89;  1.06]</w:t>
            </w:r>
          </w:p>
        </w:tc>
        <w:tc>
          <w:tcPr>
            <w:tcW w:w="282" w:type="pct"/>
            <w:shd w:val="clear" w:color="auto" w:fill="auto"/>
            <w:noWrap/>
            <w:vAlign w:val="bottom"/>
            <w:hideMark/>
          </w:tcPr>
          <w:p w14:paraId="6D51FF87"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PBO+TAU</w:t>
            </w:r>
          </w:p>
        </w:tc>
        <w:tc>
          <w:tcPr>
            <w:tcW w:w="276" w:type="pct"/>
            <w:shd w:val="clear" w:color="auto" w:fill="auto"/>
            <w:noWrap/>
            <w:vAlign w:val="bottom"/>
            <w:hideMark/>
          </w:tcPr>
          <w:p w14:paraId="7DC4DB52"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-0.12 [-0.96;  0.71]</w:t>
            </w:r>
          </w:p>
        </w:tc>
      </w:tr>
      <w:tr w:rsidR="00A946CC" w:rsidRPr="00743441" w14:paraId="16C28AED" w14:textId="77777777" w:rsidTr="00743441">
        <w:trPr>
          <w:trHeight w:val="290"/>
        </w:trPr>
        <w:tc>
          <w:tcPr>
            <w:tcW w:w="282" w:type="pct"/>
            <w:shd w:val="clear" w:color="auto" w:fill="auto"/>
            <w:noWrap/>
            <w:vAlign w:val="bottom"/>
            <w:hideMark/>
          </w:tcPr>
          <w:p w14:paraId="2CC26DAE" w14:textId="77777777" w:rsidR="00A946CC" w:rsidRPr="00743441" w:rsidRDefault="00A946CC" w:rsidP="00A946CC">
            <w:pPr>
              <w:spacing w:after="0" w:line="240" w:lineRule="auto"/>
              <w:rPr>
                <w:rFonts w:ascii="Calibri" w:eastAsia="Times New Roman" w:hAnsi="Calibri" w:cs="Calibri"/>
                <w:b/>
                <w:bCs/>
                <w:color w:val="000000"/>
                <w:sz w:val="20"/>
                <w:szCs w:val="16"/>
                <w:lang w:val="it-IT" w:eastAsia="it-IT"/>
              </w:rPr>
            </w:pPr>
            <w:r w:rsidRPr="00743441">
              <w:rPr>
                <w:rFonts w:ascii="Calibri" w:eastAsia="Times New Roman" w:hAnsi="Calibri" w:cs="Calibri"/>
                <w:b/>
                <w:bCs/>
                <w:color w:val="000000"/>
                <w:sz w:val="20"/>
                <w:szCs w:val="16"/>
                <w:lang w:val="it-IT" w:eastAsia="it-IT"/>
              </w:rPr>
              <w:t>-2.50 [-3.64; -1.36]</w:t>
            </w:r>
          </w:p>
        </w:tc>
        <w:tc>
          <w:tcPr>
            <w:tcW w:w="282" w:type="pct"/>
            <w:shd w:val="clear" w:color="auto" w:fill="auto"/>
            <w:noWrap/>
            <w:vAlign w:val="bottom"/>
            <w:hideMark/>
          </w:tcPr>
          <w:p w14:paraId="39F672CB" w14:textId="77777777" w:rsidR="00A946CC" w:rsidRPr="00743441" w:rsidRDefault="00A946CC" w:rsidP="00A946CC">
            <w:pPr>
              <w:spacing w:after="0" w:line="240" w:lineRule="auto"/>
              <w:rPr>
                <w:rFonts w:ascii="Calibri" w:eastAsia="Times New Roman" w:hAnsi="Calibri" w:cs="Calibri"/>
                <w:b/>
                <w:bCs/>
                <w:color w:val="000000"/>
                <w:sz w:val="20"/>
                <w:szCs w:val="16"/>
                <w:lang w:val="it-IT" w:eastAsia="it-IT"/>
              </w:rPr>
            </w:pPr>
            <w:r w:rsidRPr="00743441">
              <w:rPr>
                <w:rFonts w:ascii="Calibri" w:eastAsia="Times New Roman" w:hAnsi="Calibri" w:cs="Calibri"/>
                <w:b/>
                <w:bCs/>
                <w:color w:val="000000"/>
                <w:sz w:val="20"/>
                <w:szCs w:val="16"/>
                <w:lang w:val="it-IT" w:eastAsia="it-IT"/>
              </w:rPr>
              <w:t>-1.18 [-2.33; -0.03]</w:t>
            </w:r>
          </w:p>
        </w:tc>
        <w:tc>
          <w:tcPr>
            <w:tcW w:w="282" w:type="pct"/>
            <w:shd w:val="clear" w:color="auto" w:fill="auto"/>
            <w:noWrap/>
            <w:vAlign w:val="bottom"/>
            <w:hideMark/>
          </w:tcPr>
          <w:p w14:paraId="3E9EB3A2" w14:textId="77777777" w:rsidR="00A946CC" w:rsidRPr="00743441" w:rsidRDefault="00A946CC" w:rsidP="00A946CC">
            <w:pPr>
              <w:spacing w:after="0" w:line="240" w:lineRule="auto"/>
              <w:rPr>
                <w:rFonts w:ascii="Calibri" w:eastAsia="Times New Roman" w:hAnsi="Calibri" w:cs="Calibri"/>
                <w:b/>
                <w:bCs/>
                <w:color w:val="000000"/>
                <w:sz w:val="20"/>
                <w:szCs w:val="16"/>
                <w:lang w:val="it-IT" w:eastAsia="it-IT"/>
              </w:rPr>
            </w:pPr>
            <w:r w:rsidRPr="00743441">
              <w:rPr>
                <w:rFonts w:ascii="Calibri" w:eastAsia="Times New Roman" w:hAnsi="Calibri" w:cs="Calibri"/>
                <w:b/>
                <w:bCs/>
                <w:color w:val="000000"/>
                <w:sz w:val="20"/>
                <w:szCs w:val="16"/>
                <w:lang w:val="it-IT" w:eastAsia="it-IT"/>
              </w:rPr>
              <w:t>-1.17 [-2.33; -0.01]</w:t>
            </w:r>
          </w:p>
        </w:tc>
        <w:tc>
          <w:tcPr>
            <w:tcW w:w="276" w:type="pct"/>
            <w:shd w:val="clear" w:color="auto" w:fill="auto"/>
            <w:noWrap/>
            <w:vAlign w:val="bottom"/>
            <w:hideMark/>
          </w:tcPr>
          <w:p w14:paraId="695E182E"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-0.94 [-2.21;  0.32]</w:t>
            </w:r>
          </w:p>
        </w:tc>
        <w:tc>
          <w:tcPr>
            <w:tcW w:w="279" w:type="pct"/>
            <w:shd w:val="clear" w:color="auto" w:fill="auto"/>
            <w:noWrap/>
            <w:vAlign w:val="bottom"/>
            <w:hideMark/>
          </w:tcPr>
          <w:p w14:paraId="59D27DBE"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-0.84 [-1.79;  0.11]</w:t>
            </w:r>
          </w:p>
        </w:tc>
        <w:tc>
          <w:tcPr>
            <w:tcW w:w="276" w:type="pct"/>
            <w:shd w:val="clear" w:color="auto" w:fill="auto"/>
            <w:noWrap/>
            <w:vAlign w:val="bottom"/>
            <w:hideMark/>
          </w:tcPr>
          <w:p w14:paraId="7B2EC47A"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-0.84 [-1.99;  0.31]</w:t>
            </w:r>
          </w:p>
        </w:tc>
        <w:tc>
          <w:tcPr>
            <w:tcW w:w="279" w:type="pct"/>
            <w:shd w:val="clear" w:color="auto" w:fill="auto"/>
            <w:noWrap/>
            <w:vAlign w:val="bottom"/>
            <w:hideMark/>
          </w:tcPr>
          <w:p w14:paraId="4C347016"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-0.72 [-1.65;  0.21]</w:t>
            </w:r>
          </w:p>
        </w:tc>
        <w:tc>
          <w:tcPr>
            <w:tcW w:w="276" w:type="pct"/>
            <w:shd w:val="clear" w:color="auto" w:fill="auto"/>
            <w:noWrap/>
            <w:vAlign w:val="bottom"/>
            <w:hideMark/>
          </w:tcPr>
          <w:p w14:paraId="12BCC7E6"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-0.64 [-1.64;  0.37]</w:t>
            </w:r>
          </w:p>
        </w:tc>
        <w:tc>
          <w:tcPr>
            <w:tcW w:w="276" w:type="pct"/>
            <w:shd w:val="clear" w:color="auto" w:fill="auto"/>
            <w:noWrap/>
            <w:vAlign w:val="bottom"/>
            <w:hideMark/>
          </w:tcPr>
          <w:p w14:paraId="6F4D761A"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-0.54 [-1.70;  0.62]</w:t>
            </w:r>
          </w:p>
        </w:tc>
        <w:tc>
          <w:tcPr>
            <w:tcW w:w="276" w:type="pct"/>
            <w:shd w:val="clear" w:color="auto" w:fill="auto"/>
            <w:noWrap/>
            <w:vAlign w:val="bottom"/>
            <w:hideMark/>
          </w:tcPr>
          <w:p w14:paraId="09B8C274"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-0.34 [-1.36;  0.68]</w:t>
            </w:r>
          </w:p>
        </w:tc>
        <w:tc>
          <w:tcPr>
            <w:tcW w:w="276" w:type="pct"/>
            <w:shd w:val="clear" w:color="auto" w:fill="auto"/>
            <w:noWrap/>
            <w:vAlign w:val="bottom"/>
            <w:hideMark/>
          </w:tcPr>
          <w:p w14:paraId="10088B20"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-0.30 [-1.26;  0.65]</w:t>
            </w:r>
          </w:p>
        </w:tc>
        <w:tc>
          <w:tcPr>
            <w:tcW w:w="276" w:type="pct"/>
            <w:shd w:val="clear" w:color="auto" w:fill="auto"/>
            <w:noWrap/>
            <w:vAlign w:val="bottom"/>
            <w:hideMark/>
          </w:tcPr>
          <w:p w14:paraId="32CDF9D5"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-0.27 [-1.31;  0.78]</w:t>
            </w:r>
          </w:p>
        </w:tc>
        <w:tc>
          <w:tcPr>
            <w:tcW w:w="276" w:type="pct"/>
            <w:shd w:val="clear" w:color="auto" w:fill="auto"/>
            <w:noWrap/>
            <w:vAlign w:val="bottom"/>
            <w:hideMark/>
          </w:tcPr>
          <w:p w14:paraId="22F6247E"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-0.12 [-1.34;  1.10]</w:t>
            </w:r>
          </w:p>
        </w:tc>
        <w:tc>
          <w:tcPr>
            <w:tcW w:w="276" w:type="pct"/>
            <w:shd w:val="clear" w:color="auto" w:fill="auto"/>
            <w:noWrap/>
            <w:vAlign w:val="bottom"/>
            <w:hideMark/>
          </w:tcPr>
          <w:p w14:paraId="57E2AD85"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-0.14 [-1.23;  0.95]</w:t>
            </w:r>
          </w:p>
        </w:tc>
        <w:tc>
          <w:tcPr>
            <w:tcW w:w="276" w:type="pct"/>
            <w:shd w:val="clear" w:color="auto" w:fill="auto"/>
            <w:noWrap/>
            <w:vAlign w:val="bottom"/>
            <w:hideMark/>
          </w:tcPr>
          <w:p w14:paraId="2E27A68D"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-0.11 [-1.21;  0.99]</w:t>
            </w:r>
          </w:p>
        </w:tc>
        <w:tc>
          <w:tcPr>
            <w:tcW w:w="276" w:type="pct"/>
            <w:shd w:val="clear" w:color="auto" w:fill="auto"/>
            <w:noWrap/>
            <w:vAlign w:val="bottom"/>
            <w:hideMark/>
          </w:tcPr>
          <w:p w14:paraId="422D43E4"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-0.04 [-1.32;  1.24]</w:t>
            </w:r>
          </w:p>
        </w:tc>
        <w:tc>
          <w:tcPr>
            <w:tcW w:w="282" w:type="pct"/>
            <w:shd w:val="clear" w:color="auto" w:fill="auto"/>
            <w:noWrap/>
            <w:vAlign w:val="bottom"/>
            <w:hideMark/>
          </w:tcPr>
          <w:p w14:paraId="5D926568"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-0.12 [-0.96;  0.71]</w:t>
            </w:r>
          </w:p>
        </w:tc>
        <w:tc>
          <w:tcPr>
            <w:tcW w:w="276" w:type="pct"/>
            <w:shd w:val="clear" w:color="auto" w:fill="auto"/>
            <w:noWrap/>
            <w:vAlign w:val="bottom"/>
            <w:hideMark/>
          </w:tcPr>
          <w:p w14:paraId="54492FFB" w14:textId="77777777" w:rsidR="00A946CC" w:rsidRPr="00743441" w:rsidRDefault="00A946CC" w:rsidP="00A946CC">
            <w:pPr>
              <w:spacing w:after="0" w:line="240" w:lineRule="auto"/>
              <w:rPr>
                <w:rFonts w:ascii="Calibri" w:eastAsia="Times New Roman" w:hAnsi="Calibri" w:cs="Calibri"/>
                <w:color w:val="000000"/>
                <w:sz w:val="20"/>
                <w:szCs w:val="16"/>
                <w:lang w:val="it-IT" w:eastAsia="it-IT"/>
              </w:rPr>
            </w:pPr>
            <w:r w:rsidRPr="00743441">
              <w:rPr>
                <w:rFonts w:ascii="Calibri" w:eastAsia="Times New Roman" w:hAnsi="Calibri" w:cs="Calibri"/>
                <w:color w:val="000000"/>
                <w:sz w:val="20"/>
                <w:szCs w:val="16"/>
                <w:lang w:val="it-IT" w:eastAsia="it-IT"/>
              </w:rPr>
              <w:t>vitD+TAU</w:t>
            </w:r>
          </w:p>
        </w:tc>
      </w:tr>
    </w:tbl>
    <w:p w14:paraId="1A898448" w14:textId="77777777" w:rsidR="00063617" w:rsidRDefault="00063617">
      <w:pPr>
        <w:rPr>
          <w:rFonts w:cs="Times New Roman"/>
          <w:b/>
          <w:bCs/>
          <w:sz w:val="20"/>
          <w:szCs w:val="20"/>
        </w:rPr>
      </w:pPr>
    </w:p>
    <w:p w14:paraId="4A430785" w14:textId="77777777" w:rsidR="00063617" w:rsidRDefault="00063617">
      <w:pPr>
        <w:rPr>
          <w:rFonts w:cs="Times New Roman"/>
          <w:b/>
          <w:bCs/>
          <w:sz w:val="20"/>
          <w:szCs w:val="20"/>
        </w:rPr>
      </w:pPr>
      <w:r>
        <w:rPr>
          <w:rFonts w:cs="Times New Roman"/>
          <w:b/>
          <w:bCs/>
          <w:sz w:val="20"/>
          <w:szCs w:val="20"/>
        </w:rPr>
        <w:br w:type="page"/>
      </w:r>
    </w:p>
    <w:p w14:paraId="4C24B0F5" w14:textId="2B9A266B" w:rsidR="00063617" w:rsidRDefault="00063617" w:rsidP="00063617">
      <w:pPr>
        <w:rPr>
          <w:rFonts w:cs="Times New Roman"/>
          <w:sz w:val="20"/>
          <w:szCs w:val="20"/>
        </w:rPr>
      </w:pPr>
      <w:r w:rsidRPr="00971DFF">
        <w:rPr>
          <w:rFonts w:cs="Times New Roman"/>
          <w:b/>
          <w:bCs/>
          <w:sz w:val="20"/>
          <w:szCs w:val="20"/>
        </w:rPr>
        <w:t>e</w:t>
      </w:r>
      <w:r w:rsidRPr="00971DFF">
        <w:rPr>
          <w:rFonts w:cs="Times New Roman"/>
          <w:b/>
          <w:bCs/>
          <w:sz w:val="22"/>
        </w:rPr>
        <w:t>-</w:t>
      </w:r>
      <w:r w:rsidRPr="00971DFF">
        <w:rPr>
          <w:rFonts w:cs="Times New Roman"/>
          <w:b/>
          <w:bCs/>
          <w:sz w:val="20"/>
          <w:szCs w:val="20"/>
        </w:rPr>
        <w:t xml:space="preserve">table </w:t>
      </w:r>
      <w:r w:rsidR="00DB4463">
        <w:rPr>
          <w:rFonts w:cs="Times New Roman"/>
          <w:b/>
          <w:bCs/>
          <w:sz w:val="20"/>
          <w:szCs w:val="20"/>
        </w:rPr>
        <w:t>6</w:t>
      </w:r>
      <w:r w:rsidRPr="00971DFF">
        <w:rPr>
          <w:rFonts w:cs="Times New Roman"/>
          <w:sz w:val="20"/>
          <w:szCs w:val="20"/>
        </w:rPr>
        <w:t>. standardized mean differences and 95% confidence intervals of nutraceuticals and phytoceuticals on change in total symptomatology</w:t>
      </w:r>
      <w:r>
        <w:rPr>
          <w:rFonts w:cs="Times New Roman"/>
          <w:sz w:val="20"/>
          <w:szCs w:val="20"/>
        </w:rPr>
        <w:t>, acute phase studies, sensitivity analysis without high RoB studies</w:t>
      </w:r>
      <w:r w:rsidRPr="00971DFF">
        <w:rPr>
          <w:rFonts w:cs="Times New Roman"/>
          <w:sz w:val="20"/>
          <w:szCs w:val="20"/>
        </w:rPr>
        <w:t>. Direct and indirect comparisons are shown in the top right and bottom left areas—direct and indirect comparisons with statistically significant differences, in bold.</w:t>
      </w:r>
      <w:r>
        <w:rPr>
          <w:rFonts w:cs="Times New Roman"/>
          <w:sz w:val="20"/>
          <w:szCs w:val="20"/>
        </w:rPr>
        <w:t xml:space="preserve"> </w:t>
      </w:r>
      <w:r w:rsidRPr="00A110A9">
        <w:rPr>
          <w:rFonts w:cs="Times New Roman"/>
          <w:sz w:val="20"/>
          <w:szCs w:val="20"/>
        </w:rPr>
        <w:t>In the upper triangle negative values favor row molecules whereas in the lower triangle negative values favor column compounds</w:t>
      </w:r>
      <w:r>
        <w:rPr>
          <w:rFonts w:cs="Times New Roman"/>
          <w:sz w:val="20"/>
          <w:szCs w:val="20"/>
        </w:rPr>
        <w:t>.</w:t>
      </w:r>
    </w:p>
    <w:tbl>
      <w:tblPr>
        <w:tblW w:w="147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60"/>
        <w:gridCol w:w="1860"/>
        <w:gridCol w:w="1860"/>
        <w:gridCol w:w="1860"/>
        <w:gridCol w:w="1820"/>
        <w:gridCol w:w="1860"/>
        <w:gridCol w:w="1820"/>
        <w:gridCol w:w="1820"/>
      </w:tblGrid>
      <w:tr w:rsidR="00063617" w:rsidRPr="00063617" w14:paraId="00F986C1" w14:textId="77777777" w:rsidTr="00063617">
        <w:trPr>
          <w:trHeight w:val="290"/>
        </w:trPr>
        <w:tc>
          <w:tcPr>
            <w:tcW w:w="1860" w:type="dxa"/>
            <w:shd w:val="clear" w:color="auto" w:fill="auto"/>
            <w:noWrap/>
            <w:vAlign w:val="bottom"/>
            <w:hideMark/>
          </w:tcPr>
          <w:p w14:paraId="413BD0C0" w14:textId="77777777" w:rsidR="00063617" w:rsidRPr="00063617" w:rsidRDefault="00063617" w:rsidP="00063617">
            <w:pPr>
              <w:spacing w:after="0" w:line="240" w:lineRule="auto"/>
              <w:rPr>
                <w:rFonts w:ascii="Calibri" w:eastAsia="Times New Roman" w:hAnsi="Calibri" w:cs="Calibri"/>
                <w:color w:val="000000"/>
                <w:sz w:val="22"/>
                <w:lang w:val="it-IT" w:eastAsia="it-IT"/>
              </w:rPr>
            </w:pPr>
            <w:r w:rsidRPr="00063617">
              <w:rPr>
                <w:rFonts w:ascii="Calibri" w:eastAsia="Times New Roman" w:hAnsi="Calibri" w:cs="Calibri"/>
                <w:color w:val="000000"/>
                <w:sz w:val="22"/>
                <w:lang w:val="it-IT" w:eastAsia="it-IT"/>
              </w:rPr>
              <w:t>NAC+TAU</w:t>
            </w:r>
          </w:p>
        </w:tc>
        <w:tc>
          <w:tcPr>
            <w:tcW w:w="1860" w:type="dxa"/>
            <w:shd w:val="clear" w:color="auto" w:fill="auto"/>
            <w:noWrap/>
            <w:vAlign w:val="bottom"/>
            <w:hideMark/>
          </w:tcPr>
          <w:p w14:paraId="2EC41F2E" w14:textId="77777777" w:rsidR="00063617" w:rsidRPr="00063617" w:rsidRDefault="00063617" w:rsidP="00063617">
            <w:pPr>
              <w:spacing w:after="0" w:line="240" w:lineRule="auto"/>
              <w:rPr>
                <w:rFonts w:ascii="Calibri" w:eastAsia="Times New Roman" w:hAnsi="Calibri" w:cs="Calibri"/>
                <w:color w:val="000000"/>
                <w:sz w:val="22"/>
                <w:lang w:val="it-IT" w:eastAsia="it-IT"/>
              </w:rPr>
            </w:pPr>
            <w:r w:rsidRPr="00063617">
              <w:rPr>
                <w:rFonts w:ascii="Calibri" w:eastAsia="Times New Roman" w:hAnsi="Calibri" w:cs="Calibri"/>
                <w:color w:val="000000"/>
                <w:sz w:val="22"/>
                <w:lang w:val="it-IT" w:eastAsia="it-IT"/>
              </w:rPr>
              <w:t>.</w:t>
            </w:r>
          </w:p>
        </w:tc>
        <w:tc>
          <w:tcPr>
            <w:tcW w:w="1860" w:type="dxa"/>
            <w:shd w:val="clear" w:color="auto" w:fill="auto"/>
            <w:noWrap/>
            <w:vAlign w:val="bottom"/>
            <w:hideMark/>
          </w:tcPr>
          <w:p w14:paraId="34ED01DA" w14:textId="77777777" w:rsidR="00063617" w:rsidRPr="00063617" w:rsidRDefault="00063617" w:rsidP="00063617">
            <w:pPr>
              <w:spacing w:after="0" w:line="240" w:lineRule="auto"/>
              <w:rPr>
                <w:rFonts w:ascii="Calibri" w:eastAsia="Times New Roman" w:hAnsi="Calibri" w:cs="Calibri"/>
                <w:color w:val="000000"/>
                <w:sz w:val="22"/>
                <w:lang w:val="it-IT" w:eastAsia="it-IT"/>
              </w:rPr>
            </w:pPr>
            <w:r w:rsidRPr="00063617">
              <w:rPr>
                <w:rFonts w:ascii="Calibri" w:eastAsia="Times New Roman" w:hAnsi="Calibri" w:cs="Calibri"/>
                <w:color w:val="000000"/>
                <w:sz w:val="22"/>
                <w:lang w:val="it-IT" w:eastAsia="it-IT"/>
              </w:rPr>
              <w:t>.</w:t>
            </w:r>
          </w:p>
        </w:tc>
        <w:tc>
          <w:tcPr>
            <w:tcW w:w="1860" w:type="dxa"/>
            <w:shd w:val="clear" w:color="auto" w:fill="auto"/>
            <w:noWrap/>
            <w:vAlign w:val="bottom"/>
            <w:hideMark/>
          </w:tcPr>
          <w:p w14:paraId="036CCF62" w14:textId="77777777" w:rsidR="00063617" w:rsidRPr="00063617" w:rsidRDefault="00063617" w:rsidP="00063617">
            <w:pPr>
              <w:spacing w:after="0" w:line="240" w:lineRule="auto"/>
              <w:rPr>
                <w:rFonts w:ascii="Calibri" w:eastAsia="Times New Roman" w:hAnsi="Calibri" w:cs="Calibri"/>
                <w:color w:val="000000"/>
                <w:sz w:val="22"/>
                <w:lang w:val="it-IT" w:eastAsia="it-IT"/>
              </w:rPr>
            </w:pPr>
            <w:r w:rsidRPr="00063617">
              <w:rPr>
                <w:rFonts w:ascii="Calibri" w:eastAsia="Times New Roman" w:hAnsi="Calibri" w:cs="Calibri"/>
                <w:color w:val="000000"/>
                <w:sz w:val="22"/>
                <w:lang w:val="it-IT" w:eastAsia="it-IT"/>
              </w:rPr>
              <w:t>.</w:t>
            </w:r>
          </w:p>
        </w:tc>
        <w:tc>
          <w:tcPr>
            <w:tcW w:w="1820" w:type="dxa"/>
            <w:shd w:val="clear" w:color="auto" w:fill="auto"/>
            <w:noWrap/>
            <w:vAlign w:val="bottom"/>
            <w:hideMark/>
          </w:tcPr>
          <w:p w14:paraId="005C8526" w14:textId="77777777" w:rsidR="00063617" w:rsidRPr="00063617" w:rsidRDefault="00063617" w:rsidP="00063617">
            <w:pPr>
              <w:spacing w:after="0" w:line="240" w:lineRule="auto"/>
              <w:rPr>
                <w:rFonts w:ascii="Calibri" w:eastAsia="Times New Roman" w:hAnsi="Calibri" w:cs="Calibri"/>
                <w:color w:val="000000"/>
                <w:sz w:val="22"/>
                <w:lang w:val="it-IT" w:eastAsia="it-IT"/>
              </w:rPr>
            </w:pPr>
            <w:r w:rsidRPr="00063617">
              <w:rPr>
                <w:rFonts w:ascii="Calibri" w:eastAsia="Times New Roman" w:hAnsi="Calibri" w:cs="Calibri"/>
                <w:color w:val="000000"/>
                <w:sz w:val="22"/>
                <w:lang w:val="it-IT" w:eastAsia="it-IT"/>
              </w:rPr>
              <w:t>.</w:t>
            </w:r>
          </w:p>
        </w:tc>
        <w:tc>
          <w:tcPr>
            <w:tcW w:w="1860" w:type="dxa"/>
            <w:shd w:val="clear" w:color="auto" w:fill="auto"/>
            <w:noWrap/>
            <w:vAlign w:val="bottom"/>
            <w:hideMark/>
          </w:tcPr>
          <w:p w14:paraId="786CAC29" w14:textId="77777777" w:rsidR="00063617" w:rsidRPr="00063617" w:rsidRDefault="00063617" w:rsidP="00063617">
            <w:pPr>
              <w:spacing w:after="0" w:line="240" w:lineRule="auto"/>
              <w:rPr>
                <w:rFonts w:ascii="Calibri" w:eastAsia="Times New Roman" w:hAnsi="Calibri" w:cs="Calibri"/>
                <w:b/>
                <w:bCs/>
                <w:color w:val="000000"/>
                <w:sz w:val="22"/>
                <w:lang w:val="it-IT" w:eastAsia="it-IT"/>
              </w:rPr>
            </w:pPr>
            <w:r w:rsidRPr="00063617">
              <w:rPr>
                <w:rFonts w:ascii="Calibri" w:eastAsia="Times New Roman" w:hAnsi="Calibri" w:cs="Calibri"/>
                <w:b/>
                <w:bCs/>
                <w:color w:val="000000"/>
                <w:sz w:val="22"/>
                <w:lang w:val="it-IT" w:eastAsia="it-IT"/>
              </w:rPr>
              <w:t>-1.10 [-1.75; -0.45]</w:t>
            </w:r>
          </w:p>
        </w:tc>
        <w:tc>
          <w:tcPr>
            <w:tcW w:w="1820" w:type="dxa"/>
            <w:shd w:val="clear" w:color="auto" w:fill="auto"/>
            <w:noWrap/>
            <w:vAlign w:val="bottom"/>
            <w:hideMark/>
          </w:tcPr>
          <w:p w14:paraId="7C15AB49" w14:textId="77777777" w:rsidR="00063617" w:rsidRPr="00063617" w:rsidRDefault="00063617" w:rsidP="00063617">
            <w:pPr>
              <w:spacing w:after="0" w:line="240" w:lineRule="auto"/>
              <w:rPr>
                <w:rFonts w:ascii="Calibri" w:eastAsia="Times New Roman" w:hAnsi="Calibri" w:cs="Calibri"/>
                <w:color w:val="000000"/>
                <w:sz w:val="22"/>
                <w:lang w:val="it-IT" w:eastAsia="it-IT"/>
              </w:rPr>
            </w:pPr>
            <w:r w:rsidRPr="00063617">
              <w:rPr>
                <w:rFonts w:ascii="Calibri" w:eastAsia="Times New Roman" w:hAnsi="Calibri" w:cs="Calibri"/>
                <w:color w:val="000000"/>
                <w:sz w:val="22"/>
                <w:lang w:val="it-IT" w:eastAsia="it-IT"/>
              </w:rPr>
              <w:t>.</w:t>
            </w:r>
          </w:p>
        </w:tc>
        <w:tc>
          <w:tcPr>
            <w:tcW w:w="1820" w:type="dxa"/>
            <w:shd w:val="clear" w:color="auto" w:fill="auto"/>
            <w:noWrap/>
            <w:vAlign w:val="bottom"/>
            <w:hideMark/>
          </w:tcPr>
          <w:p w14:paraId="66590AA0" w14:textId="77777777" w:rsidR="00063617" w:rsidRPr="00063617" w:rsidRDefault="00063617" w:rsidP="00063617">
            <w:pPr>
              <w:spacing w:after="0" w:line="240" w:lineRule="auto"/>
              <w:rPr>
                <w:rFonts w:ascii="Calibri" w:eastAsia="Times New Roman" w:hAnsi="Calibri" w:cs="Calibri"/>
                <w:color w:val="000000"/>
                <w:sz w:val="22"/>
                <w:lang w:val="it-IT" w:eastAsia="it-IT"/>
              </w:rPr>
            </w:pPr>
            <w:r w:rsidRPr="00063617">
              <w:rPr>
                <w:rFonts w:ascii="Calibri" w:eastAsia="Times New Roman" w:hAnsi="Calibri" w:cs="Calibri"/>
                <w:color w:val="000000"/>
                <w:sz w:val="22"/>
                <w:lang w:val="it-IT" w:eastAsia="it-IT"/>
              </w:rPr>
              <w:t>.</w:t>
            </w:r>
          </w:p>
        </w:tc>
      </w:tr>
      <w:tr w:rsidR="00063617" w:rsidRPr="00063617" w14:paraId="348C418D" w14:textId="77777777" w:rsidTr="00063617">
        <w:trPr>
          <w:trHeight w:val="290"/>
        </w:trPr>
        <w:tc>
          <w:tcPr>
            <w:tcW w:w="1860" w:type="dxa"/>
            <w:shd w:val="clear" w:color="auto" w:fill="auto"/>
            <w:noWrap/>
            <w:vAlign w:val="bottom"/>
            <w:hideMark/>
          </w:tcPr>
          <w:p w14:paraId="7FB3396E" w14:textId="77777777" w:rsidR="00063617" w:rsidRPr="00063617" w:rsidRDefault="00063617" w:rsidP="00063617">
            <w:pPr>
              <w:spacing w:after="0" w:line="240" w:lineRule="auto"/>
              <w:rPr>
                <w:rFonts w:ascii="Calibri" w:eastAsia="Times New Roman" w:hAnsi="Calibri" w:cs="Calibri"/>
                <w:color w:val="000000"/>
                <w:sz w:val="22"/>
                <w:lang w:val="it-IT" w:eastAsia="it-IT"/>
              </w:rPr>
            </w:pPr>
            <w:r w:rsidRPr="00063617">
              <w:rPr>
                <w:rFonts w:ascii="Calibri" w:eastAsia="Times New Roman" w:hAnsi="Calibri" w:cs="Calibri"/>
                <w:color w:val="000000"/>
                <w:sz w:val="22"/>
                <w:lang w:val="it-IT" w:eastAsia="it-IT"/>
              </w:rPr>
              <w:t>-0.04 [-0.86;  0.77]</w:t>
            </w:r>
          </w:p>
        </w:tc>
        <w:tc>
          <w:tcPr>
            <w:tcW w:w="1860" w:type="dxa"/>
            <w:shd w:val="clear" w:color="auto" w:fill="auto"/>
            <w:noWrap/>
            <w:vAlign w:val="bottom"/>
            <w:hideMark/>
          </w:tcPr>
          <w:p w14:paraId="19AF2E52" w14:textId="77777777" w:rsidR="00063617" w:rsidRPr="00063617" w:rsidRDefault="00063617" w:rsidP="00063617">
            <w:pPr>
              <w:spacing w:after="0" w:line="240" w:lineRule="auto"/>
              <w:rPr>
                <w:rFonts w:ascii="Calibri" w:eastAsia="Times New Roman" w:hAnsi="Calibri" w:cs="Calibri"/>
                <w:color w:val="000000"/>
                <w:sz w:val="22"/>
                <w:lang w:val="it-IT" w:eastAsia="it-IT"/>
              </w:rPr>
            </w:pPr>
            <w:r w:rsidRPr="00063617">
              <w:rPr>
                <w:rFonts w:ascii="Calibri" w:eastAsia="Times New Roman" w:hAnsi="Calibri" w:cs="Calibri"/>
                <w:color w:val="000000"/>
                <w:sz w:val="22"/>
                <w:lang w:val="it-IT" w:eastAsia="it-IT"/>
              </w:rPr>
              <w:t>L-LYS+TAU</w:t>
            </w:r>
          </w:p>
        </w:tc>
        <w:tc>
          <w:tcPr>
            <w:tcW w:w="1860" w:type="dxa"/>
            <w:shd w:val="clear" w:color="auto" w:fill="auto"/>
            <w:noWrap/>
            <w:vAlign w:val="bottom"/>
            <w:hideMark/>
          </w:tcPr>
          <w:p w14:paraId="7090BA75" w14:textId="77777777" w:rsidR="00063617" w:rsidRPr="00063617" w:rsidRDefault="00063617" w:rsidP="00063617">
            <w:pPr>
              <w:spacing w:after="0" w:line="240" w:lineRule="auto"/>
              <w:rPr>
                <w:rFonts w:ascii="Calibri" w:eastAsia="Times New Roman" w:hAnsi="Calibri" w:cs="Calibri"/>
                <w:color w:val="000000"/>
                <w:sz w:val="22"/>
                <w:lang w:val="it-IT" w:eastAsia="it-IT"/>
              </w:rPr>
            </w:pPr>
            <w:r w:rsidRPr="00063617">
              <w:rPr>
                <w:rFonts w:ascii="Calibri" w:eastAsia="Times New Roman" w:hAnsi="Calibri" w:cs="Calibri"/>
                <w:color w:val="000000"/>
                <w:sz w:val="22"/>
                <w:lang w:val="it-IT" w:eastAsia="it-IT"/>
              </w:rPr>
              <w:t>.</w:t>
            </w:r>
          </w:p>
        </w:tc>
        <w:tc>
          <w:tcPr>
            <w:tcW w:w="1860" w:type="dxa"/>
            <w:shd w:val="clear" w:color="auto" w:fill="auto"/>
            <w:noWrap/>
            <w:vAlign w:val="bottom"/>
            <w:hideMark/>
          </w:tcPr>
          <w:p w14:paraId="7B4DFCF5" w14:textId="77777777" w:rsidR="00063617" w:rsidRPr="00063617" w:rsidRDefault="00063617" w:rsidP="00063617">
            <w:pPr>
              <w:spacing w:after="0" w:line="240" w:lineRule="auto"/>
              <w:rPr>
                <w:rFonts w:ascii="Calibri" w:eastAsia="Times New Roman" w:hAnsi="Calibri" w:cs="Calibri"/>
                <w:color w:val="000000"/>
                <w:sz w:val="22"/>
                <w:lang w:val="it-IT" w:eastAsia="it-IT"/>
              </w:rPr>
            </w:pPr>
            <w:r w:rsidRPr="00063617">
              <w:rPr>
                <w:rFonts w:ascii="Calibri" w:eastAsia="Times New Roman" w:hAnsi="Calibri" w:cs="Calibri"/>
                <w:color w:val="000000"/>
                <w:sz w:val="22"/>
                <w:lang w:val="it-IT" w:eastAsia="it-IT"/>
              </w:rPr>
              <w:t>.</w:t>
            </w:r>
          </w:p>
        </w:tc>
        <w:tc>
          <w:tcPr>
            <w:tcW w:w="1820" w:type="dxa"/>
            <w:shd w:val="clear" w:color="auto" w:fill="auto"/>
            <w:noWrap/>
            <w:vAlign w:val="bottom"/>
            <w:hideMark/>
          </w:tcPr>
          <w:p w14:paraId="79EE36EA" w14:textId="77777777" w:rsidR="00063617" w:rsidRPr="00063617" w:rsidRDefault="00063617" w:rsidP="00063617">
            <w:pPr>
              <w:spacing w:after="0" w:line="240" w:lineRule="auto"/>
              <w:rPr>
                <w:rFonts w:ascii="Calibri" w:eastAsia="Times New Roman" w:hAnsi="Calibri" w:cs="Calibri"/>
                <w:color w:val="000000"/>
                <w:sz w:val="22"/>
                <w:lang w:val="it-IT" w:eastAsia="it-IT"/>
              </w:rPr>
            </w:pPr>
            <w:r w:rsidRPr="00063617">
              <w:rPr>
                <w:rFonts w:ascii="Calibri" w:eastAsia="Times New Roman" w:hAnsi="Calibri" w:cs="Calibri"/>
                <w:color w:val="000000"/>
                <w:sz w:val="22"/>
                <w:lang w:val="it-IT" w:eastAsia="it-IT"/>
              </w:rPr>
              <w:t>.</w:t>
            </w:r>
          </w:p>
        </w:tc>
        <w:tc>
          <w:tcPr>
            <w:tcW w:w="1860" w:type="dxa"/>
            <w:shd w:val="clear" w:color="auto" w:fill="auto"/>
            <w:noWrap/>
            <w:vAlign w:val="bottom"/>
            <w:hideMark/>
          </w:tcPr>
          <w:p w14:paraId="42BDAF36" w14:textId="77777777" w:rsidR="00063617" w:rsidRPr="00063617" w:rsidRDefault="00063617" w:rsidP="00063617">
            <w:pPr>
              <w:spacing w:after="0" w:line="240" w:lineRule="auto"/>
              <w:rPr>
                <w:rFonts w:ascii="Calibri" w:eastAsia="Times New Roman" w:hAnsi="Calibri" w:cs="Calibri"/>
                <w:b/>
                <w:bCs/>
                <w:color w:val="000000"/>
                <w:sz w:val="22"/>
                <w:lang w:val="it-IT" w:eastAsia="it-IT"/>
              </w:rPr>
            </w:pPr>
            <w:r w:rsidRPr="00063617">
              <w:rPr>
                <w:rFonts w:ascii="Calibri" w:eastAsia="Times New Roman" w:hAnsi="Calibri" w:cs="Calibri"/>
                <w:b/>
                <w:bCs/>
                <w:color w:val="000000"/>
                <w:sz w:val="22"/>
                <w:lang w:val="it-IT" w:eastAsia="it-IT"/>
              </w:rPr>
              <w:t>-1.05 [-1.55; -0.56]</w:t>
            </w:r>
          </w:p>
        </w:tc>
        <w:tc>
          <w:tcPr>
            <w:tcW w:w="1820" w:type="dxa"/>
            <w:shd w:val="clear" w:color="auto" w:fill="auto"/>
            <w:noWrap/>
            <w:vAlign w:val="bottom"/>
            <w:hideMark/>
          </w:tcPr>
          <w:p w14:paraId="01F77C5E" w14:textId="77777777" w:rsidR="00063617" w:rsidRPr="00063617" w:rsidRDefault="00063617" w:rsidP="00063617">
            <w:pPr>
              <w:spacing w:after="0" w:line="240" w:lineRule="auto"/>
              <w:rPr>
                <w:rFonts w:ascii="Calibri" w:eastAsia="Times New Roman" w:hAnsi="Calibri" w:cs="Calibri"/>
                <w:color w:val="000000"/>
                <w:sz w:val="22"/>
                <w:lang w:val="it-IT" w:eastAsia="it-IT"/>
              </w:rPr>
            </w:pPr>
            <w:r w:rsidRPr="00063617">
              <w:rPr>
                <w:rFonts w:ascii="Calibri" w:eastAsia="Times New Roman" w:hAnsi="Calibri" w:cs="Calibri"/>
                <w:color w:val="000000"/>
                <w:sz w:val="22"/>
                <w:lang w:val="it-IT" w:eastAsia="it-IT"/>
              </w:rPr>
              <w:t>.</w:t>
            </w:r>
          </w:p>
        </w:tc>
        <w:tc>
          <w:tcPr>
            <w:tcW w:w="1820" w:type="dxa"/>
            <w:shd w:val="clear" w:color="auto" w:fill="auto"/>
            <w:noWrap/>
            <w:vAlign w:val="bottom"/>
            <w:hideMark/>
          </w:tcPr>
          <w:p w14:paraId="0E6ADC25" w14:textId="77777777" w:rsidR="00063617" w:rsidRPr="00063617" w:rsidRDefault="00063617" w:rsidP="00063617">
            <w:pPr>
              <w:spacing w:after="0" w:line="240" w:lineRule="auto"/>
              <w:rPr>
                <w:rFonts w:ascii="Calibri" w:eastAsia="Times New Roman" w:hAnsi="Calibri" w:cs="Calibri"/>
                <w:color w:val="000000"/>
                <w:sz w:val="22"/>
                <w:lang w:val="it-IT" w:eastAsia="it-IT"/>
              </w:rPr>
            </w:pPr>
            <w:r w:rsidRPr="00063617">
              <w:rPr>
                <w:rFonts w:ascii="Calibri" w:eastAsia="Times New Roman" w:hAnsi="Calibri" w:cs="Calibri"/>
                <w:color w:val="000000"/>
                <w:sz w:val="22"/>
                <w:lang w:val="it-IT" w:eastAsia="it-IT"/>
              </w:rPr>
              <w:t>.</w:t>
            </w:r>
          </w:p>
        </w:tc>
      </w:tr>
      <w:tr w:rsidR="00063617" w:rsidRPr="00063617" w14:paraId="70169CED" w14:textId="77777777" w:rsidTr="00063617">
        <w:trPr>
          <w:trHeight w:val="290"/>
        </w:trPr>
        <w:tc>
          <w:tcPr>
            <w:tcW w:w="1860" w:type="dxa"/>
            <w:shd w:val="clear" w:color="auto" w:fill="auto"/>
            <w:noWrap/>
            <w:vAlign w:val="bottom"/>
            <w:hideMark/>
          </w:tcPr>
          <w:p w14:paraId="03BB7AFE" w14:textId="77777777" w:rsidR="00063617" w:rsidRPr="00063617" w:rsidRDefault="00063617" w:rsidP="00063617">
            <w:pPr>
              <w:spacing w:after="0" w:line="240" w:lineRule="auto"/>
              <w:rPr>
                <w:rFonts w:ascii="Calibri" w:eastAsia="Times New Roman" w:hAnsi="Calibri" w:cs="Calibri"/>
                <w:color w:val="000000"/>
                <w:sz w:val="22"/>
                <w:lang w:val="it-IT" w:eastAsia="it-IT"/>
              </w:rPr>
            </w:pPr>
            <w:r w:rsidRPr="00063617">
              <w:rPr>
                <w:rFonts w:ascii="Calibri" w:eastAsia="Times New Roman" w:hAnsi="Calibri" w:cs="Calibri"/>
                <w:color w:val="000000"/>
                <w:sz w:val="22"/>
                <w:lang w:val="it-IT" w:eastAsia="it-IT"/>
              </w:rPr>
              <w:t>-0.27 [-1.08;  0.54]</w:t>
            </w:r>
          </w:p>
        </w:tc>
        <w:tc>
          <w:tcPr>
            <w:tcW w:w="1860" w:type="dxa"/>
            <w:shd w:val="clear" w:color="auto" w:fill="auto"/>
            <w:noWrap/>
            <w:vAlign w:val="bottom"/>
            <w:hideMark/>
          </w:tcPr>
          <w:p w14:paraId="4A6A21AA" w14:textId="77777777" w:rsidR="00063617" w:rsidRPr="00063617" w:rsidRDefault="00063617" w:rsidP="00063617">
            <w:pPr>
              <w:spacing w:after="0" w:line="240" w:lineRule="auto"/>
              <w:rPr>
                <w:rFonts w:ascii="Calibri" w:eastAsia="Times New Roman" w:hAnsi="Calibri" w:cs="Calibri"/>
                <w:color w:val="000000"/>
                <w:sz w:val="22"/>
                <w:lang w:val="it-IT" w:eastAsia="it-IT"/>
              </w:rPr>
            </w:pPr>
            <w:r w:rsidRPr="00063617">
              <w:rPr>
                <w:rFonts w:ascii="Calibri" w:eastAsia="Times New Roman" w:hAnsi="Calibri" w:cs="Calibri"/>
                <w:color w:val="000000"/>
                <w:sz w:val="22"/>
                <w:lang w:val="it-IT" w:eastAsia="it-IT"/>
              </w:rPr>
              <w:t>-0.23 [-0.92;  0.46]</w:t>
            </w:r>
          </w:p>
        </w:tc>
        <w:tc>
          <w:tcPr>
            <w:tcW w:w="1860" w:type="dxa"/>
            <w:shd w:val="clear" w:color="auto" w:fill="auto"/>
            <w:noWrap/>
            <w:vAlign w:val="bottom"/>
            <w:hideMark/>
          </w:tcPr>
          <w:p w14:paraId="649A43DB" w14:textId="77777777" w:rsidR="00063617" w:rsidRPr="00063617" w:rsidRDefault="00063617" w:rsidP="00063617">
            <w:pPr>
              <w:spacing w:after="0" w:line="240" w:lineRule="auto"/>
              <w:rPr>
                <w:rFonts w:ascii="Calibri" w:eastAsia="Times New Roman" w:hAnsi="Calibri" w:cs="Calibri"/>
                <w:color w:val="000000"/>
                <w:sz w:val="22"/>
                <w:lang w:val="it-IT" w:eastAsia="it-IT"/>
              </w:rPr>
            </w:pPr>
            <w:r w:rsidRPr="00063617">
              <w:rPr>
                <w:rFonts w:ascii="Calibri" w:eastAsia="Times New Roman" w:hAnsi="Calibri" w:cs="Calibri"/>
                <w:color w:val="000000"/>
                <w:sz w:val="22"/>
                <w:lang w:val="it-IT" w:eastAsia="it-IT"/>
              </w:rPr>
              <w:t>O3MIX+TAU</w:t>
            </w:r>
          </w:p>
        </w:tc>
        <w:tc>
          <w:tcPr>
            <w:tcW w:w="1860" w:type="dxa"/>
            <w:shd w:val="clear" w:color="auto" w:fill="auto"/>
            <w:noWrap/>
            <w:vAlign w:val="bottom"/>
            <w:hideMark/>
          </w:tcPr>
          <w:p w14:paraId="0D2A253E" w14:textId="77777777" w:rsidR="00063617" w:rsidRPr="00063617" w:rsidRDefault="00063617" w:rsidP="00063617">
            <w:pPr>
              <w:spacing w:after="0" w:line="240" w:lineRule="auto"/>
              <w:rPr>
                <w:rFonts w:ascii="Calibri" w:eastAsia="Times New Roman" w:hAnsi="Calibri" w:cs="Calibri"/>
                <w:color w:val="000000"/>
                <w:sz w:val="22"/>
                <w:lang w:val="it-IT" w:eastAsia="it-IT"/>
              </w:rPr>
            </w:pPr>
            <w:r w:rsidRPr="00063617">
              <w:rPr>
                <w:rFonts w:ascii="Calibri" w:eastAsia="Times New Roman" w:hAnsi="Calibri" w:cs="Calibri"/>
                <w:color w:val="000000"/>
                <w:sz w:val="22"/>
                <w:lang w:val="it-IT" w:eastAsia="it-IT"/>
              </w:rPr>
              <w:t>.</w:t>
            </w:r>
          </w:p>
        </w:tc>
        <w:tc>
          <w:tcPr>
            <w:tcW w:w="1820" w:type="dxa"/>
            <w:shd w:val="clear" w:color="auto" w:fill="auto"/>
            <w:noWrap/>
            <w:vAlign w:val="bottom"/>
            <w:hideMark/>
          </w:tcPr>
          <w:p w14:paraId="24E37898" w14:textId="77777777" w:rsidR="00063617" w:rsidRPr="00063617" w:rsidRDefault="00063617" w:rsidP="00063617">
            <w:pPr>
              <w:spacing w:after="0" w:line="240" w:lineRule="auto"/>
              <w:rPr>
                <w:rFonts w:ascii="Calibri" w:eastAsia="Times New Roman" w:hAnsi="Calibri" w:cs="Calibri"/>
                <w:color w:val="000000"/>
                <w:sz w:val="22"/>
                <w:lang w:val="it-IT" w:eastAsia="it-IT"/>
              </w:rPr>
            </w:pPr>
            <w:r w:rsidRPr="00063617">
              <w:rPr>
                <w:rFonts w:ascii="Calibri" w:eastAsia="Times New Roman" w:hAnsi="Calibri" w:cs="Calibri"/>
                <w:color w:val="000000"/>
                <w:sz w:val="22"/>
                <w:lang w:val="it-IT" w:eastAsia="it-IT"/>
              </w:rPr>
              <w:t>.</w:t>
            </w:r>
          </w:p>
        </w:tc>
        <w:tc>
          <w:tcPr>
            <w:tcW w:w="1860" w:type="dxa"/>
            <w:shd w:val="clear" w:color="auto" w:fill="auto"/>
            <w:noWrap/>
            <w:vAlign w:val="bottom"/>
            <w:hideMark/>
          </w:tcPr>
          <w:p w14:paraId="4596141E" w14:textId="77777777" w:rsidR="00063617" w:rsidRPr="00063617" w:rsidRDefault="00063617" w:rsidP="00063617">
            <w:pPr>
              <w:spacing w:after="0" w:line="240" w:lineRule="auto"/>
              <w:rPr>
                <w:rFonts w:ascii="Calibri" w:eastAsia="Times New Roman" w:hAnsi="Calibri" w:cs="Calibri"/>
                <w:b/>
                <w:bCs/>
                <w:color w:val="000000"/>
                <w:sz w:val="22"/>
                <w:lang w:val="it-IT" w:eastAsia="it-IT"/>
              </w:rPr>
            </w:pPr>
            <w:r w:rsidRPr="00063617">
              <w:rPr>
                <w:rFonts w:ascii="Calibri" w:eastAsia="Times New Roman" w:hAnsi="Calibri" w:cs="Calibri"/>
                <w:b/>
                <w:bCs/>
                <w:color w:val="000000"/>
                <w:sz w:val="22"/>
                <w:lang w:val="it-IT" w:eastAsia="it-IT"/>
              </w:rPr>
              <w:t>-0.83 [-1.31; -0.34]</w:t>
            </w:r>
          </w:p>
        </w:tc>
        <w:tc>
          <w:tcPr>
            <w:tcW w:w="1820" w:type="dxa"/>
            <w:shd w:val="clear" w:color="auto" w:fill="auto"/>
            <w:noWrap/>
            <w:vAlign w:val="bottom"/>
            <w:hideMark/>
          </w:tcPr>
          <w:p w14:paraId="298EA5E1" w14:textId="77777777" w:rsidR="00063617" w:rsidRPr="00063617" w:rsidRDefault="00063617" w:rsidP="00063617">
            <w:pPr>
              <w:spacing w:after="0" w:line="240" w:lineRule="auto"/>
              <w:rPr>
                <w:rFonts w:ascii="Calibri" w:eastAsia="Times New Roman" w:hAnsi="Calibri" w:cs="Calibri"/>
                <w:color w:val="000000"/>
                <w:sz w:val="22"/>
                <w:lang w:val="it-IT" w:eastAsia="it-IT"/>
              </w:rPr>
            </w:pPr>
            <w:r w:rsidRPr="00063617">
              <w:rPr>
                <w:rFonts w:ascii="Calibri" w:eastAsia="Times New Roman" w:hAnsi="Calibri" w:cs="Calibri"/>
                <w:color w:val="000000"/>
                <w:sz w:val="22"/>
                <w:lang w:val="it-IT" w:eastAsia="it-IT"/>
              </w:rPr>
              <w:t>.</w:t>
            </w:r>
          </w:p>
        </w:tc>
        <w:tc>
          <w:tcPr>
            <w:tcW w:w="1820" w:type="dxa"/>
            <w:shd w:val="clear" w:color="auto" w:fill="auto"/>
            <w:noWrap/>
            <w:vAlign w:val="bottom"/>
            <w:hideMark/>
          </w:tcPr>
          <w:p w14:paraId="607E808D" w14:textId="77777777" w:rsidR="00063617" w:rsidRPr="00063617" w:rsidRDefault="00063617" w:rsidP="00063617">
            <w:pPr>
              <w:spacing w:after="0" w:line="240" w:lineRule="auto"/>
              <w:rPr>
                <w:rFonts w:ascii="Calibri" w:eastAsia="Times New Roman" w:hAnsi="Calibri" w:cs="Calibri"/>
                <w:color w:val="000000"/>
                <w:sz w:val="22"/>
                <w:lang w:val="it-IT" w:eastAsia="it-IT"/>
              </w:rPr>
            </w:pPr>
            <w:r w:rsidRPr="00063617">
              <w:rPr>
                <w:rFonts w:ascii="Calibri" w:eastAsia="Times New Roman" w:hAnsi="Calibri" w:cs="Calibri"/>
                <w:color w:val="000000"/>
                <w:sz w:val="22"/>
                <w:lang w:val="it-IT" w:eastAsia="it-IT"/>
              </w:rPr>
              <w:t>.</w:t>
            </w:r>
          </w:p>
        </w:tc>
      </w:tr>
      <w:tr w:rsidR="00063617" w:rsidRPr="00063617" w14:paraId="4E140BF6" w14:textId="77777777" w:rsidTr="00063617">
        <w:trPr>
          <w:trHeight w:val="290"/>
        </w:trPr>
        <w:tc>
          <w:tcPr>
            <w:tcW w:w="1860" w:type="dxa"/>
            <w:shd w:val="clear" w:color="auto" w:fill="auto"/>
            <w:noWrap/>
            <w:vAlign w:val="bottom"/>
            <w:hideMark/>
          </w:tcPr>
          <w:p w14:paraId="2E8F2C08" w14:textId="77777777" w:rsidR="00063617" w:rsidRPr="00063617" w:rsidRDefault="00063617" w:rsidP="00063617">
            <w:pPr>
              <w:spacing w:after="0" w:line="240" w:lineRule="auto"/>
              <w:rPr>
                <w:rFonts w:ascii="Calibri" w:eastAsia="Times New Roman" w:hAnsi="Calibri" w:cs="Calibri"/>
                <w:color w:val="000000"/>
                <w:sz w:val="22"/>
                <w:lang w:val="it-IT" w:eastAsia="it-IT"/>
              </w:rPr>
            </w:pPr>
            <w:r w:rsidRPr="00063617">
              <w:rPr>
                <w:rFonts w:ascii="Calibri" w:eastAsia="Times New Roman" w:hAnsi="Calibri" w:cs="Calibri"/>
                <w:color w:val="000000"/>
                <w:sz w:val="22"/>
                <w:lang w:val="it-IT" w:eastAsia="it-IT"/>
              </w:rPr>
              <w:t>-0.39 [-1.20;  0.43]</w:t>
            </w:r>
          </w:p>
        </w:tc>
        <w:tc>
          <w:tcPr>
            <w:tcW w:w="1860" w:type="dxa"/>
            <w:shd w:val="clear" w:color="auto" w:fill="auto"/>
            <w:noWrap/>
            <w:vAlign w:val="bottom"/>
            <w:hideMark/>
          </w:tcPr>
          <w:p w14:paraId="4598F32A" w14:textId="77777777" w:rsidR="00063617" w:rsidRPr="00063617" w:rsidRDefault="00063617" w:rsidP="00063617">
            <w:pPr>
              <w:spacing w:after="0" w:line="240" w:lineRule="auto"/>
              <w:rPr>
                <w:rFonts w:ascii="Calibri" w:eastAsia="Times New Roman" w:hAnsi="Calibri" w:cs="Calibri"/>
                <w:color w:val="000000"/>
                <w:sz w:val="22"/>
                <w:lang w:val="it-IT" w:eastAsia="it-IT"/>
              </w:rPr>
            </w:pPr>
            <w:r w:rsidRPr="00063617">
              <w:rPr>
                <w:rFonts w:ascii="Calibri" w:eastAsia="Times New Roman" w:hAnsi="Calibri" w:cs="Calibri"/>
                <w:color w:val="000000"/>
                <w:sz w:val="22"/>
                <w:lang w:val="it-IT" w:eastAsia="it-IT"/>
              </w:rPr>
              <w:t>-0.34 [-1.04;  0.36]</w:t>
            </w:r>
          </w:p>
        </w:tc>
        <w:tc>
          <w:tcPr>
            <w:tcW w:w="1860" w:type="dxa"/>
            <w:shd w:val="clear" w:color="auto" w:fill="auto"/>
            <w:noWrap/>
            <w:vAlign w:val="bottom"/>
            <w:hideMark/>
          </w:tcPr>
          <w:p w14:paraId="17B57E4F" w14:textId="77777777" w:rsidR="00063617" w:rsidRPr="00063617" w:rsidRDefault="00063617" w:rsidP="00063617">
            <w:pPr>
              <w:spacing w:after="0" w:line="240" w:lineRule="auto"/>
              <w:rPr>
                <w:rFonts w:ascii="Calibri" w:eastAsia="Times New Roman" w:hAnsi="Calibri" w:cs="Calibri"/>
                <w:color w:val="000000"/>
                <w:sz w:val="22"/>
                <w:lang w:val="it-IT" w:eastAsia="it-IT"/>
              </w:rPr>
            </w:pPr>
            <w:r w:rsidRPr="00063617">
              <w:rPr>
                <w:rFonts w:ascii="Calibri" w:eastAsia="Times New Roman" w:hAnsi="Calibri" w:cs="Calibri"/>
                <w:color w:val="000000"/>
                <w:sz w:val="22"/>
                <w:lang w:val="it-IT" w:eastAsia="it-IT"/>
              </w:rPr>
              <w:t>-0.11 [-0.81;  0.58]</w:t>
            </w:r>
          </w:p>
        </w:tc>
        <w:tc>
          <w:tcPr>
            <w:tcW w:w="1860" w:type="dxa"/>
            <w:shd w:val="clear" w:color="auto" w:fill="auto"/>
            <w:noWrap/>
            <w:vAlign w:val="bottom"/>
            <w:hideMark/>
          </w:tcPr>
          <w:p w14:paraId="28BB4D54" w14:textId="77777777" w:rsidR="00063617" w:rsidRPr="00063617" w:rsidRDefault="00063617" w:rsidP="00063617">
            <w:pPr>
              <w:spacing w:after="0" w:line="240" w:lineRule="auto"/>
              <w:rPr>
                <w:rFonts w:ascii="Calibri" w:eastAsia="Times New Roman" w:hAnsi="Calibri" w:cs="Calibri"/>
                <w:color w:val="000000"/>
                <w:sz w:val="22"/>
                <w:lang w:val="it-IT" w:eastAsia="it-IT"/>
              </w:rPr>
            </w:pPr>
            <w:r w:rsidRPr="00063617">
              <w:rPr>
                <w:rFonts w:ascii="Calibri" w:eastAsia="Times New Roman" w:hAnsi="Calibri" w:cs="Calibri"/>
                <w:color w:val="000000"/>
                <w:sz w:val="22"/>
                <w:lang w:val="it-IT" w:eastAsia="it-IT"/>
              </w:rPr>
              <w:t>WSE+TAU</w:t>
            </w:r>
          </w:p>
        </w:tc>
        <w:tc>
          <w:tcPr>
            <w:tcW w:w="1820" w:type="dxa"/>
            <w:shd w:val="clear" w:color="auto" w:fill="auto"/>
            <w:noWrap/>
            <w:vAlign w:val="bottom"/>
            <w:hideMark/>
          </w:tcPr>
          <w:p w14:paraId="349264EF" w14:textId="77777777" w:rsidR="00063617" w:rsidRPr="00063617" w:rsidRDefault="00063617" w:rsidP="00063617">
            <w:pPr>
              <w:spacing w:after="0" w:line="240" w:lineRule="auto"/>
              <w:rPr>
                <w:rFonts w:ascii="Calibri" w:eastAsia="Times New Roman" w:hAnsi="Calibri" w:cs="Calibri"/>
                <w:color w:val="000000"/>
                <w:sz w:val="22"/>
                <w:lang w:val="it-IT" w:eastAsia="it-IT"/>
              </w:rPr>
            </w:pPr>
            <w:r w:rsidRPr="00063617">
              <w:rPr>
                <w:rFonts w:ascii="Calibri" w:eastAsia="Times New Roman" w:hAnsi="Calibri" w:cs="Calibri"/>
                <w:color w:val="000000"/>
                <w:sz w:val="22"/>
                <w:lang w:val="it-IT" w:eastAsia="it-IT"/>
              </w:rPr>
              <w:t>.</w:t>
            </w:r>
          </w:p>
        </w:tc>
        <w:tc>
          <w:tcPr>
            <w:tcW w:w="1860" w:type="dxa"/>
            <w:shd w:val="clear" w:color="auto" w:fill="auto"/>
            <w:noWrap/>
            <w:vAlign w:val="bottom"/>
            <w:hideMark/>
          </w:tcPr>
          <w:p w14:paraId="6F37015C" w14:textId="77777777" w:rsidR="00063617" w:rsidRPr="00063617" w:rsidRDefault="00063617" w:rsidP="00063617">
            <w:pPr>
              <w:spacing w:after="0" w:line="240" w:lineRule="auto"/>
              <w:rPr>
                <w:rFonts w:ascii="Calibri" w:eastAsia="Times New Roman" w:hAnsi="Calibri" w:cs="Calibri"/>
                <w:b/>
                <w:bCs/>
                <w:color w:val="000000"/>
                <w:sz w:val="22"/>
                <w:lang w:val="it-IT" w:eastAsia="it-IT"/>
              </w:rPr>
            </w:pPr>
            <w:r w:rsidRPr="00063617">
              <w:rPr>
                <w:rFonts w:ascii="Calibri" w:eastAsia="Times New Roman" w:hAnsi="Calibri" w:cs="Calibri"/>
                <w:b/>
                <w:bCs/>
                <w:color w:val="000000"/>
                <w:sz w:val="22"/>
                <w:lang w:val="it-IT" w:eastAsia="it-IT"/>
              </w:rPr>
              <w:t>-0.71 [-1.21; -0.22]</w:t>
            </w:r>
          </w:p>
        </w:tc>
        <w:tc>
          <w:tcPr>
            <w:tcW w:w="1820" w:type="dxa"/>
            <w:shd w:val="clear" w:color="auto" w:fill="auto"/>
            <w:noWrap/>
            <w:vAlign w:val="bottom"/>
            <w:hideMark/>
          </w:tcPr>
          <w:p w14:paraId="2C3C0CC7" w14:textId="77777777" w:rsidR="00063617" w:rsidRPr="00063617" w:rsidRDefault="00063617" w:rsidP="00063617">
            <w:pPr>
              <w:spacing w:after="0" w:line="240" w:lineRule="auto"/>
              <w:rPr>
                <w:rFonts w:ascii="Calibri" w:eastAsia="Times New Roman" w:hAnsi="Calibri" w:cs="Calibri"/>
                <w:color w:val="000000"/>
                <w:sz w:val="22"/>
                <w:lang w:val="it-IT" w:eastAsia="it-IT"/>
              </w:rPr>
            </w:pPr>
            <w:r w:rsidRPr="00063617">
              <w:rPr>
                <w:rFonts w:ascii="Calibri" w:eastAsia="Times New Roman" w:hAnsi="Calibri" w:cs="Calibri"/>
                <w:color w:val="000000"/>
                <w:sz w:val="22"/>
                <w:lang w:val="it-IT" w:eastAsia="it-IT"/>
              </w:rPr>
              <w:t>.</w:t>
            </w:r>
          </w:p>
        </w:tc>
        <w:tc>
          <w:tcPr>
            <w:tcW w:w="1820" w:type="dxa"/>
            <w:shd w:val="clear" w:color="auto" w:fill="auto"/>
            <w:noWrap/>
            <w:vAlign w:val="bottom"/>
            <w:hideMark/>
          </w:tcPr>
          <w:p w14:paraId="16C2E691" w14:textId="77777777" w:rsidR="00063617" w:rsidRPr="00063617" w:rsidRDefault="00063617" w:rsidP="00063617">
            <w:pPr>
              <w:spacing w:after="0" w:line="240" w:lineRule="auto"/>
              <w:rPr>
                <w:rFonts w:ascii="Calibri" w:eastAsia="Times New Roman" w:hAnsi="Calibri" w:cs="Calibri"/>
                <w:color w:val="000000"/>
                <w:sz w:val="22"/>
                <w:lang w:val="it-IT" w:eastAsia="it-IT"/>
              </w:rPr>
            </w:pPr>
            <w:r w:rsidRPr="00063617">
              <w:rPr>
                <w:rFonts w:ascii="Calibri" w:eastAsia="Times New Roman" w:hAnsi="Calibri" w:cs="Calibri"/>
                <w:color w:val="000000"/>
                <w:sz w:val="22"/>
                <w:lang w:val="it-IT" w:eastAsia="it-IT"/>
              </w:rPr>
              <w:t>.</w:t>
            </w:r>
          </w:p>
        </w:tc>
      </w:tr>
      <w:tr w:rsidR="00063617" w:rsidRPr="00063617" w14:paraId="5BAE2407" w14:textId="77777777" w:rsidTr="00063617">
        <w:trPr>
          <w:trHeight w:val="290"/>
        </w:trPr>
        <w:tc>
          <w:tcPr>
            <w:tcW w:w="1860" w:type="dxa"/>
            <w:shd w:val="clear" w:color="auto" w:fill="auto"/>
            <w:noWrap/>
            <w:vAlign w:val="bottom"/>
            <w:hideMark/>
          </w:tcPr>
          <w:p w14:paraId="721BBA8D" w14:textId="77777777" w:rsidR="00063617" w:rsidRPr="00063617" w:rsidRDefault="00063617" w:rsidP="00063617">
            <w:pPr>
              <w:spacing w:after="0" w:line="240" w:lineRule="auto"/>
              <w:rPr>
                <w:rFonts w:ascii="Calibri" w:eastAsia="Times New Roman" w:hAnsi="Calibri" w:cs="Calibri"/>
                <w:color w:val="000000"/>
                <w:sz w:val="22"/>
                <w:lang w:val="it-IT" w:eastAsia="it-IT"/>
              </w:rPr>
            </w:pPr>
            <w:r w:rsidRPr="00063617">
              <w:rPr>
                <w:rFonts w:ascii="Calibri" w:eastAsia="Times New Roman" w:hAnsi="Calibri" w:cs="Calibri"/>
                <w:color w:val="000000"/>
                <w:sz w:val="22"/>
                <w:lang w:val="it-IT" w:eastAsia="it-IT"/>
              </w:rPr>
              <w:t>-0.72 [-1.63;  0.20]</w:t>
            </w:r>
          </w:p>
        </w:tc>
        <w:tc>
          <w:tcPr>
            <w:tcW w:w="1860" w:type="dxa"/>
            <w:shd w:val="clear" w:color="auto" w:fill="auto"/>
            <w:noWrap/>
            <w:vAlign w:val="bottom"/>
            <w:hideMark/>
          </w:tcPr>
          <w:p w14:paraId="2CD0996D" w14:textId="77777777" w:rsidR="00063617" w:rsidRPr="00063617" w:rsidRDefault="00063617" w:rsidP="00063617">
            <w:pPr>
              <w:spacing w:after="0" w:line="240" w:lineRule="auto"/>
              <w:rPr>
                <w:rFonts w:ascii="Calibri" w:eastAsia="Times New Roman" w:hAnsi="Calibri" w:cs="Calibri"/>
                <w:color w:val="000000"/>
                <w:sz w:val="22"/>
                <w:lang w:val="it-IT" w:eastAsia="it-IT"/>
              </w:rPr>
            </w:pPr>
            <w:r w:rsidRPr="00063617">
              <w:rPr>
                <w:rFonts w:ascii="Calibri" w:eastAsia="Times New Roman" w:hAnsi="Calibri" w:cs="Calibri"/>
                <w:color w:val="000000"/>
                <w:sz w:val="22"/>
                <w:lang w:val="it-IT" w:eastAsia="it-IT"/>
              </w:rPr>
              <w:t>-0.67 [-1.48;  0.14]</w:t>
            </w:r>
          </w:p>
        </w:tc>
        <w:tc>
          <w:tcPr>
            <w:tcW w:w="1860" w:type="dxa"/>
            <w:shd w:val="clear" w:color="auto" w:fill="auto"/>
            <w:noWrap/>
            <w:vAlign w:val="bottom"/>
            <w:hideMark/>
          </w:tcPr>
          <w:p w14:paraId="599ABB25" w14:textId="77777777" w:rsidR="00063617" w:rsidRPr="00063617" w:rsidRDefault="00063617" w:rsidP="00063617">
            <w:pPr>
              <w:spacing w:after="0" w:line="240" w:lineRule="auto"/>
              <w:rPr>
                <w:rFonts w:ascii="Calibri" w:eastAsia="Times New Roman" w:hAnsi="Calibri" w:cs="Calibri"/>
                <w:color w:val="000000"/>
                <w:sz w:val="22"/>
                <w:lang w:val="it-IT" w:eastAsia="it-IT"/>
              </w:rPr>
            </w:pPr>
            <w:r w:rsidRPr="00063617">
              <w:rPr>
                <w:rFonts w:ascii="Calibri" w:eastAsia="Times New Roman" w:hAnsi="Calibri" w:cs="Calibri"/>
                <w:color w:val="000000"/>
                <w:sz w:val="22"/>
                <w:lang w:val="it-IT" w:eastAsia="it-IT"/>
              </w:rPr>
              <w:t>-0.44 [-1.25;  0.36]</w:t>
            </w:r>
          </w:p>
        </w:tc>
        <w:tc>
          <w:tcPr>
            <w:tcW w:w="1860" w:type="dxa"/>
            <w:shd w:val="clear" w:color="auto" w:fill="auto"/>
            <w:noWrap/>
            <w:vAlign w:val="bottom"/>
            <w:hideMark/>
          </w:tcPr>
          <w:p w14:paraId="200A5E66" w14:textId="77777777" w:rsidR="00063617" w:rsidRPr="00063617" w:rsidRDefault="00063617" w:rsidP="00063617">
            <w:pPr>
              <w:spacing w:after="0" w:line="240" w:lineRule="auto"/>
              <w:rPr>
                <w:rFonts w:ascii="Calibri" w:eastAsia="Times New Roman" w:hAnsi="Calibri" w:cs="Calibri"/>
                <w:color w:val="000000"/>
                <w:sz w:val="22"/>
                <w:lang w:val="it-IT" w:eastAsia="it-IT"/>
              </w:rPr>
            </w:pPr>
            <w:r w:rsidRPr="00063617">
              <w:rPr>
                <w:rFonts w:ascii="Calibri" w:eastAsia="Times New Roman" w:hAnsi="Calibri" w:cs="Calibri"/>
                <w:color w:val="000000"/>
                <w:sz w:val="22"/>
                <w:lang w:val="it-IT" w:eastAsia="it-IT"/>
              </w:rPr>
              <w:t>-0.33 [-1.14;  0.48]</w:t>
            </w:r>
          </w:p>
        </w:tc>
        <w:tc>
          <w:tcPr>
            <w:tcW w:w="1820" w:type="dxa"/>
            <w:shd w:val="clear" w:color="auto" w:fill="auto"/>
            <w:noWrap/>
            <w:vAlign w:val="bottom"/>
            <w:hideMark/>
          </w:tcPr>
          <w:p w14:paraId="48D42E5E" w14:textId="77777777" w:rsidR="00063617" w:rsidRPr="00063617" w:rsidRDefault="00063617" w:rsidP="00063617">
            <w:pPr>
              <w:spacing w:after="0" w:line="240" w:lineRule="auto"/>
              <w:rPr>
                <w:rFonts w:ascii="Calibri" w:eastAsia="Times New Roman" w:hAnsi="Calibri" w:cs="Calibri"/>
                <w:color w:val="000000"/>
                <w:sz w:val="22"/>
                <w:lang w:val="it-IT" w:eastAsia="it-IT"/>
              </w:rPr>
            </w:pPr>
            <w:r w:rsidRPr="00063617">
              <w:rPr>
                <w:rFonts w:ascii="Calibri" w:eastAsia="Times New Roman" w:hAnsi="Calibri" w:cs="Calibri"/>
                <w:color w:val="000000"/>
                <w:sz w:val="22"/>
                <w:lang w:val="it-IT" w:eastAsia="it-IT"/>
              </w:rPr>
              <w:t>SARCO+TAU</w:t>
            </w:r>
          </w:p>
        </w:tc>
        <w:tc>
          <w:tcPr>
            <w:tcW w:w="1860" w:type="dxa"/>
            <w:shd w:val="clear" w:color="auto" w:fill="auto"/>
            <w:noWrap/>
            <w:vAlign w:val="bottom"/>
            <w:hideMark/>
          </w:tcPr>
          <w:p w14:paraId="0F03B8A6" w14:textId="77777777" w:rsidR="00063617" w:rsidRPr="00063617" w:rsidRDefault="00063617" w:rsidP="00063617">
            <w:pPr>
              <w:spacing w:after="0" w:line="240" w:lineRule="auto"/>
              <w:rPr>
                <w:rFonts w:ascii="Calibri" w:eastAsia="Times New Roman" w:hAnsi="Calibri" w:cs="Calibri"/>
                <w:color w:val="000000"/>
                <w:sz w:val="22"/>
                <w:lang w:val="it-IT" w:eastAsia="it-IT"/>
              </w:rPr>
            </w:pPr>
            <w:r w:rsidRPr="00063617">
              <w:rPr>
                <w:rFonts w:ascii="Calibri" w:eastAsia="Times New Roman" w:hAnsi="Calibri" w:cs="Calibri"/>
                <w:color w:val="000000"/>
                <w:sz w:val="22"/>
                <w:lang w:val="it-IT" w:eastAsia="it-IT"/>
              </w:rPr>
              <w:t>-0.38 [-1.02;  0.26]</w:t>
            </w:r>
          </w:p>
        </w:tc>
        <w:tc>
          <w:tcPr>
            <w:tcW w:w="1820" w:type="dxa"/>
            <w:shd w:val="clear" w:color="auto" w:fill="auto"/>
            <w:noWrap/>
            <w:vAlign w:val="bottom"/>
            <w:hideMark/>
          </w:tcPr>
          <w:p w14:paraId="1CCF6C62" w14:textId="77777777" w:rsidR="00063617" w:rsidRPr="00063617" w:rsidRDefault="00063617" w:rsidP="00063617">
            <w:pPr>
              <w:spacing w:after="0" w:line="240" w:lineRule="auto"/>
              <w:rPr>
                <w:rFonts w:ascii="Calibri" w:eastAsia="Times New Roman" w:hAnsi="Calibri" w:cs="Calibri"/>
                <w:color w:val="000000"/>
                <w:sz w:val="22"/>
                <w:lang w:val="it-IT" w:eastAsia="it-IT"/>
              </w:rPr>
            </w:pPr>
            <w:r w:rsidRPr="00063617">
              <w:rPr>
                <w:rFonts w:ascii="Calibri" w:eastAsia="Times New Roman" w:hAnsi="Calibri" w:cs="Calibri"/>
                <w:color w:val="000000"/>
                <w:sz w:val="22"/>
                <w:lang w:val="it-IT" w:eastAsia="it-IT"/>
              </w:rPr>
              <w:t>.</w:t>
            </w:r>
          </w:p>
        </w:tc>
        <w:tc>
          <w:tcPr>
            <w:tcW w:w="1820" w:type="dxa"/>
            <w:shd w:val="clear" w:color="auto" w:fill="auto"/>
            <w:noWrap/>
            <w:vAlign w:val="bottom"/>
            <w:hideMark/>
          </w:tcPr>
          <w:p w14:paraId="5C7DA84B" w14:textId="77777777" w:rsidR="00063617" w:rsidRPr="00063617" w:rsidRDefault="00063617" w:rsidP="00063617">
            <w:pPr>
              <w:spacing w:after="0" w:line="240" w:lineRule="auto"/>
              <w:rPr>
                <w:rFonts w:ascii="Calibri" w:eastAsia="Times New Roman" w:hAnsi="Calibri" w:cs="Calibri"/>
                <w:color w:val="000000"/>
                <w:sz w:val="22"/>
                <w:lang w:val="it-IT" w:eastAsia="it-IT"/>
              </w:rPr>
            </w:pPr>
            <w:r w:rsidRPr="00063617">
              <w:rPr>
                <w:rFonts w:ascii="Calibri" w:eastAsia="Times New Roman" w:hAnsi="Calibri" w:cs="Calibri"/>
                <w:color w:val="000000"/>
                <w:sz w:val="22"/>
                <w:lang w:val="it-IT" w:eastAsia="it-IT"/>
              </w:rPr>
              <w:t>-0.57 [-1.23;  0.08]</w:t>
            </w:r>
          </w:p>
        </w:tc>
      </w:tr>
      <w:tr w:rsidR="00063617" w:rsidRPr="00063617" w14:paraId="1EC83980" w14:textId="77777777" w:rsidTr="00063617">
        <w:trPr>
          <w:trHeight w:val="290"/>
        </w:trPr>
        <w:tc>
          <w:tcPr>
            <w:tcW w:w="1860" w:type="dxa"/>
            <w:shd w:val="clear" w:color="auto" w:fill="auto"/>
            <w:noWrap/>
            <w:vAlign w:val="bottom"/>
            <w:hideMark/>
          </w:tcPr>
          <w:p w14:paraId="42A91821" w14:textId="77777777" w:rsidR="00063617" w:rsidRPr="00063617" w:rsidRDefault="00063617" w:rsidP="00063617">
            <w:pPr>
              <w:spacing w:after="0" w:line="240" w:lineRule="auto"/>
              <w:rPr>
                <w:rFonts w:ascii="Calibri" w:eastAsia="Times New Roman" w:hAnsi="Calibri" w:cs="Calibri"/>
                <w:b/>
                <w:bCs/>
                <w:color w:val="000000"/>
                <w:sz w:val="22"/>
                <w:lang w:val="it-IT" w:eastAsia="it-IT"/>
              </w:rPr>
            </w:pPr>
            <w:r w:rsidRPr="00063617">
              <w:rPr>
                <w:rFonts w:ascii="Calibri" w:eastAsia="Times New Roman" w:hAnsi="Calibri" w:cs="Calibri"/>
                <w:b/>
                <w:bCs/>
                <w:color w:val="000000"/>
                <w:sz w:val="22"/>
                <w:lang w:val="it-IT" w:eastAsia="it-IT"/>
              </w:rPr>
              <w:t>-1.10 [-1.75; -0.45]</w:t>
            </w:r>
          </w:p>
        </w:tc>
        <w:tc>
          <w:tcPr>
            <w:tcW w:w="1860" w:type="dxa"/>
            <w:shd w:val="clear" w:color="auto" w:fill="auto"/>
            <w:noWrap/>
            <w:vAlign w:val="bottom"/>
            <w:hideMark/>
          </w:tcPr>
          <w:p w14:paraId="6C0F7FEE" w14:textId="77777777" w:rsidR="00063617" w:rsidRPr="00063617" w:rsidRDefault="00063617" w:rsidP="00063617">
            <w:pPr>
              <w:spacing w:after="0" w:line="240" w:lineRule="auto"/>
              <w:rPr>
                <w:rFonts w:ascii="Calibri" w:eastAsia="Times New Roman" w:hAnsi="Calibri" w:cs="Calibri"/>
                <w:b/>
                <w:bCs/>
                <w:color w:val="000000"/>
                <w:sz w:val="22"/>
                <w:lang w:val="it-IT" w:eastAsia="it-IT"/>
              </w:rPr>
            </w:pPr>
            <w:r w:rsidRPr="00063617">
              <w:rPr>
                <w:rFonts w:ascii="Calibri" w:eastAsia="Times New Roman" w:hAnsi="Calibri" w:cs="Calibri"/>
                <w:b/>
                <w:bCs/>
                <w:color w:val="000000"/>
                <w:sz w:val="22"/>
                <w:lang w:val="it-IT" w:eastAsia="it-IT"/>
              </w:rPr>
              <w:t>-1.05 [-1.55; -0.56]</w:t>
            </w:r>
          </w:p>
        </w:tc>
        <w:tc>
          <w:tcPr>
            <w:tcW w:w="1860" w:type="dxa"/>
            <w:shd w:val="clear" w:color="auto" w:fill="auto"/>
            <w:noWrap/>
            <w:vAlign w:val="bottom"/>
            <w:hideMark/>
          </w:tcPr>
          <w:p w14:paraId="29ABB46A" w14:textId="77777777" w:rsidR="00063617" w:rsidRPr="00063617" w:rsidRDefault="00063617" w:rsidP="00063617">
            <w:pPr>
              <w:spacing w:after="0" w:line="240" w:lineRule="auto"/>
              <w:rPr>
                <w:rFonts w:ascii="Calibri" w:eastAsia="Times New Roman" w:hAnsi="Calibri" w:cs="Calibri"/>
                <w:b/>
                <w:bCs/>
                <w:color w:val="000000"/>
                <w:sz w:val="22"/>
                <w:lang w:val="it-IT" w:eastAsia="it-IT"/>
              </w:rPr>
            </w:pPr>
            <w:r w:rsidRPr="00063617">
              <w:rPr>
                <w:rFonts w:ascii="Calibri" w:eastAsia="Times New Roman" w:hAnsi="Calibri" w:cs="Calibri"/>
                <w:b/>
                <w:bCs/>
                <w:color w:val="000000"/>
                <w:sz w:val="22"/>
                <w:lang w:val="it-IT" w:eastAsia="it-IT"/>
              </w:rPr>
              <w:t>-0.83 [-1.31; -0.34]</w:t>
            </w:r>
          </w:p>
        </w:tc>
        <w:tc>
          <w:tcPr>
            <w:tcW w:w="1860" w:type="dxa"/>
            <w:shd w:val="clear" w:color="auto" w:fill="auto"/>
            <w:noWrap/>
            <w:vAlign w:val="bottom"/>
            <w:hideMark/>
          </w:tcPr>
          <w:p w14:paraId="3B35102A" w14:textId="77777777" w:rsidR="00063617" w:rsidRPr="00063617" w:rsidRDefault="00063617" w:rsidP="00063617">
            <w:pPr>
              <w:spacing w:after="0" w:line="240" w:lineRule="auto"/>
              <w:rPr>
                <w:rFonts w:ascii="Calibri" w:eastAsia="Times New Roman" w:hAnsi="Calibri" w:cs="Calibri"/>
                <w:color w:val="000000"/>
                <w:sz w:val="22"/>
                <w:lang w:val="it-IT" w:eastAsia="it-IT"/>
              </w:rPr>
            </w:pPr>
            <w:r w:rsidRPr="00063617">
              <w:rPr>
                <w:rFonts w:ascii="Calibri" w:eastAsia="Times New Roman" w:hAnsi="Calibri" w:cs="Calibri"/>
                <w:color w:val="000000"/>
                <w:sz w:val="22"/>
                <w:lang w:val="it-IT" w:eastAsia="it-IT"/>
              </w:rPr>
              <w:t>-0.71 [-1.21; -0.22]</w:t>
            </w:r>
          </w:p>
        </w:tc>
        <w:tc>
          <w:tcPr>
            <w:tcW w:w="1820" w:type="dxa"/>
            <w:shd w:val="clear" w:color="auto" w:fill="auto"/>
            <w:noWrap/>
            <w:vAlign w:val="bottom"/>
            <w:hideMark/>
          </w:tcPr>
          <w:p w14:paraId="7DB9E3EF" w14:textId="77777777" w:rsidR="00063617" w:rsidRPr="00063617" w:rsidRDefault="00063617" w:rsidP="00063617">
            <w:pPr>
              <w:spacing w:after="0" w:line="240" w:lineRule="auto"/>
              <w:rPr>
                <w:rFonts w:ascii="Calibri" w:eastAsia="Times New Roman" w:hAnsi="Calibri" w:cs="Calibri"/>
                <w:color w:val="000000"/>
                <w:sz w:val="22"/>
                <w:lang w:val="it-IT" w:eastAsia="it-IT"/>
              </w:rPr>
            </w:pPr>
            <w:r w:rsidRPr="00063617">
              <w:rPr>
                <w:rFonts w:ascii="Calibri" w:eastAsia="Times New Roman" w:hAnsi="Calibri" w:cs="Calibri"/>
                <w:color w:val="000000"/>
                <w:sz w:val="22"/>
                <w:lang w:val="it-IT" w:eastAsia="it-IT"/>
              </w:rPr>
              <w:t>-0.38 [-1.02;  0.26]</w:t>
            </w:r>
          </w:p>
        </w:tc>
        <w:tc>
          <w:tcPr>
            <w:tcW w:w="1860" w:type="dxa"/>
            <w:shd w:val="clear" w:color="auto" w:fill="auto"/>
            <w:noWrap/>
            <w:vAlign w:val="bottom"/>
            <w:hideMark/>
          </w:tcPr>
          <w:p w14:paraId="5F6A4F5E" w14:textId="77777777" w:rsidR="00063617" w:rsidRPr="00063617" w:rsidRDefault="00063617" w:rsidP="00063617">
            <w:pPr>
              <w:spacing w:after="0" w:line="240" w:lineRule="auto"/>
              <w:rPr>
                <w:rFonts w:ascii="Calibri" w:eastAsia="Times New Roman" w:hAnsi="Calibri" w:cs="Calibri"/>
                <w:color w:val="000000"/>
                <w:sz w:val="22"/>
                <w:lang w:val="it-IT" w:eastAsia="it-IT"/>
              </w:rPr>
            </w:pPr>
            <w:r w:rsidRPr="00063617">
              <w:rPr>
                <w:rFonts w:ascii="Calibri" w:eastAsia="Times New Roman" w:hAnsi="Calibri" w:cs="Calibri"/>
                <w:color w:val="000000"/>
                <w:sz w:val="22"/>
                <w:lang w:val="it-IT" w:eastAsia="it-IT"/>
              </w:rPr>
              <w:t>PBO+TAU</w:t>
            </w:r>
          </w:p>
        </w:tc>
        <w:tc>
          <w:tcPr>
            <w:tcW w:w="1820" w:type="dxa"/>
            <w:shd w:val="clear" w:color="auto" w:fill="auto"/>
            <w:noWrap/>
            <w:vAlign w:val="bottom"/>
            <w:hideMark/>
          </w:tcPr>
          <w:p w14:paraId="0C73B99F" w14:textId="77777777" w:rsidR="00063617" w:rsidRPr="00063617" w:rsidRDefault="00063617" w:rsidP="00063617">
            <w:pPr>
              <w:spacing w:after="0" w:line="240" w:lineRule="auto"/>
              <w:rPr>
                <w:rFonts w:ascii="Calibri" w:eastAsia="Times New Roman" w:hAnsi="Calibri" w:cs="Calibri"/>
                <w:color w:val="000000"/>
                <w:sz w:val="22"/>
                <w:lang w:val="it-IT" w:eastAsia="it-IT"/>
              </w:rPr>
            </w:pPr>
            <w:r w:rsidRPr="00063617">
              <w:rPr>
                <w:rFonts w:ascii="Calibri" w:eastAsia="Times New Roman" w:hAnsi="Calibri" w:cs="Calibri"/>
                <w:color w:val="000000"/>
                <w:sz w:val="22"/>
                <w:lang w:val="it-IT" w:eastAsia="it-IT"/>
              </w:rPr>
              <w:t>-0.12 [-0.70;  0.45]</w:t>
            </w:r>
          </w:p>
        </w:tc>
        <w:tc>
          <w:tcPr>
            <w:tcW w:w="1820" w:type="dxa"/>
            <w:shd w:val="clear" w:color="auto" w:fill="auto"/>
            <w:noWrap/>
            <w:vAlign w:val="bottom"/>
            <w:hideMark/>
          </w:tcPr>
          <w:p w14:paraId="4EA4AE86" w14:textId="77777777" w:rsidR="00063617" w:rsidRPr="00063617" w:rsidRDefault="00063617" w:rsidP="00063617">
            <w:pPr>
              <w:spacing w:after="0" w:line="240" w:lineRule="auto"/>
              <w:rPr>
                <w:rFonts w:ascii="Calibri" w:eastAsia="Times New Roman" w:hAnsi="Calibri" w:cs="Calibri"/>
                <w:color w:val="000000"/>
                <w:sz w:val="22"/>
                <w:lang w:val="it-IT" w:eastAsia="it-IT"/>
              </w:rPr>
            </w:pPr>
            <w:r w:rsidRPr="00063617">
              <w:rPr>
                <w:rFonts w:ascii="Calibri" w:eastAsia="Times New Roman" w:hAnsi="Calibri" w:cs="Calibri"/>
                <w:color w:val="000000"/>
                <w:sz w:val="22"/>
                <w:lang w:val="it-IT" w:eastAsia="it-IT"/>
              </w:rPr>
              <w:t>-0.19 [-0.82;  0.44]</w:t>
            </w:r>
          </w:p>
        </w:tc>
      </w:tr>
      <w:tr w:rsidR="00063617" w:rsidRPr="00063617" w14:paraId="29080303" w14:textId="77777777" w:rsidTr="00063617">
        <w:trPr>
          <w:trHeight w:val="290"/>
        </w:trPr>
        <w:tc>
          <w:tcPr>
            <w:tcW w:w="1860" w:type="dxa"/>
            <w:shd w:val="clear" w:color="auto" w:fill="auto"/>
            <w:noWrap/>
            <w:vAlign w:val="bottom"/>
            <w:hideMark/>
          </w:tcPr>
          <w:p w14:paraId="0252AFC8" w14:textId="77777777" w:rsidR="00063617" w:rsidRPr="00063617" w:rsidRDefault="00063617" w:rsidP="00063617">
            <w:pPr>
              <w:spacing w:after="0" w:line="240" w:lineRule="auto"/>
              <w:rPr>
                <w:rFonts w:ascii="Calibri" w:eastAsia="Times New Roman" w:hAnsi="Calibri" w:cs="Calibri"/>
                <w:b/>
                <w:bCs/>
                <w:color w:val="000000"/>
                <w:sz w:val="22"/>
                <w:lang w:val="it-IT" w:eastAsia="it-IT"/>
              </w:rPr>
            </w:pPr>
            <w:r w:rsidRPr="00063617">
              <w:rPr>
                <w:rFonts w:ascii="Calibri" w:eastAsia="Times New Roman" w:hAnsi="Calibri" w:cs="Calibri"/>
                <w:b/>
                <w:bCs/>
                <w:color w:val="000000"/>
                <w:sz w:val="22"/>
                <w:lang w:val="it-IT" w:eastAsia="it-IT"/>
              </w:rPr>
              <w:t>-1.22 [-2.09; -0.36]</w:t>
            </w:r>
          </w:p>
        </w:tc>
        <w:tc>
          <w:tcPr>
            <w:tcW w:w="1860" w:type="dxa"/>
            <w:shd w:val="clear" w:color="auto" w:fill="auto"/>
            <w:noWrap/>
            <w:vAlign w:val="bottom"/>
            <w:hideMark/>
          </w:tcPr>
          <w:p w14:paraId="392E3BB0" w14:textId="77777777" w:rsidR="00063617" w:rsidRPr="00063617" w:rsidRDefault="00063617" w:rsidP="00063617">
            <w:pPr>
              <w:spacing w:after="0" w:line="240" w:lineRule="auto"/>
              <w:rPr>
                <w:rFonts w:ascii="Calibri" w:eastAsia="Times New Roman" w:hAnsi="Calibri" w:cs="Calibri"/>
                <w:b/>
                <w:bCs/>
                <w:color w:val="000000"/>
                <w:sz w:val="22"/>
                <w:lang w:val="it-IT" w:eastAsia="it-IT"/>
              </w:rPr>
            </w:pPr>
            <w:r w:rsidRPr="00063617">
              <w:rPr>
                <w:rFonts w:ascii="Calibri" w:eastAsia="Times New Roman" w:hAnsi="Calibri" w:cs="Calibri"/>
                <w:b/>
                <w:bCs/>
                <w:color w:val="000000"/>
                <w:sz w:val="22"/>
                <w:lang w:val="it-IT" w:eastAsia="it-IT"/>
              </w:rPr>
              <w:t>-1.18 [-1.93; -0.42]</w:t>
            </w:r>
          </w:p>
        </w:tc>
        <w:tc>
          <w:tcPr>
            <w:tcW w:w="1860" w:type="dxa"/>
            <w:shd w:val="clear" w:color="auto" w:fill="auto"/>
            <w:noWrap/>
            <w:vAlign w:val="bottom"/>
            <w:hideMark/>
          </w:tcPr>
          <w:p w14:paraId="3DB492FA" w14:textId="77777777" w:rsidR="00063617" w:rsidRPr="00063617" w:rsidRDefault="00063617" w:rsidP="00063617">
            <w:pPr>
              <w:spacing w:after="0" w:line="240" w:lineRule="auto"/>
              <w:rPr>
                <w:rFonts w:ascii="Calibri" w:eastAsia="Times New Roman" w:hAnsi="Calibri" w:cs="Calibri"/>
                <w:b/>
                <w:bCs/>
                <w:color w:val="000000"/>
                <w:sz w:val="22"/>
                <w:lang w:val="it-IT" w:eastAsia="it-IT"/>
              </w:rPr>
            </w:pPr>
            <w:r w:rsidRPr="00063617">
              <w:rPr>
                <w:rFonts w:ascii="Calibri" w:eastAsia="Times New Roman" w:hAnsi="Calibri" w:cs="Calibri"/>
                <w:b/>
                <w:bCs/>
                <w:color w:val="000000"/>
                <w:sz w:val="22"/>
                <w:lang w:val="it-IT" w:eastAsia="it-IT"/>
              </w:rPr>
              <w:t>-0.95 [-1.70; -0.20]</w:t>
            </w:r>
          </w:p>
        </w:tc>
        <w:tc>
          <w:tcPr>
            <w:tcW w:w="1860" w:type="dxa"/>
            <w:shd w:val="clear" w:color="auto" w:fill="auto"/>
            <w:noWrap/>
            <w:vAlign w:val="bottom"/>
            <w:hideMark/>
          </w:tcPr>
          <w:p w14:paraId="5377489A" w14:textId="77777777" w:rsidR="00063617" w:rsidRPr="00063617" w:rsidRDefault="00063617" w:rsidP="00063617">
            <w:pPr>
              <w:spacing w:after="0" w:line="240" w:lineRule="auto"/>
              <w:rPr>
                <w:rFonts w:ascii="Calibri" w:eastAsia="Times New Roman" w:hAnsi="Calibri" w:cs="Calibri"/>
                <w:color w:val="000000"/>
                <w:sz w:val="22"/>
                <w:lang w:val="it-IT" w:eastAsia="it-IT"/>
              </w:rPr>
            </w:pPr>
            <w:r w:rsidRPr="00063617">
              <w:rPr>
                <w:rFonts w:ascii="Calibri" w:eastAsia="Times New Roman" w:hAnsi="Calibri" w:cs="Calibri"/>
                <w:color w:val="000000"/>
                <w:sz w:val="22"/>
                <w:lang w:val="it-IT" w:eastAsia="it-IT"/>
              </w:rPr>
              <w:t>-0.84 [-1.60; -0.08]</w:t>
            </w:r>
          </w:p>
        </w:tc>
        <w:tc>
          <w:tcPr>
            <w:tcW w:w="1820" w:type="dxa"/>
            <w:shd w:val="clear" w:color="auto" w:fill="auto"/>
            <w:noWrap/>
            <w:vAlign w:val="bottom"/>
            <w:hideMark/>
          </w:tcPr>
          <w:p w14:paraId="2229163C" w14:textId="77777777" w:rsidR="00063617" w:rsidRPr="00063617" w:rsidRDefault="00063617" w:rsidP="00063617">
            <w:pPr>
              <w:spacing w:after="0" w:line="240" w:lineRule="auto"/>
              <w:rPr>
                <w:rFonts w:ascii="Calibri" w:eastAsia="Times New Roman" w:hAnsi="Calibri" w:cs="Calibri"/>
                <w:color w:val="000000"/>
                <w:sz w:val="22"/>
                <w:lang w:val="it-IT" w:eastAsia="it-IT"/>
              </w:rPr>
            </w:pPr>
            <w:r w:rsidRPr="00063617">
              <w:rPr>
                <w:rFonts w:ascii="Calibri" w:eastAsia="Times New Roman" w:hAnsi="Calibri" w:cs="Calibri"/>
                <w:color w:val="000000"/>
                <w:sz w:val="22"/>
                <w:lang w:val="it-IT" w:eastAsia="it-IT"/>
              </w:rPr>
              <w:t>-0.51 [-1.37;  0.35]</w:t>
            </w:r>
          </w:p>
        </w:tc>
        <w:tc>
          <w:tcPr>
            <w:tcW w:w="1860" w:type="dxa"/>
            <w:shd w:val="clear" w:color="auto" w:fill="auto"/>
            <w:noWrap/>
            <w:vAlign w:val="bottom"/>
            <w:hideMark/>
          </w:tcPr>
          <w:p w14:paraId="1D46D0EB" w14:textId="77777777" w:rsidR="00063617" w:rsidRPr="00063617" w:rsidRDefault="00063617" w:rsidP="00063617">
            <w:pPr>
              <w:spacing w:after="0" w:line="240" w:lineRule="auto"/>
              <w:rPr>
                <w:rFonts w:ascii="Calibri" w:eastAsia="Times New Roman" w:hAnsi="Calibri" w:cs="Calibri"/>
                <w:color w:val="000000"/>
                <w:sz w:val="22"/>
                <w:lang w:val="it-IT" w:eastAsia="it-IT"/>
              </w:rPr>
            </w:pPr>
            <w:r w:rsidRPr="00063617">
              <w:rPr>
                <w:rFonts w:ascii="Calibri" w:eastAsia="Times New Roman" w:hAnsi="Calibri" w:cs="Calibri"/>
                <w:color w:val="000000"/>
                <w:sz w:val="22"/>
                <w:lang w:val="it-IT" w:eastAsia="it-IT"/>
              </w:rPr>
              <w:t>-0.12 [-0.70;  0.45]</w:t>
            </w:r>
          </w:p>
        </w:tc>
        <w:tc>
          <w:tcPr>
            <w:tcW w:w="1820" w:type="dxa"/>
            <w:shd w:val="clear" w:color="auto" w:fill="auto"/>
            <w:noWrap/>
            <w:vAlign w:val="bottom"/>
            <w:hideMark/>
          </w:tcPr>
          <w:p w14:paraId="40C98809" w14:textId="77777777" w:rsidR="00063617" w:rsidRPr="00063617" w:rsidRDefault="00063617" w:rsidP="00063617">
            <w:pPr>
              <w:spacing w:after="0" w:line="240" w:lineRule="auto"/>
              <w:rPr>
                <w:rFonts w:ascii="Calibri" w:eastAsia="Times New Roman" w:hAnsi="Calibri" w:cs="Calibri"/>
                <w:color w:val="000000"/>
                <w:sz w:val="22"/>
                <w:lang w:val="it-IT" w:eastAsia="it-IT"/>
              </w:rPr>
            </w:pPr>
            <w:r w:rsidRPr="00063617">
              <w:rPr>
                <w:rFonts w:ascii="Calibri" w:eastAsia="Times New Roman" w:hAnsi="Calibri" w:cs="Calibri"/>
                <w:color w:val="000000"/>
                <w:sz w:val="22"/>
                <w:lang w:val="it-IT" w:eastAsia="it-IT"/>
              </w:rPr>
              <w:t>vitD+TAU</w:t>
            </w:r>
          </w:p>
        </w:tc>
        <w:tc>
          <w:tcPr>
            <w:tcW w:w="1820" w:type="dxa"/>
            <w:shd w:val="clear" w:color="auto" w:fill="auto"/>
            <w:noWrap/>
            <w:vAlign w:val="bottom"/>
            <w:hideMark/>
          </w:tcPr>
          <w:p w14:paraId="0E7491BF" w14:textId="77777777" w:rsidR="00063617" w:rsidRPr="00063617" w:rsidRDefault="00063617" w:rsidP="00063617">
            <w:pPr>
              <w:spacing w:after="0" w:line="240" w:lineRule="auto"/>
              <w:rPr>
                <w:rFonts w:ascii="Calibri" w:eastAsia="Times New Roman" w:hAnsi="Calibri" w:cs="Calibri"/>
                <w:color w:val="000000"/>
                <w:sz w:val="22"/>
                <w:lang w:val="it-IT" w:eastAsia="it-IT"/>
              </w:rPr>
            </w:pPr>
            <w:r w:rsidRPr="00063617">
              <w:rPr>
                <w:rFonts w:ascii="Calibri" w:eastAsia="Times New Roman" w:hAnsi="Calibri" w:cs="Calibri"/>
                <w:color w:val="000000"/>
                <w:sz w:val="22"/>
                <w:lang w:val="it-IT" w:eastAsia="it-IT"/>
              </w:rPr>
              <w:t>.</w:t>
            </w:r>
          </w:p>
        </w:tc>
      </w:tr>
      <w:tr w:rsidR="00063617" w:rsidRPr="00063617" w14:paraId="7240078D" w14:textId="77777777" w:rsidTr="00063617">
        <w:trPr>
          <w:trHeight w:val="290"/>
        </w:trPr>
        <w:tc>
          <w:tcPr>
            <w:tcW w:w="1860" w:type="dxa"/>
            <w:shd w:val="clear" w:color="auto" w:fill="auto"/>
            <w:noWrap/>
            <w:vAlign w:val="bottom"/>
            <w:hideMark/>
          </w:tcPr>
          <w:p w14:paraId="33684D87" w14:textId="77777777" w:rsidR="00063617" w:rsidRPr="00063617" w:rsidRDefault="00063617" w:rsidP="00063617">
            <w:pPr>
              <w:spacing w:after="0" w:line="240" w:lineRule="auto"/>
              <w:rPr>
                <w:rFonts w:ascii="Calibri" w:eastAsia="Times New Roman" w:hAnsi="Calibri" w:cs="Calibri"/>
                <w:b/>
                <w:bCs/>
                <w:color w:val="000000"/>
                <w:sz w:val="22"/>
                <w:lang w:val="it-IT" w:eastAsia="it-IT"/>
              </w:rPr>
            </w:pPr>
            <w:r w:rsidRPr="00063617">
              <w:rPr>
                <w:rFonts w:ascii="Calibri" w:eastAsia="Times New Roman" w:hAnsi="Calibri" w:cs="Calibri"/>
                <w:b/>
                <w:bCs/>
                <w:color w:val="000000"/>
                <w:sz w:val="22"/>
                <w:lang w:val="it-IT" w:eastAsia="it-IT"/>
              </w:rPr>
              <w:t>-1.29 [-2.19; -0.39]</w:t>
            </w:r>
          </w:p>
        </w:tc>
        <w:tc>
          <w:tcPr>
            <w:tcW w:w="1860" w:type="dxa"/>
            <w:shd w:val="clear" w:color="auto" w:fill="auto"/>
            <w:noWrap/>
            <w:vAlign w:val="bottom"/>
            <w:hideMark/>
          </w:tcPr>
          <w:p w14:paraId="4372F9CD" w14:textId="77777777" w:rsidR="00063617" w:rsidRPr="00063617" w:rsidRDefault="00063617" w:rsidP="00063617">
            <w:pPr>
              <w:spacing w:after="0" w:line="240" w:lineRule="auto"/>
              <w:rPr>
                <w:rFonts w:ascii="Calibri" w:eastAsia="Times New Roman" w:hAnsi="Calibri" w:cs="Calibri"/>
                <w:b/>
                <w:bCs/>
                <w:color w:val="000000"/>
                <w:sz w:val="22"/>
                <w:lang w:val="it-IT" w:eastAsia="it-IT"/>
              </w:rPr>
            </w:pPr>
            <w:r w:rsidRPr="00063617">
              <w:rPr>
                <w:rFonts w:ascii="Calibri" w:eastAsia="Times New Roman" w:hAnsi="Calibri" w:cs="Calibri"/>
                <w:b/>
                <w:bCs/>
                <w:color w:val="000000"/>
                <w:sz w:val="22"/>
                <w:lang w:val="it-IT" w:eastAsia="it-IT"/>
              </w:rPr>
              <w:t>-1.25 [-2.05; -0.45]</w:t>
            </w:r>
          </w:p>
        </w:tc>
        <w:tc>
          <w:tcPr>
            <w:tcW w:w="1860" w:type="dxa"/>
            <w:shd w:val="clear" w:color="auto" w:fill="auto"/>
            <w:noWrap/>
            <w:vAlign w:val="bottom"/>
            <w:hideMark/>
          </w:tcPr>
          <w:p w14:paraId="2CE60B6F" w14:textId="77777777" w:rsidR="00063617" w:rsidRPr="00063617" w:rsidRDefault="00063617" w:rsidP="00063617">
            <w:pPr>
              <w:spacing w:after="0" w:line="240" w:lineRule="auto"/>
              <w:rPr>
                <w:rFonts w:ascii="Calibri" w:eastAsia="Times New Roman" w:hAnsi="Calibri" w:cs="Calibri"/>
                <w:b/>
                <w:bCs/>
                <w:color w:val="000000"/>
                <w:sz w:val="22"/>
                <w:lang w:val="it-IT" w:eastAsia="it-IT"/>
              </w:rPr>
            </w:pPr>
            <w:r w:rsidRPr="00063617">
              <w:rPr>
                <w:rFonts w:ascii="Calibri" w:eastAsia="Times New Roman" w:hAnsi="Calibri" w:cs="Calibri"/>
                <w:b/>
                <w:bCs/>
                <w:color w:val="000000"/>
                <w:sz w:val="22"/>
                <w:lang w:val="it-IT" w:eastAsia="it-IT"/>
              </w:rPr>
              <w:t>-1.02 [-1.81; -0.22]</w:t>
            </w:r>
          </w:p>
        </w:tc>
        <w:tc>
          <w:tcPr>
            <w:tcW w:w="1860" w:type="dxa"/>
            <w:shd w:val="clear" w:color="auto" w:fill="auto"/>
            <w:noWrap/>
            <w:vAlign w:val="bottom"/>
            <w:hideMark/>
          </w:tcPr>
          <w:p w14:paraId="105172A0" w14:textId="77777777" w:rsidR="00063617" w:rsidRPr="00063617" w:rsidRDefault="00063617" w:rsidP="00063617">
            <w:pPr>
              <w:spacing w:after="0" w:line="240" w:lineRule="auto"/>
              <w:rPr>
                <w:rFonts w:ascii="Calibri" w:eastAsia="Times New Roman" w:hAnsi="Calibri" w:cs="Calibri"/>
                <w:color w:val="000000"/>
                <w:sz w:val="22"/>
                <w:lang w:val="it-IT" w:eastAsia="it-IT"/>
              </w:rPr>
            </w:pPr>
            <w:r w:rsidRPr="00063617">
              <w:rPr>
                <w:rFonts w:ascii="Calibri" w:eastAsia="Times New Roman" w:hAnsi="Calibri" w:cs="Calibri"/>
                <w:color w:val="000000"/>
                <w:sz w:val="22"/>
                <w:lang w:val="it-IT" w:eastAsia="it-IT"/>
              </w:rPr>
              <w:t>-0.91 [-1.71; -0.10]</w:t>
            </w:r>
          </w:p>
        </w:tc>
        <w:tc>
          <w:tcPr>
            <w:tcW w:w="1820" w:type="dxa"/>
            <w:shd w:val="clear" w:color="auto" w:fill="auto"/>
            <w:noWrap/>
            <w:vAlign w:val="bottom"/>
            <w:hideMark/>
          </w:tcPr>
          <w:p w14:paraId="1FA71AAD" w14:textId="77777777" w:rsidR="00063617" w:rsidRPr="00063617" w:rsidRDefault="00063617" w:rsidP="00063617">
            <w:pPr>
              <w:spacing w:after="0" w:line="240" w:lineRule="auto"/>
              <w:rPr>
                <w:rFonts w:ascii="Calibri" w:eastAsia="Times New Roman" w:hAnsi="Calibri" w:cs="Calibri"/>
                <w:color w:val="000000"/>
                <w:sz w:val="22"/>
                <w:lang w:val="it-IT" w:eastAsia="it-IT"/>
              </w:rPr>
            </w:pPr>
            <w:r w:rsidRPr="00063617">
              <w:rPr>
                <w:rFonts w:ascii="Calibri" w:eastAsia="Times New Roman" w:hAnsi="Calibri" w:cs="Calibri"/>
                <w:color w:val="000000"/>
                <w:sz w:val="22"/>
                <w:lang w:val="it-IT" w:eastAsia="it-IT"/>
              </w:rPr>
              <w:t>-0.57 [-1.23;  0.08]</w:t>
            </w:r>
          </w:p>
        </w:tc>
        <w:tc>
          <w:tcPr>
            <w:tcW w:w="1860" w:type="dxa"/>
            <w:shd w:val="clear" w:color="auto" w:fill="auto"/>
            <w:noWrap/>
            <w:vAlign w:val="bottom"/>
            <w:hideMark/>
          </w:tcPr>
          <w:p w14:paraId="68B71B50" w14:textId="77777777" w:rsidR="00063617" w:rsidRPr="00063617" w:rsidRDefault="00063617" w:rsidP="00063617">
            <w:pPr>
              <w:spacing w:after="0" w:line="240" w:lineRule="auto"/>
              <w:rPr>
                <w:rFonts w:ascii="Calibri" w:eastAsia="Times New Roman" w:hAnsi="Calibri" w:cs="Calibri"/>
                <w:color w:val="000000"/>
                <w:sz w:val="22"/>
                <w:lang w:val="it-IT" w:eastAsia="it-IT"/>
              </w:rPr>
            </w:pPr>
            <w:r w:rsidRPr="00063617">
              <w:rPr>
                <w:rFonts w:ascii="Calibri" w:eastAsia="Times New Roman" w:hAnsi="Calibri" w:cs="Calibri"/>
                <w:color w:val="000000"/>
                <w:sz w:val="22"/>
                <w:lang w:val="it-IT" w:eastAsia="it-IT"/>
              </w:rPr>
              <w:t>-0.19 [-0.82;  0.44]</w:t>
            </w:r>
          </w:p>
        </w:tc>
        <w:tc>
          <w:tcPr>
            <w:tcW w:w="1820" w:type="dxa"/>
            <w:shd w:val="clear" w:color="auto" w:fill="auto"/>
            <w:noWrap/>
            <w:vAlign w:val="bottom"/>
            <w:hideMark/>
          </w:tcPr>
          <w:p w14:paraId="539FBC4E" w14:textId="77777777" w:rsidR="00063617" w:rsidRPr="00063617" w:rsidRDefault="00063617" w:rsidP="00063617">
            <w:pPr>
              <w:spacing w:after="0" w:line="240" w:lineRule="auto"/>
              <w:rPr>
                <w:rFonts w:ascii="Calibri" w:eastAsia="Times New Roman" w:hAnsi="Calibri" w:cs="Calibri"/>
                <w:color w:val="000000"/>
                <w:sz w:val="22"/>
                <w:lang w:val="it-IT" w:eastAsia="it-IT"/>
              </w:rPr>
            </w:pPr>
            <w:r w:rsidRPr="00063617">
              <w:rPr>
                <w:rFonts w:ascii="Calibri" w:eastAsia="Times New Roman" w:hAnsi="Calibri" w:cs="Calibri"/>
                <w:color w:val="000000"/>
                <w:sz w:val="22"/>
                <w:lang w:val="it-IT" w:eastAsia="it-IT"/>
              </w:rPr>
              <w:t>-0.07 [-0.92;  0.78]</w:t>
            </w:r>
          </w:p>
        </w:tc>
        <w:tc>
          <w:tcPr>
            <w:tcW w:w="1820" w:type="dxa"/>
            <w:shd w:val="clear" w:color="auto" w:fill="auto"/>
            <w:noWrap/>
            <w:vAlign w:val="bottom"/>
            <w:hideMark/>
          </w:tcPr>
          <w:p w14:paraId="3207D9EC" w14:textId="77777777" w:rsidR="00063617" w:rsidRPr="00063617" w:rsidRDefault="00063617" w:rsidP="00063617">
            <w:pPr>
              <w:spacing w:after="0" w:line="240" w:lineRule="auto"/>
              <w:rPr>
                <w:rFonts w:ascii="Calibri" w:eastAsia="Times New Roman" w:hAnsi="Calibri" w:cs="Calibri"/>
                <w:color w:val="000000"/>
                <w:sz w:val="22"/>
                <w:lang w:val="it-IT" w:eastAsia="it-IT"/>
              </w:rPr>
            </w:pPr>
            <w:r w:rsidRPr="00063617">
              <w:rPr>
                <w:rFonts w:ascii="Calibri" w:eastAsia="Times New Roman" w:hAnsi="Calibri" w:cs="Calibri"/>
                <w:color w:val="000000"/>
                <w:sz w:val="22"/>
                <w:lang w:val="it-IT" w:eastAsia="it-IT"/>
              </w:rPr>
              <w:t>D-SER+TAU</w:t>
            </w:r>
          </w:p>
        </w:tc>
      </w:tr>
    </w:tbl>
    <w:p w14:paraId="14F78AB3" w14:textId="4919F63F" w:rsidR="00063617" w:rsidRDefault="00063617">
      <w:pPr>
        <w:rPr>
          <w:rFonts w:cs="Times New Roman"/>
          <w:b/>
          <w:bCs/>
          <w:sz w:val="20"/>
          <w:szCs w:val="20"/>
        </w:rPr>
      </w:pPr>
      <w:r>
        <w:rPr>
          <w:rFonts w:cs="Times New Roman"/>
          <w:b/>
          <w:bCs/>
          <w:sz w:val="20"/>
          <w:szCs w:val="20"/>
        </w:rPr>
        <w:br w:type="page"/>
      </w:r>
    </w:p>
    <w:p w14:paraId="7C6A151E" w14:textId="16B35C8B" w:rsidR="003A6F3C" w:rsidRDefault="003A6F3C" w:rsidP="003A6F3C">
      <w:pPr>
        <w:rPr>
          <w:rFonts w:cs="Times New Roman"/>
          <w:sz w:val="20"/>
          <w:szCs w:val="20"/>
        </w:rPr>
      </w:pPr>
      <w:r w:rsidRPr="00971DFF">
        <w:rPr>
          <w:rFonts w:cs="Times New Roman"/>
          <w:b/>
          <w:bCs/>
          <w:sz w:val="20"/>
          <w:szCs w:val="20"/>
        </w:rPr>
        <w:t>e</w:t>
      </w:r>
      <w:r w:rsidRPr="00971DFF">
        <w:rPr>
          <w:rFonts w:cs="Times New Roman"/>
          <w:b/>
          <w:bCs/>
          <w:sz w:val="22"/>
        </w:rPr>
        <w:t>-</w:t>
      </w:r>
      <w:r w:rsidRPr="00971DFF">
        <w:rPr>
          <w:rFonts w:cs="Times New Roman"/>
          <w:b/>
          <w:bCs/>
          <w:sz w:val="20"/>
          <w:szCs w:val="20"/>
        </w:rPr>
        <w:t xml:space="preserve">table </w:t>
      </w:r>
      <w:r w:rsidR="0031409D">
        <w:rPr>
          <w:rFonts w:cs="Times New Roman"/>
          <w:b/>
          <w:bCs/>
          <w:sz w:val="20"/>
          <w:szCs w:val="20"/>
        </w:rPr>
        <w:t>7</w:t>
      </w:r>
      <w:r w:rsidRPr="00971DFF">
        <w:rPr>
          <w:rFonts w:cs="Times New Roman"/>
          <w:sz w:val="20"/>
          <w:szCs w:val="20"/>
        </w:rPr>
        <w:t>. standardized mean differences and 95% confidence intervals of nutraceuticals and phytoceuticals on change in total symptomatology</w:t>
      </w:r>
      <w:r>
        <w:rPr>
          <w:rFonts w:cs="Times New Roman"/>
          <w:sz w:val="20"/>
          <w:szCs w:val="20"/>
        </w:rPr>
        <w:t>, studies with clinically stable patients, sensitivity analysis without high RoB studies</w:t>
      </w:r>
      <w:r w:rsidRPr="00971DFF">
        <w:rPr>
          <w:rFonts w:cs="Times New Roman"/>
          <w:sz w:val="20"/>
          <w:szCs w:val="20"/>
        </w:rPr>
        <w:t>. Direct and indirect comparisons are shown in the top right and bottom left areas—direct and indirect comparisons with statistically significant differences, in bold.</w:t>
      </w:r>
      <w:r>
        <w:rPr>
          <w:rFonts w:cs="Times New Roman"/>
          <w:sz w:val="20"/>
          <w:szCs w:val="20"/>
        </w:rPr>
        <w:t xml:space="preserve"> </w:t>
      </w:r>
      <w:r w:rsidRPr="00A110A9">
        <w:rPr>
          <w:rFonts w:cs="Times New Roman"/>
          <w:sz w:val="20"/>
          <w:szCs w:val="20"/>
        </w:rPr>
        <w:t>In the upper triangle negative values favor row molecules whereas in the lower triangle negative values favor column compounds</w:t>
      </w:r>
      <w:r>
        <w:rPr>
          <w:rFonts w:cs="Times New Roman"/>
          <w:sz w:val="20"/>
          <w:szCs w:val="20"/>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682"/>
        <w:gridCol w:w="1682"/>
        <w:gridCol w:w="1682"/>
        <w:gridCol w:w="1681"/>
        <w:gridCol w:w="1645"/>
        <w:gridCol w:w="1681"/>
        <w:gridCol w:w="1645"/>
        <w:gridCol w:w="1645"/>
        <w:gridCol w:w="1642"/>
      </w:tblGrid>
      <w:tr w:rsidR="00540B4F" w:rsidRPr="003A6F3C" w14:paraId="1CA9CEF0" w14:textId="77777777" w:rsidTr="003A6F3C">
        <w:trPr>
          <w:trHeight w:val="290"/>
        </w:trPr>
        <w:tc>
          <w:tcPr>
            <w:tcW w:w="561" w:type="pct"/>
            <w:shd w:val="clear" w:color="auto" w:fill="auto"/>
            <w:noWrap/>
            <w:vAlign w:val="bottom"/>
            <w:hideMark/>
          </w:tcPr>
          <w:p w14:paraId="7EE983EB" w14:textId="1CBCD951" w:rsidR="00540B4F" w:rsidRPr="003A6F3C" w:rsidRDefault="00540B4F" w:rsidP="00540B4F">
            <w:pPr>
              <w:spacing w:after="0" w:line="240" w:lineRule="auto"/>
              <w:rPr>
                <w:rFonts w:ascii="Calibri" w:eastAsia="Times New Roman" w:hAnsi="Calibri" w:cs="Calibri"/>
                <w:color w:val="000000"/>
                <w:sz w:val="22"/>
                <w:lang w:val="it-IT" w:eastAsia="it-IT"/>
              </w:rPr>
            </w:pPr>
            <w:r>
              <w:rPr>
                <w:color w:val="000000"/>
                <w:sz w:val="18"/>
                <w:szCs w:val="18"/>
              </w:rPr>
              <w:t>SARCO+TAU</w:t>
            </w:r>
          </w:p>
        </w:tc>
        <w:tc>
          <w:tcPr>
            <w:tcW w:w="561" w:type="pct"/>
            <w:shd w:val="clear" w:color="auto" w:fill="auto"/>
            <w:noWrap/>
            <w:vAlign w:val="bottom"/>
            <w:hideMark/>
          </w:tcPr>
          <w:p w14:paraId="5F76CD26" w14:textId="0937AEC8" w:rsidR="00540B4F" w:rsidRPr="003A6F3C" w:rsidRDefault="00540B4F" w:rsidP="00540B4F">
            <w:pPr>
              <w:spacing w:after="0" w:line="240" w:lineRule="auto"/>
              <w:rPr>
                <w:rFonts w:ascii="Calibri" w:eastAsia="Times New Roman" w:hAnsi="Calibri" w:cs="Calibri"/>
                <w:color w:val="000000"/>
                <w:sz w:val="22"/>
                <w:lang w:val="it-IT" w:eastAsia="it-IT"/>
              </w:rPr>
            </w:pPr>
            <w:r>
              <w:rPr>
                <w:color w:val="000000"/>
                <w:sz w:val="18"/>
                <w:szCs w:val="18"/>
              </w:rPr>
              <w:t>.</w:t>
            </w:r>
          </w:p>
        </w:tc>
        <w:tc>
          <w:tcPr>
            <w:tcW w:w="561" w:type="pct"/>
            <w:shd w:val="clear" w:color="auto" w:fill="auto"/>
            <w:noWrap/>
            <w:vAlign w:val="bottom"/>
            <w:hideMark/>
          </w:tcPr>
          <w:p w14:paraId="6BA91187" w14:textId="76C420FD" w:rsidR="00540B4F" w:rsidRPr="003A6F3C" w:rsidRDefault="00540B4F" w:rsidP="00540B4F">
            <w:pPr>
              <w:spacing w:after="0" w:line="240" w:lineRule="auto"/>
              <w:rPr>
                <w:rFonts w:ascii="Calibri" w:eastAsia="Times New Roman" w:hAnsi="Calibri" w:cs="Calibri"/>
                <w:color w:val="000000"/>
                <w:sz w:val="22"/>
                <w:lang w:val="it-IT" w:eastAsia="it-IT"/>
              </w:rPr>
            </w:pPr>
            <w:r>
              <w:rPr>
                <w:color w:val="000000"/>
                <w:sz w:val="18"/>
                <w:szCs w:val="18"/>
              </w:rPr>
              <w:t>.</w:t>
            </w:r>
          </w:p>
        </w:tc>
        <w:tc>
          <w:tcPr>
            <w:tcW w:w="561" w:type="pct"/>
            <w:shd w:val="clear" w:color="auto" w:fill="auto"/>
            <w:noWrap/>
            <w:vAlign w:val="bottom"/>
            <w:hideMark/>
          </w:tcPr>
          <w:p w14:paraId="5012695E" w14:textId="773408EB" w:rsidR="00540B4F" w:rsidRPr="003A6F3C" w:rsidRDefault="00540B4F" w:rsidP="00540B4F">
            <w:pPr>
              <w:spacing w:after="0" w:line="240" w:lineRule="auto"/>
              <w:rPr>
                <w:rFonts w:ascii="Calibri" w:eastAsia="Times New Roman" w:hAnsi="Calibri" w:cs="Calibri"/>
                <w:color w:val="000000"/>
                <w:sz w:val="22"/>
                <w:lang w:val="it-IT" w:eastAsia="it-IT"/>
              </w:rPr>
            </w:pPr>
            <w:r>
              <w:rPr>
                <w:color w:val="000000"/>
                <w:sz w:val="18"/>
                <w:szCs w:val="18"/>
              </w:rPr>
              <w:t>.</w:t>
            </w:r>
          </w:p>
        </w:tc>
        <w:tc>
          <w:tcPr>
            <w:tcW w:w="549" w:type="pct"/>
            <w:shd w:val="clear" w:color="auto" w:fill="auto"/>
            <w:noWrap/>
            <w:vAlign w:val="bottom"/>
            <w:hideMark/>
          </w:tcPr>
          <w:p w14:paraId="6D6128C4" w14:textId="19FE2555" w:rsidR="00540B4F" w:rsidRPr="003A6F3C" w:rsidRDefault="00540B4F" w:rsidP="00540B4F">
            <w:pPr>
              <w:spacing w:after="0" w:line="240" w:lineRule="auto"/>
              <w:rPr>
                <w:rFonts w:ascii="Calibri" w:eastAsia="Times New Roman" w:hAnsi="Calibri" w:cs="Calibri"/>
                <w:color w:val="000000"/>
                <w:sz w:val="22"/>
                <w:lang w:val="it-IT" w:eastAsia="it-IT"/>
              </w:rPr>
            </w:pPr>
            <w:r>
              <w:rPr>
                <w:color w:val="000000"/>
                <w:sz w:val="18"/>
                <w:szCs w:val="18"/>
              </w:rPr>
              <w:t>.</w:t>
            </w:r>
          </w:p>
        </w:tc>
        <w:tc>
          <w:tcPr>
            <w:tcW w:w="561" w:type="pct"/>
            <w:shd w:val="clear" w:color="auto" w:fill="auto"/>
            <w:noWrap/>
            <w:vAlign w:val="bottom"/>
            <w:hideMark/>
          </w:tcPr>
          <w:p w14:paraId="4365DD71" w14:textId="604CC0C9" w:rsidR="00540B4F" w:rsidRPr="00540B4F" w:rsidRDefault="00540B4F" w:rsidP="00540B4F">
            <w:pPr>
              <w:spacing w:after="0" w:line="240" w:lineRule="auto"/>
              <w:rPr>
                <w:rFonts w:ascii="Calibri" w:eastAsia="Times New Roman" w:hAnsi="Calibri" w:cs="Calibri"/>
                <w:b/>
                <w:bCs/>
                <w:color w:val="000000"/>
                <w:sz w:val="22"/>
                <w:lang w:val="it-IT" w:eastAsia="it-IT"/>
              </w:rPr>
            </w:pPr>
            <w:r w:rsidRPr="00540B4F">
              <w:rPr>
                <w:b/>
                <w:bCs/>
                <w:color w:val="000000"/>
                <w:sz w:val="18"/>
                <w:szCs w:val="18"/>
              </w:rPr>
              <w:t>-1.26 [-1.92; -0.60]</w:t>
            </w:r>
          </w:p>
        </w:tc>
        <w:tc>
          <w:tcPr>
            <w:tcW w:w="549" w:type="pct"/>
            <w:shd w:val="clear" w:color="auto" w:fill="auto"/>
            <w:noWrap/>
            <w:vAlign w:val="bottom"/>
            <w:hideMark/>
          </w:tcPr>
          <w:p w14:paraId="35ED03CE" w14:textId="65E0C4F0" w:rsidR="00540B4F" w:rsidRPr="003A6F3C" w:rsidRDefault="00540B4F" w:rsidP="00540B4F">
            <w:pPr>
              <w:spacing w:after="0" w:line="240" w:lineRule="auto"/>
              <w:rPr>
                <w:rFonts w:ascii="Calibri" w:eastAsia="Times New Roman" w:hAnsi="Calibri" w:cs="Calibri"/>
                <w:color w:val="000000"/>
                <w:sz w:val="22"/>
                <w:lang w:val="it-IT" w:eastAsia="it-IT"/>
              </w:rPr>
            </w:pPr>
            <w:r>
              <w:rPr>
                <w:color w:val="000000"/>
                <w:sz w:val="18"/>
                <w:szCs w:val="18"/>
              </w:rPr>
              <w:t>.</w:t>
            </w:r>
          </w:p>
        </w:tc>
        <w:tc>
          <w:tcPr>
            <w:tcW w:w="549" w:type="pct"/>
            <w:shd w:val="clear" w:color="auto" w:fill="auto"/>
            <w:noWrap/>
            <w:vAlign w:val="bottom"/>
            <w:hideMark/>
          </w:tcPr>
          <w:p w14:paraId="60B7C1D0" w14:textId="687E86DD" w:rsidR="00540B4F" w:rsidRPr="003A6F3C" w:rsidRDefault="00540B4F" w:rsidP="00540B4F">
            <w:pPr>
              <w:spacing w:after="0" w:line="240" w:lineRule="auto"/>
              <w:rPr>
                <w:rFonts w:ascii="Calibri" w:eastAsia="Times New Roman" w:hAnsi="Calibri" w:cs="Calibri"/>
                <w:color w:val="000000"/>
                <w:sz w:val="22"/>
                <w:lang w:val="it-IT" w:eastAsia="it-IT"/>
              </w:rPr>
            </w:pPr>
            <w:r>
              <w:rPr>
                <w:color w:val="000000"/>
                <w:sz w:val="18"/>
                <w:szCs w:val="18"/>
              </w:rPr>
              <w:t>.</w:t>
            </w:r>
          </w:p>
        </w:tc>
        <w:tc>
          <w:tcPr>
            <w:tcW w:w="549" w:type="pct"/>
            <w:shd w:val="clear" w:color="auto" w:fill="auto"/>
            <w:noWrap/>
            <w:vAlign w:val="bottom"/>
            <w:hideMark/>
          </w:tcPr>
          <w:p w14:paraId="04932973" w14:textId="3E974BBE" w:rsidR="00540B4F" w:rsidRPr="003A6F3C" w:rsidRDefault="00540B4F" w:rsidP="00540B4F">
            <w:pPr>
              <w:spacing w:after="0" w:line="240" w:lineRule="auto"/>
              <w:rPr>
                <w:rFonts w:ascii="Calibri" w:eastAsia="Times New Roman" w:hAnsi="Calibri" w:cs="Calibri"/>
                <w:color w:val="000000"/>
                <w:sz w:val="22"/>
                <w:lang w:val="it-IT" w:eastAsia="it-IT"/>
              </w:rPr>
            </w:pPr>
            <w:r>
              <w:rPr>
                <w:color w:val="000000"/>
                <w:sz w:val="18"/>
                <w:szCs w:val="18"/>
              </w:rPr>
              <w:t>.</w:t>
            </w:r>
          </w:p>
        </w:tc>
      </w:tr>
      <w:tr w:rsidR="00540B4F" w:rsidRPr="003A6F3C" w14:paraId="711F5D0F" w14:textId="77777777" w:rsidTr="003A6F3C">
        <w:trPr>
          <w:trHeight w:val="290"/>
        </w:trPr>
        <w:tc>
          <w:tcPr>
            <w:tcW w:w="561" w:type="pct"/>
            <w:shd w:val="clear" w:color="auto" w:fill="auto"/>
            <w:noWrap/>
            <w:vAlign w:val="bottom"/>
            <w:hideMark/>
          </w:tcPr>
          <w:p w14:paraId="39747C78" w14:textId="663DEBB3" w:rsidR="00540B4F" w:rsidRPr="003A6F3C" w:rsidRDefault="00540B4F" w:rsidP="00540B4F">
            <w:pPr>
              <w:spacing w:after="0" w:line="240" w:lineRule="auto"/>
              <w:rPr>
                <w:rFonts w:ascii="Calibri" w:eastAsia="Times New Roman" w:hAnsi="Calibri" w:cs="Calibri"/>
                <w:b/>
                <w:bCs/>
                <w:color w:val="000000"/>
                <w:sz w:val="22"/>
                <w:lang w:val="it-IT" w:eastAsia="it-IT"/>
              </w:rPr>
            </w:pPr>
            <w:r>
              <w:rPr>
                <w:color w:val="000000"/>
                <w:sz w:val="18"/>
                <w:szCs w:val="18"/>
              </w:rPr>
              <w:t>-0.21 [-1.11;  0.69]</w:t>
            </w:r>
          </w:p>
        </w:tc>
        <w:tc>
          <w:tcPr>
            <w:tcW w:w="561" w:type="pct"/>
            <w:shd w:val="clear" w:color="auto" w:fill="auto"/>
            <w:noWrap/>
            <w:vAlign w:val="bottom"/>
            <w:hideMark/>
          </w:tcPr>
          <w:p w14:paraId="44D7D2AC" w14:textId="2F9505CD" w:rsidR="00540B4F" w:rsidRPr="003A6F3C" w:rsidRDefault="00540B4F" w:rsidP="00540B4F">
            <w:pPr>
              <w:spacing w:after="0" w:line="240" w:lineRule="auto"/>
              <w:rPr>
                <w:rFonts w:ascii="Calibri" w:eastAsia="Times New Roman" w:hAnsi="Calibri" w:cs="Calibri"/>
                <w:color w:val="000000"/>
                <w:sz w:val="22"/>
                <w:lang w:val="it-IT" w:eastAsia="it-IT"/>
              </w:rPr>
            </w:pPr>
            <w:r>
              <w:rPr>
                <w:color w:val="000000"/>
                <w:sz w:val="18"/>
                <w:szCs w:val="18"/>
              </w:rPr>
              <w:t>CITI+TAU</w:t>
            </w:r>
          </w:p>
        </w:tc>
        <w:tc>
          <w:tcPr>
            <w:tcW w:w="561" w:type="pct"/>
            <w:shd w:val="clear" w:color="auto" w:fill="auto"/>
            <w:noWrap/>
            <w:vAlign w:val="bottom"/>
            <w:hideMark/>
          </w:tcPr>
          <w:p w14:paraId="26B9EA7A" w14:textId="0DE03F03" w:rsidR="00540B4F" w:rsidRPr="003A6F3C" w:rsidRDefault="00540B4F" w:rsidP="00540B4F">
            <w:pPr>
              <w:spacing w:after="0" w:line="240" w:lineRule="auto"/>
              <w:rPr>
                <w:rFonts w:ascii="Calibri" w:eastAsia="Times New Roman" w:hAnsi="Calibri" w:cs="Calibri"/>
                <w:color w:val="000000"/>
                <w:sz w:val="22"/>
                <w:lang w:val="it-IT" w:eastAsia="it-IT"/>
              </w:rPr>
            </w:pPr>
            <w:r>
              <w:rPr>
                <w:color w:val="000000"/>
                <w:sz w:val="18"/>
                <w:szCs w:val="18"/>
              </w:rPr>
              <w:t>.</w:t>
            </w:r>
          </w:p>
        </w:tc>
        <w:tc>
          <w:tcPr>
            <w:tcW w:w="561" w:type="pct"/>
            <w:shd w:val="clear" w:color="auto" w:fill="auto"/>
            <w:noWrap/>
            <w:vAlign w:val="bottom"/>
            <w:hideMark/>
          </w:tcPr>
          <w:p w14:paraId="45650391" w14:textId="59720DB5" w:rsidR="00540B4F" w:rsidRPr="003A6F3C" w:rsidRDefault="00540B4F" w:rsidP="00540B4F">
            <w:pPr>
              <w:spacing w:after="0" w:line="240" w:lineRule="auto"/>
              <w:rPr>
                <w:rFonts w:ascii="Calibri" w:eastAsia="Times New Roman" w:hAnsi="Calibri" w:cs="Calibri"/>
                <w:color w:val="000000"/>
                <w:sz w:val="22"/>
                <w:lang w:val="it-IT" w:eastAsia="it-IT"/>
              </w:rPr>
            </w:pPr>
            <w:r>
              <w:rPr>
                <w:color w:val="000000"/>
                <w:sz w:val="18"/>
                <w:szCs w:val="18"/>
              </w:rPr>
              <w:t>.</w:t>
            </w:r>
          </w:p>
        </w:tc>
        <w:tc>
          <w:tcPr>
            <w:tcW w:w="549" w:type="pct"/>
            <w:shd w:val="clear" w:color="auto" w:fill="auto"/>
            <w:noWrap/>
            <w:vAlign w:val="bottom"/>
            <w:hideMark/>
          </w:tcPr>
          <w:p w14:paraId="4F46A2D3" w14:textId="0C5C1983" w:rsidR="00540B4F" w:rsidRPr="003A6F3C" w:rsidRDefault="00540B4F" w:rsidP="00540B4F">
            <w:pPr>
              <w:spacing w:after="0" w:line="240" w:lineRule="auto"/>
              <w:rPr>
                <w:rFonts w:ascii="Calibri" w:eastAsia="Times New Roman" w:hAnsi="Calibri" w:cs="Calibri"/>
                <w:color w:val="000000"/>
                <w:sz w:val="22"/>
                <w:lang w:val="it-IT" w:eastAsia="it-IT"/>
              </w:rPr>
            </w:pPr>
            <w:r>
              <w:rPr>
                <w:color w:val="000000"/>
                <w:sz w:val="18"/>
                <w:szCs w:val="18"/>
              </w:rPr>
              <w:t>.</w:t>
            </w:r>
          </w:p>
        </w:tc>
        <w:tc>
          <w:tcPr>
            <w:tcW w:w="561" w:type="pct"/>
            <w:shd w:val="clear" w:color="auto" w:fill="auto"/>
            <w:noWrap/>
            <w:vAlign w:val="bottom"/>
            <w:hideMark/>
          </w:tcPr>
          <w:p w14:paraId="63E147A0" w14:textId="19F7B975" w:rsidR="00540B4F" w:rsidRPr="00540B4F" w:rsidRDefault="00540B4F" w:rsidP="00540B4F">
            <w:pPr>
              <w:spacing w:after="0" w:line="240" w:lineRule="auto"/>
              <w:rPr>
                <w:rFonts w:ascii="Calibri" w:eastAsia="Times New Roman" w:hAnsi="Calibri" w:cs="Calibri"/>
                <w:b/>
                <w:bCs/>
                <w:color w:val="000000"/>
                <w:sz w:val="22"/>
                <w:lang w:val="it-IT" w:eastAsia="it-IT"/>
              </w:rPr>
            </w:pPr>
            <w:r w:rsidRPr="00540B4F">
              <w:rPr>
                <w:b/>
                <w:bCs/>
                <w:color w:val="000000"/>
                <w:sz w:val="18"/>
                <w:szCs w:val="18"/>
              </w:rPr>
              <w:t>-1.05 [-1.66; -0.43]</w:t>
            </w:r>
          </w:p>
        </w:tc>
        <w:tc>
          <w:tcPr>
            <w:tcW w:w="549" w:type="pct"/>
            <w:shd w:val="clear" w:color="auto" w:fill="auto"/>
            <w:noWrap/>
            <w:vAlign w:val="bottom"/>
            <w:hideMark/>
          </w:tcPr>
          <w:p w14:paraId="5485B032" w14:textId="41808DC9" w:rsidR="00540B4F" w:rsidRPr="003A6F3C" w:rsidRDefault="00540B4F" w:rsidP="00540B4F">
            <w:pPr>
              <w:spacing w:after="0" w:line="240" w:lineRule="auto"/>
              <w:rPr>
                <w:rFonts w:ascii="Calibri" w:eastAsia="Times New Roman" w:hAnsi="Calibri" w:cs="Calibri"/>
                <w:color w:val="000000"/>
                <w:sz w:val="22"/>
                <w:lang w:val="it-IT" w:eastAsia="it-IT"/>
              </w:rPr>
            </w:pPr>
            <w:r>
              <w:rPr>
                <w:color w:val="000000"/>
                <w:sz w:val="18"/>
                <w:szCs w:val="18"/>
              </w:rPr>
              <w:t>.</w:t>
            </w:r>
          </w:p>
        </w:tc>
        <w:tc>
          <w:tcPr>
            <w:tcW w:w="549" w:type="pct"/>
            <w:shd w:val="clear" w:color="auto" w:fill="auto"/>
            <w:noWrap/>
            <w:vAlign w:val="bottom"/>
            <w:hideMark/>
          </w:tcPr>
          <w:p w14:paraId="27C55DA9" w14:textId="6287E344" w:rsidR="00540B4F" w:rsidRPr="003A6F3C" w:rsidRDefault="00540B4F" w:rsidP="00540B4F">
            <w:pPr>
              <w:spacing w:after="0" w:line="240" w:lineRule="auto"/>
              <w:rPr>
                <w:rFonts w:ascii="Calibri" w:eastAsia="Times New Roman" w:hAnsi="Calibri" w:cs="Calibri"/>
                <w:color w:val="000000"/>
                <w:sz w:val="22"/>
                <w:lang w:val="it-IT" w:eastAsia="it-IT"/>
              </w:rPr>
            </w:pPr>
            <w:r>
              <w:rPr>
                <w:color w:val="000000"/>
                <w:sz w:val="18"/>
                <w:szCs w:val="18"/>
              </w:rPr>
              <w:t>.</w:t>
            </w:r>
          </w:p>
        </w:tc>
        <w:tc>
          <w:tcPr>
            <w:tcW w:w="549" w:type="pct"/>
            <w:shd w:val="clear" w:color="auto" w:fill="auto"/>
            <w:noWrap/>
            <w:vAlign w:val="bottom"/>
            <w:hideMark/>
          </w:tcPr>
          <w:p w14:paraId="59A6DAA9" w14:textId="6D3B6106" w:rsidR="00540B4F" w:rsidRPr="003A6F3C" w:rsidRDefault="00540B4F" w:rsidP="00540B4F">
            <w:pPr>
              <w:spacing w:after="0" w:line="240" w:lineRule="auto"/>
              <w:rPr>
                <w:rFonts w:ascii="Calibri" w:eastAsia="Times New Roman" w:hAnsi="Calibri" w:cs="Calibri"/>
                <w:color w:val="000000"/>
                <w:sz w:val="22"/>
                <w:lang w:val="it-IT" w:eastAsia="it-IT"/>
              </w:rPr>
            </w:pPr>
            <w:r>
              <w:rPr>
                <w:color w:val="000000"/>
                <w:sz w:val="18"/>
                <w:szCs w:val="18"/>
              </w:rPr>
              <w:t>.</w:t>
            </w:r>
          </w:p>
        </w:tc>
      </w:tr>
      <w:tr w:rsidR="00540B4F" w:rsidRPr="003A6F3C" w14:paraId="701A3957" w14:textId="77777777" w:rsidTr="003A6F3C">
        <w:trPr>
          <w:trHeight w:val="290"/>
        </w:trPr>
        <w:tc>
          <w:tcPr>
            <w:tcW w:w="561" w:type="pct"/>
            <w:shd w:val="clear" w:color="auto" w:fill="auto"/>
            <w:noWrap/>
            <w:vAlign w:val="bottom"/>
            <w:hideMark/>
          </w:tcPr>
          <w:p w14:paraId="5B41F638" w14:textId="766610EB" w:rsidR="00540B4F" w:rsidRPr="003A6F3C" w:rsidRDefault="00540B4F" w:rsidP="00540B4F">
            <w:pPr>
              <w:spacing w:after="0" w:line="240" w:lineRule="auto"/>
              <w:rPr>
                <w:rFonts w:ascii="Calibri" w:eastAsia="Times New Roman" w:hAnsi="Calibri" w:cs="Calibri"/>
                <w:b/>
                <w:bCs/>
                <w:color w:val="000000"/>
                <w:sz w:val="22"/>
                <w:lang w:val="it-IT" w:eastAsia="it-IT"/>
              </w:rPr>
            </w:pPr>
            <w:r>
              <w:rPr>
                <w:color w:val="000000"/>
                <w:sz w:val="18"/>
                <w:szCs w:val="18"/>
              </w:rPr>
              <w:t>-0.70 [-1.46;  0.06]</w:t>
            </w:r>
          </w:p>
        </w:tc>
        <w:tc>
          <w:tcPr>
            <w:tcW w:w="561" w:type="pct"/>
            <w:shd w:val="clear" w:color="auto" w:fill="auto"/>
            <w:noWrap/>
            <w:vAlign w:val="bottom"/>
            <w:hideMark/>
          </w:tcPr>
          <w:p w14:paraId="0C8FA03B" w14:textId="61595FE1" w:rsidR="00540B4F" w:rsidRPr="003A6F3C" w:rsidRDefault="00540B4F" w:rsidP="00540B4F">
            <w:pPr>
              <w:spacing w:after="0" w:line="240" w:lineRule="auto"/>
              <w:rPr>
                <w:rFonts w:ascii="Calibri" w:eastAsia="Times New Roman" w:hAnsi="Calibri" w:cs="Calibri"/>
                <w:color w:val="000000"/>
                <w:sz w:val="22"/>
                <w:lang w:val="it-IT" w:eastAsia="it-IT"/>
              </w:rPr>
            </w:pPr>
            <w:r>
              <w:rPr>
                <w:color w:val="000000"/>
                <w:sz w:val="18"/>
                <w:szCs w:val="18"/>
              </w:rPr>
              <w:t>-0.49 [-1.21;  0.23]</w:t>
            </w:r>
          </w:p>
        </w:tc>
        <w:tc>
          <w:tcPr>
            <w:tcW w:w="561" w:type="pct"/>
            <w:shd w:val="clear" w:color="auto" w:fill="auto"/>
            <w:noWrap/>
            <w:vAlign w:val="bottom"/>
            <w:hideMark/>
          </w:tcPr>
          <w:p w14:paraId="7D02C1C2" w14:textId="305DDDE1" w:rsidR="00540B4F" w:rsidRPr="003A6F3C" w:rsidRDefault="00540B4F" w:rsidP="00540B4F">
            <w:pPr>
              <w:spacing w:after="0" w:line="240" w:lineRule="auto"/>
              <w:rPr>
                <w:rFonts w:ascii="Calibri" w:eastAsia="Times New Roman" w:hAnsi="Calibri" w:cs="Calibri"/>
                <w:color w:val="000000"/>
                <w:sz w:val="22"/>
                <w:lang w:val="it-IT" w:eastAsia="it-IT"/>
              </w:rPr>
            </w:pPr>
            <w:r>
              <w:rPr>
                <w:color w:val="000000"/>
                <w:sz w:val="18"/>
                <w:szCs w:val="18"/>
              </w:rPr>
              <w:t>NAC+TAU</w:t>
            </w:r>
          </w:p>
        </w:tc>
        <w:tc>
          <w:tcPr>
            <w:tcW w:w="561" w:type="pct"/>
            <w:shd w:val="clear" w:color="auto" w:fill="auto"/>
            <w:noWrap/>
            <w:vAlign w:val="bottom"/>
            <w:hideMark/>
          </w:tcPr>
          <w:p w14:paraId="6DD036DF" w14:textId="09CEBB37" w:rsidR="00540B4F" w:rsidRPr="003A6F3C" w:rsidRDefault="00540B4F" w:rsidP="00540B4F">
            <w:pPr>
              <w:spacing w:after="0" w:line="240" w:lineRule="auto"/>
              <w:rPr>
                <w:rFonts w:ascii="Calibri" w:eastAsia="Times New Roman" w:hAnsi="Calibri" w:cs="Calibri"/>
                <w:color w:val="000000"/>
                <w:sz w:val="22"/>
                <w:lang w:val="it-IT" w:eastAsia="it-IT"/>
              </w:rPr>
            </w:pPr>
            <w:r>
              <w:rPr>
                <w:color w:val="000000"/>
                <w:sz w:val="18"/>
                <w:szCs w:val="18"/>
              </w:rPr>
              <w:t>.</w:t>
            </w:r>
          </w:p>
        </w:tc>
        <w:tc>
          <w:tcPr>
            <w:tcW w:w="549" w:type="pct"/>
            <w:shd w:val="clear" w:color="auto" w:fill="auto"/>
            <w:noWrap/>
            <w:vAlign w:val="bottom"/>
            <w:hideMark/>
          </w:tcPr>
          <w:p w14:paraId="67D5EB8A" w14:textId="6410EEFF" w:rsidR="00540B4F" w:rsidRPr="003A6F3C" w:rsidRDefault="00540B4F" w:rsidP="00540B4F">
            <w:pPr>
              <w:spacing w:after="0" w:line="240" w:lineRule="auto"/>
              <w:rPr>
                <w:rFonts w:ascii="Calibri" w:eastAsia="Times New Roman" w:hAnsi="Calibri" w:cs="Calibri"/>
                <w:color w:val="000000"/>
                <w:sz w:val="22"/>
                <w:lang w:val="it-IT" w:eastAsia="it-IT"/>
              </w:rPr>
            </w:pPr>
            <w:r>
              <w:rPr>
                <w:color w:val="000000"/>
                <w:sz w:val="18"/>
                <w:szCs w:val="18"/>
              </w:rPr>
              <w:t>.</w:t>
            </w:r>
          </w:p>
        </w:tc>
        <w:tc>
          <w:tcPr>
            <w:tcW w:w="561" w:type="pct"/>
            <w:shd w:val="clear" w:color="auto" w:fill="auto"/>
            <w:noWrap/>
            <w:vAlign w:val="bottom"/>
            <w:hideMark/>
          </w:tcPr>
          <w:p w14:paraId="14BA07F1" w14:textId="35AD953E" w:rsidR="00540B4F" w:rsidRPr="00540B4F" w:rsidRDefault="00540B4F" w:rsidP="00540B4F">
            <w:pPr>
              <w:spacing w:after="0" w:line="240" w:lineRule="auto"/>
              <w:rPr>
                <w:rFonts w:ascii="Calibri" w:eastAsia="Times New Roman" w:hAnsi="Calibri" w:cs="Calibri"/>
                <w:b/>
                <w:bCs/>
                <w:color w:val="000000"/>
                <w:sz w:val="22"/>
                <w:lang w:val="it-IT" w:eastAsia="it-IT"/>
              </w:rPr>
            </w:pPr>
            <w:r w:rsidRPr="00540B4F">
              <w:rPr>
                <w:b/>
                <w:bCs/>
                <w:color w:val="000000"/>
                <w:sz w:val="18"/>
                <w:szCs w:val="18"/>
              </w:rPr>
              <w:t>-0.56 [-0.93; -0.18]</w:t>
            </w:r>
          </w:p>
        </w:tc>
        <w:tc>
          <w:tcPr>
            <w:tcW w:w="549" w:type="pct"/>
            <w:shd w:val="clear" w:color="auto" w:fill="auto"/>
            <w:noWrap/>
            <w:vAlign w:val="bottom"/>
            <w:hideMark/>
          </w:tcPr>
          <w:p w14:paraId="3FCF773A" w14:textId="2F6A7942" w:rsidR="00540B4F" w:rsidRPr="003A6F3C" w:rsidRDefault="00540B4F" w:rsidP="00540B4F">
            <w:pPr>
              <w:spacing w:after="0" w:line="240" w:lineRule="auto"/>
              <w:rPr>
                <w:rFonts w:ascii="Calibri" w:eastAsia="Times New Roman" w:hAnsi="Calibri" w:cs="Calibri"/>
                <w:color w:val="000000"/>
                <w:sz w:val="22"/>
                <w:lang w:val="it-IT" w:eastAsia="it-IT"/>
              </w:rPr>
            </w:pPr>
            <w:r>
              <w:rPr>
                <w:color w:val="000000"/>
                <w:sz w:val="18"/>
                <w:szCs w:val="18"/>
              </w:rPr>
              <w:t>.</w:t>
            </w:r>
          </w:p>
        </w:tc>
        <w:tc>
          <w:tcPr>
            <w:tcW w:w="549" w:type="pct"/>
            <w:shd w:val="clear" w:color="auto" w:fill="auto"/>
            <w:noWrap/>
            <w:vAlign w:val="bottom"/>
            <w:hideMark/>
          </w:tcPr>
          <w:p w14:paraId="151DBB46" w14:textId="6AE74196" w:rsidR="00540B4F" w:rsidRPr="003A6F3C" w:rsidRDefault="00540B4F" w:rsidP="00540B4F">
            <w:pPr>
              <w:spacing w:after="0" w:line="240" w:lineRule="auto"/>
              <w:rPr>
                <w:rFonts w:ascii="Calibri" w:eastAsia="Times New Roman" w:hAnsi="Calibri" w:cs="Calibri"/>
                <w:color w:val="000000"/>
                <w:sz w:val="22"/>
                <w:lang w:val="it-IT" w:eastAsia="it-IT"/>
              </w:rPr>
            </w:pPr>
            <w:r>
              <w:rPr>
                <w:color w:val="000000"/>
                <w:sz w:val="18"/>
                <w:szCs w:val="18"/>
              </w:rPr>
              <w:t>.</w:t>
            </w:r>
          </w:p>
        </w:tc>
        <w:tc>
          <w:tcPr>
            <w:tcW w:w="549" w:type="pct"/>
            <w:shd w:val="clear" w:color="auto" w:fill="auto"/>
            <w:noWrap/>
            <w:vAlign w:val="bottom"/>
            <w:hideMark/>
          </w:tcPr>
          <w:p w14:paraId="30A61FAF" w14:textId="5FF3103E" w:rsidR="00540B4F" w:rsidRPr="003A6F3C" w:rsidRDefault="00540B4F" w:rsidP="00540B4F">
            <w:pPr>
              <w:spacing w:after="0" w:line="240" w:lineRule="auto"/>
              <w:rPr>
                <w:rFonts w:ascii="Calibri" w:eastAsia="Times New Roman" w:hAnsi="Calibri" w:cs="Calibri"/>
                <w:color w:val="000000"/>
                <w:sz w:val="22"/>
                <w:lang w:val="it-IT" w:eastAsia="it-IT"/>
              </w:rPr>
            </w:pPr>
            <w:r>
              <w:rPr>
                <w:color w:val="000000"/>
                <w:sz w:val="18"/>
                <w:szCs w:val="18"/>
              </w:rPr>
              <w:t>.</w:t>
            </w:r>
          </w:p>
        </w:tc>
      </w:tr>
      <w:tr w:rsidR="00540B4F" w:rsidRPr="003A6F3C" w14:paraId="3282CEF5" w14:textId="77777777" w:rsidTr="003A6F3C">
        <w:trPr>
          <w:trHeight w:val="290"/>
        </w:trPr>
        <w:tc>
          <w:tcPr>
            <w:tcW w:w="561" w:type="pct"/>
            <w:shd w:val="clear" w:color="auto" w:fill="auto"/>
            <w:noWrap/>
            <w:vAlign w:val="bottom"/>
            <w:hideMark/>
          </w:tcPr>
          <w:p w14:paraId="3916A45C" w14:textId="784455FE" w:rsidR="00540B4F" w:rsidRPr="00540B4F" w:rsidRDefault="00540B4F" w:rsidP="00540B4F">
            <w:pPr>
              <w:spacing w:after="0" w:line="240" w:lineRule="auto"/>
              <w:rPr>
                <w:rFonts w:ascii="Calibri" w:eastAsia="Times New Roman" w:hAnsi="Calibri" w:cs="Calibri"/>
                <w:b/>
                <w:bCs/>
                <w:color w:val="000000"/>
                <w:sz w:val="22"/>
                <w:lang w:val="it-IT" w:eastAsia="it-IT"/>
              </w:rPr>
            </w:pPr>
            <w:r w:rsidRPr="00540B4F">
              <w:rPr>
                <w:b/>
                <w:bCs/>
                <w:color w:val="000000"/>
                <w:sz w:val="18"/>
                <w:szCs w:val="18"/>
              </w:rPr>
              <w:t>-0.95 [-1.77; -0.12]</w:t>
            </w:r>
          </w:p>
        </w:tc>
        <w:tc>
          <w:tcPr>
            <w:tcW w:w="561" w:type="pct"/>
            <w:shd w:val="clear" w:color="auto" w:fill="auto"/>
            <w:noWrap/>
            <w:vAlign w:val="bottom"/>
            <w:hideMark/>
          </w:tcPr>
          <w:p w14:paraId="34AC2AAD" w14:textId="59F2A3D5" w:rsidR="00540B4F" w:rsidRPr="003A6F3C" w:rsidRDefault="00540B4F" w:rsidP="00540B4F">
            <w:pPr>
              <w:spacing w:after="0" w:line="240" w:lineRule="auto"/>
              <w:rPr>
                <w:rFonts w:ascii="Calibri" w:eastAsia="Times New Roman" w:hAnsi="Calibri" w:cs="Calibri"/>
                <w:color w:val="000000"/>
                <w:sz w:val="22"/>
                <w:lang w:val="it-IT" w:eastAsia="it-IT"/>
              </w:rPr>
            </w:pPr>
            <w:r>
              <w:rPr>
                <w:color w:val="000000"/>
                <w:sz w:val="18"/>
                <w:szCs w:val="18"/>
              </w:rPr>
              <w:t>-0.73 [-1.52;  0.05]</w:t>
            </w:r>
          </w:p>
        </w:tc>
        <w:tc>
          <w:tcPr>
            <w:tcW w:w="561" w:type="pct"/>
            <w:shd w:val="clear" w:color="auto" w:fill="auto"/>
            <w:noWrap/>
            <w:vAlign w:val="bottom"/>
            <w:hideMark/>
          </w:tcPr>
          <w:p w14:paraId="4BEDECBD" w14:textId="7E1F45A2" w:rsidR="00540B4F" w:rsidRPr="003A6F3C" w:rsidRDefault="00540B4F" w:rsidP="00540B4F">
            <w:pPr>
              <w:spacing w:after="0" w:line="240" w:lineRule="auto"/>
              <w:rPr>
                <w:rFonts w:ascii="Calibri" w:eastAsia="Times New Roman" w:hAnsi="Calibri" w:cs="Calibri"/>
                <w:color w:val="000000"/>
                <w:sz w:val="22"/>
                <w:lang w:val="it-IT" w:eastAsia="it-IT"/>
              </w:rPr>
            </w:pPr>
            <w:r>
              <w:rPr>
                <w:color w:val="000000"/>
                <w:sz w:val="18"/>
                <w:szCs w:val="18"/>
              </w:rPr>
              <w:t>-0.24 [-0.86;  0.37]</w:t>
            </w:r>
          </w:p>
        </w:tc>
        <w:tc>
          <w:tcPr>
            <w:tcW w:w="561" w:type="pct"/>
            <w:shd w:val="clear" w:color="auto" w:fill="auto"/>
            <w:noWrap/>
            <w:vAlign w:val="bottom"/>
            <w:hideMark/>
          </w:tcPr>
          <w:p w14:paraId="019FE9DA" w14:textId="179C2318" w:rsidR="00540B4F" w:rsidRPr="003A6F3C" w:rsidRDefault="00540B4F" w:rsidP="00540B4F">
            <w:pPr>
              <w:spacing w:after="0" w:line="240" w:lineRule="auto"/>
              <w:rPr>
                <w:rFonts w:ascii="Calibri" w:eastAsia="Times New Roman" w:hAnsi="Calibri" w:cs="Calibri"/>
                <w:color w:val="000000"/>
                <w:sz w:val="22"/>
                <w:lang w:val="it-IT" w:eastAsia="it-IT"/>
              </w:rPr>
            </w:pPr>
            <w:r>
              <w:rPr>
                <w:color w:val="000000"/>
                <w:sz w:val="18"/>
                <w:szCs w:val="18"/>
              </w:rPr>
              <w:t>YOKU+TAU</w:t>
            </w:r>
          </w:p>
        </w:tc>
        <w:tc>
          <w:tcPr>
            <w:tcW w:w="549" w:type="pct"/>
            <w:shd w:val="clear" w:color="auto" w:fill="auto"/>
            <w:noWrap/>
            <w:vAlign w:val="bottom"/>
            <w:hideMark/>
          </w:tcPr>
          <w:p w14:paraId="6EDB05D7" w14:textId="49ECAD5C" w:rsidR="00540B4F" w:rsidRPr="003A6F3C" w:rsidRDefault="00540B4F" w:rsidP="00540B4F">
            <w:pPr>
              <w:spacing w:after="0" w:line="240" w:lineRule="auto"/>
              <w:rPr>
                <w:rFonts w:ascii="Calibri" w:eastAsia="Times New Roman" w:hAnsi="Calibri" w:cs="Calibri"/>
                <w:color w:val="000000"/>
                <w:sz w:val="22"/>
                <w:lang w:val="it-IT" w:eastAsia="it-IT"/>
              </w:rPr>
            </w:pPr>
            <w:r>
              <w:rPr>
                <w:color w:val="000000"/>
                <w:sz w:val="18"/>
                <w:szCs w:val="18"/>
              </w:rPr>
              <w:t>.</w:t>
            </w:r>
          </w:p>
        </w:tc>
        <w:tc>
          <w:tcPr>
            <w:tcW w:w="561" w:type="pct"/>
            <w:shd w:val="clear" w:color="auto" w:fill="auto"/>
            <w:noWrap/>
            <w:vAlign w:val="bottom"/>
            <w:hideMark/>
          </w:tcPr>
          <w:p w14:paraId="637C0B68" w14:textId="40831386" w:rsidR="00540B4F" w:rsidRPr="003A6F3C" w:rsidRDefault="00540B4F" w:rsidP="00540B4F">
            <w:pPr>
              <w:spacing w:after="0" w:line="240" w:lineRule="auto"/>
              <w:rPr>
                <w:rFonts w:ascii="Calibri" w:eastAsia="Times New Roman" w:hAnsi="Calibri" w:cs="Calibri"/>
                <w:b/>
                <w:bCs/>
                <w:color w:val="000000"/>
                <w:sz w:val="22"/>
                <w:lang w:val="it-IT" w:eastAsia="it-IT"/>
              </w:rPr>
            </w:pPr>
            <w:r>
              <w:rPr>
                <w:color w:val="000000"/>
                <w:sz w:val="18"/>
                <w:szCs w:val="18"/>
              </w:rPr>
              <w:t>-0.31 [-0.80;  0.18]</w:t>
            </w:r>
          </w:p>
        </w:tc>
        <w:tc>
          <w:tcPr>
            <w:tcW w:w="549" w:type="pct"/>
            <w:shd w:val="clear" w:color="auto" w:fill="auto"/>
            <w:noWrap/>
            <w:vAlign w:val="bottom"/>
            <w:hideMark/>
          </w:tcPr>
          <w:p w14:paraId="28CE755E" w14:textId="6FC41EDC" w:rsidR="00540B4F" w:rsidRPr="003A6F3C" w:rsidRDefault="00540B4F" w:rsidP="00540B4F">
            <w:pPr>
              <w:spacing w:after="0" w:line="240" w:lineRule="auto"/>
              <w:rPr>
                <w:rFonts w:ascii="Calibri" w:eastAsia="Times New Roman" w:hAnsi="Calibri" w:cs="Calibri"/>
                <w:color w:val="000000"/>
                <w:sz w:val="22"/>
                <w:lang w:val="it-IT" w:eastAsia="it-IT"/>
              </w:rPr>
            </w:pPr>
            <w:r>
              <w:rPr>
                <w:color w:val="000000"/>
                <w:sz w:val="18"/>
                <w:szCs w:val="18"/>
              </w:rPr>
              <w:t>.</w:t>
            </w:r>
          </w:p>
        </w:tc>
        <w:tc>
          <w:tcPr>
            <w:tcW w:w="549" w:type="pct"/>
            <w:shd w:val="clear" w:color="auto" w:fill="auto"/>
            <w:noWrap/>
            <w:vAlign w:val="bottom"/>
            <w:hideMark/>
          </w:tcPr>
          <w:p w14:paraId="13794FCC" w14:textId="3996D04E" w:rsidR="00540B4F" w:rsidRPr="003A6F3C" w:rsidRDefault="00540B4F" w:rsidP="00540B4F">
            <w:pPr>
              <w:spacing w:after="0" w:line="240" w:lineRule="auto"/>
              <w:rPr>
                <w:rFonts w:ascii="Calibri" w:eastAsia="Times New Roman" w:hAnsi="Calibri" w:cs="Calibri"/>
                <w:color w:val="000000"/>
                <w:sz w:val="22"/>
                <w:lang w:val="it-IT" w:eastAsia="it-IT"/>
              </w:rPr>
            </w:pPr>
            <w:r>
              <w:rPr>
                <w:color w:val="000000"/>
                <w:sz w:val="18"/>
                <w:szCs w:val="18"/>
              </w:rPr>
              <w:t>.</w:t>
            </w:r>
          </w:p>
        </w:tc>
        <w:tc>
          <w:tcPr>
            <w:tcW w:w="549" w:type="pct"/>
            <w:shd w:val="clear" w:color="auto" w:fill="auto"/>
            <w:noWrap/>
            <w:vAlign w:val="bottom"/>
            <w:hideMark/>
          </w:tcPr>
          <w:p w14:paraId="2FF704E0" w14:textId="55F1A7D7" w:rsidR="00540B4F" w:rsidRPr="003A6F3C" w:rsidRDefault="00540B4F" w:rsidP="00540B4F">
            <w:pPr>
              <w:spacing w:after="0" w:line="240" w:lineRule="auto"/>
              <w:rPr>
                <w:rFonts w:ascii="Calibri" w:eastAsia="Times New Roman" w:hAnsi="Calibri" w:cs="Calibri"/>
                <w:color w:val="000000"/>
                <w:sz w:val="22"/>
                <w:lang w:val="it-IT" w:eastAsia="it-IT"/>
              </w:rPr>
            </w:pPr>
            <w:r>
              <w:rPr>
                <w:color w:val="000000"/>
                <w:sz w:val="18"/>
                <w:szCs w:val="18"/>
              </w:rPr>
              <w:t>.</w:t>
            </w:r>
          </w:p>
        </w:tc>
      </w:tr>
      <w:tr w:rsidR="00540B4F" w:rsidRPr="003A6F3C" w14:paraId="6D539B0F" w14:textId="77777777" w:rsidTr="003A6F3C">
        <w:trPr>
          <w:trHeight w:val="290"/>
        </w:trPr>
        <w:tc>
          <w:tcPr>
            <w:tcW w:w="561" w:type="pct"/>
            <w:shd w:val="clear" w:color="auto" w:fill="auto"/>
            <w:noWrap/>
            <w:vAlign w:val="bottom"/>
            <w:hideMark/>
          </w:tcPr>
          <w:p w14:paraId="5F4A4EB7" w14:textId="2617CD5B" w:rsidR="00540B4F" w:rsidRPr="00540B4F" w:rsidRDefault="00540B4F" w:rsidP="00540B4F">
            <w:pPr>
              <w:spacing w:after="0" w:line="240" w:lineRule="auto"/>
              <w:rPr>
                <w:rFonts w:ascii="Calibri" w:eastAsia="Times New Roman" w:hAnsi="Calibri" w:cs="Calibri"/>
                <w:b/>
                <w:bCs/>
                <w:color w:val="000000"/>
                <w:sz w:val="22"/>
                <w:lang w:val="it-IT" w:eastAsia="it-IT"/>
              </w:rPr>
            </w:pPr>
            <w:r w:rsidRPr="00540B4F">
              <w:rPr>
                <w:b/>
                <w:bCs/>
                <w:color w:val="000000"/>
                <w:sz w:val="18"/>
                <w:szCs w:val="18"/>
              </w:rPr>
              <w:t>-1.26 [-2.24; -0.29]</w:t>
            </w:r>
          </w:p>
        </w:tc>
        <w:tc>
          <w:tcPr>
            <w:tcW w:w="561" w:type="pct"/>
            <w:shd w:val="clear" w:color="auto" w:fill="auto"/>
            <w:noWrap/>
            <w:vAlign w:val="bottom"/>
            <w:hideMark/>
          </w:tcPr>
          <w:p w14:paraId="40BAA7C9" w14:textId="4EE379E0" w:rsidR="00540B4F" w:rsidRPr="00540B4F" w:rsidRDefault="00540B4F" w:rsidP="00540B4F">
            <w:pPr>
              <w:spacing w:after="0" w:line="240" w:lineRule="auto"/>
              <w:rPr>
                <w:rFonts w:ascii="Calibri" w:eastAsia="Times New Roman" w:hAnsi="Calibri" w:cs="Calibri"/>
                <w:b/>
                <w:bCs/>
                <w:color w:val="000000"/>
                <w:sz w:val="22"/>
                <w:lang w:val="it-IT" w:eastAsia="it-IT"/>
              </w:rPr>
            </w:pPr>
            <w:r w:rsidRPr="00540B4F">
              <w:rPr>
                <w:b/>
                <w:bCs/>
                <w:color w:val="000000"/>
                <w:sz w:val="18"/>
                <w:szCs w:val="18"/>
              </w:rPr>
              <w:t>-1.05 [-1.99; -0.11]</w:t>
            </w:r>
          </w:p>
        </w:tc>
        <w:tc>
          <w:tcPr>
            <w:tcW w:w="561" w:type="pct"/>
            <w:shd w:val="clear" w:color="auto" w:fill="auto"/>
            <w:noWrap/>
            <w:vAlign w:val="bottom"/>
            <w:hideMark/>
          </w:tcPr>
          <w:p w14:paraId="53C393AC" w14:textId="06B1B06F" w:rsidR="00540B4F" w:rsidRPr="003A6F3C" w:rsidRDefault="00540B4F" w:rsidP="00540B4F">
            <w:pPr>
              <w:spacing w:after="0" w:line="240" w:lineRule="auto"/>
              <w:rPr>
                <w:rFonts w:ascii="Calibri" w:eastAsia="Times New Roman" w:hAnsi="Calibri" w:cs="Calibri"/>
                <w:b/>
                <w:bCs/>
                <w:color w:val="000000"/>
                <w:sz w:val="22"/>
                <w:lang w:val="it-IT" w:eastAsia="it-IT"/>
              </w:rPr>
            </w:pPr>
            <w:r>
              <w:rPr>
                <w:color w:val="000000"/>
                <w:sz w:val="18"/>
                <w:szCs w:val="18"/>
              </w:rPr>
              <w:t>-0.56 [-1.37;  0.25]</w:t>
            </w:r>
          </w:p>
        </w:tc>
        <w:tc>
          <w:tcPr>
            <w:tcW w:w="561" w:type="pct"/>
            <w:shd w:val="clear" w:color="auto" w:fill="auto"/>
            <w:noWrap/>
            <w:vAlign w:val="bottom"/>
            <w:hideMark/>
          </w:tcPr>
          <w:p w14:paraId="11051C88" w14:textId="0DC83376" w:rsidR="00540B4F" w:rsidRPr="003A6F3C" w:rsidRDefault="00540B4F" w:rsidP="00540B4F">
            <w:pPr>
              <w:spacing w:after="0" w:line="240" w:lineRule="auto"/>
              <w:rPr>
                <w:rFonts w:ascii="Calibri" w:eastAsia="Times New Roman" w:hAnsi="Calibri" w:cs="Calibri"/>
                <w:color w:val="000000"/>
                <w:sz w:val="22"/>
                <w:lang w:val="it-IT" w:eastAsia="it-IT"/>
              </w:rPr>
            </w:pPr>
            <w:r>
              <w:rPr>
                <w:color w:val="000000"/>
                <w:sz w:val="18"/>
                <w:szCs w:val="18"/>
              </w:rPr>
              <w:t>-0.32 [-1.18;  0.55]</w:t>
            </w:r>
          </w:p>
        </w:tc>
        <w:tc>
          <w:tcPr>
            <w:tcW w:w="549" w:type="pct"/>
            <w:shd w:val="clear" w:color="auto" w:fill="auto"/>
            <w:noWrap/>
            <w:vAlign w:val="bottom"/>
            <w:hideMark/>
          </w:tcPr>
          <w:p w14:paraId="0C24483A" w14:textId="2594DA7C" w:rsidR="00540B4F" w:rsidRPr="003A6F3C" w:rsidRDefault="00540B4F" w:rsidP="00540B4F">
            <w:pPr>
              <w:spacing w:after="0" w:line="240" w:lineRule="auto"/>
              <w:rPr>
                <w:rFonts w:ascii="Calibri" w:eastAsia="Times New Roman" w:hAnsi="Calibri" w:cs="Calibri"/>
                <w:color w:val="000000"/>
                <w:sz w:val="22"/>
                <w:lang w:val="it-IT" w:eastAsia="it-IT"/>
              </w:rPr>
            </w:pPr>
            <w:r>
              <w:rPr>
                <w:color w:val="000000"/>
                <w:sz w:val="18"/>
                <w:szCs w:val="18"/>
              </w:rPr>
              <w:t>CURC+TAU</w:t>
            </w:r>
          </w:p>
        </w:tc>
        <w:tc>
          <w:tcPr>
            <w:tcW w:w="561" w:type="pct"/>
            <w:shd w:val="clear" w:color="auto" w:fill="auto"/>
            <w:noWrap/>
            <w:vAlign w:val="bottom"/>
            <w:hideMark/>
          </w:tcPr>
          <w:p w14:paraId="66F3A319" w14:textId="2C1DFD61" w:rsidR="00540B4F" w:rsidRPr="003A6F3C" w:rsidRDefault="00540B4F" w:rsidP="00540B4F">
            <w:pPr>
              <w:spacing w:after="0" w:line="240" w:lineRule="auto"/>
              <w:rPr>
                <w:rFonts w:ascii="Calibri" w:eastAsia="Times New Roman" w:hAnsi="Calibri" w:cs="Calibri"/>
                <w:color w:val="000000"/>
                <w:sz w:val="22"/>
                <w:lang w:val="it-IT" w:eastAsia="it-IT"/>
              </w:rPr>
            </w:pPr>
            <w:r>
              <w:rPr>
                <w:color w:val="000000"/>
                <w:sz w:val="18"/>
                <w:szCs w:val="18"/>
              </w:rPr>
              <w:t>0.00 [-0.71;  0.72]</w:t>
            </w:r>
          </w:p>
        </w:tc>
        <w:tc>
          <w:tcPr>
            <w:tcW w:w="549" w:type="pct"/>
            <w:shd w:val="clear" w:color="auto" w:fill="auto"/>
            <w:noWrap/>
            <w:vAlign w:val="bottom"/>
            <w:hideMark/>
          </w:tcPr>
          <w:p w14:paraId="2BC4E19B" w14:textId="0F0F2CAF" w:rsidR="00540B4F" w:rsidRPr="003A6F3C" w:rsidRDefault="00540B4F" w:rsidP="00540B4F">
            <w:pPr>
              <w:spacing w:after="0" w:line="240" w:lineRule="auto"/>
              <w:rPr>
                <w:rFonts w:ascii="Calibri" w:eastAsia="Times New Roman" w:hAnsi="Calibri" w:cs="Calibri"/>
                <w:color w:val="000000"/>
                <w:sz w:val="22"/>
                <w:lang w:val="it-IT" w:eastAsia="it-IT"/>
              </w:rPr>
            </w:pPr>
            <w:r>
              <w:rPr>
                <w:color w:val="000000"/>
                <w:sz w:val="18"/>
                <w:szCs w:val="18"/>
              </w:rPr>
              <w:t>.</w:t>
            </w:r>
          </w:p>
        </w:tc>
        <w:tc>
          <w:tcPr>
            <w:tcW w:w="549" w:type="pct"/>
            <w:shd w:val="clear" w:color="auto" w:fill="auto"/>
            <w:noWrap/>
            <w:vAlign w:val="bottom"/>
            <w:hideMark/>
          </w:tcPr>
          <w:p w14:paraId="3B0FC3E3" w14:textId="1878F866" w:rsidR="00540B4F" w:rsidRPr="003A6F3C" w:rsidRDefault="00540B4F" w:rsidP="00540B4F">
            <w:pPr>
              <w:spacing w:after="0" w:line="240" w:lineRule="auto"/>
              <w:rPr>
                <w:rFonts w:ascii="Calibri" w:eastAsia="Times New Roman" w:hAnsi="Calibri" w:cs="Calibri"/>
                <w:color w:val="000000"/>
                <w:sz w:val="22"/>
                <w:lang w:val="it-IT" w:eastAsia="it-IT"/>
              </w:rPr>
            </w:pPr>
            <w:r>
              <w:rPr>
                <w:color w:val="000000"/>
                <w:sz w:val="18"/>
                <w:szCs w:val="18"/>
              </w:rPr>
              <w:t>.</w:t>
            </w:r>
          </w:p>
        </w:tc>
        <w:tc>
          <w:tcPr>
            <w:tcW w:w="549" w:type="pct"/>
            <w:shd w:val="clear" w:color="auto" w:fill="auto"/>
            <w:noWrap/>
            <w:vAlign w:val="bottom"/>
            <w:hideMark/>
          </w:tcPr>
          <w:p w14:paraId="66DAA75D" w14:textId="2C5B9956" w:rsidR="00540B4F" w:rsidRPr="003A6F3C" w:rsidRDefault="00540B4F" w:rsidP="00540B4F">
            <w:pPr>
              <w:spacing w:after="0" w:line="240" w:lineRule="auto"/>
              <w:rPr>
                <w:rFonts w:ascii="Calibri" w:eastAsia="Times New Roman" w:hAnsi="Calibri" w:cs="Calibri"/>
                <w:color w:val="000000"/>
                <w:sz w:val="22"/>
                <w:lang w:val="it-IT" w:eastAsia="it-IT"/>
              </w:rPr>
            </w:pPr>
            <w:r>
              <w:rPr>
                <w:color w:val="000000"/>
                <w:sz w:val="18"/>
                <w:szCs w:val="18"/>
              </w:rPr>
              <w:t>.</w:t>
            </w:r>
          </w:p>
        </w:tc>
      </w:tr>
      <w:tr w:rsidR="00540B4F" w:rsidRPr="003A6F3C" w14:paraId="30D44269" w14:textId="77777777" w:rsidTr="003A6F3C">
        <w:trPr>
          <w:trHeight w:val="290"/>
        </w:trPr>
        <w:tc>
          <w:tcPr>
            <w:tcW w:w="561" w:type="pct"/>
            <w:shd w:val="clear" w:color="auto" w:fill="auto"/>
            <w:noWrap/>
            <w:vAlign w:val="bottom"/>
            <w:hideMark/>
          </w:tcPr>
          <w:p w14:paraId="3B708D74" w14:textId="5C35F0E4" w:rsidR="00540B4F" w:rsidRPr="00540B4F" w:rsidRDefault="00540B4F" w:rsidP="00540B4F">
            <w:pPr>
              <w:spacing w:after="0" w:line="240" w:lineRule="auto"/>
              <w:rPr>
                <w:rFonts w:ascii="Calibri" w:eastAsia="Times New Roman" w:hAnsi="Calibri" w:cs="Calibri"/>
                <w:b/>
                <w:bCs/>
                <w:color w:val="000000"/>
                <w:sz w:val="22"/>
                <w:lang w:val="it-IT" w:eastAsia="it-IT"/>
              </w:rPr>
            </w:pPr>
            <w:r w:rsidRPr="00540B4F">
              <w:rPr>
                <w:b/>
                <w:bCs/>
                <w:color w:val="000000"/>
                <w:sz w:val="18"/>
                <w:szCs w:val="18"/>
              </w:rPr>
              <w:t>-1.26 [-1.92; -0.60]</w:t>
            </w:r>
          </w:p>
        </w:tc>
        <w:tc>
          <w:tcPr>
            <w:tcW w:w="561" w:type="pct"/>
            <w:shd w:val="clear" w:color="auto" w:fill="auto"/>
            <w:noWrap/>
            <w:vAlign w:val="bottom"/>
            <w:hideMark/>
          </w:tcPr>
          <w:p w14:paraId="67EF707B" w14:textId="4158F364" w:rsidR="00540B4F" w:rsidRPr="00540B4F" w:rsidRDefault="00540B4F" w:rsidP="00540B4F">
            <w:pPr>
              <w:spacing w:after="0" w:line="240" w:lineRule="auto"/>
              <w:rPr>
                <w:rFonts w:ascii="Calibri" w:eastAsia="Times New Roman" w:hAnsi="Calibri" w:cs="Calibri"/>
                <w:b/>
                <w:bCs/>
                <w:color w:val="000000"/>
                <w:sz w:val="22"/>
                <w:lang w:val="it-IT" w:eastAsia="it-IT"/>
              </w:rPr>
            </w:pPr>
            <w:r w:rsidRPr="00540B4F">
              <w:rPr>
                <w:b/>
                <w:bCs/>
                <w:color w:val="000000"/>
                <w:sz w:val="18"/>
                <w:szCs w:val="18"/>
              </w:rPr>
              <w:t>-1.05 [-1.66; -0.43]</w:t>
            </w:r>
          </w:p>
        </w:tc>
        <w:tc>
          <w:tcPr>
            <w:tcW w:w="561" w:type="pct"/>
            <w:shd w:val="clear" w:color="auto" w:fill="auto"/>
            <w:noWrap/>
            <w:vAlign w:val="bottom"/>
            <w:hideMark/>
          </w:tcPr>
          <w:p w14:paraId="67BB1A9D" w14:textId="5F9330E0" w:rsidR="00540B4F" w:rsidRPr="00540B4F" w:rsidRDefault="00540B4F" w:rsidP="00540B4F">
            <w:pPr>
              <w:spacing w:after="0" w:line="240" w:lineRule="auto"/>
              <w:rPr>
                <w:rFonts w:ascii="Calibri" w:eastAsia="Times New Roman" w:hAnsi="Calibri" w:cs="Calibri"/>
                <w:b/>
                <w:bCs/>
                <w:color w:val="000000"/>
                <w:sz w:val="22"/>
                <w:lang w:val="it-IT" w:eastAsia="it-IT"/>
              </w:rPr>
            </w:pPr>
            <w:r w:rsidRPr="00540B4F">
              <w:rPr>
                <w:b/>
                <w:bCs/>
                <w:color w:val="000000"/>
                <w:sz w:val="18"/>
                <w:szCs w:val="18"/>
              </w:rPr>
              <w:t>-0.56 [-0.93; -0.18]</w:t>
            </w:r>
          </w:p>
        </w:tc>
        <w:tc>
          <w:tcPr>
            <w:tcW w:w="561" w:type="pct"/>
            <w:shd w:val="clear" w:color="auto" w:fill="auto"/>
            <w:noWrap/>
            <w:vAlign w:val="bottom"/>
            <w:hideMark/>
          </w:tcPr>
          <w:p w14:paraId="0FF8E383" w14:textId="6510D06D" w:rsidR="00540B4F" w:rsidRPr="003A6F3C" w:rsidRDefault="00540B4F" w:rsidP="00540B4F">
            <w:pPr>
              <w:spacing w:after="0" w:line="240" w:lineRule="auto"/>
              <w:rPr>
                <w:rFonts w:ascii="Calibri" w:eastAsia="Times New Roman" w:hAnsi="Calibri" w:cs="Calibri"/>
                <w:b/>
                <w:bCs/>
                <w:color w:val="000000"/>
                <w:sz w:val="22"/>
                <w:lang w:val="it-IT" w:eastAsia="it-IT"/>
              </w:rPr>
            </w:pPr>
            <w:r>
              <w:rPr>
                <w:color w:val="000000"/>
                <w:sz w:val="18"/>
                <w:szCs w:val="18"/>
              </w:rPr>
              <w:t>-0.31 [-0.80;  0.18]</w:t>
            </w:r>
          </w:p>
        </w:tc>
        <w:tc>
          <w:tcPr>
            <w:tcW w:w="549" w:type="pct"/>
            <w:shd w:val="clear" w:color="auto" w:fill="auto"/>
            <w:noWrap/>
            <w:vAlign w:val="bottom"/>
            <w:hideMark/>
          </w:tcPr>
          <w:p w14:paraId="5A3CD056" w14:textId="3E71F1FB" w:rsidR="00540B4F" w:rsidRPr="003A6F3C" w:rsidRDefault="00540B4F" w:rsidP="00540B4F">
            <w:pPr>
              <w:spacing w:after="0" w:line="240" w:lineRule="auto"/>
              <w:rPr>
                <w:rFonts w:ascii="Calibri" w:eastAsia="Times New Roman" w:hAnsi="Calibri" w:cs="Calibri"/>
                <w:color w:val="000000"/>
                <w:sz w:val="22"/>
                <w:lang w:val="it-IT" w:eastAsia="it-IT"/>
              </w:rPr>
            </w:pPr>
            <w:r>
              <w:rPr>
                <w:color w:val="000000"/>
                <w:sz w:val="18"/>
                <w:szCs w:val="18"/>
              </w:rPr>
              <w:t>0.00 [-0.71;  0.72]</w:t>
            </w:r>
          </w:p>
        </w:tc>
        <w:tc>
          <w:tcPr>
            <w:tcW w:w="561" w:type="pct"/>
            <w:shd w:val="clear" w:color="auto" w:fill="auto"/>
            <w:noWrap/>
            <w:vAlign w:val="bottom"/>
            <w:hideMark/>
          </w:tcPr>
          <w:p w14:paraId="6A115279" w14:textId="6CC40AA1" w:rsidR="00540B4F" w:rsidRPr="003A6F3C" w:rsidRDefault="00540B4F" w:rsidP="00540B4F">
            <w:pPr>
              <w:spacing w:after="0" w:line="240" w:lineRule="auto"/>
              <w:rPr>
                <w:rFonts w:ascii="Calibri" w:eastAsia="Times New Roman" w:hAnsi="Calibri" w:cs="Calibri"/>
                <w:color w:val="000000"/>
                <w:sz w:val="22"/>
                <w:lang w:val="it-IT" w:eastAsia="it-IT"/>
              </w:rPr>
            </w:pPr>
            <w:r>
              <w:rPr>
                <w:color w:val="000000"/>
                <w:sz w:val="18"/>
                <w:szCs w:val="18"/>
              </w:rPr>
              <w:t>PBO+TAU</w:t>
            </w:r>
          </w:p>
        </w:tc>
        <w:tc>
          <w:tcPr>
            <w:tcW w:w="549" w:type="pct"/>
            <w:shd w:val="clear" w:color="auto" w:fill="auto"/>
            <w:noWrap/>
            <w:vAlign w:val="bottom"/>
            <w:hideMark/>
          </w:tcPr>
          <w:p w14:paraId="3595E6FE" w14:textId="0F226F8A" w:rsidR="00540B4F" w:rsidRPr="003A6F3C" w:rsidRDefault="00540B4F" w:rsidP="00540B4F">
            <w:pPr>
              <w:spacing w:after="0" w:line="240" w:lineRule="auto"/>
              <w:rPr>
                <w:rFonts w:ascii="Calibri" w:eastAsia="Times New Roman" w:hAnsi="Calibri" w:cs="Calibri"/>
                <w:color w:val="000000"/>
                <w:sz w:val="22"/>
                <w:lang w:val="it-IT" w:eastAsia="it-IT"/>
              </w:rPr>
            </w:pPr>
            <w:r>
              <w:rPr>
                <w:color w:val="000000"/>
                <w:sz w:val="18"/>
                <w:szCs w:val="18"/>
              </w:rPr>
              <w:t>-0.02 [-0.50;  0.47]</w:t>
            </w:r>
          </w:p>
        </w:tc>
        <w:tc>
          <w:tcPr>
            <w:tcW w:w="549" w:type="pct"/>
            <w:shd w:val="clear" w:color="auto" w:fill="auto"/>
            <w:noWrap/>
            <w:vAlign w:val="bottom"/>
            <w:hideMark/>
          </w:tcPr>
          <w:p w14:paraId="52CB5B7D" w14:textId="07B54CB9" w:rsidR="00540B4F" w:rsidRPr="003A6F3C" w:rsidRDefault="00540B4F" w:rsidP="00540B4F">
            <w:pPr>
              <w:spacing w:after="0" w:line="240" w:lineRule="auto"/>
              <w:rPr>
                <w:rFonts w:ascii="Calibri" w:eastAsia="Times New Roman" w:hAnsi="Calibri" w:cs="Calibri"/>
                <w:color w:val="000000"/>
                <w:sz w:val="22"/>
                <w:lang w:val="it-IT" w:eastAsia="it-IT"/>
              </w:rPr>
            </w:pPr>
            <w:r>
              <w:rPr>
                <w:color w:val="000000"/>
                <w:sz w:val="18"/>
                <w:szCs w:val="18"/>
              </w:rPr>
              <w:t>-0.09 [-0.91;  0.74]</w:t>
            </w:r>
          </w:p>
        </w:tc>
        <w:tc>
          <w:tcPr>
            <w:tcW w:w="549" w:type="pct"/>
            <w:shd w:val="clear" w:color="auto" w:fill="auto"/>
            <w:noWrap/>
            <w:vAlign w:val="bottom"/>
            <w:hideMark/>
          </w:tcPr>
          <w:p w14:paraId="5E81B39C" w14:textId="10DD6F92" w:rsidR="00540B4F" w:rsidRPr="003A6F3C" w:rsidRDefault="00540B4F" w:rsidP="00540B4F">
            <w:pPr>
              <w:spacing w:after="0" w:line="240" w:lineRule="auto"/>
              <w:rPr>
                <w:rFonts w:ascii="Calibri" w:eastAsia="Times New Roman" w:hAnsi="Calibri" w:cs="Calibri"/>
                <w:color w:val="000000"/>
                <w:sz w:val="22"/>
                <w:lang w:val="it-IT" w:eastAsia="it-IT"/>
              </w:rPr>
            </w:pPr>
            <w:r>
              <w:rPr>
                <w:color w:val="000000"/>
                <w:sz w:val="18"/>
                <w:szCs w:val="18"/>
              </w:rPr>
              <w:t>-0.21 [-1.02;  0.61]</w:t>
            </w:r>
          </w:p>
        </w:tc>
      </w:tr>
      <w:tr w:rsidR="00540B4F" w:rsidRPr="003A6F3C" w14:paraId="4C535D61" w14:textId="77777777" w:rsidTr="003A6F3C">
        <w:trPr>
          <w:trHeight w:val="290"/>
        </w:trPr>
        <w:tc>
          <w:tcPr>
            <w:tcW w:w="561" w:type="pct"/>
            <w:shd w:val="clear" w:color="auto" w:fill="auto"/>
            <w:noWrap/>
            <w:vAlign w:val="bottom"/>
            <w:hideMark/>
          </w:tcPr>
          <w:p w14:paraId="5A048EB5" w14:textId="256B829D" w:rsidR="00540B4F" w:rsidRPr="00540B4F" w:rsidRDefault="00540B4F" w:rsidP="00540B4F">
            <w:pPr>
              <w:spacing w:after="0" w:line="240" w:lineRule="auto"/>
              <w:rPr>
                <w:rFonts w:ascii="Calibri" w:eastAsia="Times New Roman" w:hAnsi="Calibri" w:cs="Calibri"/>
                <w:b/>
                <w:bCs/>
                <w:color w:val="000000"/>
                <w:sz w:val="22"/>
                <w:lang w:val="it-IT" w:eastAsia="it-IT"/>
              </w:rPr>
            </w:pPr>
            <w:r w:rsidRPr="00540B4F">
              <w:rPr>
                <w:b/>
                <w:bCs/>
                <w:color w:val="000000"/>
                <w:sz w:val="18"/>
                <w:szCs w:val="18"/>
              </w:rPr>
              <w:t>-1.27 [-2.09; -0.45]</w:t>
            </w:r>
          </w:p>
        </w:tc>
        <w:tc>
          <w:tcPr>
            <w:tcW w:w="561" w:type="pct"/>
            <w:shd w:val="clear" w:color="auto" w:fill="auto"/>
            <w:noWrap/>
            <w:vAlign w:val="bottom"/>
            <w:hideMark/>
          </w:tcPr>
          <w:p w14:paraId="7BE3AA6A" w14:textId="1A844682" w:rsidR="00540B4F" w:rsidRPr="00540B4F" w:rsidRDefault="00540B4F" w:rsidP="00540B4F">
            <w:pPr>
              <w:spacing w:after="0" w:line="240" w:lineRule="auto"/>
              <w:rPr>
                <w:rFonts w:ascii="Calibri" w:eastAsia="Times New Roman" w:hAnsi="Calibri" w:cs="Calibri"/>
                <w:b/>
                <w:bCs/>
                <w:color w:val="000000"/>
                <w:sz w:val="22"/>
                <w:lang w:val="it-IT" w:eastAsia="it-IT"/>
              </w:rPr>
            </w:pPr>
            <w:r w:rsidRPr="00540B4F">
              <w:rPr>
                <w:b/>
                <w:bCs/>
                <w:color w:val="000000"/>
                <w:sz w:val="18"/>
                <w:szCs w:val="18"/>
              </w:rPr>
              <w:t>-1.06 [-1.84; -0.28]</w:t>
            </w:r>
          </w:p>
        </w:tc>
        <w:tc>
          <w:tcPr>
            <w:tcW w:w="561" w:type="pct"/>
            <w:shd w:val="clear" w:color="auto" w:fill="auto"/>
            <w:noWrap/>
            <w:vAlign w:val="bottom"/>
            <w:hideMark/>
          </w:tcPr>
          <w:p w14:paraId="680D9D97" w14:textId="7306F699" w:rsidR="00540B4F" w:rsidRPr="003A6F3C" w:rsidRDefault="00540B4F" w:rsidP="00540B4F">
            <w:pPr>
              <w:spacing w:after="0" w:line="240" w:lineRule="auto"/>
              <w:rPr>
                <w:rFonts w:ascii="Calibri" w:eastAsia="Times New Roman" w:hAnsi="Calibri" w:cs="Calibri"/>
                <w:b/>
                <w:bCs/>
                <w:color w:val="000000"/>
                <w:sz w:val="22"/>
                <w:lang w:val="it-IT" w:eastAsia="it-IT"/>
              </w:rPr>
            </w:pPr>
            <w:r>
              <w:rPr>
                <w:color w:val="000000"/>
                <w:sz w:val="18"/>
                <w:szCs w:val="18"/>
              </w:rPr>
              <w:t>-0.57 [-1.18;  0.04]</w:t>
            </w:r>
          </w:p>
        </w:tc>
        <w:tc>
          <w:tcPr>
            <w:tcW w:w="561" w:type="pct"/>
            <w:shd w:val="clear" w:color="auto" w:fill="auto"/>
            <w:noWrap/>
            <w:vAlign w:val="bottom"/>
            <w:hideMark/>
          </w:tcPr>
          <w:p w14:paraId="6D639813" w14:textId="4AA08E03" w:rsidR="00540B4F" w:rsidRPr="003A6F3C" w:rsidRDefault="00540B4F" w:rsidP="00540B4F">
            <w:pPr>
              <w:spacing w:after="0" w:line="240" w:lineRule="auto"/>
              <w:rPr>
                <w:rFonts w:ascii="Calibri" w:eastAsia="Times New Roman" w:hAnsi="Calibri" w:cs="Calibri"/>
                <w:color w:val="000000"/>
                <w:sz w:val="22"/>
                <w:lang w:val="it-IT" w:eastAsia="it-IT"/>
              </w:rPr>
            </w:pPr>
            <w:r>
              <w:rPr>
                <w:color w:val="000000"/>
                <w:sz w:val="18"/>
                <w:szCs w:val="18"/>
              </w:rPr>
              <w:t>-0.33 [-1.02;  0.36]</w:t>
            </w:r>
          </w:p>
        </w:tc>
        <w:tc>
          <w:tcPr>
            <w:tcW w:w="549" w:type="pct"/>
            <w:shd w:val="clear" w:color="auto" w:fill="auto"/>
            <w:noWrap/>
            <w:vAlign w:val="bottom"/>
            <w:hideMark/>
          </w:tcPr>
          <w:p w14:paraId="20CDF229" w14:textId="78DCB108" w:rsidR="00540B4F" w:rsidRPr="003A6F3C" w:rsidRDefault="00540B4F" w:rsidP="00540B4F">
            <w:pPr>
              <w:spacing w:after="0" w:line="240" w:lineRule="auto"/>
              <w:rPr>
                <w:rFonts w:ascii="Calibri" w:eastAsia="Times New Roman" w:hAnsi="Calibri" w:cs="Calibri"/>
                <w:color w:val="000000"/>
                <w:sz w:val="22"/>
                <w:lang w:val="it-IT" w:eastAsia="it-IT"/>
              </w:rPr>
            </w:pPr>
            <w:r>
              <w:rPr>
                <w:color w:val="000000"/>
                <w:sz w:val="18"/>
                <w:szCs w:val="18"/>
              </w:rPr>
              <w:t>-0.01 [-0.88;  0.85]</w:t>
            </w:r>
          </w:p>
        </w:tc>
        <w:tc>
          <w:tcPr>
            <w:tcW w:w="561" w:type="pct"/>
            <w:shd w:val="clear" w:color="auto" w:fill="auto"/>
            <w:noWrap/>
            <w:vAlign w:val="bottom"/>
            <w:hideMark/>
          </w:tcPr>
          <w:p w14:paraId="17CFE00B" w14:textId="69E87025" w:rsidR="00540B4F" w:rsidRPr="003A6F3C" w:rsidRDefault="00540B4F" w:rsidP="00540B4F">
            <w:pPr>
              <w:spacing w:after="0" w:line="240" w:lineRule="auto"/>
              <w:rPr>
                <w:rFonts w:ascii="Calibri" w:eastAsia="Times New Roman" w:hAnsi="Calibri" w:cs="Calibri"/>
                <w:color w:val="000000"/>
                <w:sz w:val="22"/>
                <w:lang w:val="it-IT" w:eastAsia="it-IT"/>
              </w:rPr>
            </w:pPr>
            <w:r>
              <w:rPr>
                <w:color w:val="000000"/>
                <w:sz w:val="18"/>
                <w:szCs w:val="18"/>
              </w:rPr>
              <w:t>-0.02 [-0.50;  0.47]</w:t>
            </w:r>
          </w:p>
        </w:tc>
        <w:tc>
          <w:tcPr>
            <w:tcW w:w="549" w:type="pct"/>
            <w:shd w:val="clear" w:color="auto" w:fill="auto"/>
            <w:noWrap/>
            <w:vAlign w:val="bottom"/>
            <w:hideMark/>
          </w:tcPr>
          <w:p w14:paraId="1CD2D4F9" w14:textId="032CE0B2" w:rsidR="00540B4F" w:rsidRPr="003A6F3C" w:rsidRDefault="00540B4F" w:rsidP="00540B4F">
            <w:pPr>
              <w:spacing w:after="0" w:line="240" w:lineRule="auto"/>
              <w:rPr>
                <w:rFonts w:ascii="Calibri" w:eastAsia="Times New Roman" w:hAnsi="Calibri" w:cs="Calibri"/>
                <w:color w:val="000000"/>
                <w:sz w:val="22"/>
                <w:lang w:val="it-IT" w:eastAsia="it-IT"/>
              </w:rPr>
            </w:pPr>
            <w:r>
              <w:rPr>
                <w:color w:val="000000"/>
                <w:sz w:val="18"/>
                <w:szCs w:val="18"/>
              </w:rPr>
              <w:t>FOLB12+TAU</w:t>
            </w:r>
          </w:p>
        </w:tc>
        <w:tc>
          <w:tcPr>
            <w:tcW w:w="549" w:type="pct"/>
            <w:shd w:val="clear" w:color="auto" w:fill="auto"/>
            <w:noWrap/>
            <w:vAlign w:val="bottom"/>
            <w:hideMark/>
          </w:tcPr>
          <w:p w14:paraId="5F41192A" w14:textId="1072944C" w:rsidR="00540B4F" w:rsidRPr="003A6F3C" w:rsidRDefault="00540B4F" w:rsidP="00540B4F">
            <w:pPr>
              <w:spacing w:after="0" w:line="240" w:lineRule="auto"/>
              <w:rPr>
                <w:rFonts w:ascii="Calibri" w:eastAsia="Times New Roman" w:hAnsi="Calibri" w:cs="Calibri"/>
                <w:color w:val="000000"/>
                <w:sz w:val="22"/>
                <w:lang w:val="it-IT" w:eastAsia="it-IT"/>
              </w:rPr>
            </w:pPr>
            <w:r>
              <w:rPr>
                <w:color w:val="000000"/>
                <w:sz w:val="18"/>
                <w:szCs w:val="18"/>
              </w:rPr>
              <w:t>.</w:t>
            </w:r>
          </w:p>
        </w:tc>
        <w:tc>
          <w:tcPr>
            <w:tcW w:w="549" w:type="pct"/>
            <w:shd w:val="clear" w:color="auto" w:fill="auto"/>
            <w:noWrap/>
            <w:vAlign w:val="bottom"/>
            <w:hideMark/>
          </w:tcPr>
          <w:p w14:paraId="5F6F4FC0" w14:textId="76998873" w:rsidR="00540B4F" w:rsidRPr="003A6F3C" w:rsidRDefault="00540B4F" w:rsidP="00540B4F">
            <w:pPr>
              <w:spacing w:after="0" w:line="240" w:lineRule="auto"/>
              <w:rPr>
                <w:rFonts w:ascii="Calibri" w:eastAsia="Times New Roman" w:hAnsi="Calibri" w:cs="Calibri"/>
                <w:color w:val="000000"/>
                <w:sz w:val="22"/>
                <w:lang w:val="it-IT" w:eastAsia="it-IT"/>
              </w:rPr>
            </w:pPr>
            <w:r>
              <w:rPr>
                <w:color w:val="000000"/>
                <w:sz w:val="18"/>
                <w:szCs w:val="18"/>
              </w:rPr>
              <w:t>.</w:t>
            </w:r>
          </w:p>
        </w:tc>
      </w:tr>
      <w:tr w:rsidR="00540B4F" w:rsidRPr="003A6F3C" w14:paraId="18C98ACE" w14:textId="77777777" w:rsidTr="003A6F3C">
        <w:trPr>
          <w:trHeight w:val="290"/>
        </w:trPr>
        <w:tc>
          <w:tcPr>
            <w:tcW w:w="561" w:type="pct"/>
            <w:shd w:val="clear" w:color="auto" w:fill="auto"/>
            <w:noWrap/>
            <w:vAlign w:val="bottom"/>
            <w:hideMark/>
          </w:tcPr>
          <w:p w14:paraId="353229E8" w14:textId="615F6BE1" w:rsidR="00540B4F" w:rsidRPr="00540B4F" w:rsidRDefault="00540B4F" w:rsidP="00540B4F">
            <w:pPr>
              <w:spacing w:after="0" w:line="240" w:lineRule="auto"/>
              <w:rPr>
                <w:rFonts w:ascii="Calibri" w:eastAsia="Times New Roman" w:hAnsi="Calibri" w:cs="Calibri"/>
                <w:b/>
                <w:bCs/>
                <w:color w:val="000000"/>
                <w:sz w:val="22"/>
                <w:lang w:val="it-IT" w:eastAsia="it-IT"/>
              </w:rPr>
            </w:pPr>
            <w:r w:rsidRPr="00540B4F">
              <w:rPr>
                <w:b/>
                <w:bCs/>
                <w:color w:val="000000"/>
                <w:sz w:val="18"/>
                <w:szCs w:val="18"/>
              </w:rPr>
              <w:t>-1.34 [-2.40; -0.29]</w:t>
            </w:r>
          </w:p>
        </w:tc>
        <w:tc>
          <w:tcPr>
            <w:tcW w:w="561" w:type="pct"/>
            <w:shd w:val="clear" w:color="auto" w:fill="auto"/>
            <w:noWrap/>
            <w:vAlign w:val="bottom"/>
            <w:hideMark/>
          </w:tcPr>
          <w:p w14:paraId="607E70B0" w14:textId="202467F0" w:rsidR="00540B4F" w:rsidRPr="00540B4F" w:rsidRDefault="00540B4F" w:rsidP="00540B4F">
            <w:pPr>
              <w:spacing w:after="0" w:line="240" w:lineRule="auto"/>
              <w:rPr>
                <w:rFonts w:ascii="Calibri" w:eastAsia="Times New Roman" w:hAnsi="Calibri" w:cs="Calibri"/>
                <w:b/>
                <w:bCs/>
                <w:color w:val="000000"/>
                <w:sz w:val="22"/>
                <w:lang w:val="it-IT" w:eastAsia="it-IT"/>
              </w:rPr>
            </w:pPr>
            <w:r w:rsidRPr="00540B4F">
              <w:rPr>
                <w:b/>
                <w:bCs/>
                <w:color w:val="000000"/>
                <w:sz w:val="18"/>
                <w:szCs w:val="18"/>
              </w:rPr>
              <w:t>-1.13 [-2.16; -0.10]</w:t>
            </w:r>
          </w:p>
        </w:tc>
        <w:tc>
          <w:tcPr>
            <w:tcW w:w="561" w:type="pct"/>
            <w:shd w:val="clear" w:color="auto" w:fill="auto"/>
            <w:noWrap/>
            <w:vAlign w:val="bottom"/>
            <w:hideMark/>
          </w:tcPr>
          <w:p w14:paraId="6DB5EDBF" w14:textId="2F0B3A41" w:rsidR="00540B4F" w:rsidRPr="003A6F3C" w:rsidRDefault="00540B4F" w:rsidP="00540B4F">
            <w:pPr>
              <w:spacing w:after="0" w:line="240" w:lineRule="auto"/>
              <w:rPr>
                <w:rFonts w:ascii="Calibri" w:eastAsia="Times New Roman" w:hAnsi="Calibri" w:cs="Calibri"/>
                <w:b/>
                <w:bCs/>
                <w:color w:val="000000"/>
                <w:sz w:val="22"/>
                <w:lang w:val="it-IT" w:eastAsia="it-IT"/>
              </w:rPr>
            </w:pPr>
            <w:r>
              <w:rPr>
                <w:color w:val="000000"/>
                <w:sz w:val="18"/>
                <w:szCs w:val="18"/>
              </w:rPr>
              <w:t>-0.64 [-1.55;  0.26]</w:t>
            </w:r>
          </w:p>
        </w:tc>
        <w:tc>
          <w:tcPr>
            <w:tcW w:w="561" w:type="pct"/>
            <w:shd w:val="clear" w:color="auto" w:fill="auto"/>
            <w:noWrap/>
            <w:vAlign w:val="bottom"/>
            <w:hideMark/>
          </w:tcPr>
          <w:p w14:paraId="776EA21C" w14:textId="48660698" w:rsidR="00540B4F" w:rsidRPr="003A6F3C" w:rsidRDefault="00540B4F" w:rsidP="00540B4F">
            <w:pPr>
              <w:spacing w:after="0" w:line="240" w:lineRule="auto"/>
              <w:rPr>
                <w:rFonts w:ascii="Calibri" w:eastAsia="Times New Roman" w:hAnsi="Calibri" w:cs="Calibri"/>
                <w:color w:val="000000"/>
                <w:sz w:val="22"/>
                <w:lang w:val="it-IT" w:eastAsia="it-IT"/>
              </w:rPr>
            </w:pPr>
            <w:r>
              <w:rPr>
                <w:color w:val="000000"/>
                <w:sz w:val="18"/>
                <w:szCs w:val="18"/>
              </w:rPr>
              <w:t>-0.40 [-1.36;  0.56]</w:t>
            </w:r>
          </w:p>
        </w:tc>
        <w:tc>
          <w:tcPr>
            <w:tcW w:w="549" w:type="pct"/>
            <w:shd w:val="clear" w:color="auto" w:fill="auto"/>
            <w:noWrap/>
            <w:vAlign w:val="bottom"/>
            <w:hideMark/>
          </w:tcPr>
          <w:p w14:paraId="6A4DF166" w14:textId="65864316" w:rsidR="00540B4F" w:rsidRPr="003A6F3C" w:rsidRDefault="00540B4F" w:rsidP="00540B4F">
            <w:pPr>
              <w:spacing w:after="0" w:line="240" w:lineRule="auto"/>
              <w:rPr>
                <w:rFonts w:ascii="Calibri" w:eastAsia="Times New Roman" w:hAnsi="Calibri" w:cs="Calibri"/>
                <w:color w:val="000000"/>
                <w:sz w:val="22"/>
                <w:lang w:val="it-IT" w:eastAsia="it-IT"/>
              </w:rPr>
            </w:pPr>
            <w:r>
              <w:rPr>
                <w:color w:val="000000"/>
                <w:sz w:val="18"/>
                <w:szCs w:val="18"/>
              </w:rPr>
              <w:t>-0.08 [-1.17;  1.01]</w:t>
            </w:r>
          </w:p>
        </w:tc>
        <w:tc>
          <w:tcPr>
            <w:tcW w:w="561" w:type="pct"/>
            <w:shd w:val="clear" w:color="auto" w:fill="auto"/>
            <w:noWrap/>
            <w:vAlign w:val="bottom"/>
            <w:hideMark/>
          </w:tcPr>
          <w:p w14:paraId="4B32BF2E" w14:textId="29278084" w:rsidR="00540B4F" w:rsidRPr="003A6F3C" w:rsidRDefault="00540B4F" w:rsidP="00540B4F">
            <w:pPr>
              <w:spacing w:after="0" w:line="240" w:lineRule="auto"/>
              <w:rPr>
                <w:rFonts w:ascii="Calibri" w:eastAsia="Times New Roman" w:hAnsi="Calibri" w:cs="Calibri"/>
                <w:color w:val="000000"/>
                <w:sz w:val="22"/>
                <w:lang w:val="it-IT" w:eastAsia="it-IT"/>
              </w:rPr>
            </w:pPr>
            <w:r>
              <w:rPr>
                <w:color w:val="000000"/>
                <w:sz w:val="18"/>
                <w:szCs w:val="18"/>
              </w:rPr>
              <w:t>-0.09 [-0.91;  0.74]</w:t>
            </w:r>
          </w:p>
        </w:tc>
        <w:tc>
          <w:tcPr>
            <w:tcW w:w="549" w:type="pct"/>
            <w:shd w:val="clear" w:color="auto" w:fill="auto"/>
            <w:noWrap/>
            <w:vAlign w:val="bottom"/>
            <w:hideMark/>
          </w:tcPr>
          <w:p w14:paraId="74DD1B7A" w14:textId="46D9C125" w:rsidR="00540B4F" w:rsidRPr="003A6F3C" w:rsidRDefault="00540B4F" w:rsidP="00540B4F">
            <w:pPr>
              <w:spacing w:after="0" w:line="240" w:lineRule="auto"/>
              <w:rPr>
                <w:rFonts w:ascii="Calibri" w:eastAsia="Times New Roman" w:hAnsi="Calibri" w:cs="Calibri"/>
                <w:color w:val="000000"/>
                <w:sz w:val="22"/>
                <w:lang w:val="it-IT" w:eastAsia="it-IT"/>
              </w:rPr>
            </w:pPr>
            <w:r>
              <w:rPr>
                <w:color w:val="000000"/>
                <w:sz w:val="18"/>
                <w:szCs w:val="18"/>
              </w:rPr>
              <w:t>-0.07 [-1.03;  0.89]</w:t>
            </w:r>
          </w:p>
        </w:tc>
        <w:tc>
          <w:tcPr>
            <w:tcW w:w="549" w:type="pct"/>
            <w:shd w:val="clear" w:color="auto" w:fill="auto"/>
            <w:noWrap/>
            <w:vAlign w:val="bottom"/>
            <w:hideMark/>
          </w:tcPr>
          <w:p w14:paraId="61741A5E" w14:textId="0CCCF1C4" w:rsidR="00540B4F" w:rsidRPr="003A6F3C" w:rsidRDefault="00540B4F" w:rsidP="00540B4F">
            <w:pPr>
              <w:spacing w:after="0" w:line="240" w:lineRule="auto"/>
              <w:rPr>
                <w:rFonts w:ascii="Calibri" w:eastAsia="Times New Roman" w:hAnsi="Calibri" w:cs="Calibri"/>
                <w:color w:val="000000"/>
                <w:sz w:val="22"/>
                <w:lang w:val="it-IT" w:eastAsia="it-IT"/>
              </w:rPr>
            </w:pPr>
            <w:r>
              <w:rPr>
                <w:color w:val="000000"/>
                <w:sz w:val="18"/>
                <w:szCs w:val="18"/>
              </w:rPr>
              <w:t>GLY+TAU</w:t>
            </w:r>
          </w:p>
        </w:tc>
        <w:tc>
          <w:tcPr>
            <w:tcW w:w="549" w:type="pct"/>
            <w:shd w:val="clear" w:color="auto" w:fill="auto"/>
            <w:noWrap/>
            <w:vAlign w:val="bottom"/>
            <w:hideMark/>
          </w:tcPr>
          <w:p w14:paraId="3E247C83" w14:textId="630B5B35" w:rsidR="00540B4F" w:rsidRPr="003A6F3C" w:rsidRDefault="00540B4F" w:rsidP="00540B4F">
            <w:pPr>
              <w:spacing w:after="0" w:line="240" w:lineRule="auto"/>
              <w:rPr>
                <w:rFonts w:ascii="Calibri" w:eastAsia="Times New Roman" w:hAnsi="Calibri" w:cs="Calibri"/>
                <w:color w:val="000000"/>
                <w:sz w:val="22"/>
                <w:lang w:val="it-IT" w:eastAsia="it-IT"/>
              </w:rPr>
            </w:pPr>
            <w:r>
              <w:rPr>
                <w:color w:val="000000"/>
                <w:sz w:val="18"/>
                <w:szCs w:val="18"/>
              </w:rPr>
              <w:t>.</w:t>
            </w:r>
          </w:p>
        </w:tc>
      </w:tr>
      <w:tr w:rsidR="00540B4F" w:rsidRPr="003A6F3C" w14:paraId="3076501F" w14:textId="77777777" w:rsidTr="003A6F3C">
        <w:trPr>
          <w:trHeight w:val="290"/>
        </w:trPr>
        <w:tc>
          <w:tcPr>
            <w:tcW w:w="561" w:type="pct"/>
            <w:shd w:val="clear" w:color="auto" w:fill="auto"/>
            <w:noWrap/>
            <w:vAlign w:val="bottom"/>
            <w:hideMark/>
          </w:tcPr>
          <w:p w14:paraId="06DEB2D1" w14:textId="157FFDDF" w:rsidR="00540B4F" w:rsidRPr="00540B4F" w:rsidRDefault="00540B4F" w:rsidP="00540B4F">
            <w:pPr>
              <w:spacing w:after="0" w:line="240" w:lineRule="auto"/>
              <w:rPr>
                <w:rFonts w:ascii="Calibri" w:eastAsia="Times New Roman" w:hAnsi="Calibri" w:cs="Calibri"/>
                <w:b/>
                <w:bCs/>
                <w:color w:val="000000"/>
                <w:sz w:val="22"/>
                <w:lang w:val="it-IT" w:eastAsia="it-IT"/>
              </w:rPr>
            </w:pPr>
            <w:r w:rsidRPr="00540B4F">
              <w:rPr>
                <w:b/>
                <w:bCs/>
                <w:color w:val="000000"/>
                <w:sz w:val="18"/>
                <w:szCs w:val="18"/>
              </w:rPr>
              <w:t>-1.46 [-2.51; -0.42]</w:t>
            </w:r>
          </w:p>
        </w:tc>
        <w:tc>
          <w:tcPr>
            <w:tcW w:w="561" w:type="pct"/>
            <w:shd w:val="clear" w:color="auto" w:fill="auto"/>
            <w:noWrap/>
            <w:vAlign w:val="bottom"/>
            <w:hideMark/>
          </w:tcPr>
          <w:p w14:paraId="287EB553" w14:textId="79442DEB" w:rsidR="00540B4F" w:rsidRPr="00540B4F" w:rsidRDefault="00540B4F" w:rsidP="00540B4F">
            <w:pPr>
              <w:spacing w:after="0" w:line="240" w:lineRule="auto"/>
              <w:rPr>
                <w:rFonts w:ascii="Calibri" w:eastAsia="Times New Roman" w:hAnsi="Calibri" w:cs="Calibri"/>
                <w:b/>
                <w:bCs/>
                <w:color w:val="000000"/>
                <w:sz w:val="22"/>
                <w:lang w:val="it-IT" w:eastAsia="it-IT"/>
              </w:rPr>
            </w:pPr>
            <w:r w:rsidRPr="00540B4F">
              <w:rPr>
                <w:b/>
                <w:bCs/>
                <w:color w:val="000000"/>
                <w:sz w:val="18"/>
                <w:szCs w:val="18"/>
              </w:rPr>
              <w:t>-1.25 [-2.27; -0.24]</w:t>
            </w:r>
          </w:p>
        </w:tc>
        <w:tc>
          <w:tcPr>
            <w:tcW w:w="561" w:type="pct"/>
            <w:shd w:val="clear" w:color="auto" w:fill="auto"/>
            <w:noWrap/>
            <w:vAlign w:val="bottom"/>
            <w:hideMark/>
          </w:tcPr>
          <w:p w14:paraId="1FFEE9E0" w14:textId="42632B38" w:rsidR="00540B4F" w:rsidRPr="003A6F3C" w:rsidRDefault="00540B4F" w:rsidP="00540B4F">
            <w:pPr>
              <w:spacing w:after="0" w:line="240" w:lineRule="auto"/>
              <w:rPr>
                <w:rFonts w:ascii="Calibri" w:eastAsia="Times New Roman" w:hAnsi="Calibri" w:cs="Calibri"/>
                <w:b/>
                <w:bCs/>
                <w:color w:val="000000"/>
                <w:sz w:val="22"/>
                <w:lang w:val="it-IT" w:eastAsia="it-IT"/>
              </w:rPr>
            </w:pPr>
            <w:r>
              <w:rPr>
                <w:color w:val="000000"/>
                <w:sz w:val="18"/>
                <w:szCs w:val="18"/>
              </w:rPr>
              <w:t>-0.76 [-1.66;  0.13]</w:t>
            </w:r>
          </w:p>
        </w:tc>
        <w:tc>
          <w:tcPr>
            <w:tcW w:w="561" w:type="pct"/>
            <w:shd w:val="clear" w:color="auto" w:fill="auto"/>
            <w:noWrap/>
            <w:vAlign w:val="bottom"/>
            <w:hideMark/>
          </w:tcPr>
          <w:p w14:paraId="115EFD1C" w14:textId="03F74D1F" w:rsidR="00540B4F" w:rsidRPr="003A6F3C" w:rsidRDefault="00540B4F" w:rsidP="00540B4F">
            <w:pPr>
              <w:spacing w:after="0" w:line="240" w:lineRule="auto"/>
              <w:rPr>
                <w:rFonts w:ascii="Calibri" w:eastAsia="Times New Roman" w:hAnsi="Calibri" w:cs="Calibri"/>
                <w:color w:val="000000"/>
                <w:sz w:val="22"/>
                <w:lang w:val="it-IT" w:eastAsia="it-IT"/>
              </w:rPr>
            </w:pPr>
            <w:r>
              <w:rPr>
                <w:color w:val="000000"/>
                <w:sz w:val="18"/>
                <w:szCs w:val="18"/>
              </w:rPr>
              <w:t>-0.52 [-1.47;  0.43]</w:t>
            </w:r>
          </w:p>
        </w:tc>
        <w:tc>
          <w:tcPr>
            <w:tcW w:w="549" w:type="pct"/>
            <w:shd w:val="clear" w:color="auto" w:fill="auto"/>
            <w:noWrap/>
            <w:vAlign w:val="bottom"/>
            <w:hideMark/>
          </w:tcPr>
          <w:p w14:paraId="0420E0A2" w14:textId="283149D5" w:rsidR="00540B4F" w:rsidRPr="003A6F3C" w:rsidRDefault="00540B4F" w:rsidP="00540B4F">
            <w:pPr>
              <w:spacing w:after="0" w:line="240" w:lineRule="auto"/>
              <w:rPr>
                <w:rFonts w:ascii="Calibri" w:eastAsia="Times New Roman" w:hAnsi="Calibri" w:cs="Calibri"/>
                <w:color w:val="000000"/>
                <w:sz w:val="22"/>
                <w:lang w:val="it-IT" w:eastAsia="it-IT"/>
              </w:rPr>
            </w:pPr>
            <w:r>
              <w:rPr>
                <w:color w:val="000000"/>
                <w:sz w:val="18"/>
                <w:szCs w:val="18"/>
              </w:rPr>
              <w:t>-0.20 [-1.28;  0.88]</w:t>
            </w:r>
          </w:p>
        </w:tc>
        <w:tc>
          <w:tcPr>
            <w:tcW w:w="561" w:type="pct"/>
            <w:shd w:val="clear" w:color="auto" w:fill="auto"/>
            <w:noWrap/>
            <w:vAlign w:val="bottom"/>
            <w:hideMark/>
          </w:tcPr>
          <w:p w14:paraId="7C5668EF" w14:textId="06C9A80E" w:rsidR="00540B4F" w:rsidRPr="003A6F3C" w:rsidRDefault="00540B4F" w:rsidP="00540B4F">
            <w:pPr>
              <w:spacing w:after="0" w:line="240" w:lineRule="auto"/>
              <w:rPr>
                <w:rFonts w:ascii="Calibri" w:eastAsia="Times New Roman" w:hAnsi="Calibri" w:cs="Calibri"/>
                <w:color w:val="000000"/>
                <w:sz w:val="22"/>
                <w:lang w:val="it-IT" w:eastAsia="it-IT"/>
              </w:rPr>
            </w:pPr>
            <w:r>
              <w:rPr>
                <w:color w:val="000000"/>
                <w:sz w:val="18"/>
                <w:szCs w:val="18"/>
              </w:rPr>
              <w:t>-0.21 [-1.02;  0.61]</w:t>
            </w:r>
          </w:p>
        </w:tc>
        <w:tc>
          <w:tcPr>
            <w:tcW w:w="549" w:type="pct"/>
            <w:shd w:val="clear" w:color="auto" w:fill="auto"/>
            <w:noWrap/>
            <w:vAlign w:val="bottom"/>
            <w:hideMark/>
          </w:tcPr>
          <w:p w14:paraId="1A04A0F9" w14:textId="30ED958D" w:rsidR="00540B4F" w:rsidRPr="003A6F3C" w:rsidRDefault="00540B4F" w:rsidP="00540B4F">
            <w:pPr>
              <w:spacing w:after="0" w:line="240" w:lineRule="auto"/>
              <w:rPr>
                <w:rFonts w:ascii="Calibri" w:eastAsia="Times New Roman" w:hAnsi="Calibri" w:cs="Calibri"/>
                <w:color w:val="000000"/>
                <w:sz w:val="22"/>
                <w:lang w:val="it-IT" w:eastAsia="it-IT"/>
              </w:rPr>
            </w:pPr>
            <w:r>
              <w:rPr>
                <w:color w:val="000000"/>
                <w:sz w:val="18"/>
                <w:szCs w:val="18"/>
              </w:rPr>
              <w:t>-0.19 [-1.14;  0.75]</w:t>
            </w:r>
          </w:p>
        </w:tc>
        <w:tc>
          <w:tcPr>
            <w:tcW w:w="549" w:type="pct"/>
            <w:shd w:val="clear" w:color="auto" w:fill="auto"/>
            <w:noWrap/>
            <w:vAlign w:val="bottom"/>
            <w:hideMark/>
          </w:tcPr>
          <w:p w14:paraId="3EA02595" w14:textId="7E4B6DF3" w:rsidR="00540B4F" w:rsidRPr="003A6F3C" w:rsidRDefault="00540B4F" w:rsidP="00540B4F">
            <w:pPr>
              <w:spacing w:after="0" w:line="240" w:lineRule="auto"/>
              <w:rPr>
                <w:rFonts w:ascii="Calibri" w:eastAsia="Times New Roman" w:hAnsi="Calibri" w:cs="Calibri"/>
                <w:color w:val="000000"/>
                <w:sz w:val="22"/>
                <w:lang w:val="it-IT" w:eastAsia="it-IT"/>
              </w:rPr>
            </w:pPr>
            <w:r>
              <w:rPr>
                <w:color w:val="000000"/>
                <w:sz w:val="18"/>
                <w:szCs w:val="18"/>
              </w:rPr>
              <w:t>-0.12 [-1.28;  1.04]</w:t>
            </w:r>
          </w:p>
        </w:tc>
        <w:tc>
          <w:tcPr>
            <w:tcW w:w="549" w:type="pct"/>
            <w:shd w:val="clear" w:color="auto" w:fill="auto"/>
            <w:noWrap/>
            <w:vAlign w:val="bottom"/>
            <w:hideMark/>
          </w:tcPr>
          <w:p w14:paraId="20CE96A7" w14:textId="7AB047DC" w:rsidR="00540B4F" w:rsidRPr="003A6F3C" w:rsidRDefault="00540B4F" w:rsidP="00540B4F">
            <w:pPr>
              <w:spacing w:after="0" w:line="240" w:lineRule="auto"/>
              <w:rPr>
                <w:rFonts w:ascii="Calibri" w:eastAsia="Times New Roman" w:hAnsi="Calibri" w:cs="Calibri"/>
                <w:color w:val="000000"/>
                <w:sz w:val="22"/>
                <w:lang w:val="it-IT" w:eastAsia="it-IT"/>
              </w:rPr>
            </w:pPr>
            <w:r>
              <w:rPr>
                <w:color w:val="000000"/>
                <w:sz w:val="18"/>
                <w:szCs w:val="18"/>
              </w:rPr>
              <w:t>FOL+TAU</w:t>
            </w:r>
          </w:p>
        </w:tc>
      </w:tr>
    </w:tbl>
    <w:p w14:paraId="03C56CBB" w14:textId="77777777" w:rsidR="00063617" w:rsidRDefault="00063617">
      <w:pPr>
        <w:rPr>
          <w:rFonts w:cs="Times New Roman"/>
          <w:b/>
          <w:bCs/>
          <w:sz w:val="20"/>
          <w:szCs w:val="20"/>
        </w:rPr>
      </w:pPr>
      <w:r>
        <w:rPr>
          <w:rFonts w:cs="Times New Roman"/>
          <w:b/>
          <w:bCs/>
          <w:sz w:val="20"/>
          <w:szCs w:val="20"/>
        </w:rPr>
        <w:br w:type="page"/>
      </w:r>
    </w:p>
    <w:p w14:paraId="299C68D0" w14:textId="389FC3E7" w:rsidR="00922448" w:rsidRDefault="00922448">
      <w:pPr>
        <w:rPr>
          <w:rFonts w:cs="Times New Roman"/>
          <w:sz w:val="20"/>
          <w:szCs w:val="20"/>
        </w:rPr>
      </w:pPr>
      <w:r w:rsidRPr="00971DFF">
        <w:rPr>
          <w:rFonts w:cs="Times New Roman"/>
          <w:b/>
          <w:bCs/>
          <w:sz w:val="20"/>
          <w:szCs w:val="20"/>
        </w:rPr>
        <w:t>e</w:t>
      </w:r>
      <w:r w:rsidRPr="00971DFF">
        <w:rPr>
          <w:rFonts w:cs="Times New Roman"/>
          <w:b/>
          <w:bCs/>
          <w:sz w:val="22"/>
        </w:rPr>
        <w:t>-</w:t>
      </w:r>
      <w:r w:rsidRPr="00971DFF">
        <w:rPr>
          <w:rFonts w:cs="Times New Roman"/>
          <w:b/>
          <w:bCs/>
          <w:sz w:val="20"/>
          <w:szCs w:val="20"/>
        </w:rPr>
        <w:t xml:space="preserve">table </w:t>
      </w:r>
      <w:r w:rsidR="0031409D">
        <w:rPr>
          <w:rFonts w:cs="Times New Roman"/>
          <w:b/>
          <w:bCs/>
          <w:sz w:val="20"/>
          <w:szCs w:val="20"/>
        </w:rPr>
        <w:t>8</w:t>
      </w:r>
      <w:r w:rsidRPr="00971DFF">
        <w:rPr>
          <w:rFonts w:cs="Times New Roman"/>
          <w:sz w:val="20"/>
          <w:szCs w:val="20"/>
        </w:rPr>
        <w:t>. standardized mean differences and 95% confidence intervals of nutraceuticals and phytoceuticals on change in total symptomatology</w:t>
      </w:r>
      <w:r>
        <w:rPr>
          <w:rFonts w:cs="Times New Roman"/>
          <w:sz w:val="20"/>
          <w:szCs w:val="20"/>
        </w:rPr>
        <w:t>, all phases, sensitivity analysis with SCZ patients only</w:t>
      </w:r>
      <w:r w:rsidRPr="00971DFF">
        <w:rPr>
          <w:rFonts w:cs="Times New Roman"/>
          <w:sz w:val="20"/>
          <w:szCs w:val="20"/>
        </w:rPr>
        <w:t>. Direct and indirect comparisons are shown in the top right and bottom left areas—direct and indirect comparisons with statistically significant differences, in bold.</w:t>
      </w:r>
      <w:r>
        <w:rPr>
          <w:rFonts w:cs="Times New Roman"/>
          <w:sz w:val="20"/>
          <w:szCs w:val="20"/>
        </w:rPr>
        <w:t xml:space="preserve"> </w:t>
      </w:r>
      <w:r w:rsidRPr="00A110A9">
        <w:rPr>
          <w:rFonts w:cs="Times New Roman"/>
          <w:sz w:val="20"/>
          <w:szCs w:val="20"/>
        </w:rPr>
        <w:t>In the upper triangle negative values favor row molecules whereas in the lower triangle negative values favor column compounds</w:t>
      </w:r>
      <w:r>
        <w:rPr>
          <w:rFonts w:cs="Times New Roman"/>
          <w:sz w:val="20"/>
          <w:szCs w:val="20"/>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93"/>
        <w:gridCol w:w="793"/>
        <w:gridCol w:w="793"/>
        <w:gridCol w:w="782"/>
        <w:gridCol w:w="789"/>
        <w:gridCol w:w="782"/>
        <w:gridCol w:w="782"/>
        <w:gridCol w:w="782"/>
        <w:gridCol w:w="782"/>
        <w:gridCol w:w="858"/>
        <w:gridCol w:w="782"/>
        <w:gridCol w:w="782"/>
        <w:gridCol w:w="782"/>
        <w:gridCol w:w="782"/>
        <w:gridCol w:w="782"/>
        <w:gridCol w:w="782"/>
        <w:gridCol w:w="793"/>
        <w:gridCol w:w="782"/>
        <w:gridCol w:w="782"/>
      </w:tblGrid>
      <w:tr w:rsidR="00950050" w:rsidRPr="00950050" w14:paraId="4BFC8C6F" w14:textId="77777777" w:rsidTr="00950050">
        <w:trPr>
          <w:trHeight w:val="290"/>
        </w:trPr>
        <w:tc>
          <w:tcPr>
            <w:tcW w:w="264" w:type="pct"/>
            <w:shd w:val="clear" w:color="auto" w:fill="auto"/>
            <w:noWrap/>
            <w:vAlign w:val="bottom"/>
            <w:hideMark/>
          </w:tcPr>
          <w:p w14:paraId="44107EF0"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L-LYS+TAU</w:t>
            </w:r>
          </w:p>
        </w:tc>
        <w:tc>
          <w:tcPr>
            <w:tcW w:w="264" w:type="pct"/>
            <w:shd w:val="clear" w:color="auto" w:fill="auto"/>
            <w:noWrap/>
            <w:vAlign w:val="bottom"/>
            <w:hideMark/>
          </w:tcPr>
          <w:p w14:paraId="47E2A81C"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4" w:type="pct"/>
            <w:shd w:val="clear" w:color="auto" w:fill="auto"/>
            <w:noWrap/>
            <w:vAlign w:val="bottom"/>
            <w:hideMark/>
          </w:tcPr>
          <w:p w14:paraId="5D581BBA"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182C9B72"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4" w:type="pct"/>
            <w:shd w:val="clear" w:color="auto" w:fill="auto"/>
            <w:noWrap/>
            <w:vAlign w:val="bottom"/>
            <w:hideMark/>
          </w:tcPr>
          <w:p w14:paraId="025414F9"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6EB53C8B"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39E08128"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74C7B238"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2C0D149E"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91" w:type="pct"/>
            <w:shd w:val="clear" w:color="auto" w:fill="auto"/>
            <w:noWrap/>
            <w:vAlign w:val="bottom"/>
            <w:hideMark/>
          </w:tcPr>
          <w:p w14:paraId="0CDCB80F"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0A8DD5F1"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7E5544C1"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283BA7E3"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13A4680A"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2538006E"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707549A9"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4" w:type="pct"/>
            <w:shd w:val="clear" w:color="auto" w:fill="auto"/>
            <w:noWrap/>
            <w:vAlign w:val="bottom"/>
            <w:hideMark/>
          </w:tcPr>
          <w:p w14:paraId="5E97C018" w14:textId="77777777" w:rsidR="00950050" w:rsidRPr="00950050" w:rsidRDefault="00950050" w:rsidP="00950050">
            <w:pPr>
              <w:spacing w:after="0" w:line="240" w:lineRule="auto"/>
              <w:rPr>
                <w:rFonts w:eastAsia="Times New Roman" w:cs="Times New Roman"/>
                <w:b/>
                <w:bCs/>
                <w:color w:val="000000"/>
                <w:sz w:val="14"/>
                <w:szCs w:val="14"/>
                <w:lang w:val="it-IT" w:eastAsia="it-IT"/>
              </w:rPr>
            </w:pPr>
            <w:r w:rsidRPr="00950050">
              <w:rPr>
                <w:rFonts w:eastAsia="Times New Roman" w:cs="Times New Roman"/>
                <w:b/>
                <w:bCs/>
                <w:color w:val="000000"/>
                <w:sz w:val="14"/>
                <w:szCs w:val="14"/>
                <w:lang w:val="it-IT" w:eastAsia="it-IT"/>
              </w:rPr>
              <w:t>-1.04 [-1.84; -0.24]</w:t>
            </w:r>
          </w:p>
        </w:tc>
        <w:tc>
          <w:tcPr>
            <w:tcW w:w="261" w:type="pct"/>
            <w:shd w:val="clear" w:color="auto" w:fill="auto"/>
            <w:noWrap/>
            <w:vAlign w:val="bottom"/>
            <w:hideMark/>
          </w:tcPr>
          <w:p w14:paraId="7EB1418A"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712C4FC1"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r>
      <w:tr w:rsidR="00950050" w:rsidRPr="00950050" w14:paraId="77677705" w14:textId="77777777" w:rsidTr="00950050">
        <w:trPr>
          <w:trHeight w:val="290"/>
        </w:trPr>
        <w:tc>
          <w:tcPr>
            <w:tcW w:w="264" w:type="pct"/>
            <w:shd w:val="clear" w:color="auto" w:fill="auto"/>
            <w:noWrap/>
            <w:vAlign w:val="bottom"/>
            <w:hideMark/>
          </w:tcPr>
          <w:p w14:paraId="32A458C4"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0.00 [-1.14;  1.14]</w:t>
            </w:r>
          </w:p>
        </w:tc>
        <w:tc>
          <w:tcPr>
            <w:tcW w:w="264" w:type="pct"/>
            <w:shd w:val="clear" w:color="auto" w:fill="auto"/>
            <w:noWrap/>
            <w:vAlign w:val="bottom"/>
            <w:hideMark/>
          </w:tcPr>
          <w:p w14:paraId="65EE13E5"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CITI+TAU</w:t>
            </w:r>
          </w:p>
        </w:tc>
        <w:tc>
          <w:tcPr>
            <w:tcW w:w="264" w:type="pct"/>
            <w:shd w:val="clear" w:color="auto" w:fill="auto"/>
            <w:noWrap/>
            <w:vAlign w:val="bottom"/>
            <w:hideMark/>
          </w:tcPr>
          <w:p w14:paraId="797E16F9"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7544460A"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4" w:type="pct"/>
            <w:shd w:val="clear" w:color="auto" w:fill="auto"/>
            <w:noWrap/>
            <w:vAlign w:val="bottom"/>
            <w:hideMark/>
          </w:tcPr>
          <w:p w14:paraId="573FE9F0"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49FE8337"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43FCA574"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4E643020"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7497256C"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91" w:type="pct"/>
            <w:shd w:val="clear" w:color="auto" w:fill="auto"/>
            <w:noWrap/>
            <w:vAlign w:val="bottom"/>
            <w:hideMark/>
          </w:tcPr>
          <w:p w14:paraId="65838C5B"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02AC5D19"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297C39FC"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1DC95157"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4F424A73"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3D2F016F"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4F56C921"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4" w:type="pct"/>
            <w:shd w:val="clear" w:color="auto" w:fill="auto"/>
            <w:noWrap/>
            <w:vAlign w:val="bottom"/>
            <w:hideMark/>
          </w:tcPr>
          <w:p w14:paraId="4F6ECD9B" w14:textId="77777777" w:rsidR="00950050" w:rsidRPr="00950050" w:rsidRDefault="00950050" w:rsidP="00950050">
            <w:pPr>
              <w:spacing w:after="0" w:line="240" w:lineRule="auto"/>
              <w:rPr>
                <w:rFonts w:eastAsia="Times New Roman" w:cs="Times New Roman"/>
                <w:b/>
                <w:bCs/>
                <w:color w:val="000000"/>
                <w:sz w:val="14"/>
                <w:szCs w:val="14"/>
                <w:lang w:val="it-IT" w:eastAsia="it-IT"/>
              </w:rPr>
            </w:pPr>
            <w:r w:rsidRPr="00950050">
              <w:rPr>
                <w:rFonts w:eastAsia="Times New Roman" w:cs="Times New Roman"/>
                <w:b/>
                <w:bCs/>
                <w:color w:val="000000"/>
                <w:sz w:val="14"/>
                <w:szCs w:val="14"/>
                <w:lang w:val="it-IT" w:eastAsia="it-IT"/>
              </w:rPr>
              <w:t>-1.05 [-1.86; -0.23]</w:t>
            </w:r>
          </w:p>
        </w:tc>
        <w:tc>
          <w:tcPr>
            <w:tcW w:w="261" w:type="pct"/>
            <w:shd w:val="clear" w:color="auto" w:fill="auto"/>
            <w:noWrap/>
            <w:vAlign w:val="bottom"/>
            <w:hideMark/>
          </w:tcPr>
          <w:p w14:paraId="68D28C3F"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705B3E07"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r>
      <w:tr w:rsidR="00950050" w:rsidRPr="00950050" w14:paraId="73D37A9D" w14:textId="77777777" w:rsidTr="00950050">
        <w:trPr>
          <w:trHeight w:val="290"/>
        </w:trPr>
        <w:tc>
          <w:tcPr>
            <w:tcW w:w="264" w:type="pct"/>
            <w:shd w:val="clear" w:color="auto" w:fill="auto"/>
            <w:noWrap/>
            <w:vAlign w:val="bottom"/>
            <w:hideMark/>
          </w:tcPr>
          <w:p w14:paraId="574DEAFC"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-0.16 [-1.08;  0.77]</w:t>
            </w:r>
          </w:p>
        </w:tc>
        <w:tc>
          <w:tcPr>
            <w:tcW w:w="264" w:type="pct"/>
            <w:shd w:val="clear" w:color="auto" w:fill="auto"/>
            <w:noWrap/>
            <w:vAlign w:val="bottom"/>
            <w:hideMark/>
          </w:tcPr>
          <w:p w14:paraId="633C9C3D"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-0.16 [-1.09;  0.78]</w:t>
            </w:r>
          </w:p>
        </w:tc>
        <w:tc>
          <w:tcPr>
            <w:tcW w:w="264" w:type="pct"/>
            <w:shd w:val="clear" w:color="auto" w:fill="auto"/>
            <w:noWrap/>
            <w:vAlign w:val="bottom"/>
            <w:hideMark/>
          </w:tcPr>
          <w:p w14:paraId="2742B012"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NAC+TAU</w:t>
            </w:r>
          </w:p>
        </w:tc>
        <w:tc>
          <w:tcPr>
            <w:tcW w:w="261" w:type="pct"/>
            <w:shd w:val="clear" w:color="auto" w:fill="auto"/>
            <w:noWrap/>
            <w:vAlign w:val="bottom"/>
            <w:hideMark/>
          </w:tcPr>
          <w:p w14:paraId="44696932"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4" w:type="pct"/>
            <w:shd w:val="clear" w:color="auto" w:fill="auto"/>
            <w:noWrap/>
            <w:vAlign w:val="bottom"/>
            <w:hideMark/>
          </w:tcPr>
          <w:p w14:paraId="1AF58805"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586FEE06"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590B3D96"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1F46826E"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6F066EC1"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91" w:type="pct"/>
            <w:shd w:val="clear" w:color="auto" w:fill="auto"/>
            <w:noWrap/>
            <w:vAlign w:val="bottom"/>
            <w:hideMark/>
          </w:tcPr>
          <w:p w14:paraId="64D3D62D"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2DCC6420"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1529E90F"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03DE983B"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0D82B041"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69B07684"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31BF9C0B"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4" w:type="pct"/>
            <w:shd w:val="clear" w:color="auto" w:fill="auto"/>
            <w:noWrap/>
            <w:vAlign w:val="bottom"/>
            <w:hideMark/>
          </w:tcPr>
          <w:p w14:paraId="1ED20FAA" w14:textId="77777777" w:rsidR="00950050" w:rsidRPr="00950050" w:rsidRDefault="00950050" w:rsidP="00950050">
            <w:pPr>
              <w:spacing w:after="0" w:line="240" w:lineRule="auto"/>
              <w:rPr>
                <w:rFonts w:eastAsia="Times New Roman" w:cs="Times New Roman"/>
                <w:b/>
                <w:bCs/>
                <w:color w:val="000000"/>
                <w:sz w:val="14"/>
                <w:szCs w:val="14"/>
                <w:lang w:val="it-IT" w:eastAsia="it-IT"/>
              </w:rPr>
            </w:pPr>
            <w:r w:rsidRPr="00950050">
              <w:rPr>
                <w:rFonts w:eastAsia="Times New Roman" w:cs="Times New Roman"/>
                <w:b/>
                <w:bCs/>
                <w:color w:val="000000"/>
                <w:sz w:val="14"/>
                <w:szCs w:val="14"/>
                <w:lang w:val="it-IT" w:eastAsia="it-IT"/>
              </w:rPr>
              <w:t>-0.89 [-1.35; -0.43]</w:t>
            </w:r>
          </w:p>
        </w:tc>
        <w:tc>
          <w:tcPr>
            <w:tcW w:w="261" w:type="pct"/>
            <w:shd w:val="clear" w:color="auto" w:fill="auto"/>
            <w:noWrap/>
            <w:vAlign w:val="bottom"/>
            <w:hideMark/>
          </w:tcPr>
          <w:p w14:paraId="7BAFB30A"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1E746F03"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r>
      <w:tr w:rsidR="00950050" w:rsidRPr="00950050" w14:paraId="06C0FCDE" w14:textId="77777777" w:rsidTr="00950050">
        <w:trPr>
          <w:trHeight w:val="290"/>
        </w:trPr>
        <w:tc>
          <w:tcPr>
            <w:tcW w:w="264" w:type="pct"/>
            <w:shd w:val="clear" w:color="auto" w:fill="auto"/>
            <w:noWrap/>
            <w:vAlign w:val="bottom"/>
            <w:hideMark/>
          </w:tcPr>
          <w:p w14:paraId="1313BF8A"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-0.22 [-1.47;  1.03]</w:t>
            </w:r>
          </w:p>
        </w:tc>
        <w:tc>
          <w:tcPr>
            <w:tcW w:w="264" w:type="pct"/>
            <w:shd w:val="clear" w:color="auto" w:fill="auto"/>
            <w:noWrap/>
            <w:vAlign w:val="bottom"/>
            <w:hideMark/>
          </w:tcPr>
          <w:p w14:paraId="77A7D730"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-0.23 [-1.48;  1.03]</w:t>
            </w:r>
          </w:p>
        </w:tc>
        <w:tc>
          <w:tcPr>
            <w:tcW w:w="264" w:type="pct"/>
            <w:shd w:val="clear" w:color="auto" w:fill="auto"/>
            <w:noWrap/>
            <w:vAlign w:val="bottom"/>
            <w:hideMark/>
          </w:tcPr>
          <w:p w14:paraId="7CF74644"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-0.07 [-1.13;  1.00]</w:t>
            </w:r>
          </w:p>
        </w:tc>
        <w:tc>
          <w:tcPr>
            <w:tcW w:w="261" w:type="pct"/>
            <w:shd w:val="clear" w:color="auto" w:fill="auto"/>
            <w:noWrap/>
            <w:vAlign w:val="bottom"/>
            <w:hideMark/>
          </w:tcPr>
          <w:p w14:paraId="354FAC65"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D-ALA+TAU</w:t>
            </w:r>
          </w:p>
        </w:tc>
        <w:tc>
          <w:tcPr>
            <w:tcW w:w="264" w:type="pct"/>
            <w:shd w:val="clear" w:color="auto" w:fill="auto"/>
            <w:noWrap/>
            <w:vAlign w:val="bottom"/>
            <w:hideMark/>
          </w:tcPr>
          <w:p w14:paraId="4C9564C0"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1A46ED39"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2E076485"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6CA820B9"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08FC5451"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91" w:type="pct"/>
            <w:shd w:val="clear" w:color="auto" w:fill="auto"/>
            <w:noWrap/>
            <w:vAlign w:val="bottom"/>
            <w:hideMark/>
          </w:tcPr>
          <w:p w14:paraId="533B6BAF"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299F049F"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54811EC1"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7885A787"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3A78E8F2"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4B8D4BFA"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06A89B47"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4" w:type="pct"/>
            <w:shd w:val="clear" w:color="auto" w:fill="auto"/>
            <w:noWrap/>
            <w:vAlign w:val="bottom"/>
            <w:hideMark/>
          </w:tcPr>
          <w:p w14:paraId="0D59A406" w14:textId="77777777" w:rsidR="00950050" w:rsidRPr="00950050" w:rsidRDefault="00950050" w:rsidP="00950050">
            <w:pPr>
              <w:spacing w:after="0" w:line="240" w:lineRule="auto"/>
              <w:rPr>
                <w:rFonts w:eastAsia="Times New Roman" w:cs="Times New Roman"/>
                <w:b/>
                <w:bCs/>
                <w:color w:val="000000"/>
                <w:sz w:val="14"/>
                <w:szCs w:val="14"/>
                <w:lang w:val="it-IT" w:eastAsia="it-IT"/>
              </w:rPr>
            </w:pPr>
            <w:r w:rsidRPr="00950050">
              <w:rPr>
                <w:rFonts w:eastAsia="Times New Roman" w:cs="Times New Roman"/>
                <w:b/>
                <w:bCs/>
                <w:color w:val="000000"/>
                <w:sz w:val="14"/>
                <w:szCs w:val="14"/>
                <w:lang w:val="it-IT" w:eastAsia="it-IT"/>
              </w:rPr>
              <w:t>-0.82 [-1.78;  0.14]</w:t>
            </w:r>
          </w:p>
        </w:tc>
        <w:tc>
          <w:tcPr>
            <w:tcW w:w="261" w:type="pct"/>
            <w:shd w:val="clear" w:color="auto" w:fill="auto"/>
            <w:noWrap/>
            <w:vAlign w:val="bottom"/>
            <w:hideMark/>
          </w:tcPr>
          <w:p w14:paraId="42F63A9E"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7B33A154"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r>
      <w:tr w:rsidR="00950050" w:rsidRPr="00950050" w14:paraId="6B627185" w14:textId="77777777" w:rsidTr="00950050">
        <w:trPr>
          <w:trHeight w:val="290"/>
        </w:trPr>
        <w:tc>
          <w:tcPr>
            <w:tcW w:w="264" w:type="pct"/>
            <w:shd w:val="clear" w:color="auto" w:fill="auto"/>
            <w:noWrap/>
            <w:vAlign w:val="bottom"/>
            <w:hideMark/>
          </w:tcPr>
          <w:p w14:paraId="34B1931C"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-0.43 [-1.33;  0.46]</w:t>
            </w:r>
          </w:p>
        </w:tc>
        <w:tc>
          <w:tcPr>
            <w:tcW w:w="264" w:type="pct"/>
            <w:shd w:val="clear" w:color="auto" w:fill="auto"/>
            <w:noWrap/>
            <w:vAlign w:val="bottom"/>
            <w:hideMark/>
          </w:tcPr>
          <w:p w14:paraId="1B65776F"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-0.43 [-1.34;  0.47]</w:t>
            </w:r>
          </w:p>
        </w:tc>
        <w:tc>
          <w:tcPr>
            <w:tcW w:w="264" w:type="pct"/>
            <w:shd w:val="clear" w:color="auto" w:fill="auto"/>
            <w:noWrap/>
            <w:vAlign w:val="bottom"/>
            <w:hideMark/>
          </w:tcPr>
          <w:p w14:paraId="1EA3A422"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-0.28 [-0.89;  0.33]</w:t>
            </w:r>
          </w:p>
        </w:tc>
        <w:tc>
          <w:tcPr>
            <w:tcW w:w="261" w:type="pct"/>
            <w:shd w:val="clear" w:color="auto" w:fill="auto"/>
            <w:noWrap/>
            <w:vAlign w:val="bottom"/>
            <w:hideMark/>
          </w:tcPr>
          <w:p w14:paraId="06DC78C8"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-0.21 [-1.25;  0.84]</w:t>
            </w:r>
          </w:p>
        </w:tc>
        <w:tc>
          <w:tcPr>
            <w:tcW w:w="264" w:type="pct"/>
            <w:shd w:val="clear" w:color="auto" w:fill="auto"/>
            <w:noWrap/>
            <w:vAlign w:val="bottom"/>
            <w:hideMark/>
          </w:tcPr>
          <w:p w14:paraId="53124E9F"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SARCO+TAU</w:t>
            </w:r>
          </w:p>
        </w:tc>
        <w:tc>
          <w:tcPr>
            <w:tcW w:w="261" w:type="pct"/>
            <w:shd w:val="clear" w:color="auto" w:fill="auto"/>
            <w:noWrap/>
            <w:vAlign w:val="bottom"/>
            <w:hideMark/>
          </w:tcPr>
          <w:p w14:paraId="005F0BEC"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59590E43"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4884FCA7"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30DD7281"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91" w:type="pct"/>
            <w:shd w:val="clear" w:color="auto" w:fill="auto"/>
            <w:noWrap/>
            <w:vAlign w:val="bottom"/>
            <w:hideMark/>
          </w:tcPr>
          <w:p w14:paraId="3A7E7E8E"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-0.03 [-0.96;  0.90]</w:t>
            </w:r>
          </w:p>
        </w:tc>
        <w:tc>
          <w:tcPr>
            <w:tcW w:w="261" w:type="pct"/>
            <w:shd w:val="clear" w:color="auto" w:fill="auto"/>
            <w:noWrap/>
            <w:vAlign w:val="bottom"/>
            <w:hideMark/>
          </w:tcPr>
          <w:p w14:paraId="21C9D033"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-0.33 [-0.98;  0.31]</w:t>
            </w:r>
          </w:p>
        </w:tc>
        <w:tc>
          <w:tcPr>
            <w:tcW w:w="261" w:type="pct"/>
            <w:shd w:val="clear" w:color="auto" w:fill="auto"/>
            <w:noWrap/>
            <w:vAlign w:val="bottom"/>
            <w:hideMark/>
          </w:tcPr>
          <w:p w14:paraId="5644FA5C"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2F45805A"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1859C9E0"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47A24D4C"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387C3BEB"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4" w:type="pct"/>
            <w:shd w:val="clear" w:color="auto" w:fill="auto"/>
            <w:noWrap/>
            <w:vAlign w:val="bottom"/>
            <w:hideMark/>
          </w:tcPr>
          <w:p w14:paraId="11138203" w14:textId="77777777" w:rsidR="00950050" w:rsidRPr="00950050" w:rsidRDefault="00950050" w:rsidP="00950050">
            <w:pPr>
              <w:spacing w:after="0" w:line="240" w:lineRule="auto"/>
              <w:rPr>
                <w:rFonts w:eastAsia="Times New Roman" w:cs="Times New Roman"/>
                <w:b/>
                <w:bCs/>
                <w:color w:val="000000"/>
                <w:sz w:val="14"/>
                <w:szCs w:val="14"/>
                <w:lang w:val="it-IT" w:eastAsia="it-IT"/>
              </w:rPr>
            </w:pPr>
            <w:r w:rsidRPr="00950050">
              <w:rPr>
                <w:rFonts w:eastAsia="Times New Roman" w:cs="Times New Roman"/>
                <w:b/>
                <w:bCs/>
                <w:color w:val="000000"/>
                <w:sz w:val="14"/>
                <w:szCs w:val="14"/>
                <w:lang w:val="it-IT" w:eastAsia="it-IT"/>
              </w:rPr>
              <w:t>-0.62 [-1.02; -0.21]</w:t>
            </w:r>
          </w:p>
        </w:tc>
        <w:tc>
          <w:tcPr>
            <w:tcW w:w="261" w:type="pct"/>
            <w:shd w:val="clear" w:color="auto" w:fill="auto"/>
            <w:noWrap/>
            <w:vAlign w:val="bottom"/>
            <w:hideMark/>
          </w:tcPr>
          <w:p w14:paraId="346F6630"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30B002A6"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r>
      <w:tr w:rsidR="00950050" w:rsidRPr="00950050" w14:paraId="179970F6" w14:textId="77777777" w:rsidTr="00950050">
        <w:trPr>
          <w:trHeight w:val="290"/>
        </w:trPr>
        <w:tc>
          <w:tcPr>
            <w:tcW w:w="264" w:type="pct"/>
            <w:shd w:val="clear" w:color="auto" w:fill="auto"/>
            <w:noWrap/>
            <w:vAlign w:val="bottom"/>
            <w:hideMark/>
          </w:tcPr>
          <w:p w14:paraId="3AA9E5A4"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-0.49 [-1.60;  0.62]</w:t>
            </w:r>
          </w:p>
        </w:tc>
        <w:tc>
          <w:tcPr>
            <w:tcW w:w="264" w:type="pct"/>
            <w:shd w:val="clear" w:color="auto" w:fill="auto"/>
            <w:noWrap/>
            <w:vAlign w:val="bottom"/>
            <w:hideMark/>
          </w:tcPr>
          <w:p w14:paraId="22DB94D4"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-0.49 [-1.61;  0.63]</w:t>
            </w:r>
          </w:p>
        </w:tc>
        <w:tc>
          <w:tcPr>
            <w:tcW w:w="264" w:type="pct"/>
            <w:shd w:val="clear" w:color="auto" w:fill="auto"/>
            <w:noWrap/>
            <w:vAlign w:val="bottom"/>
            <w:hideMark/>
          </w:tcPr>
          <w:p w14:paraId="5CE95118"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-0.33 [-1.23;  0.57]</w:t>
            </w:r>
          </w:p>
        </w:tc>
        <w:tc>
          <w:tcPr>
            <w:tcW w:w="261" w:type="pct"/>
            <w:shd w:val="clear" w:color="auto" w:fill="auto"/>
            <w:noWrap/>
            <w:vAlign w:val="bottom"/>
            <w:hideMark/>
          </w:tcPr>
          <w:p w14:paraId="7DD8FBE1"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-0.26 [-1.49;  0.97]</w:t>
            </w:r>
          </w:p>
        </w:tc>
        <w:tc>
          <w:tcPr>
            <w:tcW w:w="264" w:type="pct"/>
            <w:shd w:val="clear" w:color="auto" w:fill="auto"/>
            <w:noWrap/>
            <w:vAlign w:val="bottom"/>
            <w:hideMark/>
          </w:tcPr>
          <w:p w14:paraId="0843D1BD"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-0.06 [-0.93;  0.82]</w:t>
            </w:r>
          </w:p>
        </w:tc>
        <w:tc>
          <w:tcPr>
            <w:tcW w:w="261" w:type="pct"/>
            <w:shd w:val="clear" w:color="auto" w:fill="auto"/>
            <w:noWrap/>
            <w:vAlign w:val="bottom"/>
            <w:hideMark/>
          </w:tcPr>
          <w:p w14:paraId="2CD201D3"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SARSA+TAU</w:t>
            </w:r>
          </w:p>
        </w:tc>
        <w:tc>
          <w:tcPr>
            <w:tcW w:w="261" w:type="pct"/>
            <w:shd w:val="clear" w:color="auto" w:fill="auto"/>
            <w:noWrap/>
            <w:vAlign w:val="bottom"/>
            <w:hideMark/>
          </w:tcPr>
          <w:p w14:paraId="0F9CBE0B"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0B335CEE"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4C80BB07"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91" w:type="pct"/>
            <w:shd w:val="clear" w:color="auto" w:fill="auto"/>
            <w:noWrap/>
            <w:vAlign w:val="bottom"/>
            <w:hideMark/>
          </w:tcPr>
          <w:p w14:paraId="0193C799"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1D5CFA12"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12F254F1"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75B15CB4"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303E61F6"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6440E046"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27E8C954"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4" w:type="pct"/>
            <w:shd w:val="clear" w:color="auto" w:fill="auto"/>
            <w:noWrap/>
            <w:vAlign w:val="bottom"/>
            <w:hideMark/>
          </w:tcPr>
          <w:p w14:paraId="28806493"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-0.56 [-1.33;  0.21]</w:t>
            </w:r>
          </w:p>
        </w:tc>
        <w:tc>
          <w:tcPr>
            <w:tcW w:w="261" w:type="pct"/>
            <w:shd w:val="clear" w:color="auto" w:fill="auto"/>
            <w:noWrap/>
            <w:vAlign w:val="bottom"/>
            <w:hideMark/>
          </w:tcPr>
          <w:p w14:paraId="609F12B3"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519D38D0"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r>
      <w:tr w:rsidR="00950050" w:rsidRPr="00950050" w14:paraId="1565FBAC" w14:textId="77777777" w:rsidTr="00950050">
        <w:trPr>
          <w:trHeight w:val="290"/>
        </w:trPr>
        <w:tc>
          <w:tcPr>
            <w:tcW w:w="264" w:type="pct"/>
            <w:shd w:val="clear" w:color="auto" w:fill="auto"/>
            <w:noWrap/>
            <w:vAlign w:val="bottom"/>
            <w:hideMark/>
          </w:tcPr>
          <w:p w14:paraId="748F4855"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-0.58 [-1.72;  0.56]</w:t>
            </w:r>
          </w:p>
        </w:tc>
        <w:tc>
          <w:tcPr>
            <w:tcW w:w="264" w:type="pct"/>
            <w:shd w:val="clear" w:color="auto" w:fill="auto"/>
            <w:noWrap/>
            <w:vAlign w:val="bottom"/>
            <w:hideMark/>
          </w:tcPr>
          <w:p w14:paraId="37D6E335"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-0.58 [-1.73;  0.57]</w:t>
            </w:r>
          </w:p>
        </w:tc>
        <w:tc>
          <w:tcPr>
            <w:tcW w:w="264" w:type="pct"/>
            <w:shd w:val="clear" w:color="auto" w:fill="auto"/>
            <w:noWrap/>
            <w:vAlign w:val="bottom"/>
            <w:hideMark/>
          </w:tcPr>
          <w:p w14:paraId="49D74BAF"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-0.42 [-1.36;  0.51]</w:t>
            </w:r>
          </w:p>
        </w:tc>
        <w:tc>
          <w:tcPr>
            <w:tcW w:w="261" w:type="pct"/>
            <w:shd w:val="clear" w:color="auto" w:fill="auto"/>
            <w:noWrap/>
            <w:vAlign w:val="bottom"/>
            <w:hideMark/>
          </w:tcPr>
          <w:p w14:paraId="637F53D6"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-0.35 [-1.62;  0.91]</w:t>
            </w:r>
          </w:p>
        </w:tc>
        <w:tc>
          <w:tcPr>
            <w:tcW w:w="264" w:type="pct"/>
            <w:shd w:val="clear" w:color="auto" w:fill="auto"/>
            <w:noWrap/>
            <w:vAlign w:val="bottom"/>
            <w:hideMark/>
          </w:tcPr>
          <w:p w14:paraId="26C01BB9"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-0.15 [-1.06;  0.76]</w:t>
            </w:r>
          </w:p>
        </w:tc>
        <w:tc>
          <w:tcPr>
            <w:tcW w:w="261" w:type="pct"/>
            <w:shd w:val="clear" w:color="auto" w:fill="auto"/>
            <w:noWrap/>
            <w:vAlign w:val="bottom"/>
            <w:hideMark/>
          </w:tcPr>
          <w:p w14:paraId="32F46006"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-0.09 [-1.22;  1.03]</w:t>
            </w:r>
          </w:p>
        </w:tc>
        <w:tc>
          <w:tcPr>
            <w:tcW w:w="261" w:type="pct"/>
            <w:shd w:val="clear" w:color="auto" w:fill="auto"/>
            <w:noWrap/>
            <w:vAlign w:val="bottom"/>
            <w:hideMark/>
          </w:tcPr>
          <w:p w14:paraId="64149B85"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CURC+TAU</w:t>
            </w:r>
          </w:p>
        </w:tc>
        <w:tc>
          <w:tcPr>
            <w:tcW w:w="261" w:type="pct"/>
            <w:shd w:val="clear" w:color="auto" w:fill="auto"/>
            <w:noWrap/>
            <w:vAlign w:val="bottom"/>
            <w:hideMark/>
          </w:tcPr>
          <w:p w14:paraId="059F3940"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4864105C"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91" w:type="pct"/>
            <w:shd w:val="clear" w:color="auto" w:fill="auto"/>
            <w:noWrap/>
            <w:vAlign w:val="bottom"/>
            <w:hideMark/>
          </w:tcPr>
          <w:p w14:paraId="41D47788"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0EFA7BA5"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3A66173F"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7996AF77"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24D6516F"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4CFEC3B3"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64A68297"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4" w:type="pct"/>
            <w:shd w:val="clear" w:color="auto" w:fill="auto"/>
            <w:noWrap/>
            <w:vAlign w:val="bottom"/>
            <w:hideMark/>
          </w:tcPr>
          <w:p w14:paraId="62ECCF84"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-0.46 [-1.28;  0.35]</w:t>
            </w:r>
          </w:p>
        </w:tc>
        <w:tc>
          <w:tcPr>
            <w:tcW w:w="261" w:type="pct"/>
            <w:shd w:val="clear" w:color="auto" w:fill="auto"/>
            <w:noWrap/>
            <w:vAlign w:val="bottom"/>
            <w:hideMark/>
          </w:tcPr>
          <w:p w14:paraId="31E1F40A"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445BEB7D"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r>
      <w:tr w:rsidR="00950050" w:rsidRPr="00950050" w14:paraId="0FC871E4" w14:textId="77777777" w:rsidTr="00950050">
        <w:trPr>
          <w:trHeight w:val="290"/>
        </w:trPr>
        <w:tc>
          <w:tcPr>
            <w:tcW w:w="264" w:type="pct"/>
            <w:shd w:val="clear" w:color="auto" w:fill="auto"/>
            <w:noWrap/>
            <w:vAlign w:val="bottom"/>
            <w:hideMark/>
          </w:tcPr>
          <w:p w14:paraId="0474A01F"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-0.63 [-1.77;  0.51]</w:t>
            </w:r>
          </w:p>
        </w:tc>
        <w:tc>
          <w:tcPr>
            <w:tcW w:w="264" w:type="pct"/>
            <w:shd w:val="clear" w:color="auto" w:fill="auto"/>
            <w:noWrap/>
            <w:vAlign w:val="bottom"/>
            <w:hideMark/>
          </w:tcPr>
          <w:p w14:paraId="092F864E"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-0.63 [-1.78;  0.52]</w:t>
            </w:r>
          </w:p>
        </w:tc>
        <w:tc>
          <w:tcPr>
            <w:tcW w:w="264" w:type="pct"/>
            <w:shd w:val="clear" w:color="auto" w:fill="auto"/>
            <w:noWrap/>
            <w:vAlign w:val="bottom"/>
            <w:hideMark/>
          </w:tcPr>
          <w:p w14:paraId="7F4004EC"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-0.47 [-1.40;  0.46]</w:t>
            </w:r>
          </w:p>
        </w:tc>
        <w:tc>
          <w:tcPr>
            <w:tcW w:w="261" w:type="pct"/>
            <w:shd w:val="clear" w:color="auto" w:fill="auto"/>
            <w:noWrap/>
            <w:vAlign w:val="bottom"/>
            <w:hideMark/>
          </w:tcPr>
          <w:p w14:paraId="5609C07A"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-0.40 [-1.66;  0.85]</w:t>
            </w:r>
          </w:p>
        </w:tc>
        <w:tc>
          <w:tcPr>
            <w:tcW w:w="264" w:type="pct"/>
            <w:shd w:val="clear" w:color="auto" w:fill="auto"/>
            <w:noWrap/>
            <w:vAlign w:val="bottom"/>
            <w:hideMark/>
          </w:tcPr>
          <w:p w14:paraId="4F29F424"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-0.20 [-1.10;  0.71]</w:t>
            </w:r>
          </w:p>
        </w:tc>
        <w:tc>
          <w:tcPr>
            <w:tcW w:w="261" w:type="pct"/>
            <w:shd w:val="clear" w:color="auto" w:fill="auto"/>
            <w:noWrap/>
            <w:vAlign w:val="bottom"/>
            <w:hideMark/>
          </w:tcPr>
          <w:p w14:paraId="1787F188"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-0.14 [-1.26;  0.98]</w:t>
            </w:r>
          </w:p>
        </w:tc>
        <w:tc>
          <w:tcPr>
            <w:tcW w:w="261" w:type="pct"/>
            <w:shd w:val="clear" w:color="auto" w:fill="auto"/>
            <w:noWrap/>
            <w:vAlign w:val="bottom"/>
            <w:hideMark/>
          </w:tcPr>
          <w:p w14:paraId="5549A9D3"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-0.05 [-1.20;  1.10]</w:t>
            </w:r>
          </w:p>
        </w:tc>
        <w:tc>
          <w:tcPr>
            <w:tcW w:w="261" w:type="pct"/>
            <w:shd w:val="clear" w:color="auto" w:fill="auto"/>
            <w:noWrap/>
            <w:vAlign w:val="bottom"/>
            <w:hideMark/>
          </w:tcPr>
          <w:p w14:paraId="0604DF12"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vitdPROB+TAU</w:t>
            </w:r>
          </w:p>
        </w:tc>
        <w:tc>
          <w:tcPr>
            <w:tcW w:w="261" w:type="pct"/>
            <w:shd w:val="clear" w:color="auto" w:fill="auto"/>
            <w:noWrap/>
            <w:vAlign w:val="bottom"/>
            <w:hideMark/>
          </w:tcPr>
          <w:p w14:paraId="03EE59BC"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91" w:type="pct"/>
            <w:shd w:val="clear" w:color="auto" w:fill="auto"/>
            <w:noWrap/>
            <w:vAlign w:val="bottom"/>
            <w:hideMark/>
          </w:tcPr>
          <w:p w14:paraId="69F52A81"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7D6C9351"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495C7F50"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7C8D07AF"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496CCCCB"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6DF96A46"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146EFA2A"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4" w:type="pct"/>
            <w:shd w:val="clear" w:color="auto" w:fill="auto"/>
            <w:noWrap/>
            <w:vAlign w:val="bottom"/>
            <w:hideMark/>
          </w:tcPr>
          <w:p w14:paraId="007FE51E"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-0.42 [-1.23;  0.40]</w:t>
            </w:r>
          </w:p>
        </w:tc>
        <w:tc>
          <w:tcPr>
            <w:tcW w:w="261" w:type="pct"/>
            <w:shd w:val="clear" w:color="auto" w:fill="auto"/>
            <w:noWrap/>
            <w:vAlign w:val="bottom"/>
            <w:hideMark/>
          </w:tcPr>
          <w:p w14:paraId="45856ACB"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2A5EBEBF"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r>
      <w:tr w:rsidR="00950050" w:rsidRPr="00950050" w14:paraId="01E3A888" w14:textId="77777777" w:rsidTr="00950050">
        <w:trPr>
          <w:trHeight w:val="290"/>
        </w:trPr>
        <w:tc>
          <w:tcPr>
            <w:tcW w:w="264" w:type="pct"/>
            <w:shd w:val="clear" w:color="auto" w:fill="auto"/>
            <w:noWrap/>
            <w:vAlign w:val="bottom"/>
            <w:hideMark/>
          </w:tcPr>
          <w:p w14:paraId="17C5FCC4"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-0.74 [-1.68;  0.20]</w:t>
            </w:r>
          </w:p>
        </w:tc>
        <w:tc>
          <w:tcPr>
            <w:tcW w:w="264" w:type="pct"/>
            <w:shd w:val="clear" w:color="auto" w:fill="auto"/>
            <w:noWrap/>
            <w:vAlign w:val="bottom"/>
            <w:hideMark/>
          </w:tcPr>
          <w:p w14:paraId="217EA2E1"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-0.74 [-1.69;  0.21]</w:t>
            </w:r>
          </w:p>
        </w:tc>
        <w:tc>
          <w:tcPr>
            <w:tcW w:w="264" w:type="pct"/>
            <w:shd w:val="clear" w:color="auto" w:fill="auto"/>
            <w:noWrap/>
            <w:vAlign w:val="bottom"/>
            <w:hideMark/>
          </w:tcPr>
          <w:p w14:paraId="123B43A5"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-0.59 [-1.26;  0.09]</w:t>
            </w:r>
          </w:p>
        </w:tc>
        <w:tc>
          <w:tcPr>
            <w:tcW w:w="261" w:type="pct"/>
            <w:shd w:val="clear" w:color="auto" w:fill="auto"/>
            <w:noWrap/>
            <w:vAlign w:val="bottom"/>
            <w:hideMark/>
          </w:tcPr>
          <w:p w14:paraId="069EC35F"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-0.52 [-1.60;  0.56]</w:t>
            </w:r>
          </w:p>
        </w:tc>
        <w:tc>
          <w:tcPr>
            <w:tcW w:w="264" w:type="pct"/>
            <w:shd w:val="clear" w:color="auto" w:fill="auto"/>
            <w:noWrap/>
            <w:vAlign w:val="bottom"/>
            <w:hideMark/>
          </w:tcPr>
          <w:p w14:paraId="13B9D05B"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-0.31 [-0.95;  0.33]</w:t>
            </w:r>
          </w:p>
        </w:tc>
        <w:tc>
          <w:tcPr>
            <w:tcW w:w="261" w:type="pct"/>
            <w:shd w:val="clear" w:color="auto" w:fill="auto"/>
            <w:noWrap/>
            <w:vAlign w:val="bottom"/>
            <w:hideMark/>
          </w:tcPr>
          <w:p w14:paraId="5A7AF96A"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-0.25 [-1.17;  0.66]</w:t>
            </w:r>
          </w:p>
        </w:tc>
        <w:tc>
          <w:tcPr>
            <w:tcW w:w="261" w:type="pct"/>
            <w:shd w:val="clear" w:color="auto" w:fill="auto"/>
            <w:noWrap/>
            <w:vAlign w:val="bottom"/>
            <w:hideMark/>
          </w:tcPr>
          <w:p w14:paraId="3ABF46DA"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-0.16 [-1.12;  0.79]</w:t>
            </w:r>
          </w:p>
        </w:tc>
        <w:tc>
          <w:tcPr>
            <w:tcW w:w="261" w:type="pct"/>
            <w:shd w:val="clear" w:color="auto" w:fill="auto"/>
            <w:noWrap/>
            <w:vAlign w:val="bottom"/>
            <w:hideMark/>
          </w:tcPr>
          <w:p w14:paraId="570DEFE3"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-0.11 [-1.06;  0.84]</w:t>
            </w:r>
          </w:p>
        </w:tc>
        <w:tc>
          <w:tcPr>
            <w:tcW w:w="261" w:type="pct"/>
            <w:shd w:val="clear" w:color="auto" w:fill="auto"/>
            <w:noWrap/>
            <w:vAlign w:val="bottom"/>
            <w:hideMark/>
          </w:tcPr>
          <w:p w14:paraId="4CB8B75F"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EPA+TAU</w:t>
            </w:r>
          </w:p>
        </w:tc>
        <w:tc>
          <w:tcPr>
            <w:tcW w:w="291" w:type="pct"/>
            <w:shd w:val="clear" w:color="auto" w:fill="auto"/>
            <w:noWrap/>
            <w:vAlign w:val="bottom"/>
            <w:hideMark/>
          </w:tcPr>
          <w:p w14:paraId="655FA488"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2137DA43"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76BD028B"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4C179644"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3FEC8DA3"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7102855F"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08C38194"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4" w:type="pct"/>
            <w:shd w:val="clear" w:color="auto" w:fill="auto"/>
            <w:noWrap/>
            <w:vAlign w:val="bottom"/>
            <w:hideMark/>
          </w:tcPr>
          <w:p w14:paraId="4F4ECC2D"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-0.30 [-0.80;  0.19]</w:t>
            </w:r>
          </w:p>
        </w:tc>
        <w:tc>
          <w:tcPr>
            <w:tcW w:w="261" w:type="pct"/>
            <w:shd w:val="clear" w:color="auto" w:fill="auto"/>
            <w:noWrap/>
            <w:vAlign w:val="bottom"/>
            <w:hideMark/>
          </w:tcPr>
          <w:p w14:paraId="1CFBCA25"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-0.38 [-1.33;  0.57]</w:t>
            </w:r>
          </w:p>
        </w:tc>
        <w:tc>
          <w:tcPr>
            <w:tcW w:w="261" w:type="pct"/>
            <w:shd w:val="clear" w:color="auto" w:fill="auto"/>
            <w:noWrap/>
            <w:vAlign w:val="bottom"/>
            <w:hideMark/>
          </w:tcPr>
          <w:p w14:paraId="0286A139"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r>
      <w:tr w:rsidR="00950050" w:rsidRPr="00950050" w14:paraId="29B6EF9A" w14:textId="77777777" w:rsidTr="00950050">
        <w:trPr>
          <w:trHeight w:val="290"/>
        </w:trPr>
        <w:tc>
          <w:tcPr>
            <w:tcW w:w="264" w:type="pct"/>
            <w:shd w:val="clear" w:color="auto" w:fill="auto"/>
            <w:noWrap/>
            <w:vAlign w:val="bottom"/>
            <w:hideMark/>
          </w:tcPr>
          <w:p w14:paraId="15C50BF4"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-0.74 [-1.89;  0.41]</w:t>
            </w:r>
          </w:p>
        </w:tc>
        <w:tc>
          <w:tcPr>
            <w:tcW w:w="264" w:type="pct"/>
            <w:shd w:val="clear" w:color="auto" w:fill="auto"/>
            <w:noWrap/>
            <w:vAlign w:val="bottom"/>
            <w:hideMark/>
          </w:tcPr>
          <w:p w14:paraId="43685000"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-0.74 [-1.90;  0.42]</w:t>
            </w:r>
          </w:p>
        </w:tc>
        <w:tc>
          <w:tcPr>
            <w:tcW w:w="264" w:type="pct"/>
            <w:shd w:val="clear" w:color="auto" w:fill="auto"/>
            <w:noWrap/>
            <w:vAlign w:val="bottom"/>
            <w:hideMark/>
          </w:tcPr>
          <w:p w14:paraId="13D1E358"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-0.58 [-1.53;  0.36]</w:t>
            </w:r>
          </w:p>
        </w:tc>
        <w:tc>
          <w:tcPr>
            <w:tcW w:w="261" w:type="pct"/>
            <w:shd w:val="clear" w:color="auto" w:fill="auto"/>
            <w:noWrap/>
            <w:vAlign w:val="bottom"/>
            <w:hideMark/>
          </w:tcPr>
          <w:p w14:paraId="760B51FA"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-0.51 [-1.78;  0.76]</w:t>
            </w:r>
          </w:p>
        </w:tc>
        <w:tc>
          <w:tcPr>
            <w:tcW w:w="264" w:type="pct"/>
            <w:shd w:val="clear" w:color="auto" w:fill="auto"/>
            <w:noWrap/>
            <w:vAlign w:val="bottom"/>
            <w:hideMark/>
          </w:tcPr>
          <w:p w14:paraId="2B54C7B4"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-0.31 [-1.13;  0.52]</w:t>
            </w:r>
          </w:p>
        </w:tc>
        <w:tc>
          <w:tcPr>
            <w:tcW w:w="261" w:type="pct"/>
            <w:shd w:val="clear" w:color="auto" w:fill="auto"/>
            <w:noWrap/>
            <w:vAlign w:val="bottom"/>
            <w:hideMark/>
          </w:tcPr>
          <w:p w14:paraId="6E7DFCCF"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-0.25 [-1.38;  0.88]</w:t>
            </w:r>
          </w:p>
        </w:tc>
        <w:tc>
          <w:tcPr>
            <w:tcW w:w="261" w:type="pct"/>
            <w:shd w:val="clear" w:color="auto" w:fill="auto"/>
            <w:noWrap/>
            <w:vAlign w:val="bottom"/>
            <w:hideMark/>
          </w:tcPr>
          <w:p w14:paraId="725888C8"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-0.16 [-1.32;  1.00]</w:t>
            </w:r>
          </w:p>
        </w:tc>
        <w:tc>
          <w:tcPr>
            <w:tcW w:w="261" w:type="pct"/>
            <w:shd w:val="clear" w:color="auto" w:fill="auto"/>
            <w:noWrap/>
            <w:vAlign w:val="bottom"/>
            <w:hideMark/>
          </w:tcPr>
          <w:p w14:paraId="49845CF6"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-0.11 [-1.27;  1.05]</w:t>
            </w:r>
          </w:p>
        </w:tc>
        <w:tc>
          <w:tcPr>
            <w:tcW w:w="261" w:type="pct"/>
            <w:shd w:val="clear" w:color="auto" w:fill="auto"/>
            <w:noWrap/>
            <w:vAlign w:val="bottom"/>
            <w:hideMark/>
          </w:tcPr>
          <w:p w14:paraId="75EF3064"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0.00 [-0.96;  0.97]</w:t>
            </w:r>
          </w:p>
        </w:tc>
        <w:tc>
          <w:tcPr>
            <w:tcW w:w="291" w:type="pct"/>
            <w:shd w:val="clear" w:color="auto" w:fill="auto"/>
            <w:noWrap/>
            <w:vAlign w:val="bottom"/>
            <w:hideMark/>
          </w:tcPr>
          <w:p w14:paraId="74206329"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SARCO+BEN+TAU</w:t>
            </w:r>
          </w:p>
        </w:tc>
        <w:tc>
          <w:tcPr>
            <w:tcW w:w="261" w:type="pct"/>
            <w:shd w:val="clear" w:color="auto" w:fill="auto"/>
            <w:noWrap/>
            <w:vAlign w:val="bottom"/>
            <w:hideMark/>
          </w:tcPr>
          <w:p w14:paraId="19891F65"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3C863724"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03FE2491"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47CD82E7"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3223A28C"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1C1FAB67"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4" w:type="pct"/>
            <w:shd w:val="clear" w:color="auto" w:fill="auto"/>
            <w:noWrap/>
            <w:vAlign w:val="bottom"/>
            <w:hideMark/>
          </w:tcPr>
          <w:p w14:paraId="05FF6065"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-0.03 [-0.96;  0.90]</w:t>
            </w:r>
          </w:p>
        </w:tc>
        <w:tc>
          <w:tcPr>
            <w:tcW w:w="261" w:type="pct"/>
            <w:shd w:val="clear" w:color="auto" w:fill="auto"/>
            <w:noWrap/>
            <w:vAlign w:val="bottom"/>
            <w:hideMark/>
          </w:tcPr>
          <w:p w14:paraId="3121AB3B"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73B2B42C"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r>
      <w:tr w:rsidR="00950050" w:rsidRPr="00950050" w14:paraId="5E101581" w14:textId="77777777" w:rsidTr="00950050">
        <w:trPr>
          <w:trHeight w:val="290"/>
        </w:trPr>
        <w:tc>
          <w:tcPr>
            <w:tcW w:w="264" w:type="pct"/>
            <w:shd w:val="clear" w:color="auto" w:fill="auto"/>
            <w:noWrap/>
            <w:vAlign w:val="bottom"/>
            <w:hideMark/>
          </w:tcPr>
          <w:p w14:paraId="6A12A4E9"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-0.82 [-1.82;  0.18]</w:t>
            </w:r>
          </w:p>
        </w:tc>
        <w:tc>
          <w:tcPr>
            <w:tcW w:w="264" w:type="pct"/>
            <w:shd w:val="clear" w:color="auto" w:fill="auto"/>
            <w:noWrap/>
            <w:vAlign w:val="bottom"/>
            <w:hideMark/>
          </w:tcPr>
          <w:p w14:paraId="684D60CC"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-0.82 [-1.83;  0.19]</w:t>
            </w:r>
          </w:p>
        </w:tc>
        <w:tc>
          <w:tcPr>
            <w:tcW w:w="264" w:type="pct"/>
            <w:shd w:val="clear" w:color="auto" w:fill="auto"/>
            <w:noWrap/>
            <w:vAlign w:val="bottom"/>
            <w:hideMark/>
          </w:tcPr>
          <w:p w14:paraId="7B87705C" w14:textId="77777777" w:rsidR="00950050" w:rsidRPr="00950050" w:rsidRDefault="00950050" w:rsidP="00950050">
            <w:pPr>
              <w:spacing w:after="0" w:line="240" w:lineRule="auto"/>
              <w:rPr>
                <w:rFonts w:eastAsia="Times New Roman" w:cs="Times New Roman"/>
                <w:b/>
                <w:bCs/>
                <w:color w:val="000000"/>
                <w:sz w:val="14"/>
                <w:szCs w:val="14"/>
                <w:lang w:val="it-IT" w:eastAsia="it-IT"/>
              </w:rPr>
            </w:pPr>
            <w:r w:rsidRPr="00950050">
              <w:rPr>
                <w:rFonts w:eastAsia="Times New Roman" w:cs="Times New Roman"/>
                <w:b/>
                <w:bCs/>
                <w:color w:val="000000"/>
                <w:sz w:val="14"/>
                <w:szCs w:val="14"/>
                <w:lang w:val="it-IT" w:eastAsia="it-IT"/>
              </w:rPr>
              <w:t>-0.66 [-1.42;  0.09]</w:t>
            </w:r>
          </w:p>
        </w:tc>
        <w:tc>
          <w:tcPr>
            <w:tcW w:w="261" w:type="pct"/>
            <w:shd w:val="clear" w:color="auto" w:fill="auto"/>
            <w:noWrap/>
            <w:vAlign w:val="bottom"/>
            <w:hideMark/>
          </w:tcPr>
          <w:p w14:paraId="15EE7C1A"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-0.60 [-1.73;  0.54]</w:t>
            </w:r>
          </w:p>
        </w:tc>
        <w:tc>
          <w:tcPr>
            <w:tcW w:w="264" w:type="pct"/>
            <w:shd w:val="clear" w:color="auto" w:fill="auto"/>
            <w:noWrap/>
            <w:vAlign w:val="bottom"/>
            <w:hideMark/>
          </w:tcPr>
          <w:p w14:paraId="791B9C87"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-0.39 [-0.98;  0.21]</w:t>
            </w:r>
          </w:p>
        </w:tc>
        <w:tc>
          <w:tcPr>
            <w:tcW w:w="261" w:type="pct"/>
            <w:shd w:val="clear" w:color="auto" w:fill="auto"/>
            <w:noWrap/>
            <w:vAlign w:val="bottom"/>
            <w:hideMark/>
          </w:tcPr>
          <w:p w14:paraId="3350D1E4"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-0.33 [-1.31;  0.64]</w:t>
            </w:r>
          </w:p>
        </w:tc>
        <w:tc>
          <w:tcPr>
            <w:tcW w:w="261" w:type="pct"/>
            <w:shd w:val="clear" w:color="auto" w:fill="auto"/>
            <w:noWrap/>
            <w:vAlign w:val="bottom"/>
            <w:hideMark/>
          </w:tcPr>
          <w:p w14:paraId="3E90F291"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-0.24 [-1.25;  0.77]</w:t>
            </w:r>
          </w:p>
        </w:tc>
        <w:tc>
          <w:tcPr>
            <w:tcW w:w="261" w:type="pct"/>
            <w:shd w:val="clear" w:color="auto" w:fill="auto"/>
            <w:noWrap/>
            <w:vAlign w:val="bottom"/>
            <w:hideMark/>
          </w:tcPr>
          <w:p w14:paraId="59B67D3D"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-0.19 [-1.20;  0.81]</w:t>
            </w:r>
          </w:p>
        </w:tc>
        <w:tc>
          <w:tcPr>
            <w:tcW w:w="261" w:type="pct"/>
            <w:shd w:val="clear" w:color="auto" w:fill="auto"/>
            <w:noWrap/>
            <w:vAlign w:val="bottom"/>
            <w:hideMark/>
          </w:tcPr>
          <w:p w14:paraId="48EF81D3"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-0.08 [-0.85;  0.70]</w:t>
            </w:r>
          </w:p>
        </w:tc>
        <w:tc>
          <w:tcPr>
            <w:tcW w:w="291" w:type="pct"/>
            <w:shd w:val="clear" w:color="auto" w:fill="auto"/>
            <w:noWrap/>
            <w:vAlign w:val="bottom"/>
            <w:hideMark/>
          </w:tcPr>
          <w:p w14:paraId="27544E60"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-0.08 [-1.06;  0.89]</w:t>
            </w:r>
          </w:p>
        </w:tc>
        <w:tc>
          <w:tcPr>
            <w:tcW w:w="261" w:type="pct"/>
            <w:shd w:val="clear" w:color="auto" w:fill="auto"/>
            <w:noWrap/>
            <w:vAlign w:val="bottom"/>
            <w:hideMark/>
          </w:tcPr>
          <w:p w14:paraId="684F80BB"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D-SER+TAU</w:t>
            </w:r>
          </w:p>
        </w:tc>
        <w:tc>
          <w:tcPr>
            <w:tcW w:w="261" w:type="pct"/>
            <w:shd w:val="clear" w:color="auto" w:fill="auto"/>
            <w:noWrap/>
            <w:vAlign w:val="bottom"/>
            <w:hideMark/>
          </w:tcPr>
          <w:p w14:paraId="4D0A6731"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232593CD"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73A3E082"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70E8CE8A"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2E4872F4"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4" w:type="pct"/>
            <w:shd w:val="clear" w:color="auto" w:fill="auto"/>
            <w:noWrap/>
            <w:vAlign w:val="bottom"/>
            <w:hideMark/>
          </w:tcPr>
          <w:p w14:paraId="2C6EC6FE"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-0.17 [-0.82;  0.48]</w:t>
            </w:r>
          </w:p>
        </w:tc>
        <w:tc>
          <w:tcPr>
            <w:tcW w:w="261" w:type="pct"/>
            <w:shd w:val="clear" w:color="auto" w:fill="auto"/>
            <w:noWrap/>
            <w:vAlign w:val="bottom"/>
            <w:hideMark/>
          </w:tcPr>
          <w:p w14:paraId="30D4DBA3"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70FABC20"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r>
      <w:tr w:rsidR="00950050" w:rsidRPr="00950050" w14:paraId="1053C4BA" w14:textId="77777777" w:rsidTr="00950050">
        <w:trPr>
          <w:trHeight w:val="290"/>
        </w:trPr>
        <w:tc>
          <w:tcPr>
            <w:tcW w:w="264" w:type="pct"/>
            <w:shd w:val="clear" w:color="auto" w:fill="auto"/>
            <w:noWrap/>
            <w:vAlign w:val="bottom"/>
            <w:hideMark/>
          </w:tcPr>
          <w:p w14:paraId="2A15D5B3"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-0.90 [-1.92;  0.11]</w:t>
            </w:r>
          </w:p>
        </w:tc>
        <w:tc>
          <w:tcPr>
            <w:tcW w:w="264" w:type="pct"/>
            <w:shd w:val="clear" w:color="auto" w:fill="auto"/>
            <w:noWrap/>
            <w:vAlign w:val="bottom"/>
            <w:hideMark/>
          </w:tcPr>
          <w:p w14:paraId="22B3F3B8"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-0.90 [-1.93;  0.12]</w:t>
            </w:r>
          </w:p>
        </w:tc>
        <w:tc>
          <w:tcPr>
            <w:tcW w:w="264" w:type="pct"/>
            <w:shd w:val="clear" w:color="auto" w:fill="auto"/>
            <w:noWrap/>
            <w:vAlign w:val="bottom"/>
            <w:hideMark/>
          </w:tcPr>
          <w:p w14:paraId="6C999C74"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-0.75 [-1.53;  0.03]</w:t>
            </w:r>
          </w:p>
        </w:tc>
        <w:tc>
          <w:tcPr>
            <w:tcW w:w="261" w:type="pct"/>
            <w:shd w:val="clear" w:color="auto" w:fill="auto"/>
            <w:noWrap/>
            <w:vAlign w:val="bottom"/>
            <w:hideMark/>
          </w:tcPr>
          <w:p w14:paraId="5C13FA56"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-0.68 [-1.83;  0.47]</w:t>
            </w:r>
          </w:p>
        </w:tc>
        <w:tc>
          <w:tcPr>
            <w:tcW w:w="264" w:type="pct"/>
            <w:shd w:val="clear" w:color="auto" w:fill="auto"/>
            <w:noWrap/>
            <w:vAlign w:val="bottom"/>
            <w:hideMark/>
          </w:tcPr>
          <w:p w14:paraId="05779A2D"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-0.47 [-1.22;  0.28]</w:t>
            </w:r>
          </w:p>
        </w:tc>
        <w:tc>
          <w:tcPr>
            <w:tcW w:w="261" w:type="pct"/>
            <w:shd w:val="clear" w:color="auto" w:fill="auto"/>
            <w:noWrap/>
            <w:vAlign w:val="bottom"/>
            <w:hideMark/>
          </w:tcPr>
          <w:p w14:paraId="58625729"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-0.42 [-1.41;  0.58]</w:t>
            </w:r>
          </w:p>
        </w:tc>
        <w:tc>
          <w:tcPr>
            <w:tcW w:w="261" w:type="pct"/>
            <w:shd w:val="clear" w:color="auto" w:fill="auto"/>
            <w:noWrap/>
            <w:vAlign w:val="bottom"/>
            <w:hideMark/>
          </w:tcPr>
          <w:p w14:paraId="4FB69D2E"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-0.32 [-1.35;  0.71]</w:t>
            </w:r>
          </w:p>
        </w:tc>
        <w:tc>
          <w:tcPr>
            <w:tcW w:w="261" w:type="pct"/>
            <w:shd w:val="clear" w:color="auto" w:fill="auto"/>
            <w:noWrap/>
            <w:vAlign w:val="bottom"/>
            <w:hideMark/>
          </w:tcPr>
          <w:p w14:paraId="2BB8CD05"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-0.27 [-1.30;  0.75]</w:t>
            </w:r>
          </w:p>
        </w:tc>
        <w:tc>
          <w:tcPr>
            <w:tcW w:w="261" w:type="pct"/>
            <w:shd w:val="clear" w:color="auto" w:fill="auto"/>
            <w:noWrap/>
            <w:vAlign w:val="bottom"/>
            <w:hideMark/>
          </w:tcPr>
          <w:p w14:paraId="6B9E1474"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-0.16 [-0.96;  0.64]</w:t>
            </w:r>
          </w:p>
        </w:tc>
        <w:tc>
          <w:tcPr>
            <w:tcW w:w="291" w:type="pct"/>
            <w:shd w:val="clear" w:color="auto" w:fill="auto"/>
            <w:noWrap/>
            <w:vAlign w:val="bottom"/>
            <w:hideMark/>
          </w:tcPr>
          <w:p w14:paraId="2A83859A"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-0.17 [-1.20;  0.87]</w:t>
            </w:r>
          </w:p>
        </w:tc>
        <w:tc>
          <w:tcPr>
            <w:tcW w:w="261" w:type="pct"/>
            <w:shd w:val="clear" w:color="auto" w:fill="auto"/>
            <w:noWrap/>
            <w:vAlign w:val="bottom"/>
            <w:hideMark/>
          </w:tcPr>
          <w:p w14:paraId="12A9284F"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-0.08 [-0.95;  0.78]</w:t>
            </w:r>
          </w:p>
        </w:tc>
        <w:tc>
          <w:tcPr>
            <w:tcW w:w="261" w:type="pct"/>
            <w:shd w:val="clear" w:color="auto" w:fill="auto"/>
            <w:noWrap/>
            <w:vAlign w:val="bottom"/>
            <w:hideMark/>
          </w:tcPr>
          <w:p w14:paraId="7E7C1D7C"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FOL+TAU</w:t>
            </w:r>
          </w:p>
        </w:tc>
        <w:tc>
          <w:tcPr>
            <w:tcW w:w="261" w:type="pct"/>
            <w:shd w:val="clear" w:color="auto" w:fill="auto"/>
            <w:noWrap/>
            <w:vAlign w:val="bottom"/>
            <w:hideMark/>
          </w:tcPr>
          <w:p w14:paraId="7A84267D"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3AC580C6"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45E9ED0B"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3A3792EB"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4" w:type="pct"/>
            <w:shd w:val="clear" w:color="auto" w:fill="auto"/>
            <w:noWrap/>
            <w:vAlign w:val="bottom"/>
            <w:hideMark/>
          </w:tcPr>
          <w:p w14:paraId="010C05A3"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-0.14 [-0.77;  0.49]</w:t>
            </w:r>
          </w:p>
        </w:tc>
        <w:tc>
          <w:tcPr>
            <w:tcW w:w="261" w:type="pct"/>
            <w:shd w:val="clear" w:color="auto" w:fill="auto"/>
            <w:noWrap/>
            <w:vAlign w:val="bottom"/>
            <w:hideMark/>
          </w:tcPr>
          <w:p w14:paraId="4540DD89"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647FA7C3"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r>
      <w:tr w:rsidR="00950050" w:rsidRPr="00950050" w14:paraId="35BF9B3F" w14:textId="77777777" w:rsidTr="00950050">
        <w:trPr>
          <w:trHeight w:val="290"/>
        </w:trPr>
        <w:tc>
          <w:tcPr>
            <w:tcW w:w="264" w:type="pct"/>
            <w:shd w:val="clear" w:color="auto" w:fill="auto"/>
            <w:noWrap/>
            <w:vAlign w:val="bottom"/>
            <w:hideMark/>
          </w:tcPr>
          <w:p w14:paraId="78AEC1B9"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-0.93 [-2.01;  0.16]</w:t>
            </w:r>
          </w:p>
        </w:tc>
        <w:tc>
          <w:tcPr>
            <w:tcW w:w="264" w:type="pct"/>
            <w:shd w:val="clear" w:color="auto" w:fill="auto"/>
            <w:noWrap/>
            <w:vAlign w:val="bottom"/>
            <w:hideMark/>
          </w:tcPr>
          <w:p w14:paraId="634AD236"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-0.93 [-2.03;  0.17]</w:t>
            </w:r>
          </w:p>
        </w:tc>
        <w:tc>
          <w:tcPr>
            <w:tcW w:w="264" w:type="pct"/>
            <w:shd w:val="clear" w:color="auto" w:fill="auto"/>
            <w:noWrap/>
            <w:vAlign w:val="bottom"/>
            <w:hideMark/>
          </w:tcPr>
          <w:p w14:paraId="486F5322"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-0.77 [-1.64;  0.10]</w:t>
            </w:r>
          </w:p>
        </w:tc>
        <w:tc>
          <w:tcPr>
            <w:tcW w:w="261" w:type="pct"/>
            <w:shd w:val="clear" w:color="auto" w:fill="auto"/>
            <w:noWrap/>
            <w:vAlign w:val="bottom"/>
            <w:hideMark/>
          </w:tcPr>
          <w:p w14:paraId="71D5204E"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-0.70 [-1.91;  0.51]</w:t>
            </w:r>
          </w:p>
        </w:tc>
        <w:tc>
          <w:tcPr>
            <w:tcW w:w="264" w:type="pct"/>
            <w:shd w:val="clear" w:color="auto" w:fill="auto"/>
            <w:noWrap/>
            <w:vAlign w:val="bottom"/>
            <w:hideMark/>
          </w:tcPr>
          <w:p w14:paraId="18455230"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-0.49 [-1.34;  0.35]</w:t>
            </w:r>
          </w:p>
        </w:tc>
        <w:tc>
          <w:tcPr>
            <w:tcW w:w="261" w:type="pct"/>
            <w:shd w:val="clear" w:color="auto" w:fill="auto"/>
            <w:noWrap/>
            <w:vAlign w:val="bottom"/>
            <w:hideMark/>
          </w:tcPr>
          <w:p w14:paraId="366ECD09"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-0.44 [-1.51;  0.63]</w:t>
            </w:r>
          </w:p>
        </w:tc>
        <w:tc>
          <w:tcPr>
            <w:tcW w:w="261" w:type="pct"/>
            <w:shd w:val="clear" w:color="auto" w:fill="auto"/>
            <w:noWrap/>
            <w:vAlign w:val="bottom"/>
            <w:hideMark/>
          </w:tcPr>
          <w:p w14:paraId="53BCA4B1"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-0.35 [-1.45;  0.76]</w:t>
            </w:r>
          </w:p>
        </w:tc>
        <w:tc>
          <w:tcPr>
            <w:tcW w:w="261" w:type="pct"/>
            <w:shd w:val="clear" w:color="auto" w:fill="auto"/>
            <w:noWrap/>
            <w:vAlign w:val="bottom"/>
            <w:hideMark/>
          </w:tcPr>
          <w:p w14:paraId="0706ECA7"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-0.30 [-1.40;  0.80]</w:t>
            </w:r>
          </w:p>
        </w:tc>
        <w:tc>
          <w:tcPr>
            <w:tcW w:w="261" w:type="pct"/>
            <w:shd w:val="clear" w:color="auto" w:fill="auto"/>
            <w:noWrap/>
            <w:vAlign w:val="bottom"/>
            <w:hideMark/>
          </w:tcPr>
          <w:p w14:paraId="2FB167AF"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-0.18 [-1.07;  0.71]</w:t>
            </w:r>
          </w:p>
        </w:tc>
        <w:tc>
          <w:tcPr>
            <w:tcW w:w="291" w:type="pct"/>
            <w:shd w:val="clear" w:color="auto" w:fill="auto"/>
            <w:noWrap/>
            <w:vAlign w:val="bottom"/>
            <w:hideMark/>
          </w:tcPr>
          <w:p w14:paraId="43E37413"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-0.19 [-1.30;  0.92]</w:t>
            </w:r>
          </w:p>
        </w:tc>
        <w:tc>
          <w:tcPr>
            <w:tcW w:w="261" w:type="pct"/>
            <w:shd w:val="clear" w:color="auto" w:fill="auto"/>
            <w:noWrap/>
            <w:vAlign w:val="bottom"/>
            <w:hideMark/>
          </w:tcPr>
          <w:p w14:paraId="07E8CC08"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-0.11 [-1.06;  0.84]</w:t>
            </w:r>
          </w:p>
        </w:tc>
        <w:tc>
          <w:tcPr>
            <w:tcW w:w="261" w:type="pct"/>
            <w:shd w:val="clear" w:color="auto" w:fill="auto"/>
            <w:noWrap/>
            <w:vAlign w:val="bottom"/>
            <w:hideMark/>
          </w:tcPr>
          <w:p w14:paraId="08E7FB31"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-0.02 [-0.99;  0.95]</w:t>
            </w:r>
          </w:p>
        </w:tc>
        <w:tc>
          <w:tcPr>
            <w:tcW w:w="261" w:type="pct"/>
            <w:shd w:val="clear" w:color="auto" w:fill="auto"/>
            <w:noWrap/>
            <w:vAlign w:val="bottom"/>
            <w:hideMark/>
          </w:tcPr>
          <w:p w14:paraId="469C47B0"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CERLYS+TAU</w:t>
            </w:r>
          </w:p>
        </w:tc>
        <w:tc>
          <w:tcPr>
            <w:tcW w:w="261" w:type="pct"/>
            <w:shd w:val="clear" w:color="auto" w:fill="auto"/>
            <w:noWrap/>
            <w:vAlign w:val="bottom"/>
            <w:hideMark/>
          </w:tcPr>
          <w:p w14:paraId="74771050"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16B9C40D"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6FA2EB48"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4" w:type="pct"/>
            <w:shd w:val="clear" w:color="auto" w:fill="auto"/>
            <w:noWrap/>
            <w:vAlign w:val="bottom"/>
            <w:hideMark/>
          </w:tcPr>
          <w:p w14:paraId="58290AB6"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-0.12 [-0.86;  0.62]</w:t>
            </w:r>
          </w:p>
        </w:tc>
        <w:tc>
          <w:tcPr>
            <w:tcW w:w="261" w:type="pct"/>
            <w:shd w:val="clear" w:color="auto" w:fill="auto"/>
            <w:noWrap/>
            <w:vAlign w:val="bottom"/>
            <w:hideMark/>
          </w:tcPr>
          <w:p w14:paraId="398CD523"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6AD98491"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r>
      <w:tr w:rsidR="00950050" w:rsidRPr="00950050" w14:paraId="454DC2D1" w14:textId="77777777" w:rsidTr="00950050">
        <w:trPr>
          <w:trHeight w:val="290"/>
        </w:trPr>
        <w:tc>
          <w:tcPr>
            <w:tcW w:w="264" w:type="pct"/>
            <w:shd w:val="clear" w:color="auto" w:fill="auto"/>
            <w:noWrap/>
            <w:vAlign w:val="bottom"/>
            <w:hideMark/>
          </w:tcPr>
          <w:p w14:paraId="12B3A15F" w14:textId="77777777" w:rsidR="00950050" w:rsidRPr="00950050" w:rsidRDefault="00950050" w:rsidP="00950050">
            <w:pPr>
              <w:spacing w:after="0" w:line="240" w:lineRule="auto"/>
              <w:rPr>
                <w:rFonts w:eastAsia="Times New Roman" w:cs="Times New Roman"/>
                <w:b/>
                <w:bCs/>
                <w:color w:val="000000"/>
                <w:sz w:val="14"/>
                <w:szCs w:val="14"/>
                <w:lang w:val="it-IT" w:eastAsia="it-IT"/>
              </w:rPr>
            </w:pPr>
            <w:r w:rsidRPr="00950050">
              <w:rPr>
                <w:rFonts w:eastAsia="Times New Roman" w:cs="Times New Roman"/>
                <w:b/>
                <w:bCs/>
                <w:color w:val="000000"/>
                <w:sz w:val="14"/>
                <w:szCs w:val="14"/>
                <w:lang w:val="it-IT" w:eastAsia="it-IT"/>
              </w:rPr>
              <w:t>-1.02 [-1.94; -0.10]</w:t>
            </w:r>
          </w:p>
        </w:tc>
        <w:tc>
          <w:tcPr>
            <w:tcW w:w="264" w:type="pct"/>
            <w:shd w:val="clear" w:color="auto" w:fill="auto"/>
            <w:noWrap/>
            <w:vAlign w:val="bottom"/>
            <w:hideMark/>
          </w:tcPr>
          <w:p w14:paraId="1042790E" w14:textId="77777777" w:rsidR="00950050" w:rsidRPr="00950050" w:rsidRDefault="00950050" w:rsidP="00950050">
            <w:pPr>
              <w:spacing w:after="0" w:line="240" w:lineRule="auto"/>
              <w:rPr>
                <w:rFonts w:eastAsia="Times New Roman" w:cs="Times New Roman"/>
                <w:b/>
                <w:bCs/>
                <w:color w:val="000000"/>
                <w:sz w:val="14"/>
                <w:szCs w:val="14"/>
                <w:lang w:val="it-IT" w:eastAsia="it-IT"/>
              </w:rPr>
            </w:pPr>
            <w:r w:rsidRPr="00950050">
              <w:rPr>
                <w:rFonts w:eastAsia="Times New Roman" w:cs="Times New Roman"/>
                <w:b/>
                <w:bCs/>
                <w:color w:val="000000"/>
                <w:sz w:val="14"/>
                <w:szCs w:val="14"/>
                <w:lang w:val="it-IT" w:eastAsia="it-IT"/>
              </w:rPr>
              <w:t>-1.02 [-1.95; -0.09]</w:t>
            </w:r>
          </w:p>
        </w:tc>
        <w:tc>
          <w:tcPr>
            <w:tcW w:w="264" w:type="pct"/>
            <w:shd w:val="clear" w:color="auto" w:fill="auto"/>
            <w:noWrap/>
            <w:vAlign w:val="bottom"/>
            <w:hideMark/>
          </w:tcPr>
          <w:p w14:paraId="612AC2C2" w14:textId="77777777" w:rsidR="00950050" w:rsidRPr="00950050" w:rsidRDefault="00950050" w:rsidP="00950050">
            <w:pPr>
              <w:spacing w:after="0" w:line="240" w:lineRule="auto"/>
              <w:rPr>
                <w:rFonts w:eastAsia="Times New Roman" w:cs="Times New Roman"/>
                <w:b/>
                <w:bCs/>
                <w:color w:val="000000"/>
                <w:sz w:val="14"/>
                <w:szCs w:val="14"/>
                <w:lang w:val="it-IT" w:eastAsia="it-IT"/>
              </w:rPr>
            </w:pPr>
            <w:r w:rsidRPr="00950050">
              <w:rPr>
                <w:rFonts w:eastAsia="Times New Roman" w:cs="Times New Roman"/>
                <w:b/>
                <w:bCs/>
                <w:color w:val="000000"/>
                <w:sz w:val="14"/>
                <w:szCs w:val="14"/>
                <w:lang w:val="it-IT" w:eastAsia="it-IT"/>
              </w:rPr>
              <w:t>-0.86 [-1.51; -0.21]</w:t>
            </w:r>
          </w:p>
        </w:tc>
        <w:tc>
          <w:tcPr>
            <w:tcW w:w="261" w:type="pct"/>
            <w:shd w:val="clear" w:color="auto" w:fill="auto"/>
            <w:noWrap/>
            <w:vAlign w:val="bottom"/>
            <w:hideMark/>
          </w:tcPr>
          <w:p w14:paraId="407E80EA"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-0.79 [-1.86;  0.27]</w:t>
            </w:r>
          </w:p>
        </w:tc>
        <w:tc>
          <w:tcPr>
            <w:tcW w:w="264" w:type="pct"/>
            <w:shd w:val="clear" w:color="auto" w:fill="auto"/>
            <w:noWrap/>
            <w:vAlign w:val="bottom"/>
            <w:hideMark/>
          </w:tcPr>
          <w:p w14:paraId="50247530"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-0.59 [-1.20;  0.02]</w:t>
            </w:r>
          </w:p>
        </w:tc>
        <w:tc>
          <w:tcPr>
            <w:tcW w:w="261" w:type="pct"/>
            <w:shd w:val="clear" w:color="auto" w:fill="auto"/>
            <w:noWrap/>
            <w:vAlign w:val="bottom"/>
            <w:hideMark/>
          </w:tcPr>
          <w:p w14:paraId="21B086A9"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-0.53 [-1.43;  0.37]</w:t>
            </w:r>
          </w:p>
        </w:tc>
        <w:tc>
          <w:tcPr>
            <w:tcW w:w="261" w:type="pct"/>
            <w:shd w:val="clear" w:color="auto" w:fill="auto"/>
            <w:noWrap/>
            <w:vAlign w:val="bottom"/>
            <w:hideMark/>
          </w:tcPr>
          <w:p w14:paraId="0C2ABB2B"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-0.44 [-1.37;  0.50]</w:t>
            </w:r>
          </w:p>
        </w:tc>
        <w:tc>
          <w:tcPr>
            <w:tcW w:w="261" w:type="pct"/>
            <w:shd w:val="clear" w:color="auto" w:fill="auto"/>
            <w:noWrap/>
            <w:vAlign w:val="bottom"/>
            <w:hideMark/>
          </w:tcPr>
          <w:p w14:paraId="5E5B15D2"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-0.39 [-1.32;  0.54]</w:t>
            </w:r>
          </w:p>
        </w:tc>
        <w:tc>
          <w:tcPr>
            <w:tcW w:w="261" w:type="pct"/>
            <w:shd w:val="clear" w:color="auto" w:fill="auto"/>
            <w:noWrap/>
            <w:vAlign w:val="bottom"/>
            <w:hideMark/>
          </w:tcPr>
          <w:p w14:paraId="6760F1C7"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-0.28 [-0.95;  0.40]</w:t>
            </w:r>
          </w:p>
        </w:tc>
        <w:tc>
          <w:tcPr>
            <w:tcW w:w="291" w:type="pct"/>
            <w:shd w:val="clear" w:color="auto" w:fill="auto"/>
            <w:noWrap/>
            <w:vAlign w:val="bottom"/>
            <w:hideMark/>
          </w:tcPr>
          <w:p w14:paraId="0D284CFE"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-0.28 [-1.22;  0.67]</w:t>
            </w:r>
          </w:p>
        </w:tc>
        <w:tc>
          <w:tcPr>
            <w:tcW w:w="261" w:type="pct"/>
            <w:shd w:val="clear" w:color="auto" w:fill="auto"/>
            <w:noWrap/>
            <w:vAlign w:val="bottom"/>
            <w:hideMark/>
          </w:tcPr>
          <w:p w14:paraId="5E1E5CC0"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-0.20 [-0.95;  0.55]</w:t>
            </w:r>
          </w:p>
        </w:tc>
        <w:tc>
          <w:tcPr>
            <w:tcW w:w="261" w:type="pct"/>
            <w:shd w:val="clear" w:color="auto" w:fill="auto"/>
            <w:noWrap/>
            <w:vAlign w:val="bottom"/>
            <w:hideMark/>
          </w:tcPr>
          <w:p w14:paraId="4DD91F98"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-0.11 [-0.89;  0.67]</w:t>
            </w:r>
          </w:p>
        </w:tc>
        <w:tc>
          <w:tcPr>
            <w:tcW w:w="261" w:type="pct"/>
            <w:shd w:val="clear" w:color="auto" w:fill="auto"/>
            <w:noWrap/>
            <w:vAlign w:val="bottom"/>
            <w:hideMark/>
          </w:tcPr>
          <w:p w14:paraId="1D9DEF00"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-0.09 [-0.96;  0.78]</w:t>
            </w:r>
          </w:p>
        </w:tc>
        <w:tc>
          <w:tcPr>
            <w:tcW w:w="261" w:type="pct"/>
            <w:shd w:val="clear" w:color="auto" w:fill="auto"/>
            <w:noWrap/>
            <w:vAlign w:val="bottom"/>
            <w:hideMark/>
          </w:tcPr>
          <w:p w14:paraId="4EE6923D"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O3MIX+TAU</w:t>
            </w:r>
          </w:p>
        </w:tc>
        <w:tc>
          <w:tcPr>
            <w:tcW w:w="261" w:type="pct"/>
            <w:shd w:val="clear" w:color="auto" w:fill="auto"/>
            <w:noWrap/>
            <w:vAlign w:val="bottom"/>
            <w:hideMark/>
          </w:tcPr>
          <w:p w14:paraId="7E8513AF"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5251257F"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4" w:type="pct"/>
            <w:shd w:val="clear" w:color="auto" w:fill="auto"/>
            <w:noWrap/>
            <w:vAlign w:val="bottom"/>
            <w:hideMark/>
          </w:tcPr>
          <w:p w14:paraId="0E185BF8"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-0.03 [-0.49;  0.43]</w:t>
            </w:r>
          </w:p>
        </w:tc>
        <w:tc>
          <w:tcPr>
            <w:tcW w:w="261" w:type="pct"/>
            <w:shd w:val="clear" w:color="auto" w:fill="auto"/>
            <w:noWrap/>
            <w:vAlign w:val="bottom"/>
            <w:hideMark/>
          </w:tcPr>
          <w:p w14:paraId="578D02F9"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57B7E80B"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r>
      <w:tr w:rsidR="00950050" w:rsidRPr="00950050" w14:paraId="4B07690B" w14:textId="77777777" w:rsidTr="00950050">
        <w:trPr>
          <w:trHeight w:val="290"/>
        </w:trPr>
        <w:tc>
          <w:tcPr>
            <w:tcW w:w="264" w:type="pct"/>
            <w:shd w:val="clear" w:color="auto" w:fill="auto"/>
            <w:noWrap/>
            <w:vAlign w:val="bottom"/>
            <w:hideMark/>
          </w:tcPr>
          <w:p w14:paraId="53379714"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-1.06 [-2.14;  0.02]</w:t>
            </w:r>
          </w:p>
        </w:tc>
        <w:tc>
          <w:tcPr>
            <w:tcW w:w="264" w:type="pct"/>
            <w:shd w:val="clear" w:color="auto" w:fill="auto"/>
            <w:noWrap/>
            <w:vAlign w:val="bottom"/>
            <w:hideMark/>
          </w:tcPr>
          <w:p w14:paraId="16ABBB3A"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-1.06 [-2.15;  0.03]</w:t>
            </w:r>
          </w:p>
        </w:tc>
        <w:tc>
          <w:tcPr>
            <w:tcW w:w="264" w:type="pct"/>
            <w:shd w:val="clear" w:color="auto" w:fill="auto"/>
            <w:noWrap/>
            <w:vAlign w:val="bottom"/>
            <w:hideMark/>
          </w:tcPr>
          <w:p w14:paraId="553A5532" w14:textId="77777777" w:rsidR="00950050" w:rsidRPr="00950050" w:rsidRDefault="00950050" w:rsidP="00950050">
            <w:pPr>
              <w:spacing w:after="0" w:line="240" w:lineRule="auto"/>
              <w:rPr>
                <w:rFonts w:eastAsia="Times New Roman" w:cs="Times New Roman"/>
                <w:b/>
                <w:bCs/>
                <w:color w:val="000000"/>
                <w:sz w:val="14"/>
                <w:szCs w:val="14"/>
                <w:lang w:val="it-IT" w:eastAsia="it-IT"/>
              </w:rPr>
            </w:pPr>
            <w:r w:rsidRPr="00950050">
              <w:rPr>
                <w:rFonts w:eastAsia="Times New Roman" w:cs="Times New Roman"/>
                <w:b/>
                <w:bCs/>
                <w:color w:val="000000"/>
                <w:sz w:val="14"/>
                <w:szCs w:val="14"/>
                <w:lang w:val="it-IT" w:eastAsia="it-IT"/>
              </w:rPr>
              <w:t>-0.90 [-1.76; -0.05]</w:t>
            </w:r>
          </w:p>
        </w:tc>
        <w:tc>
          <w:tcPr>
            <w:tcW w:w="261" w:type="pct"/>
            <w:shd w:val="clear" w:color="auto" w:fill="auto"/>
            <w:noWrap/>
            <w:vAlign w:val="bottom"/>
            <w:hideMark/>
          </w:tcPr>
          <w:p w14:paraId="39E330B0"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-0.83 [-2.04;  0.37]</w:t>
            </w:r>
          </w:p>
        </w:tc>
        <w:tc>
          <w:tcPr>
            <w:tcW w:w="264" w:type="pct"/>
            <w:shd w:val="clear" w:color="auto" w:fill="auto"/>
            <w:noWrap/>
            <w:vAlign w:val="bottom"/>
            <w:hideMark/>
          </w:tcPr>
          <w:p w14:paraId="5BCF9B64"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-0.63 [-1.46;  0.20]</w:t>
            </w:r>
          </w:p>
        </w:tc>
        <w:tc>
          <w:tcPr>
            <w:tcW w:w="261" w:type="pct"/>
            <w:shd w:val="clear" w:color="auto" w:fill="auto"/>
            <w:noWrap/>
            <w:vAlign w:val="bottom"/>
            <w:hideMark/>
          </w:tcPr>
          <w:p w14:paraId="468921CC"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-0.57 [-1.63;  0.49]</w:t>
            </w:r>
          </w:p>
        </w:tc>
        <w:tc>
          <w:tcPr>
            <w:tcW w:w="261" w:type="pct"/>
            <w:shd w:val="clear" w:color="auto" w:fill="auto"/>
            <w:noWrap/>
            <w:vAlign w:val="bottom"/>
            <w:hideMark/>
          </w:tcPr>
          <w:p w14:paraId="15E25A1E"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-0.48 [-1.57;  0.61]</w:t>
            </w:r>
          </w:p>
        </w:tc>
        <w:tc>
          <w:tcPr>
            <w:tcW w:w="261" w:type="pct"/>
            <w:shd w:val="clear" w:color="auto" w:fill="auto"/>
            <w:noWrap/>
            <w:vAlign w:val="bottom"/>
            <w:hideMark/>
          </w:tcPr>
          <w:p w14:paraId="27A7DD8F"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-0.43 [-1.52;  0.66]</w:t>
            </w:r>
          </w:p>
        </w:tc>
        <w:tc>
          <w:tcPr>
            <w:tcW w:w="261" w:type="pct"/>
            <w:shd w:val="clear" w:color="auto" w:fill="auto"/>
            <w:noWrap/>
            <w:vAlign w:val="bottom"/>
            <w:hideMark/>
          </w:tcPr>
          <w:p w14:paraId="6DEB7450"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-0.32 [-1.19;  0.56]</w:t>
            </w:r>
          </w:p>
        </w:tc>
        <w:tc>
          <w:tcPr>
            <w:tcW w:w="291" w:type="pct"/>
            <w:shd w:val="clear" w:color="auto" w:fill="auto"/>
            <w:noWrap/>
            <w:vAlign w:val="bottom"/>
            <w:hideMark/>
          </w:tcPr>
          <w:p w14:paraId="7CDA1832"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-0.32 [-1.42;  0.78]</w:t>
            </w:r>
          </w:p>
        </w:tc>
        <w:tc>
          <w:tcPr>
            <w:tcW w:w="261" w:type="pct"/>
            <w:shd w:val="clear" w:color="auto" w:fill="auto"/>
            <w:noWrap/>
            <w:vAlign w:val="bottom"/>
            <w:hideMark/>
          </w:tcPr>
          <w:p w14:paraId="55DF2F2C"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-0.24 [-1.17;  0.70]</w:t>
            </w:r>
          </w:p>
        </w:tc>
        <w:tc>
          <w:tcPr>
            <w:tcW w:w="261" w:type="pct"/>
            <w:shd w:val="clear" w:color="auto" w:fill="auto"/>
            <w:noWrap/>
            <w:vAlign w:val="bottom"/>
            <w:hideMark/>
          </w:tcPr>
          <w:p w14:paraId="6E21924F"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-0.16 [-1.11;  0.80]</w:t>
            </w:r>
          </w:p>
        </w:tc>
        <w:tc>
          <w:tcPr>
            <w:tcW w:w="261" w:type="pct"/>
            <w:shd w:val="clear" w:color="auto" w:fill="auto"/>
            <w:noWrap/>
            <w:vAlign w:val="bottom"/>
            <w:hideMark/>
          </w:tcPr>
          <w:p w14:paraId="18F6CD0C"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-0.13 [-1.17;  0.90]</w:t>
            </w:r>
          </w:p>
        </w:tc>
        <w:tc>
          <w:tcPr>
            <w:tcW w:w="261" w:type="pct"/>
            <w:shd w:val="clear" w:color="auto" w:fill="auto"/>
            <w:noWrap/>
            <w:vAlign w:val="bottom"/>
            <w:hideMark/>
          </w:tcPr>
          <w:p w14:paraId="4F251203"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-0.04 [-0.90;  0.81]</w:t>
            </w:r>
          </w:p>
        </w:tc>
        <w:tc>
          <w:tcPr>
            <w:tcW w:w="261" w:type="pct"/>
            <w:shd w:val="clear" w:color="auto" w:fill="auto"/>
            <w:noWrap/>
            <w:vAlign w:val="bottom"/>
            <w:hideMark/>
          </w:tcPr>
          <w:p w14:paraId="5C30CFF6"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FOLB12+TAU</w:t>
            </w:r>
          </w:p>
        </w:tc>
        <w:tc>
          <w:tcPr>
            <w:tcW w:w="261" w:type="pct"/>
            <w:shd w:val="clear" w:color="auto" w:fill="auto"/>
            <w:noWrap/>
            <w:vAlign w:val="bottom"/>
            <w:hideMark/>
          </w:tcPr>
          <w:p w14:paraId="57A6E629"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4" w:type="pct"/>
            <w:shd w:val="clear" w:color="auto" w:fill="auto"/>
            <w:noWrap/>
            <w:vAlign w:val="bottom"/>
            <w:hideMark/>
          </w:tcPr>
          <w:p w14:paraId="38D88BE9"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0.02 [-0.71;  0.74]</w:t>
            </w:r>
          </w:p>
        </w:tc>
        <w:tc>
          <w:tcPr>
            <w:tcW w:w="261" w:type="pct"/>
            <w:shd w:val="clear" w:color="auto" w:fill="auto"/>
            <w:noWrap/>
            <w:vAlign w:val="bottom"/>
            <w:hideMark/>
          </w:tcPr>
          <w:p w14:paraId="667C3B64"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46FF4BB0"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r>
      <w:tr w:rsidR="00950050" w:rsidRPr="00950050" w14:paraId="09E033A0" w14:textId="77777777" w:rsidTr="00950050">
        <w:trPr>
          <w:trHeight w:val="290"/>
        </w:trPr>
        <w:tc>
          <w:tcPr>
            <w:tcW w:w="264" w:type="pct"/>
            <w:shd w:val="clear" w:color="auto" w:fill="auto"/>
            <w:noWrap/>
            <w:vAlign w:val="bottom"/>
            <w:hideMark/>
          </w:tcPr>
          <w:p w14:paraId="7655971F"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-1.13 [-2.39;  0.14]</w:t>
            </w:r>
          </w:p>
        </w:tc>
        <w:tc>
          <w:tcPr>
            <w:tcW w:w="264" w:type="pct"/>
            <w:shd w:val="clear" w:color="auto" w:fill="auto"/>
            <w:noWrap/>
            <w:vAlign w:val="bottom"/>
            <w:hideMark/>
          </w:tcPr>
          <w:p w14:paraId="4C936F15"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-1.13 [-2.41;  0.14]</w:t>
            </w:r>
          </w:p>
        </w:tc>
        <w:tc>
          <w:tcPr>
            <w:tcW w:w="264" w:type="pct"/>
            <w:shd w:val="clear" w:color="auto" w:fill="auto"/>
            <w:noWrap/>
            <w:vAlign w:val="bottom"/>
            <w:hideMark/>
          </w:tcPr>
          <w:p w14:paraId="4F1944FB"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-0.97 [-2.06;  0.11]</w:t>
            </w:r>
          </w:p>
        </w:tc>
        <w:tc>
          <w:tcPr>
            <w:tcW w:w="261" w:type="pct"/>
            <w:shd w:val="clear" w:color="auto" w:fill="auto"/>
            <w:noWrap/>
            <w:vAlign w:val="bottom"/>
            <w:hideMark/>
          </w:tcPr>
          <w:p w14:paraId="17782E8C"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-0.90 [-2.28;  0.47]</w:t>
            </w:r>
          </w:p>
        </w:tc>
        <w:tc>
          <w:tcPr>
            <w:tcW w:w="264" w:type="pct"/>
            <w:shd w:val="clear" w:color="auto" w:fill="auto"/>
            <w:noWrap/>
            <w:vAlign w:val="bottom"/>
            <w:hideMark/>
          </w:tcPr>
          <w:p w14:paraId="789E70C5"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-0.70 [-1.76;  0.36]</w:t>
            </w:r>
          </w:p>
        </w:tc>
        <w:tc>
          <w:tcPr>
            <w:tcW w:w="261" w:type="pct"/>
            <w:shd w:val="clear" w:color="auto" w:fill="auto"/>
            <w:noWrap/>
            <w:vAlign w:val="bottom"/>
            <w:hideMark/>
          </w:tcPr>
          <w:p w14:paraId="71593371"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-0.64 [-1.89;  0.61]</w:t>
            </w:r>
          </w:p>
        </w:tc>
        <w:tc>
          <w:tcPr>
            <w:tcW w:w="261" w:type="pct"/>
            <w:shd w:val="clear" w:color="auto" w:fill="auto"/>
            <w:noWrap/>
            <w:vAlign w:val="bottom"/>
            <w:hideMark/>
          </w:tcPr>
          <w:p w14:paraId="06177C40"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-0.55 [-1.83;  0.73]</w:t>
            </w:r>
          </w:p>
        </w:tc>
        <w:tc>
          <w:tcPr>
            <w:tcW w:w="261" w:type="pct"/>
            <w:shd w:val="clear" w:color="auto" w:fill="auto"/>
            <w:noWrap/>
            <w:vAlign w:val="bottom"/>
            <w:hideMark/>
          </w:tcPr>
          <w:p w14:paraId="4E066303"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-0.50 [-1.77;  0.77]</w:t>
            </w:r>
          </w:p>
        </w:tc>
        <w:tc>
          <w:tcPr>
            <w:tcW w:w="261" w:type="pct"/>
            <w:shd w:val="clear" w:color="auto" w:fill="auto"/>
            <w:noWrap/>
            <w:vAlign w:val="bottom"/>
            <w:hideMark/>
          </w:tcPr>
          <w:p w14:paraId="66115A08"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-0.39 [-1.49;  0.71]</w:t>
            </w:r>
          </w:p>
        </w:tc>
        <w:tc>
          <w:tcPr>
            <w:tcW w:w="291" w:type="pct"/>
            <w:shd w:val="clear" w:color="auto" w:fill="auto"/>
            <w:noWrap/>
            <w:vAlign w:val="bottom"/>
            <w:hideMark/>
          </w:tcPr>
          <w:p w14:paraId="42B7CCFB"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-0.39 [-1.68;  0.89]</w:t>
            </w:r>
          </w:p>
        </w:tc>
        <w:tc>
          <w:tcPr>
            <w:tcW w:w="261" w:type="pct"/>
            <w:shd w:val="clear" w:color="auto" w:fill="auto"/>
            <w:noWrap/>
            <w:vAlign w:val="bottom"/>
            <w:hideMark/>
          </w:tcPr>
          <w:p w14:paraId="203F9E7D"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-0.31 [-1.46;  0.84]</w:t>
            </w:r>
          </w:p>
        </w:tc>
        <w:tc>
          <w:tcPr>
            <w:tcW w:w="261" w:type="pct"/>
            <w:shd w:val="clear" w:color="auto" w:fill="auto"/>
            <w:noWrap/>
            <w:vAlign w:val="bottom"/>
            <w:hideMark/>
          </w:tcPr>
          <w:p w14:paraId="43AFEB11"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-0.23 [-1.39;  0.94]</w:t>
            </w:r>
          </w:p>
        </w:tc>
        <w:tc>
          <w:tcPr>
            <w:tcW w:w="261" w:type="pct"/>
            <w:shd w:val="clear" w:color="auto" w:fill="auto"/>
            <w:noWrap/>
            <w:vAlign w:val="bottom"/>
            <w:hideMark/>
          </w:tcPr>
          <w:p w14:paraId="4ED9B3DB"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-0.20 [-1.43;  1.03]</w:t>
            </w:r>
          </w:p>
        </w:tc>
        <w:tc>
          <w:tcPr>
            <w:tcW w:w="261" w:type="pct"/>
            <w:shd w:val="clear" w:color="auto" w:fill="auto"/>
            <w:noWrap/>
            <w:vAlign w:val="bottom"/>
            <w:hideMark/>
          </w:tcPr>
          <w:p w14:paraId="10D5B9BE"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-0.11 [-1.20;  0.97]</w:t>
            </w:r>
          </w:p>
        </w:tc>
        <w:tc>
          <w:tcPr>
            <w:tcW w:w="261" w:type="pct"/>
            <w:shd w:val="clear" w:color="auto" w:fill="auto"/>
            <w:noWrap/>
            <w:vAlign w:val="bottom"/>
            <w:hideMark/>
          </w:tcPr>
          <w:p w14:paraId="7243780D"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-0.07 [-1.29;  1.15]</w:t>
            </w:r>
          </w:p>
        </w:tc>
        <w:tc>
          <w:tcPr>
            <w:tcW w:w="261" w:type="pct"/>
            <w:shd w:val="clear" w:color="auto" w:fill="auto"/>
            <w:noWrap/>
            <w:vAlign w:val="bottom"/>
            <w:hideMark/>
          </w:tcPr>
          <w:p w14:paraId="2161763F"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GLY+TAU</w:t>
            </w:r>
          </w:p>
        </w:tc>
        <w:tc>
          <w:tcPr>
            <w:tcW w:w="264" w:type="pct"/>
            <w:shd w:val="clear" w:color="auto" w:fill="auto"/>
            <w:noWrap/>
            <w:vAlign w:val="bottom"/>
            <w:hideMark/>
          </w:tcPr>
          <w:p w14:paraId="33021B8A"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0.09 [-0.90;  1.07]</w:t>
            </w:r>
          </w:p>
        </w:tc>
        <w:tc>
          <w:tcPr>
            <w:tcW w:w="261" w:type="pct"/>
            <w:shd w:val="clear" w:color="auto" w:fill="auto"/>
            <w:noWrap/>
            <w:vAlign w:val="bottom"/>
            <w:hideMark/>
          </w:tcPr>
          <w:p w14:paraId="72E75000"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c>
          <w:tcPr>
            <w:tcW w:w="261" w:type="pct"/>
            <w:shd w:val="clear" w:color="auto" w:fill="auto"/>
            <w:noWrap/>
            <w:vAlign w:val="bottom"/>
            <w:hideMark/>
          </w:tcPr>
          <w:p w14:paraId="2EF50C28"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r>
      <w:tr w:rsidR="00950050" w:rsidRPr="00950050" w14:paraId="0E0D694E" w14:textId="77777777" w:rsidTr="00950050">
        <w:trPr>
          <w:trHeight w:val="290"/>
        </w:trPr>
        <w:tc>
          <w:tcPr>
            <w:tcW w:w="264" w:type="pct"/>
            <w:shd w:val="clear" w:color="auto" w:fill="auto"/>
            <w:noWrap/>
            <w:vAlign w:val="bottom"/>
            <w:hideMark/>
          </w:tcPr>
          <w:p w14:paraId="79293379" w14:textId="77777777" w:rsidR="00950050" w:rsidRPr="00950050" w:rsidRDefault="00950050" w:rsidP="00950050">
            <w:pPr>
              <w:spacing w:after="0" w:line="240" w:lineRule="auto"/>
              <w:rPr>
                <w:rFonts w:eastAsia="Times New Roman" w:cs="Times New Roman"/>
                <w:b/>
                <w:bCs/>
                <w:color w:val="000000"/>
                <w:sz w:val="14"/>
                <w:szCs w:val="14"/>
                <w:lang w:val="it-IT" w:eastAsia="it-IT"/>
              </w:rPr>
            </w:pPr>
            <w:r w:rsidRPr="00950050">
              <w:rPr>
                <w:rFonts w:eastAsia="Times New Roman" w:cs="Times New Roman"/>
                <w:b/>
                <w:bCs/>
                <w:color w:val="000000"/>
                <w:sz w:val="14"/>
                <w:szCs w:val="14"/>
                <w:lang w:val="it-IT" w:eastAsia="it-IT"/>
              </w:rPr>
              <w:t>-1.04 [-1.84; -0.24]</w:t>
            </w:r>
          </w:p>
        </w:tc>
        <w:tc>
          <w:tcPr>
            <w:tcW w:w="264" w:type="pct"/>
            <w:shd w:val="clear" w:color="auto" w:fill="auto"/>
            <w:noWrap/>
            <w:vAlign w:val="bottom"/>
            <w:hideMark/>
          </w:tcPr>
          <w:p w14:paraId="3CA8AB8F" w14:textId="77777777" w:rsidR="00950050" w:rsidRPr="00950050" w:rsidRDefault="00950050" w:rsidP="00950050">
            <w:pPr>
              <w:spacing w:after="0" w:line="240" w:lineRule="auto"/>
              <w:rPr>
                <w:rFonts w:eastAsia="Times New Roman" w:cs="Times New Roman"/>
                <w:b/>
                <w:bCs/>
                <w:color w:val="000000"/>
                <w:sz w:val="14"/>
                <w:szCs w:val="14"/>
                <w:lang w:val="it-IT" w:eastAsia="it-IT"/>
              </w:rPr>
            </w:pPr>
            <w:r w:rsidRPr="00950050">
              <w:rPr>
                <w:rFonts w:eastAsia="Times New Roman" w:cs="Times New Roman"/>
                <w:b/>
                <w:bCs/>
                <w:color w:val="000000"/>
                <w:sz w:val="14"/>
                <w:szCs w:val="14"/>
                <w:lang w:val="it-IT" w:eastAsia="it-IT"/>
              </w:rPr>
              <w:t>-1.05 [-1.86; -0.23]</w:t>
            </w:r>
          </w:p>
        </w:tc>
        <w:tc>
          <w:tcPr>
            <w:tcW w:w="264" w:type="pct"/>
            <w:shd w:val="clear" w:color="auto" w:fill="auto"/>
            <w:noWrap/>
            <w:vAlign w:val="bottom"/>
            <w:hideMark/>
          </w:tcPr>
          <w:p w14:paraId="2DCA5781" w14:textId="77777777" w:rsidR="00950050" w:rsidRPr="00950050" w:rsidRDefault="00950050" w:rsidP="00950050">
            <w:pPr>
              <w:spacing w:after="0" w:line="240" w:lineRule="auto"/>
              <w:rPr>
                <w:rFonts w:eastAsia="Times New Roman" w:cs="Times New Roman"/>
                <w:b/>
                <w:bCs/>
                <w:color w:val="000000"/>
                <w:sz w:val="14"/>
                <w:szCs w:val="14"/>
                <w:lang w:val="it-IT" w:eastAsia="it-IT"/>
              </w:rPr>
            </w:pPr>
            <w:r w:rsidRPr="00950050">
              <w:rPr>
                <w:rFonts w:eastAsia="Times New Roman" w:cs="Times New Roman"/>
                <w:b/>
                <w:bCs/>
                <w:color w:val="000000"/>
                <w:sz w:val="14"/>
                <w:szCs w:val="14"/>
                <w:lang w:val="it-IT" w:eastAsia="it-IT"/>
              </w:rPr>
              <w:t>-0.89 [-1.35; -0.43]</w:t>
            </w:r>
          </w:p>
        </w:tc>
        <w:tc>
          <w:tcPr>
            <w:tcW w:w="261" w:type="pct"/>
            <w:shd w:val="clear" w:color="auto" w:fill="auto"/>
            <w:noWrap/>
            <w:vAlign w:val="bottom"/>
            <w:hideMark/>
          </w:tcPr>
          <w:p w14:paraId="468BBF70"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-0.82 [-1.78;  0.14]</w:t>
            </w:r>
          </w:p>
        </w:tc>
        <w:tc>
          <w:tcPr>
            <w:tcW w:w="264" w:type="pct"/>
            <w:shd w:val="clear" w:color="auto" w:fill="auto"/>
            <w:noWrap/>
            <w:vAlign w:val="bottom"/>
            <w:hideMark/>
          </w:tcPr>
          <w:p w14:paraId="7A3C01C7"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-0.61 [-1.02; -0.21]</w:t>
            </w:r>
          </w:p>
        </w:tc>
        <w:tc>
          <w:tcPr>
            <w:tcW w:w="261" w:type="pct"/>
            <w:shd w:val="clear" w:color="auto" w:fill="auto"/>
            <w:noWrap/>
            <w:vAlign w:val="bottom"/>
            <w:hideMark/>
          </w:tcPr>
          <w:p w14:paraId="6B1D242E"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-0.56 [-1.33;  0.21]</w:t>
            </w:r>
          </w:p>
        </w:tc>
        <w:tc>
          <w:tcPr>
            <w:tcW w:w="261" w:type="pct"/>
            <w:shd w:val="clear" w:color="auto" w:fill="auto"/>
            <w:noWrap/>
            <w:vAlign w:val="bottom"/>
            <w:hideMark/>
          </w:tcPr>
          <w:p w14:paraId="5801E056"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-0.46 [-1.28;  0.35]</w:t>
            </w:r>
          </w:p>
        </w:tc>
        <w:tc>
          <w:tcPr>
            <w:tcW w:w="261" w:type="pct"/>
            <w:shd w:val="clear" w:color="auto" w:fill="auto"/>
            <w:noWrap/>
            <w:vAlign w:val="bottom"/>
            <w:hideMark/>
          </w:tcPr>
          <w:p w14:paraId="5B08252C"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-0.42 [-1.23;  0.40]</w:t>
            </w:r>
          </w:p>
        </w:tc>
        <w:tc>
          <w:tcPr>
            <w:tcW w:w="261" w:type="pct"/>
            <w:shd w:val="clear" w:color="auto" w:fill="auto"/>
            <w:noWrap/>
            <w:vAlign w:val="bottom"/>
            <w:hideMark/>
          </w:tcPr>
          <w:p w14:paraId="6286F255"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-0.30 [-0.80;  0.19]</w:t>
            </w:r>
          </w:p>
        </w:tc>
        <w:tc>
          <w:tcPr>
            <w:tcW w:w="291" w:type="pct"/>
            <w:shd w:val="clear" w:color="auto" w:fill="auto"/>
            <w:noWrap/>
            <w:vAlign w:val="bottom"/>
            <w:hideMark/>
          </w:tcPr>
          <w:p w14:paraId="6E0B8F8D"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-0.31 [-1.13;  0.52]</w:t>
            </w:r>
          </w:p>
        </w:tc>
        <w:tc>
          <w:tcPr>
            <w:tcW w:w="261" w:type="pct"/>
            <w:shd w:val="clear" w:color="auto" w:fill="auto"/>
            <w:noWrap/>
            <w:vAlign w:val="bottom"/>
            <w:hideMark/>
          </w:tcPr>
          <w:p w14:paraId="4C8F0AE9"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-0.22 [-0.82;  0.37]</w:t>
            </w:r>
          </w:p>
        </w:tc>
        <w:tc>
          <w:tcPr>
            <w:tcW w:w="261" w:type="pct"/>
            <w:shd w:val="clear" w:color="auto" w:fill="auto"/>
            <w:noWrap/>
            <w:vAlign w:val="bottom"/>
            <w:hideMark/>
          </w:tcPr>
          <w:p w14:paraId="26A25BB2"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-0.14 [-0.77;  0.49]</w:t>
            </w:r>
          </w:p>
        </w:tc>
        <w:tc>
          <w:tcPr>
            <w:tcW w:w="261" w:type="pct"/>
            <w:shd w:val="clear" w:color="auto" w:fill="auto"/>
            <w:noWrap/>
            <w:vAlign w:val="bottom"/>
            <w:hideMark/>
          </w:tcPr>
          <w:p w14:paraId="3DA48758"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-0.12 [-0.86;  0.62]</w:t>
            </w:r>
          </w:p>
        </w:tc>
        <w:tc>
          <w:tcPr>
            <w:tcW w:w="261" w:type="pct"/>
            <w:shd w:val="clear" w:color="auto" w:fill="auto"/>
            <w:noWrap/>
            <w:vAlign w:val="bottom"/>
            <w:hideMark/>
          </w:tcPr>
          <w:p w14:paraId="6BE8FFFA"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-0.03 [-0.49;  0.43]</w:t>
            </w:r>
          </w:p>
        </w:tc>
        <w:tc>
          <w:tcPr>
            <w:tcW w:w="261" w:type="pct"/>
            <w:shd w:val="clear" w:color="auto" w:fill="auto"/>
            <w:noWrap/>
            <w:vAlign w:val="bottom"/>
            <w:hideMark/>
          </w:tcPr>
          <w:p w14:paraId="64B0FED2"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0.02 [-0.71;  0.74]</w:t>
            </w:r>
          </w:p>
        </w:tc>
        <w:tc>
          <w:tcPr>
            <w:tcW w:w="261" w:type="pct"/>
            <w:shd w:val="clear" w:color="auto" w:fill="auto"/>
            <w:noWrap/>
            <w:vAlign w:val="bottom"/>
            <w:hideMark/>
          </w:tcPr>
          <w:p w14:paraId="752CB8CB"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0.09 [-0.90;  1.07]</w:t>
            </w:r>
          </w:p>
        </w:tc>
        <w:tc>
          <w:tcPr>
            <w:tcW w:w="264" w:type="pct"/>
            <w:shd w:val="clear" w:color="auto" w:fill="auto"/>
            <w:noWrap/>
            <w:vAlign w:val="bottom"/>
            <w:hideMark/>
          </w:tcPr>
          <w:p w14:paraId="4FBA4346"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PBO+TAU</w:t>
            </w:r>
          </w:p>
        </w:tc>
        <w:tc>
          <w:tcPr>
            <w:tcW w:w="261" w:type="pct"/>
            <w:shd w:val="clear" w:color="auto" w:fill="auto"/>
            <w:noWrap/>
            <w:vAlign w:val="bottom"/>
            <w:hideMark/>
          </w:tcPr>
          <w:p w14:paraId="37B3B444"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-0.13 [-1.09;  0.82]</w:t>
            </w:r>
          </w:p>
        </w:tc>
        <w:tc>
          <w:tcPr>
            <w:tcW w:w="261" w:type="pct"/>
            <w:shd w:val="clear" w:color="auto" w:fill="auto"/>
            <w:noWrap/>
            <w:vAlign w:val="bottom"/>
            <w:hideMark/>
          </w:tcPr>
          <w:p w14:paraId="04175465"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-0.12 [-0.97;  0.73]</w:t>
            </w:r>
          </w:p>
        </w:tc>
      </w:tr>
      <w:tr w:rsidR="00950050" w:rsidRPr="00950050" w14:paraId="0C30AE7C" w14:textId="77777777" w:rsidTr="00950050">
        <w:trPr>
          <w:trHeight w:val="290"/>
        </w:trPr>
        <w:tc>
          <w:tcPr>
            <w:tcW w:w="264" w:type="pct"/>
            <w:shd w:val="clear" w:color="auto" w:fill="auto"/>
            <w:noWrap/>
            <w:vAlign w:val="bottom"/>
            <w:hideMark/>
          </w:tcPr>
          <w:p w14:paraId="338D9B2C"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-1.15 [-2.32;  0.02]</w:t>
            </w:r>
          </w:p>
        </w:tc>
        <w:tc>
          <w:tcPr>
            <w:tcW w:w="264" w:type="pct"/>
            <w:shd w:val="clear" w:color="auto" w:fill="auto"/>
            <w:noWrap/>
            <w:vAlign w:val="bottom"/>
            <w:hideMark/>
          </w:tcPr>
          <w:p w14:paraId="5A86A58C"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-1.15 [-2.33;  0.03]</w:t>
            </w:r>
          </w:p>
        </w:tc>
        <w:tc>
          <w:tcPr>
            <w:tcW w:w="264" w:type="pct"/>
            <w:shd w:val="clear" w:color="auto" w:fill="auto"/>
            <w:noWrap/>
            <w:vAlign w:val="bottom"/>
            <w:hideMark/>
          </w:tcPr>
          <w:p w14:paraId="7A89DF65"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-0.99 [-1.96; -0.02]</w:t>
            </w:r>
          </w:p>
        </w:tc>
        <w:tc>
          <w:tcPr>
            <w:tcW w:w="261" w:type="pct"/>
            <w:shd w:val="clear" w:color="auto" w:fill="auto"/>
            <w:noWrap/>
            <w:vAlign w:val="bottom"/>
            <w:hideMark/>
          </w:tcPr>
          <w:p w14:paraId="164C2958"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-0.92 [-2.21;  0.36]</w:t>
            </w:r>
          </w:p>
        </w:tc>
        <w:tc>
          <w:tcPr>
            <w:tcW w:w="264" w:type="pct"/>
            <w:shd w:val="clear" w:color="auto" w:fill="auto"/>
            <w:noWrap/>
            <w:vAlign w:val="bottom"/>
            <w:hideMark/>
          </w:tcPr>
          <w:p w14:paraId="02DACDFE"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-0.72 [-1.66;  0.23]</w:t>
            </w:r>
          </w:p>
        </w:tc>
        <w:tc>
          <w:tcPr>
            <w:tcW w:w="261" w:type="pct"/>
            <w:shd w:val="clear" w:color="auto" w:fill="auto"/>
            <w:noWrap/>
            <w:vAlign w:val="bottom"/>
            <w:hideMark/>
          </w:tcPr>
          <w:p w14:paraId="1F1D4585"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-0.66 [-1.81;  0.49]</w:t>
            </w:r>
          </w:p>
        </w:tc>
        <w:tc>
          <w:tcPr>
            <w:tcW w:w="261" w:type="pct"/>
            <w:shd w:val="clear" w:color="auto" w:fill="auto"/>
            <w:noWrap/>
            <w:vAlign w:val="bottom"/>
            <w:hideMark/>
          </w:tcPr>
          <w:p w14:paraId="4100B44B"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-0.57 [-1.75;  0.62]</w:t>
            </w:r>
          </w:p>
        </w:tc>
        <w:tc>
          <w:tcPr>
            <w:tcW w:w="261" w:type="pct"/>
            <w:shd w:val="clear" w:color="auto" w:fill="auto"/>
            <w:noWrap/>
            <w:vAlign w:val="bottom"/>
            <w:hideMark/>
          </w:tcPr>
          <w:p w14:paraId="53117BD5"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-0.52 [-1.70;  0.66]</w:t>
            </w:r>
          </w:p>
        </w:tc>
        <w:tc>
          <w:tcPr>
            <w:tcW w:w="261" w:type="pct"/>
            <w:shd w:val="clear" w:color="auto" w:fill="auto"/>
            <w:noWrap/>
            <w:vAlign w:val="bottom"/>
            <w:hideMark/>
          </w:tcPr>
          <w:p w14:paraId="60C88B5E"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-0.41 [-1.26;  0.45]</w:t>
            </w:r>
          </w:p>
        </w:tc>
        <w:tc>
          <w:tcPr>
            <w:tcW w:w="291" w:type="pct"/>
            <w:shd w:val="clear" w:color="auto" w:fill="auto"/>
            <w:noWrap/>
            <w:vAlign w:val="bottom"/>
            <w:hideMark/>
          </w:tcPr>
          <w:p w14:paraId="0897920F"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-0.41 [-1.60;  0.78]</w:t>
            </w:r>
          </w:p>
        </w:tc>
        <w:tc>
          <w:tcPr>
            <w:tcW w:w="261" w:type="pct"/>
            <w:shd w:val="clear" w:color="auto" w:fill="auto"/>
            <w:noWrap/>
            <w:vAlign w:val="bottom"/>
            <w:hideMark/>
          </w:tcPr>
          <w:p w14:paraId="39CAF50F"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-0.33 [-1.37;  0.72]</w:t>
            </w:r>
          </w:p>
        </w:tc>
        <w:tc>
          <w:tcPr>
            <w:tcW w:w="261" w:type="pct"/>
            <w:shd w:val="clear" w:color="auto" w:fill="auto"/>
            <w:noWrap/>
            <w:vAlign w:val="bottom"/>
            <w:hideMark/>
          </w:tcPr>
          <w:p w14:paraId="3A280F59"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-0.24 [-1.31;  0.82]</w:t>
            </w:r>
          </w:p>
        </w:tc>
        <w:tc>
          <w:tcPr>
            <w:tcW w:w="261" w:type="pct"/>
            <w:shd w:val="clear" w:color="auto" w:fill="auto"/>
            <w:noWrap/>
            <w:vAlign w:val="bottom"/>
            <w:hideMark/>
          </w:tcPr>
          <w:p w14:paraId="2DE1AD70"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-0.22 [-1.36;  0.91]</w:t>
            </w:r>
          </w:p>
        </w:tc>
        <w:tc>
          <w:tcPr>
            <w:tcW w:w="261" w:type="pct"/>
            <w:shd w:val="clear" w:color="auto" w:fill="auto"/>
            <w:noWrap/>
            <w:vAlign w:val="bottom"/>
            <w:hideMark/>
          </w:tcPr>
          <w:p w14:paraId="45C76EF0"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-0.13 [-1.10;  0.84]</w:t>
            </w:r>
          </w:p>
        </w:tc>
        <w:tc>
          <w:tcPr>
            <w:tcW w:w="261" w:type="pct"/>
            <w:shd w:val="clear" w:color="auto" w:fill="auto"/>
            <w:noWrap/>
            <w:vAlign w:val="bottom"/>
            <w:hideMark/>
          </w:tcPr>
          <w:p w14:paraId="0EF7D172"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-0.09 [-1.21;  1.03]</w:t>
            </w:r>
          </w:p>
        </w:tc>
        <w:tc>
          <w:tcPr>
            <w:tcW w:w="261" w:type="pct"/>
            <w:shd w:val="clear" w:color="auto" w:fill="auto"/>
            <w:noWrap/>
            <w:vAlign w:val="bottom"/>
            <w:hideMark/>
          </w:tcPr>
          <w:p w14:paraId="542AB73D"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-0.02 [-1.32;  1.28]</w:t>
            </w:r>
          </w:p>
        </w:tc>
        <w:tc>
          <w:tcPr>
            <w:tcW w:w="264" w:type="pct"/>
            <w:shd w:val="clear" w:color="auto" w:fill="auto"/>
            <w:noWrap/>
            <w:vAlign w:val="bottom"/>
            <w:hideMark/>
          </w:tcPr>
          <w:p w14:paraId="05C47B2D"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-0.10 [-0.96;  0.75]</w:t>
            </w:r>
          </w:p>
        </w:tc>
        <w:tc>
          <w:tcPr>
            <w:tcW w:w="261" w:type="pct"/>
            <w:shd w:val="clear" w:color="auto" w:fill="auto"/>
            <w:noWrap/>
            <w:vAlign w:val="bottom"/>
            <w:hideMark/>
          </w:tcPr>
          <w:p w14:paraId="5DB622EB"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DHA+TAU</w:t>
            </w:r>
          </w:p>
        </w:tc>
        <w:tc>
          <w:tcPr>
            <w:tcW w:w="261" w:type="pct"/>
            <w:shd w:val="clear" w:color="auto" w:fill="auto"/>
            <w:noWrap/>
            <w:vAlign w:val="bottom"/>
            <w:hideMark/>
          </w:tcPr>
          <w:p w14:paraId="2F668CB4"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w:t>
            </w:r>
          </w:p>
        </w:tc>
      </w:tr>
      <w:tr w:rsidR="00950050" w:rsidRPr="00950050" w14:paraId="397219B9" w14:textId="77777777" w:rsidTr="00950050">
        <w:trPr>
          <w:trHeight w:val="290"/>
        </w:trPr>
        <w:tc>
          <w:tcPr>
            <w:tcW w:w="264" w:type="pct"/>
            <w:shd w:val="clear" w:color="auto" w:fill="auto"/>
            <w:noWrap/>
            <w:vAlign w:val="bottom"/>
            <w:hideMark/>
          </w:tcPr>
          <w:p w14:paraId="42A27D66"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-1.17 [-2.33;  0.00]</w:t>
            </w:r>
          </w:p>
        </w:tc>
        <w:tc>
          <w:tcPr>
            <w:tcW w:w="264" w:type="pct"/>
            <w:shd w:val="clear" w:color="auto" w:fill="auto"/>
            <w:noWrap/>
            <w:vAlign w:val="bottom"/>
            <w:hideMark/>
          </w:tcPr>
          <w:p w14:paraId="6EB18E4A"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-1.17 [-2.35;  0.01]</w:t>
            </w:r>
          </w:p>
        </w:tc>
        <w:tc>
          <w:tcPr>
            <w:tcW w:w="264" w:type="pct"/>
            <w:shd w:val="clear" w:color="auto" w:fill="auto"/>
            <w:noWrap/>
            <w:vAlign w:val="bottom"/>
            <w:hideMark/>
          </w:tcPr>
          <w:p w14:paraId="2CAC9DBA" w14:textId="77777777" w:rsidR="00950050" w:rsidRPr="00950050" w:rsidRDefault="00950050" w:rsidP="00950050">
            <w:pPr>
              <w:spacing w:after="0" w:line="240" w:lineRule="auto"/>
              <w:rPr>
                <w:rFonts w:eastAsia="Times New Roman" w:cs="Times New Roman"/>
                <w:b/>
                <w:bCs/>
                <w:color w:val="000000"/>
                <w:sz w:val="14"/>
                <w:szCs w:val="14"/>
                <w:lang w:val="it-IT" w:eastAsia="it-IT"/>
              </w:rPr>
            </w:pPr>
            <w:r w:rsidRPr="00950050">
              <w:rPr>
                <w:rFonts w:eastAsia="Times New Roman" w:cs="Times New Roman"/>
                <w:b/>
                <w:bCs/>
                <w:color w:val="000000"/>
                <w:sz w:val="14"/>
                <w:szCs w:val="14"/>
                <w:lang w:val="it-IT" w:eastAsia="it-IT"/>
              </w:rPr>
              <w:t>-1.01 [-1.98; -0.05]</w:t>
            </w:r>
          </w:p>
        </w:tc>
        <w:tc>
          <w:tcPr>
            <w:tcW w:w="261" w:type="pct"/>
            <w:shd w:val="clear" w:color="auto" w:fill="auto"/>
            <w:noWrap/>
            <w:vAlign w:val="bottom"/>
            <w:hideMark/>
          </w:tcPr>
          <w:p w14:paraId="752BB153"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-0.94 [-2.23;  0.34]</w:t>
            </w:r>
          </w:p>
        </w:tc>
        <w:tc>
          <w:tcPr>
            <w:tcW w:w="264" w:type="pct"/>
            <w:shd w:val="clear" w:color="auto" w:fill="auto"/>
            <w:noWrap/>
            <w:vAlign w:val="bottom"/>
            <w:hideMark/>
          </w:tcPr>
          <w:p w14:paraId="283EA54E"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-0.74 [-1.68;  0.21]</w:t>
            </w:r>
          </w:p>
        </w:tc>
        <w:tc>
          <w:tcPr>
            <w:tcW w:w="261" w:type="pct"/>
            <w:shd w:val="clear" w:color="auto" w:fill="auto"/>
            <w:noWrap/>
            <w:vAlign w:val="bottom"/>
            <w:hideMark/>
          </w:tcPr>
          <w:p w14:paraId="06586766"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-0.68 [-1.83;  0.47]</w:t>
            </w:r>
          </w:p>
        </w:tc>
        <w:tc>
          <w:tcPr>
            <w:tcW w:w="261" w:type="pct"/>
            <w:shd w:val="clear" w:color="auto" w:fill="auto"/>
            <w:noWrap/>
            <w:vAlign w:val="bottom"/>
            <w:hideMark/>
          </w:tcPr>
          <w:p w14:paraId="0883612A"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-0.59 [-1.77;  0.59]</w:t>
            </w:r>
          </w:p>
        </w:tc>
        <w:tc>
          <w:tcPr>
            <w:tcW w:w="261" w:type="pct"/>
            <w:shd w:val="clear" w:color="auto" w:fill="auto"/>
            <w:noWrap/>
            <w:vAlign w:val="bottom"/>
            <w:hideMark/>
          </w:tcPr>
          <w:p w14:paraId="33334912"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-0.54 [-1.71;  0.64]</w:t>
            </w:r>
          </w:p>
        </w:tc>
        <w:tc>
          <w:tcPr>
            <w:tcW w:w="261" w:type="pct"/>
            <w:shd w:val="clear" w:color="auto" w:fill="auto"/>
            <w:noWrap/>
            <w:vAlign w:val="bottom"/>
            <w:hideMark/>
          </w:tcPr>
          <w:p w14:paraId="518715F3"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-0.43 [-1.41;  0.56]</w:t>
            </w:r>
          </w:p>
        </w:tc>
        <w:tc>
          <w:tcPr>
            <w:tcW w:w="291" w:type="pct"/>
            <w:shd w:val="clear" w:color="auto" w:fill="auto"/>
            <w:noWrap/>
            <w:vAlign w:val="bottom"/>
            <w:hideMark/>
          </w:tcPr>
          <w:p w14:paraId="4661E005"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-0.43 [-1.62;  0.76]</w:t>
            </w:r>
          </w:p>
        </w:tc>
        <w:tc>
          <w:tcPr>
            <w:tcW w:w="261" w:type="pct"/>
            <w:shd w:val="clear" w:color="auto" w:fill="auto"/>
            <w:noWrap/>
            <w:vAlign w:val="bottom"/>
            <w:hideMark/>
          </w:tcPr>
          <w:p w14:paraId="33DC0A5E"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-0.35 [-1.39;  0.69]</w:t>
            </w:r>
          </w:p>
        </w:tc>
        <w:tc>
          <w:tcPr>
            <w:tcW w:w="261" w:type="pct"/>
            <w:shd w:val="clear" w:color="auto" w:fill="auto"/>
            <w:noWrap/>
            <w:vAlign w:val="bottom"/>
            <w:hideMark/>
          </w:tcPr>
          <w:p w14:paraId="1B8676DE"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-0.26 [-1.32;  0.79]</w:t>
            </w:r>
          </w:p>
        </w:tc>
        <w:tc>
          <w:tcPr>
            <w:tcW w:w="261" w:type="pct"/>
            <w:shd w:val="clear" w:color="auto" w:fill="auto"/>
            <w:noWrap/>
            <w:vAlign w:val="bottom"/>
            <w:hideMark/>
          </w:tcPr>
          <w:p w14:paraId="108AD767"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-0.24 [-1.37;  0.89]</w:t>
            </w:r>
          </w:p>
        </w:tc>
        <w:tc>
          <w:tcPr>
            <w:tcW w:w="261" w:type="pct"/>
            <w:shd w:val="clear" w:color="auto" w:fill="auto"/>
            <w:noWrap/>
            <w:vAlign w:val="bottom"/>
            <w:hideMark/>
          </w:tcPr>
          <w:p w14:paraId="39763919"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-0.15 [-1.12;  0.82]</w:t>
            </w:r>
          </w:p>
        </w:tc>
        <w:tc>
          <w:tcPr>
            <w:tcW w:w="261" w:type="pct"/>
            <w:shd w:val="clear" w:color="auto" w:fill="auto"/>
            <w:noWrap/>
            <w:vAlign w:val="bottom"/>
            <w:hideMark/>
          </w:tcPr>
          <w:p w14:paraId="07795425"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-0.11 [-1.22;  1.01]</w:t>
            </w:r>
          </w:p>
        </w:tc>
        <w:tc>
          <w:tcPr>
            <w:tcW w:w="261" w:type="pct"/>
            <w:shd w:val="clear" w:color="auto" w:fill="auto"/>
            <w:noWrap/>
            <w:vAlign w:val="bottom"/>
            <w:hideMark/>
          </w:tcPr>
          <w:p w14:paraId="549DBDAC"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-0.04 [-1.34;  1.26]</w:t>
            </w:r>
          </w:p>
        </w:tc>
        <w:tc>
          <w:tcPr>
            <w:tcW w:w="264" w:type="pct"/>
            <w:shd w:val="clear" w:color="auto" w:fill="auto"/>
            <w:noWrap/>
            <w:vAlign w:val="bottom"/>
            <w:hideMark/>
          </w:tcPr>
          <w:p w14:paraId="42824C19"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-0.12 [-0.97;  0.73]</w:t>
            </w:r>
          </w:p>
        </w:tc>
        <w:tc>
          <w:tcPr>
            <w:tcW w:w="261" w:type="pct"/>
            <w:shd w:val="clear" w:color="auto" w:fill="auto"/>
            <w:noWrap/>
            <w:vAlign w:val="bottom"/>
            <w:hideMark/>
          </w:tcPr>
          <w:p w14:paraId="1BAE220B"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-0.02 [-1.23;  1.19]</w:t>
            </w:r>
          </w:p>
        </w:tc>
        <w:tc>
          <w:tcPr>
            <w:tcW w:w="261" w:type="pct"/>
            <w:shd w:val="clear" w:color="auto" w:fill="auto"/>
            <w:noWrap/>
            <w:vAlign w:val="bottom"/>
            <w:hideMark/>
          </w:tcPr>
          <w:p w14:paraId="025CB400" w14:textId="77777777" w:rsidR="00950050" w:rsidRPr="00950050" w:rsidRDefault="00950050" w:rsidP="00950050">
            <w:pPr>
              <w:spacing w:after="0" w:line="240" w:lineRule="auto"/>
              <w:rPr>
                <w:rFonts w:eastAsia="Times New Roman" w:cs="Times New Roman"/>
                <w:color w:val="000000"/>
                <w:sz w:val="14"/>
                <w:szCs w:val="14"/>
                <w:lang w:val="it-IT" w:eastAsia="it-IT"/>
              </w:rPr>
            </w:pPr>
            <w:r w:rsidRPr="00950050">
              <w:rPr>
                <w:rFonts w:eastAsia="Times New Roman" w:cs="Times New Roman"/>
                <w:color w:val="000000"/>
                <w:sz w:val="14"/>
                <w:szCs w:val="14"/>
                <w:lang w:val="it-IT" w:eastAsia="it-IT"/>
              </w:rPr>
              <w:t>VitD+TAU</w:t>
            </w:r>
          </w:p>
        </w:tc>
      </w:tr>
    </w:tbl>
    <w:p w14:paraId="62247221" w14:textId="32380CEA" w:rsidR="00A946CC" w:rsidRDefault="00A946CC">
      <w:pPr>
        <w:rPr>
          <w:rFonts w:cs="Times New Roman"/>
          <w:b/>
          <w:bCs/>
          <w:sz w:val="20"/>
          <w:szCs w:val="20"/>
        </w:rPr>
      </w:pPr>
      <w:r>
        <w:rPr>
          <w:rFonts w:cs="Times New Roman"/>
          <w:b/>
          <w:bCs/>
          <w:sz w:val="20"/>
          <w:szCs w:val="20"/>
        </w:rPr>
        <w:br w:type="page"/>
      </w:r>
    </w:p>
    <w:p w14:paraId="508E8F6A" w14:textId="7204A630" w:rsidR="00D33749" w:rsidRDefault="00D33749">
      <w:pPr>
        <w:rPr>
          <w:rFonts w:cs="Times New Roman"/>
          <w:sz w:val="20"/>
          <w:szCs w:val="20"/>
        </w:rPr>
      </w:pPr>
      <w:r w:rsidRPr="00971DFF">
        <w:rPr>
          <w:rFonts w:cs="Times New Roman"/>
          <w:b/>
          <w:bCs/>
          <w:sz w:val="20"/>
          <w:szCs w:val="20"/>
        </w:rPr>
        <w:t>e</w:t>
      </w:r>
      <w:r w:rsidRPr="00971DFF">
        <w:rPr>
          <w:rFonts w:cs="Times New Roman"/>
          <w:b/>
          <w:bCs/>
          <w:sz w:val="22"/>
        </w:rPr>
        <w:t>-</w:t>
      </w:r>
      <w:r w:rsidRPr="00971DFF">
        <w:rPr>
          <w:rFonts w:cs="Times New Roman"/>
          <w:b/>
          <w:bCs/>
          <w:sz w:val="20"/>
          <w:szCs w:val="20"/>
        </w:rPr>
        <w:t xml:space="preserve">table </w:t>
      </w:r>
      <w:r w:rsidR="0031409D">
        <w:rPr>
          <w:rFonts w:cs="Times New Roman"/>
          <w:b/>
          <w:bCs/>
          <w:sz w:val="20"/>
          <w:szCs w:val="20"/>
        </w:rPr>
        <w:t>9</w:t>
      </w:r>
      <w:r w:rsidRPr="00971DFF">
        <w:rPr>
          <w:rFonts w:cs="Times New Roman"/>
          <w:sz w:val="20"/>
          <w:szCs w:val="20"/>
        </w:rPr>
        <w:t>. standardized mean differences and 95% confidence intervals of nutraceuticals and phytoceuticals on change in total symptomatology</w:t>
      </w:r>
      <w:r>
        <w:rPr>
          <w:rFonts w:cs="Times New Roman"/>
          <w:sz w:val="20"/>
          <w:szCs w:val="20"/>
        </w:rPr>
        <w:t>, acute phase studies, sensitivity analysis with SCZ patients only</w:t>
      </w:r>
      <w:r w:rsidRPr="00971DFF">
        <w:rPr>
          <w:rFonts w:cs="Times New Roman"/>
          <w:sz w:val="20"/>
          <w:szCs w:val="20"/>
        </w:rPr>
        <w:t>. Direct and indirect comparisons are shown in the top right and bottom left areas—direct and indirect comparisons with statistically significant differences, in bold.</w:t>
      </w:r>
      <w:r>
        <w:rPr>
          <w:rFonts w:cs="Times New Roman"/>
          <w:sz w:val="20"/>
          <w:szCs w:val="20"/>
        </w:rPr>
        <w:t xml:space="preserve"> </w:t>
      </w:r>
      <w:r w:rsidRPr="00A110A9">
        <w:rPr>
          <w:rFonts w:cs="Times New Roman"/>
          <w:sz w:val="20"/>
          <w:szCs w:val="20"/>
        </w:rPr>
        <w:t>In the upper triangle negative values favor row molecules whereas in the lower triangle negative values favor column compounds</w:t>
      </w:r>
      <w:r>
        <w:rPr>
          <w:rFonts w:cs="Times New Roman"/>
          <w:sz w:val="20"/>
          <w:szCs w:val="20"/>
        </w:rPr>
        <w:t>.</w:t>
      </w:r>
    </w:p>
    <w:tbl>
      <w:tblPr>
        <w:tblW w:w="128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60"/>
        <w:gridCol w:w="1860"/>
        <w:gridCol w:w="1820"/>
        <w:gridCol w:w="1860"/>
        <w:gridCol w:w="1820"/>
        <w:gridCol w:w="1820"/>
        <w:gridCol w:w="1820"/>
      </w:tblGrid>
      <w:tr w:rsidR="00D33749" w:rsidRPr="00D33749" w14:paraId="4BB8A992" w14:textId="77777777" w:rsidTr="00D33749">
        <w:trPr>
          <w:trHeight w:val="290"/>
        </w:trPr>
        <w:tc>
          <w:tcPr>
            <w:tcW w:w="1860" w:type="dxa"/>
            <w:shd w:val="clear" w:color="auto" w:fill="auto"/>
            <w:noWrap/>
            <w:vAlign w:val="bottom"/>
            <w:hideMark/>
          </w:tcPr>
          <w:p w14:paraId="74CE782D"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NAC+TAU</w:t>
            </w:r>
          </w:p>
        </w:tc>
        <w:tc>
          <w:tcPr>
            <w:tcW w:w="1860" w:type="dxa"/>
            <w:shd w:val="clear" w:color="auto" w:fill="auto"/>
            <w:noWrap/>
            <w:vAlign w:val="bottom"/>
            <w:hideMark/>
          </w:tcPr>
          <w:p w14:paraId="2FE545D8"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w:t>
            </w:r>
          </w:p>
        </w:tc>
        <w:tc>
          <w:tcPr>
            <w:tcW w:w="1820" w:type="dxa"/>
            <w:shd w:val="clear" w:color="auto" w:fill="auto"/>
            <w:noWrap/>
            <w:vAlign w:val="bottom"/>
            <w:hideMark/>
          </w:tcPr>
          <w:p w14:paraId="09B52DBD"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w:t>
            </w:r>
          </w:p>
        </w:tc>
        <w:tc>
          <w:tcPr>
            <w:tcW w:w="1860" w:type="dxa"/>
            <w:shd w:val="clear" w:color="auto" w:fill="auto"/>
            <w:noWrap/>
            <w:vAlign w:val="bottom"/>
            <w:hideMark/>
          </w:tcPr>
          <w:p w14:paraId="06A85CF8" w14:textId="77777777" w:rsidR="00D33749" w:rsidRPr="00D33749" w:rsidRDefault="00D33749" w:rsidP="00D33749">
            <w:pPr>
              <w:spacing w:after="0" w:line="240" w:lineRule="auto"/>
              <w:rPr>
                <w:rFonts w:ascii="Calibri" w:eastAsia="Times New Roman" w:hAnsi="Calibri" w:cs="Calibri"/>
                <w:b/>
                <w:bCs/>
                <w:color w:val="000000"/>
                <w:sz w:val="22"/>
                <w:lang w:val="it-IT" w:eastAsia="it-IT"/>
              </w:rPr>
            </w:pPr>
            <w:r w:rsidRPr="00D33749">
              <w:rPr>
                <w:rFonts w:ascii="Calibri" w:eastAsia="Times New Roman" w:hAnsi="Calibri" w:cs="Calibri"/>
                <w:b/>
                <w:bCs/>
                <w:color w:val="000000"/>
                <w:sz w:val="22"/>
                <w:lang w:val="it-IT" w:eastAsia="it-IT"/>
              </w:rPr>
              <w:t>-1.10 [-1.75; -0.45]</w:t>
            </w:r>
          </w:p>
        </w:tc>
        <w:tc>
          <w:tcPr>
            <w:tcW w:w="1820" w:type="dxa"/>
            <w:shd w:val="clear" w:color="auto" w:fill="auto"/>
            <w:noWrap/>
            <w:vAlign w:val="bottom"/>
            <w:hideMark/>
          </w:tcPr>
          <w:p w14:paraId="04033724"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w:t>
            </w:r>
          </w:p>
        </w:tc>
        <w:tc>
          <w:tcPr>
            <w:tcW w:w="1820" w:type="dxa"/>
            <w:shd w:val="clear" w:color="auto" w:fill="auto"/>
            <w:noWrap/>
            <w:vAlign w:val="bottom"/>
            <w:hideMark/>
          </w:tcPr>
          <w:p w14:paraId="0A671787"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w:t>
            </w:r>
          </w:p>
        </w:tc>
        <w:tc>
          <w:tcPr>
            <w:tcW w:w="1820" w:type="dxa"/>
            <w:shd w:val="clear" w:color="auto" w:fill="auto"/>
            <w:noWrap/>
            <w:vAlign w:val="bottom"/>
            <w:hideMark/>
          </w:tcPr>
          <w:p w14:paraId="2FFE5968"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w:t>
            </w:r>
          </w:p>
        </w:tc>
      </w:tr>
      <w:tr w:rsidR="00D33749" w:rsidRPr="00D33749" w14:paraId="3B0C5EC6" w14:textId="77777777" w:rsidTr="00D33749">
        <w:trPr>
          <w:trHeight w:val="290"/>
        </w:trPr>
        <w:tc>
          <w:tcPr>
            <w:tcW w:w="1860" w:type="dxa"/>
            <w:shd w:val="clear" w:color="auto" w:fill="auto"/>
            <w:noWrap/>
            <w:vAlign w:val="bottom"/>
            <w:hideMark/>
          </w:tcPr>
          <w:p w14:paraId="064E2820"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-0.04 [-0.86;  0.77]</w:t>
            </w:r>
          </w:p>
        </w:tc>
        <w:tc>
          <w:tcPr>
            <w:tcW w:w="1860" w:type="dxa"/>
            <w:shd w:val="clear" w:color="auto" w:fill="auto"/>
            <w:noWrap/>
            <w:vAlign w:val="bottom"/>
            <w:hideMark/>
          </w:tcPr>
          <w:p w14:paraId="7F65FE2E"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L-LYS+TAU</w:t>
            </w:r>
          </w:p>
        </w:tc>
        <w:tc>
          <w:tcPr>
            <w:tcW w:w="1820" w:type="dxa"/>
            <w:shd w:val="clear" w:color="auto" w:fill="auto"/>
            <w:noWrap/>
            <w:vAlign w:val="bottom"/>
            <w:hideMark/>
          </w:tcPr>
          <w:p w14:paraId="06D53183"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w:t>
            </w:r>
          </w:p>
        </w:tc>
        <w:tc>
          <w:tcPr>
            <w:tcW w:w="1860" w:type="dxa"/>
            <w:shd w:val="clear" w:color="auto" w:fill="auto"/>
            <w:noWrap/>
            <w:vAlign w:val="bottom"/>
            <w:hideMark/>
          </w:tcPr>
          <w:p w14:paraId="3BD91960" w14:textId="77777777" w:rsidR="00D33749" w:rsidRPr="00D33749" w:rsidRDefault="00D33749" w:rsidP="00D33749">
            <w:pPr>
              <w:spacing w:after="0" w:line="240" w:lineRule="auto"/>
              <w:rPr>
                <w:rFonts w:ascii="Calibri" w:eastAsia="Times New Roman" w:hAnsi="Calibri" w:cs="Calibri"/>
                <w:b/>
                <w:bCs/>
                <w:color w:val="000000"/>
                <w:sz w:val="22"/>
                <w:lang w:val="it-IT" w:eastAsia="it-IT"/>
              </w:rPr>
            </w:pPr>
            <w:r w:rsidRPr="00D33749">
              <w:rPr>
                <w:rFonts w:ascii="Calibri" w:eastAsia="Times New Roman" w:hAnsi="Calibri" w:cs="Calibri"/>
                <w:b/>
                <w:bCs/>
                <w:color w:val="000000"/>
                <w:sz w:val="22"/>
                <w:lang w:val="it-IT" w:eastAsia="it-IT"/>
              </w:rPr>
              <w:t>-1.05 [-1.55; -0.56]</w:t>
            </w:r>
          </w:p>
        </w:tc>
        <w:tc>
          <w:tcPr>
            <w:tcW w:w="1820" w:type="dxa"/>
            <w:shd w:val="clear" w:color="auto" w:fill="auto"/>
            <w:noWrap/>
            <w:vAlign w:val="bottom"/>
            <w:hideMark/>
          </w:tcPr>
          <w:p w14:paraId="12AF46DA"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w:t>
            </w:r>
          </w:p>
        </w:tc>
        <w:tc>
          <w:tcPr>
            <w:tcW w:w="1820" w:type="dxa"/>
            <w:shd w:val="clear" w:color="auto" w:fill="auto"/>
            <w:noWrap/>
            <w:vAlign w:val="bottom"/>
            <w:hideMark/>
          </w:tcPr>
          <w:p w14:paraId="693DDDE7"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w:t>
            </w:r>
          </w:p>
        </w:tc>
        <w:tc>
          <w:tcPr>
            <w:tcW w:w="1820" w:type="dxa"/>
            <w:shd w:val="clear" w:color="auto" w:fill="auto"/>
            <w:noWrap/>
            <w:vAlign w:val="bottom"/>
            <w:hideMark/>
          </w:tcPr>
          <w:p w14:paraId="0576D66A"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w:t>
            </w:r>
          </w:p>
        </w:tc>
      </w:tr>
      <w:tr w:rsidR="00D33749" w:rsidRPr="00D33749" w14:paraId="20F6753B" w14:textId="77777777" w:rsidTr="00D33749">
        <w:trPr>
          <w:trHeight w:val="290"/>
        </w:trPr>
        <w:tc>
          <w:tcPr>
            <w:tcW w:w="1860" w:type="dxa"/>
            <w:shd w:val="clear" w:color="auto" w:fill="auto"/>
            <w:noWrap/>
            <w:vAlign w:val="bottom"/>
            <w:hideMark/>
          </w:tcPr>
          <w:p w14:paraId="649CA998"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-0.72 [-1.63;  0.20]</w:t>
            </w:r>
          </w:p>
        </w:tc>
        <w:tc>
          <w:tcPr>
            <w:tcW w:w="1860" w:type="dxa"/>
            <w:shd w:val="clear" w:color="auto" w:fill="auto"/>
            <w:noWrap/>
            <w:vAlign w:val="bottom"/>
            <w:hideMark/>
          </w:tcPr>
          <w:p w14:paraId="692319FD"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-0.67 [-1.48;  0.14]</w:t>
            </w:r>
          </w:p>
        </w:tc>
        <w:tc>
          <w:tcPr>
            <w:tcW w:w="1820" w:type="dxa"/>
            <w:shd w:val="clear" w:color="auto" w:fill="auto"/>
            <w:noWrap/>
            <w:vAlign w:val="bottom"/>
            <w:hideMark/>
          </w:tcPr>
          <w:p w14:paraId="02A8DCB9"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SARCO+TAU</w:t>
            </w:r>
          </w:p>
        </w:tc>
        <w:tc>
          <w:tcPr>
            <w:tcW w:w="1860" w:type="dxa"/>
            <w:shd w:val="clear" w:color="auto" w:fill="auto"/>
            <w:noWrap/>
            <w:vAlign w:val="bottom"/>
            <w:hideMark/>
          </w:tcPr>
          <w:p w14:paraId="23286892"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-0.38 [-1.02;  0.26]</w:t>
            </w:r>
          </w:p>
        </w:tc>
        <w:tc>
          <w:tcPr>
            <w:tcW w:w="1820" w:type="dxa"/>
            <w:shd w:val="clear" w:color="auto" w:fill="auto"/>
            <w:noWrap/>
            <w:vAlign w:val="bottom"/>
            <w:hideMark/>
          </w:tcPr>
          <w:p w14:paraId="604067D4"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w:t>
            </w:r>
          </w:p>
        </w:tc>
        <w:tc>
          <w:tcPr>
            <w:tcW w:w="1820" w:type="dxa"/>
            <w:shd w:val="clear" w:color="auto" w:fill="auto"/>
            <w:noWrap/>
            <w:vAlign w:val="bottom"/>
            <w:hideMark/>
          </w:tcPr>
          <w:p w14:paraId="21DC291A"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-0.57 [-1.23;  0.08]</w:t>
            </w:r>
          </w:p>
        </w:tc>
        <w:tc>
          <w:tcPr>
            <w:tcW w:w="1820" w:type="dxa"/>
            <w:shd w:val="clear" w:color="auto" w:fill="auto"/>
            <w:noWrap/>
            <w:vAlign w:val="bottom"/>
            <w:hideMark/>
          </w:tcPr>
          <w:p w14:paraId="1621924E"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w:t>
            </w:r>
          </w:p>
        </w:tc>
      </w:tr>
      <w:tr w:rsidR="00D33749" w:rsidRPr="00D33749" w14:paraId="5EEA3239" w14:textId="77777777" w:rsidTr="00D33749">
        <w:trPr>
          <w:trHeight w:val="290"/>
        </w:trPr>
        <w:tc>
          <w:tcPr>
            <w:tcW w:w="1860" w:type="dxa"/>
            <w:shd w:val="clear" w:color="auto" w:fill="auto"/>
            <w:noWrap/>
            <w:vAlign w:val="bottom"/>
            <w:hideMark/>
          </w:tcPr>
          <w:p w14:paraId="29FC296F" w14:textId="77777777" w:rsidR="00D33749" w:rsidRPr="00D33749" w:rsidRDefault="00D33749" w:rsidP="00D33749">
            <w:pPr>
              <w:spacing w:after="0" w:line="240" w:lineRule="auto"/>
              <w:rPr>
                <w:rFonts w:ascii="Calibri" w:eastAsia="Times New Roman" w:hAnsi="Calibri" w:cs="Calibri"/>
                <w:b/>
                <w:bCs/>
                <w:color w:val="000000"/>
                <w:sz w:val="22"/>
                <w:lang w:val="it-IT" w:eastAsia="it-IT"/>
              </w:rPr>
            </w:pPr>
            <w:r w:rsidRPr="00D33749">
              <w:rPr>
                <w:rFonts w:ascii="Calibri" w:eastAsia="Times New Roman" w:hAnsi="Calibri" w:cs="Calibri"/>
                <w:b/>
                <w:bCs/>
                <w:color w:val="000000"/>
                <w:sz w:val="22"/>
                <w:lang w:val="it-IT" w:eastAsia="it-IT"/>
              </w:rPr>
              <w:t>-1.10 [-1.75; -0.45]</w:t>
            </w:r>
          </w:p>
        </w:tc>
        <w:tc>
          <w:tcPr>
            <w:tcW w:w="1860" w:type="dxa"/>
            <w:shd w:val="clear" w:color="auto" w:fill="auto"/>
            <w:noWrap/>
            <w:vAlign w:val="bottom"/>
            <w:hideMark/>
          </w:tcPr>
          <w:p w14:paraId="49CE485D" w14:textId="77777777" w:rsidR="00D33749" w:rsidRPr="00D33749" w:rsidRDefault="00D33749" w:rsidP="00D33749">
            <w:pPr>
              <w:spacing w:after="0" w:line="240" w:lineRule="auto"/>
              <w:rPr>
                <w:rFonts w:ascii="Calibri" w:eastAsia="Times New Roman" w:hAnsi="Calibri" w:cs="Calibri"/>
                <w:b/>
                <w:bCs/>
                <w:color w:val="000000"/>
                <w:sz w:val="22"/>
                <w:lang w:val="it-IT" w:eastAsia="it-IT"/>
              </w:rPr>
            </w:pPr>
            <w:r w:rsidRPr="00D33749">
              <w:rPr>
                <w:rFonts w:ascii="Calibri" w:eastAsia="Times New Roman" w:hAnsi="Calibri" w:cs="Calibri"/>
                <w:b/>
                <w:bCs/>
                <w:color w:val="000000"/>
                <w:sz w:val="22"/>
                <w:lang w:val="it-IT" w:eastAsia="it-IT"/>
              </w:rPr>
              <w:t>-1.05 [-1.55; -0.56]</w:t>
            </w:r>
          </w:p>
        </w:tc>
        <w:tc>
          <w:tcPr>
            <w:tcW w:w="1820" w:type="dxa"/>
            <w:shd w:val="clear" w:color="auto" w:fill="auto"/>
            <w:noWrap/>
            <w:vAlign w:val="bottom"/>
            <w:hideMark/>
          </w:tcPr>
          <w:p w14:paraId="09BAE4BD"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-0.38 [-1.02;  0.26]</w:t>
            </w:r>
          </w:p>
        </w:tc>
        <w:tc>
          <w:tcPr>
            <w:tcW w:w="1860" w:type="dxa"/>
            <w:shd w:val="clear" w:color="auto" w:fill="auto"/>
            <w:noWrap/>
            <w:vAlign w:val="bottom"/>
            <w:hideMark/>
          </w:tcPr>
          <w:p w14:paraId="61E5EF0A"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PBO+TAU</w:t>
            </w:r>
          </w:p>
        </w:tc>
        <w:tc>
          <w:tcPr>
            <w:tcW w:w="1820" w:type="dxa"/>
            <w:shd w:val="clear" w:color="auto" w:fill="auto"/>
            <w:noWrap/>
            <w:vAlign w:val="bottom"/>
            <w:hideMark/>
          </w:tcPr>
          <w:p w14:paraId="4D103E4E"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-0.12 [-0.70;  0.45]</w:t>
            </w:r>
          </w:p>
        </w:tc>
        <w:tc>
          <w:tcPr>
            <w:tcW w:w="1820" w:type="dxa"/>
            <w:shd w:val="clear" w:color="auto" w:fill="auto"/>
            <w:noWrap/>
            <w:vAlign w:val="bottom"/>
            <w:hideMark/>
          </w:tcPr>
          <w:p w14:paraId="033310DA"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-0.19 [-0.82;  0.44]</w:t>
            </w:r>
          </w:p>
        </w:tc>
        <w:tc>
          <w:tcPr>
            <w:tcW w:w="1820" w:type="dxa"/>
            <w:shd w:val="clear" w:color="auto" w:fill="auto"/>
            <w:noWrap/>
            <w:vAlign w:val="bottom"/>
            <w:hideMark/>
          </w:tcPr>
          <w:p w14:paraId="591A3EDB"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-0.26 [-0.74;  0.22]</w:t>
            </w:r>
          </w:p>
        </w:tc>
      </w:tr>
      <w:tr w:rsidR="00D33749" w:rsidRPr="00D33749" w14:paraId="4F4224BE" w14:textId="77777777" w:rsidTr="00D33749">
        <w:trPr>
          <w:trHeight w:val="290"/>
        </w:trPr>
        <w:tc>
          <w:tcPr>
            <w:tcW w:w="1860" w:type="dxa"/>
            <w:shd w:val="clear" w:color="auto" w:fill="auto"/>
            <w:noWrap/>
            <w:vAlign w:val="bottom"/>
            <w:hideMark/>
          </w:tcPr>
          <w:p w14:paraId="59959D4E" w14:textId="77777777" w:rsidR="00D33749" w:rsidRPr="00D33749" w:rsidRDefault="00D33749" w:rsidP="00D33749">
            <w:pPr>
              <w:spacing w:after="0" w:line="240" w:lineRule="auto"/>
              <w:rPr>
                <w:rFonts w:ascii="Calibri" w:eastAsia="Times New Roman" w:hAnsi="Calibri" w:cs="Calibri"/>
                <w:b/>
                <w:bCs/>
                <w:color w:val="000000"/>
                <w:sz w:val="22"/>
                <w:lang w:val="it-IT" w:eastAsia="it-IT"/>
              </w:rPr>
            </w:pPr>
            <w:r w:rsidRPr="00D33749">
              <w:rPr>
                <w:rFonts w:ascii="Calibri" w:eastAsia="Times New Roman" w:hAnsi="Calibri" w:cs="Calibri"/>
                <w:b/>
                <w:bCs/>
                <w:color w:val="000000"/>
                <w:sz w:val="22"/>
                <w:lang w:val="it-IT" w:eastAsia="it-IT"/>
              </w:rPr>
              <w:t>-1.22 [-2.09; -0.36]</w:t>
            </w:r>
          </w:p>
        </w:tc>
        <w:tc>
          <w:tcPr>
            <w:tcW w:w="1860" w:type="dxa"/>
            <w:shd w:val="clear" w:color="auto" w:fill="auto"/>
            <w:noWrap/>
            <w:vAlign w:val="bottom"/>
            <w:hideMark/>
          </w:tcPr>
          <w:p w14:paraId="5BC0A90D" w14:textId="77777777" w:rsidR="00D33749" w:rsidRPr="00D33749" w:rsidRDefault="00D33749" w:rsidP="00D33749">
            <w:pPr>
              <w:spacing w:after="0" w:line="240" w:lineRule="auto"/>
              <w:rPr>
                <w:rFonts w:ascii="Calibri" w:eastAsia="Times New Roman" w:hAnsi="Calibri" w:cs="Calibri"/>
                <w:b/>
                <w:bCs/>
                <w:color w:val="000000"/>
                <w:sz w:val="22"/>
                <w:lang w:val="it-IT" w:eastAsia="it-IT"/>
              </w:rPr>
            </w:pPr>
            <w:r w:rsidRPr="00D33749">
              <w:rPr>
                <w:rFonts w:ascii="Calibri" w:eastAsia="Times New Roman" w:hAnsi="Calibri" w:cs="Calibri"/>
                <w:b/>
                <w:bCs/>
                <w:color w:val="000000"/>
                <w:sz w:val="22"/>
                <w:lang w:val="it-IT" w:eastAsia="it-IT"/>
              </w:rPr>
              <w:t>-1.18 [-1.93; -0.42]</w:t>
            </w:r>
          </w:p>
        </w:tc>
        <w:tc>
          <w:tcPr>
            <w:tcW w:w="1820" w:type="dxa"/>
            <w:shd w:val="clear" w:color="auto" w:fill="auto"/>
            <w:noWrap/>
            <w:vAlign w:val="bottom"/>
            <w:hideMark/>
          </w:tcPr>
          <w:p w14:paraId="09225143"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-0.51 [-1.37;  0.35]</w:t>
            </w:r>
          </w:p>
        </w:tc>
        <w:tc>
          <w:tcPr>
            <w:tcW w:w="1860" w:type="dxa"/>
            <w:shd w:val="clear" w:color="auto" w:fill="auto"/>
            <w:noWrap/>
            <w:vAlign w:val="bottom"/>
            <w:hideMark/>
          </w:tcPr>
          <w:p w14:paraId="04941C49"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-0.12 [-0.70;  0.45]</w:t>
            </w:r>
          </w:p>
        </w:tc>
        <w:tc>
          <w:tcPr>
            <w:tcW w:w="1820" w:type="dxa"/>
            <w:shd w:val="clear" w:color="auto" w:fill="auto"/>
            <w:noWrap/>
            <w:vAlign w:val="bottom"/>
            <w:hideMark/>
          </w:tcPr>
          <w:p w14:paraId="410DBEB0"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vitD+TAU</w:t>
            </w:r>
          </w:p>
        </w:tc>
        <w:tc>
          <w:tcPr>
            <w:tcW w:w="1820" w:type="dxa"/>
            <w:shd w:val="clear" w:color="auto" w:fill="auto"/>
            <w:noWrap/>
            <w:vAlign w:val="bottom"/>
            <w:hideMark/>
          </w:tcPr>
          <w:p w14:paraId="4759392F"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w:t>
            </w:r>
          </w:p>
        </w:tc>
        <w:tc>
          <w:tcPr>
            <w:tcW w:w="1820" w:type="dxa"/>
            <w:shd w:val="clear" w:color="auto" w:fill="auto"/>
            <w:noWrap/>
            <w:vAlign w:val="bottom"/>
            <w:hideMark/>
          </w:tcPr>
          <w:p w14:paraId="44F39258"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w:t>
            </w:r>
          </w:p>
        </w:tc>
      </w:tr>
      <w:tr w:rsidR="00D33749" w:rsidRPr="00D33749" w14:paraId="00961020" w14:textId="77777777" w:rsidTr="00D33749">
        <w:trPr>
          <w:trHeight w:val="290"/>
        </w:trPr>
        <w:tc>
          <w:tcPr>
            <w:tcW w:w="1860" w:type="dxa"/>
            <w:shd w:val="clear" w:color="auto" w:fill="auto"/>
            <w:noWrap/>
            <w:vAlign w:val="bottom"/>
            <w:hideMark/>
          </w:tcPr>
          <w:p w14:paraId="378860A5" w14:textId="77777777" w:rsidR="00D33749" w:rsidRPr="00D33749" w:rsidRDefault="00D33749" w:rsidP="00D33749">
            <w:pPr>
              <w:spacing w:after="0" w:line="240" w:lineRule="auto"/>
              <w:rPr>
                <w:rFonts w:ascii="Calibri" w:eastAsia="Times New Roman" w:hAnsi="Calibri" w:cs="Calibri"/>
                <w:b/>
                <w:bCs/>
                <w:color w:val="000000"/>
                <w:sz w:val="22"/>
                <w:lang w:val="it-IT" w:eastAsia="it-IT"/>
              </w:rPr>
            </w:pPr>
            <w:r w:rsidRPr="00D33749">
              <w:rPr>
                <w:rFonts w:ascii="Calibri" w:eastAsia="Times New Roman" w:hAnsi="Calibri" w:cs="Calibri"/>
                <w:b/>
                <w:bCs/>
                <w:color w:val="000000"/>
                <w:sz w:val="22"/>
                <w:lang w:val="it-IT" w:eastAsia="it-IT"/>
              </w:rPr>
              <w:t>-1.29 [-2.19; -0.39]</w:t>
            </w:r>
          </w:p>
        </w:tc>
        <w:tc>
          <w:tcPr>
            <w:tcW w:w="1860" w:type="dxa"/>
            <w:shd w:val="clear" w:color="auto" w:fill="auto"/>
            <w:noWrap/>
            <w:vAlign w:val="bottom"/>
            <w:hideMark/>
          </w:tcPr>
          <w:p w14:paraId="05F068B2" w14:textId="77777777" w:rsidR="00D33749" w:rsidRPr="00D33749" w:rsidRDefault="00D33749" w:rsidP="00D33749">
            <w:pPr>
              <w:spacing w:after="0" w:line="240" w:lineRule="auto"/>
              <w:rPr>
                <w:rFonts w:ascii="Calibri" w:eastAsia="Times New Roman" w:hAnsi="Calibri" w:cs="Calibri"/>
                <w:b/>
                <w:bCs/>
                <w:color w:val="000000"/>
                <w:sz w:val="22"/>
                <w:lang w:val="it-IT" w:eastAsia="it-IT"/>
              </w:rPr>
            </w:pPr>
            <w:r w:rsidRPr="00D33749">
              <w:rPr>
                <w:rFonts w:ascii="Calibri" w:eastAsia="Times New Roman" w:hAnsi="Calibri" w:cs="Calibri"/>
                <w:b/>
                <w:bCs/>
                <w:color w:val="000000"/>
                <w:sz w:val="22"/>
                <w:lang w:val="it-IT" w:eastAsia="it-IT"/>
              </w:rPr>
              <w:t>-1.25 [-2.05; -0.45]</w:t>
            </w:r>
          </w:p>
        </w:tc>
        <w:tc>
          <w:tcPr>
            <w:tcW w:w="1820" w:type="dxa"/>
            <w:shd w:val="clear" w:color="auto" w:fill="auto"/>
            <w:noWrap/>
            <w:vAlign w:val="bottom"/>
            <w:hideMark/>
          </w:tcPr>
          <w:p w14:paraId="72ED2477"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-0.57 [-1.23;  0.08]</w:t>
            </w:r>
          </w:p>
        </w:tc>
        <w:tc>
          <w:tcPr>
            <w:tcW w:w="1860" w:type="dxa"/>
            <w:shd w:val="clear" w:color="auto" w:fill="auto"/>
            <w:noWrap/>
            <w:vAlign w:val="bottom"/>
            <w:hideMark/>
          </w:tcPr>
          <w:p w14:paraId="0E9CE517"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-0.19 [-0.82;  0.44]</w:t>
            </w:r>
          </w:p>
        </w:tc>
        <w:tc>
          <w:tcPr>
            <w:tcW w:w="1820" w:type="dxa"/>
            <w:shd w:val="clear" w:color="auto" w:fill="auto"/>
            <w:noWrap/>
            <w:vAlign w:val="bottom"/>
            <w:hideMark/>
          </w:tcPr>
          <w:p w14:paraId="340D6093"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-0.07 [-0.92;  0.78]</w:t>
            </w:r>
          </w:p>
        </w:tc>
        <w:tc>
          <w:tcPr>
            <w:tcW w:w="1820" w:type="dxa"/>
            <w:shd w:val="clear" w:color="auto" w:fill="auto"/>
            <w:noWrap/>
            <w:vAlign w:val="bottom"/>
            <w:hideMark/>
          </w:tcPr>
          <w:p w14:paraId="003EAA3E"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D-SER+TAU</w:t>
            </w:r>
          </w:p>
        </w:tc>
        <w:tc>
          <w:tcPr>
            <w:tcW w:w="1820" w:type="dxa"/>
            <w:shd w:val="clear" w:color="auto" w:fill="auto"/>
            <w:noWrap/>
            <w:vAlign w:val="bottom"/>
            <w:hideMark/>
          </w:tcPr>
          <w:p w14:paraId="7F15C0E5"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w:t>
            </w:r>
          </w:p>
        </w:tc>
      </w:tr>
      <w:tr w:rsidR="00D33749" w:rsidRPr="00D33749" w14:paraId="4C6DE570" w14:textId="77777777" w:rsidTr="00D33749">
        <w:trPr>
          <w:trHeight w:val="290"/>
        </w:trPr>
        <w:tc>
          <w:tcPr>
            <w:tcW w:w="1860" w:type="dxa"/>
            <w:shd w:val="clear" w:color="auto" w:fill="auto"/>
            <w:noWrap/>
            <w:vAlign w:val="bottom"/>
            <w:hideMark/>
          </w:tcPr>
          <w:p w14:paraId="17F551F3" w14:textId="77777777" w:rsidR="00D33749" w:rsidRPr="00D33749" w:rsidRDefault="00D33749" w:rsidP="00D33749">
            <w:pPr>
              <w:spacing w:after="0" w:line="240" w:lineRule="auto"/>
              <w:rPr>
                <w:rFonts w:ascii="Calibri" w:eastAsia="Times New Roman" w:hAnsi="Calibri" w:cs="Calibri"/>
                <w:b/>
                <w:bCs/>
                <w:color w:val="000000"/>
                <w:sz w:val="22"/>
                <w:lang w:val="it-IT" w:eastAsia="it-IT"/>
              </w:rPr>
            </w:pPr>
            <w:r w:rsidRPr="00D33749">
              <w:rPr>
                <w:rFonts w:ascii="Calibri" w:eastAsia="Times New Roman" w:hAnsi="Calibri" w:cs="Calibri"/>
                <w:b/>
                <w:bCs/>
                <w:color w:val="000000"/>
                <w:sz w:val="22"/>
                <w:lang w:val="it-IT" w:eastAsia="it-IT"/>
              </w:rPr>
              <w:t>-1.36 [-2.17; -0.55]</w:t>
            </w:r>
          </w:p>
        </w:tc>
        <w:tc>
          <w:tcPr>
            <w:tcW w:w="1860" w:type="dxa"/>
            <w:shd w:val="clear" w:color="auto" w:fill="auto"/>
            <w:noWrap/>
            <w:vAlign w:val="bottom"/>
            <w:hideMark/>
          </w:tcPr>
          <w:p w14:paraId="3955A534" w14:textId="77777777" w:rsidR="00D33749" w:rsidRPr="00D33749" w:rsidRDefault="00D33749" w:rsidP="00D33749">
            <w:pPr>
              <w:spacing w:after="0" w:line="240" w:lineRule="auto"/>
              <w:rPr>
                <w:rFonts w:ascii="Calibri" w:eastAsia="Times New Roman" w:hAnsi="Calibri" w:cs="Calibri"/>
                <w:b/>
                <w:bCs/>
                <w:color w:val="000000"/>
                <w:sz w:val="22"/>
                <w:lang w:val="it-IT" w:eastAsia="it-IT"/>
              </w:rPr>
            </w:pPr>
            <w:r w:rsidRPr="00D33749">
              <w:rPr>
                <w:rFonts w:ascii="Calibri" w:eastAsia="Times New Roman" w:hAnsi="Calibri" w:cs="Calibri"/>
                <w:b/>
                <w:bCs/>
                <w:color w:val="000000"/>
                <w:sz w:val="22"/>
                <w:lang w:val="it-IT" w:eastAsia="it-IT"/>
              </w:rPr>
              <w:t>-1.32 [-2.01; -0.63]</w:t>
            </w:r>
          </w:p>
        </w:tc>
        <w:tc>
          <w:tcPr>
            <w:tcW w:w="1820" w:type="dxa"/>
            <w:shd w:val="clear" w:color="auto" w:fill="auto"/>
            <w:noWrap/>
            <w:vAlign w:val="bottom"/>
            <w:hideMark/>
          </w:tcPr>
          <w:p w14:paraId="25AF9DA3"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-0.65 [-1.45;  0.16]</w:t>
            </w:r>
          </w:p>
        </w:tc>
        <w:tc>
          <w:tcPr>
            <w:tcW w:w="1860" w:type="dxa"/>
            <w:shd w:val="clear" w:color="auto" w:fill="auto"/>
            <w:noWrap/>
            <w:vAlign w:val="bottom"/>
            <w:hideMark/>
          </w:tcPr>
          <w:p w14:paraId="5D3F3AFF"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-0.26 [-0.74;  0.22]</w:t>
            </w:r>
          </w:p>
        </w:tc>
        <w:tc>
          <w:tcPr>
            <w:tcW w:w="1820" w:type="dxa"/>
            <w:shd w:val="clear" w:color="auto" w:fill="auto"/>
            <w:noWrap/>
            <w:vAlign w:val="bottom"/>
            <w:hideMark/>
          </w:tcPr>
          <w:p w14:paraId="5DC73F19"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-0.14 [-0.89;  0.61]</w:t>
            </w:r>
          </w:p>
        </w:tc>
        <w:tc>
          <w:tcPr>
            <w:tcW w:w="1820" w:type="dxa"/>
            <w:shd w:val="clear" w:color="auto" w:fill="auto"/>
            <w:noWrap/>
            <w:vAlign w:val="bottom"/>
            <w:hideMark/>
          </w:tcPr>
          <w:p w14:paraId="3FCC8297"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-0.07 [-0.86;  0.72]</w:t>
            </w:r>
          </w:p>
        </w:tc>
        <w:tc>
          <w:tcPr>
            <w:tcW w:w="1820" w:type="dxa"/>
            <w:shd w:val="clear" w:color="auto" w:fill="auto"/>
            <w:noWrap/>
            <w:vAlign w:val="bottom"/>
            <w:hideMark/>
          </w:tcPr>
          <w:p w14:paraId="23BAB2E6"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O3MIX+TAU</w:t>
            </w:r>
          </w:p>
        </w:tc>
      </w:tr>
    </w:tbl>
    <w:p w14:paraId="496137D5" w14:textId="24970459" w:rsidR="00D33749" w:rsidRDefault="00D33749">
      <w:pPr>
        <w:rPr>
          <w:rFonts w:cs="Times New Roman"/>
          <w:b/>
          <w:bCs/>
          <w:sz w:val="20"/>
          <w:szCs w:val="20"/>
        </w:rPr>
      </w:pPr>
      <w:r>
        <w:rPr>
          <w:rFonts w:cs="Times New Roman"/>
          <w:b/>
          <w:bCs/>
          <w:sz w:val="20"/>
          <w:szCs w:val="20"/>
        </w:rPr>
        <w:br w:type="page"/>
      </w:r>
    </w:p>
    <w:p w14:paraId="5DFAA36A" w14:textId="769F1266" w:rsidR="00D33749" w:rsidRDefault="00D33749">
      <w:pPr>
        <w:rPr>
          <w:rFonts w:cs="Times New Roman"/>
          <w:sz w:val="20"/>
          <w:szCs w:val="20"/>
        </w:rPr>
      </w:pPr>
      <w:r w:rsidRPr="00971DFF">
        <w:rPr>
          <w:rFonts w:cs="Times New Roman"/>
          <w:b/>
          <w:bCs/>
          <w:sz w:val="20"/>
          <w:szCs w:val="20"/>
        </w:rPr>
        <w:t>e</w:t>
      </w:r>
      <w:r w:rsidRPr="00971DFF">
        <w:rPr>
          <w:rFonts w:cs="Times New Roman"/>
          <w:b/>
          <w:bCs/>
          <w:sz w:val="22"/>
        </w:rPr>
        <w:t>-</w:t>
      </w:r>
      <w:r w:rsidRPr="00971DFF">
        <w:rPr>
          <w:rFonts w:cs="Times New Roman"/>
          <w:b/>
          <w:bCs/>
          <w:sz w:val="20"/>
          <w:szCs w:val="20"/>
        </w:rPr>
        <w:t xml:space="preserve">table </w:t>
      </w:r>
      <w:r w:rsidR="0031409D">
        <w:rPr>
          <w:rFonts w:cs="Times New Roman"/>
          <w:b/>
          <w:bCs/>
          <w:sz w:val="20"/>
          <w:szCs w:val="20"/>
        </w:rPr>
        <w:t>10</w:t>
      </w:r>
      <w:r w:rsidRPr="00971DFF">
        <w:rPr>
          <w:rFonts w:cs="Times New Roman"/>
          <w:sz w:val="20"/>
          <w:szCs w:val="20"/>
        </w:rPr>
        <w:t>. standardized mean differences and 95% confidence intervals of nutraceuticals and phytoceuticals on change in total symptomatology</w:t>
      </w:r>
      <w:r>
        <w:rPr>
          <w:rFonts w:cs="Times New Roman"/>
          <w:sz w:val="20"/>
          <w:szCs w:val="20"/>
        </w:rPr>
        <w:t>, studies with clinically stable patients, sensitivity analysis with SCZ patients only</w:t>
      </w:r>
      <w:r w:rsidRPr="00971DFF">
        <w:rPr>
          <w:rFonts w:cs="Times New Roman"/>
          <w:sz w:val="20"/>
          <w:szCs w:val="20"/>
        </w:rPr>
        <w:t>. Direct and indirect comparisons are shown in the top right and bottom left areas—direct and indirect comparisons with statistically significant differences, in bold.</w:t>
      </w:r>
      <w:r>
        <w:rPr>
          <w:rFonts w:cs="Times New Roman"/>
          <w:sz w:val="20"/>
          <w:szCs w:val="20"/>
        </w:rPr>
        <w:t xml:space="preserve"> </w:t>
      </w:r>
      <w:r w:rsidRPr="00A110A9">
        <w:rPr>
          <w:rFonts w:cs="Times New Roman"/>
          <w:sz w:val="20"/>
          <w:szCs w:val="20"/>
        </w:rPr>
        <w:t>In the upper triangle negative values favor row molecules whereas in the lower triangle negative values favor column compounds</w:t>
      </w:r>
      <w:r>
        <w:rPr>
          <w:rFonts w:cs="Times New Roman"/>
          <w:sz w:val="20"/>
          <w:szCs w:val="20"/>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683"/>
        <w:gridCol w:w="1684"/>
        <w:gridCol w:w="1650"/>
        <w:gridCol w:w="1684"/>
        <w:gridCol w:w="1650"/>
        <w:gridCol w:w="1684"/>
        <w:gridCol w:w="1650"/>
        <w:gridCol w:w="1650"/>
        <w:gridCol w:w="1650"/>
      </w:tblGrid>
      <w:tr w:rsidR="00D33749" w:rsidRPr="00D33749" w14:paraId="2B2599AD" w14:textId="77777777" w:rsidTr="00D33749">
        <w:trPr>
          <w:trHeight w:val="290"/>
        </w:trPr>
        <w:tc>
          <w:tcPr>
            <w:tcW w:w="562" w:type="pct"/>
            <w:shd w:val="clear" w:color="auto" w:fill="auto"/>
            <w:noWrap/>
            <w:vAlign w:val="bottom"/>
            <w:hideMark/>
          </w:tcPr>
          <w:p w14:paraId="6A9898D9"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SARCO+TAU</w:t>
            </w:r>
          </w:p>
        </w:tc>
        <w:tc>
          <w:tcPr>
            <w:tcW w:w="562" w:type="pct"/>
            <w:shd w:val="clear" w:color="auto" w:fill="auto"/>
            <w:noWrap/>
            <w:vAlign w:val="bottom"/>
            <w:hideMark/>
          </w:tcPr>
          <w:p w14:paraId="7B2CB970"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w:t>
            </w:r>
          </w:p>
        </w:tc>
        <w:tc>
          <w:tcPr>
            <w:tcW w:w="550" w:type="pct"/>
            <w:shd w:val="clear" w:color="auto" w:fill="auto"/>
            <w:noWrap/>
            <w:vAlign w:val="bottom"/>
            <w:hideMark/>
          </w:tcPr>
          <w:p w14:paraId="7DD2E888"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w:t>
            </w:r>
          </w:p>
        </w:tc>
        <w:tc>
          <w:tcPr>
            <w:tcW w:w="562" w:type="pct"/>
            <w:shd w:val="clear" w:color="auto" w:fill="auto"/>
            <w:noWrap/>
            <w:vAlign w:val="bottom"/>
            <w:hideMark/>
          </w:tcPr>
          <w:p w14:paraId="1F2FAA83"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w:t>
            </w:r>
          </w:p>
        </w:tc>
        <w:tc>
          <w:tcPr>
            <w:tcW w:w="550" w:type="pct"/>
            <w:shd w:val="clear" w:color="auto" w:fill="auto"/>
            <w:noWrap/>
            <w:vAlign w:val="bottom"/>
            <w:hideMark/>
          </w:tcPr>
          <w:p w14:paraId="02AD15DF"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w:t>
            </w:r>
          </w:p>
        </w:tc>
        <w:tc>
          <w:tcPr>
            <w:tcW w:w="562" w:type="pct"/>
            <w:shd w:val="clear" w:color="auto" w:fill="auto"/>
            <w:noWrap/>
            <w:vAlign w:val="bottom"/>
            <w:hideMark/>
          </w:tcPr>
          <w:p w14:paraId="452CBAEB" w14:textId="77777777" w:rsidR="00D33749" w:rsidRPr="00D33749" w:rsidRDefault="00D33749" w:rsidP="00D33749">
            <w:pPr>
              <w:spacing w:after="0" w:line="240" w:lineRule="auto"/>
              <w:rPr>
                <w:rFonts w:ascii="Calibri" w:eastAsia="Times New Roman" w:hAnsi="Calibri" w:cs="Calibri"/>
                <w:b/>
                <w:bCs/>
                <w:color w:val="000000"/>
                <w:sz w:val="22"/>
                <w:lang w:val="it-IT" w:eastAsia="it-IT"/>
              </w:rPr>
            </w:pPr>
            <w:r w:rsidRPr="00D33749">
              <w:rPr>
                <w:rFonts w:ascii="Calibri" w:eastAsia="Times New Roman" w:hAnsi="Calibri" w:cs="Calibri"/>
                <w:b/>
                <w:bCs/>
                <w:color w:val="000000"/>
                <w:sz w:val="22"/>
                <w:lang w:val="it-IT" w:eastAsia="it-IT"/>
              </w:rPr>
              <w:t>-1.26 [-1.83; -0.68]</w:t>
            </w:r>
          </w:p>
        </w:tc>
        <w:tc>
          <w:tcPr>
            <w:tcW w:w="550" w:type="pct"/>
            <w:shd w:val="clear" w:color="auto" w:fill="auto"/>
            <w:noWrap/>
            <w:vAlign w:val="bottom"/>
            <w:hideMark/>
          </w:tcPr>
          <w:p w14:paraId="600B97F9"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w:t>
            </w:r>
          </w:p>
        </w:tc>
        <w:tc>
          <w:tcPr>
            <w:tcW w:w="550" w:type="pct"/>
            <w:shd w:val="clear" w:color="auto" w:fill="auto"/>
            <w:noWrap/>
            <w:vAlign w:val="bottom"/>
            <w:hideMark/>
          </w:tcPr>
          <w:p w14:paraId="37D20AB1"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w:t>
            </w:r>
          </w:p>
        </w:tc>
        <w:tc>
          <w:tcPr>
            <w:tcW w:w="550" w:type="pct"/>
            <w:shd w:val="clear" w:color="auto" w:fill="auto"/>
            <w:noWrap/>
            <w:vAlign w:val="bottom"/>
            <w:hideMark/>
          </w:tcPr>
          <w:p w14:paraId="0FF0FCF9"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w:t>
            </w:r>
          </w:p>
        </w:tc>
      </w:tr>
      <w:tr w:rsidR="00D33749" w:rsidRPr="00D33749" w14:paraId="63CFE3F8" w14:textId="77777777" w:rsidTr="00D33749">
        <w:trPr>
          <w:trHeight w:val="290"/>
        </w:trPr>
        <w:tc>
          <w:tcPr>
            <w:tcW w:w="562" w:type="pct"/>
            <w:shd w:val="clear" w:color="auto" w:fill="auto"/>
            <w:noWrap/>
            <w:vAlign w:val="bottom"/>
            <w:hideMark/>
          </w:tcPr>
          <w:p w14:paraId="5C8544AF"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-0.21 [-0.98;  0.56]</w:t>
            </w:r>
          </w:p>
        </w:tc>
        <w:tc>
          <w:tcPr>
            <w:tcW w:w="562" w:type="pct"/>
            <w:shd w:val="clear" w:color="auto" w:fill="auto"/>
            <w:noWrap/>
            <w:vAlign w:val="bottom"/>
            <w:hideMark/>
          </w:tcPr>
          <w:p w14:paraId="7FA8C84F"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CITI+TAU</w:t>
            </w:r>
          </w:p>
        </w:tc>
        <w:tc>
          <w:tcPr>
            <w:tcW w:w="550" w:type="pct"/>
            <w:shd w:val="clear" w:color="auto" w:fill="auto"/>
            <w:noWrap/>
            <w:vAlign w:val="bottom"/>
            <w:hideMark/>
          </w:tcPr>
          <w:p w14:paraId="09197DA2"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w:t>
            </w:r>
          </w:p>
        </w:tc>
        <w:tc>
          <w:tcPr>
            <w:tcW w:w="562" w:type="pct"/>
            <w:shd w:val="clear" w:color="auto" w:fill="auto"/>
            <w:noWrap/>
            <w:vAlign w:val="bottom"/>
            <w:hideMark/>
          </w:tcPr>
          <w:p w14:paraId="31F557F0"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w:t>
            </w:r>
          </w:p>
        </w:tc>
        <w:tc>
          <w:tcPr>
            <w:tcW w:w="550" w:type="pct"/>
            <w:shd w:val="clear" w:color="auto" w:fill="auto"/>
            <w:noWrap/>
            <w:vAlign w:val="bottom"/>
            <w:hideMark/>
          </w:tcPr>
          <w:p w14:paraId="2C3B72D9"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w:t>
            </w:r>
          </w:p>
        </w:tc>
        <w:tc>
          <w:tcPr>
            <w:tcW w:w="562" w:type="pct"/>
            <w:shd w:val="clear" w:color="auto" w:fill="auto"/>
            <w:noWrap/>
            <w:vAlign w:val="bottom"/>
            <w:hideMark/>
          </w:tcPr>
          <w:p w14:paraId="7FB1AE71" w14:textId="77777777" w:rsidR="00D33749" w:rsidRPr="00D33749" w:rsidRDefault="00D33749" w:rsidP="00D33749">
            <w:pPr>
              <w:spacing w:after="0" w:line="240" w:lineRule="auto"/>
              <w:rPr>
                <w:rFonts w:ascii="Calibri" w:eastAsia="Times New Roman" w:hAnsi="Calibri" w:cs="Calibri"/>
                <w:b/>
                <w:bCs/>
                <w:color w:val="000000"/>
                <w:sz w:val="22"/>
                <w:lang w:val="it-IT" w:eastAsia="it-IT"/>
              </w:rPr>
            </w:pPr>
            <w:r w:rsidRPr="00D33749">
              <w:rPr>
                <w:rFonts w:ascii="Calibri" w:eastAsia="Times New Roman" w:hAnsi="Calibri" w:cs="Calibri"/>
                <w:b/>
                <w:bCs/>
                <w:color w:val="000000"/>
                <w:sz w:val="22"/>
                <w:lang w:val="it-IT" w:eastAsia="it-IT"/>
              </w:rPr>
              <w:t>-1.05 [-1.56; -0.53]</w:t>
            </w:r>
          </w:p>
        </w:tc>
        <w:tc>
          <w:tcPr>
            <w:tcW w:w="550" w:type="pct"/>
            <w:shd w:val="clear" w:color="auto" w:fill="auto"/>
            <w:noWrap/>
            <w:vAlign w:val="bottom"/>
            <w:hideMark/>
          </w:tcPr>
          <w:p w14:paraId="5E7E2D6B"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w:t>
            </w:r>
          </w:p>
        </w:tc>
        <w:tc>
          <w:tcPr>
            <w:tcW w:w="550" w:type="pct"/>
            <w:shd w:val="clear" w:color="auto" w:fill="auto"/>
            <w:noWrap/>
            <w:vAlign w:val="bottom"/>
            <w:hideMark/>
          </w:tcPr>
          <w:p w14:paraId="29A15231"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w:t>
            </w:r>
          </w:p>
        </w:tc>
        <w:tc>
          <w:tcPr>
            <w:tcW w:w="550" w:type="pct"/>
            <w:shd w:val="clear" w:color="auto" w:fill="auto"/>
            <w:noWrap/>
            <w:vAlign w:val="bottom"/>
            <w:hideMark/>
          </w:tcPr>
          <w:p w14:paraId="2CDADFFE"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w:t>
            </w:r>
          </w:p>
        </w:tc>
      </w:tr>
      <w:tr w:rsidR="00D33749" w:rsidRPr="00D33749" w14:paraId="376A54EE" w14:textId="77777777" w:rsidTr="00D33749">
        <w:trPr>
          <w:trHeight w:val="290"/>
        </w:trPr>
        <w:tc>
          <w:tcPr>
            <w:tcW w:w="562" w:type="pct"/>
            <w:shd w:val="clear" w:color="auto" w:fill="auto"/>
            <w:noWrap/>
            <w:vAlign w:val="bottom"/>
            <w:hideMark/>
          </w:tcPr>
          <w:p w14:paraId="396992FC" w14:textId="77777777" w:rsidR="00D33749" w:rsidRPr="00D33749" w:rsidRDefault="00D33749" w:rsidP="00D33749">
            <w:pPr>
              <w:spacing w:after="0" w:line="240" w:lineRule="auto"/>
              <w:rPr>
                <w:rFonts w:ascii="Calibri" w:eastAsia="Times New Roman" w:hAnsi="Calibri" w:cs="Calibri"/>
                <w:b/>
                <w:bCs/>
                <w:color w:val="000000"/>
                <w:sz w:val="22"/>
                <w:lang w:val="it-IT" w:eastAsia="it-IT"/>
              </w:rPr>
            </w:pPr>
            <w:r w:rsidRPr="00D33749">
              <w:rPr>
                <w:rFonts w:ascii="Calibri" w:eastAsia="Times New Roman" w:hAnsi="Calibri" w:cs="Calibri"/>
                <w:b/>
                <w:bCs/>
                <w:color w:val="000000"/>
                <w:sz w:val="22"/>
                <w:lang w:val="it-IT" w:eastAsia="it-IT"/>
              </w:rPr>
              <w:t>-0.79 [-1.57; -0.02]</w:t>
            </w:r>
          </w:p>
        </w:tc>
        <w:tc>
          <w:tcPr>
            <w:tcW w:w="562" w:type="pct"/>
            <w:shd w:val="clear" w:color="auto" w:fill="auto"/>
            <w:noWrap/>
            <w:vAlign w:val="bottom"/>
            <w:hideMark/>
          </w:tcPr>
          <w:p w14:paraId="2238AAFC"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-0.58 [-1.31;  0.15]</w:t>
            </w:r>
          </w:p>
        </w:tc>
        <w:tc>
          <w:tcPr>
            <w:tcW w:w="550" w:type="pct"/>
            <w:shd w:val="clear" w:color="auto" w:fill="auto"/>
            <w:noWrap/>
            <w:vAlign w:val="bottom"/>
            <w:hideMark/>
          </w:tcPr>
          <w:p w14:paraId="73044C6D"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CURC+TAU</w:t>
            </w:r>
          </w:p>
        </w:tc>
        <w:tc>
          <w:tcPr>
            <w:tcW w:w="562" w:type="pct"/>
            <w:shd w:val="clear" w:color="auto" w:fill="auto"/>
            <w:noWrap/>
            <w:vAlign w:val="bottom"/>
            <w:hideMark/>
          </w:tcPr>
          <w:p w14:paraId="06F4EB5C"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w:t>
            </w:r>
          </w:p>
        </w:tc>
        <w:tc>
          <w:tcPr>
            <w:tcW w:w="550" w:type="pct"/>
            <w:shd w:val="clear" w:color="auto" w:fill="auto"/>
            <w:noWrap/>
            <w:vAlign w:val="bottom"/>
            <w:hideMark/>
          </w:tcPr>
          <w:p w14:paraId="7CF5E257"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w:t>
            </w:r>
          </w:p>
        </w:tc>
        <w:tc>
          <w:tcPr>
            <w:tcW w:w="562" w:type="pct"/>
            <w:shd w:val="clear" w:color="auto" w:fill="auto"/>
            <w:noWrap/>
            <w:vAlign w:val="bottom"/>
            <w:hideMark/>
          </w:tcPr>
          <w:p w14:paraId="7FF90D1A"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-0.46 [-0.99;  0.06]</w:t>
            </w:r>
          </w:p>
        </w:tc>
        <w:tc>
          <w:tcPr>
            <w:tcW w:w="550" w:type="pct"/>
            <w:shd w:val="clear" w:color="auto" w:fill="auto"/>
            <w:noWrap/>
            <w:vAlign w:val="bottom"/>
            <w:hideMark/>
          </w:tcPr>
          <w:p w14:paraId="1078950F"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w:t>
            </w:r>
          </w:p>
        </w:tc>
        <w:tc>
          <w:tcPr>
            <w:tcW w:w="550" w:type="pct"/>
            <w:shd w:val="clear" w:color="auto" w:fill="auto"/>
            <w:noWrap/>
            <w:vAlign w:val="bottom"/>
            <w:hideMark/>
          </w:tcPr>
          <w:p w14:paraId="7CFB289A"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w:t>
            </w:r>
          </w:p>
        </w:tc>
        <w:tc>
          <w:tcPr>
            <w:tcW w:w="550" w:type="pct"/>
            <w:shd w:val="clear" w:color="auto" w:fill="auto"/>
            <w:noWrap/>
            <w:vAlign w:val="bottom"/>
            <w:hideMark/>
          </w:tcPr>
          <w:p w14:paraId="4A519913"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w:t>
            </w:r>
          </w:p>
        </w:tc>
      </w:tr>
      <w:tr w:rsidR="00D33749" w:rsidRPr="00D33749" w14:paraId="5ABD930C" w14:textId="77777777" w:rsidTr="00D33749">
        <w:trPr>
          <w:trHeight w:val="290"/>
        </w:trPr>
        <w:tc>
          <w:tcPr>
            <w:tcW w:w="562" w:type="pct"/>
            <w:shd w:val="clear" w:color="auto" w:fill="auto"/>
            <w:noWrap/>
            <w:vAlign w:val="bottom"/>
            <w:hideMark/>
          </w:tcPr>
          <w:p w14:paraId="0548FEF0" w14:textId="77777777" w:rsidR="00D33749" w:rsidRPr="00D33749" w:rsidRDefault="00D33749" w:rsidP="00D33749">
            <w:pPr>
              <w:spacing w:after="0" w:line="240" w:lineRule="auto"/>
              <w:rPr>
                <w:rFonts w:ascii="Calibri" w:eastAsia="Times New Roman" w:hAnsi="Calibri" w:cs="Calibri"/>
                <w:b/>
                <w:bCs/>
                <w:color w:val="000000"/>
                <w:sz w:val="22"/>
                <w:lang w:val="it-IT" w:eastAsia="it-IT"/>
              </w:rPr>
            </w:pPr>
            <w:r w:rsidRPr="00D33749">
              <w:rPr>
                <w:rFonts w:ascii="Calibri" w:eastAsia="Times New Roman" w:hAnsi="Calibri" w:cs="Calibri"/>
                <w:b/>
                <w:bCs/>
                <w:color w:val="000000"/>
                <w:sz w:val="22"/>
                <w:lang w:val="it-IT" w:eastAsia="it-IT"/>
              </w:rPr>
              <w:t>-0.85 [-1.51; -0.18]</w:t>
            </w:r>
          </w:p>
        </w:tc>
        <w:tc>
          <w:tcPr>
            <w:tcW w:w="562" w:type="pct"/>
            <w:shd w:val="clear" w:color="auto" w:fill="auto"/>
            <w:noWrap/>
            <w:vAlign w:val="bottom"/>
            <w:hideMark/>
          </w:tcPr>
          <w:p w14:paraId="5C68F3CF" w14:textId="77777777" w:rsidR="00D33749" w:rsidRPr="00D33749" w:rsidRDefault="00D33749" w:rsidP="00D33749">
            <w:pPr>
              <w:spacing w:after="0" w:line="240" w:lineRule="auto"/>
              <w:rPr>
                <w:rFonts w:ascii="Calibri" w:eastAsia="Times New Roman" w:hAnsi="Calibri" w:cs="Calibri"/>
                <w:b/>
                <w:bCs/>
                <w:color w:val="000000"/>
                <w:sz w:val="22"/>
                <w:lang w:val="it-IT" w:eastAsia="it-IT"/>
              </w:rPr>
            </w:pPr>
            <w:r w:rsidRPr="00D33749">
              <w:rPr>
                <w:rFonts w:ascii="Calibri" w:eastAsia="Times New Roman" w:hAnsi="Calibri" w:cs="Calibri"/>
                <w:b/>
                <w:bCs/>
                <w:color w:val="000000"/>
                <w:sz w:val="22"/>
                <w:lang w:val="it-IT" w:eastAsia="it-IT"/>
              </w:rPr>
              <w:t>-0.63 [-1.25; -0.02]</w:t>
            </w:r>
          </w:p>
        </w:tc>
        <w:tc>
          <w:tcPr>
            <w:tcW w:w="550" w:type="pct"/>
            <w:shd w:val="clear" w:color="auto" w:fill="auto"/>
            <w:noWrap/>
            <w:vAlign w:val="bottom"/>
            <w:hideMark/>
          </w:tcPr>
          <w:p w14:paraId="415E3600"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-0.05 [-0.67;  0.57]</w:t>
            </w:r>
          </w:p>
        </w:tc>
        <w:tc>
          <w:tcPr>
            <w:tcW w:w="562" w:type="pct"/>
            <w:shd w:val="clear" w:color="auto" w:fill="auto"/>
            <w:noWrap/>
            <w:vAlign w:val="bottom"/>
            <w:hideMark/>
          </w:tcPr>
          <w:p w14:paraId="564A63C2"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NAC+TAU</w:t>
            </w:r>
          </w:p>
        </w:tc>
        <w:tc>
          <w:tcPr>
            <w:tcW w:w="550" w:type="pct"/>
            <w:shd w:val="clear" w:color="auto" w:fill="auto"/>
            <w:noWrap/>
            <w:vAlign w:val="bottom"/>
            <w:hideMark/>
          </w:tcPr>
          <w:p w14:paraId="7EE1E76F"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w:t>
            </w:r>
          </w:p>
        </w:tc>
        <w:tc>
          <w:tcPr>
            <w:tcW w:w="562" w:type="pct"/>
            <w:shd w:val="clear" w:color="auto" w:fill="auto"/>
            <w:noWrap/>
            <w:vAlign w:val="bottom"/>
            <w:hideMark/>
          </w:tcPr>
          <w:p w14:paraId="3B7884FC" w14:textId="77777777" w:rsidR="00D33749" w:rsidRPr="00D33749" w:rsidRDefault="00D33749" w:rsidP="00D33749">
            <w:pPr>
              <w:spacing w:after="0" w:line="240" w:lineRule="auto"/>
              <w:rPr>
                <w:rFonts w:ascii="Calibri" w:eastAsia="Times New Roman" w:hAnsi="Calibri" w:cs="Calibri"/>
                <w:b/>
                <w:bCs/>
                <w:color w:val="000000"/>
                <w:sz w:val="22"/>
                <w:lang w:val="it-IT" w:eastAsia="it-IT"/>
              </w:rPr>
            </w:pPr>
            <w:r w:rsidRPr="00D33749">
              <w:rPr>
                <w:rFonts w:ascii="Calibri" w:eastAsia="Times New Roman" w:hAnsi="Calibri" w:cs="Calibri"/>
                <w:b/>
                <w:bCs/>
                <w:color w:val="000000"/>
                <w:sz w:val="22"/>
                <w:lang w:val="it-IT" w:eastAsia="it-IT"/>
              </w:rPr>
              <w:t>-0.41 [-0.75; -0.08]</w:t>
            </w:r>
          </w:p>
        </w:tc>
        <w:tc>
          <w:tcPr>
            <w:tcW w:w="550" w:type="pct"/>
            <w:shd w:val="clear" w:color="auto" w:fill="auto"/>
            <w:noWrap/>
            <w:vAlign w:val="bottom"/>
            <w:hideMark/>
          </w:tcPr>
          <w:p w14:paraId="19929489"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w:t>
            </w:r>
          </w:p>
        </w:tc>
        <w:tc>
          <w:tcPr>
            <w:tcW w:w="550" w:type="pct"/>
            <w:shd w:val="clear" w:color="auto" w:fill="auto"/>
            <w:noWrap/>
            <w:vAlign w:val="bottom"/>
            <w:hideMark/>
          </w:tcPr>
          <w:p w14:paraId="27590F35"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w:t>
            </w:r>
          </w:p>
        </w:tc>
        <w:tc>
          <w:tcPr>
            <w:tcW w:w="550" w:type="pct"/>
            <w:shd w:val="clear" w:color="auto" w:fill="auto"/>
            <w:noWrap/>
            <w:vAlign w:val="bottom"/>
            <w:hideMark/>
          </w:tcPr>
          <w:p w14:paraId="1EA92A04"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w:t>
            </w:r>
          </w:p>
        </w:tc>
      </w:tr>
      <w:tr w:rsidR="00D33749" w:rsidRPr="00D33749" w14:paraId="1D9603DA" w14:textId="77777777" w:rsidTr="00D33749">
        <w:trPr>
          <w:trHeight w:val="290"/>
        </w:trPr>
        <w:tc>
          <w:tcPr>
            <w:tcW w:w="562" w:type="pct"/>
            <w:shd w:val="clear" w:color="auto" w:fill="auto"/>
            <w:noWrap/>
            <w:vAlign w:val="bottom"/>
            <w:hideMark/>
          </w:tcPr>
          <w:p w14:paraId="35BF2B05" w14:textId="77777777" w:rsidR="00D33749" w:rsidRPr="00D33749" w:rsidRDefault="00D33749" w:rsidP="00D33749">
            <w:pPr>
              <w:spacing w:after="0" w:line="240" w:lineRule="auto"/>
              <w:rPr>
                <w:rFonts w:ascii="Calibri" w:eastAsia="Times New Roman" w:hAnsi="Calibri" w:cs="Calibri"/>
                <w:b/>
                <w:bCs/>
                <w:color w:val="000000"/>
                <w:sz w:val="22"/>
                <w:lang w:val="it-IT" w:eastAsia="it-IT"/>
              </w:rPr>
            </w:pPr>
            <w:r w:rsidRPr="00D33749">
              <w:rPr>
                <w:rFonts w:ascii="Calibri" w:eastAsia="Times New Roman" w:hAnsi="Calibri" w:cs="Calibri"/>
                <w:b/>
                <w:bCs/>
                <w:color w:val="000000"/>
                <w:sz w:val="22"/>
                <w:lang w:val="it-IT" w:eastAsia="it-IT"/>
              </w:rPr>
              <w:t>-1.10 [-1.84; -0.37]</w:t>
            </w:r>
          </w:p>
        </w:tc>
        <w:tc>
          <w:tcPr>
            <w:tcW w:w="562" w:type="pct"/>
            <w:shd w:val="clear" w:color="auto" w:fill="auto"/>
            <w:noWrap/>
            <w:vAlign w:val="bottom"/>
            <w:hideMark/>
          </w:tcPr>
          <w:p w14:paraId="01E23BBB" w14:textId="77777777" w:rsidR="00D33749" w:rsidRPr="00D33749" w:rsidRDefault="00D33749" w:rsidP="00D33749">
            <w:pPr>
              <w:spacing w:after="0" w:line="240" w:lineRule="auto"/>
              <w:rPr>
                <w:rFonts w:ascii="Calibri" w:eastAsia="Times New Roman" w:hAnsi="Calibri" w:cs="Calibri"/>
                <w:b/>
                <w:bCs/>
                <w:color w:val="000000"/>
                <w:sz w:val="22"/>
                <w:lang w:val="it-IT" w:eastAsia="it-IT"/>
              </w:rPr>
            </w:pPr>
            <w:r w:rsidRPr="00D33749">
              <w:rPr>
                <w:rFonts w:ascii="Calibri" w:eastAsia="Times New Roman" w:hAnsi="Calibri" w:cs="Calibri"/>
                <w:b/>
                <w:bCs/>
                <w:color w:val="000000"/>
                <w:sz w:val="22"/>
                <w:lang w:val="it-IT" w:eastAsia="it-IT"/>
              </w:rPr>
              <w:t>-0.89 [-1.58; -0.20]</w:t>
            </w:r>
          </w:p>
        </w:tc>
        <w:tc>
          <w:tcPr>
            <w:tcW w:w="550" w:type="pct"/>
            <w:shd w:val="clear" w:color="auto" w:fill="auto"/>
            <w:noWrap/>
            <w:vAlign w:val="bottom"/>
            <w:hideMark/>
          </w:tcPr>
          <w:p w14:paraId="5F1A3166"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-0.31 [-1.01;  0.39]</w:t>
            </w:r>
          </w:p>
        </w:tc>
        <w:tc>
          <w:tcPr>
            <w:tcW w:w="562" w:type="pct"/>
            <w:shd w:val="clear" w:color="auto" w:fill="auto"/>
            <w:noWrap/>
            <w:vAlign w:val="bottom"/>
            <w:hideMark/>
          </w:tcPr>
          <w:p w14:paraId="0AE6064E"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-0.26 [-0.83;  0.31]</w:t>
            </w:r>
          </w:p>
        </w:tc>
        <w:tc>
          <w:tcPr>
            <w:tcW w:w="550" w:type="pct"/>
            <w:shd w:val="clear" w:color="auto" w:fill="auto"/>
            <w:noWrap/>
            <w:vAlign w:val="bottom"/>
            <w:hideMark/>
          </w:tcPr>
          <w:p w14:paraId="358C8633"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O3MIX+TAU</w:t>
            </w:r>
          </w:p>
        </w:tc>
        <w:tc>
          <w:tcPr>
            <w:tcW w:w="562" w:type="pct"/>
            <w:shd w:val="clear" w:color="auto" w:fill="auto"/>
            <w:noWrap/>
            <w:vAlign w:val="bottom"/>
            <w:hideMark/>
          </w:tcPr>
          <w:p w14:paraId="6B051E47"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-0.15 [-0.62;  0.31]</w:t>
            </w:r>
          </w:p>
        </w:tc>
        <w:tc>
          <w:tcPr>
            <w:tcW w:w="550" w:type="pct"/>
            <w:shd w:val="clear" w:color="auto" w:fill="auto"/>
            <w:noWrap/>
            <w:vAlign w:val="bottom"/>
            <w:hideMark/>
          </w:tcPr>
          <w:p w14:paraId="3E677C22"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w:t>
            </w:r>
          </w:p>
        </w:tc>
        <w:tc>
          <w:tcPr>
            <w:tcW w:w="550" w:type="pct"/>
            <w:shd w:val="clear" w:color="auto" w:fill="auto"/>
            <w:noWrap/>
            <w:vAlign w:val="bottom"/>
            <w:hideMark/>
          </w:tcPr>
          <w:p w14:paraId="23120563"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w:t>
            </w:r>
          </w:p>
        </w:tc>
        <w:tc>
          <w:tcPr>
            <w:tcW w:w="550" w:type="pct"/>
            <w:shd w:val="clear" w:color="auto" w:fill="auto"/>
            <w:noWrap/>
            <w:vAlign w:val="bottom"/>
            <w:hideMark/>
          </w:tcPr>
          <w:p w14:paraId="05656310"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w:t>
            </w:r>
          </w:p>
        </w:tc>
      </w:tr>
      <w:tr w:rsidR="00D33749" w:rsidRPr="00D33749" w14:paraId="774562DD" w14:textId="77777777" w:rsidTr="00D33749">
        <w:trPr>
          <w:trHeight w:val="290"/>
        </w:trPr>
        <w:tc>
          <w:tcPr>
            <w:tcW w:w="562" w:type="pct"/>
            <w:shd w:val="clear" w:color="auto" w:fill="auto"/>
            <w:noWrap/>
            <w:vAlign w:val="bottom"/>
            <w:hideMark/>
          </w:tcPr>
          <w:p w14:paraId="1F1E8E06" w14:textId="77777777" w:rsidR="00D33749" w:rsidRPr="00D33749" w:rsidRDefault="00D33749" w:rsidP="00D33749">
            <w:pPr>
              <w:spacing w:after="0" w:line="240" w:lineRule="auto"/>
              <w:rPr>
                <w:rFonts w:ascii="Calibri" w:eastAsia="Times New Roman" w:hAnsi="Calibri" w:cs="Calibri"/>
                <w:b/>
                <w:bCs/>
                <w:color w:val="000000"/>
                <w:sz w:val="22"/>
                <w:lang w:val="it-IT" w:eastAsia="it-IT"/>
              </w:rPr>
            </w:pPr>
            <w:r w:rsidRPr="00D33749">
              <w:rPr>
                <w:rFonts w:ascii="Calibri" w:eastAsia="Times New Roman" w:hAnsi="Calibri" w:cs="Calibri"/>
                <w:b/>
                <w:bCs/>
                <w:color w:val="000000"/>
                <w:sz w:val="22"/>
                <w:lang w:val="it-IT" w:eastAsia="it-IT"/>
              </w:rPr>
              <w:t>-1.26 [-1.83; -0.68]</w:t>
            </w:r>
          </w:p>
        </w:tc>
        <w:tc>
          <w:tcPr>
            <w:tcW w:w="562" w:type="pct"/>
            <w:shd w:val="clear" w:color="auto" w:fill="auto"/>
            <w:noWrap/>
            <w:vAlign w:val="bottom"/>
            <w:hideMark/>
          </w:tcPr>
          <w:p w14:paraId="723B4F1F" w14:textId="77777777" w:rsidR="00D33749" w:rsidRPr="00D33749" w:rsidRDefault="00D33749" w:rsidP="00D33749">
            <w:pPr>
              <w:spacing w:after="0" w:line="240" w:lineRule="auto"/>
              <w:rPr>
                <w:rFonts w:ascii="Calibri" w:eastAsia="Times New Roman" w:hAnsi="Calibri" w:cs="Calibri"/>
                <w:b/>
                <w:bCs/>
                <w:color w:val="000000"/>
                <w:sz w:val="22"/>
                <w:lang w:val="it-IT" w:eastAsia="it-IT"/>
              </w:rPr>
            </w:pPr>
            <w:r w:rsidRPr="00D33749">
              <w:rPr>
                <w:rFonts w:ascii="Calibri" w:eastAsia="Times New Roman" w:hAnsi="Calibri" w:cs="Calibri"/>
                <w:b/>
                <w:bCs/>
                <w:color w:val="000000"/>
                <w:sz w:val="22"/>
                <w:lang w:val="it-IT" w:eastAsia="it-IT"/>
              </w:rPr>
              <w:t>-1.05 [-1.56; -0.53]</w:t>
            </w:r>
          </w:p>
        </w:tc>
        <w:tc>
          <w:tcPr>
            <w:tcW w:w="550" w:type="pct"/>
            <w:shd w:val="clear" w:color="auto" w:fill="auto"/>
            <w:noWrap/>
            <w:vAlign w:val="bottom"/>
            <w:hideMark/>
          </w:tcPr>
          <w:p w14:paraId="68575B62"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-0.46 [-0.99;  0.06]</w:t>
            </w:r>
          </w:p>
        </w:tc>
        <w:tc>
          <w:tcPr>
            <w:tcW w:w="562" w:type="pct"/>
            <w:shd w:val="clear" w:color="auto" w:fill="auto"/>
            <w:noWrap/>
            <w:vAlign w:val="bottom"/>
            <w:hideMark/>
          </w:tcPr>
          <w:p w14:paraId="7A59BA01" w14:textId="77777777" w:rsidR="00D33749" w:rsidRPr="00D33749" w:rsidRDefault="00D33749" w:rsidP="00D33749">
            <w:pPr>
              <w:spacing w:after="0" w:line="240" w:lineRule="auto"/>
              <w:rPr>
                <w:rFonts w:ascii="Calibri" w:eastAsia="Times New Roman" w:hAnsi="Calibri" w:cs="Calibri"/>
                <w:b/>
                <w:bCs/>
                <w:color w:val="000000"/>
                <w:sz w:val="22"/>
                <w:lang w:val="it-IT" w:eastAsia="it-IT"/>
              </w:rPr>
            </w:pPr>
            <w:r w:rsidRPr="00D33749">
              <w:rPr>
                <w:rFonts w:ascii="Calibri" w:eastAsia="Times New Roman" w:hAnsi="Calibri" w:cs="Calibri"/>
                <w:b/>
                <w:bCs/>
                <w:color w:val="000000"/>
                <w:sz w:val="22"/>
                <w:lang w:val="it-IT" w:eastAsia="it-IT"/>
              </w:rPr>
              <w:t>-0.41 [-0.75; -0.08]</w:t>
            </w:r>
          </w:p>
        </w:tc>
        <w:tc>
          <w:tcPr>
            <w:tcW w:w="550" w:type="pct"/>
            <w:shd w:val="clear" w:color="auto" w:fill="auto"/>
            <w:noWrap/>
            <w:vAlign w:val="bottom"/>
            <w:hideMark/>
          </w:tcPr>
          <w:p w14:paraId="5F41BEC8"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-0.15 [-0.62;  0.31]</w:t>
            </w:r>
          </w:p>
        </w:tc>
        <w:tc>
          <w:tcPr>
            <w:tcW w:w="562" w:type="pct"/>
            <w:shd w:val="clear" w:color="auto" w:fill="auto"/>
            <w:noWrap/>
            <w:vAlign w:val="bottom"/>
            <w:hideMark/>
          </w:tcPr>
          <w:p w14:paraId="7840F9C3"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PBO+TAU</w:t>
            </w:r>
          </w:p>
        </w:tc>
        <w:tc>
          <w:tcPr>
            <w:tcW w:w="550" w:type="pct"/>
            <w:shd w:val="clear" w:color="auto" w:fill="auto"/>
            <w:noWrap/>
            <w:vAlign w:val="bottom"/>
            <w:hideMark/>
          </w:tcPr>
          <w:p w14:paraId="6FBA9863"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-0.02 [-0.37;  0.34]</w:t>
            </w:r>
          </w:p>
        </w:tc>
        <w:tc>
          <w:tcPr>
            <w:tcW w:w="550" w:type="pct"/>
            <w:shd w:val="clear" w:color="auto" w:fill="auto"/>
            <w:noWrap/>
            <w:vAlign w:val="bottom"/>
            <w:hideMark/>
          </w:tcPr>
          <w:p w14:paraId="6474F331"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-0.09 [-0.84;  0.67]</w:t>
            </w:r>
          </w:p>
        </w:tc>
        <w:tc>
          <w:tcPr>
            <w:tcW w:w="550" w:type="pct"/>
            <w:shd w:val="clear" w:color="auto" w:fill="auto"/>
            <w:noWrap/>
            <w:vAlign w:val="bottom"/>
            <w:hideMark/>
          </w:tcPr>
          <w:p w14:paraId="75A287EC"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-0.21 [-0.95;  0.54]</w:t>
            </w:r>
          </w:p>
        </w:tc>
      </w:tr>
      <w:tr w:rsidR="00D33749" w:rsidRPr="00D33749" w14:paraId="4A72BD82" w14:textId="77777777" w:rsidTr="00D33749">
        <w:trPr>
          <w:trHeight w:val="290"/>
        </w:trPr>
        <w:tc>
          <w:tcPr>
            <w:tcW w:w="562" w:type="pct"/>
            <w:shd w:val="clear" w:color="auto" w:fill="auto"/>
            <w:noWrap/>
            <w:vAlign w:val="bottom"/>
            <w:hideMark/>
          </w:tcPr>
          <w:p w14:paraId="3BEEBB7C" w14:textId="77777777" w:rsidR="00D33749" w:rsidRPr="00D33749" w:rsidRDefault="00D33749" w:rsidP="00D33749">
            <w:pPr>
              <w:spacing w:after="0" w:line="240" w:lineRule="auto"/>
              <w:rPr>
                <w:rFonts w:ascii="Calibri" w:eastAsia="Times New Roman" w:hAnsi="Calibri" w:cs="Calibri"/>
                <w:b/>
                <w:bCs/>
                <w:color w:val="000000"/>
                <w:sz w:val="22"/>
                <w:lang w:val="it-IT" w:eastAsia="it-IT"/>
              </w:rPr>
            </w:pPr>
            <w:r w:rsidRPr="00D33749">
              <w:rPr>
                <w:rFonts w:ascii="Calibri" w:eastAsia="Times New Roman" w:hAnsi="Calibri" w:cs="Calibri"/>
                <w:b/>
                <w:bCs/>
                <w:color w:val="000000"/>
                <w:sz w:val="22"/>
                <w:lang w:val="it-IT" w:eastAsia="it-IT"/>
              </w:rPr>
              <w:t>-1.27 [-1.95; -0.60]</w:t>
            </w:r>
          </w:p>
        </w:tc>
        <w:tc>
          <w:tcPr>
            <w:tcW w:w="562" w:type="pct"/>
            <w:shd w:val="clear" w:color="auto" w:fill="auto"/>
            <w:noWrap/>
            <w:vAlign w:val="bottom"/>
            <w:hideMark/>
          </w:tcPr>
          <w:p w14:paraId="509B5FFC" w14:textId="77777777" w:rsidR="00D33749" w:rsidRPr="00D33749" w:rsidRDefault="00D33749" w:rsidP="00D33749">
            <w:pPr>
              <w:spacing w:after="0" w:line="240" w:lineRule="auto"/>
              <w:rPr>
                <w:rFonts w:ascii="Calibri" w:eastAsia="Times New Roman" w:hAnsi="Calibri" w:cs="Calibri"/>
                <w:b/>
                <w:bCs/>
                <w:color w:val="000000"/>
                <w:sz w:val="22"/>
                <w:lang w:val="it-IT" w:eastAsia="it-IT"/>
              </w:rPr>
            </w:pPr>
            <w:r w:rsidRPr="00D33749">
              <w:rPr>
                <w:rFonts w:ascii="Calibri" w:eastAsia="Times New Roman" w:hAnsi="Calibri" w:cs="Calibri"/>
                <w:b/>
                <w:bCs/>
                <w:color w:val="000000"/>
                <w:sz w:val="22"/>
                <w:lang w:val="it-IT" w:eastAsia="it-IT"/>
              </w:rPr>
              <w:t>-1.06 [-1.69; -0.43]</w:t>
            </w:r>
          </w:p>
        </w:tc>
        <w:tc>
          <w:tcPr>
            <w:tcW w:w="550" w:type="pct"/>
            <w:shd w:val="clear" w:color="auto" w:fill="auto"/>
            <w:noWrap/>
            <w:vAlign w:val="bottom"/>
            <w:hideMark/>
          </w:tcPr>
          <w:p w14:paraId="73BE1B83"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-0.48 [-1.11;  0.15]</w:t>
            </w:r>
          </w:p>
        </w:tc>
        <w:tc>
          <w:tcPr>
            <w:tcW w:w="562" w:type="pct"/>
            <w:shd w:val="clear" w:color="auto" w:fill="auto"/>
            <w:noWrap/>
            <w:vAlign w:val="bottom"/>
            <w:hideMark/>
          </w:tcPr>
          <w:p w14:paraId="5F32700B"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-0.43 [-0.91;  0.06]</w:t>
            </w:r>
          </w:p>
        </w:tc>
        <w:tc>
          <w:tcPr>
            <w:tcW w:w="550" w:type="pct"/>
            <w:shd w:val="clear" w:color="auto" w:fill="auto"/>
            <w:noWrap/>
            <w:vAlign w:val="bottom"/>
            <w:hideMark/>
          </w:tcPr>
          <w:p w14:paraId="2D012ECA"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-0.17 [-0.75;  0.41]</w:t>
            </w:r>
          </w:p>
        </w:tc>
        <w:tc>
          <w:tcPr>
            <w:tcW w:w="562" w:type="pct"/>
            <w:shd w:val="clear" w:color="auto" w:fill="auto"/>
            <w:noWrap/>
            <w:vAlign w:val="bottom"/>
            <w:hideMark/>
          </w:tcPr>
          <w:p w14:paraId="216CB83A"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-0.02 [-0.37;  0.34]</w:t>
            </w:r>
          </w:p>
        </w:tc>
        <w:tc>
          <w:tcPr>
            <w:tcW w:w="550" w:type="pct"/>
            <w:shd w:val="clear" w:color="auto" w:fill="auto"/>
            <w:noWrap/>
            <w:vAlign w:val="bottom"/>
            <w:hideMark/>
          </w:tcPr>
          <w:p w14:paraId="62E44F6D"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FOLB12+TAU</w:t>
            </w:r>
          </w:p>
        </w:tc>
        <w:tc>
          <w:tcPr>
            <w:tcW w:w="550" w:type="pct"/>
            <w:shd w:val="clear" w:color="auto" w:fill="auto"/>
            <w:noWrap/>
            <w:vAlign w:val="bottom"/>
            <w:hideMark/>
          </w:tcPr>
          <w:p w14:paraId="6BC7F7F0"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w:t>
            </w:r>
          </w:p>
        </w:tc>
        <w:tc>
          <w:tcPr>
            <w:tcW w:w="550" w:type="pct"/>
            <w:shd w:val="clear" w:color="auto" w:fill="auto"/>
            <w:noWrap/>
            <w:vAlign w:val="bottom"/>
            <w:hideMark/>
          </w:tcPr>
          <w:p w14:paraId="717FAF3D"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w:t>
            </w:r>
          </w:p>
        </w:tc>
      </w:tr>
      <w:tr w:rsidR="00D33749" w:rsidRPr="00D33749" w14:paraId="54A52651" w14:textId="77777777" w:rsidTr="00D33749">
        <w:trPr>
          <w:trHeight w:val="290"/>
        </w:trPr>
        <w:tc>
          <w:tcPr>
            <w:tcW w:w="562" w:type="pct"/>
            <w:shd w:val="clear" w:color="auto" w:fill="auto"/>
            <w:noWrap/>
            <w:vAlign w:val="bottom"/>
            <w:hideMark/>
          </w:tcPr>
          <w:p w14:paraId="2EDCF1EE" w14:textId="77777777" w:rsidR="00D33749" w:rsidRPr="00D33749" w:rsidRDefault="00D33749" w:rsidP="00D33749">
            <w:pPr>
              <w:spacing w:after="0" w:line="240" w:lineRule="auto"/>
              <w:rPr>
                <w:rFonts w:ascii="Calibri" w:eastAsia="Times New Roman" w:hAnsi="Calibri" w:cs="Calibri"/>
                <w:b/>
                <w:bCs/>
                <w:color w:val="000000"/>
                <w:sz w:val="22"/>
                <w:lang w:val="it-IT" w:eastAsia="it-IT"/>
              </w:rPr>
            </w:pPr>
            <w:r w:rsidRPr="00D33749">
              <w:rPr>
                <w:rFonts w:ascii="Calibri" w:eastAsia="Times New Roman" w:hAnsi="Calibri" w:cs="Calibri"/>
                <w:b/>
                <w:bCs/>
                <w:color w:val="000000"/>
                <w:sz w:val="22"/>
                <w:lang w:val="it-IT" w:eastAsia="it-IT"/>
              </w:rPr>
              <w:t>-1.34 [-2.29; -0.39]</w:t>
            </w:r>
          </w:p>
        </w:tc>
        <w:tc>
          <w:tcPr>
            <w:tcW w:w="562" w:type="pct"/>
            <w:shd w:val="clear" w:color="auto" w:fill="auto"/>
            <w:noWrap/>
            <w:vAlign w:val="bottom"/>
            <w:hideMark/>
          </w:tcPr>
          <w:p w14:paraId="6D39F8CC" w14:textId="77777777" w:rsidR="00D33749" w:rsidRPr="00D33749" w:rsidRDefault="00D33749" w:rsidP="00D33749">
            <w:pPr>
              <w:spacing w:after="0" w:line="240" w:lineRule="auto"/>
              <w:rPr>
                <w:rFonts w:ascii="Calibri" w:eastAsia="Times New Roman" w:hAnsi="Calibri" w:cs="Calibri"/>
                <w:b/>
                <w:bCs/>
                <w:color w:val="000000"/>
                <w:sz w:val="22"/>
                <w:lang w:val="it-IT" w:eastAsia="it-IT"/>
              </w:rPr>
            </w:pPr>
            <w:r w:rsidRPr="00D33749">
              <w:rPr>
                <w:rFonts w:ascii="Calibri" w:eastAsia="Times New Roman" w:hAnsi="Calibri" w:cs="Calibri"/>
                <w:b/>
                <w:bCs/>
                <w:color w:val="000000"/>
                <w:sz w:val="22"/>
                <w:lang w:val="it-IT" w:eastAsia="it-IT"/>
              </w:rPr>
              <w:t>-1.13 [-2.04; -0.22]</w:t>
            </w:r>
          </w:p>
        </w:tc>
        <w:tc>
          <w:tcPr>
            <w:tcW w:w="550" w:type="pct"/>
            <w:shd w:val="clear" w:color="auto" w:fill="auto"/>
            <w:noWrap/>
            <w:vAlign w:val="bottom"/>
            <w:hideMark/>
          </w:tcPr>
          <w:p w14:paraId="640A92EF"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-0.55 [-1.47;  0.37]</w:t>
            </w:r>
          </w:p>
        </w:tc>
        <w:tc>
          <w:tcPr>
            <w:tcW w:w="562" w:type="pct"/>
            <w:shd w:val="clear" w:color="auto" w:fill="auto"/>
            <w:noWrap/>
            <w:vAlign w:val="bottom"/>
            <w:hideMark/>
          </w:tcPr>
          <w:p w14:paraId="04B3B92A"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-0.50 [-1.32;  0.33]</w:t>
            </w:r>
          </w:p>
        </w:tc>
        <w:tc>
          <w:tcPr>
            <w:tcW w:w="550" w:type="pct"/>
            <w:shd w:val="clear" w:color="auto" w:fill="auto"/>
            <w:noWrap/>
            <w:vAlign w:val="bottom"/>
            <w:hideMark/>
          </w:tcPr>
          <w:p w14:paraId="7DD327AB"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-0.24 [-1.12;  0.65]</w:t>
            </w:r>
          </w:p>
        </w:tc>
        <w:tc>
          <w:tcPr>
            <w:tcW w:w="562" w:type="pct"/>
            <w:shd w:val="clear" w:color="auto" w:fill="auto"/>
            <w:noWrap/>
            <w:vAlign w:val="bottom"/>
            <w:hideMark/>
          </w:tcPr>
          <w:p w14:paraId="28A5B9CB"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-0.09 [-0.84;  0.67]</w:t>
            </w:r>
          </w:p>
        </w:tc>
        <w:tc>
          <w:tcPr>
            <w:tcW w:w="550" w:type="pct"/>
            <w:shd w:val="clear" w:color="auto" w:fill="auto"/>
            <w:noWrap/>
            <w:vAlign w:val="bottom"/>
            <w:hideMark/>
          </w:tcPr>
          <w:p w14:paraId="78D55F29"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-0.07 [-0.90;  0.76]</w:t>
            </w:r>
          </w:p>
        </w:tc>
        <w:tc>
          <w:tcPr>
            <w:tcW w:w="550" w:type="pct"/>
            <w:shd w:val="clear" w:color="auto" w:fill="auto"/>
            <w:noWrap/>
            <w:vAlign w:val="bottom"/>
            <w:hideMark/>
          </w:tcPr>
          <w:p w14:paraId="2CB08D80"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GLY+TAU</w:t>
            </w:r>
          </w:p>
        </w:tc>
        <w:tc>
          <w:tcPr>
            <w:tcW w:w="550" w:type="pct"/>
            <w:shd w:val="clear" w:color="auto" w:fill="auto"/>
            <w:noWrap/>
            <w:vAlign w:val="bottom"/>
            <w:hideMark/>
          </w:tcPr>
          <w:p w14:paraId="0C3126AB"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w:t>
            </w:r>
          </w:p>
        </w:tc>
      </w:tr>
      <w:tr w:rsidR="00D33749" w:rsidRPr="00D33749" w14:paraId="4ABD34FA" w14:textId="77777777" w:rsidTr="00D33749">
        <w:trPr>
          <w:trHeight w:val="290"/>
        </w:trPr>
        <w:tc>
          <w:tcPr>
            <w:tcW w:w="562" w:type="pct"/>
            <w:shd w:val="clear" w:color="auto" w:fill="auto"/>
            <w:noWrap/>
            <w:vAlign w:val="bottom"/>
            <w:hideMark/>
          </w:tcPr>
          <w:p w14:paraId="5EBBD41B" w14:textId="77777777" w:rsidR="00D33749" w:rsidRPr="00D33749" w:rsidRDefault="00D33749" w:rsidP="00D33749">
            <w:pPr>
              <w:spacing w:after="0" w:line="240" w:lineRule="auto"/>
              <w:rPr>
                <w:rFonts w:ascii="Calibri" w:eastAsia="Times New Roman" w:hAnsi="Calibri" w:cs="Calibri"/>
                <w:b/>
                <w:bCs/>
                <w:color w:val="000000"/>
                <w:sz w:val="22"/>
                <w:lang w:val="it-IT" w:eastAsia="it-IT"/>
              </w:rPr>
            </w:pPr>
            <w:r w:rsidRPr="00D33749">
              <w:rPr>
                <w:rFonts w:ascii="Calibri" w:eastAsia="Times New Roman" w:hAnsi="Calibri" w:cs="Calibri"/>
                <w:b/>
                <w:bCs/>
                <w:color w:val="000000"/>
                <w:sz w:val="22"/>
                <w:lang w:val="it-IT" w:eastAsia="it-IT"/>
              </w:rPr>
              <w:t>-1.46 [-2.40; -0.53]</w:t>
            </w:r>
          </w:p>
        </w:tc>
        <w:tc>
          <w:tcPr>
            <w:tcW w:w="562" w:type="pct"/>
            <w:shd w:val="clear" w:color="auto" w:fill="auto"/>
            <w:noWrap/>
            <w:vAlign w:val="bottom"/>
            <w:hideMark/>
          </w:tcPr>
          <w:p w14:paraId="66C4F21D" w14:textId="77777777" w:rsidR="00D33749" w:rsidRPr="00D33749" w:rsidRDefault="00D33749" w:rsidP="00D33749">
            <w:pPr>
              <w:spacing w:after="0" w:line="240" w:lineRule="auto"/>
              <w:rPr>
                <w:rFonts w:ascii="Calibri" w:eastAsia="Times New Roman" w:hAnsi="Calibri" w:cs="Calibri"/>
                <w:b/>
                <w:bCs/>
                <w:color w:val="000000"/>
                <w:sz w:val="22"/>
                <w:lang w:val="it-IT" w:eastAsia="it-IT"/>
              </w:rPr>
            </w:pPr>
            <w:r w:rsidRPr="00D33749">
              <w:rPr>
                <w:rFonts w:ascii="Calibri" w:eastAsia="Times New Roman" w:hAnsi="Calibri" w:cs="Calibri"/>
                <w:b/>
                <w:bCs/>
                <w:color w:val="000000"/>
                <w:sz w:val="22"/>
                <w:lang w:val="it-IT" w:eastAsia="it-IT"/>
              </w:rPr>
              <w:t>-1.25 [-2.16; -0.35]</w:t>
            </w:r>
          </w:p>
        </w:tc>
        <w:tc>
          <w:tcPr>
            <w:tcW w:w="550" w:type="pct"/>
            <w:shd w:val="clear" w:color="auto" w:fill="auto"/>
            <w:noWrap/>
            <w:vAlign w:val="bottom"/>
            <w:hideMark/>
          </w:tcPr>
          <w:p w14:paraId="2C89285D"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-0.67 [-1.58;  0.24]</w:t>
            </w:r>
          </w:p>
        </w:tc>
        <w:tc>
          <w:tcPr>
            <w:tcW w:w="562" w:type="pct"/>
            <w:shd w:val="clear" w:color="auto" w:fill="auto"/>
            <w:noWrap/>
            <w:vAlign w:val="bottom"/>
            <w:hideMark/>
          </w:tcPr>
          <w:p w14:paraId="24DE4BDB"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-0.62 [-1.43;  0.20]</w:t>
            </w:r>
          </w:p>
        </w:tc>
        <w:tc>
          <w:tcPr>
            <w:tcW w:w="550" w:type="pct"/>
            <w:shd w:val="clear" w:color="auto" w:fill="auto"/>
            <w:noWrap/>
            <w:vAlign w:val="bottom"/>
            <w:hideMark/>
          </w:tcPr>
          <w:p w14:paraId="7F10E2C0"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-0.36 [-1.24;  0.51]</w:t>
            </w:r>
          </w:p>
        </w:tc>
        <w:tc>
          <w:tcPr>
            <w:tcW w:w="562" w:type="pct"/>
            <w:shd w:val="clear" w:color="auto" w:fill="auto"/>
            <w:noWrap/>
            <w:vAlign w:val="bottom"/>
            <w:hideMark/>
          </w:tcPr>
          <w:p w14:paraId="45D7E9EB"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-0.21 [-0.95;  0.54]</w:t>
            </w:r>
          </w:p>
        </w:tc>
        <w:tc>
          <w:tcPr>
            <w:tcW w:w="550" w:type="pct"/>
            <w:shd w:val="clear" w:color="auto" w:fill="auto"/>
            <w:noWrap/>
            <w:vAlign w:val="bottom"/>
            <w:hideMark/>
          </w:tcPr>
          <w:p w14:paraId="0735B41E"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-0.19 [-1.02;  0.63]</w:t>
            </w:r>
          </w:p>
        </w:tc>
        <w:tc>
          <w:tcPr>
            <w:tcW w:w="550" w:type="pct"/>
            <w:shd w:val="clear" w:color="auto" w:fill="auto"/>
            <w:noWrap/>
            <w:vAlign w:val="bottom"/>
            <w:hideMark/>
          </w:tcPr>
          <w:p w14:paraId="324B8AE9"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-0.12 [-1.18;  0.94]</w:t>
            </w:r>
          </w:p>
        </w:tc>
        <w:tc>
          <w:tcPr>
            <w:tcW w:w="550" w:type="pct"/>
            <w:shd w:val="clear" w:color="auto" w:fill="auto"/>
            <w:noWrap/>
            <w:vAlign w:val="bottom"/>
            <w:hideMark/>
          </w:tcPr>
          <w:p w14:paraId="171CE656" w14:textId="77777777" w:rsidR="00D33749" w:rsidRPr="00D33749" w:rsidRDefault="00D33749" w:rsidP="00D33749">
            <w:pPr>
              <w:spacing w:after="0" w:line="240" w:lineRule="auto"/>
              <w:rPr>
                <w:rFonts w:ascii="Calibri" w:eastAsia="Times New Roman" w:hAnsi="Calibri" w:cs="Calibri"/>
                <w:color w:val="000000"/>
                <w:sz w:val="22"/>
                <w:lang w:val="it-IT" w:eastAsia="it-IT"/>
              </w:rPr>
            </w:pPr>
            <w:r w:rsidRPr="00D33749">
              <w:rPr>
                <w:rFonts w:ascii="Calibri" w:eastAsia="Times New Roman" w:hAnsi="Calibri" w:cs="Calibri"/>
                <w:color w:val="000000"/>
                <w:sz w:val="22"/>
                <w:lang w:val="it-IT" w:eastAsia="it-IT"/>
              </w:rPr>
              <w:t>FOL+TAU</w:t>
            </w:r>
          </w:p>
        </w:tc>
      </w:tr>
    </w:tbl>
    <w:p w14:paraId="0E8E131A" w14:textId="61002790" w:rsidR="00D33749" w:rsidRDefault="00D33749">
      <w:pPr>
        <w:rPr>
          <w:rFonts w:cs="Times New Roman"/>
          <w:b/>
          <w:bCs/>
          <w:sz w:val="20"/>
          <w:szCs w:val="20"/>
        </w:rPr>
      </w:pPr>
      <w:r>
        <w:rPr>
          <w:rFonts w:cs="Times New Roman"/>
          <w:b/>
          <w:bCs/>
          <w:sz w:val="20"/>
          <w:szCs w:val="20"/>
        </w:rPr>
        <w:br w:type="page"/>
      </w:r>
    </w:p>
    <w:p w14:paraId="362D9C6A" w14:textId="27A7B813" w:rsidR="00BE0B65" w:rsidRDefault="00A45D88" w:rsidP="006E497A">
      <w:pPr>
        <w:tabs>
          <w:tab w:val="left" w:pos="0"/>
        </w:tabs>
        <w:spacing w:after="0" w:line="240" w:lineRule="auto"/>
        <w:jc w:val="both"/>
        <w:rPr>
          <w:rFonts w:cs="Times New Roman"/>
          <w:sz w:val="20"/>
          <w:szCs w:val="20"/>
        </w:rPr>
      </w:pPr>
      <w:r w:rsidRPr="00971DFF">
        <w:rPr>
          <w:rFonts w:cs="Times New Roman"/>
          <w:b/>
          <w:bCs/>
          <w:sz w:val="20"/>
          <w:szCs w:val="20"/>
        </w:rPr>
        <w:t xml:space="preserve">e-table </w:t>
      </w:r>
      <w:r w:rsidR="0031409D">
        <w:rPr>
          <w:rFonts w:cs="Times New Roman"/>
          <w:b/>
          <w:bCs/>
          <w:sz w:val="20"/>
          <w:szCs w:val="20"/>
        </w:rPr>
        <w:t>11</w:t>
      </w:r>
      <w:r w:rsidRPr="00971DFF">
        <w:rPr>
          <w:rFonts w:cs="Times New Roman"/>
          <w:sz w:val="20"/>
          <w:szCs w:val="20"/>
        </w:rPr>
        <w:t>. standardized mean differences and 95% confidence intervals of nutraceuticals</w:t>
      </w:r>
      <w:r w:rsidR="00315FAB" w:rsidRPr="00971DFF">
        <w:rPr>
          <w:rFonts w:cs="Times New Roman"/>
          <w:sz w:val="20"/>
          <w:szCs w:val="20"/>
        </w:rPr>
        <w:t xml:space="preserve"> a</w:t>
      </w:r>
      <w:r w:rsidRPr="00971DFF">
        <w:rPr>
          <w:rFonts w:cs="Times New Roman"/>
          <w:sz w:val="20"/>
          <w:szCs w:val="20"/>
        </w:rPr>
        <w:t>nd phytoceuticals on change in positive symptoms</w:t>
      </w:r>
      <w:r w:rsidR="00C31244">
        <w:rPr>
          <w:rFonts w:cs="Times New Roman"/>
          <w:sz w:val="20"/>
          <w:szCs w:val="20"/>
        </w:rPr>
        <w:t>, all studies</w:t>
      </w:r>
      <w:r w:rsidRPr="00971DFF">
        <w:rPr>
          <w:rFonts w:cs="Times New Roman"/>
          <w:sz w:val="20"/>
          <w:szCs w:val="20"/>
        </w:rPr>
        <w:t>. Direct and indirect comparisons are shown in the top right and bottom left areas—direct and indirect comparisons with statistically significant differences, in bold.</w:t>
      </w:r>
      <w:r w:rsidR="00A110A9">
        <w:rPr>
          <w:rFonts w:cs="Times New Roman"/>
          <w:sz w:val="20"/>
          <w:szCs w:val="20"/>
        </w:rPr>
        <w:t xml:space="preserve"> </w:t>
      </w:r>
      <w:r w:rsidR="00A110A9" w:rsidRPr="00A110A9">
        <w:rPr>
          <w:rFonts w:cs="Times New Roman"/>
          <w:sz w:val="20"/>
          <w:szCs w:val="20"/>
        </w:rPr>
        <w:t>In the upper triangle negative values favor row molecules whereas in the lower triangle negative values favor column compounds</w:t>
      </w:r>
      <w:r w:rsidR="006B01B4">
        <w:rPr>
          <w:rFonts w:cs="Times New Roman"/>
          <w:sz w:val="20"/>
          <w:szCs w:val="20"/>
        </w:rPr>
        <w:t>.</w:t>
      </w:r>
    </w:p>
    <w:p w14:paraId="1951EA61" w14:textId="77777777" w:rsidR="003E0708" w:rsidRPr="00BE0B65" w:rsidRDefault="003E0708" w:rsidP="006E497A">
      <w:pPr>
        <w:tabs>
          <w:tab w:val="left" w:pos="0"/>
        </w:tabs>
        <w:spacing w:after="0" w:line="240" w:lineRule="auto"/>
        <w:jc w:val="both"/>
        <w:rPr>
          <w:rFonts w:cs="Times New Roman"/>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55"/>
        <w:gridCol w:w="555"/>
        <w:gridCol w:w="555"/>
        <w:gridCol w:w="555"/>
        <w:gridCol w:w="555"/>
        <w:gridCol w:w="555"/>
        <w:gridCol w:w="555"/>
        <w:gridCol w:w="555"/>
        <w:gridCol w:w="555"/>
        <w:gridCol w:w="555"/>
        <w:gridCol w:w="555"/>
        <w:gridCol w:w="555"/>
        <w:gridCol w:w="555"/>
        <w:gridCol w:w="555"/>
        <w:gridCol w:w="555"/>
        <w:gridCol w:w="555"/>
        <w:gridCol w:w="555"/>
        <w:gridCol w:w="555"/>
        <w:gridCol w:w="555"/>
        <w:gridCol w:w="555"/>
        <w:gridCol w:w="555"/>
        <w:gridCol w:w="555"/>
        <w:gridCol w:w="555"/>
        <w:gridCol w:w="555"/>
        <w:gridCol w:w="555"/>
        <w:gridCol w:w="555"/>
        <w:gridCol w:w="555"/>
      </w:tblGrid>
      <w:tr w:rsidR="000C09F8" w:rsidRPr="000C09F8" w14:paraId="6A0BF029" w14:textId="77777777" w:rsidTr="000C09F8">
        <w:trPr>
          <w:trHeight w:val="290"/>
        </w:trPr>
        <w:tc>
          <w:tcPr>
            <w:tcW w:w="183" w:type="pct"/>
            <w:shd w:val="clear" w:color="auto" w:fill="auto"/>
            <w:noWrap/>
            <w:vAlign w:val="bottom"/>
            <w:hideMark/>
          </w:tcPr>
          <w:p w14:paraId="1FCA8F94"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SARSA+TAU</w:t>
            </w:r>
          </w:p>
        </w:tc>
        <w:tc>
          <w:tcPr>
            <w:tcW w:w="183" w:type="pct"/>
            <w:shd w:val="clear" w:color="auto" w:fill="auto"/>
            <w:noWrap/>
            <w:vAlign w:val="bottom"/>
            <w:hideMark/>
          </w:tcPr>
          <w:p w14:paraId="38F2E7CC"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59B35E71"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513AED04"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5CA395BB"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4" w:type="pct"/>
            <w:shd w:val="clear" w:color="auto" w:fill="auto"/>
            <w:noWrap/>
            <w:vAlign w:val="bottom"/>
            <w:hideMark/>
          </w:tcPr>
          <w:p w14:paraId="0AB41AA0"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4" w:type="pct"/>
            <w:shd w:val="clear" w:color="auto" w:fill="auto"/>
            <w:noWrap/>
            <w:vAlign w:val="bottom"/>
            <w:hideMark/>
          </w:tcPr>
          <w:p w14:paraId="3A6E30FC"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4" w:type="pct"/>
            <w:shd w:val="clear" w:color="auto" w:fill="auto"/>
            <w:noWrap/>
            <w:vAlign w:val="bottom"/>
            <w:hideMark/>
          </w:tcPr>
          <w:p w14:paraId="305A0A9D"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4" w:type="pct"/>
            <w:shd w:val="clear" w:color="auto" w:fill="auto"/>
            <w:noWrap/>
            <w:vAlign w:val="bottom"/>
            <w:hideMark/>
          </w:tcPr>
          <w:p w14:paraId="0956056D"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441AD8A6"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54F63F08"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05DCF0E0"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0811621F"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1DEE0133"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91" w:type="pct"/>
            <w:shd w:val="clear" w:color="auto" w:fill="auto"/>
            <w:noWrap/>
            <w:vAlign w:val="bottom"/>
            <w:hideMark/>
          </w:tcPr>
          <w:p w14:paraId="4EB0D55F"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70F6812A"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223" w:type="pct"/>
            <w:shd w:val="clear" w:color="auto" w:fill="auto"/>
            <w:noWrap/>
            <w:vAlign w:val="bottom"/>
            <w:hideMark/>
          </w:tcPr>
          <w:p w14:paraId="3BC6186D"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39A3E44A"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5F79CACA"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5E659467"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79FB1845"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30DEFBA4"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-0.50 [-1.16;  0.15]</w:t>
            </w:r>
          </w:p>
        </w:tc>
        <w:tc>
          <w:tcPr>
            <w:tcW w:w="183" w:type="pct"/>
            <w:shd w:val="clear" w:color="auto" w:fill="auto"/>
            <w:noWrap/>
            <w:vAlign w:val="bottom"/>
            <w:hideMark/>
          </w:tcPr>
          <w:p w14:paraId="75687DB2"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44AAFB91"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6E81C4B6"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03646E8F"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3EF221EA"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r>
      <w:tr w:rsidR="000C09F8" w:rsidRPr="000C09F8" w14:paraId="69F5D2B2" w14:textId="77777777" w:rsidTr="000C09F8">
        <w:trPr>
          <w:trHeight w:val="290"/>
        </w:trPr>
        <w:tc>
          <w:tcPr>
            <w:tcW w:w="183" w:type="pct"/>
            <w:shd w:val="clear" w:color="auto" w:fill="auto"/>
            <w:noWrap/>
            <w:vAlign w:val="bottom"/>
            <w:hideMark/>
          </w:tcPr>
          <w:p w14:paraId="67095326"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0.05 [-1.03;  1.12]</w:t>
            </w:r>
          </w:p>
        </w:tc>
        <w:tc>
          <w:tcPr>
            <w:tcW w:w="183" w:type="pct"/>
            <w:shd w:val="clear" w:color="auto" w:fill="auto"/>
            <w:noWrap/>
            <w:vAlign w:val="bottom"/>
            <w:hideMark/>
          </w:tcPr>
          <w:p w14:paraId="6BC7B51D"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D-ALA+TAU</w:t>
            </w:r>
          </w:p>
        </w:tc>
        <w:tc>
          <w:tcPr>
            <w:tcW w:w="183" w:type="pct"/>
            <w:shd w:val="clear" w:color="auto" w:fill="auto"/>
            <w:noWrap/>
            <w:vAlign w:val="bottom"/>
            <w:hideMark/>
          </w:tcPr>
          <w:p w14:paraId="677C1158"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1DB247E5"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5B7CD762"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4" w:type="pct"/>
            <w:shd w:val="clear" w:color="auto" w:fill="auto"/>
            <w:noWrap/>
            <w:vAlign w:val="bottom"/>
            <w:hideMark/>
          </w:tcPr>
          <w:p w14:paraId="5F5FB779"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4" w:type="pct"/>
            <w:shd w:val="clear" w:color="auto" w:fill="auto"/>
            <w:noWrap/>
            <w:vAlign w:val="bottom"/>
            <w:hideMark/>
          </w:tcPr>
          <w:p w14:paraId="760E73DF"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4" w:type="pct"/>
            <w:shd w:val="clear" w:color="auto" w:fill="auto"/>
            <w:noWrap/>
            <w:vAlign w:val="bottom"/>
            <w:hideMark/>
          </w:tcPr>
          <w:p w14:paraId="238026D4"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4" w:type="pct"/>
            <w:shd w:val="clear" w:color="auto" w:fill="auto"/>
            <w:noWrap/>
            <w:vAlign w:val="bottom"/>
            <w:hideMark/>
          </w:tcPr>
          <w:p w14:paraId="065E4D63"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6ACB958C"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1F34F9BF"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4E5DDECA"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0238D363"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591234EF"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91" w:type="pct"/>
            <w:shd w:val="clear" w:color="auto" w:fill="auto"/>
            <w:noWrap/>
            <w:vAlign w:val="bottom"/>
            <w:hideMark/>
          </w:tcPr>
          <w:p w14:paraId="2A85A8F8"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64AFEB0A"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223" w:type="pct"/>
            <w:shd w:val="clear" w:color="auto" w:fill="auto"/>
            <w:noWrap/>
            <w:vAlign w:val="bottom"/>
            <w:hideMark/>
          </w:tcPr>
          <w:p w14:paraId="4BD8BA45"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546EC886"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390FA641"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2869E2D5"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012FC958"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214BDEC8"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-0.55 [-1.41;  0.31]</w:t>
            </w:r>
          </w:p>
        </w:tc>
        <w:tc>
          <w:tcPr>
            <w:tcW w:w="183" w:type="pct"/>
            <w:shd w:val="clear" w:color="auto" w:fill="auto"/>
            <w:noWrap/>
            <w:vAlign w:val="bottom"/>
            <w:hideMark/>
          </w:tcPr>
          <w:p w14:paraId="76AE5FC4"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1A9CE7FD"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107CA7DC"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19405953"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54AF73AF"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r>
      <w:tr w:rsidR="000C09F8" w:rsidRPr="000C09F8" w14:paraId="1F3E76A2" w14:textId="77777777" w:rsidTr="000C09F8">
        <w:trPr>
          <w:trHeight w:val="290"/>
        </w:trPr>
        <w:tc>
          <w:tcPr>
            <w:tcW w:w="183" w:type="pct"/>
            <w:shd w:val="clear" w:color="auto" w:fill="auto"/>
            <w:noWrap/>
            <w:vAlign w:val="bottom"/>
            <w:hideMark/>
          </w:tcPr>
          <w:p w14:paraId="16A0D381"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-0.09 [-1.04;  0.86]</w:t>
            </w:r>
          </w:p>
        </w:tc>
        <w:tc>
          <w:tcPr>
            <w:tcW w:w="183" w:type="pct"/>
            <w:shd w:val="clear" w:color="auto" w:fill="auto"/>
            <w:noWrap/>
            <w:vAlign w:val="bottom"/>
            <w:hideMark/>
          </w:tcPr>
          <w:p w14:paraId="32DEB15D"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-0.13 [-1.23;  0.96]</w:t>
            </w:r>
          </w:p>
        </w:tc>
        <w:tc>
          <w:tcPr>
            <w:tcW w:w="183" w:type="pct"/>
            <w:shd w:val="clear" w:color="auto" w:fill="auto"/>
            <w:noWrap/>
            <w:vAlign w:val="bottom"/>
            <w:hideMark/>
          </w:tcPr>
          <w:p w14:paraId="24470ACA"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WSE+TAU</w:t>
            </w:r>
          </w:p>
        </w:tc>
        <w:tc>
          <w:tcPr>
            <w:tcW w:w="183" w:type="pct"/>
            <w:shd w:val="clear" w:color="auto" w:fill="auto"/>
            <w:noWrap/>
            <w:vAlign w:val="bottom"/>
            <w:hideMark/>
          </w:tcPr>
          <w:p w14:paraId="54759E3B"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3F4415C6"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4" w:type="pct"/>
            <w:shd w:val="clear" w:color="auto" w:fill="auto"/>
            <w:noWrap/>
            <w:vAlign w:val="bottom"/>
            <w:hideMark/>
          </w:tcPr>
          <w:p w14:paraId="32042CB0"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4" w:type="pct"/>
            <w:shd w:val="clear" w:color="auto" w:fill="auto"/>
            <w:noWrap/>
            <w:vAlign w:val="bottom"/>
            <w:hideMark/>
          </w:tcPr>
          <w:p w14:paraId="65333B05"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4" w:type="pct"/>
            <w:shd w:val="clear" w:color="auto" w:fill="auto"/>
            <w:noWrap/>
            <w:vAlign w:val="bottom"/>
            <w:hideMark/>
          </w:tcPr>
          <w:p w14:paraId="796C1BE9"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4" w:type="pct"/>
            <w:shd w:val="clear" w:color="auto" w:fill="auto"/>
            <w:noWrap/>
            <w:vAlign w:val="bottom"/>
            <w:hideMark/>
          </w:tcPr>
          <w:p w14:paraId="4377A577"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6013AEC1"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6E240ADC"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77C19793"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58E0D3C5"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4428FFA9"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91" w:type="pct"/>
            <w:shd w:val="clear" w:color="auto" w:fill="auto"/>
            <w:noWrap/>
            <w:vAlign w:val="bottom"/>
            <w:hideMark/>
          </w:tcPr>
          <w:p w14:paraId="73E4E117"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2E9C225F"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223" w:type="pct"/>
            <w:shd w:val="clear" w:color="auto" w:fill="auto"/>
            <w:noWrap/>
            <w:vAlign w:val="bottom"/>
            <w:hideMark/>
          </w:tcPr>
          <w:p w14:paraId="36DF6975"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33DD8A44"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550E2799"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1B11EAB5"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1965D83B"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732504EE"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-0.41 [-1.10;  0.27]</w:t>
            </w:r>
          </w:p>
        </w:tc>
        <w:tc>
          <w:tcPr>
            <w:tcW w:w="183" w:type="pct"/>
            <w:shd w:val="clear" w:color="auto" w:fill="auto"/>
            <w:noWrap/>
            <w:vAlign w:val="bottom"/>
            <w:hideMark/>
          </w:tcPr>
          <w:p w14:paraId="6E3B12D2"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6B4E05F0"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2B46A793"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50976EB8"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5C7F6B26"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r>
      <w:tr w:rsidR="000C09F8" w:rsidRPr="000C09F8" w14:paraId="78E7B9D7" w14:textId="77777777" w:rsidTr="000C09F8">
        <w:trPr>
          <w:trHeight w:val="290"/>
        </w:trPr>
        <w:tc>
          <w:tcPr>
            <w:tcW w:w="183" w:type="pct"/>
            <w:shd w:val="clear" w:color="auto" w:fill="auto"/>
            <w:noWrap/>
            <w:vAlign w:val="bottom"/>
            <w:hideMark/>
          </w:tcPr>
          <w:p w14:paraId="3A59F8EC"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-0.12 [-1.09;  0.85]</w:t>
            </w:r>
          </w:p>
        </w:tc>
        <w:tc>
          <w:tcPr>
            <w:tcW w:w="183" w:type="pct"/>
            <w:shd w:val="clear" w:color="auto" w:fill="auto"/>
            <w:noWrap/>
            <w:vAlign w:val="bottom"/>
            <w:hideMark/>
          </w:tcPr>
          <w:p w14:paraId="28AF47EF"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-0.16 [-1.28;  0.95]</w:t>
            </w:r>
          </w:p>
        </w:tc>
        <w:tc>
          <w:tcPr>
            <w:tcW w:w="183" w:type="pct"/>
            <w:shd w:val="clear" w:color="auto" w:fill="auto"/>
            <w:noWrap/>
            <w:vAlign w:val="bottom"/>
            <w:hideMark/>
          </w:tcPr>
          <w:p w14:paraId="67675943"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-0.03 [-1.02;  0.96]</w:t>
            </w:r>
          </w:p>
        </w:tc>
        <w:tc>
          <w:tcPr>
            <w:tcW w:w="183" w:type="pct"/>
            <w:shd w:val="clear" w:color="auto" w:fill="auto"/>
            <w:noWrap/>
            <w:vAlign w:val="bottom"/>
            <w:hideMark/>
          </w:tcPr>
          <w:p w14:paraId="02D85D73"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GLY+TAU</w:t>
            </w:r>
          </w:p>
        </w:tc>
        <w:tc>
          <w:tcPr>
            <w:tcW w:w="183" w:type="pct"/>
            <w:shd w:val="clear" w:color="auto" w:fill="auto"/>
            <w:noWrap/>
            <w:vAlign w:val="bottom"/>
            <w:hideMark/>
          </w:tcPr>
          <w:p w14:paraId="4185ACCA"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4" w:type="pct"/>
            <w:shd w:val="clear" w:color="auto" w:fill="auto"/>
            <w:noWrap/>
            <w:vAlign w:val="bottom"/>
            <w:hideMark/>
          </w:tcPr>
          <w:p w14:paraId="40429B13"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4" w:type="pct"/>
            <w:shd w:val="clear" w:color="auto" w:fill="auto"/>
            <w:noWrap/>
            <w:vAlign w:val="bottom"/>
            <w:hideMark/>
          </w:tcPr>
          <w:p w14:paraId="564402A4"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4" w:type="pct"/>
            <w:shd w:val="clear" w:color="auto" w:fill="auto"/>
            <w:noWrap/>
            <w:vAlign w:val="bottom"/>
            <w:hideMark/>
          </w:tcPr>
          <w:p w14:paraId="0A262626"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4" w:type="pct"/>
            <w:shd w:val="clear" w:color="auto" w:fill="auto"/>
            <w:noWrap/>
            <w:vAlign w:val="bottom"/>
            <w:hideMark/>
          </w:tcPr>
          <w:p w14:paraId="749227BD"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260B76BF"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20D7453F"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7D883CC7"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6E9095A7"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3BCA0F25"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91" w:type="pct"/>
            <w:shd w:val="clear" w:color="auto" w:fill="auto"/>
            <w:noWrap/>
            <w:vAlign w:val="bottom"/>
            <w:hideMark/>
          </w:tcPr>
          <w:p w14:paraId="51B3D26F"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7A9CDDEA"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223" w:type="pct"/>
            <w:shd w:val="clear" w:color="auto" w:fill="auto"/>
            <w:noWrap/>
            <w:vAlign w:val="bottom"/>
            <w:hideMark/>
          </w:tcPr>
          <w:p w14:paraId="6EFA41EE"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11C04545"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182E1AA5"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3BC0F6B8"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74C5D552"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64959AE1"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-0.39 [-1.10;  0.33]</w:t>
            </w:r>
          </w:p>
        </w:tc>
        <w:tc>
          <w:tcPr>
            <w:tcW w:w="183" w:type="pct"/>
            <w:shd w:val="clear" w:color="auto" w:fill="auto"/>
            <w:noWrap/>
            <w:vAlign w:val="bottom"/>
            <w:hideMark/>
          </w:tcPr>
          <w:p w14:paraId="5A639FC0"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3AF465D0"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4CF2A6F7"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13FC39BC"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4E3F9945"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r>
      <w:tr w:rsidR="000C09F8" w:rsidRPr="000C09F8" w14:paraId="455991D8" w14:textId="77777777" w:rsidTr="000C09F8">
        <w:trPr>
          <w:trHeight w:val="290"/>
        </w:trPr>
        <w:tc>
          <w:tcPr>
            <w:tcW w:w="183" w:type="pct"/>
            <w:shd w:val="clear" w:color="auto" w:fill="auto"/>
            <w:noWrap/>
            <w:vAlign w:val="bottom"/>
            <w:hideMark/>
          </w:tcPr>
          <w:p w14:paraId="6CD15BC6"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-0.23 [-1.13;  0.67]</w:t>
            </w:r>
          </w:p>
        </w:tc>
        <w:tc>
          <w:tcPr>
            <w:tcW w:w="183" w:type="pct"/>
            <w:shd w:val="clear" w:color="auto" w:fill="auto"/>
            <w:noWrap/>
            <w:vAlign w:val="bottom"/>
            <w:hideMark/>
          </w:tcPr>
          <w:p w14:paraId="36BA9FB6"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-0.27 [-1.33;  0.78]</w:t>
            </w:r>
          </w:p>
        </w:tc>
        <w:tc>
          <w:tcPr>
            <w:tcW w:w="183" w:type="pct"/>
            <w:shd w:val="clear" w:color="auto" w:fill="auto"/>
            <w:noWrap/>
            <w:vAlign w:val="bottom"/>
            <w:hideMark/>
          </w:tcPr>
          <w:p w14:paraId="308DC86F"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-0.14 [-1.06;  0.78]</w:t>
            </w:r>
          </w:p>
        </w:tc>
        <w:tc>
          <w:tcPr>
            <w:tcW w:w="183" w:type="pct"/>
            <w:shd w:val="clear" w:color="auto" w:fill="auto"/>
            <w:noWrap/>
            <w:vAlign w:val="bottom"/>
            <w:hideMark/>
          </w:tcPr>
          <w:p w14:paraId="4A4F1075"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-0.11 [-1.05;  0.83]</w:t>
            </w:r>
          </w:p>
        </w:tc>
        <w:tc>
          <w:tcPr>
            <w:tcW w:w="183" w:type="pct"/>
            <w:shd w:val="clear" w:color="auto" w:fill="auto"/>
            <w:noWrap/>
            <w:vAlign w:val="bottom"/>
            <w:hideMark/>
          </w:tcPr>
          <w:p w14:paraId="563732F1"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CERLYS+TAU</w:t>
            </w:r>
          </w:p>
        </w:tc>
        <w:tc>
          <w:tcPr>
            <w:tcW w:w="184" w:type="pct"/>
            <w:shd w:val="clear" w:color="auto" w:fill="auto"/>
            <w:noWrap/>
            <w:vAlign w:val="bottom"/>
            <w:hideMark/>
          </w:tcPr>
          <w:p w14:paraId="1EAA2A9C"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4" w:type="pct"/>
            <w:shd w:val="clear" w:color="auto" w:fill="auto"/>
            <w:noWrap/>
            <w:vAlign w:val="bottom"/>
            <w:hideMark/>
          </w:tcPr>
          <w:p w14:paraId="01315B19"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4" w:type="pct"/>
            <w:shd w:val="clear" w:color="auto" w:fill="auto"/>
            <w:noWrap/>
            <w:vAlign w:val="bottom"/>
            <w:hideMark/>
          </w:tcPr>
          <w:p w14:paraId="5D8078F1"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4" w:type="pct"/>
            <w:shd w:val="clear" w:color="auto" w:fill="auto"/>
            <w:noWrap/>
            <w:vAlign w:val="bottom"/>
            <w:hideMark/>
          </w:tcPr>
          <w:p w14:paraId="24AC8B7F"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0A705331"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1234404B"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79932747"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1D56CB2D"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25BD44E8"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91" w:type="pct"/>
            <w:shd w:val="clear" w:color="auto" w:fill="auto"/>
            <w:noWrap/>
            <w:vAlign w:val="bottom"/>
            <w:hideMark/>
          </w:tcPr>
          <w:p w14:paraId="69093DAA"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228F843E"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223" w:type="pct"/>
            <w:shd w:val="clear" w:color="auto" w:fill="auto"/>
            <w:noWrap/>
            <w:vAlign w:val="bottom"/>
            <w:hideMark/>
          </w:tcPr>
          <w:p w14:paraId="76D0FE0F"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4AAF86DA"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4AD52758"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6E53461D"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0BB5BD00"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56206338"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-0.28 [-0.90;  0.34]</w:t>
            </w:r>
          </w:p>
        </w:tc>
        <w:tc>
          <w:tcPr>
            <w:tcW w:w="183" w:type="pct"/>
            <w:shd w:val="clear" w:color="auto" w:fill="auto"/>
            <w:noWrap/>
            <w:vAlign w:val="bottom"/>
            <w:hideMark/>
          </w:tcPr>
          <w:p w14:paraId="338B3A5B"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7F4A74D2"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66708C3B"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06C09BAA"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26206F46"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r>
      <w:tr w:rsidR="000C09F8" w:rsidRPr="000C09F8" w14:paraId="0139DB52" w14:textId="77777777" w:rsidTr="000C09F8">
        <w:trPr>
          <w:trHeight w:val="290"/>
        </w:trPr>
        <w:tc>
          <w:tcPr>
            <w:tcW w:w="183" w:type="pct"/>
            <w:shd w:val="clear" w:color="auto" w:fill="auto"/>
            <w:noWrap/>
            <w:vAlign w:val="bottom"/>
            <w:hideMark/>
          </w:tcPr>
          <w:p w14:paraId="183CD4E7"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-0.25 [-1.19;  0.70]</w:t>
            </w:r>
          </w:p>
        </w:tc>
        <w:tc>
          <w:tcPr>
            <w:tcW w:w="183" w:type="pct"/>
            <w:shd w:val="clear" w:color="auto" w:fill="auto"/>
            <w:noWrap/>
            <w:vAlign w:val="bottom"/>
            <w:hideMark/>
          </w:tcPr>
          <w:p w14:paraId="70C055B1"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-0.29 [-1.39;  0.80]</w:t>
            </w:r>
          </w:p>
        </w:tc>
        <w:tc>
          <w:tcPr>
            <w:tcW w:w="183" w:type="pct"/>
            <w:shd w:val="clear" w:color="auto" w:fill="auto"/>
            <w:noWrap/>
            <w:vAlign w:val="bottom"/>
            <w:hideMark/>
          </w:tcPr>
          <w:p w14:paraId="1DA454D9"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-0.16 [-1.12;  0.81]</w:t>
            </w:r>
          </w:p>
        </w:tc>
        <w:tc>
          <w:tcPr>
            <w:tcW w:w="183" w:type="pct"/>
            <w:shd w:val="clear" w:color="auto" w:fill="auto"/>
            <w:noWrap/>
            <w:vAlign w:val="bottom"/>
            <w:hideMark/>
          </w:tcPr>
          <w:p w14:paraId="4457D1E3"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-0.13 [-1.11;  0.86]</w:t>
            </w:r>
          </w:p>
        </w:tc>
        <w:tc>
          <w:tcPr>
            <w:tcW w:w="183" w:type="pct"/>
            <w:shd w:val="clear" w:color="auto" w:fill="auto"/>
            <w:noWrap/>
            <w:vAlign w:val="bottom"/>
            <w:hideMark/>
          </w:tcPr>
          <w:p w14:paraId="781BCF1F"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-0.02 [-0.94;  0.90]</w:t>
            </w:r>
          </w:p>
        </w:tc>
        <w:tc>
          <w:tcPr>
            <w:tcW w:w="184" w:type="pct"/>
            <w:shd w:val="clear" w:color="auto" w:fill="auto"/>
            <w:noWrap/>
            <w:vAlign w:val="bottom"/>
            <w:hideMark/>
          </w:tcPr>
          <w:p w14:paraId="5DE5DA69"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CITI+TAU</w:t>
            </w:r>
          </w:p>
        </w:tc>
        <w:tc>
          <w:tcPr>
            <w:tcW w:w="184" w:type="pct"/>
            <w:shd w:val="clear" w:color="auto" w:fill="auto"/>
            <w:noWrap/>
            <w:vAlign w:val="bottom"/>
            <w:hideMark/>
          </w:tcPr>
          <w:p w14:paraId="55F8DB9D"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4" w:type="pct"/>
            <w:shd w:val="clear" w:color="auto" w:fill="auto"/>
            <w:noWrap/>
            <w:vAlign w:val="bottom"/>
            <w:hideMark/>
          </w:tcPr>
          <w:p w14:paraId="470DFE56"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4" w:type="pct"/>
            <w:shd w:val="clear" w:color="auto" w:fill="auto"/>
            <w:noWrap/>
            <w:vAlign w:val="bottom"/>
            <w:hideMark/>
          </w:tcPr>
          <w:p w14:paraId="7EE2FD15"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651418A5"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4F026242"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29806288"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3D50CC1B"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5FB2F356"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91" w:type="pct"/>
            <w:shd w:val="clear" w:color="auto" w:fill="auto"/>
            <w:noWrap/>
            <w:vAlign w:val="bottom"/>
            <w:hideMark/>
          </w:tcPr>
          <w:p w14:paraId="6F2E07AD"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53E96518"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223" w:type="pct"/>
            <w:shd w:val="clear" w:color="auto" w:fill="auto"/>
            <w:noWrap/>
            <w:vAlign w:val="bottom"/>
            <w:hideMark/>
          </w:tcPr>
          <w:p w14:paraId="3BD81D44"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6CE7817B"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085F4C57"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4B00546F"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66B41451"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257C5A25"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-0.26 [-0.94;  0.42]</w:t>
            </w:r>
          </w:p>
        </w:tc>
        <w:tc>
          <w:tcPr>
            <w:tcW w:w="183" w:type="pct"/>
            <w:shd w:val="clear" w:color="auto" w:fill="auto"/>
            <w:noWrap/>
            <w:vAlign w:val="bottom"/>
            <w:hideMark/>
          </w:tcPr>
          <w:p w14:paraId="2E9AF471"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09A052F8"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669BA53F"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7C1F41B7"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562915E5"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r>
      <w:tr w:rsidR="000C09F8" w:rsidRPr="000C09F8" w14:paraId="08D1D1D0" w14:textId="77777777" w:rsidTr="000C09F8">
        <w:trPr>
          <w:trHeight w:val="290"/>
        </w:trPr>
        <w:tc>
          <w:tcPr>
            <w:tcW w:w="183" w:type="pct"/>
            <w:shd w:val="clear" w:color="auto" w:fill="auto"/>
            <w:noWrap/>
            <w:vAlign w:val="bottom"/>
            <w:hideMark/>
          </w:tcPr>
          <w:p w14:paraId="239F8633"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-0.26 [-1.29;  0.76]</w:t>
            </w:r>
          </w:p>
        </w:tc>
        <w:tc>
          <w:tcPr>
            <w:tcW w:w="183" w:type="pct"/>
            <w:shd w:val="clear" w:color="auto" w:fill="auto"/>
            <w:noWrap/>
            <w:vAlign w:val="bottom"/>
            <w:hideMark/>
          </w:tcPr>
          <w:p w14:paraId="39EC08DA"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-0.31 [-1.47;  0.86]</w:t>
            </w:r>
          </w:p>
        </w:tc>
        <w:tc>
          <w:tcPr>
            <w:tcW w:w="183" w:type="pct"/>
            <w:shd w:val="clear" w:color="auto" w:fill="auto"/>
            <w:noWrap/>
            <w:vAlign w:val="bottom"/>
            <w:hideMark/>
          </w:tcPr>
          <w:p w14:paraId="2F1C6CA0"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-0.17 [-1.22;  0.87]</w:t>
            </w:r>
          </w:p>
        </w:tc>
        <w:tc>
          <w:tcPr>
            <w:tcW w:w="183" w:type="pct"/>
            <w:shd w:val="clear" w:color="auto" w:fill="auto"/>
            <w:noWrap/>
            <w:vAlign w:val="bottom"/>
            <w:hideMark/>
          </w:tcPr>
          <w:p w14:paraId="707FF49D"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-0.14 [-1.20;  0.92]</w:t>
            </w:r>
          </w:p>
        </w:tc>
        <w:tc>
          <w:tcPr>
            <w:tcW w:w="183" w:type="pct"/>
            <w:shd w:val="clear" w:color="auto" w:fill="auto"/>
            <w:noWrap/>
            <w:vAlign w:val="bottom"/>
            <w:hideMark/>
          </w:tcPr>
          <w:p w14:paraId="77D8179A"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-0.03 [-1.04;  0.97]</w:t>
            </w:r>
          </w:p>
        </w:tc>
        <w:tc>
          <w:tcPr>
            <w:tcW w:w="184" w:type="pct"/>
            <w:shd w:val="clear" w:color="auto" w:fill="auto"/>
            <w:noWrap/>
            <w:vAlign w:val="bottom"/>
            <w:hideMark/>
          </w:tcPr>
          <w:p w14:paraId="380E76CB"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-0.02 [-1.06;  1.02]</w:t>
            </w:r>
          </w:p>
        </w:tc>
        <w:tc>
          <w:tcPr>
            <w:tcW w:w="184" w:type="pct"/>
            <w:shd w:val="clear" w:color="auto" w:fill="auto"/>
            <w:noWrap/>
            <w:vAlign w:val="bottom"/>
            <w:hideMark/>
          </w:tcPr>
          <w:p w14:paraId="1DF0095D"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L-THEA+TAU</w:t>
            </w:r>
          </w:p>
        </w:tc>
        <w:tc>
          <w:tcPr>
            <w:tcW w:w="184" w:type="pct"/>
            <w:shd w:val="clear" w:color="auto" w:fill="auto"/>
            <w:noWrap/>
            <w:vAlign w:val="bottom"/>
            <w:hideMark/>
          </w:tcPr>
          <w:p w14:paraId="1CA3F06E"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4" w:type="pct"/>
            <w:shd w:val="clear" w:color="auto" w:fill="auto"/>
            <w:noWrap/>
            <w:vAlign w:val="bottom"/>
            <w:hideMark/>
          </w:tcPr>
          <w:p w14:paraId="584B75EA"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61F7768F"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6D8C4302"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38F3959E"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73BFABD5"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1B2FF7A0"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91" w:type="pct"/>
            <w:shd w:val="clear" w:color="auto" w:fill="auto"/>
            <w:noWrap/>
            <w:vAlign w:val="bottom"/>
            <w:hideMark/>
          </w:tcPr>
          <w:p w14:paraId="1A3B88AC"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78F6F643"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223" w:type="pct"/>
            <w:shd w:val="clear" w:color="auto" w:fill="auto"/>
            <w:noWrap/>
            <w:vAlign w:val="bottom"/>
            <w:hideMark/>
          </w:tcPr>
          <w:p w14:paraId="355268FE"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3592AD78"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57159C39"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7317296B"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5A9CF198"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51ED3AA5"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-0.24 [-1.03;  0.54]</w:t>
            </w:r>
          </w:p>
        </w:tc>
        <w:tc>
          <w:tcPr>
            <w:tcW w:w="183" w:type="pct"/>
            <w:shd w:val="clear" w:color="auto" w:fill="auto"/>
            <w:noWrap/>
            <w:vAlign w:val="bottom"/>
            <w:hideMark/>
          </w:tcPr>
          <w:p w14:paraId="14EFB166"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4A754748"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103C7BF6"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7B6C47EF"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0410852D"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r>
      <w:tr w:rsidR="000C09F8" w:rsidRPr="000C09F8" w14:paraId="0413CF3A" w14:textId="77777777" w:rsidTr="000C09F8">
        <w:trPr>
          <w:trHeight w:val="290"/>
        </w:trPr>
        <w:tc>
          <w:tcPr>
            <w:tcW w:w="183" w:type="pct"/>
            <w:shd w:val="clear" w:color="auto" w:fill="auto"/>
            <w:noWrap/>
            <w:vAlign w:val="bottom"/>
            <w:hideMark/>
          </w:tcPr>
          <w:p w14:paraId="746AD075"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-0.33 [-1.17;  0.51]</w:t>
            </w:r>
          </w:p>
        </w:tc>
        <w:tc>
          <w:tcPr>
            <w:tcW w:w="183" w:type="pct"/>
            <w:shd w:val="clear" w:color="auto" w:fill="auto"/>
            <w:noWrap/>
            <w:vAlign w:val="bottom"/>
            <w:hideMark/>
          </w:tcPr>
          <w:p w14:paraId="40CC05AD"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-0.37 [-1.38;  0.64]</w:t>
            </w:r>
          </w:p>
        </w:tc>
        <w:tc>
          <w:tcPr>
            <w:tcW w:w="183" w:type="pct"/>
            <w:shd w:val="clear" w:color="auto" w:fill="auto"/>
            <w:noWrap/>
            <w:vAlign w:val="bottom"/>
            <w:hideMark/>
          </w:tcPr>
          <w:p w14:paraId="6E028A59"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-0.24 [-1.10;  0.63]</w:t>
            </w:r>
          </w:p>
        </w:tc>
        <w:tc>
          <w:tcPr>
            <w:tcW w:w="183" w:type="pct"/>
            <w:shd w:val="clear" w:color="auto" w:fill="auto"/>
            <w:noWrap/>
            <w:vAlign w:val="bottom"/>
            <w:hideMark/>
          </w:tcPr>
          <w:p w14:paraId="728263A0"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-0.21 [-1.10;  0.68]</w:t>
            </w:r>
          </w:p>
        </w:tc>
        <w:tc>
          <w:tcPr>
            <w:tcW w:w="183" w:type="pct"/>
            <w:shd w:val="clear" w:color="auto" w:fill="auto"/>
            <w:noWrap/>
            <w:vAlign w:val="bottom"/>
            <w:hideMark/>
          </w:tcPr>
          <w:p w14:paraId="0F34F587"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-0.10 [-0.91;  0.72]</w:t>
            </w:r>
          </w:p>
        </w:tc>
        <w:tc>
          <w:tcPr>
            <w:tcW w:w="184" w:type="pct"/>
            <w:shd w:val="clear" w:color="auto" w:fill="auto"/>
            <w:noWrap/>
            <w:vAlign w:val="bottom"/>
            <w:hideMark/>
          </w:tcPr>
          <w:p w14:paraId="7DBBEE04"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-0.08 [-0.94;  0.78]</w:t>
            </w:r>
          </w:p>
        </w:tc>
        <w:tc>
          <w:tcPr>
            <w:tcW w:w="184" w:type="pct"/>
            <w:shd w:val="clear" w:color="auto" w:fill="auto"/>
            <w:noWrap/>
            <w:vAlign w:val="bottom"/>
            <w:hideMark/>
          </w:tcPr>
          <w:p w14:paraId="2DA71594"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-0.06 [-1.01;  0.88]</w:t>
            </w:r>
          </w:p>
        </w:tc>
        <w:tc>
          <w:tcPr>
            <w:tcW w:w="184" w:type="pct"/>
            <w:shd w:val="clear" w:color="auto" w:fill="auto"/>
            <w:noWrap/>
            <w:vAlign w:val="bottom"/>
            <w:hideMark/>
          </w:tcPr>
          <w:p w14:paraId="7DF387A2"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CURC+TAU</w:t>
            </w:r>
          </w:p>
        </w:tc>
        <w:tc>
          <w:tcPr>
            <w:tcW w:w="184" w:type="pct"/>
            <w:shd w:val="clear" w:color="auto" w:fill="auto"/>
            <w:noWrap/>
            <w:vAlign w:val="bottom"/>
            <w:hideMark/>
          </w:tcPr>
          <w:p w14:paraId="02A74CE3"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673D5DD4"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38458528"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5E1212AA"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7662FA5E"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4E2BD698"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91" w:type="pct"/>
            <w:shd w:val="clear" w:color="auto" w:fill="auto"/>
            <w:noWrap/>
            <w:vAlign w:val="bottom"/>
            <w:hideMark/>
          </w:tcPr>
          <w:p w14:paraId="02D4552C"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26D42532"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223" w:type="pct"/>
            <w:shd w:val="clear" w:color="auto" w:fill="auto"/>
            <w:noWrap/>
            <w:vAlign w:val="bottom"/>
            <w:hideMark/>
          </w:tcPr>
          <w:p w14:paraId="33A3A916"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289A8B22"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4BD85E88"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46AF76AD"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54689A92"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4BFEB711"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-0.18 [-0.71;  0.35]</w:t>
            </w:r>
          </w:p>
        </w:tc>
        <w:tc>
          <w:tcPr>
            <w:tcW w:w="183" w:type="pct"/>
            <w:shd w:val="clear" w:color="auto" w:fill="auto"/>
            <w:noWrap/>
            <w:vAlign w:val="bottom"/>
            <w:hideMark/>
          </w:tcPr>
          <w:p w14:paraId="05C1F3D3"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7CB3A7A9"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1333FF93"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4CE06392"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5758C895"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r>
      <w:tr w:rsidR="000C09F8" w:rsidRPr="000C09F8" w14:paraId="32AA9869" w14:textId="77777777" w:rsidTr="000C09F8">
        <w:trPr>
          <w:trHeight w:val="290"/>
        </w:trPr>
        <w:tc>
          <w:tcPr>
            <w:tcW w:w="183" w:type="pct"/>
            <w:shd w:val="clear" w:color="auto" w:fill="auto"/>
            <w:noWrap/>
            <w:vAlign w:val="bottom"/>
            <w:hideMark/>
          </w:tcPr>
          <w:p w14:paraId="0701A869"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-0.34 [-1.09;  0.41]</w:t>
            </w:r>
          </w:p>
        </w:tc>
        <w:tc>
          <w:tcPr>
            <w:tcW w:w="183" w:type="pct"/>
            <w:shd w:val="clear" w:color="auto" w:fill="auto"/>
            <w:noWrap/>
            <w:vAlign w:val="bottom"/>
            <w:hideMark/>
          </w:tcPr>
          <w:p w14:paraId="65A66A6E"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-0.39 [-1.31;  0.54]</w:t>
            </w:r>
          </w:p>
        </w:tc>
        <w:tc>
          <w:tcPr>
            <w:tcW w:w="183" w:type="pct"/>
            <w:shd w:val="clear" w:color="auto" w:fill="auto"/>
            <w:noWrap/>
            <w:vAlign w:val="bottom"/>
            <w:hideMark/>
          </w:tcPr>
          <w:p w14:paraId="3C4DF732"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-0.25 [-1.02;  0.52]</w:t>
            </w:r>
          </w:p>
        </w:tc>
        <w:tc>
          <w:tcPr>
            <w:tcW w:w="183" w:type="pct"/>
            <w:shd w:val="clear" w:color="auto" w:fill="auto"/>
            <w:noWrap/>
            <w:vAlign w:val="bottom"/>
            <w:hideMark/>
          </w:tcPr>
          <w:p w14:paraId="16110EF6"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-0.22 [-1.02;  0.58]</w:t>
            </w:r>
          </w:p>
        </w:tc>
        <w:tc>
          <w:tcPr>
            <w:tcW w:w="183" w:type="pct"/>
            <w:shd w:val="clear" w:color="auto" w:fill="auto"/>
            <w:noWrap/>
            <w:vAlign w:val="bottom"/>
            <w:hideMark/>
          </w:tcPr>
          <w:p w14:paraId="2777A605"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-0.11 [-0.83;  0.60]</w:t>
            </w:r>
          </w:p>
        </w:tc>
        <w:tc>
          <w:tcPr>
            <w:tcW w:w="184" w:type="pct"/>
            <w:shd w:val="clear" w:color="auto" w:fill="auto"/>
            <w:noWrap/>
            <w:vAlign w:val="bottom"/>
            <w:hideMark/>
          </w:tcPr>
          <w:p w14:paraId="3428DF90"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-0.09 [-0.86;  0.68]</w:t>
            </w:r>
          </w:p>
        </w:tc>
        <w:tc>
          <w:tcPr>
            <w:tcW w:w="184" w:type="pct"/>
            <w:shd w:val="clear" w:color="auto" w:fill="auto"/>
            <w:noWrap/>
            <w:vAlign w:val="bottom"/>
            <w:hideMark/>
          </w:tcPr>
          <w:p w14:paraId="1F1577AC"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-0.08 [-0.94;  0.79]</w:t>
            </w:r>
          </w:p>
        </w:tc>
        <w:tc>
          <w:tcPr>
            <w:tcW w:w="184" w:type="pct"/>
            <w:shd w:val="clear" w:color="auto" w:fill="auto"/>
            <w:noWrap/>
            <w:vAlign w:val="bottom"/>
            <w:hideMark/>
          </w:tcPr>
          <w:p w14:paraId="159CCB97"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-0.01 [-0.65;  0.63]</w:t>
            </w:r>
          </w:p>
        </w:tc>
        <w:tc>
          <w:tcPr>
            <w:tcW w:w="184" w:type="pct"/>
            <w:shd w:val="clear" w:color="auto" w:fill="auto"/>
            <w:noWrap/>
            <w:vAlign w:val="bottom"/>
            <w:hideMark/>
          </w:tcPr>
          <w:p w14:paraId="3B3B2BFC"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SARCO+TAU</w:t>
            </w:r>
          </w:p>
        </w:tc>
        <w:tc>
          <w:tcPr>
            <w:tcW w:w="183" w:type="pct"/>
            <w:shd w:val="clear" w:color="auto" w:fill="auto"/>
            <w:noWrap/>
            <w:vAlign w:val="bottom"/>
            <w:hideMark/>
          </w:tcPr>
          <w:p w14:paraId="68132B00"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426591A4"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4D9116F8"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522B127E"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597142EA"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91" w:type="pct"/>
            <w:shd w:val="clear" w:color="auto" w:fill="auto"/>
            <w:noWrap/>
            <w:vAlign w:val="bottom"/>
            <w:hideMark/>
          </w:tcPr>
          <w:p w14:paraId="6920EE5C"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2F653A15"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223" w:type="pct"/>
            <w:shd w:val="clear" w:color="auto" w:fill="auto"/>
            <w:noWrap/>
            <w:vAlign w:val="bottom"/>
            <w:hideMark/>
          </w:tcPr>
          <w:p w14:paraId="5971F85E"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-0.00 [-0.83;  0.83]</w:t>
            </w:r>
          </w:p>
        </w:tc>
        <w:tc>
          <w:tcPr>
            <w:tcW w:w="183" w:type="pct"/>
            <w:shd w:val="clear" w:color="auto" w:fill="auto"/>
            <w:noWrap/>
            <w:vAlign w:val="bottom"/>
            <w:hideMark/>
          </w:tcPr>
          <w:p w14:paraId="04520598"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59AD4AB8"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68185F04"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0A02050E"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0A88B372"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-0.12 [-0.49;  0.24]</w:t>
            </w:r>
          </w:p>
        </w:tc>
        <w:tc>
          <w:tcPr>
            <w:tcW w:w="183" w:type="pct"/>
            <w:shd w:val="clear" w:color="auto" w:fill="auto"/>
            <w:noWrap/>
            <w:vAlign w:val="bottom"/>
            <w:hideMark/>
          </w:tcPr>
          <w:p w14:paraId="3958C939"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1E2C5B03"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26AC4A9F"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-0.51 [-1.32;  0.30]</w:t>
            </w:r>
          </w:p>
        </w:tc>
        <w:tc>
          <w:tcPr>
            <w:tcW w:w="183" w:type="pct"/>
            <w:shd w:val="clear" w:color="auto" w:fill="auto"/>
            <w:noWrap/>
            <w:vAlign w:val="bottom"/>
            <w:hideMark/>
          </w:tcPr>
          <w:p w14:paraId="3AB78902"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2E0FE400"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r>
      <w:tr w:rsidR="000C09F8" w:rsidRPr="000C09F8" w14:paraId="4C40AE07" w14:textId="77777777" w:rsidTr="000C09F8">
        <w:trPr>
          <w:trHeight w:val="290"/>
        </w:trPr>
        <w:tc>
          <w:tcPr>
            <w:tcW w:w="183" w:type="pct"/>
            <w:shd w:val="clear" w:color="auto" w:fill="auto"/>
            <w:noWrap/>
            <w:vAlign w:val="bottom"/>
            <w:hideMark/>
          </w:tcPr>
          <w:p w14:paraId="55A5C7C3"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-0.33 [-1.26;  0.60]</w:t>
            </w:r>
          </w:p>
        </w:tc>
        <w:tc>
          <w:tcPr>
            <w:tcW w:w="183" w:type="pct"/>
            <w:shd w:val="clear" w:color="auto" w:fill="auto"/>
            <w:noWrap/>
            <w:vAlign w:val="bottom"/>
            <w:hideMark/>
          </w:tcPr>
          <w:p w14:paraId="53ED78F4"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-0.38 [-1.46;  0.71]</w:t>
            </w:r>
          </w:p>
        </w:tc>
        <w:tc>
          <w:tcPr>
            <w:tcW w:w="183" w:type="pct"/>
            <w:shd w:val="clear" w:color="auto" w:fill="auto"/>
            <w:noWrap/>
            <w:vAlign w:val="bottom"/>
            <w:hideMark/>
          </w:tcPr>
          <w:p w14:paraId="5845FECF"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-0.24 [-1.20;  0.71]</w:t>
            </w:r>
          </w:p>
        </w:tc>
        <w:tc>
          <w:tcPr>
            <w:tcW w:w="183" w:type="pct"/>
            <w:shd w:val="clear" w:color="auto" w:fill="auto"/>
            <w:noWrap/>
            <w:vAlign w:val="bottom"/>
            <w:hideMark/>
          </w:tcPr>
          <w:p w14:paraId="104D20B2"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-0.21 [-1.19;  0.76]</w:t>
            </w:r>
          </w:p>
        </w:tc>
        <w:tc>
          <w:tcPr>
            <w:tcW w:w="183" w:type="pct"/>
            <w:shd w:val="clear" w:color="auto" w:fill="auto"/>
            <w:noWrap/>
            <w:vAlign w:val="bottom"/>
            <w:hideMark/>
          </w:tcPr>
          <w:p w14:paraId="79EC09CD"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-0.10 [-1.01;  0.81]</w:t>
            </w:r>
          </w:p>
        </w:tc>
        <w:tc>
          <w:tcPr>
            <w:tcW w:w="184" w:type="pct"/>
            <w:shd w:val="clear" w:color="auto" w:fill="auto"/>
            <w:noWrap/>
            <w:vAlign w:val="bottom"/>
            <w:hideMark/>
          </w:tcPr>
          <w:p w14:paraId="6F410610"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-0.08 [-1.04;  0.87]</w:t>
            </w:r>
          </w:p>
        </w:tc>
        <w:tc>
          <w:tcPr>
            <w:tcW w:w="184" w:type="pct"/>
            <w:shd w:val="clear" w:color="auto" w:fill="auto"/>
            <w:noWrap/>
            <w:vAlign w:val="bottom"/>
            <w:hideMark/>
          </w:tcPr>
          <w:p w14:paraId="2C92991D"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-0.07 [-1.10;  0.96]</w:t>
            </w:r>
          </w:p>
        </w:tc>
        <w:tc>
          <w:tcPr>
            <w:tcW w:w="184" w:type="pct"/>
            <w:shd w:val="clear" w:color="auto" w:fill="auto"/>
            <w:noWrap/>
            <w:vAlign w:val="bottom"/>
            <w:hideMark/>
          </w:tcPr>
          <w:p w14:paraId="0F08A669"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-0.00 [-0.85;  0.85]</w:t>
            </w:r>
          </w:p>
        </w:tc>
        <w:tc>
          <w:tcPr>
            <w:tcW w:w="184" w:type="pct"/>
            <w:shd w:val="clear" w:color="auto" w:fill="auto"/>
            <w:noWrap/>
            <w:vAlign w:val="bottom"/>
            <w:hideMark/>
          </w:tcPr>
          <w:p w14:paraId="59E4B873"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0.01 [-0.75;  0.77]</w:t>
            </w:r>
          </w:p>
        </w:tc>
        <w:tc>
          <w:tcPr>
            <w:tcW w:w="183" w:type="pct"/>
            <w:shd w:val="clear" w:color="auto" w:fill="auto"/>
            <w:noWrap/>
            <w:vAlign w:val="bottom"/>
            <w:hideMark/>
          </w:tcPr>
          <w:p w14:paraId="3684F75C"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L-LYS+TAU</w:t>
            </w:r>
          </w:p>
        </w:tc>
        <w:tc>
          <w:tcPr>
            <w:tcW w:w="183" w:type="pct"/>
            <w:shd w:val="clear" w:color="auto" w:fill="auto"/>
            <w:noWrap/>
            <w:vAlign w:val="bottom"/>
            <w:hideMark/>
          </w:tcPr>
          <w:p w14:paraId="26124743"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264489B7"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2E640A0C"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4EE23CA9"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91" w:type="pct"/>
            <w:shd w:val="clear" w:color="auto" w:fill="auto"/>
            <w:noWrap/>
            <w:vAlign w:val="bottom"/>
            <w:hideMark/>
          </w:tcPr>
          <w:p w14:paraId="583DF21D"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5B7E30C1"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223" w:type="pct"/>
            <w:shd w:val="clear" w:color="auto" w:fill="auto"/>
            <w:noWrap/>
            <w:vAlign w:val="bottom"/>
            <w:hideMark/>
          </w:tcPr>
          <w:p w14:paraId="13213D60"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7D3C3681"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0A0400A2"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5698ED70"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43D9D06E"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161DF7A3"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-0.17 [-0.84;  0.49]</w:t>
            </w:r>
          </w:p>
        </w:tc>
        <w:tc>
          <w:tcPr>
            <w:tcW w:w="183" w:type="pct"/>
            <w:shd w:val="clear" w:color="auto" w:fill="auto"/>
            <w:noWrap/>
            <w:vAlign w:val="bottom"/>
            <w:hideMark/>
          </w:tcPr>
          <w:p w14:paraId="16B1DC5E"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405FC5CF"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353470DD"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37DA9FE2"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59347385"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r>
      <w:tr w:rsidR="000C09F8" w:rsidRPr="000C09F8" w14:paraId="22A773E5" w14:textId="77777777" w:rsidTr="000C09F8">
        <w:trPr>
          <w:trHeight w:val="290"/>
        </w:trPr>
        <w:tc>
          <w:tcPr>
            <w:tcW w:w="183" w:type="pct"/>
            <w:shd w:val="clear" w:color="auto" w:fill="auto"/>
            <w:noWrap/>
            <w:vAlign w:val="bottom"/>
            <w:hideMark/>
          </w:tcPr>
          <w:p w14:paraId="68610DEB"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-0.38 [-1.27;  0.51]</w:t>
            </w:r>
          </w:p>
        </w:tc>
        <w:tc>
          <w:tcPr>
            <w:tcW w:w="183" w:type="pct"/>
            <w:shd w:val="clear" w:color="auto" w:fill="auto"/>
            <w:noWrap/>
            <w:vAlign w:val="bottom"/>
            <w:hideMark/>
          </w:tcPr>
          <w:p w14:paraId="6E5FE63B"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-0.42 [-1.47;  0.63]</w:t>
            </w:r>
          </w:p>
        </w:tc>
        <w:tc>
          <w:tcPr>
            <w:tcW w:w="183" w:type="pct"/>
            <w:shd w:val="clear" w:color="auto" w:fill="auto"/>
            <w:noWrap/>
            <w:vAlign w:val="bottom"/>
            <w:hideMark/>
          </w:tcPr>
          <w:p w14:paraId="70105AEB"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-0.29 [-1.20;  0.62]</w:t>
            </w:r>
          </w:p>
        </w:tc>
        <w:tc>
          <w:tcPr>
            <w:tcW w:w="183" w:type="pct"/>
            <w:shd w:val="clear" w:color="auto" w:fill="auto"/>
            <w:noWrap/>
            <w:vAlign w:val="bottom"/>
            <w:hideMark/>
          </w:tcPr>
          <w:p w14:paraId="3E7CE261"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-0.26 [-1.19;  0.67]</w:t>
            </w:r>
          </w:p>
        </w:tc>
        <w:tc>
          <w:tcPr>
            <w:tcW w:w="183" w:type="pct"/>
            <w:shd w:val="clear" w:color="auto" w:fill="auto"/>
            <w:noWrap/>
            <w:vAlign w:val="bottom"/>
            <w:hideMark/>
          </w:tcPr>
          <w:p w14:paraId="58058A90"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-0.15 [-1.01;  0.71]</w:t>
            </w:r>
          </w:p>
        </w:tc>
        <w:tc>
          <w:tcPr>
            <w:tcW w:w="184" w:type="pct"/>
            <w:shd w:val="clear" w:color="auto" w:fill="auto"/>
            <w:noWrap/>
            <w:vAlign w:val="bottom"/>
            <w:hideMark/>
          </w:tcPr>
          <w:p w14:paraId="67A1A2A8"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-0.13 [-1.04;  0.78]</w:t>
            </w:r>
          </w:p>
        </w:tc>
        <w:tc>
          <w:tcPr>
            <w:tcW w:w="184" w:type="pct"/>
            <w:shd w:val="clear" w:color="auto" w:fill="auto"/>
            <w:noWrap/>
            <w:vAlign w:val="bottom"/>
            <w:hideMark/>
          </w:tcPr>
          <w:p w14:paraId="3EE9F9E6"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-0.11 [-1.10;  0.88]</w:t>
            </w:r>
          </w:p>
        </w:tc>
        <w:tc>
          <w:tcPr>
            <w:tcW w:w="184" w:type="pct"/>
            <w:shd w:val="clear" w:color="auto" w:fill="auto"/>
            <w:noWrap/>
            <w:vAlign w:val="bottom"/>
            <w:hideMark/>
          </w:tcPr>
          <w:p w14:paraId="3124B17D"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-0.05 [-0.85;  0.75]</w:t>
            </w:r>
          </w:p>
        </w:tc>
        <w:tc>
          <w:tcPr>
            <w:tcW w:w="184" w:type="pct"/>
            <w:shd w:val="clear" w:color="auto" w:fill="auto"/>
            <w:noWrap/>
            <w:vAlign w:val="bottom"/>
            <w:hideMark/>
          </w:tcPr>
          <w:p w14:paraId="67B9E671"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-0.04 [-0.74;  0.66]</w:t>
            </w:r>
          </w:p>
        </w:tc>
        <w:tc>
          <w:tcPr>
            <w:tcW w:w="183" w:type="pct"/>
            <w:shd w:val="clear" w:color="auto" w:fill="auto"/>
            <w:noWrap/>
            <w:vAlign w:val="bottom"/>
            <w:hideMark/>
          </w:tcPr>
          <w:p w14:paraId="61CA7BAE"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-0.05 [-0.94;  0.85]</w:t>
            </w:r>
          </w:p>
        </w:tc>
        <w:tc>
          <w:tcPr>
            <w:tcW w:w="183" w:type="pct"/>
            <w:shd w:val="clear" w:color="auto" w:fill="auto"/>
            <w:noWrap/>
            <w:vAlign w:val="bottom"/>
            <w:hideMark/>
          </w:tcPr>
          <w:p w14:paraId="2FF79B01"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YOKU+TAU</w:t>
            </w:r>
          </w:p>
        </w:tc>
        <w:tc>
          <w:tcPr>
            <w:tcW w:w="183" w:type="pct"/>
            <w:shd w:val="clear" w:color="auto" w:fill="auto"/>
            <w:noWrap/>
            <w:vAlign w:val="bottom"/>
            <w:hideMark/>
          </w:tcPr>
          <w:p w14:paraId="49023234"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744CE19C"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44780D04"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91" w:type="pct"/>
            <w:shd w:val="clear" w:color="auto" w:fill="auto"/>
            <w:noWrap/>
            <w:vAlign w:val="bottom"/>
            <w:hideMark/>
          </w:tcPr>
          <w:p w14:paraId="4C98294B"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04751018"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223" w:type="pct"/>
            <w:shd w:val="clear" w:color="auto" w:fill="auto"/>
            <w:noWrap/>
            <w:vAlign w:val="bottom"/>
            <w:hideMark/>
          </w:tcPr>
          <w:p w14:paraId="19F72723"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39A528F4"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1020FE2C"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5CC3962E"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56654564"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0623EFA3"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-0.13 [-0.73;  0.47]</w:t>
            </w:r>
          </w:p>
        </w:tc>
        <w:tc>
          <w:tcPr>
            <w:tcW w:w="183" w:type="pct"/>
            <w:shd w:val="clear" w:color="auto" w:fill="auto"/>
            <w:noWrap/>
            <w:vAlign w:val="bottom"/>
            <w:hideMark/>
          </w:tcPr>
          <w:p w14:paraId="2BACFFAE"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26D98A48"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029ABE5B"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05856681"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69BA143E"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r>
      <w:tr w:rsidR="000C09F8" w:rsidRPr="000C09F8" w14:paraId="76767C07" w14:textId="77777777" w:rsidTr="000C09F8">
        <w:trPr>
          <w:trHeight w:val="290"/>
        </w:trPr>
        <w:tc>
          <w:tcPr>
            <w:tcW w:w="183" w:type="pct"/>
            <w:shd w:val="clear" w:color="auto" w:fill="auto"/>
            <w:noWrap/>
            <w:vAlign w:val="bottom"/>
            <w:hideMark/>
          </w:tcPr>
          <w:p w14:paraId="0D15D988"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-0.39 [-1.27;  0.49]</w:t>
            </w:r>
          </w:p>
        </w:tc>
        <w:tc>
          <w:tcPr>
            <w:tcW w:w="183" w:type="pct"/>
            <w:shd w:val="clear" w:color="auto" w:fill="auto"/>
            <w:noWrap/>
            <w:vAlign w:val="bottom"/>
            <w:hideMark/>
          </w:tcPr>
          <w:p w14:paraId="1A46F8DF"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-0.43 [-1.47;  0.60]</w:t>
            </w:r>
          </w:p>
        </w:tc>
        <w:tc>
          <w:tcPr>
            <w:tcW w:w="183" w:type="pct"/>
            <w:shd w:val="clear" w:color="auto" w:fill="auto"/>
            <w:noWrap/>
            <w:vAlign w:val="bottom"/>
            <w:hideMark/>
          </w:tcPr>
          <w:p w14:paraId="2FC63AE9"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-0.30 [-1.20;  0.60]</w:t>
            </w:r>
          </w:p>
        </w:tc>
        <w:tc>
          <w:tcPr>
            <w:tcW w:w="183" w:type="pct"/>
            <w:shd w:val="clear" w:color="auto" w:fill="auto"/>
            <w:noWrap/>
            <w:vAlign w:val="bottom"/>
            <w:hideMark/>
          </w:tcPr>
          <w:p w14:paraId="62CEC373"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-0.27 [-1.19;  0.65]</w:t>
            </w:r>
          </w:p>
        </w:tc>
        <w:tc>
          <w:tcPr>
            <w:tcW w:w="183" w:type="pct"/>
            <w:shd w:val="clear" w:color="auto" w:fill="auto"/>
            <w:noWrap/>
            <w:vAlign w:val="bottom"/>
            <w:hideMark/>
          </w:tcPr>
          <w:p w14:paraId="312D0592"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-0.16 [-1.01;  0.69]</w:t>
            </w:r>
          </w:p>
        </w:tc>
        <w:tc>
          <w:tcPr>
            <w:tcW w:w="184" w:type="pct"/>
            <w:shd w:val="clear" w:color="auto" w:fill="auto"/>
            <w:noWrap/>
            <w:vAlign w:val="bottom"/>
            <w:hideMark/>
          </w:tcPr>
          <w:p w14:paraId="273B7002"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-0.14 [-1.04;  0.76]</w:t>
            </w:r>
          </w:p>
        </w:tc>
        <w:tc>
          <w:tcPr>
            <w:tcW w:w="184" w:type="pct"/>
            <w:shd w:val="clear" w:color="auto" w:fill="auto"/>
            <w:noWrap/>
            <w:vAlign w:val="bottom"/>
            <w:hideMark/>
          </w:tcPr>
          <w:p w14:paraId="2E44B885"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-0.13 [-1.11;  0.85]</w:t>
            </w:r>
          </w:p>
        </w:tc>
        <w:tc>
          <w:tcPr>
            <w:tcW w:w="184" w:type="pct"/>
            <w:shd w:val="clear" w:color="auto" w:fill="auto"/>
            <w:noWrap/>
            <w:vAlign w:val="bottom"/>
            <w:hideMark/>
          </w:tcPr>
          <w:p w14:paraId="1D679E36"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-0.06 [-0.85;  0.73]</w:t>
            </w:r>
          </w:p>
        </w:tc>
        <w:tc>
          <w:tcPr>
            <w:tcW w:w="184" w:type="pct"/>
            <w:shd w:val="clear" w:color="auto" w:fill="auto"/>
            <w:noWrap/>
            <w:vAlign w:val="bottom"/>
            <w:hideMark/>
          </w:tcPr>
          <w:p w14:paraId="2B2D3391"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-0.05 [-0.74;  0.64]</w:t>
            </w:r>
          </w:p>
        </w:tc>
        <w:tc>
          <w:tcPr>
            <w:tcW w:w="183" w:type="pct"/>
            <w:shd w:val="clear" w:color="auto" w:fill="auto"/>
            <w:noWrap/>
            <w:vAlign w:val="bottom"/>
            <w:hideMark/>
          </w:tcPr>
          <w:p w14:paraId="00201321"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-0.06 [-0.95;  0.83]</w:t>
            </w:r>
          </w:p>
        </w:tc>
        <w:tc>
          <w:tcPr>
            <w:tcW w:w="183" w:type="pct"/>
            <w:shd w:val="clear" w:color="auto" w:fill="auto"/>
            <w:noWrap/>
            <w:vAlign w:val="bottom"/>
            <w:hideMark/>
          </w:tcPr>
          <w:p w14:paraId="698A771B"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-0.01 [-0.85;  0.83]</w:t>
            </w:r>
          </w:p>
        </w:tc>
        <w:tc>
          <w:tcPr>
            <w:tcW w:w="183" w:type="pct"/>
            <w:shd w:val="clear" w:color="auto" w:fill="auto"/>
            <w:noWrap/>
            <w:vAlign w:val="bottom"/>
            <w:hideMark/>
          </w:tcPr>
          <w:p w14:paraId="000847C4"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MANG+TAU</w:t>
            </w:r>
          </w:p>
        </w:tc>
        <w:tc>
          <w:tcPr>
            <w:tcW w:w="183" w:type="pct"/>
            <w:shd w:val="clear" w:color="auto" w:fill="auto"/>
            <w:noWrap/>
            <w:vAlign w:val="bottom"/>
            <w:hideMark/>
          </w:tcPr>
          <w:p w14:paraId="58B5DCDA"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53E68F4E"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91" w:type="pct"/>
            <w:shd w:val="clear" w:color="auto" w:fill="auto"/>
            <w:noWrap/>
            <w:vAlign w:val="bottom"/>
            <w:hideMark/>
          </w:tcPr>
          <w:p w14:paraId="4F149154"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6318363B"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223" w:type="pct"/>
            <w:shd w:val="clear" w:color="auto" w:fill="auto"/>
            <w:noWrap/>
            <w:vAlign w:val="bottom"/>
            <w:hideMark/>
          </w:tcPr>
          <w:p w14:paraId="32E552CC"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22A61C06"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598DE9B2"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344B3180"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43B6BB30"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54380969"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-0.11 [-0.70;  0.47]</w:t>
            </w:r>
          </w:p>
        </w:tc>
        <w:tc>
          <w:tcPr>
            <w:tcW w:w="183" w:type="pct"/>
            <w:shd w:val="clear" w:color="auto" w:fill="auto"/>
            <w:noWrap/>
            <w:vAlign w:val="bottom"/>
            <w:hideMark/>
          </w:tcPr>
          <w:p w14:paraId="04CDED58"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6B170788"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6D88DFF1"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3704245A"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34F357A7"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r>
      <w:tr w:rsidR="000C09F8" w:rsidRPr="000C09F8" w14:paraId="2F0E6C7F" w14:textId="77777777" w:rsidTr="000C09F8">
        <w:trPr>
          <w:trHeight w:val="290"/>
        </w:trPr>
        <w:tc>
          <w:tcPr>
            <w:tcW w:w="183" w:type="pct"/>
            <w:shd w:val="clear" w:color="auto" w:fill="auto"/>
            <w:noWrap/>
            <w:vAlign w:val="bottom"/>
            <w:hideMark/>
          </w:tcPr>
          <w:p w14:paraId="3A811AFE"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-0.40 [-1.13;  0.34]</w:t>
            </w:r>
          </w:p>
        </w:tc>
        <w:tc>
          <w:tcPr>
            <w:tcW w:w="183" w:type="pct"/>
            <w:shd w:val="clear" w:color="auto" w:fill="auto"/>
            <w:noWrap/>
            <w:vAlign w:val="bottom"/>
            <w:hideMark/>
          </w:tcPr>
          <w:p w14:paraId="05F56542"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-0.44 [-1.36;  0.48]</w:t>
            </w:r>
          </w:p>
        </w:tc>
        <w:tc>
          <w:tcPr>
            <w:tcW w:w="183" w:type="pct"/>
            <w:shd w:val="clear" w:color="auto" w:fill="auto"/>
            <w:noWrap/>
            <w:vAlign w:val="bottom"/>
            <w:hideMark/>
          </w:tcPr>
          <w:p w14:paraId="323A466E"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-0.31 [-1.07;  0.45]</w:t>
            </w:r>
          </w:p>
        </w:tc>
        <w:tc>
          <w:tcPr>
            <w:tcW w:w="183" w:type="pct"/>
            <w:shd w:val="clear" w:color="auto" w:fill="auto"/>
            <w:noWrap/>
            <w:vAlign w:val="bottom"/>
            <w:hideMark/>
          </w:tcPr>
          <w:p w14:paraId="00ACBF4F"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-0.28 [-1.07;  0.51]</w:t>
            </w:r>
          </w:p>
        </w:tc>
        <w:tc>
          <w:tcPr>
            <w:tcW w:w="183" w:type="pct"/>
            <w:shd w:val="clear" w:color="auto" w:fill="auto"/>
            <w:noWrap/>
            <w:vAlign w:val="bottom"/>
            <w:hideMark/>
          </w:tcPr>
          <w:p w14:paraId="7E33E8E7"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-0.17 [-0.87;  0.53]</w:t>
            </w:r>
          </w:p>
        </w:tc>
        <w:tc>
          <w:tcPr>
            <w:tcW w:w="184" w:type="pct"/>
            <w:shd w:val="clear" w:color="auto" w:fill="auto"/>
            <w:noWrap/>
            <w:vAlign w:val="bottom"/>
            <w:hideMark/>
          </w:tcPr>
          <w:p w14:paraId="287AD065"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-0.15 [-0.91;  0.61]</w:t>
            </w:r>
          </w:p>
        </w:tc>
        <w:tc>
          <w:tcPr>
            <w:tcW w:w="184" w:type="pct"/>
            <w:shd w:val="clear" w:color="auto" w:fill="auto"/>
            <w:noWrap/>
            <w:vAlign w:val="bottom"/>
            <w:hideMark/>
          </w:tcPr>
          <w:p w14:paraId="0A99760E"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-0.14 [-0.99;  0.72]</w:t>
            </w:r>
          </w:p>
        </w:tc>
        <w:tc>
          <w:tcPr>
            <w:tcW w:w="184" w:type="pct"/>
            <w:shd w:val="clear" w:color="auto" w:fill="auto"/>
            <w:noWrap/>
            <w:vAlign w:val="bottom"/>
            <w:hideMark/>
          </w:tcPr>
          <w:p w14:paraId="3C52B5E0"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-0.07 [-0.70;  0.55]</w:t>
            </w:r>
          </w:p>
        </w:tc>
        <w:tc>
          <w:tcPr>
            <w:tcW w:w="184" w:type="pct"/>
            <w:shd w:val="clear" w:color="auto" w:fill="auto"/>
            <w:noWrap/>
            <w:vAlign w:val="bottom"/>
            <w:hideMark/>
          </w:tcPr>
          <w:p w14:paraId="4C183475"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-0.06 [-0.55;  0.43]</w:t>
            </w:r>
          </w:p>
        </w:tc>
        <w:tc>
          <w:tcPr>
            <w:tcW w:w="183" w:type="pct"/>
            <w:shd w:val="clear" w:color="auto" w:fill="auto"/>
            <w:noWrap/>
            <w:vAlign w:val="bottom"/>
            <w:hideMark/>
          </w:tcPr>
          <w:p w14:paraId="57A13D6D"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-0.07 [-0.81;  0.68]</w:t>
            </w:r>
          </w:p>
        </w:tc>
        <w:tc>
          <w:tcPr>
            <w:tcW w:w="183" w:type="pct"/>
            <w:shd w:val="clear" w:color="auto" w:fill="auto"/>
            <w:noWrap/>
            <w:vAlign w:val="bottom"/>
            <w:hideMark/>
          </w:tcPr>
          <w:p w14:paraId="5FBE5F07"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-0.02 [-0.71;  0.67]</w:t>
            </w:r>
          </w:p>
        </w:tc>
        <w:tc>
          <w:tcPr>
            <w:tcW w:w="183" w:type="pct"/>
            <w:shd w:val="clear" w:color="auto" w:fill="auto"/>
            <w:noWrap/>
            <w:vAlign w:val="bottom"/>
            <w:hideMark/>
          </w:tcPr>
          <w:p w14:paraId="255086FB"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-0.01 [-0.68;  0.66]</w:t>
            </w:r>
          </w:p>
        </w:tc>
        <w:tc>
          <w:tcPr>
            <w:tcW w:w="183" w:type="pct"/>
            <w:shd w:val="clear" w:color="auto" w:fill="auto"/>
            <w:noWrap/>
            <w:vAlign w:val="bottom"/>
            <w:hideMark/>
          </w:tcPr>
          <w:p w14:paraId="1D571331"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NAC+TAU</w:t>
            </w:r>
          </w:p>
        </w:tc>
        <w:tc>
          <w:tcPr>
            <w:tcW w:w="183" w:type="pct"/>
            <w:shd w:val="clear" w:color="auto" w:fill="auto"/>
            <w:noWrap/>
            <w:vAlign w:val="bottom"/>
            <w:hideMark/>
          </w:tcPr>
          <w:p w14:paraId="308807A2"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91" w:type="pct"/>
            <w:shd w:val="clear" w:color="auto" w:fill="auto"/>
            <w:noWrap/>
            <w:vAlign w:val="bottom"/>
            <w:hideMark/>
          </w:tcPr>
          <w:p w14:paraId="6D999A9B"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38CD1476"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223" w:type="pct"/>
            <w:shd w:val="clear" w:color="auto" w:fill="auto"/>
            <w:noWrap/>
            <w:vAlign w:val="bottom"/>
            <w:hideMark/>
          </w:tcPr>
          <w:p w14:paraId="2E96B8ED"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67412F91"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4ACAB4DA"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5D88ED9A"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6910280D"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2BDD6546"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-0.11 [-0.44;  0.23]</w:t>
            </w:r>
          </w:p>
        </w:tc>
        <w:tc>
          <w:tcPr>
            <w:tcW w:w="183" w:type="pct"/>
            <w:shd w:val="clear" w:color="auto" w:fill="auto"/>
            <w:noWrap/>
            <w:vAlign w:val="bottom"/>
            <w:hideMark/>
          </w:tcPr>
          <w:p w14:paraId="6782ED25"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24D07F8E"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6DBA3FA1"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1D27E38C"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1E51469B"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r>
      <w:tr w:rsidR="000C09F8" w:rsidRPr="000C09F8" w14:paraId="414F0CBF" w14:textId="77777777" w:rsidTr="000C09F8">
        <w:trPr>
          <w:trHeight w:val="290"/>
        </w:trPr>
        <w:tc>
          <w:tcPr>
            <w:tcW w:w="183" w:type="pct"/>
            <w:shd w:val="clear" w:color="auto" w:fill="auto"/>
            <w:noWrap/>
            <w:vAlign w:val="bottom"/>
            <w:hideMark/>
          </w:tcPr>
          <w:p w14:paraId="576502DA"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-0.41 [-1.15;  0.33]</w:t>
            </w:r>
          </w:p>
        </w:tc>
        <w:tc>
          <w:tcPr>
            <w:tcW w:w="183" w:type="pct"/>
            <w:shd w:val="clear" w:color="auto" w:fill="auto"/>
            <w:noWrap/>
            <w:vAlign w:val="bottom"/>
            <w:hideMark/>
          </w:tcPr>
          <w:p w14:paraId="592B404F"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-0.46 [-1.38;  0.47]</w:t>
            </w:r>
          </w:p>
        </w:tc>
        <w:tc>
          <w:tcPr>
            <w:tcW w:w="183" w:type="pct"/>
            <w:shd w:val="clear" w:color="auto" w:fill="auto"/>
            <w:noWrap/>
            <w:vAlign w:val="bottom"/>
            <w:hideMark/>
          </w:tcPr>
          <w:p w14:paraId="6B4EEBBE"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-0.32 [-1.08;  0.44]</w:t>
            </w:r>
          </w:p>
        </w:tc>
        <w:tc>
          <w:tcPr>
            <w:tcW w:w="183" w:type="pct"/>
            <w:shd w:val="clear" w:color="auto" w:fill="auto"/>
            <w:noWrap/>
            <w:vAlign w:val="bottom"/>
            <w:hideMark/>
          </w:tcPr>
          <w:p w14:paraId="4DB6B815"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-0.29 [-1.08;  0.50]</w:t>
            </w:r>
          </w:p>
        </w:tc>
        <w:tc>
          <w:tcPr>
            <w:tcW w:w="183" w:type="pct"/>
            <w:shd w:val="clear" w:color="auto" w:fill="auto"/>
            <w:noWrap/>
            <w:vAlign w:val="bottom"/>
            <w:hideMark/>
          </w:tcPr>
          <w:p w14:paraId="75C0D25F"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-0.18 [-0.89;  0.52]</w:t>
            </w:r>
          </w:p>
        </w:tc>
        <w:tc>
          <w:tcPr>
            <w:tcW w:w="184" w:type="pct"/>
            <w:shd w:val="clear" w:color="auto" w:fill="auto"/>
            <w:noWrap/>
            <w:vAlign w:val="bottom"/>
            <w:hideMark/>
          </w:tcPr>
          <w:p w14:paraId="01537110"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-0.16 [-0.92;  0.60]</w:t>
            </w:r>
          </w:p>
        </w:tc>
        <w:tc>
          <w:tcPr>
            <w:tcW w:w="184" w:type="pct"/>
            <w:shd w:val="clear" w:color="auto" w:fill="auto"/>
            <w:noWrap/>
            <w:vAlign w:val="bottom"/>
            <w:hideMark/>
          </w:tcPr>
          <w:p w14:paraId="792531AD"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-0.15 [-1.00;  0.71]</w:t>
            </w:r>
          </w:p>
        </w:tc>
        <w:tc>
          <w:tcPr>
            <w:tcW w:w="184" w:type="pct"/>
            <w:shd w:val="clear" w:color="auto" w:fill="auto"/>
            <w:noWrap/>
            <w:vAlign w:val="bottom"/>
            <w:hideMark/>
          </w:tcPr>
          <w:p w14:paraId="22EFA2E7"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-0.08 [-0.71;  0.55]</w:t>
            </w:r>
          </w:p>
        </w:tc>
        <w:tc>
          <w:tcPr>
            <w:tcW w:w="184" w:type="pct"/>
            <w:shd w:val="clear" w:color="auto" w:fill="auto"/>
            <w:noWrap/>
            <w:vAlign w:val="bottom"/>
            <w:hideMark/>
          </w:tcPr>
          <w:p w14:paraId="5E4929E5"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-0.07 [-0.56;  0.42]</w:t>
            </w:r>
          </w:p>
        </w:tc>
        <w:tc>
          <w:tcPr>
            <w:tcW w:w="183" w:type="pct"/>
            <w:shd w:val="clear" w:color="auto" w:fill="auto"/>
            <w:noWrap/>
            <w:vAlign w:val="bottom"/>
            <w:hideMark/>
          </w:tcPr>
          <w:p w14:paraId="37D915F3"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-0.08 [-0.83;  0.67]</w:t>
            </w:r>
          </w:p>
        </w:tc>
        <w:tc>
          <w:tcPr>
            <w:tcW w:w="183" w:type="pct"/>
            <w:shd w:val="clear" w:color="auto" w:fill="auto"/>
            <w:noWrap/>
            <w:vAlign w:val="bottom"/>
            <w:hideMark/>
          </w:tcPr>
          <w:p w14:paraId="1E2BEA5D"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-0.03 [-0.72;  0.66]</w:t>
            </w:r>
          </w:p>
        </w:tc>
        <w:tc>
          <w:tcPr>
            <w:tcW w:w="183" w:type="pct"/>
            <w:shd w:val="clear" w:color="auto" w:fill="auto"/>
            <w:noWrap/>
            <w:vAlign w:val="bottom"/>
            <w:hideMark/>
          </w:tcPr>
          <w:p w14:paraId="15CAB885"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-0.02 [-0.70;  0.66]</w:t>
            </w:r>
          </w:p>
        </w:tc>
        <w:tc>
          <w:tcPr>
            <w:tcW w:w="183" w:type="pct"/>
            <w:shd w:val="clear" w:color="auto" w:fill="auto"/>
            <w:noWrap/>
            <w:vAlign w:val="bottom"/>
            <w:hideMark/>
          </w:tcPr>
          <w:p w14:paraId="1D158BC7"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-0.01 [-0.49;  0.46]</w:t>
            </w:r>
          </w:p>
        </w:tc>
        <w:tc>
          <w:tcPr>
            <w:tcW w:w="183" w:type="pct"/>
            <w:shd w:val="clear" w:color="auto" w:fill="auto"/>
            <w:noWrap/>
            <w:vAlign w:val="bottom"/>
            <w:hideMark/>
          </w:tcPr>
          <w:p w14:paraId="5EA01361"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O3MIX+TAU</w:t>
            </w:r>
          </w:p>
        </w:tc>
        <w:tc>
          <w:tcPr>
            <w:tcW w:w="191" w:type="pct"/>
            <w:shd w:val="clear" w:color="auto" w:fill="auto"/>
            <w:noWrap/>
            <w:vAlign w:val="bottom"/>
            <w:hideMark/>
          </w:tcPr>
          <w:p w14:paraId="3E145205"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2C9B653B"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223" w:type="pct"/>
            <w:shd w:val="clear" w:color="auto" w:fill="auto"/>
            <w:noWrap/>
            <w:vAlign w:val="bottom"/>
            <w:hideMark/>
          </w:tcPr>
          <w:p w14:paraId="608752FC"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4287837C"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63CC0223"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247AED9B"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1AFA1493"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06F406E6"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-0.09 [-0.43;  0.25]</w:t>
            </w:r>
          </w:p>
        </w:tc>
        <w:tc>
          <w:tcPr>
            <w:tcW w:w="183" w:type="pct"/>
            <w:shd w:val="clear" w:color="auto" w:fill="auto"/>
            <w:noWrap/>
            <w:vAlign w:val="bottom"/>
            <w:hideMark/>
          </w:tcPr>
          <w:p w14:paraId="5AB96192"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14E10AD7"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186983B2"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22EDEFE0"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1D181E4C"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r>
      <w:tr w:rsidR="000C09F8" w:rsidRPr="000C09F8" w14:paraId="47AC16F0" w14:textId="77777777" w:rsidTr="000C09F8">
        <w:trPr>
          <w:trHeight w:val="290"/>
        </w:trPr>
        <w:tc>
          <w:tcPr>
            <w:tcW w:w="183" w:type="pct"/>
            <w:shd w:val="clear" w:color="auto" w:fill="auto"/>
            <w:noWrap/>
            <w:vAlign w:val="bottom"/>
            <w:hideMark/>
          </w:tcPr>
          <w:p w14:paraId="10A8CBA3"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-0.42 [-1.38;  0.53]</w:t>
            </w:r>
          </w:p>
        </w:tc>
        <w:tc>
          <w:tcPr>
            <w:tcW w:w="183" w:type="pct"/>
            <w:shd w:val="clear" w:color="auto" w:fill="auto"/>
            <w:noWrap/>
            <w:vAlign w:val="bottom"/>
            <w:hideMark/>
          </w:tcPr>
          <w:p w14:paraId="3698F44C"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-0.47 [-1.57;  0.64]</w:t>
            </w:r>
          </w:p>
        </w:tc>
        <w:tc>
          <w:tcPr>
            <w:tcW w:w="183" w:type="pct"/>
            <w:shd w:val="clear" w:color="auto" w:fill="auto"/>
            <w:noWrap/>
            <w:vAlign w:val="bottom"/>
            <w:hideMark/>
          </w:tcPr>
          <w:p w14:paraId="24E0D769"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-0.33 [-1.31;  0.64]</w:t>
            </w:r>
          </w:p>
        </w:tc>
        <w:tc>
          <w:tcPr>
            <w:tcW w:w="183" w:type="pct"/>
            <w:shd w:val="clear" w:color="auto" w:fill="auto"/>
            <w:noWrap/>
            <w:vAlign w:val="bottom"/>
            <w:hideMark/>
          </w:tcPr>
          <w:p w14:paraId="60B49BC7"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-0.30 [-1.30;  0.69]</w:t>
            </w:r>
          </w:p>
        </w:tc>
        <w:tc>
          <w:tcPr>
            <w:tcW w:w="183" w:type="pct"/>
            <w:shd w:val="clear" w:color="auto" w:fill="auto"/>
            <w:noWrap/>
            <w:vAlign w:val="bottom"/>
            <w:hideMark/>
          </w:tcPr>
          <w:p w14:paraId="0BC909D2"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-0.20 [-1.13;  0.74]</w:t>
            </w:r>
          </w:p>
        </w:tc>
        <w:tc>
          <w:tcPr>
            <w:tcW w:w="184" w:type="pct"/>
            <w:shd w:val="clear" w:color="auto" w:fill="auto"/>
            <w:noWrap/>
            <w:vAlign w:val="bottom"/>
            <w:hideMark/>
          </w:tcPr>
          <w:p w14:paraId="3A8A7FAD"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-0.18 [-1.15;  0.80]</w:t>
            </w:r>
          </w:p>
        </w:tc>
        <w:tc>
          <w:tcPr>
            <w:tcW w:w="184" w:type="pct"/>
            <w:shd w:val="clear" w:color="auto" w:fill="auto"/>
            <w:noWrap/>
            <w:vAlign w:val="bottom"/>
            <w:hideMark/>
          </w:tcPr>
          <w:p w14:paraId="6E50E723"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-0.16 [-1.21;  0.89]</w:t>
            </w:r>
          </w:p>
        </w:tc>
        <w:tc>
          <w:tcPr>
            <w:tcW w:w="184" w:type="pct"/>
            <w:shd w:val="clear" w:color="auto" w:fill="auto"/>
            <w:noWrap/>
            <w:vAlign w:val="bottom"/>
            <w:hideMark/>
          </w:tcPr>
          <w:p w14:paraId="30C01B02"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-0.10 [-0.97;  0.78]</w:t>
            </w:r>
          </w:p>
        </w:tc>
        <w:tc>
          <w:tcPr>
            <w:tcW w:w="184" w:type="pct"/>
            <w:shd w:val="clear" w:color="auto" w:fill="auto"/>
            <w:noWrap/>
            <w:vAlign w:val="bottom"/>
            <w:hideMark/>
          </w:tcPr>
          <w:p w14:paraId="54D8E7C7"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-0.08 [-0.87;  0.70]</w:t>
            </w:r>
          </w:p>
        </w:tc>
        <w:tc>
          <w:tcPr>
            <w:tcW w:w="183" w:type="pct"/>
            <w:shd w:val="clear" w:color="auto" w:fill="auto"/>
            <w:noWrap/>
            <w:vAlign w:val="bottom"/>
            <w:hideMark/>
          </w:tcPr>
          <w:p w14:paraId="2040A525"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-0.09 [-1.06;  0.87]</w:t>
            </w:r>
          </w:p>
        </w:tc>
        <w:tc>
          <w:tcPr>
            <w:tcW w:w="183" w:type="pct"/>
            <w:shd w:val="clear" w:color="auto" w:fill="auto"/>
            <w:noWrap/>
            <w:vAlign w:val="bottom"/>
            <w:hideMark/>
          </w:tcPr>
          <w:p w14:paraId="6B0C4CD6"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-0.05 [-0.97;  0.87]</w:t>
            </w:r>
          </w:p>
        </w:tc>
        <w:tc>
          <w:tcPr>
            <w:tcW w:w="183" w:type="pct"/>
            <w:shd w:val="clear" w:color="auto" w:fill="auto"/>
            <w:noWrap/>
            <w:vAlign w:val="bottom"/>
            <w:hideMark/>
          </w:tcPr>
          <w:p w14:paraId="51ECAA1F"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-0.03 [-0.94;  0.88]</w:t>
            </w:r>
          </w:p>
        </w:tc>
        <w:tc>
          <w:tcPr>
            <w:tcW w:w="183" w:type="pct"/>
            <w:shd w:val="clear" w:color="auto" w:fill="auto"/>
            <w:noWrap/>
            <w:vAlign w:val="bottom"/>
            <w:hideMark/>
          </w:tcPr>
          <w:p w14:paraId="7F47552E"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-0.02 [-0.80;  0.75]</w:t>
            </w:r>
          </w:p>
        </w:tc>
        <w:tc>
          <w:tcPr>
            <w:tcW w:w="183" w:type="pct"/>
            <w:shd w:val="clear" w:color="auto" w:fill="auto"/>
            <w:noWrap/>
            <w:vAlign w:val="bottom"/>
            <w:hideMark/>
          </w:tcPr>
          <w:p w14:paraId="6E9BB175"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-0.01 [-0.79;  0.76]</w:t>
            </w:r>
          </w:p>
        </w:tc>
        <w:tc>
          <w:tcPr>
            <w:tcW w:w="191" w:type="pct"/>
            <w:shd w:val="clear" w:color="auto" w:fill="auto"/>
            <w:noWrap/>
            <w:vAlign w:val="bottom"/>
            <w:hideMark/>
          </w:tcPr>
          <w:p w14:paraId="65F3B722"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vitdPROB+TAU</w:t>
            </w:r>
          </w:p>
        </w:tc>
        <w:tc>
          <w:tcPr>
            <w:tcW w:w="183" w:type="pct"/>
            <w:shd w:val="clear" w:color="auto" w:fill="auto"/>
            <w:noWrap/>
            <w:vAlign w:val="bottom"/>
            <w:hideMark/>
          </w:tcPr>
          <w:p w14:paraId="51C58744"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223" w:type="pct"/>
            <w:shd w:val="clear" w:color="auto" w:fill="auto"/>
            <w:noWrap/>
            <w:vAlign w:val="bottom"/>
            <w:hideMark/>
          </w:tcPr>
          <w:p w14:paraId="21E31578"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1FBB674D"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7376AC1E"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2AB5EF1D"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20A2FAE3"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277F97A7"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-0.08 [-0.78;  0.62]</w:t>
            </w:r>
          </w:p>
        </w:tc>
        <w:tc>
          <w:tcPr>
            <w:tcW w:w="183" w:type="pct"/>
            <w:shd w:val="clear" w:color="auto" w:fill="auto"/>
            <w:noWrap/>
            <w:vAlign w:val="bottom"/>
            <w:hideMark/>
          </w:tcPr>
          <w:p w14:paraId="64E9BC8E"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75F37A16"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189F8A6B"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3B8DD80E"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4BA658DE"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r>
      <w:tr w:rsidR="000C09F8" w:rsidRPr="000C09F8" w14:paraId="2F073C58" w14:textId="77777777" w:rsidTr="000C09F8">
        <w:trPr>
          <w:trHeight w:val="290"/>
        </w:trPr>
        <w:tc>
          <w:tcPr>
            <w:tcW w:w="183" w:type="pct"/>
            <w:shd w:val="clear" w:color="auto" w:fill="auto"/>
            <w:noWrap/>
            <w:vAlign w:val="bottom"/>
            <w:hideMark/>
          </w:tcPr>
          <w:p w14:paraId="2FF8CA4F"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-0.43 [-1.31;  0.46]</w:t>
            </w:r>
          </w:p>
        </w:tc>
        <w:tc>
          <w:tcPr>
            <w:tcW w:w="183" w:type="pct"/>
            <w:shd w:val="clear" w:color="auto" w:fill="auto"/>
            <w:noWrap/>
            <w:vAlign w:val="bottom"/>
            <w:hideMark/>
          </w:tcPr>
          <w:p w14:paraId="7675F95C"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-0.47 [-1.52;  0.57]</w:t>
            </w:r>
          </w:p>
        </w:tc>
        <w:tc>
          <w:tcPr>
            <w:tcW w:w="183" w:type="pct"/>
            <w:shd w:val="clear" w:color="auto" w:fill="auto"/>
            <w:noWrap/>
            <w:vAlign w:val="bottom"/>
            <w:hideMark/>
          </w:tcPr>
          <w:p w14:paraId="26EC3543"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-0.34 [-1.24;  0.57]</w:t>
            </w:r>
          </w:p>
        </w:tc>
        <w:tc>
          <w:tcPr>
            <w:tcW w:w="183" w:type="pct"/>
            <w:shd w:val="clear" w:color="auto" w:fill="auto"/>
            <w:noWrap/>
            <w:vAlign w:val="bottom"/>
            <w:hideMark/>
          </w:tcPr>
          <w:p w14:paraId="4EC4021D"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-0.31 [-1.24;  0.62]</w:t>
            </w:r>
          </w:p>
        </w:tc>
        <w:tc>
          <w:tcPr>
            <w:tcW w:w="183" w:type="pct"/>
            <w:shd w:val="clear" w:color="auto" w:fill="auto"/>
            <w:noWrap/>
            <w:vAlign w:val="bottom"/>
            <w:hideMark/>
          </w:tcPr>
          <w:p w14:paraId="5091E3E8"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-0.20 [-1.06;  0.66]</w:t>
            </w:r>
          </w:p>
        </w:tc>
        <w:tc>
          <w:tcPr>
            <w:tcW w:w="184" w:type="pct"/>
            <w:shd w:val="clear" w:color="auto" w:fill="auto"/>
            <w:noWrap/>
            <w:vAlign w:val="bottom"/>
            <w:hideMark/>
          </w:tcPr>
          <w:p w14:paraId="07E11F2A"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-0.18 [-1.08;  0.73]</w:t>
            </w:r>
          </w:p>
        </w:tc>
        <w:tc>
          <w:tcPr>
            <w:tcW w:w="184" w:type="pct"/>
            <w:shd w:val="clear" w:color="auto" w:fill="auto"/>
            <w:noWrap/>
            <w:vAlign w:val="bottom"/>
            <w:hideMark/>
          </w:tcPr>
          <w:p w14:paraId="6275469A"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-0.16 [-1.15;  0.82]</w:t>
            </w:r>
          </w:p>
        </w:tc>
        <w:tc>
          <w:tcPr>
            <w:tcW w:w="184" w:type="pct"/>
            <w:shd w:val="clear" w:color="auto" w:fill="auto"/>
            <w:noWrap/>
            <w:vAlign w:val="bottom"/>
            <w:hideMark/>
          </w:tcPr>
          <w:p w14:paraId="48227290"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-0.10 [-0.90;  0.70]</w:t>
            </w:r>
          </w:p>
        </w:tc>
        <w:tc>
          <w:tcPr>
            <w:tcW w:w="184" w:type="pct"/>
            <w:shd w:val="clear" w:color="auto" w:fill="auto"/>
            <w:noWrap/>
            <w:vAlign w:val="bottom"/>
            <w:hideMark/>
          </w:tcPr>
          <w:p w14:paraId="6C91D860"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-0.09 [-0.78;  0.61]</w:t>
            </w:r>
          </w:p>
        </w:tc>
        <w:tc>
          <w:tcPr>
            <w:tcW w:w="183" w:type="pct"/>
            <w:shd w:val="clear" w:color="auto" w:fill="auto"/>
            <w:noWrap/>
            <w:vAlign w:val="bottom"/>
            <w:hideMark/>
          </w:tcPr>
          <w:p w14:paraId="3226C174"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-0.10 [-0.99;  0.80]</w:t>
            </w:r>
          </w:p>
        </w:tc>
        <w:tc>
          <w:tcPr>
            <w:tcW w:w="183" w:type="pct"/>
            <w:shd w:val="clear" w:color="auto" w:fill="auto"/>
            <w:noWrap/>
            <w:vAlign w:val="bottom"/>
            <w:hideMark/>
          </w:tcPr>
          <w:p w14:paraId="13D84C3F"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-0.05 [-0.90;  0.80]</w:t>
            </w:r>
          </w:p>
        </w:tc>
        <w:tc>
          <w:tcPr>
            <w:tcW w:w="183" w:type="pct"/>
            <w:shd w:val="clear" w:color="auto" w:fill="auto"/>
            <w:noWrap/>
            <w:vAlign w:val="bottom"/>
            <w:hideMark/>
          </w:tcPr>
          <w:p w14:paraId="6BF1BCD7"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-0.04 [-0.87;  0.80]</w:t>
            </w:r>
          </w:p>
        </w:tc>
        <w:tc>
          <w:tcPr>
            <w:tcW w:w="183" w:type="pct"/>
            <w:shd w:val="clear" w:color="auto" w:fill="auto"/>
            <w:noWrap/>
            <w:vAlign w:val="bottom"/>
            <w:hideMark/>
          </w:tcPr>
          <w:p w14:paraId="33E66789"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-0.03 [-0.71;  0.66]</w:t>
            </w:r>
          </w:p>
        </w:tc>
        <w:tc>
          <w:tcPr>
            <w:tcW w:w="183" w:type="pct"/>
            <w:shd w:val="clear" w:color="auto" w:fill="auto"/>
            <w:noWrap/>
            <w:vAlign w:val="bottom"/>
            <w:hideMark/>
          </w:tcPr>
          <w:p w14:paraId="291ECE1C"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-0.01 [-0.70;  0.67]</w:t>
            </w:r>
          </w:p>
        </w:tc>
        <w:tc>
          <w:tcPr>
            <w:tcW w:w="191" w:type="pct"/>
            <w:shd w:val="clear" w:color="auto" w:fill="auto"/>
            <w:noWrap/>
            <w:vAlign w:val="bottom"/>
            <w:hideMark/>
          </w:tcPr>
          <w:p w14:paraId="1DD5CBC2"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-0.00 [-0.92;  0.92]</w:t>
            </w:r>
          </w:p>
        </w:tc>
        <w:tc>
          <w:tcPr>
            <w:tcW w:w="183" w:type="pct"/>
            <w:shd w:val="clear" w:color="auto" w:fill="auto"/>
            <w:noWrap/>
            <w:vAlign w:val="bottom"/>
            <w:hideMark/>
          </w:tcPr>
          <w:p w14:paraId="2DF6A52C"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FOLB12+TAU</w:t>
            </w:r>
          </w:p>
        </w:tc>
        <w:tc>
          <w:tcPr>
            <w:tcW w:w="223" w:type="pct"/>
            <w:shd w:val="clear" w:color="auto" w:fill="auto"/>
            <w:noWrap/>
            <w:vAlign w:val="bottom"/>
            <w:hideMark/>
          </w:tcPr>
          <w:p w14:paraId="6A2B5EB3"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1CDCF171"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63272B8E"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70BEC691"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61D49CAA"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348B067E"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-0.08 [-0.68;  0.52]</w:t>
            </w:r>
          </w:p>
        </w:tc>
        <w:tc>
          <w:tcPr>
            <w:tcW w:w="183" w:type="pct"/>
            <w:shd w:val="clear" w:color="auto" w:fill="auto"/>
            <w:noWrap/>
            <w:vAlign w:val="bottom"/>
            <w:hideMark/>
          </w:tcPr>
          <w:p w14:paraId="5484D65B"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07203EF3"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7B1B943D"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6C12EF8E"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2D7CFD1E"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r>
      <w:tr w:rsidR="000C09F8" w:rsidRPr="000C09F8" w14:paraId="216ED7E7" w14:textId="77777777" w:rsidTr="000C09F8">
        <w:trPr>
          <w:trHeight w:val="290"/>
        </w:trPr>
        <w:tc>
          <w:tcPr>
            <w:tcW w:w="183" w:type="pct"/>
            <w:shd w:val="clear" w:color="auto" w:fill="auto"/>
            <w:noWrap/>
            <w:vAlign w:val="bottom"/>
            <w:hideMark/>
          </w:tcPr>
          <w:p w14:paraId="43A2CAA5"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-0.44 [-1.43;  0.55]</w:t>
            </w:r>
          </w:p>
        </w:tc>
        <w:tc>
          <w:tcPr>
            <w:tcW w:w="183" w:type="pct"/>
            <w:shd w:val="clear" w:color="auto" w:fill="auto"/>
            <w:noWrap/>
            <w:vAlign w:val="bottom"/>
            <w:hideMark/>
          </w:tcPr>
          <w:p w14:paraId="5744EB24"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-0.48 [-1.62;  0.65]</w:t>
            </w:r>
          </w:p>
        </w:tc>
        <w:tc>
          <w:tcPr>
            <w:tcW w:w="183" w:type="pct"/>
            <w:shd w:val="clear" w:color="auto" w:fill="auto"/>
            <w:noWrap/>
            <w:vAlign w:val="bottom"/>
            <w:hideMark/>
          </w:tcPr>
          <w:p w14:paraId="09FD9DB2"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-0.35 [-1.36;  0.66]</w:t>
            </w:r>
          </w:p>
        </w:tc>
        <w:tc>
          <w:tcPr>
            <w:tcW w:w="183" w:type="pct"/>
            <w:shd w:val="clear" w:color="auto" w:fill="auto"/>
            <w:noWrap/>
            <w:vAlign w:val="bottom"/>
            <w:hideMark/>
          </w:tcPr>
          <w:p w14:paraId="6197726E"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-0.32 [-1.35;  0.71]</w:t>
            </w:r>
          </w:p>
        </w:tc>
        <w:tc>
          <w:tcPr>
            <w:tcW w:w="183" w:type="pct"/>
            <w:shd w:val="clear" w:color="auto" w:fill="auto"/>
            <w:noWrap/>
            <w:vAlign w:val="bottom"/>
            <w:hideMark/>
          </w:tcPr>
          <w:p w14:paraId="0A0DCBB8"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-0.21 [-1.18;  0.76]</w:t>
            </w:r>
          </w:p>
        </w:tc>
        <w:tc>
          <w:tcPr>
            <w:tcW w:w="184" w:type="pct"/>
            <w:shd w:val="clear" w:color="auto" w:fill="auto"/>
            <w:noWrap/>
            <w:vAlign w:val="bottom"/>
            <w:hideMark/>
          </w:tcPr>
          <w:p w14:paraId="4E4CF895"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-0.19 [-1.20;  0.82]</w:t>
            </w:r>
          </w:p>
        </w:tc>
        <w:tc>
          <w:tcPr>
            <w:tcW w:w="184" w:type="pct"/>
            <w:shd w:val="clear" w:color="auto" w:fill="auto"/>
            <w:noWrap/>
            <w:vAlign w:val="bottom"/>
            <w:hideMark/>
          </w:tcPr>
          <w:p w14:paraId="79E94271"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-0.17 [-1.26;  0.91]</w:t>
            </w:r>
          </w:p>
        </w:tc>
        <w:tc>
          <w:tcPr>
            <w:tcW w:w="184" w:type="pct"/>
            <w:shd w:val="clear" w:color="auto" w:fill="auto"/>
            <w:noWrap/>
            <w:vAlign w:val="bottom"/>
            <w:hideMark/>
          </w:tcPr>
          <w:p w14:paraId="04A6F2D9"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-0.11 [-1.02;  0.80]</w:t>
            </w:r>
          </w:p>
        </w:tc>
        <w:tc>
          <w:tcPr>
            <w:tcW w:w="184" w:type="pct"/>
            <w:shd w:val="clear" w:color="auto" w:fill="auto"/>
            <w:noWrap/>
            <w:vAlign w:val="bottom"/>
            <w:hideMark/>
          </w:tcPr>
          <w:p w14:paraId="13BF23CF"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-0.10 [-0.84;  0.64]</w:t>
            </w:r>
          </w:p>
        </w:tc>
        <w:tc>
          <w:tcPr>
            <w:tcW w:w="183" w:type="pct"/>
            <w:shd w:val="clear" w:color="auto" w:fill="auto"/>
            <w:noWrap/>
            <w:vAlign w:val="bottom"/>
            <w:hideMark/>
          </w:tcPr>
          <w:p w14:paraId="26CD7FC9"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-0.11 [-1.10;  0.89]</w:t>
            </w:r>
          </w:p>
        </w:tc>
        <w:tc>
          <w:tcPr>
            <w:tcW w:w="183" w:type="pct"/>
            <w:shd w:val="clear" w:color="auto" w:fill="auto"/>
            <w:noWrap/>
            <w:vAlign w:val="bottom"/>
            <w:hideMark/>
          </w:tcPr>
          <w:p w14:paraId="34AC15B7"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-0.06 [-1.02;  0.89]</w:t>
            </w:r>
          </w:p>
        </w:tc>
        <w:tc>
          <w:tcPr>
            <w:tcW w:w="183" w:type="pct"/>
            <w:shd w:val="clear" w:color="auto" w:fill="auto"/>
            <w:noWrap/>
            <w:vAlign w:val="bottom"/>
            <w:hideMark/>
          </w:tcPr>
          <w:p w14:paraId="48C9E333"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-0.05 [-0.99;  0.90]</w:t>
            </w:r>
          </w:p>
        </w:tc>
        <w:tc>
          <w:tcPr>
            <w:tcW w:w="183" w:type="pct"/>
            <w:shd w:val="clear" w:color="auto" w:fill="auto"/>
            <w:noWrap/>
            <w:vAlign w:val="bottom"/>
            <w:hideMark/>
          </w:tcPr>
          <w:p w14:paraId="041DED94"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-0.04 [-0.85;  0.77]</w:t>
            </w:r>
          </w:p>
        </w:tc>
        <w:tc>
          <w:tcPr>
            <w:tcW w:w="183" w:type="pct"/>
            <w:shd w:val="clear" w:color="auto" w:fill="auto"/>
            <w:noWrap/>
            <w:vAlign w:val="bottom"/>
            <w:hideMark/>
          </w:tcPr>
          <w:p w14:paraId="0B2FF646"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-0.03 [-0.84;  0.79]</w:t>
            </w:r>
          </w:p>
        </w:tc>
        <w:tc>
          <w:tcPr>
            <w:tcW w:w="191" w:type="pct"/>
            <w:shd w:val="clear" w:color="auto" w:fill="auto"/>
            <w:noWrap/>
            <w:vAlign w:val="bottom"/>
            <w:hideMark/>
          </w:tcPr>
          <w:p w14:paraId="4A07950D"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-0.01 [-1.03;  1.00]</w:t>
            </w:r>
          </w:p>
        </w:tc>
        <w:tc>
          <w:tcPr>
            <w:tcW w:w="183" w:type="pct"/>
            <w:shd w:val="clear" w:color="auto" w:fill="auto"/>
            <w:noWrap/>
            <w:vAlign w:val="bottom"/>
            <w:hideMark/>
          </w:tcPr>
          <w:p w14:paraId="1FEDE15A"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-0.01 [-0.96;  0.94]</w:t>
            </w:r>
          </w:p>
        </w:tc>
        <w:tc>
          <w:tcPr>
            <w:tcW w:w="223" w:type="pct"/>
            <w:shd w:val="clear" w:color="auto" w:fill="auto"/>
            <w:noWrap/>
            <w:vAlign w:val="bottom"/>
            <w:hideMark/>
          </w:tcPr>
          <w:p w14:paraId="03EAF412"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SARCO+BEN+TAU</w:t>
            </w:r>
          </w:p>
        </w:tc>
        <w:tc>
          <w:tcPr>
            <w:tcW w:w="183" w:type="pct"/>
            <w:shd w:val="clear" w:color="auto" w:fill="auto"/>
            <w:noWrap/>
            <w:vAlign w:val="bottom"/>
            <w:hideMark/>
          </w:tcPr>
          <w:p w14:paraId="67A1F6C2"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4B844E5D"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2DBF101E"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15DA0992"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68ADE221"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0.03 [-0.80;  0.87]</w:t>
            </w:r>
          </w:p>
        </w:tc>
        <w:tc>
          <w:tcPr>
            <w:tcW w:w="183" w:type="pct"/>
            <w:shd w:val="clear" w:color="auto" w:fill="auto"/>
            <w:noWrap/>
            <w:vAlign w:val="bottom"/>
            <w:hideMark/>
          </w:tcPr>
          <w:p w14:paraId="71C8FFC0"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47085AF1"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2695A280"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5587BEE6"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53B35273"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r>
      <w:tr w:rsidR="000C09F8" w:rsidRPr="000C09F8" w14:paraId="67B660D2" w14:textId="77777777" w:rsidTr="000C09F8">
        <w:trPr>
          <w:trHeight w:val="290"/>
        </w:trPr>
        <w:tc>
          <w:tcPr>
            <w:tcW w:w="183" w:type="pct"/>
            <w:shd w:val="clear" w:color="auto" w:fill="auto"/>
            <w:noWrap/>
            <w:vAlign w:val="bottom"/>
            <w:hideMark/>
          </w:tcPr>
          <w:p w14:paraId="345D6F64"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-0.46 [-1.43;  0.51]</w:t>
            </w:r>
          </w:p>
        </w:tc>
        <w:tc>
          <w:tcPr>
            <w:tcW w:w="183" w:type="pct"/>
            <w:shd w:val="clear" w:color="auto" w:fill="auto"/>
            <w:noWrap/>
            <w:vAlign w:val="bottom"/>
            <w:hideMark/>
          </w:tcPr>
          <w:p w14:paraId="7F872B30"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-0.51 [-1.62;  0.61]</w:t>
            </w:r>
          </w:p>
        </w:tc>
        <w:tc>
          <w:tcPr>
            <w:tcW w:w="183" w:type="pct"/>
            <w:shd w:val="clear" w:color="auto" w:fill="auto"/>
            <w:noWrap/>
            <w:vAlign w:val="bottom"/>
            <w:hideMark/>
          </w:tcPr>
          <w:p w14:paraId="7F90C4CC"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-0.37 [-1.36;  0.62]</w:t>
            </w:r>
          </w:p>
        </w:tc>
        <w:tc>
          <w:tcPr>
            <w:tcW w:w="183" w:type="pct"/>
            <w:shd w:val="clear" w:color="auto" w:fill="auto"/>
            <w:noWrap/>
            <w:vAlign w:val="bottom"/>
            <w:hideMark/>
          </w:tcPr>
          <w:p w14:paraId="6FDAC9C1"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-0.34 [-1.35;  0.67]</w:t>
            </w:r>
          </w:p>
        </w:tc>
        <w:tc>
          <w:tcPr>
            <w:tcW w:w="183" w:type="pct"/>
            <w:shd w:val="clear" w:color="auto" w:fill="auto"/>
            <w:noWrap/>
            <w:vAlign w:val="bottom"/>
            <w:hideMark/>
          </w:tcPr>
          <w:p w14:paraId="377AF6DC"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-0.23 [-1.18;  0.71]</w:t>
            </w:r>
          </w:p>
        </w:tc>
        <w:tc>
          <w:tcPr>
            <w:tcW w:w="184" w:type="pct"/>
            <w:shd w:val="clear" w:color="auto" w:fill="auto"/>
            <w:noWrap/>
            <w:vAlign w:val="bottom"/>
            <w:hideMark/>
          </w:tcPr>
          <w:p w14:paraId="035D389B"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-0.21 [-1.20;  0.77]</w:t>
            </w:r>
          </w:p>
        </w:tc>
        <w:tc>
          <w:tcPr>
            <w:tcW w:w="184" w:type="pct"/>
            <w:shd w:val="clear" w:color="auto" w:fill="auto"/>
            <w:noWrap/>
            <w:vAlign w:val="bottom"/>
            <w:hideMark/>
          </w:tcPr>
          <w:p w14:paraId="2A514E41"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-0.20 [-1.26;  0.86]</w:t>
            </w:r>
          </w:p>
        </w:tc>
        <w:tc>
          <w:tcPr>
            <w:tcW w:w="184" w:type="pct"/>
            <w:shd w:val="clear" w:color="auto" w:fill="auto"/>
            <w:noWrap/>
            <w:vAlign w:val="bottom"/>
            <w:hideMark/>
          </w:tcPr>
          <w:p w14:paraId="0C33D315"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-0.13 [-1.02;  0.76]</w:t>
            </w:r>
          </w:p>
        </w:tc>
        <w:tc>
          <w:tcPr>
            <w:tcW w:w="184" w:type="pct"/>
            <w:shd w:val="clear" w:color="auto" w:fill="auto"/>
            <w:noWrap/>
            <w:vAlign w:val="bottom"/>
            <w:hideMark/>
          </w:tcPr>
          <w:p w14:paraId="3B357A56"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-0.12 [-0.92;  0.68]</w:t>
            </w:r>
          </w:p>
        </w:tc>
        <w:tc>
          <w:tcPr>
            <w:tcW w:w="183" w:type="pct"/>
            <w:shd w:val="clear" w:color="auto" w:fill="auto"/>
            <w:noWrap/>
            <w:vAlign w:val="bottom"/>
            <w:hideMark/>
          </w:tcPr>
          <w:p w14:paraId="0DA30771"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-0.13 [-1.11;  0.85]</w:t>
            </w:r>
          </w:p>
        </w:tc>
        <w:tc>
          <w:tcPr>
            <w:tcW w:w="183" w:type="pct"/>
            <w:shd w:val="clear" w:color="auto" w:fill="auto"/>
            <w:noWrap/>
            <w:vAlign w:val="bottom"/>
            <w:hideMark/>
          </w:tcPr>
          <w:p w14:paraId="4261377E"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-0.08 [-1.02;  0.85]</w:t>
            </w:r>
          </w:p>
        </w:tc>
        <w:tc>
          <w:tcPr>
            <w:tcW w:w="183" w:type="pct"/>
            <w:shd w:val="clear" w:color="auto" w:fill="auto"/>
            <w:noWrap/>
            <w:vAlign w:val="bottom"/>
            <w:hideMark/>
          </w:tcPr>
          <w:p w14:paraId="269AB484"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-0.07 [-0.99;  0.85]</w:t>
            </w:r>
          </w:p>
        </w:tc>
        <w:tc>
          <w:tcPr>
            <w:tcW w:w="183" w:type="pct"/>
            <w:shd w:val="clear" w:color="auto" w:fill="auto"/>
            <w:noWrap/>
            <w:vAlign w:val="bottom"/>
            <w:hideMark/>
          </w:tcPr>
          <w:p w14:paraId="180BFA55"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-0.06 [-0.85;  0.73]</w:t>
            </w:r>
          </w:p>
        </w:tc>
        <w:tc>
          <w:tcPr>
            <w:tcW w:w="183" w:type="pct"/>
            <w:shd w:val="clear" w:color="auto" w:fill="auto"/>
            <w:noWrap/>
            <w:vAlign w:val="bottom"/>
            <w:hideMark/>
          </w:tcPr>
          <w:p w14:paraId="1E8F4235"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-0.05 [-0.84;  0.74]</w:t>
            </w:r>
          </w:p>
        </w:tc>
        <w:tc>
          <w:tcPr>
            <w:tcW w:w="191" w:type="pct"/>
            <w:shd w:val="clear" w:color="auto" w:fill="auto"/>
            <w:noWrap/>
            <w:vAlign w:val="bottom"/>
            <w:hideMark/>
          </w:tcPr>
          <w:p w14:paraId="78EBAEFC"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-0.04 [-1.03;  0.96]</w:t>
            </w:r>
          </w:p>
        </w:tc>
        <w:tc>
          <w:tcPr>
            <w:tcW w:w="183" w:type="pct"/>
            <w:shd w:val="clear" w:color="auto" w:fill="auto"/>
            <w:noWrap/>
            <w:vAlign w:val="bottom"/>
            <w:hideMark/>
          </w:tcPr>
          <w:p w14:paraId="04A5018C"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-0.03 [-0.97;  0.90]</w:t>
            </w:r>
          </w:p>
        </w:tc>
        <w:tc>
          <w:tcPr>
            <w:tcW w:w="223" w:type="pct"/>
            <w:shd w:val="clear" w:color="auto" w:fill="auto"/>
            <w:noWrap/>
            <w:vAlign w:val="bottom"/>
            <w:hideMark/>
          </w:tcPr>
          <w:p w14:paraId="4938FF0C"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-0.02 [-1.05;  1.01]</w:t>
            </w:r>
          </w:p>
        </w:tc>
        <w:tc>
          <w:tcPr>
            <w:tcW w:w="183" w:type="pct"/>
            <w:shd w:val="clear" w:color="auto" w:fill="auto"/>
            <w:noWrap/>
            <w:vAlign w:val="bottom"/>
            <w:hideMark/>
          </w:tcPr>
          <w:p w14:paraId="2A9D4920"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FOL+TAU</w:t>
            </w:r>
          </w:p>
        </w:tc>
        <w:tc>
          <w:tcPr>
            <w:tcW w:w="183" w:type="pct"/>
            <w:shd w:val="clear" w:color="auto" w:fill="auto"/>
            <w:noWrap/>
            <w:vAlign w:val="bottom"/>
            <w:hideMark/>
          </w:tcPr>
          <w:p w14:paraId="6F0B1B53"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18244307"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422C3165"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346FBEF7"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-0.04 [-0.76;  0.67]</w:t>
            </w:r>
          </w:p>
        </w:tc>
        <w:tc>
          <w:tcPr>
            <w:tcW w:w="183" w:type="pct"/>
            <w:shd w:val="clear" w:color="auto" w:fill="auto"/>
            <w:noWrap/>
            <w:vAlign w:val="bottom"/>
            <w:hideMark/>
          </w:tcPr>
          <w:p w14:paraId="3DFDEA50"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5112DE12"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5BDE3EAA"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7816EFB3"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22F68E1B"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r>
      <w:tr w:rsidR="000C09F8" w:rsidRPr="000C09F8" w14:paraId="2A5D6A99" w14:textId="77777777" w:rsidTr="000C09F8">
        <w:trPr>
          <w:trHeight w:val="290"/>
        </w:trPr>
        <w:tc>
          <w:tcPr>
            <w:tcW w:w="183" w:type="pct"/>
            <w:shd w:val="clear" w:color="auto" w:fill="auto"/>
            <w:noWrap/>
            <w:vAlign w:val="bottom"/>
            <w:hideMark/>
          </w:tcPr>
          <w:p w14:paraId="5AAD4F46"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-0.46 [-1.29;  0.37]</w:t>
            </w:r>
          </w:p>
        </w:tc>
        <w:tc>
          <w:tcPr>
            <w:tcW w:w="183" w:type="pct"/>
            <w:shd w:val="clear" w:color="auto" w:fill="auto"/>
            <w:noWrap/>
            <w:vAlign w:val="bottom"/>
            <w:hideMark/>
          </w:tcPr>
          <w:p w14:paraId="45C71B5A"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-0.50 [-1.50;  0.50]</w:t>
            </w:r>
          </w:p>
        </w:tc>
        <w:tc>
          <w:tcPr>
            <w:tcW w:w="183" w:type="pct"/>
            <w:shd w:val="clear" w:color="auto" w:fill="auto"/>
            <w:noWrap/>
            <w:vAlign w:val="bottom"/>
            <w:hideMark/>
          </w:tcPr>
          <w:p w14:paraId="02712D42"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-0.37 [-1.22;  0.49]</w:t>
            </w:r>
          </w:p>
        </w:tc>
        <w:tc>
          <w:tcPr>
            <w:tcW w:w="183" w:type="pct"/>
            <w:shd w:val="clear" w:color="auto" w:fill="auto"/>
            <w:noWrap/>
            <w:vAlign w:val="bottom"/>
            <w:hideMark/>
          </w:tcPr>
          <w:p w14:paraId="4AE1DD1F"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-0.34 [-1.22;  0.54]</w:t>
            </w:r>
          </w:p>
        </w:tc>
        <w:tc>
          <w:tcPr>
            <w:tcW w:w="183" w:type="pct"/>
            <w:shd w:val="clear" w:color="auto" w:fill="auto"/>
            <w:noWrap/>
            <w:vAlign w:val="bottom"/>
            <w:hideMark/>
          </w:tcPr>
          <w:p w14:paraId="55ECC52E"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-0.23 [-1.03;  0.57]</w:t>
            </w:r>
          </w:p>
        </w:tc>
        <w:tc>
          <w:tcPr>
            <w:tcW w:w="184" w:type="pct"/>
            <w:shd w:val="clear" w:color="auto" w:fill="auto"/>
            <w:noWrap/>
            <w:vAlign w:val="bottom"/>
            <w:hideMark/>
          </w:tcPr>
          <w:p w14:paraId="77555B29"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-0.21 [-1.06;  0.64]</w:t>
            </w:r>
          </w:p>
        </w:tc>
        <w:tc>
          <w:tcPr>
            <w:tcW w:w="184" w:type="pct"/>
            <w:shd w:val="clear" w:color="auto" w:fill="auto"/>
            <w:noWrap/>
            <w:vAlign w:val="bottom"/>
            <w:hideMark/>
          </w:tcPr>
          <w:p w14:paraId="209731DA"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-0.19 [-1.13;  0.74]</w:t>
            </w:r>
          </w:p>
        </w:tc>
        <w:tc>
          <w:tcPr>
            <w:tcW w:w="184" w:type="pct"/>
            <w:shd w:val="clear" w:color="auto" w:fill="auto"/>
            <w:noWrap/>
            <w:vAlign w:val="bottom"/>
            <w:hideMark/>
          </w:tcPr>
          <w:p w14:paraId="636038B5"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-0.13 [-0.87;  0.61]</w:t>
            </w:r>
          </w:p>
        </w:tc>
        <w:tc>
          <w:tcPr>
            <w:tcW w:w="184" w:type="pct"/>
            <w:shd w:val="clear" w:color="auto" w:fill="auto"/>
            <w:noWrap/>
            <w:vAlign w:val="bottom"/>
            <w:hideMark/>
          </w:tcPr>
          <w:p w14:paraId="7D6C60A6"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-0.12 [-0.74;  0.51]</w:t>
            </w:r>
          </w:p>
        </w:tc>
        <w:tc>
          <w:tcPr>
            <w:tcW w:w="183" w:type="pct"/>
            <w:shd w:val="clear" w:color="auto" w:fill="auto"/>
            <w:noWrap/>
            <w:vAlign w:val="bottom"/>
            <w:hideMark/>
          </w:tcPr>
          <w:p w14:paraId="41C4CBE5"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-0.13 [-0.97;  0.71]</w:t>
            </w:r>
          </w:p>
        </w:tc>
        <w:tc>
          <w:tcPr>
            <w:tcW w:w="183" w:type="pct"/>
            <w:shd w:val="clear" w:color="auto" w:fill="auto"/>
            <w:noWrap/>
            <w:vAlign w:val="bottom"/>
            <w:hideMark/>
          </w:tcPr>
          <w:p w14:paraId="35CEF951"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-0.08 [-0.87;  0.71]</w:t>
            </w:r>
          </w:p>
        </w:tc>
        <w:tc>
          <w:tcPr>
            <w:tcW w:w="183" w:type="pct"/>
            <w:shd w:val="clear" w:color="auto" w:fill="auto"/>
            <w:noWrap/>
            <w:vAlign w:val="bottom"/>
            <w:hideMark/>
          </w:tcPr>
          <w:p w14:paraId="603F6C32"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-0.07 [-0.85;  0.71]</w:t>
            </w:r>
          </w:p>
        </w:tc>
        <w:tc>
          <w:tcPr>
            <w:tcW w:w="183" w:type="pct"/>
            <w:shd w:val="clear" w:color="auto" w:fill="auto"/>
            <w:noWrap/>
            <w:vAlign w:val="bottom"/>
            <w:hideMark/>
          </w:tcPr>
          <w:p w14:paraId="7C2696D9"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-0.06 [-0.67;  0.55]</w:t>
            </w:r>
          </w:p>
        </w:tc>
        <w:tc>
          <w:tcPr>
            <w:tcW w:w="183" w:type="pct"/>
            <w:shd w:val="clear" w:color="auto" w:fill="auto"/>
            <w:noWrap/>
            <w:vAlign w:val="bottom"/>
            <w:hideMark/>
          </w:tcPr>
          <w:p w14:paraId="6F75F71E"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-0.05 [-0.66;  0.57]</w:t>
            </w:r>
          </w:p>
        </w:tc>
        <w:tc>
          <w:tcPr>
            <w:tcW w:w="191" w:type="pct"/>
            <w:shd w:val="clear" w:color="auto" w:fill="auto"/>
            <w:noWrap/>
            <w:vAlign w:val="bottom"/>
            <w:hideMark/>
          </w:tcPr>
          <w:p w14:paraId="1B963682"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-0.03 [-0.90;  0.83]</w:t>
            </w:r>
          </w:p>
        </w:tc>
        <w:tc>
          <w:tcPr>
            <w:tcW w:w="183" w:type="pct"/>
            <w:shd w:val="clear" w:color="auto" w:fill="auto"/>
            <w:noWrap/>
            <w:vAlign w:val="bottom"/>
            <w:hideMark/>
          </w:tcPr>
          <w:p w14:paraId="6CB5CF66"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-0.03 [-0.82;  0.75]</w:t>
            </w:r>
          </w:p>
        </w:tc>
        <w:tc>
          <w:tcPr>
            <w:tcW w:w="223" w:type="pct"/>
            <w:shd w:val="clear" w:color="auto" w:fill="auto"/>
            <w:noWrap/>
            <w:vAlign w:val="bottom"/>
            <w:hideMark/>
          </w:tcPr>
          <w:p w14:paraId="15E26269"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-0.02 [-0.92;  0.88]</w:t>
            </w:r>
          </w:p>
        </w:tc>
        <w:tc>
          <w:tcPr>
            <w:tcW w:w="183" w:type="pct"/>
            <w:shd w:val="clear" w:color="auto" w:fill="auto"/>
            <w:noWrap/>
            <w:vAlign w:val="bottom"/>
            <w:hideMark/>
          </w:tcPr>
          <w:p w14:paraId="28E60E6B"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0.00 [-0.88;  0.88]</w:t>
            </w:r>
          </w:p>
        </w:tc>
        <w:tc>
          <w:tcPr>
            <w:tcW w:w="183" w:type="pct"/>
            <w:shd w:val="clear" w:color="auto" w:fill="auto"/>
            <w:noWrap/>
            <w:vAlign w:val="bottom"/>
            <w:hideMark/>
          </w:tcPr>
          <w:p w14:paraId="1CC3E229"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EPA+TAU</w:t>
            </w:r>
          </w:p>
        </w:tc>
        <w:tc>
          <w:tcPr>
            <w:tcW w:w="183" w:type="pct"/>
            <w:shd w:val="clear" w:color="auto" w:fill="auto"/>
            <w:noWrap/>
            <w:vAlign w:val="bottom"/>
            <w:hideMark/>
          </w:tcPr>
          <w:p w14:paraId="21C7F6B8"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0F50B0B0"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2596FA20"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-0.05 [-0.56;  0.46]</w:t>
            </w:r>
          </w:p>
        </w:tc>
        <w:tc>
          <w:tcPr>
            <w:tcW w:w="183" w:type="pct"/>
            <w:shd w:val="clear" w:color="auto" w:fill="auto"/>
            <w:noWrap/>
            <w:vAlign w:val="bottom"/>
            <w:hideMark/>
          </w:tcPr>
          <w:p w14:paraId="2C065B38"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0AE632A9"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3C324387"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6F556C7B"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-0.58 [-1.44;  0.28]</w:t>
            </w:r>
          </w:p>
        </w:tc>
        <w:tc>
          <w:tcPr>
            <w:tcW w:w="183" w:type="pct"/>
            <w:shd w:val="clear" w:color="auto" w:fill="auto"/>
            <w:noWrap/>
            <w:vAlign w:val="bottom"/>
            <w:hideMark/>
          </w:tcPr>
          <w:p w14:paraId="3B2F8DBD"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r>
      <w:tr w:rsidR="000C09F8" w:rsidRPr="000C09F8" w14:paraId="47D5F165" w14:textId="77777777" w:rsidTr="000C09F8">
        <w:trPr>
          <w:trHeight w:val="290"/>
        </w:trPr>
        <w:tc>
          <w:tcPr>
            <w:tcW w:w="183" w:type="pct"/>
            <w:shd w:val="clear" w:color="auto" w:fill="auto"/>
            <w:noWrap/>
            <w:vAlign w:val="bottom"/>
            <w:hideMark/>
          </w:tcPr>
          <w:p w14:paraId="5CCF2860"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-0.47 [-1.29;  0.35]</w:t>
            </w:r>
          </w:p>
        </w:tc>
        <w:tc>
          <w:tcPr>
            <w:tcW w:w="183" w:type="pct"/>
            <w:shd w:val="clear" w:color="auto" w:fill="auto"/>
            <w:noWrap/>
            <w:vAlign w:val="bottom"/>
            <w:hideMark/>
          </w:tcPr>
          <w:p w14:paraId="124CDEF1"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-0.52 [-1.51;  0.47]</w:t>
            </w:r>
          </w:p>
        </w:tc>
        <w:tc>
          <w:tcPr>
            <w:tcW w:w="183" w:type="pct"/>
            <w:shd w:val="clear" w:color="auto" w:fill="auto"/>
            <w:noWrap/>
            <w:vAlign w:val="bottom"/>
            <w:hideMark/>
          </w:tcPr>
          <w:p w14:paraId="2A1184E4"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-0.38 [-1.23;  0.46]</w:t>
            </w:r>
          </w:p>
        </w:tc>
        <w:tc>
          <w:tcPr>
            <w:tcW w:w="183" w:type="pct"/>
            <w:shd w:val="clear" w:color="auto" w:fill="auto"/>
            <w:noWrap/>
            <w:vAlign w:val="bottom"/>
            <w:hideMark/>
          </w:tcPr>
          <w:p w14:paraId="7D23E149"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-0.35 [-1.22;  0.52]</w:t>
            </w:r>
          </w:p>
        </w:tc>
        <w:tc>
          <w:tcPr>
            <w:tcW w:w="183" w:type="pct"/>
            <w:shd w:val="clear" w:color="auto" w:fill="auto"/>
            <w:noWrap/>
            <w:vAlign w:val="bottom"/>
            <w:hideMark/>
          </w:tcPr>
          <w:p w14:paraId="6486B224"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-0.24 [-1.04;  0.55]</w:t>
            </w:r>
          </w:p>
        </w:tc>
        <w:tc>
          <w:tcPr>
            <w:tcW w:w="184" w:type="pct"/>
            <w:shd w:val="clear" w:color="auto" w:fill="auto"/>
            <w:noWrap/>
            <w:vAlign w:val="bottom"/>
            <w:hideMark/>
          </w:tcPr>
          <w:p w14:paraId="1E6CFC67"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-0.22 [-1.07;  0.62]</w:t>
            </w:r>
          </w:p>
        </w:tc>
        <w:tc>
          <w:tcPr>
            <w:tcW w:w="184" w:type="pct"/>
            <w:shd w:val="clear" w:color="auto" w:fill="auto"/>
            <w:noWrap/>
            <w:vAlign w:val="bottom"/>
            <w:hideMark/>
          </w:tcPr>
          <w:p w14:paraId="561BAF6B"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-0.21 [-1.14;  0.72]</w:t>
            </w:r>
          </w:p>
        </w:tc>
        <w:tc>
          <w:tcPr>
            <w:tcW w:w="184" w:type="pct"/>
            <w:shd w:val="clear" w:color="auto" w:fill="auto"/>
            <w:noWrap/>
            <w:vAlign w:val="bottom"/>
            <w:hideMark/>
          </w:tcPr>
          <w:p w14:paraId="7F2577F4"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-0.14 [-0.87;  0.58]</w:t>
            </w:r>
          </w:p>
        </w:tc>
        <w:tc>
          <w:tcPr>
            <w:tcW w:w="184" w:type="pct"/>
            <w:shd w:val="clear" w:color="auto" w:fill="auto"/>
            <w:noWrap/>
            <w:vAlign w:val="bottom"/>
            <w:hideMark/>
          </w:tcPr>
          <w:p w14:paraId="5B77D4E8"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-0.13 [-0.74;  0.48]</w:t>
            </w:r>
          </w:p>
        </w:tc>
        <w:tc>
          <w:tcPr>
            <w:tcW w:w="183" w:type="pct"/>
            <w:shd w:val="clear" w:color="auto" w:fill="auto"/>
            <w:noWrap/>
            <w:vAlign w:val="bottom"/>
            <w:hideMark/>
          </w:tcPr>
          <w:p w14:paraId="1F2FBF7F"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-0.14 [-0.97;  0.69]</w:t>
            </w:r>
          </w:p>
        </w:tc>
        <w:tc>
          <w:tcPr>
            <w:tcW w:w="183" w:type="pct"/>
            <w:shd w:val="clear" w:color="auto" w:fill="auto"/>
            <w:noWrap/>
            <w:vAlign w:val="bottom"/>
            <w:hideMark/>
          </w:tcPr>
          <w:p w14:paraId="05D21E3E"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-0.09 [-0.87;  0.68]</w:t>
            </w:r>
          </w:p>
        </w:tc>
        <w:tc>
          <w:tcPr>
            <w:tcW w:w="183" w:type="pct"/>
            <w:shd w:val="clear" w:color="auto" w:fill="auto"/>
            <w:noWrap/>
            <w:vAlign w:val="bottom"/>
            <w:hideMark/>
          </w:tcPr>
          <w:p w14:paraId="68DEDF5A"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-0.08 [-0.85;  0.69]</w:t>
            </w:r>
          </w:p>
        </w:tc>
        <w:tc>
          <w:tcPr>
            <w:tcW w:w="183" w:type="pct"/>
            <w:shd w:val="clear" w:color="auto" w:fill="auto"/>
            <w:noWrap/>
            <w:vAlign w:val="bottom"/>
            <w:hideMark/>
          </w:tcPr>
          <w:p w14:paraId="492B6DB1"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-0.07 [-0.67;  0.52]</w:t>
            </w:r>
          </w:p>
        </w:tc>
        <w:tc>
          <w:tcPr>
            <w:tcW w:w="183" w:type="pct"/>
            <w:shd w:val="clear" w:color="auto" w:fill="auto"/>
            <w:noWrap/>
            <w:vAlign w:val="bottom"/>
            <w:hideMark/>
          </w:tcPr>
          <w:p w14:paraId="221BEBA8"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-0.06 [-0.66;  0.54]</w:t>
            </w:r>
          </w:p>
        </w:tc>
        <w:tc>
          <w:tcPr>
            <w:tcW w:w="191" w:type="pct"/>
            <w:shd w:val="clear" w:color="auto" w:fill="auto"/>
            <w:noWrap/>
            <w:vAlign w:val="bottom"/>
            <w:hideMark/>
          </w:tcPr>
          <w:p w14:paraId="242C4308"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-0.05 [-0.90;  0.81]</w:t>
            </w:r>
          </w:p>
        </w:tc>
        <w:tc>
          <w:tcPr>
            <w:tcW w:w="183" w:type="pct"/>
            <w:shd w:val="clear" w:color="auto" w:fill="auto"/>
            <w:noWrap/>
            <w:vAlign w:val="bottom"/>
            <w:hideMark/>
          </w:tcPr>
          <w:p w14:paraId="511449D2"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-0.05 [-0.82;  0.73]</w:t>
            </w:r>
          </w:p>
        </w:tc>
        <w:tc>
          <w:tcPr>
            <w:tcW w:w="223" w:type="pct"/>
            <w:shd w:val="clear" w:color="auto" w:fill="auto"/>
            <w:noWrap/>
            <w:vAlign w:val="bottom"/>
            <w:hideMark/>
          </w:tcPr>
          <w:p w14:paraId="1260D4CF"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-0.03 [-0.93;  0.86]</w:t>
            </w:r>
          </w:p>
        </w:tc>
        <w:tc>
          <w:tcPr>
            <w:tcW w:w="183" w:type="pct"/>
            <w:shd w:val="clear" w:color="auto" w:fill="auto"/>
            <w:noWrap/>
            <w:vAlign w:val="bottom"/>
            <w:hideMark/>
          </w:tcPr>
          <w:p w14:paraId="27D0C2AC"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-0.01 [-0.88;  0.86]</w:t>
            </w:r>
          </w:p>
        </w:tc>
        <w:tc>
          <w:tcPr>
            <w:tcW w:w="183" w:type="pct"/>
            <w:shd w:val="clear" w:color="auto" w:fill="auto"/>
            <w:noWrap/>
            <w:vAlign w:val="bottom"/>
            <w:hideMark/>
          </w:tcPr>
          <w:p w14:paraId="0EC9002D"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-0.01 [-0.73;  0.70]</w:t>
            </w:r>
          </w:p>
        </w:tc>
        <w:tc>
          <w:tcPr>
            <w:tcW w:w="183" w:type="pct"/>
            <w:shd w:val="clear" w:color="auto" w:fill="auto"/>
            <w:noWrap/>
            <w:vAlign w:val="bottom"/>
            <w:hideMark/>
          </w:tcPr>
          <w:p w14:paraId="501880F5"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GINKGO+TAU</w:t>
            </w:r>
          </w:p>
        </w:tc>
        <w:tc>
          <w:tcPr>
            <w:tcW w:w="183" w:type="pct"/>
            <w:shd w:val="clear" w:color="auto" w:fill="auto"/>
            <w:noWrap/>
            <w:vAlign w:val="bottom"/>
            <w:hideMark/>
          </w:tcPr>
          <w:p w14:paraId="57182333"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540B4074"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-0.03 [-0.53;  0.46]</w:t>
            </w:r>
          </w:p>
        </w:tc>
        <w:tc>
          <w:tcPr>
            <w:tcW w:w="183" w:type="pct"/>
            <w:shd w:val="clear" w:color="auto" w:fill="auto"/>
            <w:noWrap/>
            <w:vAlign w:val="bottom"/>
            <w:hideMark/>
          </w:tcPr>
          <w:p w14:paraId="4EB495AE"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00DF1180"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08AF1473"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3FB0350E"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65F01EAE" w14:textId="77777777" w:rsidR="000C09F8" w:rsidRPr="000C09F8" w:rsidRDefault="000C09F8" w:rsidP="000C09F8">
            <w:pPr>
              <w:spacing w:after="0" w:line="240" w:lineRule="auto"/>
              <w:rPr>
                <w:rFonts w:ascii="Calibri" w:eastAsia="Times New Roman" w:hAnsi="Calibri" w:cs="Calibri"/>
                <w:b/>
                <w:bCs/>
                <w:color w:val="000000"/>
                <w:sz w:val="16"/>
                <w:szCs w:val="16"/>
                <w:lang w:val="it-IT" w:eastAsia="it-IT"/>
              </w:rPr>
            </w:pPr>
            <w:r w:rsidRPr="000C09F8">
              <w:rPr>
                <w:rFonts w:ascii="Calibri" w:eastAsia="Times New Roman" w:hAnsi="Calibri" w:cs="Calibri"/>
                <w:b/>
                <w:bCs/>
                <w:color w:val="000000"/>
                <w:sz w:val="16"/>
                <w:szCs w:val="16"/>
                <w:lang w:val="it-IT" w:eastAsia="it-IT"/>
              </w:rPr>
              <w:t>-4.38 [-5.80; -2.95]</w:t>
            </w:r>
          </w:p>
        </w:tc>
      </w:tr>
      <w:tr w:rsidR="000C09F8" w:rsidRPr="000C09F8" w14:paraId="1972BF5A" w14:textId="77777777" w:rsidTr="000C09F8">
        <w:trPr>
          <w:trHeight w:val="290"/>
        </w:trPr>
        <w:tc>
          <w:tcPr>
            <w:tcW w:w="183" w:type="pct"/>
            <w:shd w:val="clear" w:color="auto" w:fill="auto"/>
            <w:noWrap/>
            <w:vAlign w:val="bottom"/>
            <w:hideMark/>
          </w:tcPr>
          <w:p w14:paraId="759A9704"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-0.52 [-1.46;  0.43]</w:t>
            </w:r>
          </w:p>
        </w:tc>
        <w:tc>
          <w:tcPr>
            <w:tcW w:w="183" w:type="pct"/>
            <w:shd w:val="clear" w:color="auto" w:fill="auto"/>
            <w:noWrap/>
            <w:vAlign w:val="bottom"/>
            <w:hideMark/>
          </w:tcPr>
          <w:p w14:paraId="46A060CD"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-0.56 [-1.66;  0.54]</w:t>
            </w:r>
          </w:p>
        </w:tc>
        <w:tc>
          <w:tcPr>
            <w:tcW w:w="183" w:type="pct"/>
            <w:shd w:val="clear" w:color="auto" w:fill="auto"/>
            <w:noWrap/>
            <w:vAlign w:val="bottom"/>
            <w:hideMark/>
          </w:tcPr>
          <w:p w14:paraId="11AE6521"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-0.43 [-1.40;  0.54]</w:t>
            </w:r>
          </w:p>
        </w:tc>
        <w:tc>
          <w:tcPr>
            <w:tcW w:w="183" w:type="pct"/>
            <w:shd w:val="clear" w:color="auto" w:fill="auto"/>
            <w:noWrap/>
            <w:vAlign w:val="bottom"/>
            <w:hideMark/>
          </w:tcPr>
          <w:p w14:paraId="6A6A4F7E"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-0.40 [-1.39;  0.59]</w:t>
            </w:r>
          </w:p>
        </w:tc>
        <w:tc>
          <w:tcPr>
            <w:tcW w:w="183" w:type="pct"/>
            <w:shd w:val="clear" w:color="auto" w:fill="auto"/>
            <w:noWrap/>
            <w:vAlign w:val="bottom"/>
            <w:hideMark/>
          </w:tcPr>
          <w:p w14:paraId="0B7890EF"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-0.29 [-1.21;  0.63]</w:t>
            </w:r>
          </w:p>
        </w:tc>
        <w:tc>
          <w:tcPr>
            <w:tcW w:w="184" w:type="pct"/>
            <w:shd w:val="clear" w:color="auto" w:fill="auto"/>
            <w:noWrap/>
            <w:vAlign w:val="bottom"/>
            <w:hideMark/>
          </w:tcPr>
          <w:p w14:paraId="2B5CD37A"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-0.27 [-1.24;  0.70]</w:t>
            </w:r>
          </w:p>
        </w:tc>
        <w:tc>
          <w:tcPr>
            <w:tcW w:w="184" w:type="pct"/>
            <w:shd w:val="clear" w:color="auto" w:fill="auto"/>
            <w:noWrap/>
            <w:vAlign w:val="bottom"/>
            <w:hideMark/>
          </w:tcPr>
          <w:p w14:paraId="2329C112"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-0.25 [-1.30;  0.79]</w:t>
            </w:r>
          </w:p>
        </w:tc>
        <w:tc>
          <w:tcPr>
            <w:tcW w:w="184" w:type="pct"/>
            <w:shd w:val="clear" w:color="auto" w:fill="auto"/>
            <w:noWrap/>
            <w:vAlign w:val="bottom"/>
            <w:hideMark/>
          </w:tcPr>
          <w:p w14:paraId="13E08989"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-0.19 [-1.06;  0.68]</w:t>
            </w:r>
          </w:p>
        </w:tc>
        <w:tc>
          <w:tcPr>
            <w:tcW w:w="184" w:type="pct"/>
            <w:shd w:val="clear" w:color="auto" w:fill="auto"/>
            <w:noWrap/>
            <w:vAlign w:val="bottom"/>
            <w:hideMark/>
          </w:tcPr>
          <w:p w14:paraId="280916E0"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-0.18 [-0.95;  0.60]</w:t>
            </w:r>
          </w:p>
        </w:tc>
        <w:tc>
          <w:tcPr>
            <w:tcW w:w="183" w:type="pct"/>
            <w:shd w:val="clear" w:color="auto" w:fill="auto"/>
            <w:noWrap/>
            <w:vAlign w:val="bottom"/>
            <w:hideMark/>
          </w:tcPr>
          <w:p w14:paraId="7FBF5B80"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-0.19 [-1.14;  0.77]</w:t>
            </w:r>
          </w:p>
        </w:tc>
        <w:tc>
          <w:tcPr>
            <w:tcW w:w="183" w:type="pct"/>
            <w:shd w:val="clear" w:color="auto" w:fill="auto"/>
            <w:noWrap/>
            <w:vAlign w:val="bottom"/>
            <w:hideMark/>
          </w:tcPr>
          <w:p w14:paraId="6B262C51"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-0.14 [-1.05;  0.77]</w:t>
            </w:r>
          </w:p>
        </w:tc>
        <w:tc>
          <w:tcPr>
            <w:tcW w:w="183" w:type="pct"/>
            <w:shd w:val="clear" w:color="auto" w:fill="auto"/>
            <w:noWrap/>
            <w:vAlign w:val="bottom"/>
            <w:hideMark/>
          </w:tcPr>
          <w:p w14:paraId="327F1224"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-0.13 [-1.03;  0.77]</w:t>
            </w:r>
          </w:p>
        </w:tc>
        <w:tc>
          <w:tcPr>
            <w:tcW w:w="183" w:type="pct"/>
            <w:shd w:val="clear" w:color="auto" w:fill="auto"/>
            <w:noWrap/>
            <w:vAlign w:val="bottom"/>
            <w:hideMark/>
          </w:tcPr>
          <w:p w14:paraId="4FE7CC83"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-0.12 [-0.88;  0.64]</w:t>
            </w:r>
          </w:p>
        </w:tc>
        <w:tc>
          <w:tcPr>
            <w:tcW w:w="183" w:type="pct"/>
            <w:shd w:val="clear" w:color="auto" w:fill="auto"/>
            <w:noWrap/>
            <w:vAlign w:val="bottom"/>
            <w:hideMark/>
          </w:tcPr>
          <w:p w14:paraId="0A9DAAD7"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-0.11 [-0.87;  0.66]</w:t>
            </w:r>
          </w:p>
        </w:tc>
        <w:tc>
          <w:tcPr>
            <w:tcW w:w="191" w:type="pct"/>
            <w:shd w:val="clear" w:color="auto" w:fill="auto"/>
            <w:noWrap/>
            <w:vAlign w:val="bottom"/>
            <w:hideMark/>
          </w:tcPr>
          <w:p w14:paraId="5DAFA723"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-0.09 [-1.07;  0.88]</w:t>
            </w:r>
          </w:p>
        </w:tc>
        <w:tc>
          <w:tcPr>
            <w:tcW w:w="183" w:type="pct"/>
            <w:shd w:val="clear" w:color="auto" w:fill="auto"/>
            <w:noWrap/>
            <w:vAlign w:val="bottom"/>
            <w:hideMark/>
          </w:tcPr>
          <w:p w14:paraId="36ABC9EC"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-0.09 [-1.00;  0.82]</w:t>
            </w:r>
          </w:p>
        </w:tc>
        <w:tc>
          <w:tcPr>
            <w:tcW w:w="223" w:type="pct"/>
            <w:shd w:val="clear" w:color="auto" w:fill="auto"/>
            <w:noWrap/>
            <w:vAlign w:val="bottom"/>
            <w:hideMark/>
          </w:tcPr>
          <w:p w14:paraId="776E4543"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-0.08 [-1.09;  0.93]</w:t>
            </w:r>
          </w:p>
        </w:tc>
        <w:tc>
          <w:tcPr>
            <w:tcW w:w="183" w:type="pct"/>
            <w:shd w:val="clear" w:color="auto" w:fill="auto"/>
            <w:noWrap/>
            <w:vAlign w:val="bottom"/>
            <w:hideMark/>
          </w:tcPr>
          <w:p w14:paraId="5C641612"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-0.06 [-1.05;  0.93]</w:t>
            </w:r>
          </w:p>
        </w:tc>
        <w:tc>
          <w:tcPr>
            <w:tcW w:w="183" w:type="pct"/>
            <w:shd w:val="clear" w:color="auto" w:fill="auto"/>
            <w:noWrap/>
            <w:vAlign w:val="bottom"/>
            <w:hideMark/>
          </w:tcPr>
          <w:p w14:paraId="06AF9EC3"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-0.06 [-0.92;  0.80]</w:t>
            </w:r>
          </w:p>
        </w:tc>
        <w:tc>
          <w:tcPr>
            <w:tcW w:w="183" w:type="pct"/>
            <w:shd w:val="clear" w:color="auto" w:fill="auto"/>
            <w:noWrap/>
            <w:vAlign w:val="bottom"/>
            <w:hideMark/>
          </w:tcPr>
          <w:p w14:paraId="1A6A59BC"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-0.05 [-0.89;  0.80]</w:t>
            </w:r>
          </w:p>
        </w:tc>
        <w:tc>
          <w:tcPr>
            <w:tcW w:w="183" w:type="pct"/>
            <w:shd w:val="clear" w:color="auto" w:fill="auto"/>
            <w:noWrap/>
            <w:vAlign w:val="bottom"/>
            <w:hideMark/>
          </w:tcPr>
          <w:p w14:paraId="7D01524A"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SULFO+TAU</w:t>
            </w:r>
          </w:p>
        </w:tc>
        <w:tc>
          <w:tcPr>
            <w:tcW w:w="183" w:type="pct"/>
            <w:shd w:val="clear" w:color="auto" w:fill="auto"/>
            <w:noWrap/>
            <w:vAlign w:val="bottom"/>
            <w:hideMark/>
          </w:tcPr>
          <w:p w14:paraId="36BEEEA6"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0.01 [-0.67;  0.70]</w:t>
            </w:r>
          </w:p>
        </w:tc>
        <w:tc>
          <w:tcPr>
            <w:tcW w:w="183" w:type="pct"/>
            <w:shd w:val="clear" w:color="auto" w:fill="auto"/>
            <w:noWrap/>
            <w:vAlign w:val="bottom"/>
            <w:hideMark/>
          </w:tcPr>
          <w:p w14:paraId="55D62341"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1313635C"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69D785BA"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0C323173"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7C9FCC6F"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r>
      <w:tr w:rsidR="000C09F8" w:rsidRPr="000C09F8" w14:paraId="57DB7453" w14:textId="77777777" w:rsidTr="000C09F8">
        <w:trPr>
          <w:trHeight w:val="290"/>
        </w:trPr>
        <w:tc>
          <w:tcPr>
            <w:tcW w:w="183" w:type="pct"/>
            <w:shd w:val="clear" w:color="auto" w:fill="auto"/>
            <w:noWrap/>
            <w:vAlign w:val="bottom"/>
            <w:hideMark/>
          </w:tcPr>
          <w:p w14:paraId="6223B171"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-0.50 [-1.16;  0.15]</w:t>
            </w:r>
          </w:p>
        </w:tc>
        <w:tc>
          <w:tcPr>
            <w:tcW w:w="183" w:type="pct"/>
            <w:shd w:val="clear" w:color="auto" w:fill="auto"/>
            <w:noWrap/>
            <w:vAlign w:val="bottom"/>
            <w:hideMark/>
          </w:tcPr>
          <w:p w14:paraId="0E5B1C69"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-0.55 [-1.41;  0.31]</w:t>
            </w:r>
          </w:p>
        </w:tc>
        <w:tc>
          <w:tcPr>
            <w:tcW w:w="183" w:type="pct"/>
            <w:shd w:val="clear" w:color="auto" w:fill="auto"/>
            <w:noWrap/>
            <w:vAlign w:val="bottom"/>
            <w:hideMark/>
          </w:tcPr>
          <w:p w14:paraId="585DB23F"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-0.41 [-1.10;  0.27]</w:t>
            </w:r>
          </w:p>
        </w:tc>
        <w:tc>
          <w:tcPr>
            <w:tcW w:w="183" w:type="pct"/>
            <w:shd w:val="clear" w:color="auto" w:fill="auto"/>
            <w:noWrap/>
            <w:vAlign w:val="bottom"/>
            <w:hideMark/>
          </w:tcPr>
          <w:p w14:paraId="1D8C0D61"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-0.39 [-1.10;  0.33]</w:t>
            </w:r>
          </w:p>
        </w:tc>
        <w:tc>
          <w:tcPr>
            <w:tcW w:w="183" w:type="pct"/>
            <w:shd w:val="clear" w:color="auto" w:fill="auto"/>
            <w:noWrap/>
            <w:vAlign w:val="bottom"/>
            <w:hideMark/>
          </w:tcPr>
          <w:p w14:paraId="20EA0AB2"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-0.28 [-0.90;  0.34]</w:t>
            </w:r>
          </w:p>
        </w:tc>
        <w:tc>
          <w:tcPr>
            <w:tcW w:w="184" w:type="pct"/>
            <w:shd w:val="clear" w:color="auto" w:fill="auto"/>
            <w:noWrap/>
            <w:vAlign w:val="bottom"/>
            <w:hideMark/>
          </w:tcPr>
          <w:p w14:paraId="4DA91AF1"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-0.26 [-0.94;  0.42]</w:t>
            </w:r>
          </w:p>
        </w:tc>
        <w:tc>
          <w:tcPr>
            <w:tcW w:w="184" w:type="pct"/>
            <w:shd w:val="clear" w:color="auto" w:fill="auto"/>
            <w:noWrap/>
            <w:vAlign w:val="bottom"/>
            <w:hideMark/>
          </w:tcPr>
          <w:p w14:paraId="6B7B65F1"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-0.24 [-1.03;  0.54]</w:t>
            </w:r>
          </w:p>
        </w:tc>
        <w:tc>
          <w:tcPr>
            <w:tcW w:w="184" w:type="pct"/>
            <w:shd w:val="clear" w:color="auto" w:fill="auto"/>
            <w:noWrap/>
            <w:vAlign w:val="bottom"/>
            <w:hideMark/>
          </w:tcPr>
          <w:p w14:paraId="7802B8F2"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-0.18 [-0.71;  0.35]</w:t>
            </w:r>
          </w:p>
        </w:tc>
        <w:tc>
          <w:tcPr>
            <w:tcW w:w="184" w:type="pct"/>
            <w:shd w:val="clear" w:color="auto" w:fill="auto"/>
            <w:noWrap/>
            <w:vAlign w:val="bottom"/>
            <w:hideMark/>
          </w:tcPr>
          <w:p w14:paraId="1B7E196C"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-0.16 [-0.52;  0.19]</w:t>
            </w:r>
          </w:p>
        </w:tc>
        <w:tc>
          <w:tcPr>
            <w:tcW w:w="183" w:type="pct"/>
            <w:shd w:val="clear" w:color="auto" w:fill="auto"/>
            <w:noWrap/>
            <w:vAlign w:val="bottom"/>
            <w:hideMark/>
          </w:tcPr>
          <w:p w14:paraId="4FA2014D"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-0.17 [-0.84;  0.49]</w:t>
            </w:r>
          </w:p>
        </w:tc>
        <w:tc>
          <w:tcPr>
            <w:tcW w:w="183" w:type="pct"/>
            <w:shd w:val="clear" w:color="auto" w:fill="auto"/>
            <w:noWrap/>
            <w:vAlign w:val="bottom"/>
            <w:hideMark/>
          </w:tcPr>
          <w:p w14:paraId="1518C23D"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-0.13 [-0.73;  0.47]</w:t>
            </w:r>
          </w:p>
        </w:tc>
        <w:tc>
          <w:tcPr>
            <w:tcW w:w="183" w:type="pct"/>
            <w:shd w:val="clear" w:color="auto" w:fill="auto"/>
            <w:noWrap/>
            <w:vAlign w:val="bottom"/>
            <w:hideMark/>
          </w:tcPr>
          <w:p w14:paraId="71E05AC6"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-0.11 [-0.70;  0.47]</w:t>
            </w:r>
          </w:p>
        </w:tc>
        <w:tc>
          <w:tcPr>
            <w:tcW w:w="183" w:type="pct"/>
            <w:shd w:val="clear" w:color="auto" w:fill="auto"/>
            <w:noWrap/>
            <w:vAlign w:val="bottom"/>
            <w:hideMark/>
          </w:tcPr>
          <w:p w14:paraId="47075C1C"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-0.11 [-0.44;  0.23]</w:t>
            </w:r>
          </w:p>
        </w:tc>
        <w:tc>
          <w:tcPr>
            <w:tcW w:w="183" w:type="pct"/>
            <w:shd w:val="clear" w:color="auto" w:fill="auto"/>
            <w:noWrap/>
            <w:vAlign w:val="bottom"/>
            <w:hideMark/>
          </w:tcPr>
          <w:p w14:paraId="00657385"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-0.09 [-0.43;  0.25]</w:t>
            </w:r>
          </w:p>
        </w:tc>
        <w:tc>
          <w:tcPr>
            <w:tcW w:w="191" w:type="pct"/>
            <w:shd w:val="clear" w:color="auto" w:fill="auto"/>
            <w:noWrap/>
            <w:vAlign w:val="bottom"/>
            <w:hideMark/>
          </w:tcPr>
          <w:p w14:paraId="4F0D6485"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-0.08 [-0.78;  0.62]</w:t>
            </w:r>
          </w:p>
        </w:tc>
        <w:tc>
          <w:tcPr>
            <w:tcW w:w="183" w:type="pct"/>
            <w:shd w:val="clear" w:color="auto" w:fill="auto"/>
            <w:noWrap/>
            <w:vAlign w:val="bottom"/>
            <w:hideMark/>
          </w:tcPr>
          <w:p w14:paraId="4FD62CCA"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-0.08 [-0.68;  0.52]</w:t>
            </w:r>
          </w:p>
        </w:tc>
        <w:tc>
          <w:tcPr>
            <w:tcW w:w="223" w:type="pct"/>
            <w:shd w:val="clear" w:color="auto" w:fill="auto"/>
            <w:noWrap/>
            <w:vAlign w:val="bottom"/>
            <w:hideMark/>
          </w:tcPr>
          <w:p w14:paraId="66812DE0"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-0.07 [-0.81;  0.68]</w:t>
            </w:r>
          </w:p>
        </w:tc>
        <w:tc>
          <w:tcPr>
            <w:tcW w:w="183" w:type="pct"/>
            <w:shd w:val="clear" w:color="auto" w:fill="auto"/>
            <w:noWrap/>
            <w:vAlign w:val="bottom"/>
            <w:hideMark/>
          </w:tcPr>
          <w:p w14:paraId="04C9EB2E"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-0.04 [-0.76;  0.67]</w:t>
            </w:r>
          </w:p>
        </w:tc>
        <w:tc>
          <w:tcPr>
            <w:tcW w:w="183" w:type="pct"/>
            <w:shd w:val="clear" w:color="auto" w:fill="auto"/>
            <w:noWrap/>
            <w:vAlign w:val="bottom"/>
            <w:hideMark/>
          </w:tcPr>
          <w:p w14:paraId="51500067"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-0.05 [-0.56;  0.46]</w:t>
            </w:r>
          </w:p>
        </w:tc>
        <w:tc>
          <w:tcPr>
            <w:tcW w:w="183" w:type="pct"/>
            <w:shd w:val="clear" w:color="auto" w:fill="auto"/>
            <w:noWrap/>
            <w:vAlign w:val="bottom"/>
            <w:hideMark/>
          </w:tcPr>
          <w:p w14:paraId="052C4E35"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-0.03 [-0.53;  0.46]</w:t>
            </w:r>
          </w:p>
        </w:tc>
        <w:tc>
          <w:tcPr>
            <w:tcW w:w="183" w:type="pct"/>
            <w:shd w:val="clear" w:color="auto" w:fill="auto"/>
            <w:noWrap/>
            <w:vAlign w:val="bottom"/>
            <w:hideMark/>
          </w:tcPr>
          <w:p w14:paraId="0FC0F21E"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0.01 [-0.67;  0.70]</w:t>
            </w:r>
          </w:p>
        </w:tc>
        <w:tc>
          <w:tcPr>
            <w:tcW w:w="183" w:type="pct"/>
            <w:shd w:val="clear" w:color="auto" w:fill="auto"/>
            <w:noWrap/>
            <w:vAlign w:val="bottom"/>
            <w:hideMark/>
          </w:tcPr>
          <w:p w14:paraId="7815187A"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PBO+TAU</w:t>
            </w:r>
          </w:p>
        </w:tc>
        <w:tc>
          <w:tcPr>
            <w:tcW w:w="183" w:type="pct"/>
            <w:shd w:val="clear" w:color="auto" w:fill="auto"/>
            <w:noWrap/>
            <w:vAlign w:val="bottom"/>
            <w:hideMark/>
          </w:tcPr>
          <w:p w14:paraId="5C58E745"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-0.05 [-0.54;  0.44]</w:t>
            </w:r>
          </w:p>
        </w:tc>
        <w:tc>
          <w:tcPr>
            <w:tcW w:w="183" w:type="pct"/>
            <w:shd w:val="clear" w:color="auto" w:fill="auto"/>
            <w:noWrap/>
            <w:vAlign w:val="bottom"/>
            <w:hideMark/>
          </w:tcPr>
          <w:p w14:paraId="59AD3215"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-0.11 [-0.80;  0.58]</w:t>
            </w:r>
          </w:p>
        </w:tc>
        <w:tc>
          <w:tcPr>
            <w:tcW w:w="183" w:type="pct"/>
            <w:shd w:val="clear" w:color="auto" w:fill="auto"/>
            <w:noWrap/>
            <w:vAlign w:val="bottom"/>
            <w:hideMark/>
          </w:tcPr>
          <w:p w14:paraId="64673EAC"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-0.10 [-0.57;  0.37]</w:t>
            </w:r>
          </w:p>
        </w:tc>
        <w:tc>
          <w:tcPr>
            <w:tcW w:w="183" w:type="pct"/>
            <w:shd w:val="clear" w:color="auto" w:fill="auto"/>
            <w:noWrap/>
            <w:vAlign w:val="bottom"/>
            <w:hideMark/>
          </w:tcPr>
          <w:p w14:paraId="67DC2DAA"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-0.33 [-1.19;  0.54]</w:t>
            </w:r>
          </w:p>
        </w:tc>
        <w:tc>
          <w:tcPr>
            <w:tcW w:w="183" w:type="pct"/>
            <w:shd w:val="clear" w:color="auto" w:fill="auto"/>
            <w:noWrap/>
            <w:vAlign w:val="bottom"/>
            <w:hideMark/>
          </w:tcPr>
          <w:p w14:paraId="04D0C327"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r>
      <w:tr w:rsidR="000C09F8" w:rsidRPr="000C09F8" w14:paraId="03BC448A" w14:textId="77777777" w:rsidTr="000C09F8">
        <w:trPr>
          <w:trHeight w:val="290"/>
        </w:trPr>
        <w:tc>
          <w:tcPr>
            <w:tcW w:w="183" w:type="pct"/>
            <w:shd w:val="clear" w:color="auto" w:fill="auto"/>
            <w:noWrap/>
            <w:vAlign w:val="bottom"/>
            <w:hideMark/>
          </w:tcPr>
          <w:p w14:paraId="190A8718"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-0.56 [-1.37;  0.26]</w:t>
            </w:r>
          </w:p>
        </w:tc>
        <w:tc>
          <w:tcPr>
            <w:tcW w:w="183" w:type="pct"/>
            <w:shd w:val="clear" w:color="auto" w:fill="auto"/>
            <w:noWrap/>
            <w:vAlign w:val="bottom"/>
            <w:hideMark/>
          </w:tcPr>
          <w:p w14:paraId="43ED6F9F"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-0.60 [-1.59;  0.39]</w:t>
            </w:r>
          </w:p>
        </w:tc>
        <w:tc>
          <w:tcPr>
            <w:tcW w:w="183" w:type="pct"/>
            <w:shd w:val="clear" w:color="auto" w:fill="auto"/>
            <w:noWrap/>
            <w:vAlign w:val="bottom"/>
            <w:hideMark/>
          </w:tcPr>
          <w:p w14:paraId="06E000AE"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-0.47 [-1.31;  0.37]</w:t>
            </w:r>
          </w:p>
        </w:tc>
        <w:tc>
          <w:tcPr>
            <w:tcW w:w="183" w:type="pct"/>
            <w:shd w:val="clear" w:color="auto" w:fill="auto"/>
            <w:noWrap/>
            <w:vAlign w:val="bottom"/>
            <w:hideMark/>
          </w:tcPr>
          <w:p w14:paraId="5A86C57D"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-0.44 [-1.30;  0.43]</w:t>
            </w:r>
          </w:p>
        </w:tc>
        <w:tc>
          <w:tcPr>
            <w:tcW w:w="183" w:type="pct"/>
            <w:shd w:val="clear" w:color="auto" w:fill="auto"/>
            <w:noWrap/>
            <w:vAlign w:val="bottom"/>
            <w:hideMark/>
          </w:tcPr>
          <w:p w14:paraId="7F5321AD"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-0.33 [-1.12;  0.46]</w:t>
            </w:r>
          </w:p>
        </w:tc>
        <w:tc>
          <w:tcPr>
            <w:tcW w:w="184" w:type="pct"/>
            <w:shd w:val="clear" w:color="auto" w:fill="auto"/>
            <w:noWrap/>
            <w:vAlign w:val="bottom"/>
            <w:hideMark/>
          </w:tcPr>
          <w:p w14:paraId="333FDED0"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-0.31 [-1.15;  0.53]</w:t>
            </w:r>
          </w:p>
        </w:tc>
        <w:tc>
          <w:tcPr>
            <w:tcW w:w="184" w:type="pct"/>
            <w:shd w:val="clear" w:color="auto" w:fill="auto"/>
            <w:noWrap/>
            <w:vAlign w:val="bottom"/>
            <w:hideMark/>
          </w:tcPr>
          <w:p w14:paraId="345399DF"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-0.29 [-1.22;  0.63]</w:t>
            </w:r>
          </w:p>
        </w:tc>
        <w:tc>
          <w:tcPr>
            <w:tcW w:w="184" w:type="pct"/>
            <w:shd w:val="clear" w:color="auto" w:fill="auto"/>
            <w:noWrap/>
            <w:vAlign w:val="bottom"/>
            <w:hideMark/>
          </w:tcPr>
          <w:p w14:paraId="0642BE5B"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-0.23 [-0.95;  0.49]</w:t>
            </w:r>
          </w:p>
        </w:tc>
        <w:tc>
          <w:tcPr>
            <w:tcW w:w="184" w:type="pct"/>
            <w:shd w:val="clear" w:color="auto" w:fill="auto"/>
            <w:noWrap/>
            <w:vAlign w:val="bottom"/>
            <w:hideMark/>
          </w:tcPr>
          <w:p w14:paraId="498D6154"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-0.22 [-0.82;  0.39]</w:t>
            </w:r>
          </w:p>
        </w:tc>
        <w:tc>
          <w:tcPr>
            <w:tcW w:w="183" w:type="pct"/>
            <w:shd w:val="clear" w:color="auto" w:fill="auto"/>
            <w:noWrap/>
            <w:vAlign w:val="bottom"/>
            <w:hideMark/>
          </w:tcPr>
          <w:p w14:paraId="4FDBBD2A"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-0.23 [-1.05;  0.60]</w:t>
            </w:r>
          </w:p>
        </w:tc>
        <w:tc>
          <w:tcPr>
            <w:tcW w:w="183" w:type="pct"/>
            <w:shd w:val="clear" w:color="auto" w:fill="auto"/>
            <w:noWrap/>
            <w:vAlign w:val="bottom"/>
            <w:hideMark/>
          </w:tcPr>
          <w:p w14:paraId="3BF4D271"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-0.18 [-0.96;  0.60]</w:t>
            </w:r>
          </w:p>
        </w:tc>
        <w:tc>
          <w:tcPr>
            <w:tcW w:w="183" w:type="pct"/>
            <w:shd w:val="clear" w:color="auto" w:fill="auto"/>
            <w:noWrap/>
            <w:vAlign w:val="bottom"/>
            <w:hideMark/>
          </w:tcPr>
          <w:p w14:paraId="3A3A1F41"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-0.17 [-0.93;  0.60]</w:t>
            </w:r>
          </w:p>
        </w:tc>
        <w:tc>
          <w:tcPr>
            <w:tcW w:w="183" w:type="pct"/>
            <w:shd w:val="clear" w:color="auto" w:fill="auto"/>
            <w:noWrap/>
            <w:vAlign w:val="bottom"/>
            <w:hideMark/>
          </w:tcPr>
          <w:p w14:paraId="62CDD129"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-0.16 [-0.75;  0.43]</w:t>
            </w:r>
          </w:p>
        </w:tc>
        <w:tc>
          <w:tcPr>
            <w:tcW w:w="183" w:type="pct"/>
            <w:shd w:val="clear" w:color="auto" w:fill="auto"/>
            <w:noWrap/>
            <w:vAlign w:val="bottom"/>
            <w:hideMark/>
          </w:tcPr>
          <w:p w14:paraId="0CDDF5DA"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-0.15 [-0.74;  0.45]</w:t>
            </w:r>
          </w:p>
        </w:tc>
        <w:tc>
          <w:tcPr>
            <w:tcW w:w="191" w:type="pct"/>
            <w:shd w:val="clear" w:color="auto" w:fill="auto"/>
            <w:noWrap/>
            <w:vAlign w:val="bottom"/>
            <w:hideMark/>
          </w:tcPr>
          <w:p w14:paraId="3A2D6B83"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-0.13 [-0.99;  0.72]</w:t>
            </w:r>
          </w:p>
        </w:tc>
        <w:tc>
          <w:tcPr>
            <w:tcW w:w="183" w:type="pct"/>
            <w:shd w:val="clear" w:color="auto" w:fill="auto"/>
            <w:noWrap/>
            <w:vAlign w:val="bottom"/>
            <w:hideMark/>
          </w:tcPr>
          <w:p w14:paraId="7B8246B8"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-0.13 [-0.90;  0.64]</w:t>
            </w:r>
          </w:p>
        </w:tc>
        <w:tc>
          <w:tcPr>
            <w:tcW w:w="223" w:type="pct"/>
            <w:shd w:val="clear" w:color="auto" w:fill="auto"/>
            <w:noWrap/>
            <w:vAlign w:val="bottom"/>
            <w:hideMark/>
          </w:tcPr>
          <w:p w14:paraId="4FE001A5"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-0.12 [-1.01;  0.77]</w:t>
            </w:r>
          </w:p>
        </w:tc>
        <w:tc>
          <w:tcPr>
            <w:tcW w:w="183" w:type="pct"/>
            <w:shd w:val="clear" w:color="auto" w:fill="auto"/>
            <w:noWrap/>
            <w:vAlign w:val="bottom"/>
            <w:hideMark/>
          </w:tcPr>
          <w:p w14:paraId="5FABFA12"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-0.10 [-0.96;  0.77]</w:t>
            </w:r>
          </w:p>
        </w:tc>
        <w:tc>
          <w:tcPr>
            <w:tcW w:w="183" w:type="pct"/>
            <w:shd w:val="clear" w:color="auto" w:fill="auto"/>
            <w:noWrap/>
            <w:vAlign w:val="bottom"/>
            <w:hideMark/>
          </w:tcPr>
          <w:p w14:paraId="63A56A4A"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-0.10 [-0.81;  0.61]</w:t>
            </w:r>
          </w:p>
        </w:tc>
        <w:tc>
          <w:tcPr>
            <w:tcW w:w="183" w:type="pct"/>
            <w:shd w:val="clear" w:color="auto" w:fill="auto"/>
            <w:noWrap/>
            <w:vAlign w:val="bottom"/>
            <w:hideMark/>
          </w:tcPr>
          <w:p w14:paraId="5BEB8C59"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-0.09 [-0.78;  0.61]</w:t>
            </w:r>
          </w:p>
        </w:tc>
        <w:tc>
          <w:tcPr>
            <w:tcW w:w="183" w:type="pct"/>
            <w:shd w:val="clear" w:color="auto" w:fill="auto"/>
            <w:noWrap/>
            <w:vAlign w:val="bottom"/>
            <w:hideMark/>
          </w:tcPr>
          <w:p w14:paraId="767408A5"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-0.04 [-0.88;  0.80]</w:t>
            </w:r>
          </w:p>
        </w:tc>
        <w:tc>
          <w:tcPr>
            <w:tcW w:w="183" w:type="pct"/>
            <w:shd w:val="clear" w:color="auto" w:fill="auto"/>
            <w:noWrap/>
            <w:vAlign w:val="bottom"/>
            <w:hideMark/>
          </w:tcPr>
          <w:p w14:paraId="5C7CABBC"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-0.05 [-0.54;  0.44]</w:t>
            </w:r>
          </w:p>
        </w:tc>
        <w:tc>
          <w:tcPr>
            <w:tcW w:w="183" w:type="pct"/>
            <w:shd w:val="clear" w:color="auto" w:fill="auto"/>
            <w:noWrap/>
            <w:vAlign w:val="bottom"/>
            <w:hideMark/>
          </w:tcPr>
          <w:p w14:paraId="35D526A3"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VitD+TAU</w:t>
            </w:r>
          </w:p>
        </w:tc>
        <w:tc>
          <w:tcPr>
            <w:tcW w:w="183" w:type="pct"/>
            <w:shd w:val="clear" w:color="auto" w:fill="auto"/>
            <w:noWrap/>
            <w:vAlign w:val="bottom"/>
            <w:hideMark/>
          </w:tcPr>
          <w:p w14:paraId="4D37FECD"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7836D22A"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6A299156"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57B988A7"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r>
      <w:tr w:rsidR="000C09F8" w:rsidRPr="000C09F8" w14:paraId="2809EB9D" w14:textId="77777777" w:rsidTr="000C09F8">
        <w:trPr>
          <w:trHeight w:val="290"/>
        </w:trPr>
        <w:tc>
          <w:tcPr>
            <w:tcW w:w="183" w:type="pct"/>
            <w:shd w:val="clear" w:color="auto" w:fill="auto"/>
            <w:noWrap/>
            <w:vAlign w:val="bottom"/>
            <w:hideMark/>
          </w:tcPr>
          <w:p w14:paraId="689E1BC0"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-0.61 [-1.56;  0.33]</w:t>
            </w:r>
          </w:p>
        </w:tc>
        <w:tc>
          <w:tcPr>
            <w:tcW w:w="183" w:type="pct"/>
            <w:shd w:val="clear" w:color="auto" w:fill="auto"/>
            <w:noWrap/>
            <w:vAlign w:val="bottom"/>
            <w:hideMark/>
          </w:tcPr>
          <w:p w14:paraId="149B88BE"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-0.66 [-1.76;  0.44]</w:t>
            </w:r>
          </w:p>
        </w:tc>
        <w:tc>
          <w:tcPr>
            <w:tcW w:w="183" w:type="pct"/>
            <w:shd w:val="clear" w:color="auto" w:fill="auto"/>
            <w:noWrap/>
            <w:vAlign w:val="bottom"/>
            <w:hideMark/>
          </w:tcPr>
          <w:p w14:paraId="2DD99B65"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-0.52 [-1.49;  0.44]</w:t>
            </w:r>
          </w:p>
        </w:tc>
        <w:tc>
          <w:tcPr>
            <w:tcW w:w="183" w:type="pct"/>
            <w:shd w:val="clear" w:color="auto" w:fill="auto"/>
            <w:noWrap/>
            <w:vAlign w:val="bottom"/>
            <w:hideMark/>
          </w:tcPr>
          <w:p w14:paraId="102B3847"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-0.49 [-1.48;  0.49]</w:t>
            </w:r>
          </w:p>
        </w:tc>
        <w:tc>
          <w:tcPr>
            <w:tcW w:w="183" w:type="pct"/>
            <w:shd w:val="clear" w:color="auto" w:fill="auto"/>
            <w:noWrap/>
            <w:vAlign w:val="bottom"/>
            <w:hideMark/>
          </w:tcPr>
          <w:p w14:paraId="651AB350"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-0.39 [-1.31;  0.54]</w:t>
            </w:r>
          </w:p>
        </w:tc>
        <w:tc>
          <w:tcPr>
            <w:tcW w:w="184" w:type="pct"/>
            <w:shd w:val="clear" w:color="auto" w:fill="auto"/>
            <w:noWrap/>
            <w:vAlign w:val="bottom"/>
            <w:hideMark/>
          </w:tcPr>
          <w:p w14:paraId="4C5DF4C1"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-0.37 [-1.33;  0.60]</w:t>
            </w:r>
          </w:p>
        </w:tc>
        <w:tc>
          <w:tcPr>
            <w:tcW w:w="184" w:type="pct"/>
            <w:shd w:val="clear" w:color="auto" w:fill="auto"/>
            <w:noWrap/>
            <w:vAlign w:val="bottom"/>
            <w:hideMark/>
          </w:tcPr>
          <w:p w14:paraId="4B837125"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-0.35 [-1.39;  0.69]</w:t>
            </w:r>
          </w:p>
        </w:tc>
        <w:tc>
          <w:tcPr>
            <w:tcW w:w="184" w:type="pct"/>
            <w:shd w:val="clear" w:color="auto" w:fill="auto"/>
            <w:noWrap/>
            <w:vAlign w:val="bottom"/>
            <w:hideMark/>
          </w:tcPr>
          <w:p w14:paraId="0C987AE7"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-0.29 [-1.15;  0.58]</w:t>
            </w:r>
          </w:p>
        </w:tc>
        <w:tc>
          <w:tcPr>
            <w:tcW w:w="184" w:type="pct"/>
            <w:shd w:val="clear" w:color="auto" w:fill="auto"/>
            <w:noWrap/>
            <w:vAlign w:val="bottom"/>
            <w:hideMark/>
          </w:tcPr>
          <w:p w14:paraId="50AF96F4"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-0.27 [-1.05;  0.50]</w:t>
            </w:r>
          </w:p>
        </w:tc>
        <w:tc>
          <w:tcPr>
            <w:tcW w:w="183" w:type="pct"/>
            <w:shd w:val="clear" w:color="auto" w:fill="auto"/>
            <w:noWrap/>
            <w:vAlign w:val="bottom"/>
            <w:hideMark/>
          </w:tcPr>
          <w:p w14:paraId="7B3F00D4"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-0.28 [-1.24;  0.67]</w:t>
            </w:r>
          </w:p>
        </w:tc>
        <w:tc>
          <w:tcPr>
            <w:tcW w:w="183" w:type="pct"/>
            <w:shd w:val="clear" w:color="auto" w:fill="auto"/>
            <w:noWrap/>
            <w:vAlign w:val="bottom"/>
            <w:hideMark/>
          </w:tcPr>
          <w:p w14:paraId="3B0FBE53"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-0.24 [-1.15;  0.67]</w:t>
            </w:r>
          </w:p>
        </w:tc>
        <w:tc>
          <w:tcPr>
            <w:tcW w:w="183" w:type="pct"/>
            <w:shd w:val="clear" w:color="auto" w:fill="auto"/>
            <w:noWrap/>
            <w:vAlign w:val="bottom"/>
            <w:hideMark/>
          </w:tcPr>
          <w:p w14:paraId="660552FD"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-0.22 [-1.13;  0.68]</w:t>
            </w:r>
          </w:p>
        </w:tc>
        <w:tc>
          <w:tcPr>
            <w:tcW w:w="183" w:type="pct"/>
            <w:shd w:val="clear" w:color="auto" w:fill="auto"/>
            <w:noWrap/>
            <w:vAlign w:val="bottom"/>
            <w:hideMark/>
          </w:tcPr>
          <w:p w14:paraId="754D8FC5"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-0.22 [-0.98;  0.55]</w:t>
            </w:r>
          </w:p>
        </w:tc>
        <w:tc>
          <w:tcPr>
            <w:tcW w:w="183" w:type="pct"/>
            <w:shd w:val="clear" w:color="auto" w:fill="auto"/>
            <w:noWrap/>
            <w:vAlign w:val="bottom"/>
            <w:hideMark/>
          </w:tcPr>
          <w:p w14:paraId="3B916CEE"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-0.20 [-0.97;  0.56]</w:t>
            </w:r>
          </w:p>
        </w:tc>
        <w:tc>
          <w:tcPr>
            <w:tcW w:w="191" w:type="pct"/>
            <w:shd w:val="clear" w:color="auto" w:fill="auto"/>
            <w:noWrap/>
            <w:vAlign w:val="bottom"/>
            <w:hideMark/>
          </w:tcPr>
          <w:p w14:paraId="550CC3BF"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-0.19 [-1.17;  0.79]</w:t>
            </w:r>
          </w:p>
        </w:tc>
        <w:tc>
          <w:tcPr>
            <w:tcW w:w="183" w:type="pct"/>
            <w:shd w:val="clear" w:color="auto" w:fill="auto"/>
            <w:noWrap/>
            <w:vAlign w:val="bottom"/>
            <w:hideMark/>
          </w:tcPr>
          <w:p w14:paraId="65BE55B2"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-0.19 [-1.10;  0.72]</w:t>
            </w:r>
          </w:p>
        </w:tc>
        <w:tc>
          <w:tcPr>
            <w:tcW w:w="223" w:type="pct"/>
            <w:shd w:val="clear" w:color="auto" w:fill="auto"/>
            <w:noWrap/>
            <w:vAlign w:val="bottom"/>
            <w:hideMark/>
          </w:tcPr>
          <w:p w14:paraId="51EA694D"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-0.18 [-1.19;  0.83]</w:t>
            </w:r>
          </w:p>
        </w:tc>
        <w:tc>
          <w:tcPr>
            <w:tcW w:w="183" w:type="pct"/>
            <w:shd w:val="clear" w:color="auto" w:fill="auto"/>
            <w:noWrap/>
            <w:vAlign w:val="bottom"/>
            <w:hideMark/>
          </w:tcPr>
          <w:p w14:paraId="28D68E6F"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-0.15 [-1.14;  0.84]</w:t>
            </w:r>
          </w:p>
        </w:tc>
        <w:tc>
          <w:tcPr>
            <w:tcW w:w="183" w:type="pct"/>
            <w:shd w:val="clear" w:color="auto" w:fill="auto"/>
            <w:noWrap/>
            <w:vAlign w:val="bottom"/>
            <w:hideMark/>
          </w:tcPr>
          <w:p w14:paraId="4A22FB89"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-0.16 [-1.01;  0.70]</w:t>
            </w:r>
          </w:p>
        </w:tc>
        <w:tc>
          <w:tcPr>
            <w:tcW w:w="183" w:type="pct"/>
            <w:shd w:val="clear" w:color="auto" w:fill="auto"/>
            <w:noWrap/>
            <w:vAlign w:val="bottom"/>
            <w:hideMark/>
          </w:tcPr>
          <w:p w14:paraId="3B188DFD"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-0.14 [-0.99;  0.70]</w:t>
            </w:r>
          </w:p>
        </w:tc>
        <w:tc>
          <w:tcPr>
            <w:tcW w:w="183" w:type="pct"/>
            <w:shd w:val="clear" w:color="auto" w:fill="auto"/>
            <w:noWrap/>
            <w:vAlign w:val="bottom"/>
            <w:hideMark/>
          </w:tcPr>
          <w:p w14:paraId="380BE6DF"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-0.10 [-1.07;  0.87]</w:t>
            </w:r>
          </w:p>
        </w:tc>
        <w:tc>
          <w:tcPr>
            <w:tcW w:w="183" w:type="pct"/>
            <w:shd w:val="clear" w:color="auto" w:fill="auto"/>
            <w:noWrap/>
            <w:vAlign w:val="bottom"/>
            <w:hideMark/>
          </w:tcPr>
          <w:p w14:paraId="3BA4C930"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-0.11 [-0.80;  0.58]</w:t>
            </w:r>
          </w:p>
        </w:tc>
        <w:tc>
          <w:tcPr>
            <w:tcW w:w="183" w:type="pct"/>
            <w:shd w:val="clear" w:color="auto" w:fill="auto"/>
            <w:noWrap/>
            <w:vAlign w:val="bottom"/>
            <w:hideMark/>
          </w:tcPr>
          <w:p w14:paraId="3BC6F78D"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-0.06 [-0.90;  0.79]</w:t>
            </w:r>
          </w:p>
        </w:tc>
        <w:tc>
          <w:tcPr>
            <w:tcW w:w="183" w:type="pct"/>
            <w:shd w:val="clear" w:color="auto" w:fill="auto"/>
            <w:noWrap/>
            <w:vAlign w:val="bottom"/>
            <w:hideMark/>
          </w:tcPr>
          <w:p w14:paraId="5B13B024"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GINS+TAU</w:t>
            </w:r>
          </w:p>
        </w:tc>
        <w:tc>
          <w:tcPr>
            <w:tcW w:w="183" w:type="pct"/>
            <w:shd w:val="clear" w:color="auto" w:fill="auto"/>
            <w:noWrap/>
            <w:vAlign w:val="bottom"/>
            <w:hideMark/>
          </w:tcPr>
          <w:p w14:paraId="1D593FB4"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03EDA214"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4E6F89E5"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r>
      <w:tr w:rsidR="000C09F8" w:rsidRPr="000C09F8" w14:paraId="5C8C0DBD" w14:textId="77777777" w:rsidTr="000C09F8">
        <w:trPr>
          <w:trHeight w:val="290"/>
        </w:trPr>
        <w:tc>
          <w:tcPr>
            <w:tcW w:w="183" w:type="pct"/>
            <w:shd w:val="clear" w:color="auto" w:fill="auto"/>
            <w:noWrap/>
            <w:vAlign w:val="bottom"/>
            <w:hideMark/>
          </w:tcPr>
          <w:p w14:paraId="1FA09C36"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-0.61 [-1.41;  0.19]</w:t>
            </w:r>
          </w:p>
        </w:tc>
        <w:tc>
          <w:tcPr>
            <w:tcW w:w="183" w:type="pct"/>
            <w:shd w:val="clear" w:color="auto" w:fill="auto"/>
            <w:noWrap/>
            <w:vAlign w:val="bottom"/>
            <w:hideMark/>
          </w:tcPr>
          <w:p w14:paraId="6F95839A"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-0.66 [-1.63;  0.31]</w:t>
            </w:r>
          </w:p>
        </w:tc>
        <w:tc>
          <w:tcPr>
            <w:tcW w:w="183" w:type="pct"/>
            <w:shd w:val="clear" w:color="auto" w:fill="auto"/>
            <w:noWrap/>
            <w:vAlign w:val="bottom"/>
            <w:hideMark/>
          </w:tcPr>
          <w:p w14:paraId="55E6AFCB"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-0.52 [-1.34;  0.30]</w:t>
            </w:r>
          </w:p>
        </w:tc>
        <w:tc>
          <w:tcPr>
            <w:tcW w:w="183" w:type="pct"/>
            <w:shd w:val="clear" w:color="auto" w:fill="auto"/>
            <w:noWrap/>
            <w:vAlign w:val="bottom"/>
            <w:hideMark/>
          </w:tcPr>
          <w:p w14:paraId="0DF2DA89"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-0.49 [-1.34;  0.35]</w:t>
            </w:r>
          </w:p>
        </w:tc>
        <w:tc>
          <w:tcPr>
            <w:tcW w:w="183" w:type="pct"/>
            <w:shd w:val="clear" w:color="auto" w:fill="auto"/>
            <w:noWrap/>
            <w:vAlign w:val="bottom"/>
            <w:hideMark/>
          </w:tcPr>
          <w:p w14:paraId="38B680CD"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-0.38 [-1.15;  0.38]</w:t>
            </w:r>
          </w:p>
        </w:tc>
        <w:tc>
          <w:tcPr>
            <w:tcW w:w="184" w:type="pct"/>
            <w:shd w:val="clear" w:color="auto" w:fill="auto"/>
            <w:noWrap/>
            <w:vAlign w:val="bottom"/>
            <w:hideMark/>
          </w:tcPr>
          <w:p w14:paraId="4C7819CE"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-0.36 [-1.18;  0.45]</w:t>
            </w:r>
          </w:p>
        </w:tc>
        <w:tc>
          <w:tcPr>
            <w:tcW w:w="184" w:type="pct"/>
            <w:shd w:val="clear" w:color="auto" w:fill="auto"/>
            <w:noWrap/>
            <w:vAlign w:val="bottom"/>
            <w:hideMark/>
          </w:tcPr>
          <w:p w14:paraId="3682CBCD"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-0.35 [-1.26;  0.56]</w:t>
            </w:r>
          </w:p>
        </w:tc>
        <w:tc>
          <w:tcPr>
            <w:tcW w:w="184" w:type="pct"/>
            <w:shd w:val="clear" w:color="auto" w:fill="auto"/>
            <w:noWrap/>
            <w:vAlign w:val="bottom"/>
            <w:hideMark/>
          </w:tcPr>
          <w:p w14:paraId="52D15AC0"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-0.28 [-0.98;  0.41]</w:t>
            </w:r>
          </w:p>
        </w:tc>
        <w:tc>
          <w:tcPr>
            <w:tcW w:w="184" w:type="pct"/>
            <w:shd w:val="clear" w:color="auto" w:fill="auto"/>
            <w:noWrap/>
            <w:vAlign w:val="bottom"/>
            <w:hideMark/>
          </w:tcPr>
          <w:p w14:paraId="44936B70"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-0.27 [-0.80;  0.26]</w:t>
            </w:r>
          </w:p>
        </w:tc>
        <w:tc>
          <w:tcPr>
            <w:tcW w:w="183" w:type="pct"/>
            <w:shd w:val="clear" w:color="auto" w:fill="auto"/>
            <w:noWrap/>
            <w:vAlign w:val="bottom"/>
            <w:hideMark/>
          </w:tcPr>
          <w:p w14:paraId="668D92E8"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-0.28 [-1.09;  0.52]</w:t>
            </w:r>
          </w:p>
        </w:tc>
        <w:tc>
          <w:tcPr>
            <w:tcW w:w="183" w:type="pct"/>
            <w:shd w:val="clear" w:color="auto" w:fill="auto"/>
            <w:noWrap/>
            <w:vAlign w:val="bottom"/>
            <w:hideMark/>
          </w:tcPr>
          <w:p w14:paraId="6049CBB6"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-0.23 [-0.99;  0.52]</w:t>
            </w:r>
          </w:p>
        </w:tc>
        <w:tc>
          <w:tcPr>
            <w:tcW w:w="183" w:type="pct"/>
            <w:shd w:val="clear" w:color="auto" w:fill="auto"/>
            <w:noWrap/>
            <w:vAlign w:val="bottom"/>
            <w:hideMark/>
          </w:tcPr>
          <w:p w14:paraId="0A18E182"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-0.22 [-0.96;  0.52]</w:t>
            </w:r>
          </w:p>
        </w:tc>
        <w:tc>
          <w:tcPr>
            <w:tcW w:w="183" w:type="pct"/>
            <w:shd w:val="clear" w:color="auto" w:fill="auto"/>
            <w:noWrap/>
            <w:vAlign w:val="bottom"/>
            <w:hideMark/>
          </w:tcPr>
          <w:p w14:paraId="778FEA47"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-0.21 [-0.78;  0.35]</w:t>
            </w:r>
          </w:p>
        </w:tc>
        <w:tc>
          <w:tcPr>
            <w:tcW w:w="183" w:type="pct"/>
            <w:shd w:val="clear" w:color="auto" w:fill="auto"/>
            <w:noWrap/>
            <w:vAlign w:val="bottom"/>
            <w:hideMark/>
          </w:tcPr>
          <w:p w14:paraId="671B8C85"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-0.20 [-0.77;  0.37]</w:t>
            </w:r>
          </w:p>
        </w:tc>
        <w:tc>
          <w:tcPr>
            <w:tcW w:w="191" w:type="pct"/>
            <w:shd w:val="clear" w:color="auto" w:fill="auto"/>
            <w:noWrap/>
            <w:vAlign w:val="bottom"/>
            <w:hideMark/>
          </w:tcPr>
          <w:p w14:paraId="26EAA55B"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-0.19 [-1.02;  0.64]</w:t>
            </w:r>
          </w:p>
        </w:tc>
        <w:tc>
          <w:tcPr>
            <w:tcW w:w="183" w:type="pct"/>
            <w:shd w:val="clear" w:color="auto" w:fill="auto"/>
            <w:noWrap/>
            <w:vAlign w:val="bottom"/>
            <w:hideMark/>
          </w:tcPr>
          <w:p w14:paraId="12D66223"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-0.19 [-0.94;  0.56]</w:t>
            </w:r>
          </w:p>
        </w:tc>
        <w:tc>
          <w:tcPr>
            <w:tcW w:w="223" w:type="pct"/>
            <w:shd w:val="clear" w:color="auto" w:fill="auto"/>
            <w:noWrap/>
            <w:vAlign w:val="bottom"/>
            <w:hideMark/>
          </w:tcPr>
          <w:p w14:paraId="457F9688"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-0.17 [-1.03;  0.68]</w:t>
            </w:r>
          </w:p>
        </w:tc>
        <w:tc>
          <w:tcPr>
            <w:tcW w:w="183" w:type="pct"/>
            <w:shd w:val="clear" w:color="auto" w:fill="auto"/>
            <w:noWrap/>
            <w:vAlign w:val="bottom"/>
            <w:hideMark/>
          </w:tcPr>
          <w:p w14:paraId="4ABEB3A0"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-0.15 [-1.00;  0.69]</w:t>
            </w:r>
          </w:p>
        </w:tc>
        <w:tc>
          <w:tcPr>
            <w:tcW w:w="183" w:type="pct"/>
            <w:shd w:val="clear" w:color="auto" w:fill="auto"/>
            <w:noWrap/>
            <w:vAlign w:val="bottom"/>
            <w:hideMark/>
          </w:tcPr>
          <w:p w14:paraId="10FDE143"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-0.15 [-0.84;  0.53]</w:t>
            </w:r>
          </w:p>
        </w:tc>
        <w:tc>
          <w:tcPr>
            <w:tcW w:w="183" w:type="pct"/>
            <w:shd w:val="clear" w:color="auto" w:fill="auto"/>
            <w:noWrap/>
            <w:vAlign w:val="bottom"/>
            <w:hideMark/>
          </w:tcPr>
          <w:p w14:paraId="76B77C89"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-0.14 [-0.81;  0.53]</w:t>
            </w:r>
          </w:p>
        </w:tc>
        <w:tc>
          <w:tcPr>
            <w:tcW w:w="183" w:type="pct"/>
            <w:shd w:val="clear" w:color="auto" w:fill="auto"/>
            <w:noWrap/>
            <w:vAlign w:val="bottom"/>
            <w:hideMark/>
          </w:tcPr>
          <w:p w14:paraId="7831929F"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-0.09 [-0.92;  0.73]</w:t>
            </w:r>
          </w:p>
        </w:tc>
        <w:tc>
          <w:tcPr>
            <w:tcW w:w="183" w:type="pct"/>
            <w:shd w:val="clear" w:color="auto" w:fill="auto"/>
            <w:noWrap/>
            <w:vAlign w:val="bottom"/>
            <w:hideMark/>
          </w:tcPr>
          <w:p w14:paraId="20D2CB89"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-0.11 [-0.56;  0.35]</w:t>
            </w:r>
          </w:p>
        </w:tc>
        <w:tc>
          <w:tcPr>
            <w:tcW w:w="183" w:type="pct"/>
            <w:shd w:val="clear" w:color="auto" w:fill="auto"/>
            <w:noWrap/>
            <w:vAlign w:val="bottom"/>
            <w:hideMark/>
          </w:tcPr>
          <w:p w14:paraId="51D6FE4A"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-0.06 [-0.72;  0.61]</w:t>
            </w:r>
          </w:p>
        </w:tc>
        <w:tc>
          <w:tcPr>
            <w:tcW w:w="183" w:type="pct"/>
            <w:shd w:val="clear" w:color="auto" w:fill="auto"/>
            <w:noWrap/>
            <w:vAlign w:val="bottom"/>
            <w:hideMark/>
          </w:tcPr>
          <w:p w14:paraId="3FE64D93"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0.00 [-0.82;  0.82]</w:t>
            </w:r>
          </w:p>
        </w:tc>
        <w:tc>
          <w:tcPr>
            <w:tcW w:w="183" w:type="pct"/>
            <w:shd w:val="clear" w:color="auto" w:fill="auto"/>
            <w:noWrap/>
            <w:vAlign w:val="bottom"/>
            <w:hideMark/>
          </w:tcPr>
          <w:p w14:paraId="013AE170"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D-SER+TAU</w:t>
            </w:r>
          </w:p>
        </w:tc>
        <w:tc>
          <w:tcPr>
            <w:tcW w:w="183" w:type="pct"/>
            <w:shd w:val="clear" w:color="auto" w:fill="auto"/>
            <w:noWrap/>
            <w:vAlign w:val="bottom"/>
            <w:hideMark/>
          </w:tcPr>
          <w:p w14:paraId="4AE741C8"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c>
          <w:tcPr>
            <w:tcW w:w="183" w:type="pct"/>
            <w:shd w:val="clear" w:color="auto" w:fill="auto"/>
            <w:noWrap/>
            <w:vAlign w:val="bottom"/>
            <w:hideMark/>
          </w:tcPr>
          <w:p w14:paraId="24D3630F"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r>
      <w:tr w:rsidR="000C09F8" w:rsidRPr="000C09F8" w14:paraId="1FC89CAA" w14:textId="77777777" w:rsidTr="000C09F8">
        <w:trPr>
          <w:trHeight w:val="290"/>
        </w:trPr>
        <w:tc>
          <w:tcPr>
            <w:tcW w:w="183" w:type="pct"/>
            <w:shd w:val="clear" w:color="auto" w:fill="auto"/>
            <w:noWrap/>
            <w:vAlign w:val="bottom"/>
            <w:hideMark/>
          </w:tcPr>
          <w:p w14:paraId="03F7FCF5"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-0.94 [-1.96;  0.09]</w:t>
            </w:r>
          </w:p>
        </w:tc>
        <w:tc>
          <w:tcPr>
            <w:tcW w:w="183" w:type="pct"/>
            <w:shd w:val="clear" w:color="auto" w:fill="auto"/>
            <w:noWrap/>
            <w:vAlign w:val="bottom"/>
            <w:hideMark/>
          </w:tcPr>
          <w:p w14:paraId="5BAFE8B1"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-0.98 [-2.15;  0.18]</w:t>
            </w:r>
          </w:p>
        </w:tc>
        <w:tc>
          <w:tcPr>
            <w:tcW w:w="183" w:type="pct"/>
            <w:shd w:val="clear" w:color="auto" w:fill="auto"/>
            <w:noWrap/>
            <w:vAlign w:val="bottom"/>
            <w:hideMark/>
          </w:tcPr>
          <w:p w14:paraId="067EB628"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-0.85 [-1.89;  0.20]</w:t>
            </w:r>
          </w:p>
        </w:tc>
        <w:tc>
          <w:tcPr>
            <w:tcW w:w="183" w:type="pct"/>
            <w:shd w:val="clear" w:color="auto" w:fill="auto"/>
            <w:noWrap/>
            <w:vAlign w:val="bottom"/>
            <w:hideMark/>
          </w:tcPr>
          <w:p w14:paraId="461EC691"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-0.82 [-1.88;  0.24]</w:t>
            </w:r>
          </w:p>
        </w:tc>
        <w:tc>
          <w:tcPr>
            <w:tcW w:w="183" w:type="pct"/>
            <w:shd w:val="clear" w:color="auto" w:fill="auto"/>
            <w:noWrap/>
            <w:vAlign w:val="bottom"/>
            <w:hideMark/>
          </w:tcPr>
          <w:p w14:paraId="25B47EB2"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-0.71 [-1.71;  0.29]</w:t>
            </w:r>
          </w:p>
        </w:tc>
        <w:tc>
          <w:tcPr>
            <w:tcW w:w="184" w:type="pct"/>
            <w:shd w:val="clear" w:color="auto" w:fill="auto"/>
            <w:noWrap/>
            <w:vAlign w:val="bottom"/>
            <w:hideMark/>
          </w:tcPr>
          <w:p w14:paraId="186D3A39"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-0.69 [-1.73;  0.35]</w:t>
            </w:r>
          </w:p>
        </w:tc>
        <w:tc>
          <w:tcPr>
            <w:tcW w:w="184" w:type="pct"/>
            <w:shd w:val="clear" w:color="auto" w:fill="auto"/>
            <w:noWrap/>
            <w:vAlign w:val="bottom"/>
            <w:hideMark/>
          </w:tcPr>
          <w:p w14:paraId="315F6218"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-0.67 [-1.79;  0.44]</w:t>
            </w:r>
          </w:p>
        </w:tc>
        <w:tc>
          <w:tcPr>
            <w:tcW w:w="184" w:type="pct"/>
            <w:shd w:val="clear" w:color="auto" w:fill="auto"/>
            <w:noWrap/>
            <w:vAlign w:val="bottom"/>
            <w:hideMark/>
          </w:tcPr>
          <w:p w14:paraId="3342EDD7"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-0.61 [-1.56;  0.34]</w:t>
            </w:r>
          </w:p>
        </w:tc>
        <w:tc>
          <w:tcPr>
            <w:tcW w:w="184" w:type="pct"/>
            <w:shd w:val="clear" w:color="auto" w:fill="auto"/>
            <w:noWrap/>
            <w:vAlign w:val="bottom"/>
            <w:hideMark/>
          </w:tcPr>
          <w:p w14:paraId="29AB10A5"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-0.60 [-1.46;  0.27]</w:t>
            </w:r>
          </w:p>
        </w:tc>
        <w:tc>
          <w:tcPr>
            <w:tcW w:w="183" w:type="pct"/>
            <w:shd w:val="clear" w:color="auto" w:fill="auto"/>
            <w:noWrap/>
            <w:vAlign w:val="bottom"/>
            <w:hideMark/>
          </w:tcPr>
          <w:p w14:paraId="22AA64FB"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-0.61 [-1.64;  0.42]</w:t>
            </w:r>
          </w:p>
        </w:tc>
        <w:tc>
          <w:tcPr>
            <w:tcW w:w="183" w:type="pct"/>
            <w:shd w:val="clear" w:color="auto" w:fill="auto"/>
            <w:noWrap/>
            <w:vAlign w:val="bottom"/>
            <w:hideMark/>
          </w:tcPr>
          <w:p w14:paraId="7DF0BF41"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-0.56 [-1.55;  0.43]</w:t>
            </w:r>
          </w:p>
        </w:tc>
        <w:tc>
          <w:tcPr>
            <w:tcW w:w="183" w:type="pct"/>
            <w:shd w:val="clear" w:color="auto" w:fill="auto"/>
            <w:noWrap/>
            <w:vAlign w:val="bottom"/>
            <w:hideMark/>
          </w:tcPr>
          <w:p w14:paraId="17E62B29"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-0.55 [-1.53;  0.43]</w:t>
            </w:r>
          </w:p>
        </w:tc>
        <w:tc>
          <w:tcPr>
            <w:tcW w:w="183" w:type="pct"/>
            <w:shd w:val="clear" w:color="auto" w:fill="auto"/>
            <w:noWrap/>
            <w:vAlign w:val="bottom"/>
            <w:hideMark/>
          </w:tcPr>
          <w:p w14:paraId="741271D3"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-0.54 [-1.39;  0.32]</w:t>
            </w:r>
          </w:p>
        </w:tc>
        <w:tc>
          <w:tcPr>
            <w:tcW w:w="183" w:type="pct"/>
            <w:shd w:val="clear" w:color="auto" w:fill="auto"/>
            <w:noWrap/>
            <w:vAlign w:val="bottom"/>
            <w:hideMark/>
          </w:tcPr>
          <w:p w14:paraId="02A592C2"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-0.53 [-1.38;  0.33]</w:t>
            </w:r>
          </w:p>
        </w:tc>
        <w:tc>
          <w:tcPr>
            <w:tcW w:w="191" w:type="pct"/>
            <w:shd w:val="clear" w:color="auto" w:fill="auto"/>
            <w:noWrap/>
            <w:vAlign w:val="bottom"/>
            <w:hideMark/>
          </w:tcPr>
          <w:p w14:paraId="24FBCD8E"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-0.51 [-1.57;  0.54]</w:t>
            </w:r>
          </w:p>
        </w:tc>
        <w:tc>
          <w:tcPr>
            <w:tcW w:w="183" w:type="pct"/>
            <w:shd w:val="clear" w:color="auto" w:fill="auto"/>
            <w:noWrap/>
            <w:vAlign w:val="bottom"/>
            <w:hideMark/>
          </w:tcPr>
          <w:p w14:paraId="6B099973"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-0.51 [-1.50;  0.48]</w:t>
            </w:r>
          </w:p>
        </w:tc>
        <w:tc>
          <w:tcPr>
            <w:tcW w:w="223" w:type="pct"/>
            <w:shd w:val="clear" w:color="auto" w:fill="auto"/>
            <w:noWrap/>
            <w:vAlign w:val="bottom"/>
            <w:hideMark/>
          </w:tcPr>
          <w:p w14:paraId="6A50D1F4"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-0.50 [-1.58;  0.58]</w:t>
            </w:r>
          </w:p>
        </w:tc>
        <w:tc>
          <w:tcPr>
            <w:tcW w:w="183" w:type="pct"/>
            <w:shd w:val="clear" w:color="auto" w:fill="auto"/>
            <w:noWrap/>
            <w:vAlign w:val="bottom"/>
            <w:hideMark/>
          </w:tcPr>
          <w:p w14:paraId="39935D2D"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-0.48 [-1.54;  0.59]</w:t>
            </w:r>
          </w:p>
        </w:tc>
        <w:tc>
          <w:tcPr>
            <w:tcW w:w="183" w:type="pct"/>
            <w:shd w:val="clear" w:color="auto" w:fill="auto"/>
            <w:noWrap/>
            <w:vAlign w:val="bottom"/>
            <w:hideMark/>
          </w:tcPr>
          <w:p w14:paraId="656A5186"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-0.48 [-1.27;  0.31]</w:t>
            </w:r>
          </w:p>
        </w:tc>
        <w:tc>
          <w:tcPr>
            <w:tcW w:w="183" w:type="pct"/>
            <w:shd w:val="clear" w:color="auto" w:fill="auto"/>
            <w:noWrap/>
            <w:vAlign w:val="bottom"/>
            <w:hideMark/>
          </w:tcPr>
          <w:p w14:paraId="3AC67B24"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-0.47 [-1.40;  0.46]</w:t>
            </w:r>
          </w:p>
        </w:tc>
        <w:tc>
          <w:tcPr>
            <w:tcW w:w="183" w:type="pct"/>
            <w:shd w:val="clear" w:color="auto" w:fill="auto"/>
            <w:noWrap/>
            <w:vAlign w:val="bottom"/>
            <w:hideMark/>
          </w:tcPr>
          <w:p w14:paraId="6B6ED869"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-0.42 [-1.46;  0.62]</w:t>
            </w:r>
          </w:p>
        </w:tc>
        <w:tc>
          <w:tcPr>
            <w:tcW w:w="183" w:type="pct"/>
            <w:shd w:val="clear" w:color="auto" w:fill="auto"/>
            <w:noWrap/>
            <w:vAlign w:val="bottom"/>
            <w:hideMark/>
          </w:tcPr>
          <w:p w14:paraId="1671272A"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-0.43 [-1.22;  0.35]</w:t>
            </w:r>
          </w:p>
        </w:tc>
        <w:tc>
          <w:tcPr>
            <w:tcW w:w="183" w:type="pct"/>
            <w:shd w:val="clear" w:color="auto" w:fill="auto"/>
            <w:noWrap/>
            <w:vAlign w:val="bottom"/>
            <w:hideMark/>
          </w:tcPr>
          <w:p w14:paraId="0DF822D8"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-0.38 [-1.31;  0.55]</w:t>
            </w:r>
          </w:p>
        </w:tc>
        <w:tc>
          <w:tcPr>
            <w:tcW w:w="183" w:type="pct"/>
            <w:shd w:val="clear" w:color="auto" w:fill="auto"/>
            <w:noWrap/>
            <w:vAlign w:val="bottom"/>
            <w:hideMark/>
          </w:tcPr>
          <w:p w14:paraId="035D6EDF"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-0.32 [-1.37;  0.72]</w:t>
            </w:r>
          </w:p>
        </w:tc>
        <w:tc>
          <w:tcPr>
            <w:tcW w:w="183" w:type="pct"/>
            <w:shd w:val="clear" w:color="auto" w:fill="auto"/>
            <w:noWrap/>
            <w:vAlign w:val="bottom"/>
            <w:hideMark/>
          </w:tcPr>
          <w:p w14:paraId="32730F8B"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-0.33 [-1.24;  0.58]</w:t>
            </w:r>
          </w:p>
        </w:tc>
        <w:tc>
          <w:tcPr>
            <w:tcW w:w="183" w:type="pct"/>
            <w:shd w:val="clear" w:color="auto" w:fill="auto"/>
            <w:noWrap/>
            <w:vAlign w:val="bottom"/>
            <w:hideMark/>
          </w:tcPr>
          <w:p w14:paraId="0328199F"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DHA+TAU</w:t>
            </w:r>
          </w:p>
        </w:tc>
        <w:tc>
          <w:tcPr>
            <w:tcW w:w="183" w:type="pct"/>
            <w:shd w:val="clear" w:color="auto" w:fill="auto"/>
            <w:noWrap/>
            <w:vAlign w:val="bottom"/>
            <w:hideMark/>
          </w:tcPr>
          <w:p w14:paraId="346B9F3C"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w:t>
            </w:r>
          </w:p>
        </w:tc>
      </w:tr>
      <w:tr w:rsidR="000C09F8" w:rsidRPr="000C09F8" w14:paraId="413C71A4" w14:textId="77777777" w:rsidTr="000C09F8">
        <w:trPr>
          <w:trHeight w:val="290"/>
        </w:trPr>
        <w:tc>
          <w:tcPr>
            <w:tcW w:w="183" w:type="pct"/>
            <w:shd w:val="clear" w:color="auto" w:fill="auto"/>
            <w:noWrap/>
            <w:vAlign w:val="bottom"/>
            <w:hideMark/>
          </w:tcPr>
          <w:p w14:paraId="6E2EE465" w14:textId="77777777" w:rsidR="000C09F8" w:rsidRPr="000C09F8" w:rsidRDefault="000C09F8" w:rsidP="000C09F8">
            <w:pPr>
              <w:spacing w:after="0" w:line="240" w:lineRule="auto"/>
              <w:rPr>
                <w:rFonts w:ascii="Calibri" w:eastAsia="Times New Roman" w:hAnsi="Calibri" w:cs="Calibri"/>
                <w:b/>
                <w:bCs/>
                <w:color w:val="000000"/>
                <w:sz w:val="16"/>
                <w:szCs w:val="16"/>
                <w:lang w:val="it-IT" w:eastAsia="it-IT"/>
              </w:rPr>
            </w:pPr>
            <w:r w:rsidRPr="000C09F8">
              <w:rPr>
                <w:rFonts w:ascii="Calibri" w:eastAsia="Times New Roman" w:hAnsi="Calibri" w:cs="Calibri"/>
                <w:b/>
                <w:bCs/>
                <w:color w:val="000000"/>
                <w:sz w:val="16"/>
                <w:szCs w:val="16"/>
                <w:lang w:val="it-IT" w:eastAsia="it-IT"/>
              </w:rPr>
              <w:t>-4.85 [-6.49; -3.21]</w:t>
            </w:r>
          </w:p>
        </w:tc>
        <w:tc>
          <w:tcPr>
            <w:tcW w:w="183" w:type="pct"/>
            <w:shd w:val="clear" w:color="auto" w:fill="auto"/>
            <w:noWrap/>
            <w:vAlign w:val="bottom"/>
            <w:hideMark/>
          </w:tcPr>
          <w:p w14:paraId="17FCF134" w14:textId="77777777" w:rsidR="000C09F8" w:rsidRPr="000C09F8" w:rsidRDefault="000C09F8" w:rsidP="000C09F8">
            <w:pPr>
              <w:spacing w:after="0" w:line="240" w:lineRule="auto"/>
              <w:rPr>
                <w:rFonts w:ascii="Calibri" w:eastAsia="Times New Roman" w:hAnsi="Calibri" w:cs="Calibri"/>
                <w:b/>
                <w:bCs/>
                <w:color w:val="000000"/>
                <w:sz w:val="16"/>
                <w:szCs w:val="16"/>
                <w:lang w:val="it-IT" w:eastAsia="it-IT"/>
              </w:rPr>
            </w:pPr>
            <w:r w:rsidRPr="000C09F8">
              <w:rPr>
                <w:rFonts w:ascii="Calibri" w:eastAsia="Times New Roman" w:hAnsi="Calibri" w:cs="Calibri"/>
                <w:b/>
                <w:bCs/>
                <w:color w:val="000000"/>
                <w:sz w:val="16"/>
                <w:szCs w:val="16"/>
                <w:lang w:val="it-IT" w:eastAsia="it-IT"/>
              </w:rPr>
              <w:t>-4.90 [-6.63; -3.16]</w:t>
            </w:r>
          </w:p>
        </w:tc>
        <w:tc>
          <w:tcPr>
            <w:tcW w:w="183" w:type="pct"/>
            <w:shd w:val="clear" w:color="auto" w:fill="auto"/>
            <w:noWrap/>
            <w:vAlign w:val="bottom"/>
            <w:hideMark/>
          </w:tcPr>
          <w:p w14:paraId="5DBE0AC4" w14:textId="77777777" w:rsidR="000C09F8" w:rsidRPr="000C09F8" w:rsidRDefault="000C09F8" w:rsidP="000C09F8">
            <w:pPr>
              <w:spacing w:after="0" w:line="240" w:lineRule="auto"/>
              <w:rPr>
                <w:rFonts w:ascii="Calibri" w:eastAsia="Times New Roman" w:hAnsi="Calibri" w:cs="Calibri"/>
                <w:b/>
                <w:bCs/>
                <w:color w:val="000000"/>
                <w:sz w:val="16"/>
                <w:szCs w:val="16"/>
                <w:lang w:val="it-IT" w:eastAsia="it-IT"/>
              </w:rPr>
            </w:pPr>
            <w:r w:rsidRPr="000C09F8">
              <w:rPr>
                <w:rFonts w:ascii="Calibri" w:eastAsia="Times New Roman" w:hAnsi="Calibri" w:cs="Calibri"/>
                <w:b/>
                <w:bCs/>
                <w:color w:val="000000"/>
                <w:sz w:val="16"/>
                <w:szCs w:val="16"/>
                <w:lang w:val="it-IT" w:eastAsia="it-IT"/>
              </w:rPr>
              <w:t>-4.76 [-6.42; -3.10]</w:t>
            </w:r>
          </w:p>
        </w:tc>
        <w:tc>
          <w:tcPr>
            <w:tcW w:w="183" w:type="pct"/>
            <w:shd w:val="clear" w:color="auto" w:fill="auto"/>
            <w:noWrap/>
            <w:vAlign w:val="bottom"/>
            <w:hideMark/>
          </w:tcPr>
          <w:p w14:paraId="5EAFE7DA" w14:textId="77777777" w:rsidR="000C09F8" w:rsidRPr="000C09F8" w:rsidRDefault="000C09F8" w:rsidP="000C09F8">
            <w:pPr>
              <w:spacing w:after="0" w:line="240" w:lineRule="auto"/>
              <w:rPr>
                <w:rFonts w:ascii="Calibri" w:eastAsia="Times New Roman" w:hAnsi="Calibri" w:cs="Calibri"/>
                <w:b/>
                <w:bCs/>
                <w:color w:val="000000"/>
                <w:sz w:val="16"/>
                <w:szCs w:val="16"/>
                <w:lang w:val="it-IT" w:eastAsia="it-IT"/>
              </w:rPr>
            </w:pPr>
            <w:r w:rsidRPr="000C09F8">
              <w:rPr>
                <w:rFonts w:ascii="Calibri" w:eastAsia="Times New Roman" w:hAnsi="Calibri" w:cs="Calibri"/>
                <w:b/>
                <w:bCs/>
                <w:color w:val="000000"/>
                <w:sz w:val="16"/>
                <w:szCs w:val="16"/>
                <w:lang w:val="it-IT" w:eastAsia="it-IT"/>
              </w:rPr>
              <w:t>-4.73 [-6.40; -3.06]</w:t>
            </w:r>
          </w:p>
        </w:tc>
        <w:tc>
          <w:tcPr>
            <w:tcW w:w="183" w:type="pct"/>
            <w:shd w:val="clear" w:color="auto" w:fill="auto"/>
            <w:noWrap/>
            <w:vAlign w:val="bottom"/>
            <w:hideMark/>
          </w:tcPr>
          <w:p w14:paraId="1D5E908E" w14:textId="77777777" w:rsidR="000C09F8" w:rsidRPr="000C09F8" w:rsidRDefault="000C09F8" w:rsidP="000C09F8">
            <w:pPr>
              <w:spacing w:after="0" w:line="240" w:lineRule="auto"/>
              <w:rPr>
                <w:rFonts w:ascii="Calibri" w:eastAsia="Times New Roman" w:hAnsi="Calibri" w:cs="Calibri"/>
                <w:b/>
                <w:bCs/>
                <w:color w:val="000000"/>
                <w:sz w:val="16"/>
                <w:szCs w:val="16"/>
                <w:lang w:val="it-IT" w:eastAsia="it-IT"/>
              </w:rPr>
            </w:pPr>
            <w:r w:rsidRPr="000C09F8">
              <w:rPr>
                <w:rFonts w:ascii="Calibri" w:eastAsia="Times New Roman" w:hAnsi="Calibri" w:cs="Calibri"/>
                <w:b/>
                <w:bCs/>
                <w:color w:val="000000"/>
                <w:sz w:val="16"/>
                <w:szCs w:val="16"/>
                <w:lang w:val="it-IT" w:eastAsia="it-IT"/>
              </w:rPr>
              <w:t>-4.62 [-6.25; -2.99]</w:t>
            </w:r>
          </w:p>
        </w:tc>
        <w:tc>
          <w:tcPr>
            <w:tcW w:w="184" w:type="pct"/>
            <w:shd w:val="clear" w:color="auto" w:fill="auto"/>
            <w:noWrap/>
            <w:vAlign w:val="bottom"/>
            <w:hideMark/>
          </w:tcPr>
          <w:p w14:paraId="4FDC62D0" w14:textId="77777777" w:rsidR="000C09F8" w:rsidRPr="000C09F8" w:rsidRDefault="000C09F8" w:rsidP="000C09F8">
            <w:pPr>
              <w:spacing w:after="0" w:line="240" w:lineRule="auto"/>
              <w:rPr>
                <w:rFonts w:ascii="Calibri" w:eastAsia="Times New Roman" w:hAnsi="Calibri" w:cs="Calibri"/>
                <w:b/>
                <w:bCs/>
                <w:color w:val="000000"/>
                <w:sz w:val="16"/>
                <w:szCs w:val="16"/>
                <w:lang w:val="it-IT" w:eastAsia="it-IT"/>
              </w:rPr>
            </w:pPr>
            <w:r w:rsidRPr="000C09F8">
              <w:rPr>
                <w:rFonts w:ascii="Calibri" w:eastAsia="Times New Roman" w:hAnsi="Calibri" w:cs="Calibri"/>
                <w:b/>
                <w:bCs/>
                <w:color w:val="000000"/>
                <w:sz w:val="16"/>
                <w:szCs w:val="16"/>
                <w:lang w:val="it-IT" w:eastAsia="it-IT"/>
              </w:rPr>
              <w:t>-4.60 [-6.26; -2.95]</w:t>
            </w:r>
          </w:p>
        </w:tc>
        <w:tc>
          <w:tcPr>
            <w:tcW w:w="184" w:type="pct"/>
            <w:shd w:val="clear" w:color="auto" w:fill="auto"/>
            <w:noWrap/>
            <w:vAlign w:val="bottom"/>
            <w:hideMark/>
          </w:tcPr>
          <w:p w14:paraId="54C7AD7D" w14:textId="77777777" w:rsidR="000C09F8" w:rsidRPr="000C09F8" w:rsidRDefault="000C09F8" w:rsidP="000C09F8">
            <w:pPr>
              <w:spacing w:after="0" w:line="240" w:lineRule="auto"/>
              <w:rPr>
                <w:rFonts w:ascii="Calibri" w:eastAsia="Times New Roman" w:hAnsi="Calibri" w:cs="Calibri"/>
                <w:b/>
                <w:bCs/>
                <w:color w:val="000000"/>
                <w:sz w:val="16"/>
                <w:szCs w:val="16"/>
                <w:lang w:val="it-IT" w:eastAsia="it-IT"/>
              </w:rPr>
            </w:pPr>
            <w:r w:rsidRPr="000C09F8">
              <w:rPr>
                <w:rFonts w:ascii="Calibri" w:eastAsia="Times New Roman" w:hAnsi="Calibri" w:cs="Calibri"/>
                <w:b/>
                <w:bCs/>
                <w:color w:val="000000"/>
                <w:sz w:val="16"/>
                <w:szCs w:val="16"/>
                <w:lang w:val="it-IT" w:eastAsia="it-IT"/>
              </w:rPr>
              <w:t>-4.59 [-6.29; -2.89]</w:t>
            </w:r>
          </w:p>
        </w:tc>
        <w:tc>
          <w:tcPr>
            <w:tcW w:w="184" w:type="pct"/>
            <w:shd w:val="clear" w:color="auto" w:fill="auto"/>
            <w:noWrap/>
            <w:vAlign w:val="bottom"/>
            <w:hideMark/>
          </w:tcPr>
          <w:p w14:paraId="0B576BC8" w14:textId="77777777" w:rsidR="000C09F8" w:rsidRPr="000C09F8" w:rsidRDefault="000C09F8" w:rsidP="000C09F8">
            <w:pPr>
              <w:spacing w:after="0" w:line="240" w:lineRule="auto"/>
              <w:rPr>
                <w:rFonts w:ascii="Calibri" w:eastAsia="Times New Roman" w:hAnsi="Calibri" w:cs="Calibri"/>
                <w:b/>
                <w:bCs/>
                <w:color w:val="000000"/>
                <w:sz w:val="16"/>
                <w:szCs w:val="16"/>
                <w:lang w:val="it-IT" w:eastAsia="it-IT"/>
              </w:rPr>
            </w:pPr>
            <w:r w:rsidRPr="000C09F8">
              <w:rPr>
                <w:rFonts w:ascii="Calibri" w:eastAsia="Times New Roman" w:hAnsi="Calibri" w:cs="Calibri"/>
                <w:b/>
                <w:bCs/>
                <w:color w:val="000000"/>
                <w:sz w:val="16"/>
                <w:szCs w:val="16"/>
                <w:lang w:val="it-IT" w:eastAsia="it-IT"/>
              </w:rPr>
              <w:t>-4.52 [-6.12; -2.92]</w:t>
            </w:r>
          </w:p>
        </w:tc>
        <w:tc>
          <w:tcPr>
            <w:tcW w:w="184" w:type="pct"/>
            <w:shd w:val="clear" w:color="auto" w:fill="auto"/>
            <w:noWrap/>
            <w:vAlign w:val="bottom"/>
            <w:hideMark/>
          </w:tcPr>
          <w:p w14:paraId="33CE8331" w14:textId="77777777" w:rsidR="000C09F8" w:rsidRPr="000C09F8" w:rsidRDefault="000C09F8" w:rsidP="000C09F8">
            <w:pPr>
              <w:spacing w:after="0" w:line="240" w:lineRule="auto"/>
              <w:rPr>
                <w:rFonts w:ascii="Calibri" w:eastAsia="Times New Roman" w:hAnsi="Calibri" w:cs="Calibri"/>
                <w:b/>
                <w:bCs/>
                <w:color w:val="000000"/>
                <w:sz w:val="16"/>
                <w:szCs w:val="16"/>
                <w:lang w:val="it-IT" w:eastAsia="it-IT"/>
              </w:rPr>
            </w:pPr>
            <w:r w:rsidRPr="000C09F8">
              <w:rPr>
                <w:rFonts w:ascii="Calibri" w:eastAsia="Times New Roman" w:hAnsi="Calibri" w:cs="Calibri"/>
                <w:b/>
                <w:bCs/>
                <w:color w:val="000000"/>
                <w:sz w:val="16"/>
                <w:szCs w:val="16"/>
                <w:lang w:val="it-IT" w:eastAsia="it-IT"/>
              </w:rPr>
              <w:t>-4.51 [-6.06; -2.96]</w:t>
            </w:r>
          </w:p>
        </w:tc>
        <w:tc>
          <w:tcPr>
            <w:tcW w:w="183" w:type="pct"/>
            <w:shd w:val="clear" w:color="auto" w:fill="auto"/>
            <w:noWrap/>
            <w:vAlign w:val="bottom"/>
            <w:hideMark/>
          </w:tcPr>
          <w:p w14:paraId="148BB6BC" w14:textId="77777777" w:rsidR="000C09F8" w:rsidRPr="000C09F8" w:rsidRDefault="000C09F8" w:rsidP="000C09F8">
            <w:pPr>
              <w:spacing w:after="0" w:line="240" w:lineRule="auto"/>
              <w:rPr>
                <w:rFonts w:ascii="Calibri" w:eastAsia="Times New Roman" w:hAnsi="Calibri" w:cs="Calibri"/>
                <w:b/>
                <w:bCs/>
                <w:color w:val="000000"/>
                <w:sz w:val="16"/>
                <w:szCs w:val="16"/>
                <w:lang w:val="it-IT" w:eastAsia="it-IT"/>
              </w:rPr>
            </w:pPr>
            <w:r w:rsidRPr="000C09F8">
              <w:rPr>
                <w:rFonts w:ascii="Calibri" w:eastAsia="Times New Roman" w:hAnsi="Calibri" w:cs="Calibri"/>
                <w:b/>
                <w:bCs/>
                <w:color w:val="000000"/>
                <w:sz w:val="16"/>
                <w:szCs w:val="16"/>
                <w:lang w:val="it-IT" w:eastAsia="it-IT"/>
              </w:rPr>
              <w:t>-4.52 [-6.17; -2.87]</w:t>
            </w:r>
          </w:p>
        </w:tc>
        <w:tc>
          <w:tcPr>
            <w:tcW w:w="183" w:type="pct"/>
            <w:shd w:val="clear" w:color="auto" w:fill="auto"/>
            <w:noWrap/>
            <w:vAlign w:val="bottom"/>
            <w:hideMark/>
          </w:tcPr>
          <w:p w14:paraId="4EEE0C29" w14:textId="77777777" w:rsidR="000C09F8" w:rsidRPr="000C09F8" w:rsidRDefault="000C09F8" w:rsidP="000C09F8">
            <w:pPr>
              <w:spacing w:after="0" w:line="240" w:lineRule="auto"/>
              <w:rPr>
                <w:rFonts w:ascii="Calibri" w:eastAsia="Times New Roman" w:hAnsi="Calibri" w:cs="Calibri"/>
                <w:b/>
                <w:bCs/>
                <w:color w:val="000000"/>
                <w:sz w:val="16"/>
                <w:szCs w:val="16"/>
                <w:lang w:val="it-IT" w:eastAsia="it-IT"/>
              </w:rPr>
            </w:pPr>
            <w:r w:rsidRPr="000C09F8">
              <w:rPr>
                <w:rFonts w:ascii="Calibri" w:eastAsia="Times New Roman" w:hAnsi="Calibri" w:cs="Calibri"/>
                <w:b/>
                <w:bCs/>
                <w:color w:val="000000"/>
                <w:sz w:val="16"/>
                <w:szCs w:val="16"/>
                <w:lang w:val="it-IT" w:eastAsia="it-IT"/>
              </w:rPr>
              <w:t>-4.47 [-6.10; -2.85]</w:t>
            </w:r>
          </w:p>
        </w:tc>
        <w:tc>
          <w:tcPr>
            <w:tcW w:w="183" w:type="pct"/>
            <w:shd w:val="clear" w:color="auto" w:fill="auto"/>
            <w:noWrap/>
            <w:vAlign w:val="bottom"/>
            <w:hideMark/>
          </w:tcPr>
          <w:p w14:paraId="1D554DC6" w14:textId="77777777" w:rsidR="000C09F8" w:rsidRPr="000C09F8" w:rsidRDefault="000C09F8" w:rsidP="000C09F8">
            <w:pPr>
              <w:spacing w:after="0" w:line="240" w:lineRule="auto"/>
              <w:rPr>
                <w:rFonts w:ascii="Calibri" w:eastAsia="Times New Roman" w:hAnsi="Calibri" w:cs="Calibri"/>
                <w:b/>
                <w:bCs/>
                <w:color w:val="000000"/>
                <w:sz w:val="16"/>
                <w:szCs w:val="16"/>
                <w:lang w:val="it-IT" w:eastAsia="it-IT"/>
              </w:rPr>
            </w:pPr>
            <w:r w:rsidRPr="000C09F8">
              <w:rPr>
                <w:rFonts w:ascii="Calibri" w:eastAsia="Times New Roman" w:hAnsi="Calibri" w:cs="Calibri"/>
                <w:b/>
                <w:bCs/>
                <w:color w:val="000000"/>
                <w:sz w:val="16"/>
                <w:szCs w:val="16"/>
                <w:lang w:val="it-IT" w:eastAsia="it-IT"/>
              </w:rPr>
              <w:t>-4.46 [-6.08; -2.84]</w:t>
            </w:r>
          </w:p>
        </w:tc>
        <w:tc>
          <w:tcPr>
            <w:tcW w:w="183" w:type="pct"/>
            <w:shd w:val="clear" w:color="auto" w:fill="auto"/>
            <w:noWrap/>
            <w:vAlign w:val="bottom"/>
            <w:hideMark/>
          </w:tcPr>
          <w:p w14:paraId="6C956657" w14:textId="77777777" w:rsidR="000C09F8" w:rsidRPr="000C09F8" w:rsidRDefault="000C09F8" w:rsidP="000C09F8">
            <w:pPr>
              <w:spacing w:after="0" w:line="240" w:lineRule="auto"/>
              <w:rPr>
                <w:rFonts w:ascii="Calibri" w:eastAsia="Times New Roman" w:hAnsi="Calibri" w:cs="Calibri"/>
                <w:b/>
                <w:bCs/>
                <w:color w:val="000000"/>
                <w:sz w:val="16"/>
                <w:szCs w:val="16"/>
                <w:lang w:val="it-IT" w:eastAsia="it-IT"/>
              </w:rPr>
            </w:pPr>
            <w:r w:rsidRPr="000C09F8">
              <w:rPr>
                <w:rFonts w:ascii="Calibri" w:eastAsia="Times New Roman" w:hAnsi="Calibri" w:cs="Calibri"/>
                <w:b/>
                <w:bCs/>
                <w:color w:val="000000"/>
                <w:sz w:val="16"/>
                <w:szCs w:val="16"/>
                <w:lang w:val="it-IT" w:eastAsia="it-IT"/>
              </w:rPr>
              <w:t>-4.45 [-6.00; -2.91]</w:t>
            </w:r>
          </w:p>
        </w:tc>
        <w:tc>
          <w:tcPr>
            <w:tcW w:w="183" w:type="pct"/>
            <w:shd w:val="clear" w:color="auto" w:fill="auto"/>
            <w:noWrap/>
            <w:vAlign w:val="bottom"/>
            <w:hideMark/>
          </w:tcPr>
          <w:p w14:paraId="3A840766" w14:textId="77777777" w:rsidR="000C09F8" w:rsidRPr="000C09F8" w:rsidRDefault="000C09F8" w:rsidP="000C09F8">
            <w:pPr>
              <w:spacing w:after="0" w:line="240" w:lineRule="auto"/>
              <w:rPr>
                <w:rFonts w:ascii="Calibri" w:eastAsia="Times New Roman" w:hAnsi="Calibri" w:cs="Calibri"/>
                <w:b/>
                <w:bCs/>
                <w:color w:val="000000"/>
                <w:sz w:val="16"/>
                <w:szCs w:val="16"/>
                <w:lang w:val="it-IT" w:eastAsia="it-IT"/>
              </w:rPr>
            </w:pPr>
            <w:r w:rsidRPr="000C09F8">
              <w:rPr>
                <w:rFonts w:ascii="Calibri" w:eastAsia="Times New Roman" w:hAnsi="Calibri" w:cs="Calibri"/>
                <w:b/>
                <w:bCs/>
                <w:color w:val="000000"/>
                <w:sz w:val="16"/>
                <w:szCs w:val="16"/>
                <w:lang w:val="it-IT" w:eastAsia="it-IT"/>
              </w:rPr>
              <w:t>-4.44 [-5.99; -2.89]</w:t>
            </w:r>
          </w:p>
        </w:tc>
        <w:tc>
          <w:tcPr>
            <w:tcW w:w="191" w:type="pct"/>
            <w:shd w:val="clear" w:color="auto" w:fill="auto"/>
            <w:noWrap/>
            <w:vAlign w:val="bottom"/>
            <w:hideMark/>
          </w:tcPr>
          <w:p w14:paraId="761CAE31" w14:textId="77777777" w:rsidR="000C09F8" w:rsidRPr="000C09F8" w:rsidRDefault="000C09F8" w:rsidP="000C09F8">
            <w:pPr>
              <w:spacing w:after="0" w:line="240" w:lineRule="auto"/>
              <w:rPr>
                <w:rFonts w:ascii="Calibri" w:eastAsia="Times New Roman" w:hAnsi="Calibri" w:cs="Calibri"/>
                <w:b/>
                <w:bCs/>
                <w:color w:val="000000"/>
                <w:sz w:val="16"/>
                <w:szCs w:val="16"/>
                <w:lang w:val="it-IT" w:eastAsia="it-IT"/>
              </w:rPr>
            </w:pPr>
            <w:r w:rsidRPr="000C09F8">
              <w:rPr>
                <w:rFonts w:ascii="Calibri" w:eastAsia="Times New Roman" w:hAnsi="Calibri" w:cs="Calibri"/>
                <w:b/>
                <w:bCs/>
                <w:color w:val="000000"/>
                <w:sz w:val="16"/>
                <w:szCs w:val="16"/>
                <w:lang w:val="it-IT" w:eastAsia="it-IT"/>
              </w:rPr>
              <w:t>-4.43 [-6.09; -2.76]</w:t>
            </w:r>
          </w:p>
        </w:tc>
        <w:tc>
          <w:tcPr>
            <w:tcW w:w="183" w:type="pct"/>
            <w:shd w:val="clear" w:color="auto" w:fill="auto"/>
            <w:noWrap/>
            <w:vAlign w:val="bottom"/>
            <w:hideMark/>
          </w:tcPr>
          <w:p w14:paraId="45537B59" w14:textId="77777777" w:rsidR="000C09F8" w:rsidRPr="000C09F8" w:rsidRDefault="000C09F8" w:rsidP="000C09F8">
            <w:pPr>
              <w:spacing w:after="0" w:line="240" w:lineRule="auto"/>
              <w:rPr>
                <w:rFonts w:ascii="Calibri" w:eastAsia="Times New Roman" w:hAnsi="Calibri" w:cs="Calibri"/>
                <w:b/>
                <w:bCs/>
                <w:color w:val="000000"/>
                <w:sz w:val="16"/>
                <w:szCs w:val="16"/>
                <w:lang w:val="it-IT" w:eastAsia="it-IT"/>
              </w:rPr>
            </w:pPr>
            <w:r w:rsidRPr="000C09F8">
              <w:rPr>
                <w:rFonts w:ascii="Calibri" w:eastAsia="Times New Roman" w:hAnsi="Calibri" w:cs="Calibri"/>
                <w:b/>
                <w:bCs/>
                <w:color w:val="000000"/>
                <w:sz w:val="16"/>
                <w:szCs w:val="16"/>
                <w:lang w:val="it-IT" w:eastAsia="it-IT"/>
              </w:rPr>
              <w:t>-4.42 [-6.05; -2.80]</w:t>
            </w:r>
          </w:p>
        </w:tc>
        <w:tc>
          <w:tcPr>
            <w:tcW w:w="223" w:type="pct"/>
            <w:shd w:val="clear" w:color="auto" w:fill="auto"/>
            <w:noWrap/>
            <w:vAlign w:val="bottom"/>
            <w:hideMark/>
          </w:tcPr>
          <w:p w14:paraId="2EAFCE63" w14:textId="77777777" w:rsidR="000C09F8" w:rsidRPr="000C09F8" w:rsidRDefault="000C09F8" w:rsidP="000C09F8">
            <w:pPr>
              <w:spacing w:after="0" w:line="240" w:lineRule="auto"/>
              <w:rPr>
                <w:rFonts w:ascii="Calibri" w:eastAsia="Times New Roman" w:hAnsi="Calibri" w:cs="Calibri"/>
                <w:b/>
                <w:bCs/>
                <w:color w:val="000000"/>
                <w:sz w:val="16"/>
                <w:szCs w:val="16"/>
                <w:lang w:val="it-IT" w:eastAsia="it-IT"/>
              </w:rPr>
            </w:pPr>
            <w:r w:rsidRPr="000C09F8">
              <w:rPr>
                <w:rFonts w:ascii="Calibri" w:eastAsia="Times New Roman" w:hAnsi="Calibri" w:cs="Calibri"/>
                <w:b/>
                <w:bCs/>
                <w:color w:val="000000"/>
                <w:sz w:val="16"/>
                <w:szCs w:val="16"/>
                <w:lang w:val="it-IT" w:eastAsia="it-IT"/>
              </w:rPr>
              <w:t>-4.41 [-6.09; -2.73]</w:t>
            </w:r>
          </w:p>
        </w:tc>
        <w:tc>
          <w:tcPr>
            <w:tcW w:w="183" w:type="pct"/>
            <w:shd w:val="clear" w:color="auto" w:fill="auto"/>
            <w:noWrap/>
            <w:vAlign w:val="bottom"/>
            <w:hideMark/>
          </w:tcPr>
          <w:p w14:paraId="298D89A0" w14:textId="77777777" w:rsidR="000C09F8" w:rsidRPr="000C09F8" w:rsidRDefault="000C09F8" w:rsidP="000C09F8">
            <w:pPr>
              <w:spacing w:after="0" w:line="240" w:lineRule="auto"/>
              <w:rPr>
                <w:rFonts w:ascii="Calibri" w:eastAsia="Times New Roman" w:hAnsi="Calibri" w:cs="Calibri"/>
                <w:b/>
                <w:bCs/>
                <w:color w:val="000000"/>
                <w:sz w:val="16"/>
                <w:szCs w:val="16"/>
                <w:lang w:val="it-IT" w:eastAsia="it-IT"/>
              </w:rPr>
            </w:pPr>
            <w:r w:rsidRPr="000C09F8">
              <w:rPr>
                <w:rFonts w:ascii="Calibri" w:eastAsia="Times New Roman" w:hAnsi="Calibri" w:cs="Calibri"/>
                <w:b/>
                <w:bCs/>
                <w:color w:val="000000"/>
                <w:sz w:val="16"/>
                <w:szCs w:val="16"/>
                <w:lang w:val="it-IT" w:eastAsia="it-IT"/>
              </w:rPr>
              <w:t>-4.39 [-6.06; -2.72]</w:t>
            </w:r>
          </w:p>
        </w:tc>
        <w:tc>
          <w:tcPr>
            <w:tcW w:w="183" w:type="pct"/>
            <w:shd w:val="clear" w:color="auto" w:fill="auto"/>
            <w:noWrap/>
            <w:vAlign w:val="bottom"/>
            <w:hideMark/>
          </w:tcPr>
          <w:p w14:paraId="35E59AEA" w14:textId="77777777" w:rsidR="000C09F8" w:rsidRPr="000C09F8" w:rsidRDefault="000C09F8" w:rsidP="000C09F8">
            <w:pPr>
              <w:spacing w:after="0" w:line="240" w:lineRule="auto"/>
              <w:rPr>
                <w:rFonts w:ascii="Calibri" w:eastAsia="Times New Roman" w:hAnsi="Calibri" w:cs="Calibri"/>
                <w:b/>
                <w:bCs/>
                <w:color w:val="000000"/>
                <w:sz w:val="16"/>
                <w:szCs w:val="16"/>
                <w:lang w:val="it-IT" w:eastAsia="it-IT"/>
              </w:rPr>
            </w:pPr>
            <w:r w:rsidRPr="000C09F8">
              <w:rPr>
                <w:rFonts w:ascii="Calibri" w:eastAsia="Times New Roman" w:hAnsi="Calibri" w:cs="Calibri"/>
                <w:b/>
                <w:bCs/>
                <w:color w:val="000000"/>
                <w:sz w:val="16"/>
                <w:szCs w:val="16"/>
                <w:lang w:val="it-IT" w:eastAsia="it-IT"/>
              </w:rPr>
              <w:t>-4.39 [-5.99; -2.80]</w:t>
            </w:r>
          </w:p>
        </w:tc>
        <w:tc>
          <w:tcPr>
            <w:tcW w:w="183" w:type="pct"/>
            <w:shd w:val="clear" w:color="auto" w:fill="auto"/>
            <w:noWrap/>
            <w:vAlign w:val="bottom"/>
            <w:hideMark/>
          </w:tcPr>
          <w:p w14:paraId="4474CA0A" w14:textId="77777777" w:rsidR="000C09F8" w:rsidRPr="000C09F8" w:rsidRDefault="000C09F8" w:rsidP="000C09F8">
            <w:pPr>
              <w:spacing w:after="0" w:line="240" w:lineRule="auto"/>
              <w:rPr>
                <w:rFonts w:ascii="Calibri" w:eastAsia="Times New Roman" w:hAnsi="Calibri" w:cs="Calibri"/>
                <w:b/>
                <w:bCs/>
                <w:color w:val="000000"/>
                <w:sz w:val="16"/>
                <w:szCs w:val="16"/>
                <w:lang w:val="it-IT" w:eastAsia="it-IT"/>
              </w:rPr>
            </w:pPr>
            <w:r w:rsidRPr="000C09F8">
              <w:rPr>
                <w:rFonts w:ascii="Calibri" w:eastAsia="Times New Roman" w:hAnsi="Calibri" w:cs="Calibri"/>
                <w:b/>
                <w:bCs/>
                <w:color w:val="000000"/>
                <w:sz w:val="16"/>
                <w:szCs w:val="16"/>
                <w:lang w:val="it-IT" w:eastAsia="it-IT"/>
              </w:rPr>
              <w:t>-4.38 [-5.80; -2.95]</w:t>
            </w:r>
          </w:p>
        </w:tc>
        <w:tc>
          <w:tcPr>
            <w:tcW w:w="183" w:type="pct"/>
            <w:shd w:val="clear" w:color="auto" w:fill="auto"/>
            <w:noWrap/>
            <w:vAlign w:val="bottom"/>
            <w:hideMark/>
          </w:tcPr>
          <w:p w14:paraId="4F77C2F7" w14:textId="77777777" w:rsidR="000C09F8" w:rsidRPr="000C09F8" w:rsidRDefault="000C09F8" w:rsidP="000C09F8">
            <w:pPr>
              <w:spacing w:after="0" w:line="240" w:lineRule="auto"/>
              <w:rPr>
                <w:rFonts w:ascii="Calibri" w:eastAsia="Times New Roman" w:hAnsi="Calibri" w:cs="Calibri"/>
                <w:b/>
                <w:bCs/>
                <w:color w:val="000000"/>
                <w:sz w:val="16"/>
                <w:szCs w:val="16"/>
                <w:lang w:val="it-IT" w:eastAsia="it-IT"/>
              </w:rPr>
            </w:pPr>
            <w:r w:rsidRPr="000C09F8">
              <w:rPr>
                <w:rFonts w:ascii="Calibri" w:eastAsia="Times New Roman" w:hAnsi="Calibri" w:cs="Calibri"/>
                <w:b/>
                <w:bCs/>
                <w:color w:val="000000"/>
                <w:sz w:val="16"/>
                <w:szCs w:val="16"/>
                <w:lang w:val="it-IT" w:eastAsia="it-IT"/>
              </w:rPr>
              <w:t>-4.33 [-5.99; -2.68]</w:t>
            </w:r>
          </w:p>
        </w:tc>
        <w:tc>
          <w:tcPr>
            <w:tcW w:w="183" w:type="pct"/>
            <w:shd w:val="clear" w:color="auto" w:fill="auto"/>
            <w:noWrap/>
            <w:vAlign w:val="bottom"/>
            <w:hideMark/>
          </w:tcPr>
          <w:p w14:paraId="407F55B2" w14:textId="77777777" w:rsidR="000C09F8" w:rsidRPr="000C09F8" w:rsidRDefault="000C09F8" w:rsidP="000C09F8">
            <w:pPr>
              <w:spacing w:after="0" w:line="240" w:lineRule="auto"/>
              <w:rPr>
                <w:rFonts w:ascii="Calibri" w:eastAsia="Times New Roman" w:hAnsi="Calibri" w:cs="Calibri"/>
                <w:b/>
                <w:bCs/>
                <w:color w:val="000000"/>
                <w:sz w:val="16"/>
                <w:szCs w:val="16"/>
                <w:lang w:val="it-IT" w:eastAsia="it-IT"/>
              </w:rPr>
            </w:pPr>
            <w:r w:rsidRPr="000C09F8">
              <w:rPr>
                <w:rFonts w:ascii="Calibri" w:eastAsia="Times New Roman" w:hAnsi="Calibri" w:cs="Calibri"/>
                <w:b/>
                <w:bCs/>
                <w:color w:val="000000"/>
                <w:sz w:val="16"/>
                <w:szCs w:val="16"/>
                <w:lang w:val="it-IT" w:eastAsia="it-IT"/>
              </w:rPr>
              <w:t>-4.35 [-5.85; -2.84]</w:t>
            </w:r>
          </w:p>
        </w:tc>
        <w:tc>
          <w:tcPr>
            <w:tcW w:w="183" w:type="pct"/>
            <w:shd w:val="clear" w:color="auto" w:fill="auto"/>
            <w:noWrap/>
            <w:vAlign w:val="bottom"/>
            <w:hideMark/>
          </w:tcPr>
          <w:p w14:paraId="700770F1" w14:textId="77777777" w:rsidR="000C09F8" w:rsidRPr="000C09F8" w:rsidRDefault="000C09F8" w:rsidP="000C09F8">
            <w:pPr>
              <w:spacing w:after="0" w:line="240" w:lineRule="auto"/>
              <w:rPr>
                <w:rFonts w:ascii="Calibri" w:eastAsia="Times New Roman" w:hAnsi="Calibri" w:cs="Calibri"/>
                <w:b/>
                <w:bCs/>
                <w:color w:val="000000"/>
                <w:sz w:val="16"/>
                <w:szCs w:val="16"/>
                <w:lang w:val="it-IT" w:eastAsia="it-IT"/>
              </w:rPr>
            </w:pPr>
            <w:r w:rsidRPr="000C09F8">
              <w:rPr>
                <w:rFonts w:ascii="Calibri" w:eastAsia="Times New Roman" w:hAnsi="Calibri" w:cs="Calibri"/>
                <w:b/>
                <w:bCs/>
                <w:color w:val="000000"/>
                <w:sz w:val="16"/>
                <w:szCs w:val="16"/>
                <w:lang w:val="it-IT" w:eastAsia="it-IT"/>
              </w:rPr>
              <w:t>-4.29 [-5.88; -2.71]</w:t>
            </w:r>
          </w:p>
        </w:tc>
        <w:tc>
          <w:tcPr>
            <w:tcW w:w="183" w:type="pct"/>
            <w:shd w:val="clear" w:color="auto" w:fill="auto"/>
            <w:noWrap/>
            <w:vAlign w:val="bottom"/>
            <w:hideMark/>
          </w:tcPr>
          <w:p w14:paraId="6884C13D" w14:textId="77777777" w:rsidR="000C09F8" w:rsidRPr="000C09F8" w:rsidRDefault="000C09F8" w:rsidP="000C09F8">
            <w:pPr>
              <w:spacing w:after="0" w:line="240" w:lineRule="auto"/>
              <w:rPr>
                <w:rFonts w:ascii="Calibri" w:eastAsia="Times New Roman" w:hAnsi="Calibri" w:cs="Calibri"/>
                <w:b/>
                <w:bCs/>
                <w:color w:val="000000"/>
                <w:sz w:val="16"/>
                <w:szCs w:val="16"/>
                <w:lang w:val="it-IT" w:eastAsia="it-IT"/>
              </w:rPr>
            </w:pPr>
            <w:r w:rsidRPr="000C09F8">
              <w:rPr>
                <w:rFonts w:ascii="Calibri" w:eastAsia="Times New Roman" w:hAnsi="Calibri" w:cs="Calibri"/>
                <w:b/>
                <w:bCs/>
                <w:color w:val="000000"/>
                <w:sz w:val="16"/>
                <w:szCs w:val="16"/>
                <w:lang w:val="it-IT" w:eastAsia="it-IT"/>
              </w:rPr>
              <w:t>-4.24 [-5.89; -2.58]</w:t>
            </w:r>
          </w:p>
        </w:tc>
        <w:tc>
          <w:tcPr>
            <w:tcW w:w="183" w:type="pct"/>
            <w:shd w:val="clear" w:color="auto" w:fill="auto"/>
            <w:noWrap/>
            <w:vAlign w:val="bottom"/>
            <w:hideMark/>
          </w:tcPr>
          <w:p w14:paraId="47F62C62" w14:textId="77777777" w:rsidR="000C09F8" w:rsidRPr="000C09F8" w:rsidRDefault="000C09F8" w:rsidP="000C09F8">
            <w:pPr>
              <w:spacing w:after="0" w:line="240" w:lineRule="auto"/>
              <w:rPr>
                <w:rFonts w:ascii="Calibri" w:eastAsia="Times New Roman" w:hAnsi="Calibri" w:cs="Calibri"/>
                <w:b/>
                <w:bCs/>
                <w:color w:val="000000"/>
                <w:sz w:val="16"/>
                <w:szCs w:val="16"/>
                <w:lang w:val="it-IT" w:eastAsia="it-IT"/>
              </w:rPr>
            </w:pPr>
            <w:r w:rsidRPr="000C09F8">
              <w:rPr>
                <w:rFonts w:ascii="Calibri" w:eastAsia="Times New Roman" w:hAnsi="Calibri" w:cs="Calibri"/>
                <w:b/>
                <w:bCs/>
                <w:color w:val="000000"/>
                <w:sz w:val="16"/>
                <w:szCs w:val="16"/>
                <w:lang w:val="it-IT" w:eastAsia="it-IT"/>
              </w:rPr>
              <w:t>-4.24 [-5.81; -2.66]</w:t>
            </w:r>
          </w:p>
        </w:tc>
        <w:tc>
          <w:tcPr>
            <w:tcW w:w="183" w:type="pct"/>
            <w:shd w:val="clear" w:color="auto" w:fill="auto"/>
            <w:noWrap/>
            <w:vAlign w:val="bottom"/>
            <w:hideMark/>
          </w:tcPr>
          <w:p w14:paraId="4A1182AB" w14:textId="77777777" w:rsidR="000C09F8" w:rsidRPr="000C09F8" w:rsidRDefault="000C09F8" w:rsidP="000C09F8">
            <w:pPr>
              <w:spacing w:after="0" w:line="240" w:lineRule="auto"/>
              <w:rPr>
                <w:rFonts w:ascii="Calibri" w:eastAsia="Times New Roman" w:hAnsi="Calibri" w:cs="Calibri"/>
                <w:b/>
                <w:bCs/>
                <w:color w:val="000000"/>
                <w:sz w:val="16"/>
                <w:szCs w:val="16"/>
                <w:lang w:val="it-IT" w:eastAsia="it-IT"/>
              </w:rPr>
            </w:pPr>
            <w:r w:rsidRPr="000C09F8">
              <w:rPr>
                <w:rFonts w:ascii="Calibri" w:eastAsia="Times New Roman" w:hAnsi="Calibri" w:cs="Calibri"/>
                <w:b/>
                <w:bCs/>
                <w:color w:val="000000"/>
                <w:sz w:val="16"/>
                <w:szCs w:val="16"/>
                <w:lang w:val="it-IT" w:eastAsia="it-IT"/>
              </w:rPr>
              <w:t>-3.91 [-5.61; -2.21]</w:t>
            </w:r>
          </w:p>
        </w:tc>
        <w:tc>
          <w:tcPr>
            <w:tcW w:w="183" w:type="pct"/>
            <w:shd w:val="clear" w:color="auto" w:fill="auto"/>
            <w:noWrap/>
            <w:vAlign w:val="bottom"/>
            <w:hideMark/>
          </w:tcPr>
          <w:p w14:paraId="1CCEB683" w14:textId="77777777" w:rsidR="000C09F8" w:rsidRPr="000C09F8" w:rsidRDefault="000C09F8" w:rsidP="000C09F8">
            <w:pPr>
              <w:spacing w:after="0" w:line="240" w:lineRule="auto"/>
              <w:rPr>
                <w:rFonts w:ascii="Calibri" w:eastAsia="Times New Roman" w:hAnsi="Calibri" w:cs="Calibri"/>
                <w:color w:val="000000"/>
                <w:sz w:val="16"/>
                <w:szCs w:val="16"/>
                <w:lang w:val="it-IT" w:eastAsia="it-IT"/>
              </w:rPr>
            </w:pPr>
            <w:r w:rsidRPr="000C09F8">
              <w:rPr>
                <w:rFonts w:ascii="Calibri" w:eastAsia="Times New Roman" w:hAnsi="Calibri" w:cs="Calibri"/>
                <w:color w:val="000000"/>
                <w:sz w:val="16"/>
                <w:szCs w:val="16"/>
                <w:lang w:val="it-IT" w:eastAsia="it-IT"/>
              </w:rPr>
              <w:t>TAU</w:t>
            </w:r>
          </w:p>
        </w:tc>
      </w:tr>
    </w:tbl>
    <w:p w14:paraId="0D222F29" w14:textId="77777777" w:rsidR="006B01B4" w:rsidRDefault="006B01B4">
      <w:pPr>
        <w:rPr>
          <w:rFonts w:cs="Times New Roman"/>
          <w:b/>
          <w:bCs/>
          <w:sz w:val="20"/>
          <w:szCs w:val="20"/>
        </w:rPr>
      </w:pPr>
      <w:r>
        <w:rPr>
          <w:rFonts w:cs="Times New Roman"/>
          <w:b/>
          <w:bCs/>
          <w:sz w:val="20"/>
          <w:szCs w:val="20"/>
        </w:rPr>
        <w:br w:type="page"/>
      </w:r>
    </w:p>
    <w:p w14:paraId="5CEA6E98" w14:textId="77088521" w:rsidR="006B01B4" w:rsidRDefault="006B01B4" w:rsidP="006B01B4">
      <w:pPr>
        <w:tabs>
          <w:tab w:val="left" w:pos="0"/>
        </w:tabs>
        <w:spacing w:after="0" w:line="240" w:lineRule="auto"/>
        <w:jc w:val="both"/>
        <w:rPr>
          <w:rFonts w:cs="Times New Roman"/>
          <w:sz w:val="20"/>
          <w:szCs w:val="20"/>
        </w:rPr>
      </w:pPr>
      <w:r w:rsidRPr="00971DFF">
        <w:rPr>
          <w:rFonts w:cs="Times New Roman"/>
          <w:b/>
          <w:bCs/>
          <w:sz w:val="20"/>
          <w:szCs w:val="20"/>
        </w:rPr>
        <w:t xml:space="preserve">e-table </w:t>
      </w:r>
      <w:r w:rsidR="0031409D">
        <w:rPr>
          <w:rFonts w:cs="Times New Roman"/>
          <w:b/>
          <w:bCs/>
          <w:sz w:val="20"/>
          <w:szCs w:val="20"/>
        </w:rPr>
        <w:t>12</w:t>
      </w:r>
      <w:r w:rsidRPr="00971DFF">
        <w:rPr>
          <w:rFonts w:cs="Times New Roman"/>
          <w:sz w:val="20"/>
          <w:szCs w:val="20"/>
        </w:rPr>
        <w:t>. standardized mean differences and 95% confidence intervals of nutraceuticals and phytoceuticals on change in positive symptoms</w:t>
      </w:r>
      <w:r>
        <w:rPr>
          <w:rFonts w:cs="Times New Roman"/>
          <w:sz w:val="20"/>
          <w:szCs w:val="20"/>
        </w:rPr>
        <w:t>, acute phase studies</w:t>
      </w:r>
      <w:r w:rsidRPr="00971DFF">
        <w:rPr>
          <w:rFonts w:cs="Times New Roman"/>
          <w:sz w:val="20"/>
          <w:szCs w:val="20"/>
        </w:rPr>
        <w:t>. Direct and indirect comparisons are shown in the top right and bottom left areas—direct and indirect comparisons with statistically significant differences, in bold.</w:t>
      </w:r>
      <w:r>
        <w:rPr>
          <w:rFonts w:cs="Times New Roman"/>
          <w:sz w:val="20"/>
          <w:szCs w:val="20"/>
        </w:rPr>
        <w:t xml:space="preserve"> </w:t>
      </w:r>
      <w:r w:rsidRPr="00A110A9">
        <w:rPr>
          <w:rFonts w:cs="Times New Roman"/>
          <w:sz w:val="20"/>
          <w:szCs w:val="20"/>
        </w:rPr>
        <w:t>In the upper triangle negative values favor row molecules whereas in the lower triangle negative values favor column compounds</w:t>
      </w:r>
      <w:r>
        <w:rPr>
          <w:rFonts w:cs="Times New Roman"/>
          <w:sz w:val="20"/>
          <w:szCs w:val="20"/>
        </w:rPr>
        <w:t>.</w:t>
      </w:r>
    </w:p>
    <w:tbl>
      <w:tblPr>
        <w:tblW w:w="1464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60"/>
        <w:gridCol w:w="1820"/>
        <w:gridCol w:w="1820"/>
        <w:gridCol w:w="1820"/>
        <w:gridCol w:w="1860"/>
        <w:gridCol w:w="1820"/>
        <w:gridCol w:w="1820"/>
        <w:gridCol w:w="1820"/>
      </w:tblGrid>
      <w:tr w:rsidR="00722391" w:rsidRPr="006B01B4" w14:paraId="17372F4A" w14:textId="77777777" w:rsidTr="00722391">
        <w:trPr>
          <w:trHeight w:val="290"/>
        </w:trPr>
        <w:tc>
          <w:tcPr>
            <w:tcW w:w="1860" w:type="dxa"/>
            <w:shd w:val="clear" w:color="auto" w:fill="auto"/>
            <w:noWrap/>
            <w:vAlign w:val="bottom"/>
            <w:hideMark/>
          </w:tcPr>
          <w:p w14:paraId="5D925434" w14:textId="45B41978" w:rsidR="00722391" w:rsidRPr="006B01B4" w:rsidRDefault="00722391" w:rsidP="00722391">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WSE+TAU</w:t>
            </w:r>
          </w:p>
        </w:tc>
        <w:tc>
          <w:tcPr>
            <w:tcW w:w="1820" w:type="dxa"/>
            <w:shd w:val="clear" w:color="auto" w:fill="auto"/>
            <w:noWrap/>
            <w:vAlign w:val="bottom"/>
            <w:hideMark/>
          </w:tcPr>
          <w:p w14:paraId="51B52E0C" w14:textId="62526468" w:rsidR="00722391" w:rsidRPr="006B01B4" w:rsidRDefault="00722391" w:rsidP="00722391">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1820" w:type="dxa"/>
            <w:shd w:val="clear" w:color="auto" w:fill="auto"/>
            <w:noWrap/>
            <w:vAlign w:val="bottom"/>
            <w:hideMark/>
          </w:tcPr>
          <w:p w14:paraId="2EB4766D" w14:textId="51A52358" w:rsidR="00722391" w:rsidRPr="006B01B4" w:rsidRDefault="00722391" w:rsidP="00722391">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1820" w:type="dxa"/>
            <w:shd w:val="clear" w:color="auto" w:fill="auto"/>
            <w:noWrap/>
            <w:vAlign w:val="bottom"/>
            <w:hideMark/>
          </w:tcPr>
          <w:p w14:paraId="5C2FF4EF" w14:textId="74510D0A" w:rsidR="00722391" w:rsidRPr="006B01B4" w:rsidRDefault="00722391" w:rsidP="00722391">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1860" w:type="dxa"/>
            <w:shd w:val="clear" w:color="auto" w:fill="auto"/>
            <w:noWrap/>
            <w:vAlign w:val="bottom"/>
            <w:hideMark/>
          </w:tcPr>
          <w:p w14:paraId="36D45DA6" w14:textId="72848720" w:rsidR="00722391" w:rsidRPr="006B01B4" w:rsidRDefault="00722391" w:rsidP="00722391">
            <w:pPr>
              <w:spacing w:after="0" w:line="240" w:lineRule="auto"/>
              <w:rPr>
                <w:rFonts w:ascii="Calibri" w:eastAsia="Times New Roman" w:hAnsi="Calibri" w:cs="Calibri"/>
                <w:b/>
                <w:bCs/>
                <w:color w:val="000000"/>
                <w:sz w:val="22"/>
                <w:lang w:val="it-IT" w:eastAsia="it-IT"/>
              </w:rPr>
            </w:pPr>
            <w:r>
              <w:rPr>
                <w:rFonts w:ascii="Calibri" w:hAnsi="Calibri" w:cs="Calibri"/>
                <w:color w:val="000000"/>
                <w:sz w:val="22"/>
              </w:rPr>
              <w:t>-0.41 [-1.60; 0.78]</w:t>
            </w:r>
          </w:p>
        </w:tc>
        <w:tc>
          <w:tcPr>
            <w:tcW w:w="1820" w:type="dxa"/>
            <w:shd w:val="clear" w:color="auto" w:fill="auto"/>
            <w:noWrap/>
            <w:vAlign w:val="bottom"/>
            <w:hideMark/>
          </w:tcPr>
          <w:p w14:paraId="0C198791" w14:textId="0E8FBF6D" w:rsidR="00722391" w:rsidRPr="006B01B4" w:rsidRDefault="00722391" w:rsidP="00722391">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1820" w:type="dxa"/>
            <w:shd w:val="clear" w:color="auto" w:fill="auto"/>
            <w:noWrap/>
            <w:vAlign w:val="bottom"/>
            <w:hideMark/>
          </w:tcPr>
          <w:p w14:paraId="4A728C7C" w14:textId="53450CE9" w:rsidR="00722391" w:rsidRPr="006B01B4" w:rsidRDefault="00722391" w:rsidP="00722391">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1820" w:type="dxa"/>
            <w:shd w:val="clear" w:color="auto" w:fill="auto"/>
            <w:noWrap/>
            <w:vAlign w:val="bottom"/>
            <w:hideMark/>
          </w:tcPr>
          <w:p w14:paraId="27843D7A" w14:textId="6316D609" w:rsidR="00722391" w:rsidRPr="006B01B4" w:rsidRDefault="00722391" w:rsidP="00722391">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r>
      <w:tr w:rsidR="00722391" w:rsidRPr="006B01B4" w14:paraId="77DC3ED7" w14:textId="77777777" w:rsidTr="00722391">
        <w:trPr>
          <w:trHeight w:val="290"/>
        </w:trPr>
        <w:tc>
          <w:tcPr>
            <w:tcW w:w="1860" w:type="dxa"/>
            <w:shd w:val="clear" w:color="auto" w:fill="auto"/>
            <w:noWrap/>
            <w:vAlign w:val="bottom"/>
            <w:hideMark/>
          </w:tcPr>
          <w:p w14:paraId="3B1DE5AD" w14:textId="5E78282D" w:rsidR="00722391" w:rsidRPr="006B01B4" w:rsidRDefault="00722391" w:rsidP="00722391">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-0.24 [-1.92; 1.44]</w:t>
            </w:r>
          </w:p>
        </w:tc>
        <w:tc>
          <w:tcPr>
            <w:tcW w:w="1820" w:type="dxa"/>
            <w:shd w:val="clear" w:color="auto" w:fill="auto"/>
            <w:noWrap/>
            <w:vAlign w:val="bottom"/>
            <w:hideMark/>
          </w:tcPr>
          <w:p w14:paraId="0500F5BE" w14:textId="1830AE9B" w:rsidR="00722391" w:rsidRPr="006B01B4" w:rsidRDefault="00722391" w:rsidP="00722391">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L-LYS+TAU</w:t>
            </w:r>
          </w:p>
        </w:tc>
        <w:tc>
          <w:tcPr>
            <w:tcW w:w="1820" w:type="dxa"/>
            <w:shd w:val="clear" w:color="auto" w:fill="auto"/>
            <w:noWrap/>
            <w:vAlign w:val="bottom"/>
            <w:hideMark/>
          </w:tcPr>
          <w:p w14:paraId="10E02FFA" w14:textId="0F3C8EDD" w:rsidR="00722391" w:rsidRPr="006B01B4" w:rsidRDefault="00722391" w:rsidP="00722391">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1820" w:type="dxa"/>
            <w:shd w:val="clear" w:color="auto" w:fill="auto"/>
            <w:noWrap/>
            <w:vAlign w:val="bottom"/>
            <w:hideMark/>
          </w:tcPr>
          <w:p w14:paraId="039D34E8" w14:textId="674D1D74" w:rsidR="00722391" w:rsidRPr="006B01B4" w:rsidRDefault="00722391" w:rsidP="00722391">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1860" w:type="dxa"/>
            <w:shd w:val="clear" w:color="auto" w:fill="auto"/>
            <w:noWrap/>
            <w:vAlign w:val="bottom"/>
            <w:hideMark/>
          </w:tcPr>
          <w:p w14:paraId="41036CC4" w14:textId="24AFE020" w:rsidR="00722391" w:rsidRPr="006B01B4" w:rsidRDefault="00722391" w:rsidP="00722391">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-0.17 [-1.35; 1.01]</w:t>
            </w:r>
          </w:p>
        </w:tc>
        <w:tc>
          <w:tcPr>
            <w:tcW w:w="1820" w:type="dxa"/>
            <w:shd w:val="clear" w:color="auto" w:fill="auto"/>
            <w:noWrap/>
            <w:vAlign w:val="bottom"/>
            <w:hideMark/>
          </w:tcPr>
          <w:p w14:paraId="3B7075CB" w14:textId="52F2D521" w:rsidR="00722391" w:rsidRPr="006B01B4" w:rsidRDefault="00722391" w:rsidP="00722391">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1820" w:type="dxa"/>
            <w:shd w:val="clear" w:color="auto" w:fill="auto"/>
            <w:noWrap/>
            <w:vAlign w:val="bottom"/>
            <w:hideMark/>
          </w:tcPr>
          <w:p w14:paraId="6463B75F" w14:textId="69368119" w:rsidR="00722391" w:rsidRPr="006B01B4" w:rsidRDefault="00722391" w:rsidP="00722391">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1820" w:type="dxa"/>
            <w:shd w:val="clear" w:color="auto" w:fill="auto"/>
            <w:noWrap/>
            <w:vAlign w:val="bottom"/>
            <w:hideMark/>
          </w:tcPr>
          <w:p w14:paraId="607EB46A" w14:textId="00FD5752" w:rsidR="00722391" w:rsidRPr="006B01B4" w:rsidRDefault="00722391" w:rsidP="00722391">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r>
      <w:tr w:rsidR="00722391" w:rsidRPr="006B01B4" w14:paraId="2CE3BA8D" w14:textId="77777777" w:rsidTr="00722391">
        <w:trPr>
          <w:trHeight w:val="290"/>
        </w:trPr>
        <w:tc>
          <w:tcPr>
            <w:tcW w:w="1860" w:type="dxa"/>
            <w:shd w:val="clear" w:color="auto" w:fill="auto"/>
            <w:noWrap/>
            <w:vAlign w:val="bottom"/>
            <w:hideMark/>
          </w:tcPr>
          <w:p w14:paraId="5763B35E" w14:textId="62B7B08C" w:rsidR="00722391" w:rsidRPr="006B01B4" w:rsidRDefault="00722391" w:rsidP="00722391">
            <w:pPr>
              <w:spacing w:after="0" w:line="240" w:lineRule="auto"/>
              <w:rPr>
                <w:rFonts w:ascii="Calibri" w:eastAsia="Times New Roman" w:hAnsi="Calibri" w:cs="Calibri"/>
                <w:b/>
                <w:bCs/>
                <w:color w:val="000000"/>
                <w:sz w:val="22"/>
                <w:lang w:val="it-IT" w:eastAsia="it-IT"/>
              </w:rPr>
            </w:pPr>
            <w:r>
              <w:rPr>
                <w:rFonts w:ascii="Calibri" w:hAnsi="Calibri" w:cs="Calibri"/>
                <w:color w:val="000000"/>
                <w:sz w:val="22"/>
              </w:rPr>
              <w:t>-0.29 [-1.75; 1.16]</w:t>
            </w:r>
          </w:p>
        </w:tc>
        <w:tc>
          <w:tcPr>
            <w:tcW w:w="1820" w:type="dxa"/>
            <w:shd w:val="clear" w:color="auto" w:fill="auto"/>
            <w:noWrap/>
            <w:vAlign w:val="bottom"/>
            <w:hideMark/>
          </w:tcPr>
          <w:p w14:paraId="26E50154" w14:textId="6BC96086" w:rsidR="00722391" w:rsidRPr="006B01B4" w:rsidRDefault="00722391" w:rsidP="00722391">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-0.05 [-1.50; 1.40]</w:t>
            </w:r>
          </w:p>
        </w:tc>
        <w:tc>
          <w:tcPr>
            <w:tcW w:w="1820" w:type="dxa"/>
            <w:shd w:val="clear" w:color="auto" w:fill="auto"/>
            <w:noWrap/>
            <w:vAlign w:val="bottom"/>
            <w:hideMark/>
          </w:tcPr>
          <w:p w14:paraId="3A70C7BC" w14:textId="47E304FE" w:rsidR="00722391" w:rsidRPr="006B01B4" w:rsidRDefault="00722391" w:rsidP="00722391">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O3MIX+TAU</w:t>
            </w:r>
          </w:p>
        </w:tc>
        <w:tc>
          <w:tcPr>
            <w:tcW w:w="1820" w:type="dxa"/>
            <w:shd w:val="clear" w:color="auto" w:fill="auto"/>
            <w:noWrap/>
            <w:vAlign w:val="bottom"/>
            <w:hideMark/>
          </w:tcPr>
          <w:p w14:paraId="13AB576F" w14:textId="126FF0DB" w:rsidR="00722391" w:rsidRPr="006B01B4" w:rsidRDefault="00722391" w:rsidP="00722391">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1860" w:type="dxa"/>
            <w:shd w:val="clear" w:color="auto" w:fill="auto"/>
            <w:noWrap/>
            <w:vAlign w:val="bottom"/>
            <w:hideMark/>
          </w:tcPr>
          <w:p w14:paraId="2F45F286" w14:textId="6D710905" w:rsidR="00722391" w:rsidRPr="006B01B4" w:rsidRDefault="00722391" w:rsidP="00722391">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-0.12 [-0.96; 0.72]</w:t>
            </w:r>
          </w:p>
        </w:tc>
        <w:tc>
          <w:tcPr>
            <w:tcW w:w="1820" w:type="dxa"/>
            <w:shd w:val="clear" w:color="auto" w:fill="auto"/>
            <w:noWrap/>
            <w:vAlign w:val="bottom"/>
            <w:hideMark/>
          </w:tcPr>
          <w:p w14:paraId="2975D72C" w14:textId="11DA639A" w:rsidR="00722391" w:rsidRPr="006B01B4" w:rsidRDefault="00722391" w:rsidP="00722391">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1820" w:type="dxa"/>
            <w:shd w:val="clear" w:color="auto" w:fill="auto"/>
            <w:noWrap/>
            <w:vAlign w:val="bottom"/>
            <w:hideMark/>
          </w:tcPr>
          <w:p w14:paraId="28CC7A51" w14:textId="636024F7" w:rsidR="00722391" w:rsidRPr="006B01B4" w:rsidRDefault="00722391" w:rsidP="00722391">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1820" w:type="dxa"/>
            <w:shd w:val="clear" w:color="auto" w:fill="auto"/>
            <w:noWrap/>
            <w:vAlign w:val="bottom"/>
            <w:hideMark/>
          </w:tcPr>
          <w:p w14:paraId="477D4C44" w14:textId="42491DC1" w:rsidR="00722391" w:rsidRPr="006B01B4" w:rsidRDefault="00722391" w:rsidP="00722391">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r>
      <w:tr w:rsidR="00722391" w:rsidRPr="006B01B4" w14:paraId="2DA0717C" w14:textId="77777777" w:rsidTr="00722391">
        <w:trPr>
          <w:trHeight w:val="290"/>
        </w:trPr>
        <w:tc>
          <w:tcPr>
            <w:tcW w:w="1860" w:type="dxa"/>
            <w:shd w:val="clear" w:color="auto" w:fill="auto"/>
            <w:noWrap/>
            <w:vAlign w:val="bottom"/>
            <w:hideMark/>
          </w:tcPr>
          <w:p w14:paraId="377871A4" w14:textId="558F36C2" w:rsidR="00722391" w:rsidRPr="006B01B4" w:rsidRDefault="00722391" w:rsidP="00722391">
            <w:pPr>
              <w:spacing w:after="0" w:line="240" w:lineRule="auto"/>
              <w:rPr>
                <w:rFonts w:ascii="Calibri" w:eastAsia="Times New Roman" w:hAnsi="Calibri" w:cs="Calibri"/>
                <w:b/>
                <w:bCs/>
                <w:color w:val="000000"/>
                <w:sz w:val="22"/>
                <w:lang w:val="it-IT" w:eastAsia="it-IT"/>
              </w:rPr>
            </w:pPr>
            <w:r>
              <w:rPr>
                <w:rFonts w:ascii="Calibri" w:hAnsi="Calibri" w:cs="Calibri"/>
                <w:color w:val="000000"/>
                <w:sz w:val="22"/>
              </w:rPr>
              <w:t>-0.41 [-2.15; 1.32]</w:t>
            </w:r>
          </w:p>
        </w:tc>
        <w:tc>
          <w:tcPr>
            <w:tcW w:w="1820" w:type="dxa"/>
            <w:shd w:val="clear" w:color="auto" w:fill="auto"/>
            <w:noWrap/>
            <w:vAlign w:val="bottom"/>
            <w:hideMark/>
          </w:tcPr>
          <w:p w14:paraId="22AC5FD2" w14:textId="68B028CC" w:rsidR="00722391" w:rsidRPr="006B01B4" w:rsidRDefault="00722391" w:rsidP="00722391">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-0.17 [-1.90; 1.55]</w:t>
            </w:r>
          </w:p>
        </w:tc>
        <w:tc>
          <w:tcPr>
            <w:tcW w:w="1820" w:type="dxa"/>
            <w:shd w:val="clear" w:color="auto" w:fill="auto"/>
            <w:noWrap/>
            <w:vAlign w:val="bottom"/>
            <w:hideMark/>
          </w:tcPr>
          <w:p w14:paraId="49E4BA74" w14:textId="06BE5FC7" w:rsidR="00722391" w:rsidRPr="006B01B4" w:rsidRDefault="00722391" w:rsidP="00722391">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-0.12 [-1.64; 1.39]</w:t>
            </w:r>
          </w:p>
        </w:tc>
        <w:tc>
          <w:tcPr>
            <w:tcW w:w="1820" w:type="dxa"/>
            <w:shd w:val="clear" w:color="auto" w:fill="auto"/>
            <w:noWrap/>
            <w:vAlign w:val="bottom"/>
            <w:hideMark/>
          </w:tcPr>
          <w:p w14:paraId="66D1D2B3" w14:textId="00A30E81" w:rsidR="00722391" w:rsidRPr="006B01B4" w:rsidRDefault="00722391" w:rsidP="00722391">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SARCO+TAU</w:t>
            </w:r>
          </w:p>
        </w:tc>
        <w:tc>
          <w:tcPr>
            <w:tcW w:w="1860" w:type="dxa"/>
            <w:shd w:val="clear" w:color="auto" w:fill="auto"/>
            <w:noWrap/>
            <w:vAlign w:val="bottom"/>
            <w:hideMark/>
          </w:tcPr>
          <w:p w14:paraId="1A8CFFB6" w14:textId="085A5787" w:rsidR="00722391" w:rsidRPr="006B01B4" w:rsidRDefault="00722391" w:rsidP="00722391">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-0.00 [-1.26; 1.26]</w:t>
            </w:r>
          </w:p>
        </w:tc>
        <w:tc>
          <w:tcPr>
            <w:tcW w:w="1820" w:type="dxa"/>
            <w:shd w:val="clear" w:color="auto" w:fill="auto"/>
            <w:noWrap/>
            <w:vAlign w:val="bottom"/>
            <w:hideMark/>
          </w:tcPr>
          <w:p w14:paraId="2E3AA510" w14:textId="023A2493" w:rsidR="00722391" w:rsidRPr="006B01B4" w:rsidRDefault="00722391" w:rsidP="00722391">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1820" w:type="dxa"/>
            <w:shd w:val="clear" w:color="auto" w:fill="auto"/>
            <w:noWrap/>
            <w:vAlign w:val="bottom"/>
            <w:hideMark/>
          </w:tcPr>
          <w:p w14:paraId="1ADB1648" w14:textId="291F12C5" w:rsidR="00722391" w:rsidRPr="006B01B4" w:rsidRDefault="00722391" w:rsidP="00722391">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1820" w:type="dxa"/>
            <w:shd w:val="clear" w:color="auto" w:fill="auto"/>
            <w:noWrap/>
            <w:vAlign w:val="bottom"/>
            <w:hideMark/>
          </w:tcPr>
          <w:p w14:paraId="61F275DC" w14:textId="673A8F3A" w:rsidR="00722391" w:rsidRPr="006B01B4" w:rsidRDefault="00722391" w:rsidP="00722391">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-0.51 [-1.78; 0.75]</w:t>
            </w:r>
          </w:p>
        </w:tc>
      </w:tr>
      <w:tr w:rsidR="00722391" w:rsidRPr="006B01B4" w14:paraId="71A1741F" w14:textId="77777777" w:rsidTr="00722391">
        <w:trPr>
          <w:trHeight w:val="290"/>
        </w:trPr>
        <w:tc>
          <w:tcPr>
            <w:tcW w:w="1860" w:type="dxa"/>
            <w:shd w:val="clear" w:color="auto" w:fill="auto"/>
            <w:noWrap/>
            <w:vAlign w:val="bottom"/>
            <w:hideMark/>
          </w:tcPr>
          <w:p w14:paraId="7F2E5F7C" w14:textId="22FA0C8B" w:rsidR="00722391" w:rsidRPr="006B01B4" w:rsidRDefault="00722391" w:rsidP="00722391">
            <w:pPr>
              <w:spacing w:after="0" w:line="240" w:lineRule="auto"/>
              <w:rPr>
                <w:rFonts w:ascii="Calibri" w:eastAsia="Times New Roman" w:hAnsi="Calibri" w:cs="Calibri"/>
                <w:b/>
                <w:bCs/>
                <w:color w:val="000000"/>
                <w:sz w:val="22"/>
                <w:lang w:val="it-IT" w:eastAsia="it-IT"/>
              </w:rPr>
            </w:pPr>
            <w:r>
              <w:rPr>
                <w:rFonts w:ascii="Calibri" w:hAnsi="Calibri" w:cs="Calibri"/>
                <w:color w:val="000000"/>
                <w:sz w:val="22"/>
              </w:rPr>
              <w:t>-0.41 [-1.60; 0.78]</w:t>
            </w:r>
          </w:p>
        </w:tc>
        <w:tc>
          <w:tcPr>
            <w:tcW w:w="1820" w:type="dxa"/>
            <w:shd w:val="clear" w:color="auto" w:fill="auto"/>
            <w:noWrap/>
            <w:vAlign w:val="bottom"/>
            <w:hideMark/>
          </w:tcPr>
          <w:p w14:paraId="31121627" w14:textId="7A5F422A" w:rsidR="00722391" w:rsidRPr="006B01B4" w:rsidRDefault="00722391" w:rsidP="00722391">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-0.17 [-1.35; 1.01]</w:t>
            </w:r>
          </w:p>
        </w:tc>
        <w:tc>
          <w:tcPr>
            <w:tcW w:w="1820" w:type="dxa"/>
            <w:shd w:val="clear" w:color="auto" w:fill="auto"/>
            <w:noWrap/>
            <w:vAlign w:val="bottom"/>
            <w:hideMark/>
          </w:tcPr>
          <w:p w14:paraId="1DE8A49F" w14:textId="70F63D95" w:rsidR="00722391" w:rsidRPr="006B01B4" w:rsidRDefault="00722391" w:rsidP="00722391">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-0.12 [-0.96; 0.72]</w:t>
            </w:r>
          </w:p>
        </w:tc>
        <w:tc>
          <w:tcPr>
            <w:tcW w:w="1820" w:type="dxa"/>
            <w:shd w:val="clear" w:color="auto" w:fill="auto"/>
            <w:noWrap/>
            <w:vAlign w:val="bottom"/>
            <w:hideMark/>
          </w:tcPr>
          <w:p w14:paraId="0100220F" w14:textId="3302AC02" w:rsidR="00722391" w:rsidRPr="006B01B4" w:rsidRDefault="00722391" w:rsidP="00722391">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-0.00 [-1.26; 1.26]</w:t>
            </w:r>
          </w:p>
        </w:tc>
        <w:tc>
          <w:tcPr>
            <w:tcW w:w="1860" w:type="dxa"/>
            <w:shd w:val="clear" w:color="auto" w:fill="auto"/>
            <w:noWrap/>
            <w:vAlign w:val="bottom"/>
            <w:hideMark/>
          </w:tcPr>
          <w:p w14:paraId="7D27590F" w14:textId="3821BA35" w:rsidR="00722391" w:rsidRPr="006B01B4" w:rsidRDefault="00722391" w:rsidP="00722391">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PBO+TAU</w:t>
            </w:r>
          </w:p>
        </w:tc>
        <w:tc>
          <w:tcPr>
            <w:tcW w:w="1820" w:type="dxa"/>
            <w:shd w:val="clear" w:color="auto" w:fill="auto"/>
            <w:noWrap/>
            <w:vAlign w:val="bottom"/>
            <w:hideMark/>
          </w:tcPr>
          <w:p w14:paraId="69909CD1" w14:textId="46EC0F1F" w:rsidR="00722391" w:rsidRPr="006B01B4" w:rsidRDefault="00722391" w:rsidP="00722391">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-0.16 [-1.39; 1.07]</w:t>
            </w:r>
          </w:p>
        </w:tc>
        <w:tc>
          <w:tcPr>
            <w:tcW w:w="1820" w:type="dxa"/>
            <w:shd w:val="clear" w:color="auto" w:fill="auto"/>
            <w:noWrap/>
            <w:vAlign w:val="bottom"/>
            <w:hideMark/>
          </w:tcPr>
          <w:p w14:paraId="6BDCF9C8" w14:textId="333D2F3A" w:rsidR="00722391" w:rsidRPr="006B01B4" w:rsidRDefault="00722391" w:rsidP="00722391">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-0.22 [-1.46; 1.02]</w:t>
            </w:r>
          </w:p>
        </w:tc>
        <w:tc>
          <w:tcPr>
            <w:tcW w:w="1820" w:type="dxa"/>
            <w:shd w:val="clear" w:color="auto" w:fill="auto"/>
            <w:noWrap/>
            <w:vAlign w:val="bottom"/>
            <w:hideMark/>
          </w:tcPr>
          <w:p w14:paraId="1767512A" w14:textId="18C0AD69" w:rsidR="00722391" w:rsidRPr="006B01B4" w:rsidRDefault="00722391" w:rsidP="00722391">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-0.51 [-1.77; 0.75]</w:t>
            </w:r>
          </w:p>
        </w:tc>
      </w:tr>
      <w:tr w:rsidR="00722391" w:rsidRPr="006B01B4" w14:paraId="12445E91" w14:textId="77777777" w:rsidTr="00722391">
        <w:trPr>
          <w:trHeight w:val="290"/>
        </w:trPr>
        <w:tc>
          <w:tcPr>
            <w:tcW w:w="1860" w:type="dxa"/>
            <w:shd w:val="clear" w:color="auto" w:fill="auto"/>
            <w:noWrap/>
            <w:vAlign w:val="bottom"/>
            <w:hideMark/>
          </w:tcPr>
          <w:p w14:paraId="59F0CE7C" w14:textId="709D3A4A" w:rsidR="00722391" w:rsidRPr="006B01B4" w:rsidRDefault="00722391" w:rsidP="00722391">
            <w:pPr>
              <w:spacing w:after="0" w:line="240" w:lineRule="auto"/>
              <w:rPr>
                <w:rFonts w:ascii="Calibri" w:eastAsia="Times New Roman" w:hAnsi="Calibri" w:cs="Calibri"/>
                <w:b/>
                <w:bCs/>
                <w:color w:val="000000"/>
                <w:sz w:val="22"/>
                <w:lang w:val="it-IT" w:eastAsia="it-IT"/>
              </w:rPr>
            </w:pPr>
            <w:r>
              <w:rPr>
                <w:rFonts w:ascii="Calibri" w:hAnsi="Calibri" w:cs="Calibri"/>
                <w:color w:val="000000"/>
                <w:sz w:val="22"/>
              </w:rPr>
              <w:t>-0.58 [-2.29; 1.13]</w:t>
            </w:r>
          </w:p>
        </w:tc>
        <w:tc>
          <w:tcPr>
            <w:tcW w:w="1820" w:type="dxa"/>
            <w:shd w:val="clear" w:color="auto" w:fill="auto"/>
            <w:noWrap/>
            <w:vAlign w:val="bottom"/>
            <w:hideMark/>
          </w:tcPr>
          <w:p w14:paraId="062E4364" w14:textId="4C033CCA" w:rsidR="00722391" w:rsidRPr="006B01B4" w:rsidRDefault="00722391" w:rsidP="00722391">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-0.34 [-2.04; 1.37]</w:t>
            </w:r>
          </w:p>
        </w:tc>
        <w:tc>
          <w:tcPr>
            <w:tcW w:w="1820" w:type="dxa"/>
            <w:shd w:val="clear" w:color="auto" w:fill="auto"/>
            <w:noWrap/>
            <w:vAlign w:val="bottom"/>
            <w:hideMark/>
          </w:tcPr>
          <w:p w14:paraId="37DC0CB9" w14:textId="37800C40" w:rsidR="00722391" w:rsidRPr="006B01B4" w:rsidRDefault="00722391" w:rsidP="00722391">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-0.28 [-1.77; 1.20]</w:t>
            </w:r>
          </w:p>
        </w:tc>
        <w:tc>
          <w:tcPr>
            <w:tcW w:w="1820" w:type="dxa"/>
            <w:shd w:val="clear" w:color="auto" w:fill="auto"/>
            <w:noWrap/>
            <w:vAlign w:val="bottom"/>
            <w:hideMark/>
          </w:tcPr>
          <w:p w14:paraId="0FE0F44B" w14:textId="540D0370" w:rsidR="00722391" w:rsidRPr="006B01B4" w:rsidRDefault="00722391" w:rsidP="00722391">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-0.16 [-1.92; 1.60]</w:t>
            </w:r>
          </w:p>
        </w:tc>
        <w:tc>
          <w:tcPr>
            <w:tcW w:w="1860" w:type="dxa"/>
            <w:shd w:val="clear" w:color="auto" w:fill="auto"/>
            <w:noWrap/>
            <w:vAlign w:val="bottom"/>
            <w:hideMark/>
          </w:tcPr>
          <w:p w14:paraId="4408A7FA" w14:textId="30C128D4" w:rsidR="00722391" w:rsidRPr="006B01B4" w:rsidRDefault="00722391" w:rsidP="00722391">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-0.16 [-1.39; 1.07]</w:t>
            </w:r>
          </w:p>
        </w:tc>
        <w:tc>
          <w:tcPr>
            <w:tcW w:w="1820" w:type="dxa"/>
            <w:shd w:val="clear" w:color="auto" w:fill="auto"/>
            <w:noWrap/>
            <w:vAlign w:val="bottom"/>
            <w:hideMark/>
          </w:tcPr>
          <w:p w14:paraId="1B210DA5" w14:textId="536F1815" w:rsidR="00722391" w:rsidRPr="006B01B4" w:rsidRDefault="00722391" w:rsidP="00722391">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VitD+TAU</w:t>
            </w:r>
          </w:p>
        </w:tc>
        <w:tc>
          <w:tcPr>
            <w:tcW w:w="1820" w:type="dxa"/>
            <w:shd w:val="clear" w:color="auto" w:fill="auto"/>
            <w:noWrap/>
            <w:vAlign w:val="bottom"/>
            <w:hideMark/>
          </w:tcPr>
          <w:p w14:paraId="5E153507" w14:textId="42A85B00" w:rsidR="00722391" w:rsidRPr="006B01B4" w:rsidRDefault="00722391" w:rsidP="00722391">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1820" w:type="dxa"/>
            <w:shd w:val="clear" w:color="auto" w:fill="auto"/>
            <w:noWrap/>
            <w:vAlign w:val="bottom"/>
            <w:hideMark/>
          </w:tcPr>
          <w:p w14:paraId="6EA02F52" w14:textId="5FAB37E9" w:rsidR="00722391" w:rsidRPr="006B01B4" w:rsidRDefault="00722391" w:rsidP="00722391">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r>
      <w:tr w:rsidR="00722391" w:rsidRPr="006B01B4" w14:paraId="6D2852AE" w14:textId="77777777" w:rsidTr="00722391">
        <w:trPr>
          <w:trHeight w:val="290"/>
        </w:trPr>
        <w:tc>
          <w:tcPr>
            <w:tcW w:w="1860" w:type="dxa"/>
            <w:shd w:val="clear" w:color="auto" w:fill="auto"/>
            <w:noWrap/>
            <w:vAlign w:val="bottom"/>
            <w:hideMark/>
          </w:tcPr>
          <w:p w14:paraId="63ECAB3A" w14:textId="2380685B" w:rsidR="00722391" w:rsidRPr="006B01B4" w:rsidRDefault="00722391" w:rsidP="00722391">
            <w:pPr>
              <w:spacing w:after="0" w:line="240" w:lineRule="auto"/>
              <w:rPr>
                <w:rFonts w:ascii="Calibri" w:eastAsia="Times New Roman" w:hAnsi="Calibri" w:cs="Calibri"/>
                <w:b/>
                <w:bCs/>
                <w:color w:val="000000"/>
                <w:sz w:val="22"/>
                <w:lang w:val="it-IT" w:eastAsia="it-IT"/>
              </w:rPr>
            </w:pPr>
            <w:r>
              <w:rPr>
                <w:rFonts w:ascii="Calibri" w:hAnsi="Calibri" w:cs="Calibri"/>
                <w:color w:val="000000"/>
                <w:sz w:val="22"/>
              </w:rPr>
              <w:t>-0.64 [-2.36; 1.09]</w:t>
            </w:r>
          </w:p>
        </w:tc>
        <w:tc>
          <w:tcPr>
            <w:tcW w:w="1820" w:type="dxa"/>
            <w:shd w:val="clear" w:color="auto" w:fill="auto"/>
            <w:noWrap/>
            <w:vAlign w:val="bottom"/>
            <w:hideMark/>
          </w:tcPr>
          <w:p w14:paraId="0971C603" w14:textId="22A2AD56" w:rsidR="00722391" w:rsidRPr="006B01B4" w:rsidRDefault="00722391" w:rsidP="00722391">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-0.39 [-2.11; 1.32]</w:t>
            </w:r>
          </w:p>
        </w:tc>
        <w:tc>
          <w:tcPr>
            <w:tcW w:w="1820" w:type="dxa"/>
            <w:shd w:val="clear" w:color="auto" w:fill="auto"/>
            <w:noWrap/>
            <w:vAlign w:val="bottom"/>
            <w:hideMark/>
          </w:tcPr>
          <w:p w14:paraId="6CC610D1" w14:textId="239FB8AA" w:rsidR="00722391" w:rsidRPr="006B01B4" w:rsidRDefault="00722391" w:rsidP="00722391">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-0.34 [-1.84; 1.16]</w:t>
            </w:r>
          </w:p>
        </w:tc>
        <w:tc>
          <w:tcPr>
            <w:tcW w:w="1820" w:type="dxa"/>
            <w:shd w:val="clear" w:color="auto" w:fill="auto"/>
            <w:noWrap/>
            <w:vAlign w:val="bottom"/>
            <w:hideMark/>
          </w:tcPr>
          <w:p w14:paraId="058016D1" w14:textId="525F6CBD" w:rsidR="00722391" w:rsidRPr="006B01B4" w:rsidRDefault="00722391" w:rsidP="00722391">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-0.22 [-1.99; 1.55]</w:t>
            </w:r>
          </w:p>
        </w:tc>
        <w:tc>
          <w:tcPr>
            <w:tcW w:w="1860" w:type="dxa"/>
            <w:shd w:val="clear" w:color="auto" w:fill="auto"/>
            <w:noWrap/>
            <w:vAlign w:val="bottom"/>
            <w:hideMark/>
          </w:tcPr>
          <w:p w14:paraId="1DF81131" w14:textId="496186E1" w:rsidR="00722391" w:rsidRPr="006B01B4" w:rsidRDefault="00722391" w:rsidP="00722391">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-0.22 [-1.46; 1.02]</w:t>
            </w:r>
          </w:p>
        </w:tc>
        <w:tc>
          <w:tcPr>
            <w:tcW w:w="1820" w:type="dxa"/>
            <w:shd w:val="clear" w:color="auto" w:fill="auto"/>
            <w:noWrap/>
            <w:vAlign w:val="bottom"/>
            <w:hideMark/>
          </w:tcPr>
          <w:p w14:paraId="50B8404B" w14:textId="7B956820" w:rsidR="00722391" w:rsidRPr="006B01B4" w:rsidRDefault="00722391" w:rsidP="00722391">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-0.06 [-1.81; 1.69]</w:t>
            </w:r>
          </w:p>
        </w:tc>
        <w:tc>
          <w:tcPr>
            <w:tcW w:w="1820" w:type="dxa"/>
            <w:shd w:val="clear" w:color="auto" w:fill="auto"/>
            <w:noWrap/>
            <w:vAlign w:val="bottom"/>
            <w:hideMark/>
          </w:tcPr>
          <w:p w14:paraId="47875FA0" w14:textId="013850A6" w:rsidR="00722391" w:rsidRPr="006B01B4" w:rsidRDefault="00722391" w:rsidP="00722391">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NAC+TAU</w:t>
            </w:r>
          </w:p>
        </w:tc>
        <w:tc>
          <w:tcPr>
            <w:tcW w:w="1820" w:type="dxa"/>
            <w:shd w:val="clear" w:color="auto" w:fill="auto"/>
            <w:noWrap/>
            <w:vAlign w:val="bottom"/>
            <w:hideMark/>
          </w:tcPr>
          <w:p w14:paraId="2F6C69EC" w14:textId="43126B07" w:rsidR="00722391" w:rsidRPr="006B01B4" w:rsidRDefault="00722391" w:rsidP="00722391">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r>
      <w:tr w:rsidR="00722391" w:rsidRPr="006B01B4" w14:paraId="474AE4F1" w14:textId="77777777" w:rsidTr="00722391">
        <w:trPr>
          <w:trHeight w:val="290"/>
        </w:trPr>
        <w:tc>
          <w:tcPr>
            <w:tcW w:w="1860" w:type="dxa"/>
            <w:shd w:val="clear" w:color="auto" w:fill="auto"/>
            <w:noWrap/>
            <w:vAlign w:val="bottom"/>
            <w:hideMark/>
          </w:tcPr>
          <w:p w14:paraId="3EF8D625" w14:textId="18BAFB84" w:rsidR="00722391" w:rsidRPr="006B01B4" w:rsidRDefault="00722391" w:rsidP="00722391">
            <w:pPr>
              <w:spacing w:after="0" w:line="240" w:lineRule="auto"/>
              <w:rPr>
                <w:rFonts w:ascii="Calibri" w:eastAsia="Times New Roman" w:hAnsi="Calibri" w:cs="Calibri"/>
                <w:b/>
                <w:bCs/>
                <w:color w:val="000000"/>
                <w:sz w:val="22"/>
                <w:lang w:val="it-IT" w:eastAsia="it-IT"/>
              </w:rPr>
            </w:pPr>
            <w:r>
              <w:rPr>
                <w:rFonts w:ascii="Calibri" w:hAnsi="Calibri" w:cs="Calibri"/>
                <w:color w:val="000000"/>
                <w:sz w:val="22"/>
              </w:rPr>
              <w:t>-0.93 [-2.66; 0.80]</w:t>
            </w:r>
          </w:p>
        </w:tc>
        <w:tc>
          <w:tcPr>
            <w:tcW w:w="1820" w:type="dxa"/>
            <w:shd w:val="clear" w:color="auto" w:fill="auto"/>
            <w:noWrap/>
            <w:vAlign w:val="bottom"/>
            <w:hideMark/>
          </w:tcPr>
          <w:p w14:paraId="6B3C29DF" w14:textId="03C2CA35" w:rsidR="00722391" w:rsidRPr="006B01B4" w:rsidRDefault="00722391" w:rsidP="00722391">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-0.69 [-2.41; 1.04]</w:t>
            </w:r>
          </w:p>
        </w:tc>
        <w:tc>
          <w:tcPr>
            <w:tcW w:w="1820" w:type="dxa"/>
            <w:shd w:val="clear" w:color="auto" w:fill="auto"/>
            <w:noWrap/>
            <w:vAlign w:val="bottom"/>
            <w:hideMark/>
          </w:tcPr>
          <w:p w14:paraId="7E1F4772" w14:textId="7810A843" w:rsidR="00722391" w:rsidRPr="006B01B4" w:rsidRDefault="00722391" w:rsidP="00722391">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-0.63 [-2.15; 0.88]</w:t>
            </w:r>
          </w:p>
        </w:tc>
        <w:tc>
          <w:tcPr>
            <w:tcW w:w="1820" w:type="dxa"/>
            <w:shd w:val="clear" w:color="auto" w:fill="auto"/>
            <w:noWrap/>
            <w:vAlign w:val="bottom"/>
            <w:hideMark/>
          </w:tcPr>
          <w:p w14:paraId="1104CEF0" w14:textId="45D07EFC" w:rsidR="00722391" w:rsidRPr="006B01B4" w:rsidRDefault="00722391" w:rsidP="00722391">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-0.51 [-1.78; 0.75]</w:t>
            </w:r>
          </w:p>
        </w:tc>
        <w:tc>
          <w:tcPr>
            <w:tcW w:w="1860" w:type="dxa"/>
            <w:shd w:val="clear" w:color="auto" w:fill="auto"/>
            <w:noWrap/>
            <w:vAlign w:val="bottom"/>
            <w:hideMark/>
          </w:tcPr>
          <w:p w14:paraId="00837DAC" w14:textId="41E9E317" w:rsidR="00722391" w:rsidRPr="006B01B4" w:rsidRDefault="00722391" w:rsidP="00722391">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-0.51 [-1.77; 0.75]</w:t>
            </w:r>
          </w:p>
        </w:tc>
        <w:tc>
          <w:tcPr>
            <w:tcW w:w="1820" w:type="dxa"/>
            <w:shd w:val="clear" w:color="auto" w:fill="auto"/>
            <w:noWrap/>
            <w:vAlign w:val="bottom"/>
            <w:hideMark/>
          </w:tcPr>
          <w:p w14:paraId="4F78D09A" w14:textId="26203FBA" w:rsidR="00722391" w:rsidRPr="006B01B4" w:rsidRDefault="00722391" w:rsidP="00722391">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-0.35 [-2.11; 1.41]</w:t>
            </w:r>
          </w:p>
        </w:tc>
        <w:tc>
          <w:tcPr>
            <w:tcW w:w="1820" w:type="dxa"/>
            <w:shd w:val="clear" w:color="auto" w:fill="auto"/>
            <w:noWrap/>
            <w:vAlign w:val="bottom"/>
            <w:hideMark/>
          </w:tcPr>
          <w:p w14:paraId="68E788B9" w14:textId="3DE856BB" w:rsidR="00722391" w:rsidRPr="006B01B4" w:rsidRDefault="00722391" w:rsidP="00722391">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-0.29 [-2.06; 1.48]</w:t>
            </w:r>
          </w:p>
        </w:tc>
        <w:tc>
          <w:tcPr>
            <w:tcW w:w="1820" w:type="dxa"/>
            <w:shd w:val="clear" w:color="auto" w:fill="auto"/>
            <w:noWrap/>
            <w:vAlign w:val="bottom"/>
            <w:hideMark/>
          </w:tcPr>
          <w:p w14:paraId="15751247" w14:textId="54A2C226" w:rsidR="00722391" w:rsidRPr="006B01B4" w:rsidRDefault="00722391" w:rsidP="00722391">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D-SER+TAU</w:t>
            </w:r>
          </w:p>
        </w:tc>
      </w:tr>
    </w:tbl>
    <w:p w14:paraId="3A401A50" w14:textId="77777777" w:rsidR="006B01B4" w:rsidRDefault="006B01B4" w:rsidP="006B01B4">
      <w:pPr>
        <w:tabs>
          <w:tab w:val="left" w:pos="0"/>
        </w:tabs>
        <w:spacing w:after="0" w:line="240" w:lineRule="auto"/>
        <w:jc w:val="both"/>
        <w:rPr>
          <w:rFonts w:cs="Times New Roman"/>
          <w:sz w:val="20"/>
          <w:szCs w:val="20"/>
        </w:rPr>
      </w:pPr>
    </w:p>
    <w:p w14:paraId="4043AF48" w14:textId="7276DA43" w:rsidR="00463799" w:rsidRDefault="006B01B4">
      <w:pPr>
        <w:rPr>
          <w:rFonts w:cs="Times New Roman"/>
          <w:b/>
          <w:bCs/>
          <w:sz w:val="20"/>
          <w:szCs w:val="20"/>
        </w:rPr>
      </w:pPr>
      <w:r>
        <w:rPr>
          <w:rFonts w:cs="Times New Roman"/>
          <w:b/>
          <w:bCs/>
          <w:sz w:val="20"/>
          <w:szCs w:val="20"/>
        </w:rPr>
        <w:br w:type="page"/>
      </w:r>
    </w:p>
    <w:p w14:paraId="02A1C009" w14:textId="68AC12A8" w:rsidR="006B01B4" w:rsidRDefault="006B01B4" w:rsidP="006B01B4">
      <w:pPr>
        <w:tabs>
          <w:tab w:val="left" w:pos="0"/>
        </w:tabs>
        <w:spacing w:after="0" w:line="240" w:lineRule="auto"/>
        <w:jc w:val="both"/>
        <w:rPr>
          <w:rFonts w:cs="Times New Roman"/>
          <w:sz w:val="20"/>
          <w:szCs w:val="20"/>
        </w:rPr>
      </w:pPr>
      <w:r w:rsidRPr="00971DFF">
        <w:rPr>
          <w:rFonts w:cs="Times New Roman"/>
          <w:b/>
          <w:bCs/>
          <w:sz w:val="20"/>
          <w:szCs w:val="20"/>
        </w:rPr>
        <w:t xml:space="preserve">e-table </w:t>
      </w:r>
      <w:r w:rsidR="0032559E">
        <w:rPr>
          <w:rFonts w:cs="Times New Roman"/>
          <w:b/>
          <w:bCs/>
          <w:sz w:val="20"/>
          <w:szCs w:val="20"/>
        </w:rPr>
        <w:t>13</w:t>
      </w:r>
      <w:r w:rsidRPr="00971DFF">
        <w:rPr>
          <w:rFonts w:cs="Times New Roman"/>
          <w:sz w:val="20"/>
          <w:szCs w:val="20"/>
        </w:rPr>
        <w:t>. standardized mean differences and 95% confidence intervals of nutraceuticals and phytoceuticals on change in positive symptoms</w:t>
      </w:r>
      <w:r>
        <w:rPr>
          <w:rFonts w:cs="Times New Roman"/>
          <w:sz w:val="20"/>
          <w:szCs w:val="20"/>
        </w:rPr>
        <w:t>, studies with clinically stable patients</w:t>
      </w:r>
      <w:r w:rsidRPr="00971DFF">
        <w:rPr>
          <w:rFonts w:cs="Times New Roman"/>
          <w:sz w:val="20"/>
          <w:szCs w:val="20"/>
        </w:rPr>
        <w:t>. Direct and indirect comparisons are shown in the top right and bottom left areas—direct and indirect comparisons with statistically significant differences, in bold.</w:t>
      </w:r>
      <w:r>
        <w:rPr>
          <w:rFonts w:cs="Times New Roman"/>
          <w:sz w:val="20"/>
          <w:szCs w:val="20"/>
        </w:rPr>
        <w:t xml:space="preserve"> </w:t>
      </w:r>
      <w:r w:rsidRPr="00A110A9">
        <w:rPr>
          <w:rFonts w:cs="Times New Roman"/>
          <w:sz w:val="20"/>
          <w:szCs w:val="20"/>
        </w:rPr>
        <w:t>In the upper triangle negative values favor row molecules whereas in the lower triangle negative values favor column compounds</w:t>
      </w:r>
      <w:r>
        <w:rPr>
          <w:rFonts w:cs="Times New Roman"/>
          <w:sz w:val="20"/>
          <w:szCs w:val="20"/>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48"/>
        <w:gridCol w:w="1248"/>
        <w:gridCol w:w="1248"/>
        <w:gridCol w:w="1249"/>
        <w:gridCol w:w="1249"/>
        <w:gridCol w:w="1249"/>
        <w:gridCol w:w="1249"/>
        <w:gridCol w:w="1249"/>
        <w:gridCol w:w="1249"/>
        <w:gridCol w:w="1249"/>
        <w:gridCol w:w="1249"/>
        <w:gridCol w:w="1249"/>
      </w:tblGrid>
      <w:tr w:rsidR="001C23DA" w:rsidRPr="006B01B4" w14:paraId="60AD1C1F" w14:textId="77777777" w:rsidTr="001C23DA">
        <w:trPr>
          <w:trHeight w:val="290"/>
        </w:trPr>
        <w:tc>
          <w:tcPr>
            <w:tcW w:w="416" w:type="pct"/>
            <w:shd w:val="clear" w:color="auto" w:fill="auto"/>
            <w:noWrap/>
            <w:vAlign w:val="bottom"/>
            <w:hideMark/>
          </w:tcPr>
          <w:p w14:paraId="709CF764" w14:textId="569B61FC"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GLY+TAU</w:t>
            </w:r>
          </w:p>
        </w:tc>
        <w:tc>
          <w:tcPr>
            <w:tcW w:w="416" w:type="pct"/>
            <w:shd w:val="clear" w:color="auto" w:fill="auto"/>
            <w:noWrap/>
            <w:vAlign w:val="bottom"/>
            <w:hideMark/>
          </w:tcPr>
          <w:p w14:paraId="50CBBD39" w14:textId="1554BA8B"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416" w:type="pct"/>
            <w:shd w:val="clear" w:color="auto" w:fill="auto"/>
            <w:noWrap/>
            <w:vAlign w:val="bottom"/>
            <w:hideMark/>
          </w:tcPr>
          <w:p w14:paraId="33272453" w14:textId="0783A61E"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417" w:type="pct"/>
            <w:shd w:val="clear" w:color="auto" w:fill="auto"/>
            <w:noWrap/>
            <w:vAlign w:val="bottom"/>
            <w:hideMark/>
          </w:tcPr>
          <w:p w14:paraId="7FA95E36" w14:textId="7149E22E"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417" w:type="pct"/>
            <w:shd w:val="clear" w:color="auto" w:fill="auto"/>
            <w:noWrap/>
            <w:vAlign w:val="bottom"/>
            <w:hideMark/>
          </w:tcPr>
          <w:p w14:paraId="1F904A8F" w14:textId="00973A59"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417" w:type="pct"/>
            <w:shd w:val="clear" w:color="auto" w:fill="auto"/>
            <w:noWrap/>
            <w:vAlign w:val="bottom"/>
            <w:hideMark/>
          </w:tcPr>
          <w:p w14:paraId="7D891D0C" w14:textId="3240D47D"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417" w:type="pct"/>
            <w:shd w:val="clear" w:color="auto" w:fill="auto"/>
            <w:noWrap/>
            <w:vAlign w:val="bottom"/>
            <w:hideMark/>
          </w:tcPr>
          <w:p w14:paraId="102C520B" w14:textId="1FCAE3F2"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417" w:type="pct"/>
            <w:shd w:val="clear" w:color="auto" w:fill="auto"/>
            <w:noWrap/>
            <w:vAlign w:val="bottom"/>
            <w:hideMark/>
          </w:tcPr>
          <w:p w14:paraId="0F542D11" w14:textId="60BA1E3C"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417" w:type="pct"/>
            <w:shd w:val="clear" w:color="auto" w:fill="auto"/>
            <w:noWrap/>
            <w:vAlign w:val="bottom"/>
            <w:hideMark/>
          </w:tcPr>
          <w:p w14:paraId="2B519A14" w14:textId="6FD7FEC2"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417" w:type="pct"/>
            <w:shd w:val="clear" w:color="auto" w:fill="auto"/>
            <w:noWrap/>
            <w:vAlign w:val="bottom"/>
            <w:hideMark/>
          </w:tcPr>
          <w:p w14:paraId="7490ADE1" w14:textId="003AE858"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417" w:type="pct"/>
            <w:shd w:val="clear" w:color="auto" w:fill="auto"/>
            <w:noWrap/>
            <w:vAlign w:val="bottom"/>
            <w:hideMark/>
          </w:tcPr>
          <w:p w14:paraId="6D6B8EEA" w14:textId="0C94BF0D"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-0.51 [-1.49; 0.46]</w:t>
            </w:r>
          </w:p>
        </w:tc>
        <w:tc>
          <w:tcPr>
            <w:tcW w:w="417" w:type="pct"/>
            <w:shd w:val="clear" w:color="auto" w:fill="auto"/>
            <w:noWrap/>
            <w:vAlign w:val="bottom"/>
            <w:hideMark/>
          </w:tcPr>
          <w:p w14:paraId="5256A2B7" w14:textId="4F6774BB"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r>
      <w:tr w:rsidR="001C23DA" w:rsidRPr="006B01B4" w14:paraId="510E0091" w14:textId="77777777" w:rsidTr="001C23DA">
        <w:trPr>
          <w:trHeight w:val="290"/>
        </w:trPr>
        <w:tc>
          <w:tcPr>
            <w:tcW w:w="416" w:type="pct"/>
            <w:shd w:val="clear" w:color="auto" w:fill="auto"/>
            <w:noWrap/>
            <w:vAlign w:val="bottom"/>
            <w:hideMark/>
          </w:tcPr>
          <w:p w14:paraId="6C1CC2B3" w14:textId="5287EBBC"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-0.26 [-1.77; 1.25]</w:t>
            </w:r>
          </w:p>
        </w:tc>
        <w:tc>
          <w:tcPr>
            <w:tcW w:w="416" w:type="pct"/>
            <w:shd w:val="clear" w:color="auto" w:fill="auto"/>
            <w:noWrap/>
            <w:vAlign w:val="bottom"/>
            <w:hideMark/>
          </w:tcPr>
          <w:p w14:paraId="26664D62" w14:textId="0A52FE8C"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CITI+TAU</w:t>
            </w:r>
          </w:p>
        </w:tc>
        <w:tc>
          <w:tcPr>
            <w:tcW w:w="416" w:type="pct"/>
            <w:shd w:val="clear" w:color="auto" w:fill="auto"/>
            <w:noWrap/>
            <w:vAlign w:val="bottom"/>
            <w:hideMark/>
          </w:tcPr>
          <w:p w14:paraId="3DB361EC" w14:textId="56B171BE"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417" w:type="pct"/>
            <w:shd w:val="clear" w:color="auto" w:fill="auto"/>
            <w:noWrap/>
            <w:vAlign w:val="bottom"/>
            <w:hideMark/>
          </w:tcPr>
          <w:p w14:paraId="25C072DA" w14:textId="7FA20A58"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417" w:type="pct"/>
            <w:shd w:val="clear" w:color="auto" w:fill="auto"/>
            <w:noWrap/>
            <w:vAlign w:val="bottom"/>
            <w:hideMark/>
          </w:tcPr>
          <w:p w14:paraId="6302E00C" w14:textId="25CE22A9"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417" w:type="pct"/>
            <w:shd w:val="clear" w:color="auto" w:fill="auto"/>
            <w:noWrap/>
            <w:vAlign w:val="bottom"/>
            <w:hideMark/>
          </w:tcPr>
          <w:p w14:paraId="005A17D0" w14:textId="5E867B1D"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417" w:type="pct"/>
            <w:shd w:val="clear" w:color="auto" w:fill="auto"/>
            <w:noWrap/>
            <w:vAlign w:val="bottom"/>
            <w:hideMark/>
          </w:tcPr>
          <w:p w14:paraId="1B5025CF" w14:textId="46340EA1"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417" w:type="pct"/>
            <w:shd w:val="clear" w:color="auto" w:fill="auto"/>
            <w:noWrap/>
            <w:vAlign w:val="bottom"/>
            <w:hideMark/>
          </w:tcPr>
          <w:p w14:paraId="6CC74639" w14:textId="73C23938"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417" w:type="pct"/>
            <w:shd w:val="clear" w:color="auto" w:fill="auto"/>
            <w:noWrap/>
            <w:vAlign w:val="bottom"/>
            <w:hideMark/>
          </w:tcPr>
          <w:p w14:paraId="33DDE0A2" w14:textId="6C72ABB1"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417" w:type="pct"/>
            <w:shd w:val="clear" w:color="auto" w:fill="auto"/>
            <w:noWrap/>
            <w:vAlign w:val="bottom"/>
            <w:hideMark/>
          </w:tcPr>
          <w:p w14:paraId="61FF7E4B" w14:textId="3711F55B"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417" w:type="pct"/>
            <w:shd w:val="clear" w:color="auto" w:fill="auto"/>
            <w:noWrap/>
            <w:vAlign w:val="bottom"/>
            <w:hideMark/>
          </w:tcPr>
          <w:p w14:paraId="219CDC1D" w14:textId="2B7B9A60"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-0.26 [-1.41; 0.90]</w:t>
            </w:r>
          </w:p>
        </w:tc>
        <w:tc>
          <w:tcPr>
            <w:tcW w:w="417" w:type="pct"/>
            <w:shd w:val="clear" w:color="auto" w:fill="auto"/>
            <w:noWrap/>
            <w:vAlign w:val="bottom"/>
            <w:hideMark/>
          </w:tcPr>
          <w:p w14:paraId="19B50859" w14:textId="484BA451"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r>
      <w:tr w:rsidR="001C23DA" w:rsidRPr="006B01B4" w14:paraId="322843B4" w14:textId="77777777" w:rsidTr="001C23DA">
        <w:trPr>
          <w:trHeight w:val="290"/>
        </w:trPr>
        <w:tc>
          <w:tcPr>
            <w:tcW w:w="416" w:type="pct"/>
            <w:shd w:val="clear" w:color="auto" w:fill="auto"/>
            <w:noWrap/>
            <w:vAlign w:val="bottom"/>
            <w:hideMark/>
          </w:tcPr>
          <w:p w14:paraId="2138AA65" w14:textId="2294F3D5"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-0.27 [-1.83; 1.29]</w:t>
            </w:r>
          </w:p>
        </w:tc>
        <w:tc>
          <w:tcPr>
            <w:tcW w:w="416" w:type="pct"/>
            <w:shd w:val="clear" w:color="auto" w:fill="auto"/>
            <w:noWrap/>
            <w:vAlign w:val="bottom"/>
            <w:hideMark/>
          </w:tcPr>
          <w:p w14:paraId="15EDB7DD" w14:textId="05CEED1F"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-0.02 [-1.69; 1.66]</w:t>
            </w:r>
          </w:p>
        </w:tc>
        <w:tc>
          <w:tcPr>
            <w:tcW w:w="416" w:type="pct"/>
            <w:shd w:val="clear" w:color="auto" w:fill="auto"/>
            <w:noWrap/>
            <w:vAlign w:val="bottom"/>
            <w:hideMark/>
          </w:tcPr>
          <w:p w14:paraId="5BB36496" w14:textId="2B6D0C08"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L-THEA+TAU</w:t>
            </w:r>
          </w:p>
        </w:tc>
        <w:tc>
          <w:tcPr>
            <w:tcW w:w="417" w:type="pct"/>
            <w:shd w:val="clear" w:color="auto" w:fill="auto"/>
            <w:noWrap/>
            <w:vAlign w:val="bottom"/>
            <w:hideMark/>
          </w:tcPr>
          <w:p w14:paraId="0C26BD64" w14:textId="1124D47B"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417" w:type="pct"/>
            <w:shd w:val="clear" w:color="auto" w:fill="auto"/>
            <w:noWrap/>
            <w:vAlign w:val="bottom"/>
            <w:hideMark/>
          </w:tcPr>
          <w:p w14:paraId="453C5236" w14:textId="657E1458"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417" w:type="pct"/>
            <w:shd w:val="clear" w:color="auto" w:fill="auto"/>
            <w:noWrap/>
            <w:vAlign w:val="bottom"/>
            <w:hideMark/>
          </w:tcPr>
          <w:p w14:paraId="362AB3E4" w14:textId="0242C9AB"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417" w:type="pct"/>
            <w:shd w:val="clear" w:color="auto" w:fill="auto"/>
            <w:noWrap/>
            <w:vAlign w:val="bottom"/>
            <w:hideMark/>
          </w:tcPr>
          <w:p w14:paraId="1F43F63D" w14:textId="333F8261"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417" w:type="pct"/>
            <w:shd w:val="clear" w:color="auto" w:fill="auto"/>
            <w:noWrap/>
            <w:vAlign w:val="bottom"/>
            <w:hideMark/>
          </w:tcPr>
          <w:p w14:paraId="0D4A55C9" w14:textId="218C0573"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417" w:type="pct"/>
            <w:shd w:val="clear" w:color="auto" w:fill="auto"/>
            <w:noWrap/>
            <w:vAlign w:val="bottom"/>
            <w:hideMark/>
          </w:tcPr>
          <w:p w14:paraId="77C9A867" w14:textId="5B390AF1"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417" w:type="pct"/>
            <w:shd w:val="clear" w:color="auto" w:fill="auto"/>
            <w:noWrap/>
            <w:vAlign w:val="bottom"/>
            <w:hideMark/>
          </w:tcPr>
          <w:p w14:paraId="0E4E73F4" w14:textId="7757CDD8"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417" w:type="pct"/>
            <w:shd w:val="clear" w:color="auto" w:fill="auto"/>
            <w:noWrap/>
            <w:vAlign w:val="bottom"/>
            <w:hideMark/>
          </w:tcPr>
          <w:p w14:paraId="72C306EB" w14:textId="2EF01DE4"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-0.24 [-1.46; 0.98]</w:t>
            </w:r>
          </w:p>
        </w:tc>
        <w:tc>
          <w:tcPr>
            <w:tcW w:w="417" w:type="pct"/>
            <w:shd w:val="clear" w:color="auto" w:fill="auto"/>
            <w:noWrap/>
            <w:vAlign w:val="bottom"/>
            <w:hideMark/>
          </w:tcPr>
          <w:p w14:paraId="3EED56D0" w14:textId="3838B100"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r>
      <w:tr w:rsidR="001C23DA" w:rsidRPr="006B01B4" w14:paraId="21016C6B" w14:textId="77777777" w:rsidTr="001C23DA">
        <w:trPr>
          <w:trHeight w:val="290"/>
        </w:trPr>
        <w:tc>
          <w:tcPr>
            <w:tcW w:w="416" w:type="pct"/>
            <w:shd w:val="clear" w:color="auto" w:fill="auto"/>
            <w:noWrap/>
            <w:vAlign w:val="bottom"/>
            <w:hideMark/>
          </w:tcPr>
          <w:p w14:paraId="4DBA1792" w14:textId="66128E35"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-0.31 [-1.81; 1.20]</w:t>
            </w:r>
          </w:p>
        </w:tc>
        <w:tc>
          <w:tcPr>
            <w:tcW w:w="416" w:type="pct"/>
            <w:shd w:val="clear" w:color="auto" w:fill="auto"/>
            <w:noWrap/>
            <w:vAlign w:val="bottom"/>
            <w:hideMark/>
          </w:tcPr>
          <w:p w14:paraId="77272B4E" w14:textId="516124CE"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-0.05 [-1.67; 1.57]</w:t>
            </w:r>
          </w:p>
        </w:tc>
        <w:tc>
          <w:tcPr>
            <w:tcW w:w="416" w:type="pct"/>
            <w:shd w:val="clear" w:color="auto" w:fill="auto"/>
            <w:noWrap/>
            <w:vAlign w:val="bottom"/>
            <w:hideMark/>
          </w:tcPr>
          <w:p w14:paraId="34B5456D" w14:textId="6F4BE4DD"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-0.03 [-1.71; 1.64]</w:t>
            </w:r>
          </w:p>
        </w:tc>
        <w:tc>
          <w:tcPr>
            <w:tcW w:w="417" w:type="pct"/>
            <w:shd w:val="clear" w:color="auto" w:fill="auto"/>
            <w:noWrap/>
            <w:vAlign w:val="bottom"/>
            <w:hideMark/>
          </w:tcPr>
          <w:p w14:paraId="29352444" w14:textId="56D752D5"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O3MIX+TAU</w:t>
            </w:r>
          </w:p>
        </w:tc>
        <w:tc>
          <w:tcPr>
            <w:tcW w:w="417" w:type="pct"/>
            <w:shd w:val="clear" w:color="auto" w:fill="auto"/>
            <w:noWrap/>
            <w:vAlign w:val="bottom"/>
            <w:hideMark/>
          </w:tcPr>
          <w:p w14:paraId="76BD0AFC" w14:textId="7518FE8A"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417" w:type="pct"/>
            <w:shd w:val="clear" w:color="auto" w:fill="auto"/>
            <w:noWrap/>
            <w:vAlign w:val="bottom"/>
            <w:hideMark/>
          </w:tcPr>
          <w:p w14:paraId="4D5B4DEC" w14:textId="58362844"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417" w:type="pct"/>
            <w:shd w:val="clear" w:color="auto" w:fill="auto"/>
            <w:noWrap/>
            <w:vAlign w:val="bottom"/>
            <w:hideMark/>
          </w:tcPr>
          <w:p w14:paraId="42C9319F" w14:textId="7742AB0C"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417" w:type="pct"/>
            <w:shd w:val="clear" w:color="auto" w:fill="auto"/>
            <w:noWrap/>
            <w:vAlign w:val="bottom"/>
            <w:hideMark/>
          </w:tcPr>
          <w:p w14:paraId="3B818744" w14:textId="134A9A83"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417" w:type="pct"/>
            <w:shd w:val="clear" w:color="auto" w:fill="auto"/>
            <w:noWrap/>
            <w:vAlign w:val="bottom"/>
            <w:hideMark/>
          </w:tcPr>
          <w:p w14:paraId="732F01C2" w14:textId="6357B5D6"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417" w:type="pct"/>
            <w:shd w:val="clear" w:color="auto" w:fill="auto"/>
            <w:noWrap/>
            <w:vAlign w:val="bottom"/>
            <w:hideMark/>
          </w:tcPr>
          <w:p w14:paraId="6D63694F" w14:textId="71F6F4BC"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417" w:type="pct"/>
            <w:shd w:val="clear" w:color="auto" w:fill="auto"/>
            <w:noWrap/>
            <w:vAlign w:val="bottom"/>
            <w:hideMark/>
          </w:tcPr>
          <w:p w14:paraId="19CBE307" w14:textId="6F72A723"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-0.21 [-1.35; 0.94]</w:t>
            </w:r>
          </w:p>
        </w:tc>
        <w:tc>
          <w:tcPr>
            <w:tcW w:w="417" w:type="pct"/>
            <w:shd w:val="clear" w:color="auto" w:fill="auto"/>
            <w:noWrap/>
            <w:vAlign w:val="bottom"/>
            <w:hideMark/>
          </w:tcPr>
          <w:p w14:paraId="3DD1499A" w14:textId="63BF606D"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r>
      <w:tr w:rsidR="001C23DA" w:rsidRPr="006B01B4" w14:paraId="0881FB4F" w14:textId="77777777" w:rsidTr="001C23DA">
        <w:trPr>
          <w:trHeight w:val="290"/>
        </w:trPr>
        <w:tc>
          <w:tcPr>
            <w:tcW w:w="416" w:type="pct"/>
            <w:shd w:val="clear" w:color="auto" w:fill="auto"/>
            <w:noWrap/>
            <w:vAlign w:val="bottom"/>
            <w:hideMark/>
          </w:tcPr>
          <w:p w14:paraId="4EA905AF" w14:textId="07B10C63"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-0.32 [-1.58; 0.94]</w:t>
            </w:r>
          </w:p>
        </w:tc>
        <w:tc>
          <w:tcPr>
            <w:tcW w:w="416" w:type="pct"/>
            <w:shd w:val="clear" w:color="auto" w:fill="auto"/>
            <w:noWrap/>
            <w:vAlign w:val="bottom"/>
            <w:hideMark/>
          </w:tcPr>
          <w:p w14:paraId="454BE8FC" w14:textId="3BFFEC7E"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-0.07 [-1.47; 1.34]</w:t>
            </w:r>
          </w:p>
        </w:tc>
        <w:tc>
          <w:tcPr>
            <w:tcW w:w="416" w:type="pct"/>
            <w:shd w:val="clear" w:color="auto" w:fill="auto"/>
            <w:noWrap/>
            <w:vAlign w:val="bottom"/>
            <w:hideMark/>
          </w:tcPr>
          <w:p w14:paraId="0C35E04B" w14:textId="4DE424D6"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-0.05 [-1.51; 1.41]</w:t>
            </w:r>
          </w:p>
        </w:tc>
        <w:tc>
          <w:tcPr>
            <w:tcW w:w="417" w:type="pct"/>
            <w:shd w:val="clear" w:color="auto" w:fill="auto"/>
            <w:noWrap/>
            <w:vAlign w:val="bottom"/>
            <w:hideMark/>
          </w:tcPr>
          <w:p w14:paraId="09EA616F" w14:textId="15F140FD"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-0.02 [-1.41; 1.38]</w:t>
            </w:r>
          </w:p>
        </w:tc>
        <w:tc>
          <w:tcPr>
            <w:tcW w:w="417" w:type="pct"/>
            <w:shd w:val="clear" w:color="auto" w:fill="auto"/>
            <w:noWrap/>
            <w:vAlign w:val="bottom"/>
            <w:hideMark/>
          </w:tcPr>
          <w:p w14:paraId="7FA89E09" w14:textId="16E80B99"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NAC+TAU</w:t>
            </w:r>
          </w:p>
        </w:tc>
        <w:tc>
          <w:tcPr>
            <w:tcW w:w="417" w:type="pct"/>
            <w:shd w:val="clear" w:color="auto" w:fill="auto"/>
            <w:noWrap/>
            <w:vAlign w:val="bottom"/>
            <w:hideMark/>
          </w:tcPr>
          <w:p w14:paraId="02C3C0C0" w14:textId="410E1E71"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417" w:type="pct"/>
            <w:shd w:val="clear" w:color="auto" w:fill="auto"/>
            <w:noWrap/>
            <w:vAlign w:val="bottom"/>
            <w:hideMark/>
          </w:tcPr>
          <w:p w14:paraId="2AC6346F" w14:textId="4339CF02"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417" w:type="pct"/>
            <w:shd w:val="clear" w:color="auto" w:fill="auto"/>
            <w:noWrap/>
            <w:vAlign w:val="bottom"/>
            <w:hideMark/>
          </w:tcPr>
          <w:p w14:paraId="10D64006" w14:textId="4A453B87"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417" w:type="pct"/>
            <w:shd w:val="clear" w:color="auto" w:fill="auto"/>
            <w:noWrap/>
            <w:vAlign w:val="bottom"/>
            <w:hideMark/>
          </w:tcPr>
          <w:p w14:paraId="0662EB6B" w14:textId="51F85C8E"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417" w:type="pct"/>
            <w:shd w:val="clear" w:color="auto" w:fill="auto"/>
            <w:noWrap/>
            <w:vAlign w:val="bottom"/>
            <w:hideMark/>
          </w:tcPr>
          <w:p w14:paraId="1BEE150E" w14:textId="66381F08"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417" w:type="pct"/>
            <w:shd w:val="clear" w:color="auto" w:fill="auto"/>
            <w:noWrap/>
            <w:vAlign w:val="bottom"/>
            <w:hideMark/>
          </w:tcPr>
          <w:p w14:paraId="17AA81DF" w14:textId="592FAAD7"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-0.19 [-0.99; 0.61]</w:t>
            </w:r>
          </w:p>
        </w:tc>
        <w:tc>
          <w:tcPr>
            <w:tcW w:w="417" w:type="pct"/>
            <w:shd w:val="clear" w:color="auto" w:fill="auto"/>
            <w:noWrap/>
            <w:vAlign w:val="bottom"/>
            <w:hideMark/>
          </w:tcPr>
          <w:p w14:paraId="0344FBF1" w14:textId="384119DF"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r>
      <w:tr w:rsidR="001C23DA" w:rsidRPr="006B01B4" w14:paraId="20DD869E" w14:textId="77777777" w:rsidTr="001C23DA">
        <w:trPr>
          <w:trHeight w:val="290"/>
        </w:trPr>
        <w:tc>
          <w:tcPr>
            <w:tcW w:w="416" w:type="pct"/>
            <w:shd w:val="clear" w:color="auto" w:fill="auto"/>
            <w:noWrap/>
            <w:vAlign w:val="bottom"/>
            <w:hideMark/>
          </w:tcPr>
          <w:p w14:paraId="7D92C65C" w14:textId="391C0396"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-0.32 [-1.85; 1.20]</w:t>
            </w:r>
          </w:p>
        </w:tc>
        <w:tc>
          <w:tcPr>
            <w:tcW w:w="416" w:type="pct"/>
            <w:shd w:val="clear" w:color="auto" w:fill="auto"/>
            <w:noWrap/>
            <w:vAlign w:val="bottom"/>
            <w:hideMark/>
          </w:tcPr>
          <w:p w14:paraId="02D0C541" w14:textId="75EA6113"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-0.06 [-1.71; 1.58]</w:t>
            </w:r>
          </w:p>
        </w:tc>
        <w:tc>
          <w:tcPr>
            <w:tcW w:w="416" w:type="pct"/>
            <w:shd w:val="clear" w:color="auto" w:fill="auto"/>
            <w:noWrap/>
            <w:vAlign w:val="bottom"/>
            <w:hideMark/>
          </w:tcPr>
          <w:p w14:paraId="1E2C1353" w14:textId="48DF84B8"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-0.05 [-1.74; 1.64]</w:t>
            </w:r>
          </w:p>
        </w:tc>
        <w:tc>
          <w:tcPr>
            <w:tcW w:w="417" w:type="pct"/>
            <w:shd w:val="clear" w:color="auto" w:fill="auto"/>
            <w:noWrap/>
            <w:vAlign w:val="bottom"/>
            <w:hideMark/>
          </w:tcPr>
          <w:p w14:paraId="1BEE204A" w14:textId="3357AE26"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-0.02 [-1.65; 1.62]</w:t>
            </w:r>
          </w:p>
        </w:tc>
        <w:tc>
          <w:tcPr>
            <w:tcW w:w="417" w:type="pct"/>
            <w:shd w:val="clear" w:color="auto" w:fill="auto"/>
            <w:noWrap/>
            <w:vAlign w:val="bottom"/>
            <w:hideMark/>
          </w:tcPr>
          <w:p w14:paraId="195965CA" w14:textId="0DC654A5"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0.00 [-1.42; 1.42]</w:t>
            </w:r>
          </w:p>
        </w:tc>
        <w:tc>
          <w:tcPr>
            <w:tcW w:w="417" w:type="pct"/>
            <w:shd w:val="clear" w:color="auto" w:fill="auto"/>
            <w:noWrap/>
            <w:vAlign w:val="bottom"/>
            <w:hideMark/>
          </w:tcPr>
          <w:p w14:paraId="15A2C4FC" w14:textId="6E7FC8F7"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SARCO+TAU</w:t>
            </w:r>
          </w:p>
        </w:tc>
        <w:tc>
          <w:tcPr>
            <w:tcW w:w="417" w:type="pct"/>
            <w:shd w:val="clear" w:color="auto" w:fill="auto"/>
            <w:noWrap/>
            <w:vAlign w:val="bottom"/>
            <w:hideMark/>
          </w:tcPr>
          <w:p w14:paraId="206BBFC8" w14:textId="3504189C"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417" w:type="pct"/>
            <w:shd w:val="clear" w:color="auto" w:fill="auto"/>
            <w:noWrap/>
            <w:vAlign w:val="bottom"/>
            <w:hideMark/>
          </w:tcPr>
          <w:p w14:paraId="60A91307" w14:textId="65DCFCDF"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417" w:type="pct"/>
            <w:shd w:val="clear" w:color="auto" w:fill="auto"/>
            <w:noWrap/>
            <w:vAlign w:val="bottom"/>
            <w:hideMark/>
          </w:tcPr>
          <w:p w14:paraId="514BD64C" w14:textId="017920A4"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417" w:type="pct"/>
            <w:shd w:val="clear" w:color="auto" w:fill="auto"/>
            <w:noWrap/>
            <w:vAlign w:val="bottom"/>
            <w:hideMark/>
          </w:tcPr>
          <w:p w14:paraId="65690AE2" w14:textId="764DC534"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417" w:type="pct"/>
            <w:shd w:val="clear" w:color="auto" w:fill="auto"/>
            <w:noWrap/>
            <w:vAlign w:val="bottom"/>
            <w:hideMark/>
          </w:tcPr>
          <w:p w14:paraId="09D361D0" w14:textId="4D990517"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-0.19 [-1.36; 0.98]</w:t>
            </w:r>
          </w:p>
        </w:tc>
        <w:tc>
          <w:tcPr>
            <w:tcW w:w="417" w:type="pct"/>
            <w:shd w:val="clear" w:color="auto" w:fill="auto"/>
            <w:noWrap/>
            <w:vAlign w:val="bottom"/>
            <w:hideMark/>
          </w:tcPr>
          <w:p w14:paraId="0D5C16A6" w14:textId="7A324EF3"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r>
      <w:tr w:rsidR="001C23DA" w:rsidRPr="006B01B4" w14:paraId="3A84C002" w14:textId="77777777" w:rsidTr="001C23DA">
        <w:trPr>
          <w:trHeight w:val="290"/>
        </w:trPr>
        <w:tc>
          <w:tcPr>
            <w:tcW w:w="416" w:type="pct"/>
            <w:shd w:val="clear" w:color="auto" w:fill="auto"/>
            <w:noWrap/>
            <w:vAlign w:val="bottom"/>
            <w:hideMark/>
          </w:tcPr>
          <w:p w14:paraId="6D822A98" w14:textId="153261FC"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-0.35 [-1.67; 0.98]</w:t>
            </w:r>
          </w:p>
        </w:tc>
        <w:tc>
          <w:tcPr>
            <w:tcW w:w="416" w:type="pct"/>
            <w:shd w:val="clear" w:color="auto" w:fill="auto"/>
            <w:noWrap/>
            <w:vAlign w:val="bottom"/>
            <w:hideMark/>
          </w:tcPr>
          <w:p w14:paraId="35A90932" w14:textId="30D0497D"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-0.09 [-1.55; 1.37]</w:t>
            </w:r>
          </w:p>
        </w:tc>
        <w:tc>
          <w:tcPr>
            <w:tcW w:w="416" w:type="pct"/>
            <w:shd w:val="clear" w:color="auto" w:fill="auto"/>
            <w:noWrap/>
            <w:vAlign w:val="bottom"/>
            <w:hideMark/>
          </w:tcPr>
          <w:p w14:paraId="30D2A64C" w14:textId="3494EC83"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-0.08 [-1.59; 1.43]</w:t>
            </w:r>
          </w:p>
        </w:tc>
        <w:tc>
          <w:tcPr>
            <w:tcW w:w="417" w:type="pct"/>
            <w:shd w:val="clear" w:color="auto" w:fill="auto"/>
            <w:noWrap/>
            <w:vAlign w:val="bottom"/>
            <w:hideMark/>
          </w:tcPr>
          <w:p w14:paraId="1C427100" w14:textId="15052347"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-0.04 [-1.49; 1.41]</w:t>
            </w:r>
          </w:p>
        </w:tc>
        <w:tc>
          <w:tcPr>
            <w:tcW w:w="417" w:type="pct"/>
            <w:shd w:val="clear" w:color="auto" w:fill="auto"/>
            <w:noWrap/>
            <w:vAlign w:val="bottom"/>
            <w:hideMark/>
          </w:tcPr>
          <w:p w14:paraId="3BF5DA1A" w14:textId="5307B6FA"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-0.03 [-1.22; 1.17]</w:t>
            </w:r>
          </w:p>
        </w:tc>
        <w:tc>
          <w:tcPr>
            <w:tcW w:w="417" w:type="pct"/>
            <w:shd w:val="clear" w:color="auto" w:fill="auto"/>
            <w:noWrap/>
            <w:vAlign w:val="bottom"/>
            <w:hideMark/>
          </w:tcPr>
          <w:p w14:paraId="61BCEDC3" w14:textId="23D84294"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-0.03 [-1.50; 1.45]</w:t>
            </w:r>
          </w:p>
        </w:tc>
        <w:tc>
          <w:tcPr>
            <w:tcW w:w="417" w:type="pct"/>
            <w:shd w:val="clear" w:color="auto" w:fill="auto"/>
            <w:noWrap/>
            <w:vAlign w:val="bottom"/>
            <w:hideMark/>
          </w:tcPr>
          <w:p w14:paraId="27FA3545" w14:textId="34F1CE8B"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D-SER+TAU</w:t>
            </w:r>
          </w:p>
        </w:tc>
        <w:tc>
          <w:tcPr>
            <w:tcW w:w="417" w:type="pct"/>
            <w:shd w:val="clear" w:color="auto" w:fill="auto"/>
            <w:noWrap/>
            <w:vAlign w:val="bottom"/>
            <w:hideMark/>
          </w:tcPr>
          <w:p w14:paraId="44DA7354" w14:textId="3CD8E2E9"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417" w:type="pct"/>
            <w:shd w:val="clear" w:color="auto" w:fill="auto"/>
            <w:noWrap/>
            <w:vAlign w:val="bottom"/>
            <w:hideMark/>
          </w:tcPr>
          <w:p w14:paraId="0B874080" w14:textId="134B0887"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417" w:type="pct"/>
            <w:shd w:val="clear" w:color="auto" w:fill="auto"/>
            <w:noWrap/>
            <w:vAlign w:val="bottom"/>
            <w:hideMark/>
          </w:tcPr>
          <w:p w14:paraId="5EC21FF3" w14:textId="5CB8186D"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417" w:type="pct"/>
            <w:shd w:val="clear" w:color="auto" w:fill="auto"/>
            <w:noWrap/>
            <w:vAlign w:val="bottom"/>
            <w:hideMark/>
          </w:tcPr>
          <w:p w14:paraId="5850A8FC" w14:textId="6A13CCEA"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-0.17 [-1.06; 0.73]</w:t>
            </w:r>
          </w:p>
        </w:tc>
        <w:tc>
          <w:tcPr>
            <w:tcW w:w="417" w:type="pct"/>
            <w:shd w:val="clear" w:color="auto" w:fill="auto"/>
            <w:noWrap/>
            <w:vAlign w:val="bottom"/>
            <w:hideMark/>
          </w:tcPr>
          <w:p w14:paraId="296FA11E" w14:textId="3769771D"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r>
      <w:tr w:rsidR="001C23DA" w:rsidRPr="006B01B4" w14:paraId="0A87C7BC" w14:textId="77777777" w:rsidTr="001C23DA">
        <w:trPr>
          <w:trHeight w:val="290"/>
        </w:trPr>
        <w:tc>
          <w:tcPr>
            <w:tcW w:w="416" w:type="pct"/>
            <w:shd w:val="clear" w:color="auto" w:fill="auto"/>
            <w:noWrap/>
            <w:vAlign w:val="bottom"/>
            <w:hideMark/>
          </w:tcPr>
          <w:p w14:paraId="11C6EAD7" w14:textId="2150DD03"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-0.36 [-1.65; 0.93]</w:t>
            </w:r>
          </w:p>
        </w:tc>
        <w:tc>
          <w:tcPr>
            <w:tcW w:w="416" w:type="pct"/>
            <w:shd w:val="clear" w:color="auto" w:fill="auto"/>
            <w:noWrap/>
            <w:vAlign w:val="bottom"/>
            <w:hideMark/>
          </w:tcPr>
          <w:p w14:paraId="172BF2FB" w14:textId="23926410"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-0.10 [-1.53; 1.33]</w:t>
            </w:r>
          </w:p>
        </w:tc>
        <w:tc>
          <w:tcPr>
            <w:tcW w:w="416" w:type="pct"/>
            <w:shd w:val="clear" w:color="auto" w:fill="auto"/>
            <w:noWrap/>
            <w:vAlign w:val="bottom"/>
            <w:hideMark/>
          </w:tcPr>
          <w:p w14:paraId="0C15357E" w14:textId="4CE8CC37"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-0.09 [-1.57; 1.40]</w:t>
            </w:r>
          </w:p>
        </w:tc>
        <w:tc>
          <w:tcPr>
            <w:tcW w:w="417" w:type="pct"/>
            <w:shd w:val="clear" w:color="auto" w:fill="auto"/>
            <w:noWrap/>
            <w:vAlign w:val="bottom"/>
            <w:hideMark/>
          </w:tcPr>
          <w:p w14:paraId="24B1DFFE" w14:textId="0A27DF81"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-0.05 [-1.48; 1.37]</w:t>
            </w:r>
          </w:p>
        </w:tc>
        <w:tc>
          <w:tcPr>
            <w:tcW w:w="417" w:type="pct"/>
            <w:shd w:val="clear" w:color="auto" w:fill="auto"/>
            <w:noWrap/>
            <w:vAlign w:val="bottom"/>
            <w:hideMark/>
          </w:tcPr>
          <w:p w14:paraId="56EAD61C" w14:textId="03A99A14"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-0.04 [-1.20; 1.13]</w:t>
            </w:r>
          </w:p>
        </w:tc>
        <w:tc>
          <w:tcPr>
            <w:tcW w:w="417" w:type="pct"/>
            <w:shd w:val="clear" w:color="auto" w:fill="auto"/>
            <w:noWrap/>
            <w:vAlign w:val="bottom"/>
            <w:hideMark/>
          </w:tcPr>
          <w:p w14:paraId="0A24CAEA" w14:textId="42866ECA"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-0.04 [-1.48; 1.41]</w:t>
            </w:r>
          </w:p>
        </w:tc>
        <w:tc>
          <w:tcPr>
            <w:tcW w:w="417" w:type="pct"/>
            <w:shd w:val="clear" w:color="auto" w:fill="auto"/>
            <w:noWrap/>
            <w:vAlign w:val="bottom"/>
            <w:hideMark/>
          </w:tcPr>
          <w:p w14:paraId="40892536" w14:textId="6BD16C40"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-0.01 [-1.24; 1.22]</w:t>
            </w:r>
          </w:p>
        </w:tc>
        <w:tc>
          <w:tcPr>
            <w:tcW w:w="417" w:type="pct"/>
            <w:shd w:val="clear" w:color="auto" w:fill="auto"/>
            <w:noWrap/>
            <w:vAlign w:val="bottom"/>
            <w:hideMark/>
          </w:tcPr>
          <w:p w14:paraId="686556EA" w14:textId="211E268C"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CURC+TAU</w:t>
            </w:r>
          </w:p>
        </w:tc>
        <w:tc>
          <w:tcPr>
            <w:tcW w:w="417" w:type="pct"/>
            <w:shd w:val="clear" w:color="auto" w:fill="auto"/>
            <w:noWrap/>
            <w:vAlign w:val="bottom"/>
            <w:hideMark/>
          </w:tcPr>
          <w:p w14:paraId="12C44818" w14:textId="16113C51"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417" w:type="pct"/>
            <w:shd w:val="clear" w:color="auto" w:fill="auto"/>
            <w:noWrap/>
            <w:vAlign w:val="bottom"/>
            <w:hideMark/>
          </w:tcPr>
          <w:p w14:paraId="0F0E8894" w14:textId="772E82A9"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417" w:type="pct"/>
            <w:shd w:val="clear" w:color="auto" w:fill="auto"/>
            <w:noWrap/>
            <w:vAlign w:val="bottom"/>
            <w:hideMark/>
          </w:tcPr>
          <w:p w14:paraId="3B9A50A9" w14:textId="0DE32F4C"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-0.15 [-1.00; 0.69]</w:t>
            </w:r>
          </w:p>
        </w:tc>
        <w:tc>
          <w:tcPr>
            <w:tcW w:w="417" w:type="pct"/>
            <w:shd w:val="clear" w:color="auto" w:fill="auto"/>
            <w:noWrap/>
            <w:vAlign w:val="bottom"/>
            <w:hideMark/>
          </w:tcPr>
          <w:p w14:paraId="2A153465" w14:textId="3A66E77B"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r>
      <w:tr w:rsidR="001C23DA" w:rsidRPr="006B01B4" w14:paraId="4A0B2BEA" w14:textId="77777777" w:rsidTr="001C23DA">
        <w:trPr>
          <w:trHeight w:val="290"/>
        </w:trPr>
        <w:tc>
          <w:tcPr>
            <w:tcW w:w="416" w:type="pct"/>
            <w:shd w:val="clear" w:color="auto" w:fill="auto"/>
            <w:noWrap/>
            <w:vAlign w:val="bottom"/>
            <w:hideMark/>
          </w:tcPr>
          <w:p w14:paraId="16061DE3" w14:textId="45F1D3F2"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-0.39 [-1.86; 1.09]</w:t>
            </w:r>
          </w:p>
        </w:tc>
        <w:tc>
          <w:tcPr>
            <w:tcW w:w="416" w:type="pct"/>
            <w:shd w:val="clear" w:color="auto" w:fill="auto"/>
            <w:noWrap/>
            <w:vAlign w:val="bottom"/>
            <w:hideMark/>
          </w:tcPr>
          <w:p w14:paraId="03B555D9" w14:textId="29A3F2E1"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-0.13 [-1.73; 1.47]</w:t>
            </w:r>
          </w:p>
        </w:tc>
        <w:tc>
          <w:tcPr>
            <w:tcW w:w="416" w:type="pct"/>
            <w:shd w:val="clear" w:color="auto" w:fill="auto"/>
            <w:noWrap/>
            <w:vAlign w:val="bottom"/>
            <w:hideMark/>
          </w:tcPr>
          <w:p w14:paraId="5EAB2B24" w14:textId="2A05BBD5"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-0.11 [-1.76; 1.53]</w:t>
            </w:r>
          </w:p>
        </w:tc>
        <w:tc>
          <w:tcPr>
            <w:tcW w:w="417" w:type="pct"/>
            <w:shd w:val="clear" w:color="auto" w:fill="auto"/>
            <w:noWrap/>
            <w:vAlign w:val="bottom"/>
            <w:hideMark/>
          </w:tcPr>
          <w:p w14:paraId="67A2DE97" w14:textId="5C624E51"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-0.08 [-1.67; 1.51]</w:t>
            </w:r>
          </w:p>
        </w:tc>
        <w:tc>
          <w:tcPr>
            <w:tcW w:w="417" w:type="pct"/>
            <w:shd w:val="clear" w:color="auto" w:fill="auto"/>
            <w:noWrap/>
            <w:vAlign w:val="bottom"/>
            <w:hideMark/>
          </w:tcPr>
          <w:p w14:paraId="6E4230E0" w14:textId="7C6650DB"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-0.06 [-1.43; 1.30]</w:t>
            </w:r>
          </w:p>
        </w:tc>
        <w:tc>
          <w:tcPr>
            <w:tcW w:w="417" w:type="pct"/>
            <w:shd w:val="clear" w:color="auto" w:fill="auto"/>
            <w:noWrap/>
            <w:vAlign w:val="bottom"/>
            <w:hideMark/>
          </w:tcPr>
          <w:p w14:paraId="7C5A0266" w14:textId="2D7BE4B0"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-0.06 [-1.68; 1.55]</w:t>
            </w:r>
          </w:p>
        </w:tc>
        <w:tc>
          <w:tcPr>
            <w:tcW w:w="417" w:type="pct"/>
            <w:shd w:val="clear" w:color="auto" w:fill="auto"/>
            <w:noWrap/>
            <w:vAlign w:val="bottom"/>
            <w:hideMark/>
          </w:tcPr>
          <w:p w14:paraId="241AFB2B" w14:textId="13CDE4BA"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-0.04 [-1.46; 1.39]</w:t>
            </w:r>
          </w:p>
        </w:tc>
        <w:tc>
          <w:tcPr>
            <w:tcW w:w="417" w:type="pct"/>
            <w:shd w:val="clear" w:color="auto" w:fill="auto"/>
            <w:noWrap/>
            <w:vAlign w:val="bottom"/>
            <w:hideMark/>
          </w:tcPr>
          <w:p w14:paraId="3A225AB1" w14:textId="2B182C53"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-0.03 [-1.42; 1.37]</w:t>
            </w:r>
          </w:p>
        </w:tc>
        <w:tc>
          <w:tcPr>
            <w:tcW w:w="417" w:type="pct"/>
            <w:shd w:val="clear" w:color="auto" w:fill="auto"/>
            <w:noWrap/>
            <w:vAlign w:val="bottom"/>
            <w:hideMark/>
          </w:tcPr>
          <w:p w14:paraId="52FE095F" w14:textId="31BE2BDA"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YOKU+TAU</w:t>
            </w:r>
          </w:p>
        </w:tc>
        <w:tc>
          <w:tcPr>
            <w:tcW w:w="417" w:type="pct"/>
            <w:shd w:val="clear" w:color="auto" w:fill="auto"/>
            <w:noWrap/>
            <w:vAlign w:val="bottom"/>
            <w:hideMark/>
          </w:tcPr>
          <w:p w14:paraId="76BA6FE1" w14:textId="411A3058"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417" w:type="pct"/>
            <w:shd w:val="clear" w:color="auto" w:fill="auto"/>
            <w:noWrap/>
            <w:vAlign w:val="bottom"/>
            <w:hideMark/>
          </w:tcPr>
          <w:p w14:paraId="6962F9EE" w14:textId="14194A52"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-0.13 [-1.24; 0.98]</w:t>
            </w:r>
          </w:p>
        </w:tc>
        <w:tc>
          <w:tcPr>
            <w:tcW w:w="417" w:type="pct"/>
            <w:shd w:val="clear" w:color="auto" w:fill="auto"/>
            <w:noWrap/>
            <w:vAlign w:val="bottom"/>
            <w:hideMark/>
          </w:tcPr>
          <w:p w14:paraId="151B0E95" w14:textId="563B1713"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r>
      <w:tr w:rsidR="001C23DA" w:rsidRPr="006B01B4" w14:paraId="4B7139F7" w14:textId="77777777" w:rsidTr="001C23DA">
        <w:trPr>
          <w:trHeight w:val="290"/>
        </w:trPr>
        <w:tc>
          <w:tcPr>
            <w:tcW w:w="416" w:type="pct"/>
            <w:shd w:val="clear" w:color="auto" w:fill="auto"/>
            <w:noWrap/>
            <w:vAlign w:val="bottom"/>
            <w:hideMark/>
          </w:tcPr>
          <w:p w14:paraId="29A09C48" w14:textId="44B6E085"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-0.43 [-1.91; 1.04]</w:t>
            </w:r>
          </w:p>
        </w:tc>
        <w:tc>
          <w:tcPr>
            <w:tcW w:w="416" w:type="pct"/>
            <w:shd w:val="clear" w:color="auto" w:fill="auto"/>
            <w:noWrap/>
            <w:vAlign w:val="bottom"/>
            <w:hideMark/>
          </w:tcPr>
          <w:p w14:paraId="11983BB1" w14:textId="694E2776"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-0.18 [-1.78; 1.42]</w:t>
            </w:r>
          </w:p>
        </w:tc>
        <w:tc>
          <w:tcPr>
            <w:tcW w:w="416" w:type="pct"/>
            <w:shd w:val="clear" w:color="auto" w:fill="auto"/>
            <w:noWrap/>
            <w:vAlign w:val="bottom"/>
            <w:hideMark/>
          </w:tcPr>
          <w:p w14:paraId="1836BE5C" w14:textId="7B684C74"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-0.16 [-1.81; 1.48]</w:t>
            </w:r>
          </w:p>
        </w:tc>
        <w:tc>
          <w:tcPr>
            <w:tcW w:w="417" w:type="pct"/>
            <w:shd w:val="clear" w:color="auto" w:fill="auto"/>
            <w:noWrap/>
            <w:vAlign w:val="bottom"/>
            <w:hideMark/>
          </w:tcPr>
          <w:p w14:paraId="073186B9" w14:textId="0DA16AE5"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-0.13 [-1.72; 1.46]</w:t>
            </w:r>
          </w:p>
        </w:tc>
        <w:tc>
          <w:tcPr>
            <w:tcW w:w="417" w:type="pct"/>
            <w:shd w:val="clear" w:color="auto" w:fill="auto"/>
            <w:noWrap/>
            <w:vAlign w:val="bottom"/>
            <w:hideMark/>
          </w:tcPr>
          <w:p w14:paraId="120A1CA2" w14:textId="6D1005ED"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-0.11 [-1.48; 1.25]</w:t>
            </w:r>
          </w:p>
        </w:tc>
        <w:tc>
          <w:tcPr>
            <w:tcW w:w="417" w:type="pct"/>
            <w:shd w:val="clear" w:color="auto" w:fill="auto"/>
            <w:noWrap/>
            <w:vAlign w:val="bottom"/>
            <w:hideMark/>
          </w:tcPr>
          <w:p w14:paraId="28F939E3" w14:textId="5CBB1D91"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-0.11 [-1.72; 1.50]</w:t>
            </w:r>
          </w:p>
        </w:tc>
        <w:tc>
          <w:tcPr>
            <w:tcW w:w="417" w:type="pct"/>
            <w:shd w:val="clear" w:color="auto" w:fill="auto"/>
            <w:noWrap/>
            <w:vAlign w:val="bottom"/>
            <w:hideMark/>
          </w:tcPr>
          <w:p w14:paraId="7C2E746E" w14:textId="3198E47E"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-0.09 [-1.51; 1.33]</w:t>
            </w:r>
          </w:p>
        </w:tc>
        <w:tc>
          <w:tcPr>
            <w:tcW w:w="417" w:type="pct"/>
            <w:shd w:val="clear" w:color="auto" w:fill="auto"/>
            <w:noWrap/>
            <w:vAlign w:val="bottom"/>
            <w:hideMark/>
          </w:tcPr>
          <w:p w14:paraId="1D359E4B" w14:textId="188FEE6D"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-0.08 [-1.47; 1.32]</w:t>
            </w:r>
          </w:p>
        </w:tc>
        <w:tc>
          <w:tcPr>
            <w:tcW w:w="417" w:type="pct"/>
            <w:shd w:val="clear" w:color="auto" w:fill="auto"/>
            <w:noWrap/>
            <w:vAlign w:val="bottom"/>
            <w:hideMark/>
          </w:tcPr>
          <w:p w14:paraId="2D066050" w14:textId="63111D68"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-0.05 [-1.61; 1.52]</w:t>
            </w:r>
          </w:p>
        </w:tc>
        <w:tc>
          <w:tcPr>
            <w:tcW w:w="417" w:type="pct"/>
            <w:shd w:val="clear" w:color="auto" w:fill="auto"/>
            <w:noWrap/>
            <w:vAlign w:val="bottom"/>
            <w:hideMark/>
          </w:tcPr>
          <w:p w14:paraId="68A9B853" w14:textId="3E04B851"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FOLB12+TAU</w:t>
            </w:r>
          </w:p>
        </w:tc>
        <w:tc>
          <w:tcPr>
            <w:tcW w:w="417" w:type="pct"/>
            <w:shd w:val="clear" w:color="auto" w:fill="auto"/>
            <w:noWrap/>
            <w:vAlign w:val="bottom"/>
            <w:hideMark/>
          </w:tcPr>
          <w:p w14:paraId="52112B22" w14:textId="1F2E38E7"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-0.08 [-1.18; 1.03]</w:t>
            </w:r>
          </w:p>
        </w:tc>
        <w:tc>
          <w:tcPr>
            <w:tcW w:w="417" w:type="pct"/>
            <w:shd w:val="clear" w:color="auto" w:fill="auto"/>
            <w:noWrap/>
            <w:vAlign w:val="bottom"/>
            <w:hideMark/>
          </w:tcPr>
          <w:p w14:paraId="77B08F2A" w14:textId="659AE65A"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r>
      <w:tr w:rsidR="001C23DA" w:rsidRPr="006B01B4" w14:paraId="640C2BD7" w14:textId="77777777" w:rsidTr="001C23DA">
        <w:trPr>
          <w:trHeight w:val="290"/>
        </w:trPr>
        <w:tc>
          <w:tcPr>
            <w:tcW w:w="416" w:type="pct"/>
            <w:shd w:val="clear" w:color="auto" w:fill="auto"/>
            <w:noWrap/>
            <w:vAlign w:val="bottom"/>
            <w:hideMark/>
          </w:tcPr>
          <w:p w14:paraId="51C98E5F" w14:textId="1A058062"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-0.51 [-1.49; 0.46]</w:t>
            </w:r>
          </w:p>
        </w:tc>
        <w:tc>
          <w:tcPr>
            <w:tcW w:w="416" w:type="pct"/>
            <w:shd w:val="clear" w:color="auto" w:fill="auto"/>
            <w:noWrap/>
            <w:vAlign w:val="bottom"/>
            <w:hideMark/>
          </w:tcPr>
          <w:p w14:paraId="3C67C3F4" w14:textId="035275C3"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-0.26 [-1.41; 0.90]</w:t>
            </w:r>
          </w:p>
        </w:tc>
        <w:tc>
          <w:tcPr>
            <w:tcW w:w="416" w:type="pct"/>
            <w:shd w:val="clear" w:color="auto" w:fill="auto"/>
            <w:noWrap/>
            <w:vAlign w:val="bottom"/>
            <w:hideMark/>
          </w:tcPr>
          <w:p w14:paraId="73D541A0" w14:textId="7A3285D2"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-0.24 [-1.46; 0.98]</w:t>
            </w:r>
          </w:p>
        </w:tc>
        <w:tc>
          <w:tcPr>
            <w:tcW w:w="417" w:type="pct"/>
            <w:shd w:val="clear" w:color="auto" w:fill="auto"/>
            <w:noWrap/>
            <w:vAlign w:val="bottom"/>
            <w:hideMark/>
          </w:tcPr>
          <w:p w14:paraId="57439D18" w14:textId="0B4C2B76"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-0.21 [-1.35; 0.94]</w:t>
            </w:r>
          </w:p>
        </w:tc>
        <w:tc>
          <w:tcPr>
            <w:tcW w:w="417" w:type="pct"/>
            <w:shd w:val="clear" w:color="auto" w:fill="auto"/>
            <w:noWrap/>
            <w:vAlign w:val="bottom"/>
            <w:hideMark/>
          </w:tcPr>
          <w:p w14:paraId="57EE993A" w14:textId="25FA6D21"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-0.19 [-0.99; 0.61]</w:t>
            </w:r>
          </w:p>
        </w:tc>
        <w:tc>
          <w:tcPr>
            <w:tcW w:w="417" w:type="pct"/>
            <w:shd w:val="clear" w:color="auto" w:fill="auto"/>
            <w:noWrap/>
            <w:vAlign w:val="bottom"/>
            <w:hideMark/>
          </w:tcPr>
          <w:p w14:paraId="77793B68" w14:textId="163AEB9D"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-0.19 [-1.36; 0.98]</w:t>
            </w:r>
          </w:p>
        </w:tc>
        <w:tc>
          <w:tcPr>
            <w:tcW w:w="417" w:type="pct"/>
            <w:shd w:val="clear" w:color="auto" w:fill="auto"/>
            <w:noWrap/>
            <w:vAlign w:val="bottom"/>
            <w:hideMark/>
          </w:tcPr>
          <w:p w14:paraId="00E8EFDC" w14:textId="20288DF4"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-0.17 [-1.06; 0.73]</w:t>
            </w:r>
          </w:p>
        </w:tc>
        <w:tc>
          <w:tcPr>
            <w:tcW w:w="417" w:type="pct"/>
            <w:shd w:val="clear" w:color="auto" w:fill="auto"/>
            <w:noWrap/>
            <w:vAlign w:val="bottom"/>
            <w:hideMark/>
          </w:tcPr>
          <w:p w14:paraId="03466DC4" w14:textId="332089FB"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-0.15 [-1.00; 0.69]</w:t>
            </w:r>
          </w:p>
        </w:tc>
        <w:tc>
          <w:tcPr>
            <w:tcW w:w="417" w:type="pct"/>
            <w:shd w:val="clear" w:color="auto" w:fill="auto"/>
            <w:noWrap/>
            <w:vAlign w:val="bottom"/>
            <w:hideMark/>
          </w:tcPr>
          <w:p w14:paraId="3FEDBD70" w14:textId="579E67CE"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-0.13 [-1.24; 0.98]</w:t>
            </w:r>
          </w:p>
        </w:tc>
        <w:tc>
          <w:tcPr>
            <w:tcW w:w="417" w:type="pct"/>
            <w:shd w:val="clear" w:color="auto" w:fill="auto"/>
            <w:noWrap/>
            <w:vAlign w:val="bottom"/>
            <w:hideMark/>
          </w:tcPr>
          <w:p w14:paraId="1E8950BC" w14:textId="0CE8165B"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-0.08 [-1.18; 1.03]</w:t>
            </w:r>
          </w:p>
        </w:tc>
        <w:tc>
          <w:tcPr>
            <w:tcW w:w="417" w:type="pct"/>
            <w:shd w:val="clear" w:color="auto" w:fill="auto"/>
            <w:noWrap/>
            <w:vAlign w:val="bottom"/>
            <w:hideMark/>
          </w:tcPr>
          <w:p w14:paraId="14EAFBC4" w14:textId="407522E0"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PBO+TAU</w:t>
            </w:r>
          </w:p>
        </w:tc>
        <w:tc>
          <w:tcPr>
            <w:tcW w:w="417" w:type="pct"/>
            <w:shd w:val="clear" w:color="auto" w:fill="auto"/>
            <w:noWrap/>
            <w:vAlign w:val="bottom"/>
            <w:hideMark/>
          </w:tcPr>
          <w:p w14:paraId="15C93BEA" w14:textId="5005C1C2"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-0.11 [-1.26; 1.05]</w:t>
            </w:r>
          </w:p>
        </w:tc>
      </w:tr>
      <w:tr w:rsidR="001C23DA" w:rsidRPr="006B01B4" w14:paraId="46524C48" w14:textId="77777777" w:rsidTr="001C23DA">
        <w:trPr>
          <w:trHeight w:val="290"/>
        </w:trPr>
        <w:tc>
          <w:tcPr>
            <w:tcW w:w="416" w:type="pct"/>
            <w:shd w:val="clear" w:color="auto" w:fill="auto"/>
            <w:noWrap/>
            <w:vAlign w:val="bottom"/>
            <w:hideMark/>
          </w:tcPr>
          <w:p w14:paraId="41FABAE9" w14:textId="482BD9C4"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-0.62 [-2.14; 0.89]</w:t>
            </w:r>
          </w:p>
        </w:tc>
        <w:tc>
          <w:tcPr>
            <w:tcW w:w="416" w:type="pct"/>
            <w:shd w:val="clear" w:color="auto" w:fill="auto"/>
            <w:noWrap/>
            <w:vAlign w:val="bottom"/>
            <w:hideMark/>
          </w:tcPr>
          <w:p w14:paraId="4AE15463" w14:textId="2F4104E0"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-0.37 [-2.00; 1.27]</w:t>
            </w:r>
          </w:p>
        </w:tc>
        <w:tc>
          <w:tcPr>
            <w:tcW w:w="416" w:type="pct"/>
            <w:shd w:val="clear" w:color="auto" w:fill="auto"/>
            <w:noWrap/>
            <w:vAlign w:val="bottom"/>
            <w:hideMark/>
          </w:tcPr>
          <w:p w14:paraId="416F2857" w14:textId="7302679A"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-0.35 [-2.03; 1.33]</w:t>
            </w:r>
          </w:p>
        </w:tc>
        <w:tc>
          <w:tcPr>
            <w:tcW w:w="417" w:type="pct"/>
            <w:shd w:val="clear" w:color="auto" w:fill="auto"/>
            <w:noWrap/>
            <w:vAlign w:val="bottom"/>
            <w:hideMark/>
          </w:tcPr>
          <w:p w14:paraId="606B6B4B" w14:textId="3A92CEE7"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-0.32 [-1.94; 1.31]</w:t>
            </w:r>
          </w:p>
        </w:tc>
        <w:tc>
          <w:tcPr>
            <w:tcW w:w="417" w:type="pct"/>
            <w:shd w:val="clear" w:color="auto" w:fill="auto"/>
            <w:noWrap/>
            <w:vAlign w:val="bottom"/>
            <w:hideMark/>
          </w:tcPr>
          <w:p w14:paraId="14000659" w14:textId="169D11F9"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-0.30 [-1.71; 1.10]</w:t>
            </w:r>
          </w:p>
        </w:tc>
        <w:tc>
          <w:tcPr>
            <w:tcW w:w="417" w:type="pct"/>
            <w:shd w:val="clear" w:color="auto" w:fill="auto"/>
            <w:noWrap/>
            <w:vAlign w:val="bottom"/>
            <w:hideMark/>
          </w:tcPr>
          <w:p w14:paraId="60003F99" w14:textId="504DDFBE"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-0.30 [-1.95; 1.34]</w:t>
            </w:r>
          </w:p>
        </w:tc>
        <w:tc>
          <w:tcPr>
            <w:tcW w:w="417" w:type="pct"/>
            <w:shd w:val="clear" w:color="auto" w:fill="auto"/>
            <w:noWrap/>
            <w:vAlign w:val="bottom"/>
            <w:hideMark/>
          </w:tcPr>
          <w:p w14:paraId="0494C46D" w14:textId="098255AC"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-0.27 [-1.74; 1.19]</w:t>
            </w:r>
          </w:p>
        </w:tc>
        <w:tc>
          <w:tcPr>
            <w:tcW w:w="417" w:type="pct"/>
            <w:shd w:val="clear" w:color="auto" w:fill="auto"/>
            <w:noWrap/>
            <w:vAlign w:val="bottom"/>
            <w:hideMark/>
          </w:tcPr>
          <w:p w14:paraId="5A403607" w14:textId="4B11ABB3"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-0.26 [-1.70; 1.17]</w:t>
            </w:r>
          </w:p>
        </w:tc>
        <w:tc>
          <w:tcPr>
            <w:tcW w:w="417" w:type="pct"/>
            <w:shd w:val="clear" w:color="auto" w:fill="auto"/>
            <w:noWrap/>
            <w:vAlign w:val="bottom"/>
            <w:hideMark/>
          </w:tcPr>
          <w:p w14:paraId="6C659FBA" w14:textId="6EC1E3DC"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-0.24 [-1.84; 1.36]</w:t>
            </w:r>
          </w:p>
        </w:tc>
        <w:tc>
          <w:tcPr>
            <w:tcW w:w="417" w:type="pct"/>
            <w:shd w:val="clear" w:color="auto" w:fill="auto"/>
            <w:noWrap/>
            <w:vAlign w:val="bottom"/>
            <w:hideMark/>
          </w:tcPr>
          <w:p w14:paraId="11ADA613" w14:textId="4275D241"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-0.19 [-1.79; 1.41]</w:t>
            </w:r>
          </w:p>
        </w:tc>
        <w:tc>
          <w:tcPr>
            <w:tcW w:w="417" w:type="pct"/>
            <w:shd w:val="clear" w:color="auto" w:fill="auto"/>
            <w:noWrap/>
            <w:vAlign w:val="bottom"/>
            <w:hideMark/>
          </w:tcPr>
          <w:p w14:paraId="4DC8D1FC" w14:textId="2717BBFE"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-0.11 [-1.26; 1.05]</w:t>
            </w:r>
          </w:p>
        </w:tc>
        <w:tc>
          <w:tcPr>
            <w:tcW w:w="417" w:type="pct"/>
            <w:shd w:val="clear" w:color="auto" w:fill="auto"/>
            <w:noWrap/>
            <w:vAlign w:val="bottom"/>
            <w:hideMark/>
          </w:tcPr>
          <w:p w14:paraId="2C2C9B65" w14:textId="4539B383" w:rsidR="001C23DA" w:rsidRPr="006B01B4" w:rsidRDefault="001C23DA" w:rsidP="001C23DA">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GINS+TAU</w:t>
            </w:r>
          </w:p>
        </w:tc>
      </w:tr>
    </w:tbl>
    <w:p w14:paraId="0DF8E1DC" w14:textId="39FE39EE" w:rsidR="006B01B4" w:rsidRDefault="006B01B4" w:rsidP="0032559E">
      <w:pPr>
        <w:rPr>
          <w:rFonts w:cs="Times New Roman"/>
          <w:sz w:val="20"/>
          <w:szCs w:val="20"/>
        </w:rPr>
      </w:pPr>
      <w:r>
        <w:rPr>
          <w:rFonts w:cs="Times New Roman"/>
          <w:b/>
          <w:bCs/>
          <w:sz w:val="20"/>
          <w:szCs w:val="20"/>
        </w:rPr>
        <w:br w:type="page"/>
      </w:r>
      <w:r w:rsidR="00E234A1" w:rsidRPr="00971DFF">
        <w:rPr>
          <w:rFonts w:cs="Times New Roman"/>
          <w:b/>
          <w:bCs/>
          <w:sz w:val="20"/>
          <w:szCs w:val="20"/>
        </w:rPr>
        <w:t xml:space="preserve">e-table </w:t>
      </w:r>
      <w:r w:rsidR="0032559E">
        <w:rPr>
          <w:rFonts w:cs="Times New Roman"/>
          <w:b/>
          <w:bCs/>
          <w:sz w:val="20"/>
          <w:szCs w:val="20"/>
        </w:rPr>
        <w:t>14</w:t>
      </w:r>
      <w:r w:rsidR="00E234A1" w:rsidRPr="00971DFF">
        <w:rPr>
          <w:rFonts w:cs="Times New Roman"/>
          <w:sz w:val="20"/>
          <w:szCs w:val="20"/>
        </w:rPr>
        <w:t>. standardized mean differences and 95% confidence intervals of nutraceuticals and phytoceuticals on change in negative symptoms</w:t>
      </w:r>
      <w:r>
        <w:rPr>
          <w:rFonts w:cs="Times New Roman"/>
          <w:sz w:val="20"/>
          <w:szCs w:val="20"/>
        </w:rPr>
        <w:t xml:space="preserve">, all </w:t>
      </w:r>
      <w:r w:rsidR="0032559E">
        <w:rPr>
          <w:rFonts w:cs="Times New Roman"/>
          <w:sz w:val="20"/>
          <w:szCs w:val="20"/>
        </w:rPr>
        <w:t>phases of disease</w:t>
      </w:r>
      <w:r w:rsidR="00E234A1" w:rsidRPr="00971DFF">
        <w:rPr>
          <w:rFonts w:cs="Times New Roman"/>
          <w:sz w:val="20"/>
          <w:szCs w:val="20"/>
        </w:rPr>
        <w:t>. Direct and indirect comparisons are shown in the top right and bottom left areas—direct and indirect comparisons with statistically significant differences, in bold.</w:t>
      </w:r>
      <w:r w:rsidR="00A110A9">
        <w:rPr>
          <w:rFonts w:cs="Times New Roman"/>
          <w:sz w:val="20"/>
          <w:szCs w:val="20"/>
        </w:rPr>
        <w:t xml:space="preserve"> </w:t>
      </w:r>
      <w:r w:rsidR="00A110A9" w:rsidRPr="00A110A9">
        <w:rPr>
          <w:rFonts w:cs="Times New Roman"/>
          <w:sz w:val="20"/>
          <w:szCs w:val="20"/>
        </w:rPr>
        <w:t>In the upper triangle negative values favor row molecules whereas in the lower triangle negative values favor column compounds</w:t>
      </w:r>
      <w:r w:rsidR="00A110A9">
        <w:rPr>
          <w:rFonts w:cs="Times New Roman"/>
          <w:sz w:val="20"/>
          <w:szCs w:val="20"/>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58"/>
        <w:gridCol w:w="558"/>
        <w:gridCol w:w="553"/>
        <w:gridCol w:w="553"/>
        <w:gridCol w:w="558"/>
        <w:gridCol w:w="553"/>
        <w:gridCol w:w="553"/>
        <w:gridCol w:w="553"/>
        <w:gridCol w:w="552"/>
        <w:gridCol w:w="552"/>
        <w:gridCol w:w="552"/>
        <w:gridCol w:w="552"/>
        <w:gridCol w:w="602"/>
        <w:gridCol w:w="552"/>
        <w:gridCol w:w="552"/>
        <w:gridCol w:w="552"/>
        <w:gridCol w:w="552"/>
        <w:gridCol w:w="552"/>
        <w:gridCol w:w="552"/>
        <w:gridCol w:w="552"/>
        <w:gridCol w:w="552"/>
        <w:gridCol w:w="552"/>
        <w:gridCol w:w="552"/>
        <w:gridCol w:w="552"/>
        <w:gridCol w:w="560"/>
        <w:gridCol w:w="552"/>
        <w:gridCol w:w="552"/>
      </w:tblGrid>
      <w:tr w:rsidR="001C23DA" w:rsidRPr="001C23DA" w14:paraId="237966D5" w14:textId="77777777" w:rsidTr="001C23DA">
        <w:trPr>
          <w:trHeight w:val="290"/>
        </w:trPr>
        <w:tc>
          <w:tcPr>
            <w:tcW w:w="188" w:type="pct"/>
            <w:shd w:val="clear" w:color="auto" w:fill="auto"/>
            <w:noWrap/>
            <w:hideMark/>
          </w:tcPr>
          <w:p w14:paraId="29522802" w14:textId="5B46CC2A"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L-LYS+TAU</w:t>
            </w:r>
          </w:p>
        </w:tc>
        <w:tc>
          <w:tcPr>
            <w:tcW w:w="188" w:type="pct"/>
            <w:shd w:val="clear" w:color="auto" w:fill="auto"/>
            <w:noWrap/>
            <w:hideMark/>
          </w:tcPr>
          <w:p w14:paraId="4FD5A5CC" w14:textId="6F332588"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6" w:type="pct"/>
            <w:shd w:val="clear" w:color="auto" w:fill="auto"/>
            <w:noWrap/>
            <w:hideMark/>
          </w:tcPr>
          <w:p w14:paraId="5246717A" w14:textId="14B97827"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737C4483" w14:textId="6D36DD0D"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015D44B6" w14:textId="48264E8B"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6" w:type="pct"/>
            <w:shd w:val="clear" w:color="auto" w:fill="auto"/>
            <w:noWrap/>
            <w:hideMark/>
          </w:tcPr>
          <w:p w14:paraId="7221BBFA" w14:textId="14073D9C"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13355910" w14:textId="67E06C56"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00A687C5" w14:textId="1C733DBF"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0FB33296" w14:textId="0AB24A03"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68A869CD" w14:textId="1CCA0FC4"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1FEFC37D" w14:textId="353B0330"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4C2B64AE" w14:textId="03DB977D"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37C251FC" w14:textId="6CCCF26A"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34D0042B" w14:textId="03E3A09D"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2B3CB45F" w14:textId="54AF6EE3"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52E076AE" w14:textId="06598B3E"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0835C6B5" w14:textId="013E2B1A"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1214CAE6" w14:textId="5936E2D9"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42B8956C" w14:textId="68EB4919"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3E492F18" w14:textId="768D9431"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18A083E9" w14:textId="7D69EA0E"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60F15377" w14:textId="6DD8902E"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251BE38F" w14:textId="75D46FC0"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39F5AAEF" w14:textId="55FE4A1C"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8" w:type="pct"/>
            <w:shd w:val="clear" w:color="auto" w:fill="auto"/>
            <w:noWrap/>
            <w:hideMark/>
          </w:tcPr>
          <w:p w14:paraId="20AB5F54" w14:textId="7156237B" w:rsidR="001C23DA" w:rsidRPr="00852180" w:rsidRDefault="001C23DA" w:rsidP="001C23DA">
            <w:pPr>
              <w:spacing w:after="0" w:line="240" w:lineRule="auto"/>
              <w:rPr>
                <w:rFonts w:ascii="Calibri" w:eastAsia="Times New Roman" w:hAnsi="Calibri" w:cs="Calibri"/>
                <w:b/>
                <w:bCs/>
                <w:color w:val="000000"/>
                <w:sz w:val="16"/>
                <w:szCs w:val="12"/>
                <w:lang w:val="it-IT" w:eastAsia="it-IT"/>
              </w:rPr>
            </w:pPr>
            <w:r w:rsidRPr="00852180">
              <w:rPr>
                <w:b/>
                <w:bCs/>
                <w:sz w:val="16"/>
                <w:szCs w:val="12"/>
              </w:rPr>
              <w:t>-1.06 [-2.09; -0.03]</w:t>
            </w:r>
          </w:p>
        </w:tc>
        <w:tc>
          <w:tcPr>
            <w:tcW w:w="185" w:type="pct"/>
            <w:shd w:val="clear" w:color="auto" w:fill="auto"/>
            <w:noWrap/>
            <w:hideMark/>
          </w:tcPr>
          <w:p w14:paraId="6974DE73" w14:textId="4F669E3B"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4386BFD0" w14:textId="2822F6D5"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r>
      <w:tr w:rsidR="001C23DA" w:rsidRPr="001C23DA" w14:paraId="0F33ADBC" w14:textId="77777777" w:rsidTr="001C23DA">
        <w:trPr>
          <w:trHeight w:val="290"/>
        </w:trPr>
        <w:tc>
          <w:tcPr>
            <w:tcW w:w="188" w:type="pct"/>
            <w:shd w:val="clear" w:color="auto" w:fill="auto"/>
            <w:noWrap/>
            <w:hideMark/>
          </w:tcPr>
          <w:p w14:paraId="036AABCF" w14:textId="7C8E0E2D"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-0.15 [-1.31;  1.00]</w:t>
            </w:r>
          </w:p>
        </w:tc>
        <w:tc>
          <w:tcPr>
            <w:tcW w:w="188" w:type="pct"/>
            <w:shd w:val="clear" w:color="auto" w:fill="auto"/>
            <w:noWrap/>
            <w:hideMark/>
          </w:tcPr>
          <w:p w14:paraId="2E4DE10B" w14:textId="7D1ED9DE"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NAC+TAU</w:t>
            </w:r>
          </w:p>
        </w:tc>
        <w:tc>
          <w:tcPr>
            <w:tcW w:w="186" w:type="pct"/>
            <w:shd w:val="clear" w:color="auto" w:fill="auto"/>
            <w:noWrap/>
            <w:hideMark/>
          </w:tcPr>
          <w:p w14:paraId="7CBF295A" w14:textId="406835A3"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4CA2510A" w14:textId="0B0AFECA"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0A0BC37A" w14:textId="25A490E4"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6" w:type="pct"/>
            <w:shd w:val="clear" w:color="auto" w:fill="auto"/>
            <w:noWrap/>
            <w:hideMark/>
          </w:tcPr>
          <w:p w14:paraId="0056E6CE" w14:textId="6CF433DE"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20E12B41" w14:textId="38E219B0"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79451BDA" w14:textId="0728C1FD"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6B4A6E1B" w14:textId="3243D0EB"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216F0203" w14:textId="51FCD309"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3AACFED6" w14:textId="7FFA2B7E"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19B9381A" w14:textId="75A22E2F"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71AA078C" w14:textId="510663E3"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22F0785A" w14:textId="23C8F084"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7E45DD26" w14:textId="4DBE02FD"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5941ED72" w14:textId="5780660A"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513F04F5" w14:textId="2A1699B7"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79ADFCF9" w14:textId="5447B0AB"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22CED1B9" w14:textId="182F8A79"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73506405" w14:textId="155DAC6A"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6E1A0E66" w14:textId="7454CC90"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78A73F2F" w14:textId="3B716560"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432FF013" w14:textId="3E7A0C8C"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2119E870" w14:textId="19A188CE"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8" w:type="pct"/>
            <w:shd w:val="clear" w:color="auto" w:fill="auto"/>
            <w:noWrap/>
            <w:hideMark/>
          </w:tcPr>
          <w:p w14:paraId="79F6DADD" w14:textId="4B75997E" w:rsidR="001C23DA" w:rsidRPr="00852180" w:rsidRDefault="001C23DA" w:rsidP="001C23DA">
            <w:pPr>
              <w:spacing w:after="0" w:line="240" w:lineRule="auto"/>
              <w:rPr>
                <w:rFonts w:ascii="Calibri" w:eastAsia="Times New Roman" w:hAnsi="Calibri" w:cs="Calibri"/>
                <w:b/>
                <w:bCs/>
                <w:color w:val="000000"/>
                <w:sz w:val="16"/>
                <w:szCs w:val="12"/>
                <w:lang w:val="it-IT" w:eastAsia="it-IT"/>
              </w:rPr>
            </w:pPr>
            <w:r w:rsidRPr="00852180">
              <w:rPr>
                <w:b/>
                <w:bCs/>
                <w:sz w:val="16"/>
                <w:szCs w:val="12"/>
              </w:rPr>
              <w:t>-0.90 [-1.42; -0.39]</w:t>
            </w:r>
          </w:p>
        </w:tc>
        <w:tc>
          <w:tcPr>
            <w:tcW w:w="185" w:type="pct"/>
            <w:shd w:val="clear" w:color="auto" w:fill="auto"/>
            <w:noWrap/>
            <w:hideMark/>
          </w:tcPr>
          <w:p w14:paraId="0E3749BF" w14:textId="638F2A84"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7A14E8CB" w14:textId="042A13D5"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r>
      <w:tr w:rsidR="001C23DA" w:rsidRPr="001C23DA" w14:paraId="489C9A94" w14:textId="77777777" w:rsidTr="001C23DA">
        <w:trPr>
          <w:trHeight w:val="290"/>
        </w:trPr>
        <w:tc>
          <w:tcPr>
            <w:tcW w:w="188" w:type="pct"/>
            <w:shd w:val="clear" w:color="auto" w:fill="auto"/>
            <w:noWrap/>
            <w:hideMark/>
          </w:tcPr>
          <w:p w14:paraId="4C9CADAF" w14:textId="1B6E39AA"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-0.21 [-1.67;  1.25]</w:t>
            </w:r>
          </w:p>
        </w:tc>
        <w:tc>
          <w:tcPr>
            <w:tcW w:w="188" w:type="pct"/>
            <w:shd w:val="clear" w:color="auto" w:fill="auto"/>
            <w:noWrap/>
            <w:hideMark/>
          </w:tcPr>
          <w:p w14:paraId="31BFE8BE" w14:textId="1621C85D"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-0.05 [-1.21;  1.10]</w:t>
            </w:r>
          </w:p>
        </w:tc>
        <w:tc>
          <w:tcPr>
            <w:tcW w:w="186" w:type="pct"/>
            <w:shd w:val="clear" w:color="auto" w:fill="auto"/>
            <w:noWrap/>
            <w:hideMark/>
          </w:tcPr>
          <w:p w14:paraId="2A509685" w14:textId="73F87A6B"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CITI+TAU</w:t>
            </w:r>
          </w:p>
        </w:tc>
        <w:tc>
          <w:tcPr>
            <w:tcW w:w="185" w:type="pct"/>
            <w:shd w:val="clear" w:color="auto" w:fill="auto"/>
            <w:noWrap/>
            <w:hideMark/>
          </w:tcPr>
          <w:p w14:paraId="70AB2975" w14:textId="49A2FF15"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71624FBB" w14:textId="36311C59"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6" w:type="pct"/>
            <w:shd w:val="clear" w:color="auto" w:fill="auto"/>
            <w:noWrap/>
            <w:hideMark/>
          </w:tcPr>
          <w:p w14:paraId="6399BE3B" w14:textId="060F16E6"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1C23BCAC" w14:textId="4855E459"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2209C0CB" w14:textId="28C56EC9"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6B35E8F6" w14:textId="2FB9B7C7"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0E370E92" w14:textId="6D762FFA"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7136AB69" w14:textId="3C62DE40"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595ADA12" w14:textId="5080BF28"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0D6CD95B" w14:textId="00A956DA"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23DB325B" w14:textId="6875D643"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2B278CAD" w14:textId="07A27AA9"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274C847E" w14:textId="152FF891"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3D839FBA" w14:textId="28E0C9E0"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7D93871F" w14:textId="5F35E800"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1FB3A753" w14:textId="7F8EA568"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4A26E6C1" w14:textId="4615B130"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516F5E84" w14:textId="057704CE"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3889D714" w14:textId="14CB6A93"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1B0CEE0A" w14:textId="38265578"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5A14ABF4" w14:textId="53A69614"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8" w:type="pct"/>
            <w:shd w:val="clear" w:color="auto" w:fill="auto"/>
            <w:noWrap/>
            <w:hideMark/>
          </w:tcPr>
          <w:p w14:paraId="6615A3ED" w14:textId="5E561B32" w:rsidR="001C23DA" w:rsidRPr="001C23DA" w:rsidRDefault="001C23DA" w:rsidP="001C23DA">
            <w:pPr>
              <w:spacing w:after="0" w:line="240" w:lineRule="auto"/>
              <w:rPr>
                <w:rFonts w:ascii="Calibri" w:eastAsia="Times New Roman" w:hAnsi="Calibri" w:cs="Calibri"/>
                <w:b/>
                <w:bCs/>
                <w:color w:val="000000"/>
                <w:sz w:val="16"/>
                <w:szCs w:val="12"/>
                <w:lang w:val="it-IT" w:eastAsia="it-IT"/>
              </w:rPr>
            </w:pPr>
            <w:r w:rsidRPr="001C23DA">
              <w:rPr>
                <w:sz w:val="16"/>
                <w:szCs w:val="12"/>
              </w:rPr>
              <w:t>-0.85 [-1.89;  0.18]</w:t>
            </w:r>
          </w:p>
        </w:tc>
        <w:tc>
          <w:tcPr>
            <w:tcW w:w="185" w:type="pct"/>
            <w:shd w:val="clear" w:color="auto" w:fill="auto"/>
            <w:noWrap/>
            <w:hideMark/>
          </w:tcPr>
          <w:p w14:paraId="673EB7B4" w14:textId="407272DF"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6C1A50DA" w14:textId="7C92EFF6"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r>
      <w:tr w:rsidR="001C23DA" w:rsidRPr="001C23DA" w14:paraId="15B8A6E0" w14:textId="77777777" w:rsidTr="001C23DA">
        <w:trPr>
          <w:trHeight w:val="290"/>
        </w:trPr>
        <w:tc>
          <w:tcPr>
            <w:tcW w:w="188" w:type="pct"/>
            <w:shd w:val="clear" w:color="auto" w:fill="auto"/>
            <w:noWrap/>
            <w:hideMark/>
          </w:tcPr>
          <w:p w14:paraId="3AE30272" w14:textId="7EC78F4F"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-0.23 [-1.78;  1.33]</w:t>
            </w:r>
          </w:p>
        </w:tc>
        <w:tc>
          <w:tcPr>
            <w:tcW w:w="188" w:type="pct"/>
            <w:shd w:val="clear" w:color="auto" w:fill="auto"/>
            <w:noWrap/>
            <w:hideMark/>
          </w:tcPr>
          <w:p w14:paraId="31E1B1B9" w14:textId="3491855A"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-0.07 [-1.34;  1.20]</w:t>
            </w:r>
          </w:p>
        </w:tc>
        <w:tc>
          <w:tcPr>
            <w:tcW w:w="186" w:type="pct"/>
            <w:shd w:val="clear" w:color="auto" w:fill="auto"/>
            <w:noWrap/>
            <w:hideMark/>
          </w:tcPr>
          <w:p w14:paraId="3A6BC5AC" w14:textId="4A6DC106"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-0.02 [-1.58;  1.53]</w:t>
            </w:r>
          </w:p>
        </w:tc>
        <w:tc>
          <w:tcPr>
            <w:tcW w:w="185" w:type="pct"/>
            <w:shd w:val="clear" w:color="auto" w:fill="auto"/>
            <w:noWrap/>
            <w:hideMark/>
          </w:tcPr>
          <w:p w14:paraId="538B2B8E" w14:textId="6EA64C76"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D-ALA+TAU</w:t>
            </w:r>
          </w:p>
        </w:tc>
        <w:tc>
          <w:tcPr>
            <w:tcW w:w="185" w:type="pct"/>
            <w:shd w:val="clear" w:color="auto" w:fill="auto"/>
            <w:noWrap/>
            <w:hideMark/>
          </w:tcPr>
          <w:p w14:paraId="1D12B8C9" w14:textId="5D69C875"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6" w:type="pct"/>
            <w:shd w:val="clear" w:color="auto" w:fill="auto"/>
            <w:noWrap/>
            <w:hideMark/>
          </w:tcPr>
          <w:p w14:paraId="7247B475" w14:textId="2317849B"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43E2EA9C" w14:textId="33815FFC"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734F311E" w14:textId="5238E205"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401C52EB" w14:textId="1EC04C2C"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19A5E780" w14:textId="216B53BF"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0CAEE315" w14:textId="032F9638"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2C4A5E58" w14:textId="1DDEFC09"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3C1214E9" w14:textId="2195563C"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1CB8F84D" w14:textId="776C8F04"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7F1A6AA6" w14:textId="0C123802"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337A69DA" w14:textId="1505D6F3"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7A3B9A4C" w14:textId="431E530D"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5B9B4819" w14:textId="22A4A6B9"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6F29D5E6" w14:textId="16CF04F0"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32FFCB32" w14:textId="6E5D7F23"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1A2313B5" w14:textId="11986F81"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4EB7D8BA" w14:textId="65B0E632"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7E022677" w14:textId="024D64E0"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338AADB3" w14:textId="66CB5372"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8" w:type="pct"/>
            <w:shd w:val="clear" w:color="auto" w:fill="auto"/>
            <w:noWrap/>
            <w:hideMark/>
          </w:tcPr>
          <w:p w14:paraId="6A367947" w14:textId="27B17263"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-0.83 [-1.99;  0.33]</w:t>
            </w:r>
          </w:p>
        </w:tc>
        <w:tc>
          <w:tcPr>
            <w:tcW w:w="185" w:type="pct"/>
            <w:shd w:val="clear" w:color="auto" w:fill="auto"/>
            <w:noWrap/>
            <w:hideMark/>
          </w:tcPr>
          <w:p w14:paraId="46D77D0C" w14:textId="47A59D0C"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53E5108C" w14:textId="4255A7B8"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r>
      <w:tr w:rsidR="001C23DA" w:rsidRPr="001C23DA" w14:paraId="22D916B6" w14:textId="77777777" w:rsidTr="001C23DA">
        <w:trPr>
          <w:trHeight w:val="290"/>
        </w:trPr>
        <w:tc>
          <w:tcPr>
            <w:tcW w:w="188" w:type="pct"/>
            <w:shd w:val="clear" w:color="auto" w:fill="auto"/>
            <w:noWrap/>
            <w:hideMark/>
          </w:tcPr>
          <w:p w14:paraId="67E694F2" w14:textId="655D8FBE"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-0.41 [-1.54;  0.71]</w:t>
            </w:r>
          </w:p>
        </w:tc>
        <w:tc>
          <w:tcPr>
            <w:tcW w:w="188" w:type="pct"/>
            <w:shd w:val="clear" w:color="auto" w:fill="auto"/>
            <w:noWrap/>
            <w:hideMark/>
          </w:tcPr>
          <w:p w14:paraId="13ED0340" w14:textId="7719ED4C"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-0.26 [-0.94;  0.43]</w:t>
            </w:r>
          </w:p>
        </w:tc>
        <w:tc>
          <w:tcPr>
            <w:tcW w:w="186" w:type="pct"/>
            <w:shd w:val="clear" w:color="auto" w:fill="auto"/>
            <w:noWrap/>
            <w:hideMark/>
          </w:tcPr>
          <w:p w14:paraId="06A260FB" w14:textId="0A19DFD1"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-0.20 [-1.33;  0.92]</w:t>
            </w:r>
          </w:p>
        </w:tc>
        <w:tc>
          <w:tcPr>
            <w:tcW w:w="185" w:type="pct"/>
            <w:shd w:val="clear" w:color="auto" w:fill="auto"/>
            <w:noWrap/>
            <w:hideMark/>
          </w:tcPr>
          <w:p w14:paraId="1E6F2F8A" w14:textId="6AFF1245"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-0.18 [-1.43;  1.06]</w:t>
            </w:r>
          </w:p>
        </w:tc>
        <w:tc>
          <w:tcPr>
            <w:tcW w:w="185" w:type="pct"/>
            <w:shd w:val="clear" w:color="auto" w:fill="auto"/>
            <w:noWrap/>
            <w:hideMark/>
          </w:tcPr>
          <w:p w14:paraId="2A7F7702" w14:textId="27D49F5E"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SARCO+TAU</w:t>
            </w:r>
          </w:p>
        </w:tc>
        <w:tc>
          <w:tcPr>
            <w:tcW w:w="186" w:type="pct"/>
            <w:shd w:val="clear" w:color="auto" w:fill="auto"/>
            <w:noWrap/>
            <w:hideMark/>
          </w:tcPr>
          <w:p w14:paraId="77055234" w14:textId="50FDA5C9"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222F83DD" w14:textId="4E0D600D"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13E26937" w14:textId="6CFC6185"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6FEB11BC" w14:textId="1E589D41"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28144053" w14:textId="2D4DC9EE"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-0.34 [-1.13;  0.45]</w:t>
            </w:r>
          </w:p>
        </w:tc>
        <w:tc>
          <w:tcPr>
            <w:tcW w:w="185" w:type="pct"/>
            <w:shd w:val="clear" w:color="auto" w:fill="auto"/>
            <w:noWrap/>
            <w:hideMark/>
          </w:tcPr>
          <w:p w14:paraId="2BF480B4" w14:textId="22166B32"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5DFA36FB" w14:textId="183FFF66"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631C20DC" w14:textId="2541A113"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-0.15 [-1.29;  0.98]</w:t>
            </w:r>
          </w:p>
        </w:tc>
        <w:tc>
          <w:tcPr>
            <w:tcW w:w="185" w:type="pct"/>
            <w:shd w:val="clear" w:color="auto" w:fill="auto"/>
            <w:noWrap/>
            <w:hideMark/>
          </w:tcPr>
          <w:p w14:paraId="4925846B" w14:textId="129CF806"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3F55D74F" w14:textId="7EA44EDC"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5B31D4C1" w14:textId="3C5CD119"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21BBCEE6" w14:textId="41E32123"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3CFD1EC7" w14:textId="292D8350"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55928E3C" w14:textId="4B97A92E"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72677ABF" w14:textId="48B0E604"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06DCE142" w14:textId="33667B70"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62BA5BCB" w14:textId="238441BC"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22606B24" w14:textId="13ABDEAB"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67FB093C" w14:textId="21165ECA"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8" w:type="pct"/>
            <w:shd w:val="clear" w:color="auto" w:fill="auto"/>
            <w:noWrap/>
            <w:hideMark/>
          </w:tcPr>
          <w:p w14:paraId="249E35BD" w14:textId="7B75A53F" w:rsidR="001C23DA" w:rsidRPr="00852180" w:rsidRDefault="001C23DA" w:rsidP="001C23DA">
            <w:pPr>
              <w:spacing w:after="0" w:line="240" w:lineRule="auto"/>
              <w:rPr>
                <w:rFonts w:ascii="Calibri" w:eastAsia="Times New Roman" w:hAnsi="Calibri" w:cs="Calibri"/>
                <w:b/>
                <w:bCs/>
                <w:color w:val="000000"/>
                <w:sz w:val="16"/>
                <w:szCs w:val="12"/>
                <w:lang w:val="it-IT" w:eastAsia="it-IT"/>
              </w:rPr>
            </w:pPr>
            <w:r w:rsidRPr="00852180">
              <w:rPr>
                <w:b/>
                <w:bCs/>
                <w:sz w:val="16"/>
                <w:szCs w:val="12"/>
              </w:rPr>
              <w:t>-0.60 [-1.07; -0.14]</w:t>
            </w:r>
          </w:p>
        </w:tc>
        <w:tc>
          <w:tcPr>
            <w:tcW w:w="185" w:type="pct"/>
            <w:shd w:val="clear" w:color="auto" w:fill="auto"/>
            <w:noWrap/>
            <w:hideMark/>
          </w:tcPr>
          <w:p w14:paraId="64805F90" w14:textId="28B785F0"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2BDEF13A" w14:textId="66D3E95B"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r>
      <w:tr w:rsidR="001C23DA" w:rsidRPr="001C23DA" w14:paraId="32B52BBD" w14:textId="77777777" w:rsidTr="001C23DA">
        <w:trPr>
          <w:trHeight w:val="290"/>
        </w:trPr>
        <w:tc>
          <w:tcPr>
            <w:tcW w:w="188" w:type="pct"/>
            <w:shd w:val="clear" w:color="auto" w:fill="auto"/>
            <w:noWrap/>
            <w:hideMark/>
          </w:tcPr>
          <w:p w14:paraId="7D491962" w14:textId="6D4350AF"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-0.49 [-1.76;  0.78]</w:t>
            </w:r>
          </w:p>
        </w:tc>
        <w:tc>
          <w:tcPr>
            <w:tcW w:w="188" w:type="pct"/>
            <w:shd w:val="clear" w:color="auto" w:fill="auto"/>
            <w:noWrap/>
            <w:hideMark/>
          </w:tcPr>
          <w:p w14:paraId="785FB990" w14:textId="7401491C"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-0.34 [-1.25;  0.57]</w:t>
            </w:r>
          </w:p>
        </w:tc>
        <w:tc>
          <w:tcPr>
            <w:tcW w:w="186" w:type="pct"/>
            <w:shd w:val="clear" w:color="auto" w:fill="auto"/>
            <w:noWrap/>
            <w:hideMark/>
          </w:tcPr>
          <w:p w14:paraId="0B5EB7FC" w14:textId="7B96DC3D"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-0.29 [-1.56;  0.99]</w:t>
            </w:r>
          </w:p>
        </w:tc>
        <w:tc>
          <w:tcPr>
            <w:tcW w:w="185" w:type="pct"/>
            <w:shd w:val="clear" w:color="auto" w:fill="auto"/>
            <w:noWrap/>
            <w:hideMark/>
          </w:tcPr>
          <w:p w14:paraId="4BC4FCF6" w14:textId="480F2089"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-0.27 [-1.65;  1.11]</w:t>
            </w:r>
          </w:p>
        </w:tc>
        <w:tc>
          <w:tcPr>
            <w:tcW w:w="185" w:type="pct"/>
            <w:shd w:val="clear" w:color="auto" w:fill="auto"/>
            <w:noWrap/>
            <w:hideMark/>
          </w:tcPr>
          <w:p w14:paraId="5F294EF8" w14:textId="070B47CA"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-0.08 [-0.95;  0.79]</w:t>
            </w:r>
          </w:p>
        </w:tc>
        <w:tc>
          <w:tcPr>
            <w:tcW w:w="186" w:type="pct"/>
            <w:shd w:val="clear" w:color="auto" w:fill="auto"/>
            <w:noWrap/>
            <w:hideMark/>
          </w:tcPr>
          <w:p w14:paraId="4EC7659F" w14:textId="308BED53"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GINKGO+TAU</w:t>
            </w:r>
          </w:p>
        </w:tc>
        <w:tc>
          <w:tcPr>
            <w:tcW w:w="185" w:type="pct"/>
            <w:shd w:val="clear" w:color="auto" w:fill="auto"/>
            <w:noWrap/>
            <w:hideMark/>
          </w:tcPr>
          <w:p w14:paraId="52926352" w14:textId="72F49D1B"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54F92378" w14:textId="74BCDFD0"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74D294E6" w14:textId="7F192E77"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4DA72162" w14:textId="3D538B84"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1FB880C0" w14:textId="5736FC83"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042FF88E" w14:textId="5FBFA8FC"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3F5F18E8" w14:textId="04441928"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3E4B5466" w14:textId="00978DBA"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6AF197E8" w14:textId="0BB4BA09"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515D8ABA" w14:textId="6AEA640C"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0C9FEDB2" w14:textId="37099B23"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6E6E7D42" w14:textId="140A9B14"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1FC844A4" w14:textId="7C1F6FC4"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60FDFE33" w14:textId="3EE889C5"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0B0DD454" w14:textId="0ABE2DB1"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2C976046" w14:textId="3533E4EA"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46553B64" w14:textId="46557FAE"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-0.72 [-1.90;  0.45]</w:t>
            </w:r>
          </w:p>
        </w:tc>
        <w:tc>
          <w:tcPr>
            <w:tcW w:w="185" w:type="pct"/>
            <w:shd w:val="clear" w:color="auto" w:fill="auto"/>
            <w:noWrap/>
            <w:hideMark/>
          </w:tcPr>
          <w:p w14:paraId="4ED43CA0" w14:textId="597546AF"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8" w:type="pct"/>
            <w:shd w:val="clear" w:color="auto" w:fill="auto"/>
            <w:noWrap/>
            <w:hideMark/>
          </w:tcPr>
          <w:p w14:paraId="3F26A309" w14:textId="5457E959" w:rsidR="001C23DA" w:rsidRPr="001C23DA" w:rsidRDefault="001C23DA" w:rsidP="001C23DA">
            <w:pPr>
              <w:spacing w:after="0" w:line="240" w:lineRule="auto"/>
              <w:rPr>
                <w:rFonts w:ascii="Calibri" w:eastAsia="Times New Roman" w:hAnsi="Calibri" w:cs="Calibri"/>
                <w:b/>
                <w:bCs/>
                <w:color w:val="000000"/>
                <w:sz w:val="16"/>
                <w:szCs w:val="12"/>
                <w:lang w:val="it-IT" w:eastAsia="it-IT"/>
              </w:rPr>
            </w:pPr>
            <w:r w:rsidRPr="001C23DA">
              <w:rPr>
                <w:sz w:val="16"/>
                <w:szCs w:val="12"/>
              </w:rPr>
              <w:t>-0.56 [-1.31;  0.18]</w:t>
            </w:r>
          </w:p>
        </w:tc>
        <w:tc>
          <w:tcPr>
            <w:tcW w:w="185" w:type="pct"/>
            <w:shd w:val="clear" w:color="auto" w:fill="auto"/>
            <w:noWrap/>
            <w:hideMark/>
          </w:tcPr>
          <w:p w14:paraId="4849731A" w14:textId="4D322820"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44D17653" w14:textId="0BA417C2"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r>
      <w:tr w:rsidR="001C23DA" w:rsidRPr="001C23DA" w14:paraId="3A656DFA" w14:textId="77777777" w:rsidTr="001C23DA">
        <w:trPr>
          <w:trHeight w:val="290"/>
        </w:trPr>
        <w:tc>
          <w:tcPr>
            <w:tcW w:w="188" w:type="pct"/>
            <w:shd w:val="clear" w:color="auto" w:fill="auto"/>
            <w:noWrap/>
            <w:hideMark/>
          </w:tcPr>
          <w:p w14:paraId="6B5BC67A" w14:textId="1FB1D3B3"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-0.49 [-1.93;  0.95]</w:t>
            </w:r>
          </w:p>
        </w:tc>
        <w:tc>
          <w:tcPr>
            <w:tcW w:w="188" w:type="pct"/>
            <w:shd w:val="clear" w:color="auto" w:fill="auto"/>
            <w:noWrap/>
            <w:hideMark/>
          </w:tcPr>
          <w:p w14:paraId="3ADA27D6" w14:textId="73A7E747"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-0.33 [-1.47;  0.80]</w:t>
            </w:r>
          </w:p>
        </w:tc>
        <w:tc>
          <w:tcPr>
            <w:tcW w:w="186" w:type="pct"/>
            <w:shd w:val="clear" w:color="auto" w:fill="auto"/>
            <w:noWrap/>
            <w:hideMark/>
          </w:tcPr>
          <w:p w14:paraId="5E371DC6" w14:textId="0E192F54"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-0.28 [-1.73;  1.16]</w:t>
            </w:r>
          </w:p>
        </w:tc>
        <w:tc>
          <w:tcPr>
            <w:tcW w:w="185" w:type="pct"/>
            <w:shd w:val="clear" w:color="auto" w:fill="auto"/>
            <w:noWrap/>
            <w:hideMark/>
          </w:tcPr>
          <w:p w14:paraId="037E1764" w14:textId="6CF981BB"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-0.26 [-1.80;  1.28]</w:t>
            </w:r>
          </w:p>
        </w:tc>
        <w:tc>
          <w:tcPr>
            <w:tcW w:w="185" w:type="pct"/>
            <w:shd w:val="clear" w:color="auto" w:fill="auto"/>
            <w:noWrap/>
            <w:hideMark/>
          </w:tcPr>
          <w:p w14:paraId="1753FE5E" w14:textId="0FB36D7D"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-0.08 [-1.18;  1.03]</w:t>
            </w:r>
          </w:p>
        </w:tc>
        <w:tc>
          <w:tcPr>
            <w:tcW w:w="186" w:type="pct"/>
            <w:shd w:val="clear" w:color="auto" w:fill="auto"/>
            <w:noWrap/>
            <w:hideMark/>
          </w:tcPr>
          <w:p w14:paraId="0C5227FB" w14:textId="3CDA5190"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0.01 [-1.25;  1.26]</w:t>
            </w:r>
          </w:p>
        </w:tc>
        <w:tc>
          <w:tcPr>
            <w:tcW w:w="185" w:type="pct"/>
            <w:shd w:val="clear" w:color="auto" w:fill="auto"/>
            <w:noWrap/>
            <w:hideMark/>
          </w:tcPr>
          <w:p w14:paraId="46D474C4" w14:textId="7502D126"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SARSA+TAU</w:t>
            </w:r>
          </w:p>
        </w:tc>
        <w:tc>
          <w:tcPr>
            <w:tcW w:w="185" w:type="pct"/>
            <w:shd w:val="clear" w:color="auto" w:fill="auto"/>
            <w:noWrap/>
            <w:hideMark/>
          </w:tcPr>
          <w:p w14:paraId="5F905FF6" w14:textId="1AD51552"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40BE5BA0" w14:textId="35F1C397"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61CDDB3F" w14:textId="1006EA4E"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3160DCB9" w14:textId="58A765B3"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6C008111" w14:textId="6789660B"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6A645D8A" w14:textId="6EC73664"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2765546C" w14:textId="6F914C77"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75646C2D" w14:textId="1A228C74"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2896FC5A" w14:textId="6A4102D0"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435BC1DE" w14:textId="7081545E"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32292BD4" w14:textId="72070B94"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7083371C" w14:textId="20030FC5"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74E617DE" w14:textId="56B06D00"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3A2E92AA" w14:textId="7A4BDC70"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27BD56B5" w14:textId="0CBD745E"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25B41427" w14:textId="59F17B19"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0875F111" w14:textId="11CB5EF0"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8" w:type="pct"/>
            <w:shd w:val="clear" w:color="auto" w:fill="auto"/>
            <w:noWrap/>
            <w:hideMark/>
          </w:tcPr>
          <w:p w14:paraId="2FADC4EF" w14:textId="72B00C1C"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-0.57 [-1.58;  0.44]</w:t>
            </w:r>
          </w:p>
        </w:tc>
        <w:tc>
          <w:tcPr>
            <w:tcW w:w="185" w:type="pct"/>
            <w:shd w:val="clear" w:color="auto" w:fill="auto"/>
            <w:noWrap/>
            <w:hideMark/>
          </w:tcPr>
          <w:p w14:paraId="3868E1A9" w14:textId="75F8B4C3"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2AA5EC42" w14:textId="43FF439B"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r>
      <w:tr w:rsidR="001C23DA" w:rsidRPr="001C23DA" w14:paraId="69F0DD07" w14:textId="77777777" w:rsidTr="001C23DA">
        <w:trPr>
          <w:trHeight w:val="290"/>
        </w:trPr>
        <w:tc>
          <w:tcPr>
            <w:tcW w:w="188" w:type="pct"/>
            <w:shd w:val="clear" w:color="auto" w:fill="auto"/>
            <w:noWrap/>
            <w:hideMark/>
          </w:tcPr>
          <w:p w14:paraId="6038ED08" w14:textId="2875720E"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-0.63 [-2.08;  0.83]</w:t>
            </w:r>
          </w:p>
        </w:tc>
        <w:tc>
          <w:tcPr>
            <w:tcW w:w="188" w:type="pct"/>
            <w:shd w:val="clear" w:color="auto" w:fill="auto"/>
            <w:noWrap/>
            <w:hideMark/>
          </w:tcPr>
          <w:p w14:paraId="02EA2440" w14:textId="2B27CD18"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-0.48 [-1.63;  0.67]</w:t>
            </w:r>
          </w:p>
        </w:tc>
        <w:tc>
          <w:tcPr>
            <w:tcW w:w="186" w:type="pct"/>
            <w:shd w:val="clear" w:color="auto" w:fill="auto"/>
            <w:noWrap/>
            <w:hideMark/>
          </w:tcPr>
          <w:p w14:paraId="6B7D64A5" w14:textId="187B404E"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-0.42 [-1.88;  1.03]</w:t>
            </w:r>
          </w:p>
        </w:tc>
        <w:tc>
          <w:tcPr>
            <w:tcW w:w="185" w:type="pct"/>
            <w:shd w:val="clear" w:color="auto" w:fill="auto"/>
            <w:noWrap/>
            <w:hideMark/>
          </w:tcPr>
          <w:p w14:paraId="448AED07" w14:textId="0AF57AC3"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-0.40 [-1.95;  1.15]</w:t>
            </w:r>
          </w:p>
        </w:tc>
        <w:tc>
          <w:tcPr>
            <w:tcW w:w="185" w:type="pct"/>
            <w:shd w:val="clear" w:color="auto" w:fill="auto"/>
            <w:noWrap/>
            <w:hideMark/>
          </w:tcPr>
          <w:p w14:paraId="20B40348" w14:textId="0D2AA69C"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-0.22 [-1.34;  0.90]</w:t>
            </w:r>
          </w:p>
        </w:tc>
        <w:tc>
          <w:tcPr>
            <w:tcW w:w="186" w:type="pct"/>
            <w:shd w:val="clear" w:color="auto" w:fill="auto"/>
            <w:noWrap/>
            <w:hideMark/>
          </w:tcPr>
          <w:p w14:paraId="34EE9D8D" w14:textId="0257D924"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-0.14 [-1.40;  1.13]</w:t>
            </w:r>
          </w:p>
        </w:tc>
        <w:tc>
          <w:tcPr>
            <w:tcW w:w="185" w:type="pct"/>
            <w:shd w:val="clear" w:color="auto" w:fill="auto"/>
            <w:noWrap/>
            <w:hideMark/>
          </w:tcPr>
          <w:p w14:paraId="411EED22" w14:textId="3850DF53"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-0.14 [-1.58;  1.30]</w:t>
            </w:r>
          </w:p>
        </w:tc>
        <w:tc>
          <w:tcPr>
            <w:tcW w:w="185" w:type="pct"/>
            <w:shd w:val="clear" w:color="auto" w:fill="auto"/>
            <w:noWrap/>
            <w:hideMark/>
          </w:tcPr>
          <w:p w14:paraId="5A7C130F" w14:textId="7E1EA330"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WSE+TAU</w:t>
            </w:r>
          </w:p>
        </w:tc>
        <w:tc>
          <w:tcPr>
            <w:tcW w:w="185" w:type="pct"/>
            <w:shd w:val="clear" w:color="auto" w:fill="auto"/>
            <w:noWrap/>
            <w:hideMark/>
          </w:tcPr>
          <w:p w14:paraId="64F3FAE4" w14:textId="31B8F23E"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7EECF1DD" w14:textId="5A13C8DC"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6307A0D9" w14:textId="54277DF5"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36B27E86" w14:textId="58DDB6D7"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78AC9E69" w14:textId="6D960568"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11462A24" w14:textId="38DA728E"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4BCB74A1" w14:textId="7E33907C"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57461E40" w14:textId="3A745CDC"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38036E51" w14:textId="3A8A4317"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76ABF6EF" w14:textId="5E8A9229"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3E2D230A" w14:textId="393487A7"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64A605FB" w14:textId="7E8234A2"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504055BC" w14:textId="3FC2B56B"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4F25E82F" w14:textId="1831F49D"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7C493993" w14:textId="433C8508"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2032A8D3" w14:textId="376569B5"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8" w:type="pct"/>
            <w:shd w:val="clear" w:color="auto" w:fill="auto"/>
            <w:noWrap/>
            <w:hideMark/>
          </w:tcPr>
          <w:p w14:paraId="52837A32" w14:textId="1BAF5FCC"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-0.43 [-1.46;  0.60]</w:t>
            </w:r>
          </w:p>
        </w:tc>
        <w:tc>
          <w:tcPr>
            <w:tcW w:w="185" w:type="pct"/>
            <w:shd w:val="clear" w:color="auto" w:fill="auto"/>
            <w:noWrap/>
            <w:hideMark/>
          </w:tcPr>
          <w:p w14:paraId="18F3BE50" w14:textId="012F6327"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59D8B6FD" w14:textId="7A651360"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r>
      <w:tr w:rsidR="001C23DA" w:rsidRPr="001C23DA" w14:paraId="6AB0B291" w14:textId="77777777" w:rsidTr="001C23DA">
        <w:trPr>
          <w:trHeight w:val="290"/>
        </w:trPr>
        <w:tc>
          <w:tcPr>
            <w:tcW w:w="188" w:type="pct"/>
            <w:shd w:val="clear" w:color="auto" w:fill="auto"/>
            <w:noWrap/>
            <w:hideMark/>
          </w:tcPr>
          <w:p w14:paraId="585C3C91" w14:textId="6AE81999"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-0.64 [-2.10;  0.82]</w:t>
            </w:r>
          </w:p>
        </w:tc>
        <w:tc>
          <w:tcPr>
            <w:tcW w:w="188" w:type="pct"/>
            <w:shd w:val="clear" w:color="auto" w:fill="auto"/>
            <w:noWrap/>
            <w:hideMark/>
          </w:tcPr>
          <w:p w14:paraId="658C7D83" w14:textId="3A0339A3"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-0.49 [-1.65;  0.67]</w:t>
            </w:r>
          </w:p>
        </w:tc>
        <w:tc>
          <w:tcPr>
            <w:tcW w:w="186" w:type="pct"/>
            <w:shd w:val="clear" w:color="auto" w:fill="auto"/>
            <w:noWrap/>
            <w:hideMark/>
          </w:tcPr>
          <w:p w14:paraId="59B7E793" w14:textId="74A697EB"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-0.43 [-1.90;  1.03]</w:t>
            </w:r>
          </w:p>
        </w:tc>
        <w:tc>
          <w:tcPr>
            <w:tcW w:w="185" w:type="pct"/>
            <w:shd w:val="clear" w:color="auto" w:fill="auto"/>
            <w:noWrap/>
            <w:hideMark/>
          </w:tcPr>
          <w:p w14:paraId="7F3BDC33" w14:textId="60D6460C"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-0.41 [-1.97;  1.14]</w:t>
            </w:r>
          </w:p>
        </w:tc>
        <w:tc>
          <w:tcPr>
            <w:tcW w:w="185" w:type="pct"/>
            <w:shd w:val="clear" w:color="auto" w:fill="auto"/>
            <w:noWrap/>
            <w:hideMark/>
          </w:tcPr>
          <w:p w14:paraId="367B7CA6" w14:textId="12993BD0"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-0.23 [-1.36;  0.90]</w:t>
            </w:r>
          </w:p>
        </w:tc>
        <w:tc>
          <w:tcPr>
            <w:tcW w:w="186" w:type="pct"/>
            <w:shd w:val="clear" w:color="auto" w:fill="auto"/>
            <w:noWrap/>
            <w:hideMark/>
          </w:tcPr>
          <w:p w14:paraId="3A69CA57" w14:textId="3B7E183F"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-0.15 [-1.42;  1.13]</w:t>
            </w:r>
          </w:p>
        </w:tc>
        <w:tc>
          <w:tcPr>
            <w:tcW w:w="185" w:type="pct"/>
            <w:shd w:val="clear" w:color="auto" w:fill="auto"/>
            <w:noWrap/>
            <w:hideMark/>
          </w:tcPr>
          <w:p w14:paraId="078443E0" w14:textId="774F873B"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-0.15 [-1.60;  1.30]</w:t>
            </w:r>
          </w:p>
        </w:tc>
        <w:tc>
          <w:tcPr>
            <w:tcW w:w="185" w:type="pct"/>
            <w:shd w:val="clear" w:color="auto" w:fill="auto"/>
            <w:noWrap/>
            <w:hideMark/>
          </w:tcPr>
          <w:p w14:paraId="782C9ACC" w14:textId="4B262F77"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-0.01 [-1.47;  1.45]</w:t>
            </w:r>
          </w:p>
        </w:tc>
        <w:tc>
          <w:tcPr>
            <w:tcW w:w="185" w:type="pct"/>
            <w:shd w:val="clear" w:color="auto" w:fill="auto"/>
            <w:noWrap/>
            <w:hideMark/>
          </w:tcPr>
          <w:p w14:paraId="623B8DAD" w14:textId="4510E765"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vitdPROB+TAU</w:t>
            </w:r>
          </w:p>
        </w:tc>
        <w:tc>
          <w:tcPr>
            <w:tcW w:w="185" w:type="pct"/>
            <w:shd w:val="clear" w:color="auto" w:fill="auto"/>
            <w:noWrap/>
            <w:hideMark/>
          </w:tcPr>
          <w:p w14:paraId="21B71292" w14:textId="274DD78F"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07503406" w14:textId="451F4950"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2AE87A83" w14:textId="76D09136"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33B0AD23" w14:textId="03EF61FE"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1BEEDE60" w14:textId="364D7539"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35D5C75E" w14:textId="3CDF92CC"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654E275B" w14:textId="3497182A"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0248AF78" w14:textId="07F0F8DA"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3980472A" w14:textId="633C4682"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0936F56C" w14:textId="665ED57E"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1C71EE94" w14:textId="7D28C1EA"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59DA5C09" w14:textId="7914B95B"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2909AEEC" w14:textId="4E8DE01E"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73884B8E" w14:textId="0D93301F"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4EC76CCA" w14:textId="28F69045"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8" w:type="pct"/>
            <w:shd w:val="clear" w:color="auto" w:fill="auto"/>
            <w:noWrap/>
            <w:hideMark/>
          </w:tcPr>
          <w:p w14:paraId="53A551EE" w14:textId="03C8CB4C"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-0.42 [-1.46;  0.62]</w:t>
            </w:r>
          </w:p>
        </w:tc>
        <w:tc>
          <w:tcPr>
            <w:tcW w:w="185" w:type="pct"/>
            <w:shd w:val="clear" w:color="auto" w:fill="auto"/>
            <w:noWrap/>
            <w:hideMark/>
          </w:tcPr>
          <w:p w14:paraId="0844FB6B" w14:textId="301A4EAD"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596DF72F" w14:textId="1A998C3A"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r>
      <w:tr w:rsidR="001C23DA" w:rsidRPr="001C23DA" w14:paraId="3B0A6AE6" w14:textId="77777777" w:rsidTr="001C23DA">
        <w:trPr>
          <w:trHeight w:val="290"/>
        </w:trPr>
        <w:tc>
          <w:tcPr>
            <w:tcW w:w="188" w:type="pct"/>
            <w:shd w:val="clear" w:color="auto" w:fill="auto"/>
            <w:noWrap/>
            <w:hideMark/>
          </w:tcPr>
          <w:p w14:paraId="17BF657B" w14:textId="5267C3FF"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-0.72 [-1.85;  0.42]</w:t>
            </w:r>
          </w:p>
        </w:tc>
        <w:tc>
          <w:tcPr>
            <w:tcW w:w="188" w:type="pct"/>
            <w:shd w:val="clear" w:color="auto" w:fill="auto"/>
            <w:noWrap/>
            <w:hideMark/>
          </w:tcPr>
          <w:p w14:paraId="24A4DC61" w14:textId="5BE58BB7"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-0.56 [-1.27;  0.15]</w:t>
            </w:r>
          </w:p>
        </w:tc>
        <w:tc>
          <w:tcPr>
            <w:tcW w:w="186" w:type="pct"/>
            <w:shd w:val="clear" w:color="auto" w:fill="auto"/>
            <w:noWrap/>
            <w:hideMark/>
          </w:tcPr>
          <w:p w14:paraId="63A72DA8" w14:textId="4A4A862E"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-0.51 [-1.65;  0.63]</w:t>
            </w:r>
          </w:p>
        </w:tc>
        <w:tc>
          <w:tcPr>
            <w:tcW w:w="185" w:type="pct"/>
            <w:shd w:val="clear" w:color="auto" w:fill="auto"/>
            <w:noWrap/>
            <w:hideMark/>
          </w:tcPr>
          <w:p w14:paraId="1F8F7D9E" w14:textId="340CE239"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-0.49 [-1.75;  0.77]</w:t>
            </w:r>
          </w:p>
        </w:tc>
        <w:tc>
          <w:tcPr>
            <w:tcW w:w="185" w:type="pct"/>
            <w:shd w:val="clear" w:color="auto" w:fill="auto"/>
            <w:noWrap/>
            <w:hideMark/>
          </w:tcPr>
          <w:p w14:paraId="5ED2EC57" w14:textId="1A9D363A"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-0.31 [-0.89;  0.28]</w:t>
            </w:r>
          </w:p>
        </w:tc>
        <w:tc>
          <w:tcPr>
            <w:tcW w:w="186" w:type="pct"/>
            <w:shd w:val="clear" w:color="auto" w:fill="auto"/>
            <w:noWrap/>
            <w:hideMark/>
          </w:tcPr>
          <w:p w14:paraId="5CC1AC8E" w14:textId="62BB5C1C"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-0.22 [-1.11;  0.67]</w:t>
            </w:r>
          </w:p>
        </w:tc>
        <w:tc>
          <w:tcPr>
            <w:tcW w:w="185" w:type="pct"/>
            <w:shd w:val="clear" w:color="auto" w:fill="auto"/>
            <w:noWrap/>
            <w:hideMark/>
          </w:tcPr>
          <w:p w14:paraId="0D05B375" w14:textId="78636AD7"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-0.23 [-1.35;  0.89]</w:t>
            </w:r>
          </w:p>
        </w:tc>
        <w:tc>
          <w:tcPr>
            <w:tcW w:w="185" w:type="pct"/>
            <w:shd w:val="clear" w:color="auto" w:fill="auto"/>
            <w:noWrap/>
            <w:hideMark/>
          </w:tcPr>
          <w:p w14:paraId="2EC24A40" w14:textId="2F68DA01"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-0.09 [-1.22;  1.05]</w:t>
            </w:r>
          </w:p>
        </w:tc>
        <w:tc>
          <w:tcPr>
            <w:tcW w:w="185" w:type="pct"/>
            <w:shd w:val="clear" w:color="auto" w:fill="auto"/>
            <w:noWrap/>
            <w:hideMark/>
          </w:tcPr>
          <w:p w14:paraId="6EA73C4F" w14:textId="21838F90"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-0.08 [-1.22;  1.07]</w:t>
            </w:r>
          </w:p>
        </w:tc>
        <w:tc>
          <w:tcPr>
            <w:tcW w:w="185" w:type="pct"/>
            <w:shd w:val="clear" w:color="auto" w:fill="auto"/>
            <w:noWrap/>
            <w:hideMark/>
          </w:tcPr>
          <w:p w14:paraId="20C19258" w14:textId="2F438657"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D-SER+TAU</w:t>
            </w:r>
          </w:p>
        </w:tc>
        <w:tc>
          <w:tcPr>
            <w:tcW w:w="185" w:type="pct"/>
            <w:shd w:val="clear" w:color="auto" w:fill="auto"/>
            <w:noWrap/>
            <w:hideMark/>
          </w:tcPr>
          <w:p w14:paraId="3D180652" w14:textId="399FC5CE"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5DB75526" w14:textId="2389370D"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5D4A7915" w14:textId="5A95855C"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0D13F226" w14:textId="2863BF4B"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513D5546" w14:textId="60779C35"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38FD447C" w14:textId="7A2E6A5C"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67390BA8" w14:textId="33BFC999"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1281183B" w14:textId="75894973"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7D8B4DFF" w14:textId="0938360B"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643C232D" w14:textId="1AA22B11"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721E52C8" w14:textId="6DAEC0B9"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105AAFE8" w14:textId="62CECB72"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021B0478" w14:textId="1B8766F8"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61871103" w14:textId="12E1583D"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8" w:type="pct"/>
            <w:shd w:val="clear" w:color="auto" w:fill="auto"/>
            <w:noWrap/>
            <w:hideMark/>
          </w:tcPr>
          <w:p w14:paraId="15A47A62" w14:textId="07E49D67"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-0.30 [-0.81;  0.20]</w:t>
            </w:r>
          </w:p>
        </w:tc>
        <w:tc>
          <w:tcPr>
            <w:tcW w:w="185" w:type="pct"/>
            <w:shd w:val="clear" w:color="auto" w:fill="auto"/>
            <w:noWrap/>
            <w:hideMark/>
          </w:tcPr>
          <w:p w14:paraId="61F7C75C" w14:textId="3C43BFBD"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79A7F261" w14:textId="6AAEA03B"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r>
      <w:tr w:rsidR="001C23DA" w:rsidRPr="001C23DA" w14:paraId="43C75B95" w14:textId="77777777" w:rsidTr="001C23DA">
        <w:trPr>
          <w:trHeight w:val="290"/>
        </w:trPr>
        <w:tc>
          <w:tcPr>
            <w:tcW w:w="188" w:type="pct"/>
            <w:shd w:val="clear" w:color="auto" w:fill="auto"/>
            <w:noWrap/>
            <w:hideMark/>
          </w:tcPr>
          <w:p w14:paraId="19B3D68B" w14:textId="3E4B649F"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-0.76 [-2.05;  0.54]</w:t>
            </w:r>
          </w:p>
        </w:tc>
        <w:tc>
          <w:tcPr>
            <w:tcW w:w="188" w:type="pct"/>
            <w:shd w:val="clear" w:color="auto" w:fill="auto"/>
            <w:noWrap/>
            <w:hideMark/>
          </w:tcPr>
          <w:p w14:paraId="233A55EF" w14:textId="169D68F5"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-0.60 [-1.54;  0.34]</w:t>
            </w:r>
          </w:p>
        </w:tc>
        <w:tc>
          <w:tcPr>
            <w:tcW w:w="186" w:type="pct"/>
            <w:shd w:val="clear" w:color="auto" w:fill="auto"/>
            <w:noWrap/>
            <w:hideMark/>
          </w:tcPr>
          <w:p w14:paraId="0FFF7796" w14:textId="62A3198B"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-0.55 [-1.85;  0.75]</w:t>
            </w:r>
          </w:p>
        </w:tc>
        <w:tc>
          <w:tcPr>
            <w:tcW w:w="185" w:type="pct"/>
            <w:shd w:val="clear" w:color="auto" w:fill="auto"/>
            <w:noWrap/>
            <w:hideMark/>
          </w:tcPr>
          <w:p w14:paraId="569B6D17" w14:textId="78D00A5C"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-0.53 [-1.93;  0.87]</w:t>
            </w:r>
          </w:p>
        </w:tc>
        <w:tc>
          <w:tcPr>
            <w:tcW w:w="185" w:type="pct"/>
            <w:shd w:val="clear" w:color="auto" w:fill="auto"/>
            <w:noWrap/>
            <w:hideMark/>
          </w:tcPr>
          <w:p w14:paraId="23B4DCA8" w14:textId="54B4FEC9"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-0.35 [-1.25;  0.56]</w:t>
            </w:r>
          </w:p>
        </w:tc>
        <w:tc>
          <w:tcPr>
            <w:tcW w:w="186" w:type="pct"/>
            <w:shd w:val="clear" w:color="auto" w:fill="auto"/>
            <w:noWrap/>
            <w:hideMark/>
          </w:tcPr>
          <w:p w14:paraId="6C81CF94" w14:textId="02548065"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-0.26 [-1.34;  0.82]</w:t>
            </w:r>
          </w:p>
        </w:tc>
        <w:tc>
          <w:tcPr>
            <w:tcW w:w="185" w:type="pct"/>
            <w:shd w:val="clear" w:color="auto" w:fill="auto"/>
            <w:noWrap/>
            <w:hideMark/>
          </w:tcPr>
          <w:p w14:paraId="4B054398" w14:textId="4B87AFE9"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-0.27 [-1.54;  1.01]</w:t>
            </w:r>
          </w:p>
        </w:tc>
        <w:tc>
          <w:tcPr>
            <w:tcW w:w="185" w:type="pct"/>
            <w:shd w:val="clear" w:color="auto" w:fill="auto"/>
            <w:noWrap/>
            <w:hideMark/>
          </w:tcPr>
          <w:p w14:paraId="23FF0E8A" w14:textId="1BBA93D4"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-0.13 [-1.42;  1.17]</w:t>
            </w:r>
          </w:p>
        </w:tc>
        <w:tc>
          <w:tcPr>
            <w:tcW w:w="185" w:type="pct"/>
            <w:shd w:val="clear" w:color="auto" w:fill="auto"/>
            <w:noWrap/>
            <w:hideMark/>
          </w:tcPr>
          <w:p w14:paraId="0ADD8254" w14:textId="4543F4A2"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-0.12 [-1.42;  1.19]</w:t>
            </w:r>
          </w:p>
        </w:tc>
        <w:tc>
          <w:tcPr>
            <w:tcW w:w="185" w:type="pct"/>
            <w:shd w:val="clear" w:color="auto" w:fill="auto"/>
            <w:noWrap/>
            <w:hideMark/>
          </w:tcPr>
          <w:p w14:paraId="6EDD7AD9" w14:textId="16AB6BE7"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-0.04 [-0.96;  0.88]</w:t>
            </w:r>
          </w:p>
        </w:tc>
        <w:tc>
          <w:tcPr>
            <w:tcW w:w="185" w:type="pct"/>
            <w:shd w:val="clear" w:color="auto" w:fill="auto"/>
            <w:noWrap/>
            <w:hideMark/>
          </w:tcPr>
          <w:p w14:paraId="41BEC8B9" w14:textId="32E80D58"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FOL+TAU</w:t>
            </w:r>
          </w:p>
        </w:tc>
        <w:tc>
          <w:tcPr>
            <w:tcW w:w="185" w:type="pct"/>
            <w:shd w:val="clear" w:color="auto" w:fill="auto"/>
            <w:noWrap/>
            <w:hideMark/>
          </w:tcPr>
          <w:p w14:paraId="4F273EA4" w14:textId="4CFED9AA"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2F9B06D3" w14:textId="2B5E73DB"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6961A00C" w14:textId="566C8D01"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6145CC91" w14:textId="0E581A9E"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4DC5B935" w14:textId="14EF0B6D"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355EFAA0" w14:textId="6416CEB1"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17C193D6" w14:textId="7304A20D"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785125B2" w14:textId="3F1539DD"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5C201D44" w14:textId="0659618D"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570FA06E" w14:textId="559F5B95"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0D8A76ED" w14:textId="7883FEC4"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14012935" w14:textId="57647CDF"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0B969832" w14:textId="29F01398"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8" w:type="pct"/>
            <w:shd w:val="clear" w:color="auto" w:fill="auto"/>
            <w:noWrap/>
            <w:hideMark/>
          </w:tcPr>
          <w:p w14:paraId="2B5963A6" w14:textId="16F9D551"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-0.30 [-1.09;  0.48]</w:t>
            </w:r>
          </w:p>
        </w:tc>
        <w:tc>
          <w:tcPr>
            <w:tcW w:w="185" w:type="pct"/>
            <w:shd w:val="clear" w:color="auto" w:fill="auto"/>
            <w:noWrap/>
            <w:hideMark/>
          </w:tcPr>
          <w:p w14:paraId="1F509499" w14:textId="0CB84FB2"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71617B62" w14:textId="4E9DF549"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r>
      <w:tr w:rsidR="001C23DA" w:rsidRPr="001C23DA" w14:paraId="5BDC92CB" w14:textId="77777777" w:rsidTr="001C23DA">
        <w:trPr>
          <w:trHeight w:val="290"/>
        </w:trPr>
        <w:tc>
          <w:tcPr>
            <w:tcW w:w="188" w:type="pct"/>
            <w:shd w:val="clear" w:color="auto" w:fill="auto"/>
            <w:noWrap/>
            <w:hideMark/>
          </w:tcPr>
          <w:p w14:paraId="52113C11" w14:textId="20BAB667"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-0.78 [-2.20;  0.63]</w:t>
            </w:r>
          </w:p>
        </w:tc>
        <w:tc>
          <w:tcPr>
            <w:tcW w:w="188" w:type="pct"/>
            <w:shd w:val="clear" w:color="auto" w:fill="auto"/>
            <w:noWrap/>
            <w:hideMark/>
          </w:tcPr>
          <w:p w14:paraId="7A3A4950" w14:textId="785E8C5C"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-0.63 [-1.73;  0.47]</w:t>
            </w:r>
          </w:p>
        </w:tc>
        <w:tc>
          <w:tcPr>
            <w:tcW w:w="186" w:type="pct"/>
            <w:shd w:val="clear" w:color="auto" w:fill="auto"/>
            <w:noWrap/>
            <w:hideMark/>
          </w:tcPr>
          <w:p w14:paraId="291B8CE8" w14:textId="2D42EB6E"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-0.58 [-2.00;  0.84]</w:t>
            </w:r>
          </w:p>
        </w:tc>
        <w:tc>
          <w:tcPr>
            <w:tcW w:w="185" w:type="pct"/>
            <w:shd w:val="clear" w:color="auto" w:fill="auto"/>
            <w:noWrap/>
            <w:hideMark/>
          </w:tcPr>
          <w:p w14:paraId="20F96A16" w14:textId="1492189F"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-0.56 [-2.07;  0.96]</w:t>
            </w:r>
          </w:p>
        </w:tc>
        <w:tc>
          <w:tcPr>
            <w:tcW w:w="185" w:type="pct"/>
            <w:shd w:val="clear" w:color="auto" w:fill="auto"/>
            <w:noWrap/>
            <w:hideMark/>
          </w:tcPr>
          <w:p w14:paraId="1B67A49D" w14:textId="51CB6B0D"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-0.37 [-1.44;  0.70]</w:t>
            </w:r>
          </w:p>
        </w:tc>
        <w:tc>
          <w:tcPr>
            <w:tcW w:w="186" w:type="pct"/>
            <w:shd w:val="clear" w:color="auto" w:fill="auto"/>
            <w:noWrap/>
            <w:hideMark/>
          </w:tcPr>
          <w:p w14:paraId="7222CD9C" w14:textId="5D470792"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-0.29 [-1.51;  0.94]</w:t>
            </w:r>
          </w:p>
        </w:tc>
        <w:tc>
          <w:tcPr>
            <w:tcW w:w="185" w:type="pct"/>
            <w:shd w:val="clear" w:color="auto" w:fill="auto"/>
            <w:noWrap/>
            <w:hideMark/>
          </w:tcPr>
          <w:p w14:paraId="3C36CAD0" w14:textId="0520D15C"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-0.29 [-1.69;  1.11]</w:t>
            </w:r>
          </w:p>
        </w:tc>
        <w:tc>
          <w:tcPr>
            <w:tcW w:w="185" w:type="pct"/>
            <w:shd w:val="clear" w:color="auto" w:fill="auto"/>
            <w:noWrap/>
            <w:hideMark/>
          </w:tcPr>
          <w:p w14:paraId="1D0F7232" w14:textId="14F94F31"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-0.15 [-1.57;  1.26]</w:t>
            </w:r>
          </w:p>
        </w:tc>
        <w:tc>
          <w:tcPr>
            <w:tcW w:w="185" w:type="pct"/>
            <w:shd w:val="clear" w:color="auto" w:fill="auto"/>
            <w:noWrap/>
            <w:hideMark/>
          </w:tcPr>
          <w:p w14:paraId="749C9977" w14:textId="64442DC1"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-0.14 [-1.56;  1.28]</w:t>
            </w:r>
          </w:p>
        </w:tc>
        <w:tc>
          <w:tcPr>
            <w:tcW w:w="185" w:type="pct"/>
            <w:shd w:val="clear" w:color="auto" w:fill="auto"/>
            <w:noWrap/>
            <w:hideMark/>
          </w:tcPr>
          <w:p w14:paraId="36B85800" w14:textId="51D1A07B"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-0.07 [-1.15;  1.02]</w:t>
            </w:r>
          </w:p>
        </w:tc>
        <w:tc>
          <w:tcPr>
            <w:tcW w:w="185" w:type="pct"/>
            <w:shd w:val="clear" w:color="auto" w:fill="auto"/>
            <w:noWrap/>
            <w:hideMark/>
          </w:tcPr>
          <w:p w14:paraId="5914D5E2" w14:textId="7A54F4D1"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-0.03 [-1.27;  1.22]</w:t>
            </w:r>
          </w:p>
        </w:tc>
        <w:tc>
          <w:tcPr>
            <w:tcW w:w="185" w:type="pct"/>
            <w:shd w:val="clear" w:color="auto" w:fill="auto"/>
            <w:noWrap/>
            <w:hideMark/>
          </w:tcPr>
          <w:p w14:paraId="0F5E2FCC" w14:textId="5B804C27"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FOLB12+TAU</w:t>
            </w:r>
          </w:p>
        </w:tc>
        <w:tc>
          <w:tcPr>
            <w:tcW w:w="185" w:type="pct"/>
            <w:shd w:val="clear" w:color="auto" w:fill="auto"/>
            <w:noWrap/>
            <w:hideMark/>
          </w:tcPr>
          <w:p w14:paraId="2B5C5FC8" w14:textId="7D6E79A0"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11D337C0" w14:textId="45492B9D"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6F0E8E26" w14:textId="5BB7BE7D"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1C7039FF" w14:textId="13E404A8"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186DBE96" w14:textId="0803F211"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453536E4" w14:textId="758AA050"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25879DB9" w14:textId="27944F5A"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5EBA9454" w14:textId="5A19F98B"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36D9375A" w14:textId="28DC267C"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462D538F" w14:textId="13D344CD"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53EB62F3" w14:textId="30A5CDB2"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083FE17E" w14:textId="5F7FFC3B"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8" w:type="pct"/>
            <w:shd w:val="clear" w:color="auto" w:fill="auto"/>
            <w:noWrap/>
            <w:hideMark/>
          </w:tcPr>
          <w:p w14:paraId="15BA50C1" w14:textId="275731A3"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-0.28 [-1.25;  0.70]</w:t>
            </w:r>
          </w:p>
        </w:tc>
        <w:tc>
          <w:tcPr>
            <w:tcW w:w="185" w:type="pct"/>
            <w:shd w:val="clear" w:color="auto" w:fill="auto"/>
            <w:noWrap/>
            <w:hideMark/>
          </w:tcPr>
          <w:p w14:paraId="27B8B583" w14:textId="4F92C81B"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74181B4F" w14:textId="026D2823"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r>
      <w:tr w:rsidR="001C23DA" w:rsidRPr="001C23DA" w14:paraId="022B38EC" w14:textId="77777777" w:rsidTr="001C23DA">
        <w:trPr>
          <w:trHeight w:val="290"/>
        </w:trPr>
        <w:tc>
          <w:tcPr>
            <w:tcW w:w="188" w:type="pct"/>
            <w:shd w:val="clear" w:color="auto" w:fill="auto"/>
            <w:noWrap/>
            <w:hideMark/>
          </w:tcPr>
          <w:p w14:paraId="37F86192" w14:textId="6E99944E"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-0.80 [-2.24;  0.64]</w:t>
            </w:r>
          </w:p>
        </w:tc>
        <w:tc>
          <w:tcPr>
            <w:tcW w:w="188" w:type="pct"/>
            <w:shd w:val="clear" w:color="auto" w:fill="auto"/>
            <w:noWrap/>
            <w:hideMark/>
          </w:tcPr>
          <w:p w14:paraId="4EC3E020" w14:textId="3D8C37EC"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-0.65 [-1.78;  0.48]</w:t>
            </w:r>
          </w:p>
        </w:tc>
        <w:tc>
          <w:tcPr>
            <w:tcW w:w="186" w:type="pct"/>
            <w:shd w:val="clear" w:color="auto" w:fill="auto"/>
            <w:noWrap/>
            <w:hideMark/>
          </w:tcPr>
          <w:p w14:paraId="4B7A0D68" w14:textId="061E1096"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-0.59 [-2.04;  0.85]</w:t>
            </w:r>
          </w:p>
        </w:tc>
        <w:tc>
          <w:tcPr>
            <w:tcW w:w="185" w:type="pct"/>
            <w:shd w:val="clear" w:color="auto" w:fill="auto"/>
            <w:noWrap/>
            <w:hideMark/>
          </w:tcPr>
          <w:p w14:paraId="24612A32" w14:textId="1CECDD78"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-0.57 [-2.11;  0.96]</w:t>
            </w:r>
          </w:p>
        </w:tc>
        <w:tc>
          <w:tcPr>
            <w:tcW w:w="185" w:type="pct"/>
            <w:shd w:val="clear" w:color="auto" w:fill="auto"/>
            <w:noWrap/>
            <w:hideMark/>
          </w:tcPr>
          <w:p w14:paraId="3E9C8AB8" w14:textId="7E3A1AB6"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-0.39 [-1.39;  0.62]</w:t>
            </w:r>
          </w:p>
        </w:tc>
        <w:tc>
          <w:tcPr>
            <w:tcW w:w="186" w:type="pct"/>
            <w:shd w:val="clear" w:color="auto" w:fill="auto"/>
            <w:noWrap/>
            <w:hideMark/>
          </w:tcPr>
          <w:p w14:paraId="1682846C" w14:textId="5AE34878"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-0.31 [-1.56;  0.95]</w:t>
            </w:r>
          </w:p>
        </w:tc>
        <w:tc>
          <w:tcPr>
            <w:tcW w:w="185" w:type="pct"/>
            <w:shd w:val="clear" w:color="auto" w:fill="auto"/>
            <w:noWrap/>
            <w:hideMark/>
          </w:tcPr>
          <w:p w14:paraId="281ED2F7" w14:textId="68B8866F"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-0.31 [-1.73;  1.11]</w:t>
            </w:r>
          </w:p>
        </w:tc>
        <w:tc>
          <w:tcPr>
            <w:tcW w:w="185" w:type="pct"/>
            <w:shd w:val="clear" w:color="auto" w:fill="auto"/>
            <w:noWrap/>
            <w:hideMark/>
          </w:tcPr>
          <w:p w14:paraId="41901C41" w14:textId="47C607F7"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-0.17 [-1.61;  1.27]</w:t>
            </w:r>
          </w:p>
        </w:tc>
        <w:tc>
          <w:tcPr>
            <w:tcW w:w="185" w:type="pct"/>
            <w:shd w:val="clear" w:color="auto" w:fill="auto"/>
            <w:noWrap/>
            <w:hideMark/>
          </w:tcPr>
          <w:p w14:paraId="5098D13D" w14:textId="2BA00499"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-0.16 [-1.60;  1.29]</w:t>
            </w:r>
          </w:p>
        </w:tc>
        <w:tc>
          <w:tcPr>
            <w:tcW w:w="185" w:type="pct"/>
            <w:shd w:val="clear" w:color="auto" w:fill="auto"/>
            <w:noWrap/>
            <w:hideMark/>
          </w:tcPr>
          <w:p w14:paraId="119FF305" w14:textId="240CE920"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-0.08 [-1.18;  1.01]</w:t>
            </w:r>
          </w:p>
        </w:tc>
        <w:tc>
          <w:tcPr>
            <w:tcW w:w="185" w:type="pct"/>
            <w:shd w:val="clear" w:color="auto" w:fill="auto"/>
            <w:noWrap/>
            <w:hideMark/>
          </w:tcPr>
          <w:p w14:paraId="403AC2D6" w14:textId="3BCEAD2C"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-0.04 [-1.32;  1.23]</w:t>
            </w:r>
          </w:p>
        </w:tc>
        <w:tc>
          <w:tcPr>
            <w:tcW w:w="185" w:type="pct"/>
            <w:shd w:val="clear" w:color="auto" w:fill="auto"/>
            <w:noWrap/>
            <w:hideMark/>
          </w:tcPr>
          <w:p w14:paraId="2951522D" w14:textId="6F52513B"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-0.02 [-1.42;  1.38]</w:t>
            </w:r>
          </w:p>
        </w:tc>
        <w:tc>
          <w:tcPr>
            <w:tcW w:w="185" w:type="pct"/>
            <w:shd w:val="clear" w:color="auto" w:fill="auto"/>
            <w:noWrap/>
            <w:hideMark/>
          </w:tcPr>
          <w:p w14:paraId="2FCA584C" w14:textId="4A7BC056"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SARCO+BEN+TAU</w:t>
            </w:r>
          </w:p>
        </w:tc>
        <w:tc>
          <w:tcPr>
            <w:tcW w:w="185" w:type="pct"/>
            <w:shd w:val="clear" w:color="auto" w:fill="auto"/>
            <w:noWrap/>
            <w:hideMark/>
          </w:tcPr>
          <w:p w14:paraId="00AA2E2F" w14:textId="605B1E07"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1BBA7AFF" w14:textId="50FC1ABE"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5C0D4BC6" w14:textId="38426FA7"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0520C6AF" w14:textId="20F6CBA0"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5572D7FA" w14:textId="746FDA1D"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31D478B3" w14:textId="27E5D672"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3F272D90" w14:textId="0FF5410C"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5D0BD28A" w14:textId="2CA19D62"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2998E12F" w14:textId="06E625E3"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690394E0" w14:textId="56BC953A"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4973362F" w14:textId="230CA144"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8" w:type="pct"/>
            <w:shd w:val="clear" w:color="auto" w:fill="auto"/>
            <w:noWrap/>
            <w:hideMark/>
          </w:tcPr>
          <w:p w14:paraId="63F276A0" w14:textId="545C35D3"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-0.03 [-1.16;  1.11]</w:t>
            </w:r>
          </w:p>
        </w:tc>
        <w:tc>
          <w:tcPr>
            <w:tcW w:w="185" w:type="pct"/>
            <w:shd w:val="clear" w:color="auto" w:fill="auto"/>
            <w:noWrap/>
            <w:hideMark/>
          </w:tcPr>
          <w:p w14:paraId="67BDB1E3" w14:textId="6DC93203"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735E4287" w14:textId="78931C21"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r>
      <w:tr w:rsidR="001C23DA" w:rsidRPr="001C23DA" w14:paraId="1745528B" w14:textId="77777777" w:rsidTr="001C23DA">
        <w:trPr>
          <w:trHeight w:val="290"/>
        </w:trPr>
        <w:tc>
          <w:tcPr>
            <w:tcW w:w="188" w:type="pct"/>
            <w:shd w:val="clear" w:color="auto" w:fill="auto"/>
            <w:noWrap/>
            <w:hideMark/>
          </w:tcPr>
          <w:p w14:paraId="4F335D39" w14:textId="4370499E"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-0.84 [-2.06;  0.38]</w:t>
            </w:r>
          </w:p>
        </w:tc>
        <w:tc>
          <w:tcPr>
            <w:tcW w:w="188" w:type="pct"/>
            <w:shd w:val="clear" w:color="auto" w:fill="auto"/>
            <w:noWrap/>
            <w:hideMark/>
          </w:tcPr>
          <w:p w14:paraId="008C22FD" w14:textId="331FF595"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-0.69 [-1.52;  0.15]</w:t>
            </w:r>
          </w:p>
        </w:tc>
        <w:tc>
          <w:tcPr>
            <w:tcW w:w="186" w:type="pct"/>
            <w:shd w:val="clear" w:color="auto" w:fill="auto"/>
            <w:noWrap/>
            <w:hideMark/>
          </w:tcPr>
          <w:p w14:paraId="1B26EEC6" w14:textId="37380AEA"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-0.63 [-1.86;  0.59]</w:t>
            </w:r>
          </w:p>
        </w:tc>
        <w:tc>
          <w:tcPr>
            <w:tcW w:w="185" w:type="pct"/>
            <w:shd w:val="clear" w:color="auto" w:fill="auto"/>
            <w:noWrap/>
            <w:hideMark/>
          </w:tcPr>
          <w:p w14:paraId="3FA2D183" w14:textId="44A86110"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-0.61 [-1.95;  0.72]</w:t>
            </w:r>
          </w:p>
        </w:tc>
        <w:tc>
          <w:tcPr>
            <w:tcW w:w="185" w:type="pct"/>
            <w:shd w:val="clear" w:color="auto" w:fill="auto"/>
            <w:noWrap/>
            <w:hideMark/>
          </w:tcPr>
          <w:p w14:paraId="644C5AAD" w14:textId="47EC7A95"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-0.43 [-1.23;  0.37]</w:t>
            </w:r>
          </w:p>
        </w:tc>
        <w:tc>
          <w:tcPr>
            <w:tcW w:w="186" w:type="pct"/>
            <w:shd w:val="clear" w:color="auto" w:fill="auto"/>
            <w:noWrap/>
            <w:hideMark/>
          </w:tcPr>
          <w:p w14:paraId="603F9D53" w14:textId="47113FFC"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-0.35 [-1.34;  0.65]</w:t>
            </w:r>
          </w:p>
        </w:tc>
        <w:tc>
          <w:tcPr>
            <w:tcW w:w="185" w:type="pct"/>
            <w:shd w:val="clear" w:color="auto" w:fill="auto"/>
            <w:noWrap/>
            <w:hideMark/>
          </w:tcPr>
          <w:p w14:paraId="03836A5F" w14:textId="0B470BB5"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-0.35 [-1.55;  0.85]</w:t>
            </w:r>
          </w:p>
        </w:tc>
        <w:tc>
          <w:tcPr>
            <w:tcW w:w="185" w:type="pct"/>
            <w:shd w:val="clear" w:color="auto" w:fill="auto"/>
            <w:noWrap/>
            <w:hideMark/>
          </w:tcPr>
          <w:p w14:paraId="63948398" w14:textId="638F8112"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-0.21 [-1.43;  1.01]</w:t>
            </w:r>
          </w:p>
        </w:tc>
        <w:tc>
          <w:tcPr>
            <w:tcW w:w="185" w:type="pct"/>
            <w:shd w:val="clear" w:color="auto" w:fill="auto"/>
            <w:noWrap/>
            <w:hideMark/>
          </w:tcPr>
          <w:p w14:paraId="53894A31" w14:textId="1ED698DB"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-0.20 [-1.43;  1.03]</w:t>
            </w:r>
          </w:p>
        </w:tc>
        <w:tc>
          <w:tcPr>
            <w:tcW w:w="185" w:type="pct"/>
            <w:shd w:val="clear" w:color="auto" w:fill="auto"/>
            <w:noWrap/>
            <w:hideMark/>
          </w:tcPr>
          <w:p w14:paraId="54F009D3" w14:textId="4C2FAFBB"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-0.12 [-0.94;  0.69]</w:t>
            </w:r>
          </w:p>
        </w:tc>
        <w:tc>
          <w:tcPr>
            <w:tcW w:w="185" w:type="pct"/>
            <w:shd w:val="clear" w:color="auto" w:fill="auto"/>
            <w:noWrap/>
            <w:hideMark/>
          </w:tcPr>
          <w:p w14:paraId="17B5BD32" w14:textId="203CAD8E"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-0.08 [-1.11;  0.94]</w:t>
            </w:r>
          </w:p>
        </w:tc>
        <w:tc>
          <w:tcPr>
            <w:tcW w:w="185" w:type="pct"/>
            <w:shd w:val="clear" w:color="auto" w:fill="auto"/>
            <w:noWrap/>
            <w:hideMark/>
          </w:tcPr>
          <w:p w14:paraId="3227DCF7" w14:textId="2F9EC024"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-0.06 [-1.23;  1.12]</w:t>
            </w:r>
          </w:p>
        </w:tc>
        <w:tc>
          <w:tcPr>
            <w:tcW w:w="185" w:type="pct"/>
            <w:shd w:val="clear" w:color="auto" w:fill="auto"/>
            <w:noWrap/>
            <w:hideMark/>
          </w:tcPr>
          <w:p w14:paraId="3E54B33E" w14:textId="7C94989C"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-0.04 [-1.24;  1.16]</w:t>
            </w:r>
          </w:p>
        </w:tc>
        <w:tc>
          <w:tcPr>
            <w:tcW w:w="185" w:type="pct"/>
            <w:shd w:val="clear" w:color="auto" w:fill="auto"/>
            <w:noWrap/>
            <w:hideMark/>
          </w:tcPr>
          <w:p w14:paraId="526D1E40" w14:textId="4A2C9F43"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GLY+TAU</w:t>
            </w:r>
          </w:p>
        </w:tc>
        <w:tc>
          <w:tcPr>
            <w:tcW w:w="185" w:type="pct"/>
            <w:shd w:val="clear" w:color="auto" w:fill="auto"/>
            <w:noWrap/>
            <w:hideMark/>
          </w:tcPr>
          <w:p w14:paraId="3F2E5717" w14:textId="25697B40"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6FCFDF06" w14:textId="4895C6F2"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14ABE8EF" w14:textId="110A3D4E"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2213E720" w14:textId="0733FD90"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70968958" w14:textId="59C3870E"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5A1FE330" w14:textId="35AEBF4A"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145B89C6" w14:textId="2759186B"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0.15 [-0.83;  1.13]</w:t>
            </w:r>
          </w:p>
        </w:tc>
        <w:tc>
          <w:tcPr>
            <w:tcW w:w="185" w:type="pct"/>
            <w:shd w:val="clear" w:color="auto" w:fill="auto"/>
            <w:noWrap/>
            <w:hideMark/>
          </w:tcPr>
          <w:p w14:paraId="16C12289" w14:textId="51DE09CA"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0A569EB1" w14:textId="4B427128"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38129344" w14:textId="2E7ED780"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8" w:type="pct"/>
            <w:shd w:val="clear" w:color="auto" w:fill="auto"/>
            <w:noWrap/>
            <w:hideMark/>
          </w:tcPr>
          <w:p w14:paraId="3BA85C90" w14:textId="418D0856"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-0.22 [-0.88;  0.44]</w:t>
            </w:r>
          </w:p>
        </w:tc>
        <w:tc>
          <w:tcPr>
            <w:tcW w:w="185" w:type="pct"/>
            <w:shd w:val="clear" w:color="auto" w:fill="auto"/>
            <w:noWrap/>
            <w:hideMark/>
          </w:tcPr>
          <w:p w14:paraId="44F3D761" w14:textId="5379EF8B"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599A80A0" w14:textId="575F51A7"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r>
      <w:tr w:rsidR="001C23DA" w:rsidRPr="001C23DA" w14:paraId="75E75AFB" w14:textId="77777777" w:rsidTr="001C23DA">
        <w:trPr>
          <w:trHeight w:val="290"/>
        </w:trPr>
        <w:tc>
          <w:tcPr>
            <w:tcW w:w="188" w:type="pct"/>
            <w:shd w:val="clear" w:color="auto" w:fill="auto"/>
            <w:noWrap/>
            <w:hideMark/>
          </w:tcPr>
          <w:p w14:paraId="597C5EDC" w14:textId="033892B0"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-0.88 [-2.31;  0.56]</w:t>
            </w:r>
          </w:p>
        </w:tc>
        <w:tc>
          <w:tcPr>
            <w:tcW w:w="188" w:type="pct"/>
            <w:shd w:val="clear" w:color="auto" w:fill="auto"/>
            <w:noWrap/>
            <w:hideMark/>
          </w:tcPr>
          <w:p w14:paraId="134FF8E3" w14:textId="00F01F2F"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-0.72 [-1.84;  0.40]</w:t>
            </w:r>
          </w:p>
        </w:tc>
        <w:tc>
          <w:tcPr>
            <w:tcW w:w="186" w:type="pct"/>
            <w:shd w:val="clear" w:color="auto" w:fill="auto"/>
            <w:noWrap/>
            <w:hideMark/>
          </w:tcPr>
          <w:p w14:paraId="7E0BE391" w14:textId="0201C604"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-0.67 [-2.10;  0.76]</w:t>
            </w:r>
          </w:p>
        </w:tc>
        <w:tc>
          <w:tcPr>
            <w:tcW w:w="185" w:type="pct"/>
            <w:shd w:val="clear" w:color="auto" w:fill="auto"/>
            <w:noWrap/>
            <w:hideMark/>
          </w:tcPr>
          <w:p w14:paraId="29264057" w14:textId="02E714D6"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-0.65 [-2.18;  0.88]</w:t>
            </w:r>
          </w:p>
        </w:tc>
        <w:tc>
          <w:tcPr>
            <w:tcW w:w="185" w:type="pct"/>
            <w:shd w:val="clear" w:color="auto" w:fill="auto"/>
            <w:noWrap/>
            <w:hideMark/>
          </w:tcPr>
          <w:p w14:paraId="3B7F1D73" w14:textId="6C71CEF6"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-0.47 [-1.56;  0.63]</w:t>
            </w:r>
          </w:p>
        </w:tc>
        <w:tc>
          <w:tcPr>
            <w:tcW w:w="186" w:type="pct"/>
            <w:shd w:val="clear" w:color="auto" w:fill="auto"/>
            <w:noWrap/>
            <w:hideMark/>
          </w:tcPr>
          <w:p w14:paraId="1699A86F" w14:textId="3BDB63B0"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-0.38 [-1.62;  0.86]</w:t>
            </w:r>
          </w:p>
        </w:tc>
        <w:tc>
          <w:tcPr>
            <w:tcW w:w="185" w:type="pct"/>
            <w:shd w:val="clear" w:color="auto" w:fill="auto"/>
            <w:noWrap/>
            <w:hideMark/>
          </w:tcPr>
          <w:p w14:paraId="1FDF7422" w14:textId="1F12B5A6"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-0.39 [-1.80;  1.03]</w:t>
            </w:r>
          </w:p>
        </w:tc>
        <w:tc>
          <w:tcPr>
            <w:tcW w:w="185" w:type="pct"/>
            <w:shd w:val="clear" w:color="auto" w:fill="auto"/>
            <w:noWrap/>
            <w:hideMark/>
          </w:tcPr>
          <w:p w14:paraId="5A76EC9B" w14:textId="4E2A94DA"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-0.25 [-1.68;  1.18]</w:t>
            </w:r>
          </w:p>
        </w:tc>
        <w:tc>
          <w:tcPr>
            <w:tcW w:w="185" w:type="pct"/>
            <w:shd w:val="clear" w:color="auto" w:fill="auto"/>
            <w:noWrap/>
            <w:hideMark/>
          </w:tcPr>
          <w:p w14:paraId="1F5FCF40" w14:textId="7607DB73"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-0.24 [-1.67;  1.20]</w:t>
            </w:r>
          </w:p>
        </w:tc>
        <w:tc>
          <w:tcPr>
            <w:tcW w:w="185" w:type="pct"/>
            <w:shd w:val="clear" w:color="auto" w:fill="auto"/>
            <w:noWrap/>
            <w:hideMark/>
          </w:tcPr>
          <w:p w14:paraId="399E9507" w14:textId="4D31CEBB"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-0.16 [-1.27;  0.95]</w:t>
            </w:r>
          </w:p>
        </w:tc>
        <w:tc>
          <w:tcPr>
            <w:tcW w:w="185" w:type="pct"/>
            <w:shd w:val="clear" w:color="auto" w:fill="auto"/>
            <w:noWrap/>
            <w:hideMark/>
          </w:tcPr>
          <w:p w14:paraId="13C81206" w14:textId="1C2BEBAA"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-0.12 [-1.39;  1.15]</w:t>
            </w:r>
          </w:p>
        </w:tc>
        <w:tc>
          <w:tcPr>
            <w:tcW w:w="185" w:type="pct"/>
            <w:shd w:val="clear" w:color="auto" w:fill="auto"/>
            <w:noWrap/>
            <w:hideMark/>
          </w:tcPr>
          <w:p w14:paraId="7D6839E8" w14:textId="076DD3FE"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-0.09 [-1.48;  1.30]</w:t>
            </w:r>
          </w:p>
        </w:tc>
        <w:tc>
          <w:tcPr>
            <w:tcW w:w="185" w:type="pct"/>
            <w:shd w:val="clear" w:color="auto" w:fill="auto"/>
            <w:noWrap/>
            <w:hideMark/>
          </w:tcPr>
          <w:p w14:paraId="22826F4C" w14:textId="5C013FC2"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-0.08 [-1.49;  1.34]</w:t>
            </w:r>
          </w:p>
        </w:tc>
        <w:tc>
          <w:tcPr>
            <w:tcW w:w="185" w:type="pct"/>
            <w:shd w:val="clear" w:color="auto" w:fill="auto"/>
            <w:noWrap/>
            <w:hideMark/>
          </w:tcPr>
          <w:p w14:paraId="00F46D63" w14:textId="5D4BF76A"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-0.04 [-1.23;  1.16]</w:t>
            </w:r>
          </w:p>
        </w:tc>
        <w:tc>
          <w:tcPr>
            <w:tcW w:w="185" w:type="pct"/>
            <w:shd w:val="clear" w:color="auto" w:fill="auto"/>
            <w:noWrap/>
            <w:hideMark/>
          </w:tcPr>
          <w:p w14:paraId="3C1519F9" w14:textId="5832FA56"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EPA+TAU</w:t>
            </w:r>
          </w:p>
        </w:tc>
        <w:tc>
          <w:tcPr>
            <w:tcW w:w="185" w:type="pct"/>
            <w:shd w:val="clear" w:color="auto" w:fill="auto"/>
            <w:noWrap/>
            <w:hideMark/>
          </w:tcPr>
          <w:p w14:paraId="10924957" w14:textId="329C15ED"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5714526A" w14:textId="49A45121"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41AA951C" w14:textId="2833B08E"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48271C87" w14:textId="10B1F6FD"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1F7E3A37" w14:textId="098C2679"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488C1B49" w14:textId="5D3FA5E1"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41FF880D" w14:textId="34460EF7"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03132DF9" w14:textId="144EA8CA"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11D7555E" w14:textId="36EDC363"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8" w:type="pct"/>
            <w:shd w:val="clear" w:color="auto" w:fill="auto"/>
            <w:noWrap/>
            <w:hideMark/>
          </w:tcPr>
          <w:p w14:paraId="0CF2BB90" w14:textId="35E229A1"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-0.18 [-1.18;  0.81]</w:t>
            </w:r>
          </w:p>
        </w:tc>
        <w:tc>
          <w:tcPr>
            <w:tcW w:w="185" w:type="pct"/>
            <w:shd w:val="clear" w:color="auto" w:fill="auto"/>
            <w:noWrap/>
            <w:hideMark/>
          </w:tcPr>
          <w:p w14:paraId="57124792" w14:textId="53C8DC2F"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73509815" w14:textId="1F6A8FC4"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r>
      <w:tr w:rsidR="001C23DA" w:rsidRPr="001C23DA" w14:paraId="2E44D9DD" w14:textId="77777777" w:rsidTr="001C23DA">
        <w:trPr>
          <w:trHeight w:val="290"/>
        </w:trPr>
        <w:tc>
          <w:tcPr>
            <w:tcW w:w="188" w:type="pct"/>
            <w:shd w:val="clear" w:color="auto" w:fill="auto"/>
            <w:noWrap/>
            <w:hideMark/>
          </w:tcPr>
          <w:p w14:paraId="479A4B0A" w14:textId="3F41B6EB"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-0.88 [-2.30;  0.54]</w:t>
            </w:r>
          </w:p>
        </w:tc>
        <w:tc>
          <w:tcPr>
            <w:tcW w:w="188" w:type="pct"/>
            <w:shd w:val="clear" w:color="auto" w:fill="auto"/>
            <w:noWrap/>
            <w:hideMark/>
          </w:tcPr>
          <w:p w14:paraId="053DA237" w14:textId="1526C661"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-0.73 [-1.83;  0.38]</w:t>
            </w:r>
          </w:p>
        </w:tc>
        <w:tc>
          <w:tcPr>
            <w:tcW w:w="186" w:type="pct"/>
            <w:shd w:val="clear" w:color="auto" w:fill="auto"/>
            <w:noWrap/>
            <w:hideMark/>
          </w:tcPr>
          <w:p w14:paraId="2884DAD1" w14:textId="76B0E7D6"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-0.67 [-2.09;  0.75]</w:t>
            </w:r>
          </w:p>
        </w:tc>
        <w:tc>
          <w:tcPr>
            <w:tcW w:w="185" w:type="pct"/>
            <w:shd w:val="clear" w:color="auto" w:fill="auto"/>
            <w:noWrap/>
            <w:hideMark/>
          </w:tcPr>
          <w:p w14:paraId="0BCB5EAB" w14:textId="4E55EF5E"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-0.65 [-2.17;  0.86]</w:t>
            </w:r>
          </w:p>
        </w:tc>
        <w:tc>
          <w:tcPr>
            <w:tcW w:w="185" w:type="pct"/>
            <w:shd w:val="clear" w:color="auto" w:fill="auto"/>
            <w:noWrap/>
            <w:hideMark/>
          </w:tcPr>
          <w:p w14:paraId="13FB7853" w14:textId="3A975098"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-0.47 [-1.54;  0.61]</w:t>
            </w:r>
          </w:p>
        </w:tc>
        <w:tc>
          <w:tcPr>
            <w:tcW w:w="186" w:type="pct"/>
            <w:shd w:val="clear" w:color="auto" w:fill="auto"/>
            <w:noWrap/>
            <w:hideMark/>
          </w:tcPr>
          <w:p w14:paraId="3143D674" w14:textId="294B4C89"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-0.38 [-1.61;  0.84]</w:t>
            </w:r>
          </w:p>
        </w:tc>
        <w:tc>
          <w:tcPr>
            <w:tcW w:w="185" w:type="pct"/>
            <w:shd w:val="clear" w:color="auto" w:fill="auto"/>
            <w:noWrap/>
            <w:hideMark/>
          </w:tcPr>
          <w:p w14:paraId="1286F2DD" w14:textId="1E530479"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-0.39 [-1.79;  1.01]</w:t>
            </w:r>
          </w:p>
        </w:tc>
        <w:tc>
          <w:tcPr>
            <w:tcW w:w="185" w:type="pct"/>
            <w:shd w:val="clear" w:color="auto" w:fill="auto"/>
            <w:noWrap/>
            <w:hideMark/>
          </w:tcPr>
          <w:p w14:paraId="5E1FD024" w14:textId="1EEB6F2B"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-0.25 [-1.67;  1.17]</w:t>
            </w:r>
          </w:p>
        </w:tc>
        <w:tc>
          <w:tcPr>
            <w:tcW w:w="185" w:type="pct"/>
            <w:shd w:val="clear" w:color="auto" w:fill="auto"/>
            <w:noWrap/>
            <w:hideMark/>
          </w:tcPr>
          <w:p w14:paraId="0580D657" w14:textId="3612F1EC"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-0.24 [-1.66;  1.19]</w:t>
            </w:r>
          </w:p>
        </w:tc>
        <w:tc>
          <w:tcPr>
            <w:tcW w:w="185" w:type="pct"/>
            <w:shd w:val="clear" w:color="auto" w:fill="auto"/>
            <w:noWrap/>
            <w:hideMark/>
          </w:tcPr>
          <w:p w14:paraId="3AAB723E" w14:textId="6066F20F"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-0.16 [-1.25;  0.93]</w:t>
            </w:r>
          </w:p>
        </w:tc>
        <w:tc>
          <w:tcPr>
            <w:tcW w:w="185" w:type="pct"/>
            <w:shd w:val="clear" w:color="auto" w:fill="auto"/>
            <w:noWrap/>
            <w:hideMark/>
          </w:tcPr>
          <w:p w14:paraId="5E4A758F" w14:textId="70DE507A"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-0.12 [-1.37;  1.13]</w:t>
            </w:r>
          </w:p>
        </w:tc>
        <w:tc>
          <w:tcPr>
            <w:tcW w:w="185" w:type="pct"/>
            <w:shd w:val="clear" w:color="auto" w:fill="auto"/>
            <w:noWrap/>
            <w:hideMark/>
          </w:tcPr>
          <w:p w14:paraId="698CE243" w14:textId="092425EE"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-0.10 [-1.47;  1.28]</w:t>
            </w:r>
          </w:p>
        </w:tc>
        <w:tc>
          <w:tcPr>
            <w:tcW w:w="185" w:type="pct"/>
            <w:shd w:val="clear" w:color="auto" w:fill="auto"/>
            <w:noWrap/>
            <w:hideMark/>
          </w:tcPr>
          <w:p w14:paraId="5CD11315" w14:textId="238FE459"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-0.08 [-1.48;  1.32]</w:t>
            </w:r>
          </w:p>
        </w:tc>
        <w:tc>
          <w:tcPr>
            <w:tcW w:w="185" w:type="pct"/>
            <w:shd w:val="clear" w:color="auto" w:fill="auto"/>
            <w:noWrap/>
            <w:hideMark/>
          </w:tcPr>
          <w:p w14:paraId="5BD5F84D" w14:textId="19D3FFDB"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-0.04 [-1.21;  1.14]</w:t>
            </w:r>
          </w:p>
        </w:tc>
        <w:tc>
          <w:tcPr>
            <w:tcW w:w="185" w:type="pct"/>
            <w:shd w:val="clear" w:color="auto" w:fill="auto"/>
            <w:noWrap/>
            <w:hideMark/>
          </w:tcPr>
          <w:p w14:paraId="3AA37C7D" w14:textId="4CBA5D03"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-0.00 [-1.39;  1.39]</w:t>
            </w:r>
          </w:p>
        </w:tc>
        <w:tc>
          <w:tcPr>
            <w:tcW w:w="185" w:type="pct"/>
            <w:shd w:val="clear" w:color="auto" w:fill="auto"/>
            <w:noWrap/>
            <w:hideMark/>
          </w:tcPr>
          <w:p w14:paraId="2CEB8B12" w14:textId="21689034"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YOKU+TAU</w:t>
            </w:r>
          </w:p>
        </w:tc>
        <w:tc>
          <w:tcPr>
            <w:tcW w:w="185" w:type="pct"/>
            <w:shd w:val="clear" w:color="auto" w:fill="auto"/>
            <w:noWrap/>
            <w:hideMark/>
          </w:tcPr>
          <w:p w14:paraId="63430C33" w14:textId="5B13ED86"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1E37F87D" w14:textId="67A42CFC"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6444A5D4" w14:textId="6890F83D"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389AAEBA" w14:textId="6097396D"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212DE0F3" w14:textId="4F738C7A"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781B99C6" w14:textId="379D46EA"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55E7366B" w14:textId="17142A2F"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221F7985" w14:textId="37367473"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8" w:type="pct"/>
            <w:shd w:val="clear" w:color="auto" w:fill="auto"/>
            <w:noWrap/>
            <w:hideMark/>
          </w:tcPr>
          <w:p w14:paraId="2C85A435" w14:textId="017363AB"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-0.18 [-1.15;  0.79]</w:t>
            </w:r>
          </w:p>
        </w:tc>
        <w:tc>
          <w:tcPr>
            <w:tcW w:w="185" w:type="pct"/>
            <w:shd w:val="clear" w:color="auto" w:fill="auto"/>
            <w:noWrap/>
            <w:hideMark/>
          </w:tcPr>
          <w:p w14:paraId="1DF94445" w14:textId="564E8111"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7EBCDBB0" w14:textId="34C2F2EC"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r>
      <w:tr w:rsidR="001C23DA" w:rsidRPr="001C23DA" w14:paraId="43BA1012" w14:textId="77777777" w:rsidTr="001C23DA">
        <w:trPr>
          <w:trHeight w:val="290"/>
        </w:trPr>
        <w:tc>
          <w:tcPr>
            <w:tcW w:w="188" w:type="pct"/>
            <w:shd w:val="clear" w:color="auto" w:fill="auto"/>
            <w:noWrap/>
            <w:hideMark/>
          </w:tcPr>
          <w:p w14:paraId="2266AE8E" w14:textId="0A4604B1"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-0.88 [-2.16;  0.40]</w:t>
            </w:r>
          </w:p>
        </w:tc>
        <w:tc>
          <w:tcPr>
            <w:tcW w:w="188" w:type="pct"/>
            <w:shd w:val="clear" w:color="auto" w:fill="auto"/>
            <w:noWrap/>
            <w:hideMark/>
          </w:tcPr>
          <w:p w14:paraId="58434B10" w14:textId="09885490"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-0.72 [-1.64;  0.19]</w:t>
            </w:r>
          </w:p>
        </w:tc>
        <w:tc>
          <w:tcPr>
            <w:tcW w:w="186" w:type="pct"/>
            <w:shd w:val="clear" w:color="auto" w:fill="auto"/>
            <w:noWrap/>
            <w:hideMark/>
          </w:tcPr>
          <w:p w14:paraId="28A3779C" w14:textId="5B3F75AA"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-0.67 [-1.95;  0.61]</w:t>
            </w:r>
          </w:p>
        </w:tc>
        <w:tc>
          <w:tcPr>
            <w:tcW w:w="185" w:type="pct"/>
            <w:shd w:val="clear" w:color="auto" w:fill="auto"/>
            <w:noWrap/>
            <w:hideMark/>
          </w:tcPr>
          <w:p w14:paraId="22306A80" w14:textId="7569F727"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-0.65 [-2.04;  0.73]</w:t>
            </w:r>
          </w:p>
        </w:tc>
        <w:tc>
          <w:tcPr>
            <w:tcW w:w="185" w:type="pct"/>
            <w:shd w:val="clear" w:color="auto" w:fill="auto"/>
            <w:noWrap/>
            <w:hideMark/>
          </w:tcPr>
          <w:p w14:paraId="36726746" w14:textId="6DDFBFE1"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-0.47 [-1.35;  0.42]</w:t>
            </w:r>
          </w:p>
        </w:tc>
        <w:tc>
          <w:tcPr>
            <w:tcW w:w="186" w:type="pct"/>
            <w:shd w:val="clear" w:color="auto" w:fill="auto"/>
            <w:noWrap/>
            <w:hideMark/>
          </w:tcPr>
          <w:p w14:paraId="5DF0B9CD" w14:textId="5E42F579"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-0.38 [-1.45;  0.68]</w:t>
            </w:r>
          </w:p>
        </w:tc>
        <w:tc>
          <w:tcPr>
            <w:tcW w:w="185" w:type="pct"/>
            <w:shd w:val="clear" w:color="auto" w:fill="auto"/>
            <w:noWrap/>
            <w:hideMark/>
          </w:tcPr>
          <w:p w14:paraId="7714D159" w14:textId="4AB79491"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-0.39 [-1.65;  0.87]</w:t>
            </w:r>
          </w:p>
        </w:tc>
        <w:tc>
          <w:tcPr>
            <w:tcW w:w="185" w:type="pct"/>
            <w:shd w:val="clear" w:color="auto" w:fill="auto"/>
            <w:noWrap/>
            <w:hideMark/>
          </w:tcPr>
          <w:p w14:paraId="74B04867" w14:textId="36D8F415"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-0.25 [-1.53;  1.03]</w:t>
            </w:r>
          </w:p>
        </w:tc>
        <w:tc>
          <w:tcPr>
            <w:tcW w:w="185" w:type="pct"/>
            <w:shd w:val="clear" w:color="auto" w:fill="auto"/>
            <w:noWrap/>
            <w:hideMark/>
          </w:tcPr>
          <w:p w14:paraId="29D68809" w14:textId="18720233"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-0.24 [-1.52;  1.05]</w:t>
            </w:r>
          </w:p>
        </w:tc>
        <w:tc>
          <w:tcPr>
            <w:tcW w:w="185" w:type="pct"/>
            <w:shd w:val="clear" w:color="auto" w:fill="auto"/>
            <w:noWrap/>
            <w:hideMark/>
          </w:tcPr>
          <w:p w14:paraId="262D9B69" w14:textId="530B3030"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-0.16 [-1.06;  0.74]</w:t>
            </w:r>
          </w:p>
        </w:tc>
        <w:tc>
          <w:tcPr>
            <w:tcW w:w="185" w:type="pct"/>
            <w:shd w:val="clear" w:color="auto" w:fill="auto"/>
            <w:noWrap/>
            <w:hideMark/>
          </w:tcPr>
          <w:p w14:paraId="3EAFD254" w14:textId="322B999A"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-0.12 [-1.21;  0.97]</w:t>
            </w:r>
          </w:p>
        </w:tc>
        <w:tc>
          <w:tcPr>
            <w:tcW w:w="185" w:type="pct"/>
            <w:shd w:val="clear" w:color="auto" w:fill="auto"/>
            <w:noWrap/>
            <w:hideMark/>
          </w:tcPr>
          <w:p w14:paraId="7A24A96B" w14:textId="07682CC4"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-0.10 [-1.33;  1.14]</w:t>
            </w:r>
          </w:p>
        </w:tc>
        <w:tc>
          <w:tcPr>
            <w:tcW w:w="185" w:type="pct"/>
            <w:shd w:val="clear" w:color="auto" w:fill="auto"/>
            <w:noWrap/>
            <w:hideMark/>
          </w:tcPr>
          <w:p w14:paraId="6B8463F5" w14:textId="43B2CE48"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-0.08 [-1.34;  1.18]</w:t>
            </w:r>
          </w:p>
        </w:tc>
        <w:tc>
          <w:tcPr>
            <w:tcW w:w="185" w:type="pct"/>
            <w:shd w:val="clear" w:color="auto" w:fill="auto"/>
            <w:noWrap/>
            <w:hideMark/>
          </w:tcPr>
          <w:p w14:paraId="50FB9208" w14:textId="510A7695"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-0.04 [-1.04;  0.97]</w:t>
            </w:r>
          </w:p>
        </w:tc>
        <w:tc>
          <w:tcPr>
            <w:tcW w:w="185" w:type="pct"/>
            <w:shd w:val="clear" w:color="auto" w:fill="auto"/>
            <w:noWrap/>
            <w:hideMark/>
          </w:tcPr>
          <w:p w14:paraId="5E1E29A0" w14:textId="164C2021"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-0.00 [-1.25;  1.25]</w:t>
            </w:r>
          </w:p>
        </w:tc>
        <w:tc>
          <w:tcPr>
            <w:tcW w:w="185" w:type="pct"/>
            <w:shd w:val="clear" w:color="auto" w:fill="auto"/>
            <w:noWrap/>
            <w:hideMark/>
          </w:tcPr>
          <w:p w14:paraId="462FCE78" w14:textId="239BC137"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0.00 [-1.23;  1.24]</w:t>
            </w:r>
          </w:p>
        </w:tc>
        <w:tc>
          <w:tcPr>
            <w:tcW w:w="185" w:type="pct"/>
            <w:shd w:val="clear" w:color="auto" w:fill="auto"/>
            <w:noWrap/>
            <w:hideMark/>
          </w:tcPr>
          <w:p w14:paraId="3310A849" w14:textId="036F0BD5"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CURC+TAU</w:t>
            </w:r>
          </w:p>
        </w:tc>
        <w:tc>
          <w:tcPr>
            <w:tcW w:w="185" w:type="pct"/>
            <w:shd w:val="clear" w:color="auto" w:fill="auto"/>
            <w:noWrap/>
            <w:hideMark/>
          </w:tcPr>
          <w:p w14:paraId="2114D86E" w14:textId="79FC551F"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37BFBA9F" w14:textId="0CD9A9EA"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51672440" w14:textId="716A7528"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7CE697D1" w14:textId="31C00C39"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355B34B2" w14:textId="679058A1"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07016F9A" w14:textId="01808932"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5D231FBD" w14:textId="3A72E785"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8" w:type="pct"/>
            <w:shd w:val="clear" w:color="auto" w:fill="auto"/>
            <w:noWrap/>
            <w:hideMark/>
          </w:tcPr>
          <w:p w14:paraId="278589BA" w14:textId="6476A253"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-0.18 [-0.94;  0.58]</w:t>
            </w:r>
          </w:p>
        </w:tc>
        <w:tc>
          <w:tcPr>
            <w:tcW w:w="185" w:type="pct"/>
            <w:shd w:val="clear" w:color="auto" w:fill="auto"/>
            <w:noWrap/>
            <w:hideMark/>
          </w:tcPr>
          <w:p w14:paraId="490165E8" w14:textId="0A4509F2"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55AF5E1B" w14:textId="0270B716"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r>
      <w:tr w:rsidR="001C23DA" w:rsidRPr="001C23DA" w14:paraId="059D919A" w14:textId="77777777" w:rsidTr="001C23DA">
        <w:trPr>
          <w:trHeight w:val="290"/>
        </w:trPr>
        <w:tc>
          <w:tcPr>
            <w:tcW w:w="188" w:type="pct"/>
            <w:shd w:val="clear" w:color="auto" w:fill="auto"/>
            <w:noWrap/>
            <w:hideMark/>
          </w:tcPr>
          <w:p w14:paraId="54074958" w14:textId="7A4C204D"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-0.93 [-2.43;  0.57]</w:t>
            </w:r>
          </w:p>
        </w:tc>
        <w:tc>
          <w:tcPr>
            <w:tcW w:w="188" w:type="pct"/>
            <w:shd w:val="clear" w:color="auto" w:fill="auto"/>
            <w:noWrap/>
            <w:hideMark/>
          </w:tcPr>
          <w:p w14:paraId="3695A7C3" w14:textId="2DB1569F"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-0.78 [-1.99;  0.44]</w:t>
            </w:r>
          </w:p>
        </w:tc>
        <w:tc>
          <w:tcPr>
            <w:tcW w:w="186" w:type="pct"/>
            <w:shd w:val="clear" w:color="auto" w:fill="auto"/>
            <w:noWrap/>
            <w:hideMark/>
          </w:tcPr>
          <w:p w14:paraId="2651A1CF" w14:textId="5C5B8D18"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-0.72 [-2.23;  0.78]</w:t>
            </w:r>
          </w:p>
        </w:tc>
        <w:tc>
          <w:tcPr>
            <w:tcW w:w="185" w:type="pct"/>
            <w:shd w:val="clear" w:color="auto" w:fill="auto"/>
            <w:noWrap/>
            <w:hideMark/>
          </w:tcPr>
          <w:p w14:paraId="24B93DFE" w14:textId="32861625"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-0.70 [-2.30;  0.89]</w:t>
            </w:r>
          </w:p>
        </w:tc>
        <w:tc>
          <w:tcPr>
            <w:tcW w:w="185" w:type="pct"/>
            <w:shd w:val="clear" w:color="auto" w:fill="auto"/>
            <w:noWrap/>
            <w:hideMark/>
          </w:tcPr>
          <w:p w14:paraId="718C1129" w14:textId="3BA35CDC"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-0.52 [-1.71;  0.67]</w:t>
            </w:r>
          </w:p>
        </w:tc>
        <w:tc>
          <w:tcPr>
            <w:tcW w:w="186" w:type="pct"/>
            <w:shd w:val="clear" w:color="auto" w:fill="auto"/>
            <w:noWrap/>
            <w:hideMark/>
          </w:tcPr>
          <w:p w14:paraId="257B5492" w14:textId="59719A1B"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-0.44 [-1.76;  0.89]</w:t>
            </w:r>
          </w:p>
        </w:tc>
        <w:tc>
          <w:tcPr>
            <w:tcW w:w="185" w:type="pct"/>
            <w:shd w:val="clear" w:color="auto" w:fill="auto"/>
            <w:noWrap/>
            <w:hideMark/>
          </w:tcPr>
          <w:p w14:paraId="0768367D" w14:textId="73D9CE11"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-0.44 [-1.93;  1.05]</w:t>
            </w:r>
          </w:p>
        </w:tc>
        <w:tc>
          <w:tcPr>
            <w:tcW w:w="185" w:type="pct"/>
            <w:shd w:val="clear" w:color="auto" w:fill="auto"/>
            <w:noWrap/>
            <w:hideMark/>
          </w:tcPr>
          <w:p w14:paraId="43FF1DE5" w14:textId="2FB3E240"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-0.30 [-1.80;  1.20]</w:t>
            </w:r>
          </w:p>
        </w:tc>
        <w:tc>
          <w:tcPr>
            <w:tcW w:w="185" w:type="pct"/>
            <w:shd w:val="clear" w:color="auto" w:fill="auto"/>
            <w:noWrap/>
            <w:hideMark/>
          </w:tcPr>
          <w:p w14:paraId="2D2AB4C8" w14:textId="25BDB26B"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-0.29 [-1.80;  1.22]</w:t>
            </w:r>
          </w:p>
        </w:tc>
        <w:tc>
          <w:tcPr>
            <w:tcW w:w="185" w:type="pct"/>
            <w:shd w:val="clear" w:color="auto" w:fill="auto"/>
            <w:noWrap/>
            <w:hideMark/>
          </w:tcPr>
          <w:p w14:paraId="5A662749" w14:textId="393CA2EC"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-0.21 [-1.41;  0.99]</w:t>
            </w:r>
          </w:p>
        </w:tc>
        <w:tc>
          <w:tcPr>
            <w:tcW w:w="185" w:type="pct"/>
            <w:shd w:val="clear" w:color="auto" w:fill="auto"/>
            <w:noWrap/>
            <w:hideMark/>
          </w:tcPr>
          <w:p w14:paraId="1BFDF210" w14:textId="337C634E"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-0.17 [-1.52;  1.17]</w:t>
            </w:r>
          </w:p>
        </w:tc>
        <w:tc>
          <w:tcPr>
            <w:tcW w:w="185" w:type="pct"/>
            <w:shd w:val="clear" w:color="auto" w:fill="auto"/>
            <w:noWrap/>
            <w:hideMark/>
          </w:tcPr>
          <w:p w14:paraId="783C21C8" w14:textId="32019DA6"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-0.15 [-1.61;  1.32]</w:t>
            </w:r>
          </w:p>
        </w:tc>
        <w:tc>
          <w:tcPr>
            <w:tcW w:w="185" w:type="pct"/>
            <w:shd w:val="clear" w:color="auto" w:fill="auto"/>
            <w:noWrap/>
            <w:hideMark/>
          </w:tcPr>
          <w:p w14:paraId="35E8EAEC" w14:textId="24FE1D3E"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-0.13 [-1.62;  1.36]</w:t>
            </w:r>
          </w:p>
        </w:tc>
        <w:tc>
          <w:tcPr>
            <w:tcW w:w="185" w:type="pct"/>
            <w:shd w:val="clear" w:color="auto" w:fill="auto"/>
            <w:noWrap/>
            <w:hideMark/>
          </w:tcPr>
          <w:p w14:paraId="43891D8D" w14:textId="008669DA"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-0.09 [-1.37;  1.19]</w:t>
            </w:r>
          </w:p>
        </w:tc>
        <w:tc>
          <w:tcPr>
            <w:tcW w:w="185" w:type="pct"/>
            <w:shd w:val="clear" w:color="auto" w:fill="auto"/>
            <w:noWrap/>
            <w:hideMark/>
          </w:tcPr>
          <w:p w14:paraId="7E3F7E70" w14:textId="3044AA72"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-0.05 [-1.53;  1.43]</w:t>
            </w:r>
          </w:p>
        </w:tc>
        <w:tc>
          <w:tcPr>
            <w:tcW w:w="185" w:type="pct"/>
            <w:shd w:val="clear" w:color="auto" w:fill="auto"/>
            <w:noWrap/>
            <w:hideMark/>
          </w:tcPr>
          <w:p w14:paraId="64E2952F" w14:textId="5396DF63"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-0.05 [-1.52;  1.42]</w:t>
            </w:r>
          </w:p>
        </w:tc>
        <w:tc>
          <w:tcPr>
            <w:tcW w:w="185" w:type="pct"/>
            <w:shd w:val="clear" w:color="auto" w:fill="auto"/>
            <w:noWrap/>
            <w:hideMark/>
          </w:tcPr>
          <w:p w14:paraId="638207B6" w14:textId="788DF500"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-0.05 [-1.39;  1.28]</w:t>
            </w:r>
          </w:p>
        </w:tc>
        <w:tc>
          <w:tcPr>
            <w:tcW w:w="185" w:type="pct"/>
            <w:shd w:val="clear" w:color="auto" w:fill="auto"/>
            <w:noWrap/>
            <w:hideMark/>
          </w:tcPr>
          <w:p w14:paraId="0E6EB094" w14:textId="1C328481"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L-THEA+TAU</w:t>
            </w:r>
          </w:p>
        </w:tc>
        <w:tc>
          <w:tcPr>
            <w:tcW w:w="185" w:type="pct"/>
            <w:shd w:val="clear" w:color="auto" w:fill="auto"/>
            <w:noWrap/>
            <w:hideMark/>
          </w:tcPr>
          <w:p w14:paraId="4778E0FA" w14:textId="2329DA59"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035BAE0A" w14:textId="7A2F7593"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6F307997" w14:textId="6A669844"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31B58C65" w14:textId="102EAFBF"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1CD7BFF5" w14:textId="5A36C9F0"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1BEBD580" w14:textId="78752501"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8" w:type="pct"/>
            <w:shd w:val="clear" w:color="auto" w:fill="auto"/>
            <w:noWrap/>
            <w:hideMark/>
          </w:tcPr>
          <w:p w14:paraId="416A4B85" w14:textId="0F87AAF4"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-0.13 [-1.22;  0.97]</w:t>
            </w:r>
          </w:p>
        </w:tc>
        <w:tc>
          <w:tcPr>
            <w:tcW w:w="185" w:type="pct"/>
            <w:shd w:val="clear" w:color="auto" w:fill="auto"/>
            <w:noWrap/>
            <w:hideMark/>
          </w:tcPr>
          <w:p w14:paraId="25DFF3C0" w14:textId="7FC17447"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1B96DCB3" w14:textId="21B73C7E"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r>
      <w:tr w:rsidR="001C23DA" w:rsidRPr="001C23DA" w14:paraId="4890EBA8" w14:textId="77777777" w:rsidTr="001C23DA">
        <w:trPr>
          <w:trHeight w:val="290"/>
        </w:trPr>
        <w:tc>
          <w:tcPr>
            <w:tcW w:w="188" w:type="pct"/>
            <w:shd w:val="clear" w:color="auto" w:fill="auto"/>
            <w:noWrap/>
            <w:hideMark/>
          </w:tcPr>
          <w:p w14:paraId="08E77ADE" w14:textId="2D611D30"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-0.91 [-2.06;  0.24]</w:t>
            </w:r>
          </w:p>
        </w:tc>
        <w:tc>
          <w:tcPr>
            <w:tcW w:w="188" w:type="pct"/>
            <w:shd w:val="clear" w:color="auto" w:fill="auto"/>
            <w:noWrap/>
            <w:hideMark/>
          </w:tcPr>
          <w:p w14:paraId="336159C9" w14:textId="5CC7D1B8"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-0.76 [-1.49; -0.03]</w:t>
            </w:r>
          </w:p>
        </w:tc>
        <w:tc>
          <w:tcPr>
            <w:tcW w:w="186" w:type="pct"/>
            <w:shd w:val="clear" w:color="auto" w:fill="auto"/>
            <w:noWrap/>
            <w:hideMark/>
          </w:tcPr>
          <w:p w14:paraId="38BE4445" w14:textId="4A2D5C3F"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-0.71 [-1.86;  0.45]</w:t>
            </w:r>
          </w:p>
        </w:tc>
        <w:tc>
          <w:tcPr>
            <w:tcW w:w="185" w:type="pct"/>
            <w:shd w:val="clear" w:color="auto" w:fill="auto"/>
            <w:noWrap/>
            <w:hideMark/>
          </w:tcPr>
          <w:p w14:paraId="764DD325" w14:textId="21D7B773"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-0.69 [-1.96;  0.58]</w:t>
            </w:r>
          </w:p>
        </w:tc>
        <w:tc>
          <w:tcPr>
            <w:tcW w:w="185" w:type="pct"/>
            <w:shd w:val="clear" w:color="auto" w:fill="auto"/>
            <w:noWrap/>
            <w:hideMark/>
          </w:tcPr>
          <w:p w14:paraId="22AA289B" w14:textId="4531C28B"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-0.50 [-1.19;  0.18]</w:t>
            </w:r>
          </w:p>
        </w:tc>
        <w:tc>
          <w:tcPr>
            <w:tcW w:w="186" w:type="pct"/>
            <w:shd w:val="clear" w:color="auto" w:fill="auto"/>
            <w:noWrap/>
            <w:hideMark/>
          </w:tcPr>
          <w:p w14:paraId="74E48704" w14:textId="42F9CDFC"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-0.42 [-1.32;  0.48]</w:t>
            </w:r>
          </w:p>
        </w:tc>
        <w:tc>
          <w:tcPr>
            <w:tcW w:w="185" w:type="pct"/>
            <w:shd w:val="clear" w:color="auto" w:fill="auto"/>
            <w:noWrap/>
            <w:hideMark/>
          </w:tcPr>
          <w:p w14:paraId="7E1C93F1" w14:textId="763EDA83"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-0.43 [-1.56;  0.71]</w:t>
            </w:r>
          </w:p>
        </w:tc>
        <w:tc>
          <w:tcPr>
            <w:tcW w:w="185" w:type="pct"/>
            <w:shd w:val="clear" w:color="auto" w:fill="auto"/>
            <w:noWrap/>
            <w:hideMark/>
          </w:tcPr>
          <w:p w14:paraId="29648F8B" w14:textId="30C6F50C"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-0.28 [-1.43;  0.86]</w:t>
            </w:r>
          </w:p>
        </w:tc>
        <w:tc>
          <w:tcPr>
            <w:tcW w:w="185" w:type="pct"/>
            <w:shd w:val="clear" w:color="auto" w:fill="auto"/>
            <w:noWrap/>
            <w:hideMark/>
          </w:tcPr>
          <w:p w14:paraId="11E39F3E" w14:textId="15AC4681"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-0.27 [-1.43;  0.88]</w:t>
            </w:r>
          </w:p>
        </w:tc>
        <w:tc>
          <w:tcPr>
            <w:tcW w:w="185" w:type="pct"/>
            <w:shd w:val="clear" w:color="auto" w:fill="auto"/>
            <w:noWrap/>
            <w:hideMark/>
          </w:tcPr>
          <w:p w14:paraId="6460B589" w14:textId="271F7F49"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-0.20 [-0.90;  0.51]</w:t>
            </w:r>
          </w:p>
        </w:tc>
        <w:tc>
          <w:tcPr>
            <w:tcW w:w="185" w:type="pct"/>
            <w:shd w:val="clear" w:color="auto" w:fill="auto"/>
            <w:noWrap/>
            <w:hideMark/>
          </w:tcPr>
          <w:p w14:paraId="6D212275" w14:textId="30C07C0F"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-0.16 [-1.09;  0.78]</w:t>
            </w:r>
          </w:p>
        </w:tc>
        <w:tc>
          <w:tcPr>
            <w:tcW w:w="185" w:type="pct"/>
            <w:shd w:val="clear" w:color="auto" w:fill="auto"/>
            <w:noWrap/>
            <w:hideMark/>
          </w:tcPr>
          <w:p w14:paraId="2B33CC9B" w14:textId="0F45CF9E"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-0.13 [-1.23;  0.97]</w:t>
            </w:r>
          </w:p>
        </w:tc>
        <w:tc>
          <w:tcPr>
            <w:tcW w:w="185" w:type="pct"/>
            <w:shd w:val="clear" w:color="auto" w:fill="auto"/>
            <w:noWrap/>
            <w:hideMark/>
          </w:tcPr>
          <w:p w14:paraId="7D3D1193" w14:textId="55A6D14A"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-0.11 [-1.24;  1.01]</w:t>
            </w:r>
          </w:p>
        </w:tc>
        <w:tc>
          <w:tcPr>
            <w:tcW w:w="185" w:type="pct"/>
            <w:shd w:val="clear" w:color="auto" w:fill="auto"/>
            <w:noWrap/>
            <w:hideMark/>
          </w:tcPr>
          <w:p w14:paraId="2AD8283E" w14:textId="57C7939E"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-0.07 [-0.91;  0.76]</w:t>
            </w:r>
          </w:p>
        </w:tc>
        <w:tc>
          <w:tcPr>
            <w:tcW w:w="185" w:type="pct"/>
            <w:shd w:val="clear" w:color="auto" w:fill="auto"/>
            <w:noWrap/>
            <w:hideMark/>
          </w:tcPr>
          <w:p w14:paraId="418CA578" w14:textId="5810B89E"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-0.04 [-1.16;  1.08]</w:t>
            </w:r>
          </w:p>
        </w:tc>
        <w:tc>
          <w:tcPr>
            <w:tcW w:w="185" w:type="pct"/>
            <w:shd w:val="clear" w:color="auto" w:fill="auto"/>
            <w:noWrap/>
            <w:hideMark/>
          </w:tcPr>
          <w:p w14:paraId="4BB4C95B" w14:textId="2AF29B17"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-0.03 [-1.14;  1.07]</w:t>
            </w:r>
          </w:p>
        </w:tc>
        <w:tc>
          <w:tcPr>
            <w:tcW w:w="185" w:type="pct"/>
            <w:shd w:val="clear" w:color="auto" w:fill="auto"/>
            <w:noWrap/>
            <w:hideMark/>
          </w:tcPr>
          <w:p w14:paraId="719D7CF3" w14:textId="5110CE6D"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-0.04 [-0.95;  0.88]</w:t>
            </w:r>
          </w:p>
        </w:tc>
        <w:tc>
          <w:tcPr>
            <w:tcW w:w="185" w:type="pct"/>
            <w:shd w:val="clear" w:color="auto" w:fill="auto"/>
            <w:noWrap/>
            <w:hideMark/>
          </w:tcPr>
          <w:p w14:paraId="41CF6EC3" w14:textId="0CF608F6"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0.02 [-1.19;  1.23]</w:t>
            </w:r>
          </w:p>
        </w:tc>
        <w:tc>
          <w:tcPr>
            <w:tcW w:w="185" w:type="pct"/>
            <w:shd w:val="clear" w:color="auto" w:fill="auto"/>
            <w:noWrap/>
            <w:hideMark/>
          </w:tcPr>
          <w:p w14:paraId="4DD90BAD" w14:textId="23042CBA"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O3MIX+TAU</w:t>
            </w:r>
          </w:p>
        </w:tc>
        <w:tc>
          <w:tcPr>
            <w:tcW w:w="185" w:type="pct"/>
            <w:shd w:val="clear" w:color="auto" w:fill="auto"/>
            <w:noWrap/>
            <w:hideMark/>
          </w:tcPr>
          <w:p w14:paraId="1AA1C7B6" w14:textId="669CC2CE"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4B775F1E" w14:textId="02A3DD25"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3D88DF1C" w14:textId="1329F2D4"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46E40D83" w14:textId="2693633B"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35E73A59" w14:textId="1E315815"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8" w:type="pct"/>
            <w:shd w:val="clear" w:color="auto" w:fill="auto"/>
            <w:noWrap/>
            <w:hideMark/>
          </w:tcPr>
          <w:p w14:paraId="02B6476C" w14:textId="16F23123"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-0.14 [-0.66;  0.37]</w:t>
            </w:r>
          </w:p>
        </w:tc>
        <w:tc>
          <w:tcPr>
            <w:tcW w:w="185" w:type="pct"/>
            <w:shd w:val="clear" w:color="auto" w:fill="auto"/>
            <w:noWrap/>
            <w:hideMark/>
          </w:tcPr>
          <w:p w14:paraId="25DE9A9B" w14:textId="7B78D0DE"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67DDF1C4" w14:textId="2A6E98BD"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r>
      <w:tr w:rsidR="001C23DA" w:rsidRPr="001C23DA" w14:paraId="5CD166E4" w14:textId="77777777" w:rsidTr="001C23DA">
        <w:trPr>
          <w:trHeight w:val="290"/>
        </w:trPr>
        <w:tc>
          <w:tcPr>
            <w:tcW w:w="188" w:type="pct"/>
            <w:shd w:val="clear" w:color="auto" w:fill="auto"/>
            <w:noWrap/>
            <w:hideMark/>
          </w:tcPr>
          <w:p w14:paraId="7AAD64BE" w14:textId="744B7870"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-0.93 [-2.19;  0.34]</w:t>
            </w:r>
          </w:p>
        </w:tc>
        <w:tc>
          <w:tcPr>
            <w:tcW w:w="188" w:type="pct"/>
            <w:shd w:val="clear" w:color="auto" w:fill="auto"/>
            <w:noWrap/>
            <w:hideMark/>
          </w:tcPr>
          <w:p w14:paraId="68FECF9F" w14:textId="6CDDBB5A"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-0.78 [-1.67;  0.12]</w:t>
            </w:r>
          </w:p>
        </w:tc>
        <w:tc>
          <w:tcPr>
            <w:tcW w:w="186" w:type="pct"/>
            <w:shd w:val="clear" w:color="auto" w:fill="auto"/>
            <w:noWrap/>
            <w:hideMark/>
          </w:tcPr>
          <w:p w14:paraId="126FF7AF" w14:textId="12D919B0"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-0.72 [-1.99;  0.54]</w:t>
            </w:r>
          </w:p>
        </w:tc>
        <w:tc>
          <w:tcPr>
            <w:tcW w:w="185" w:type="pct"/>
            <w:shd w:val="clear" w:color="auto" w:fill="auto"/>
            <w:noWrap/>
            <w:hideMark/>
          </w:tcPr>
          <w:p w14:paraId="6C7D9DC8" w14:textId="02DBBBB9"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-0.70 [-2.08;  0.67]</w:t>
            </w:r>
          </w:p>
        </w:tc>
        <w:tc>
          <w:tcPr>
            <w:tcW w:w="185" w:type="pct"/>
            <w:shd w:val="clear" w:color="auto" w:fill="auto"/>
            <w:noWrap/>
            <w:hideMark/>
          </w:tcPr>
          <w:p w14:paraId="2A1AFE1D" w14:textId="75987890"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-0.52 [-1.38;  0.34]</w:t>
            </w:r>
          </w:p>
        </w:tc>
        <w:tc>
          <w:tcPr>
            <w:tcW w:w="186" w:type="pct"/>
            <w:shd w:val="clear" w:color="auto" w:fill="auto"/>
            <w:noWrap/>
            <w:hideMark/>
          </w:tcPr>
          <w:p w14:paraId="68936D22" w14:textId="07104908"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-0.44 [-1.48;  0.61]</w:t>
            </w:r>
          </w:p>
        </w:tc>
        <w:tc>
          <w:tcPr>
            <w:tcW w:w="185" w:type="pct"/>
            <w:shd w:val="clear" w:color="auto" w:fill="auto"/>
            <w:noWrap/>
            <w:hideMark/>
          </w:tcPr>
          <w:p w14:paraId="7ACE9FF1" w14:textId="05EF37D1"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-0.44 [-1.69;  0.81]</w:t>
            </w:r>
          </w:p>
        </w:tc>
        <w:tc>
          <w:tcPr>
            <w:tcW w:w="185" w:type="pct"/>
            <w:shd w:val="clear" w:color="auto" w:fill="auto"/>
            <w:noWrap/>
            <w:hideMark/>
          </w:tcPr>
          <w:p w14:paraId="63DAE4A6" w14:textId="4D9EDF9C"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-0.30 [-1.56;  0.96]</w:t>
            </w:r>
          </w:p>
        </w:tc>
        <w:tc>
          <w:tcPr>
            <w:tcW w:w="185" w:type="pct"/>
            <w:shd w:val="clear" w:color="auto" w:fill="auto"/>
            <w:noWrap/>
            <w:hideMark/>
          </w:tcPr>
          <w:p w14:paraId="5F829722" w14:textId="7739C5C2"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-0.29 [-1.56;  0.98]</w:t>
            </w:r>
          </w:p>
        </w:tc>
        <w:tc>
          <w:tcPr>
            <w:tcW w:w="185" w:type="pct"/>
            <w:shd w:val="clear" w:color="auto" w:fill="auto"/>
            <w:noWrap/>
            <w:hideMark/>
          </w:tcPr>
          <w:p w14:paraId="2FECE398" w14:textId="71DD4A83"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-0.21 [-1.09;  0.67]</w:t>
            </w:r>
          </w:p>
        </w:tc>
        <w:tc>
          <w:tcPr>
            <w:tcW w:w="185" w:type="pct"/>
            <w:shd w:val="clear" w:color="auto" w:fill="auto"/>
            <w:noWrap/>
            <w:hideMark/>
          </w:tcPr>
          <w:p w14:paraId="2DE41BCE" w14:textId="4966DED7"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-0.17 [-1.25;  0.90]</w:t>
            </w:r>
          </w:p>
        </w:tc>
        <w:tc>
          <w:tcPr>
            <w:tcW w:w="185" w:type="pct"/>
            <w:shd w:val="clear" w:color="auto" w:fill="auto"/>
            <w:noWrap/>
            <w:hideMark/>
          </w:tcPr>
          <w:p w14:paraId="230B82A8" w14:textId="5F64C03C"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-0.15 [-1.36;  1.07]</w:t>
            </w:r>
          </w:p>
        </w:tc>
        <w:tc>
          <w:tcPr>
            <w:tcW w:w="185" w:type="pct"/>
            <w:shd w:val="clear" w:color="auto" w:fill="auto"/>
            <w:noWrap/>
            <w:hideMark/>
          </w:tcPr>
          <w:p w14:paraId="0BA03230" w14:textId="37C4FACB"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-0.13 [-1.37;  1.11]</w:t>
            </w:r>
          </w:p>
        </w:tc>
        <w:tc>
          <w:tcPr>
            <w:tcW w:w="185" w:type="pct"/>
            <w:shd w:val="clear" w:color="auto" w:fill="auto"/>
            <w:noWrap/>
            <w:hideMark/>
          </w:tcPr>
          <w:p w14:paraId="1BB21609" w14:textId="20D5585E"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-0.09 [-1.07;  0.89]</w:t>
            </w:r>
          </w:p>
        </w:tc>
        <w:tc>
          <w:tcPr>
            <w:tcW w:w="185" w:type="pct"/>
            <w:shd w:val="clear" w:color="auto" w:fill="auto"/>
            <w:noWrap/>
            <w:hideMark/>
          </w:tcPr>
          <w:p w14:paraId="1A040C65" w14:textId="60C5368F"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-0.05 [-1.29;  1.18]</w:t>
            </w:r>
          </w:p>
        </w:tc>
        <w:tc>
          <w:tcPr>
            <w:tcW w:w="185" w:type="pct"/>
            <w:shd w:val="clear" w:color="auto" w:fill="auto"/>
            <w:noWrap/>
            <w:hideMark/>
          </w:tcPr>
          <w:p w14:paraId="285C5037" w14:textId="6FB53050"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-0.05 [-1.27;  1.17]</w:t>
            </w:r>
          </w:p>
        </w:tc>
        <w:tc>
          <w:tcPr>
            <w:tcW w:w="185" w:type="pct"/>
            <w:shd w:val="clear" w:color="auto" w:fill="auto"/>
            <w:noWrap/>
            <w:hideMark/>
          </w:tcPr>
          <w:p w14:paraId="787E196E" w14:textId="70A28FEF"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-0.05 [-1.11;  1.00]</w:t>
            </w:r>
          </w:p>
        </w:tc>
        <w:tc>
          <w:tcPr>
            <w:tcW w:w="185" w:type="pct"/>
            <w:shd w:val="clear" w:color="auto" w:fill="auto"/>
            <w:noWrap/>
            <w:hideMark/>
          </w:tcPr>
          <w:p w14:paraId="18A28DCB" w14:textId="5F69ADD6"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0.00 [-1.32;  1.32]</w:t>
            </w:r>
          </w:p>
        </w:tc>
        <w:tc>
          <w:tcPr>
            <w:tcW w:w="185" w:type="pct"/>
            <w:shd w:val="clear" w:color="auto" w:fill="auto"/>
            <w:noWrap/>
            <w:hideMark/>
          </w:tcPr>
          <w:p w14:paraId="2F266FE7" w14:textId="2A6F529E"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-0.02 [-0.91;  0.88]</w:t>
            </w:r>
          </w:p>
        </w:tc>
        <w:tc>
          <w:tcPr>
            <w:tcW w:w="185" w:type="pct"/>
            <w:shd w:val="clear" w:color="auto" w:fill="auto"/>
            <w:noWrap/>
            <w:hideMark/>
          </w:tcPr>
          <w:p w14:paraId="709FAB82" w14:textId="0F2047D3"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VitD+TAU</w:t>
            </w:r>
          </w:p>
        </w:tc>
        <w:tc>
          <w:tcPr>
            <w:tcW w:w="185" w:type="pct"/>
            <w:shd w:val="clear" w:color="auto" w:fill="auto"/>
            <w:noWrap/>
            <w:hideMark/>
          </w:tcPr>
          <w:p w14:paraId="38839C14" w14:textId="3A70DFCD"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2C077CDD" w14:textId="0934373D"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364DFCB5" w14:textId="00DA7A68"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68E47E19" w14:textId="248FC77F"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8" w:type="pct"/>
            <w:shd w:val="clear" w:color="auto" w:fill="auto"/>
            <w:noWrap/>
            <w:hideMark/>
          </w:tcPr>
          <w:p w14:paraId="20C676D3" w14:textId="02F8BBA5"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-0.13 [-0.86;  0.60]</w:t>
            </w:r>
          </w:p>
        </w:tc>
        <w:tc>
          <w:tcPr>
            <w:tcW w:w="185" w:type="pct"/>
            <w:shd w:val="clear" w:color="auto" w:fill="auto"/>
            <w:noWrap/>
            <w:hideMark/>
          </w:tcPr>
          <w:p w14:paraId="78C94C26" w14:textId="037C5832"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5D7B434A" w14:textId="206BE07F"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r>
      <w:tr w:rsidR="001C23DA" w:rsidRPr="001C23DA" w14:paraId="752D7D1A" w14:textId="77777777" w:rsidTr="001C23DA">
        <w:trPr>
          <w:trHeight w:val="290"/>
        </w:trPr>
        <w:tc>
          <w:tcPr>
            <w:tcW w:w="188" w:type="pct"/>
            <w:shd w:val="clear" w:color="auto" w:fill="auto"/>
            <w:noWrap/>
            <w:hideMark/>
          </w:tcPr>
          <w:p w14:paraId="68652014" w14:textId="672C48ED"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-0.95 [-2.32;  0.43]</w:t>
            </w:r>
          </w:p>
        </w:tc>
        <w:tc>
          <w:tcPr>
            <w:tcW w:w="188" w:type="pct"/>
            <w:shd w:val="clear" w:color="auto" w:fill="auto"/>
            <w:noWrap/>
            <w:hideMark/>
          </w:tcPr>
          <w:p w14:paraId="0A8C84A6" w14:textId="16E9FDEE"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-0.80 [-1.84;  0.25]</w:t>
            </w:r>
          </w:p>
        </w:tc>
        <w:tc>
          <w:tcPr>
            <w:tcW w:w="186" w:type="pct"/>
            <w:shd w:val="clear" w:color="auto" w:fill="auto"/>
            <w:noWrap/>
            <w:hideMark/>
          </w:tcPr>
          <w:p w14:paraId="4BC97E90" w14:textId="28D50516"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-0.74 [-2.12;  0.64]</w:t>
            </w:r>
          </w:p>
        </w:tc>
        <w:tc>
          <w:tcPr>
            <w:tcW w:w="185" w:type="pct"/>
            <w:shd w:val="clear" w:color="auto" w:fill="auto"/>
            <w:noWrap/>
            <w:hideMark/>
          </w:tcPr>
          <w:p w14:paraId="0C09453D" w14:textId="635AA7FB"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-0.72 [-2.20;  0.75]</w:t>
            </w:r>
          </w:p>
        </w:tc>
        <w:tc>
          <w:tcPr>
            <w:tcW w:w="185" w:type="pct"/>
            <w:shd w:val="clear" w:color="auto" w:fill="auto"/>
            <w:noWrap/>
            <w:hideMark/>
          </w:tcPr>
          <w:p w14:paraId="5AB1F05A" w14:textId="06B8217D"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-0.54 [-1.56;  0.48]</w:t>
            </w:r>
          </w:p>
        </w:tc>
        <w:tc>
          <w:tcPr>
            <w:tcW w:w="186" w:type="pct"/>
            <w:shd w:val="clear" w:color="auto" w:fill="auto"/>
            <w:noWrap/>
            <w:hideMark/>
          </w:tcPr>
          <w:p w14:paraId="775E9990" w14:textId="74C8C18D"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-0.46 [-1.63;  0.72]</w:t>
            </w:r>
          </w:p>
        </w:tc>
        <w:tc>
          <w:tcPr>
            <w:tcW w:w="185" w:type="pct"/>
            <w:shd w:val="clear" w:color="auto" w:fill="auto"/>
            <w:noWrap/>
            <w:hideMark/>
          </w:tcPr>
          <w:p w14:paraId="03362699" w14:textId="6A809BA4"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-0.46 [-1.82;  0.90]</w:t>
            </w:r>
          </w:p>
        </w:tc>
        <w:tc>
          <w:tcPr>
            <w:tcW w:w="185" w:type="pct"/>
            <w:shd w:val="clear" w:color="auto" w:fill="auto"/>
            <w:noWrap/>
            <w:hideMark/>
          </w:tcPr>
          <w:p w14:paraId="4F7363AB" w14:textId="3FE6DD08"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-0.32 [-1.69;  1.05]</w:t>
            </w:r>
          </w:p>
        </w:tc>
        <w:tc>
          <w:tcPr>
            <w:tcW w:w="185" w:type="pct"/>
            <w:shd w:val="clear" w:color="auto" w:fill="auto"/>
            <w:noWrap/>
            <w:hideMark/>
          </w:tcPr>
          <w:p w14:paraId="18C377C9" w14:textId="02A112C8"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-0.31 [-1.69;  1.07]</w:t>
            </w:r>
          </w:p>
        </w:tc>
        <w:tc>
          <w:tcPr>
            <w:tcW w:w="185" w:type="pct"/>
            <w:shd w:val="clear" w:color="auto" w:fill="auto"/>
            <w:noWrap/>
            <w:hideMark/>
          </w:tcPr>
          <w:p w14:paraId="1DD70A47" w14:textId="38CFDD09"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-0.23 [-1.27;  0.80]</w:t>
            </w:r>
          </w:p>
        </w:tc>
        <w:tc>
          <w:tcPr>
            <w:tcW w:w="185" w:type="pct"/>
            <w:shd w:val="clear" w:color="auto" w:fill="auto"/>
            <w:noWrap/>
            <w:hideMark/>
          </w:tcPr>
          <w:p w14:paraId="5DB1F85E" w14:textId="7C09F3CB"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-0.19 [-1.39;  1.01]</w:t>
            </w:r>
          </w:p>
        </w:tc>
        <w:tc>
          <w:tcPr>
            <w:tcW w:w="185" w:type="pct"/>
            <w:shd w:val="clear" w:color="auto" w:fill="auto"/>
            <w:noWrap/>
            <w:hideMark/>
          </w:tcPr>
          <w:p w14:paraId="0F921F4B" w14:textId="74356FDA"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-0.17 [-1.50;  1.17]</w:t>
            </w:r>
          </w:p>
        </w:tc>
        <w:tc>
          <w:tcPr>
            <w:tcW w:w="185" w:type="pct"/>
            <w:shd w:val="clear" w:color="auto" w:fill="auto"/>
            <w:noWrap/>
            <w:hideMark/>
          </w:tcPr>
          <w:p w14:paraId="73C73E5C" w14:textId="40282CFA"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-0.15 [-1.51;  1.21]</w:t>
            </w:r>
          </w:p>
        </w:tc>
        <w:tc>
          <w:tcPr>
            <w:tcW w:w="185" w:type="pct"/>
            <w:shd w:val="clear" w:color="auto" w:fill="auto"/>
            <w:noWrap/>
            <w:hideMark/>
          </w:tcPr>
          <w:p w14:paraId="3DB03F84" w14:textId="5039E23B"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-0.11 [-1.02;  0.80]</w:t>
            </w:r>
          </w:p>
        </w:tc>
        <w:tc>
          <w:tcPr>
            <w:tcW w:w="185" w:type="pct"/>
            <w:shd w:val="clear" w:color="auto" w:fill="auto"/>
            <w:noWrap/>
            <w:hideMark/>
          </w:tcPr>
          <w:p w14:paraId="2D817A9A" w14:textId="0148F115"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-0.07 [-1.42;  1.28]</w:t>
            </w:r>
          </w:p>
        </w:tc>
        <w:tc>
          <w:tcPr>
            <w:tcW w:w="185" w:type="pct"/>
            <w:shd w:val="clear" w:color="auto" w:fill="auto"/>
            <w:noWrap/>
            <w:hideMark/>
          </w:tcPr>
          <w:p w14:paraId="5B494301" w14:textId="721EAF4D"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-0.07 [-1.40;  1.26]</w:t>
            </w:r>
          </w:p>
        </w:tc>
        <w:tc>
          <w:tcPr>
            <w:tcW w:w="185" w:type="pct"/>
            <w:shd w:val="clear" w:color="auto" w:fill="auto"/>
            <w:noWrap/>
            <w:hideMark/>
          </w:tcPr>
          <w:p w14:paraId="249C6E22" w14:textId="6A03563F"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-0.07 [-1.26;  1.11]</w:t>
            </w:r>
          </w:p>
        </w:tc>
        <w:tc>
          <w:tcPr>
            <w:tcW w:w="185" w:type="pct"/>
            <w:shd w:val="clear" w:color="auto" w:fill="auto"/>
            <w:noWrap/>
            <w:hideMark/>
          </w:tcPr>
          <w:p w14:paraId="2039CFFE" w14:textId="22FD43D5"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-0.02 [-1.44;  1.41]</w:t>
            </w:r>
          </w:p>
        </w:tc>
        <w:tc>
          <w:tcPr>
            <w:tcW w:w="185" w:type="pct"/>
            <w:shd w:val="clear" w:color="auto" w:fill="auto"/>
            <w:noWrap/>
            <w:hideMark/>
          </w:tcPr>
          <w:p w14:paraId="64ECFB3E" w14:textId="0DBC9AFB"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-0.04 [-1.08;  1.01]</w:t>
            </w:r>
          </w:p>
        </w:tc>
        <w:tc>
          <w:tcPr>
            <w:tcW w:w="185" w:type="pct"/>
            <w:shd w:val="clear" w:color="auto" w:fill="auto"/>
            <w:noWrap/>
            <w:hideMark/>
          </w:tcPr>
          <w:p w14:paraId="726F6DA9" w14:textId="5F79118F"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-0.02 [-1.19;  1.15]</w:t>
            </w:r>
          </w:p>
        </w:tc>
        <w:tc>
          <w:tcPr>
            <w:tcW w:w="185" w:type="pct"/>
            <w:shd w:val="clear" w:color="auto" w:fill="auto"/>
            <w:noWrap/>
            <w:hideMark/>
          </w:tcPr>
          <w:p w14:paraId="37CEDB10" w14:textId="15C6C3E9"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D-CYCL+TAU</w:t>
            </w:r>
          </w:p>
        </w:tc>
        <w:tc>
          <w:tcPr>
            <w:tcW w:w="185" w:type="pct"/>
            <w:shd w:val="clear" w:color="auto" w:fill="auto"/>
            <w:noWrap/>
            <w:hideMark/>
          </w:tcPr>
          <w:p w14:paraId="15B6D998" w14:textId="5F7667D7"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22C65B76" w14:textId="63403443"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2EAF7D08" w14:textId="7D590135"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8" w:type="pct"/>
            <w:shd w:val="clear" w:color="auto" w:fill="auto"/>
            <w:noWrap/>
            <w:hideMark/>
          </w:tcPr>
          <w:p w14:paraId="1D5C7A78" w14:textId="6E24448E"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0.15 [-0.83;  1.13]</w:t>
            </w:r>
          </w:p>
        </w:tc>
        <w:tc>
          <w:tcPr>
            <w:tcW w:w="185" w:type="pct"/>
            <w:shd w:val="clear" w:color="auto" w:fill="auto"/>
            <w:noWrap/>
            <w:hideMark/>
          </w:tcPr>
          <w:p w14:paraId="7FD309E8" w14:textId="07668246"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5E3011F3" w14:textId="5D40DCB4"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r>
      <w:tr w:rsidR="001C23DA" w:rsidRPr="001C23DA" w14:paraId="7AC4C3B5" w14:textId="77777777" w:rsidTr="001C23DA">
        <w:trPr>
          <w:trHeight w:val="290"/>
        </w:trPr>
        <w:tc>
          <w:tcPr>
            <w:tcW w:w="188" w:type="pct"/>
            <w:shd w:val="clear" w:color="auto" w:fill="auto"/>
            <w:noWrap/>
            <w:hideMark/>
          </w:tcPr>
          <w:p w14:paraId="6D2548E0" w14:textId="208113D7"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-1.02 [-2.44;  0.41]</w:t>
            </w:r>
          </w:p>
        </w:tc>
        <w:tc>
          <w:tcPr>
            <w:tcW w:w="188" w:type="pct"/>
            <w:shd w:val="clear" w:color="auto" w:fill="auto"/>
            <w:noWrap/>
            <w:hideMark/>
          </w:tcPr>
          <w:p w14:paraId="4A69B216" w14:textId="22FD4C92"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-0.87 [-1.98;  0.25]</w:t>
            </w:r>
          </w:p>
        </w:tc>
        <w:tc>
          <w:tcPr>
            <w:tcW w:w="186" w:type="pct"/>
            <w:shd w:val="clear" w:color="auto" w:fill="auto"/>
            <w:noWrap/>
            <w:hideMark/>
          </w:tcPr>
          <w:p w14:paraId="53E1C172" w14:textId="48629594"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-0.81 [-2.24;  0.62]</w:t>
            </w:r>
          </w:p>
        </w:tc>
        <w:tc>
          <w:tcPr>
            <w:tcW w:w="185" w:type="pct"/>
            <w:shd w:val="clear" w:color="auto" w:fill="auto"/>
            <w:noWrap/>
            <w:hideMark/>
          </w:tcPr>
          <w:p w14:paraId="16C708E2" w14:textId="7440DD9B"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-0.79 [-2.31;  0.73]</w:t>
            </w:r>
          </w:p>
        </w:tc>
        <w:tc>
          <w:tcPr>
            <w:tcW w:w="185" w:type="pct"/>
            <w:shd w:val="clear" w:color="auto" w:fill="auto"/>
            <w:noWrap/>
            <w:hideMark/>
          </w:tcPr>
          <w:p w14:paraId="6CAC911A" w14:textId="618F51DB"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-0.61 [-1.69;  0.48]</w:t>
            </w:r>
          </w:p>
        </w:tc>
        <w:tc>
          <w:tcPr>
            <w:tcW w:w="186" w:type="pct"/>
            <w:shd w:val="clear" w:color="auto" w:fill="auto"/>
            <w:noWrap/>
            <w:hideMark/>
          </w:tcPr>
          <w:p w14:paraId="33478BD5" w14:textId="1A154AF8"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-0.53 [-1.76;  0.71]</w:t>
            </w:r>
          </w:p>
        </w:tc>
        <w:tc>
          <w:tcPr>
            <w:tcW w:w="185" w:type="pct"/>
            <w:shd w:val="clear" w:color="auto" w:fill="auto"/>
            <w:noWrap/>
            <w:hideMark/>
          </w:tcPr>
          <w:p w14:paraId="5ACC27BE" w14:textId="4E8631C2"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-0.53 [-1.94;  0.88]</w:t>
            </w:r>
          </w:p>
        </w:tc>
        <w:tc>
          <w:tcPr>
            <w:tcW w:w="185" w:type="pct"/>
            <w:shd w:val="clear" w:color="auto" w:fill="auto"/>
            <w:noWrap/>
            <w:hideMark/>
          </w:tcPr>
          <w:p w14:paraId="651D9B28" w14:textId="7B9D21D1"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-0.39 [-1.81;  1.03]</w:t>
            </w:r>
          </w:p>
        </w:tc>
        <w:tc>
          <w:tcPr>
            <w:tcW w:w="185" w:type="pct"/>
            <w:shd w:val="clear" w:color="auto" w:fill="auto"/>
            <w:noWrap/>
            <w:hideMark/>
          </w:tcPr>
          <w:p w14:paraId="3BD64664" w14:textId="3DBA2F3C"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-0.38 [-1.81;  1.05]</w:t>
            </w:r>
          </w:p>
        </w:tc>
        <w:tc>
          <w:tcPr>
            <w:tcW w:w="185" w:type="pct"/>
            <w:shd w:val="clear" w:color="auto" w:fill="auto"/>
            <w:noWrap/>
            <w:hideMark/>
          </w:tcPr>
          <w:p w14:paraId="265743A5" w14:textId="2C8724E6"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-0.30 [-1.40;  0.80]</w:t>
            </w:r>
          </w:p>
        </w:tc>
        <w:tc>
          <w:tcPr>
            <w:tcW w:w="185" w:type="pct"/>
            <w:shd w:val="clear" w:color="auto" w:fill="auto"/>
            <w:noWrap/>
            <w:hideMark/>
          </w:tcPr>
          <w:p w14:paraId="7CCAD832" w14:textId="15167280"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-0.26 [-1.52;  1.00]</w:t>
            </w:r>
          </w:p>
        </w:tc>
        <w:tc>
          <w:tcPr>
            <w:tcW w:w="185" w:type="pct"/>
            <w:shd w:val="clear" w:color="auto" w:fill="auto"/>
            <w:noWrap/>
            <w:hideMark/>
          </w:tcPr>
          <w:p w14:paraId="0CD4EC68" w14:textId="62B6C7CE"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-0.24 [-1.62;  1.15]</w:t>
            </w:r>
          </w:p>
        </w:tc>
        <w:tc>
          <w:tcPr>
            <w:tcW w:w="185" w:type="pct"/>
            <w:shd w:val="clear" w:color="auto" w:fill="auto"/>
            <w:noWrap/>
            <w:hideMark/>
          </w:tcPr>
          <w:p w14:paraId="5F7DF72B" w14:textId="669FC929"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-0.22 [-1.63;  1.19]</w:t>
            </w:r>
          </w:p>
        </w:tc>
        <w:tc>
          <w:tcPr>
            <w:tcW w:w="185" w:type="pct"/>
            <w:shd w:val="clear" w:color="auto" w:fill="auto"/>
            <w:noWrap/>
            <w:hideMark/>
          </w:tcPr>
          <w:p w14:paraId="7E801EF5" w14:textId="456EEB87"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-0.18 [-1.36;  1.00]</w:t>
            </w:r>
          </w:p>
        </w:tc>
        <w:tc>
          <w:tcPr>
            <w:tcW w:w="185" w:type="pct"/>
            <w:shd w:val="clear" w:color="auto" w:fill="auto"/>
            <w:noWrap/>
            <w:hideMark/>
          </w:tcPr>
          <w:p w14:paraId="1430A441" w14:textId="1C980D14"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-0.14 [-1.54;  1.26]</w:t>
            </w:r>
          </w:p>
        </w:tc>
        <w:tc>
          <w:tcPr>
            <w:tcW w:w="185" w:type="pct"/>
            <w:shd w:val="clear" w:color="auto" w:fill="auto"/>
            <w:noWrap/>
            <w:hideMark/>
          </w:tcPr>
          <w:p w14:paraId="2919FFD9" w14:textId="2BDF8E39"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-0.14 [-1.53;  1.24]</w:t>
            </w:r>
          </w:p>
        </w:tc>
        <w:tc>
          <w:tcPr>
            <w:tcW w:w="185" w:type="pct"/>
            <w:shd w:val="clear" w:color="auto" w:fill="auto"/>
            <w:noWrap/>
            <w:hideMark/>
          </w:tcPr>
          <w:p w14:paraId="6578DE14" w14:textId="0DA8CF38"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-0.14 [-1.38;  1.10]</w:t>
            </w:r>
          </w:p>
        </w:tc>
        <w:tc>
          <w:tcPr>
            <w:tcW w:w="185" w:type="pct"/>
            <w:shd w:val="clear" w:color="auto" w:fill="auto"/>
            <w:noWrap/>
            <w:hideMark/>
          </w:tcPr>
          <w:p w14:paraId="68EC9295" w14:textId="5DBA162D"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-0.09 [-1.56;  1.39]</w:t>
            </w:r>
          </w:p>
        </w:tc>
        <w:tc>
          <w:tcPr>
            <w:tcW w:w="185" w:type="pct"/>
            <w:shd w:val="clear" w:color="auto" w:fill="auto"/>
            <w:noWrap/>
            <w:hideMark/>
          </w:tcPr>
          <w:p w14:paraId="56C05EDB" w14:textId="3FD601AF"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-0.11 [-1.22;  1.00]</w:t>
            </w:r>
          </w:p>
        </w:tc>
        <w:tc>
          <w:tcPr>
            <w:tcW w:w="185" w:type="pct"/>
            <w:shd w:val="clear" w:color="auto" w:fill="auto"/>
            <w:noWrap/>
            <w:hideMark/>
          </w:tcPr>
          <w:p w14:paraId="2D03D3A6" w14:textId="213ACBD0"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-0.09 [-1.32;  1.14]</w:t>
            </w:r>
          </w:p>
        </w:tc>
        <w:tc>
          <w:tcPr>
            <w:tcW w:w="185" w:type="pct"/>
            <w:shd w:val="clear" w:color="auto" w:fill="auto"/>
            <w:noWrap/>
            <w:hideMark/>
          </w:tcPr>
          <w:p w14:paraId="06DB43DA" w14:textId="7300C1B4"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-0.07 [-1.41;  1.27]</w:t>
            </w:r>
          </w:p>
        </w:tc>
        <w:tc>
          <w:tcPr>
            <w:tcW w:w="185" w:type="pct"/>
            <w:shd w:val="clear" w:color="auto" w:fill="auto"/>
            <w:noWrap/>
            <w:hideMark/>
          </w:tcPr>
          <w:p w14:paraId="24C6ACAF" w14:textId="40FB73A8"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CERLYS+TAU</w:t>
            </w:r>
          </w:p>
        </w:tc>
        <w:tc>
          <w:tcPr>
            <w:tcW w:w="185" w:type="pct"/>
            <w:shd w:val="clear" w:color="auto" w:fill="auto"/>
            <w:noWrap/>
            <w:hideMark/>
          </w:tcPr>
          <w:p w14:paraId="74DB68AC" w14:textId="14F72183"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204B8A0B" w14:textId="4C255896"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8" w:type="pct"/>
            <w:shd w:val="clear" w:color="auto" w:fill="auto"/>
            <w:noWrap/>
            <w:hideMark/>
          </w:tcPr>
          <w:p w14:paraId="0CFB8FB5" w14:textId="3A7D15DC"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-0.04 [-1.02;  0.95]</w:t>
            </w:r>
          </w:p>
        </w:tc>
        <w:tc>
          <w:tcPr>
            <w:tcW w:w="185" w:type="pct"/>
            <w:shd w:val="clear" w:color="auto" w:fill="auto"/>
            <w:noWrap/>
            <w:hideMark/>
          </w:tcPr>
          <w:p w14:paraId="29C4BFB6" w14:textId="366641B4"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7BFB825A" w14:textId="14D4DCBB"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r>
      <w:tr w:rsidR="001C23DA" w:rsidRPr="001C23DA" w14:paraId="2315E2A3" w14:textId="77777777" w:rsidTr="001C23DA">
        <w:trPr>
          <w:trHeight w:val="290"/>
        </w:trPr>
        <w:tc>
          <w:tcPr>
            <w:tcW w:w="188" w:type="pct"/>
            <w:shd w:val="clear" w:color="auto" w:fill="auto"/>
            <w:noWrap/>
            <w:hideMark/>
          </w:tcPr>
          <w:p w14:paraId="6994F142" w14:textId="29E4BF14"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-1.22 [-2.95;  0.51]</w:t>
            </w:r>
          </w:p>
        </w:tc>
        <w:tc>
          <w:tcPr>
            <w:tcW w:w="188" w:type="pct"/>
            <w:shd w:val="clear" w:color="auto" w:fill="auto"/>
            <w:noWrap/>
            <w:hideMark/>
          </w:tcPr>
          <w:p w14:paraId="11F87095" w14:textId="0C10DE40"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-1.06 [-2.55;  0.42]</w:t>
            </w:r>
          </w:p>
        </w:tc>
        <w:tc>
          <w:tcPr>
            <w:tcW w:w="186" w:type="pct"/>
            <w:shd w:val="clear" w:color="auto" w:fill="auto"/>
            <w:noWrap/>
            <w:hideMark/>
          </w:tcPr>
          <w:p w14:paraId="0303C46C" w14:textId="4F53AD66"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-1.01 [-2.75;  0.72]</w:t>
            </w:r>
          </w:p>
        </w:tc>
        <w:tc>
          <w:tcPr>
            <w:tcW w:w="185" w:type="pct"/>
            <w:shd w:val="clear" w:color="auto" w:fill="auto"/>
            <w:noWrap/>
            <w:hideMark/>
          </w:tcPr>
          <w:p w14:paraId="429310DE" w14:textId="445DCC2C"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-0.99 [-2.80;  0.82]</w:t>
            </w:r>
          </w:p>
        </w:tc>
        <w:tc>
          <w:tcPr>
            <w:tcW w:w="185" w:type="pct"/>
            <w:shd w:val="clear" w:color="auto" w:fill="auto"/>
            <w:noWrap/>
            <w:hideMark/>
          </w:tcPr>
          <w:p w14:paraId="1EFADFE2" w14:textId="76C4D7FE"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-0.81 [-2.27;  0.66]</w:t>
            </w:r>
          </w:p>
        </w:tc>
        <w:tc>
          <w:tcPr>
            <w:tcW w:w="186" w:type="pct"/>
            <w:shd w:val="clear" w:color="auto" w:fill="auto"/>
            <w:noWrap/>
            <w:hideMark/>
          </w:tcPr>
          <w:p w14:paraId="196B934E" w14:textId="0AFDD3F8"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-0.72 [-1.90;  0.45]</w:t>
            </w:r>
          </w:p>
        </w:tc>
        <w:tc>
          <w:tcPr>
            <w:tcW w:w="185" w:type="pct"/>
            <w:shd w:val="clear" w:color="auto" w:fill="auto"/>
            <w:noWrap/>
            <w:hideMark/>
          </w:tcPr>
          <w:p w14:paraId="4EFEE5A3" w14:textId="59168491"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-0.73 [-2.45;  0.99]</w:t>
            </w:r>
          </w:p>
        </w:tc>
        <w:tc>
          <w:tcPr>
            <w:tcW w:w="185" w:type="pct"/>
            <w:shd w:val="clear" w:color="auto" w:fill="auto"/>
            <w:noWrap/>
            <w:hideMark/>
          </w:tcPr>
          <w:p w14:paraId="23BC70F0" w14:textId="2A6797FC"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-0.59 [-2.32;  1.14]</w:t>
            </w:r>
          </w:p>
        </w:tc>
        <w:tc>
          <w:tcPr>
            <w:tcW w:w="185" w:type="pct"/>
            <w:shd w:val="clear" w:color="auto" w:fill="auto"/>
            <w:noWrap/>
            <w:hideMark/>
          </w:tcPr>
          <w:p w14:paraId="0F456F0C" w14:textId="6B27E777"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-0.58 [-2.31;  1.16]</w:t>
            </w:r>
          </w:p>
        </w:tc>
        <w:tc>
          <w:tcPr>
            <w:tcW w:w="185" w:type="pct"/>
            <w:shd w:val="clear" w:color="auto" w:fill="auto"/>
            <w:noWrap/>
            <w:hideMark/>
          </w:tcPr>
          <w:p w14:paraId="75C1DA40" w14:textId="7A3B6F27"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-0.50 [-1.98;  0.97]</w:t>
            </w:r>
          </w:p>
        </w:tc>
        <w:tc>
          <w:tcPr>
            <w:tcW w:w="185" w:type="pct"/>
            <w:shd w:val="clear" w:color="auto" w:fill="auto"/>
            <w:noWrap/>
            <w:hideMark/>
          </w:tcPr>
          <w:p w14:paraId="28DEC09D" w14:textId="6824E74F"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-0.46 [-2.06;  1.14]</w:t>
            </w:r>
          </w:p>
        </w:tc>
        <w:tc>
          <w:tcPr>
            <w:tcW w:w="185" w:type="pct"/>
            <w:shd w:val="clear" w:color="auto" w:fill="auto"/>
            <w:noWrap/>
            <w:hideMark/>
          </w:tcPr>
          <w:p w14:paraId="04900827" w14:textId="7B0E1FAC"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-0.44 [-2.13;  1.26]</w:t>
            </w:r>
          </w:p>
        </w:tc>
        <w:tc>
          <w:tcPr>
            <w:tcW w:w="185" w:type="pct"/>
            <w:shd w:val="clear" w:color="auto" w:fill="auto"/>
            <w:noWrap/>
            <w:hideMark/>
          </w:tcPr>
          <w:p w14:paraId="24956DBA" w14:textId="62479CF7"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-0.42 [-2.14;  1.30]</w:t>
            </w:r>
          </w:p>
        </w:tc>
        <w:tc>
          <w:tcPr>
            <w:tcW w:w="185" w:type="pct"/>
            <w:shd w:val="clear" w:color="auto" w:fill="auto"/>
            <w:noWrap/>
            <w:hideMark/>
          </w:tcPr>
          <w:p w14:paraId="139F3CD5" w14:textId="4F4299E9"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-0.38 [-1.92;  1.16]</w:t>
            </w:r>
          </w:p>
        </w:tc>
        <w:tc>
          <w:tcPr>
            <w:tcW w:w="185" w:type="pct"/>
            <w:shd w:val="clear" w:color="auto" w:fill="auto"/>
            <w:noWrap/>
            <w:hideMark/>
          </w:tcPr>
          <w:p w14:paraId="5EED7D10" w14:textId="1EC287E1"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-0.34 [-2.05;  1.37]</w:t>
            </w:r>
          </w:p>
        </w:tc>
        <w:tc>
          <w:tcPr>
            <w:tcW w:w="185" w:type="pct"/>
            <w:shd w:val="clear" w:color="auto" w:fill="auto"/>
            <w:noWrap/>
            <w:hideMark/>
          </w:tcPr>
          <w:p w14:paraId="57E3A5CE" w14:textId="5CB967F6"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-0.34 [-2.04;  1.36]</w:t>
            </w:r>
          </w:p>
        </w:tc>
        <w:tc>
          <w:tcPr>
            <w:tcW w:w="185" w:type="pct"/>
            <w:shd w:val="clear" w:color="auto" w:fill="auto"/>
            <w:noWrap/>
            <w:hideMark/>
          </w:tcPr>
          <w:p w14:paraId="535CA541" w14:textId="666C4B98"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-0.34 [-1.92;  1.25]</w:t>
            </w:r>
          </w:p>
        </w:tc>
        <w:tc>
          <w:tcPr>
            <w:tcW w:w="185" w:type="pct"/>
            <w:shd w:val="clear" w:color="auto" w:fill="auto"/>
            <w:noWrap/>
            <w:hideMark/>
          </w:tcPr>
          <w:p w14:paraId="243C8B27" w14:textId="17B649CF"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-0.29 [-2.06;  1.49]</w:t>
            </w:r>
          </w:p>
        </w:tc>
        <w:tc>
          <w:tcPr>
            <w:tcW w:w="185" w:type="pct"/>
            <w:shd w:val="clear" w:color="auto" w:fill="auto"/>
            <w:noWrap/>
            <w:hideMark/>
          </w:tcPr>
          <w:p w14:paraId="41B31728" w14:textId="22459189"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-0.30 [-1.79;  1.18]</w:t>
            </w:r>
          </w:p>
        </w:tc>
        <w:tc>
          <w:tcPr>
            <w:tcW w:w="185" w:type="pct"/>
            <w:shd w:val="clear" w:color="auto" w:fill="auto"/>
            <w:noWrap/>
            <w:hideMark/>
          </w:tcPr>
          <w:p w14:paraId="0E8C3805" w14:textId="5CC3DA73"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-0.29 [-1.86;  1.28]</w:t>
            </w:r>
          </w:p>
        </w:tc>
        <w:tc>
          <w:tcPr>
            <w:tcW w:w="185" w:type="pct"/>
            <w:shd w:val="clear" w:color="auto" w:fill="auto"/>
            <w:noWrap/>
            <w:hideMark/>
          </w:tcPr>
          <w:p w14:paraId="344DCD2B" w14:textId="00108844"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-0.27 [-1.93;  1.40]</w:t>
            </w:r>
          </w:p>
        </w:tc>
        <w:tc>
          <w:tcPr>
            <w:tcW w:w="185" w:type="pct"/>
            <w:shd w:val="clear" w:color="auto" w:fill="auto"/>
            <w:noWrap/>
            <w:hideMark/>
          </w:tcPr>
          <w:p w14:paraId="27C4AAB0" w14:textId="0EA87488"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-0.20 [-1.90;  1.51]</w:t>
            </w:r>
          </w:p>
        </w:tc>
        <w:tc>
          <w:tcPr>
            <w:tcW w:w="185" w:type="pct"/>
            <w:shd w:val="clear" w:color="auto" w:fill="auto"/>
            <w:noWrap/>
            <w:hideMark/>
          </w:tcPr>
          <w:p w14:paraId="3ED4E107" w14:textId="495DD366"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TAU</w:t>
            </w:r>
          </w:p>
        </w:tc>
        <w:tc>
          <w:tcPr>
            <w:tcW w:w="185" w:type="pct"/>
            <w:shd w:val="clear" w:color="auto" w:fill="auto"/>
            <w:noWrap/>
            <w:hideMark/>
          </w:tcPr>
          <w:p w14:paraId="07C9A123" w14:textId="6E246504"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8" w:type="pct"/>
            <w:shd w:val="clear" w:color="auto" w:fill="auto"/>
            <w:noWrap/>
            <w:hideMark/>
          </w:tcPr>
          <w:p w14:paraId="5D377C27" w14:textId="25C8F99C"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34A2C61A" w14:textId="285833D8"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6396966E" w14:textId="04871BDF"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r>
      <w:tr w:rsidR="001C23DA" w:rsidRPr="001C23DA" w14:paraId="6A18BF71" w14:textId="77777777" w:rsidTr="001C23DA">
        <w:trPr>
          <w:trHeight w:val="290"/>
        </w:trPr>
        <w:tc>
          <w:tcPr>
            <w:tcW w:w="188" w:type="pct"/>
            <w:shd w:val="clear" w:color="auto" w:fill="auto"/>
            <w:noWrap/>
            <w:hideMark/>
          </w:tcPr>
          <w:p w14:paraId="19A4578A" w14:textId="46E7341B" w:rsidR="001C23DA" w:rsidRPr="001C23DA" w:rsidRDefault="001C23DA" w:rsidP="001C23DA">
            <w:pPr>
              <w:spacing w:after="0" w:line="240" w:lineRule="auto"/>
              <w:rPr>
                <w:rFonts w:ascii="Calibri" w:eastAsia="Times New Roman" w:hAnsi="Calibri" w:cs="Calibri"/>
                <w:b/>
                <w:bCs/>
                <w:color w:val="000000"/>
                <w:sz w:val="16"/>
                <w:szCs w:val="12"/>
                <w:lang w:val="it-IT" w:eastAsia="it-IT"/>
              </w:rPr>
            </w:pPr>
            <w:r w:rsidRPr="001C23DA">
              <w:rPr>
                <w:sz w:val="16"/>
                <w:szCs w:val="12"/>
              </w:rPr>
              <w:t>-1.17 [-2.62;  0.29]</w:t>
            </w:r>
          </w:p>
        </w:tc>
        <w:tc>
          <w:tcPr>
            <w:tcW w:w="188" w:type="pct"/>
            <w:shd w:val="clear" w:color="auto" w:fill="auto"/>
            <w:noWrap/>
            <w:hideMark/>
          </w:tcPr>
          <w:p w14:paraId="50BF182E" w14:textId="1B86133B"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-1.01 [-2.16;  0.14]</w:t>
            </w:r>
          </w:p>
        </w:tc>
        <w:tc>
          <w:tcPr>
            <w:tcW w:w="186" w:type="pct"/>
            <w:shd w:val="clear" w:color="auto" w:fill="auto"/>
            <w:noWrap/>
            <w:hideMark/>
          </w:tcPr>
          <w:p w14:paraId="4E0F8EC0" w14:textId="690FF1B8"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-0.96 [-2.42;  0.50]</w:t>
            </w:r>
          </w:p>
        </w:tc>
        <w:tc>
          <w:tcPr>
            <w:tcW w:w="185" w:type="pct"/>
            <w:shd w:val="clear" w:color="auto" w:fill="auto"/>
            <w:noWrap/>
            <w:hideMark/>
          </w:tcPr>
          <w:p w14:paraId="45E4471F" w14:textId="0FE42B70"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-0.94 [-2.49;  0.61]</w:t>
            </w:r>
          </w:p>
        </w:tc>
        <w:tc>
          <w:tcPr>
            <w:tcW w:w="185" w:type="pct"/>
            <w:shd w:val="clear" w:color="auto" w:fill="auto"/>
            <w:noWrap/>
            <w:hideMark/>
          </w:tcPr>
          <w:p w14:paraId="61895543" w14:textId="5A54D210"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-0.76 [-1.88;  0.37]</w:t>
            </w:r>
          </w:p>
        </w:tc>
        <w:tc>
          <w:tcPr>
            <w:tcW w:w="186" w:type="pct"/>
            <w:shd w:val="clear" w:color="auto" w:fill="auto"/>
            <w:noWrap/>
            <w:hideMark/>
          </w:tcPr>
          <w:p w14:paraId="6C98E5D8" w14:textId="6F923BF9"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-0.67 [-1.94;  0.60]</w:t>
            </w:r>
          </w:p>
        </w:tc>
        <w:tc>
          <w:tcPr>
            <w:tcW w:w="185" w:type="pct"/>
            <w:shd w:val="clear" w:color="auto" w:fill="auto"/>
            <w:noWrap/>
            <w:hideMark/>
          </w:tcPr>
          <w:p w14:paraId="40B68EFF" w14:textId="047F4F2F"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-0.68 [-2.12;  0.76]</w:t>
            </w:r>
          </w:p>
        </w:tc>
        <w:tc>
          <w:tcPr>
            <w:tcW w:w="185" w:type="pct"/>
            <w:shd w:val="clear" w:color="auto" w:fill="auto"/>
            <w:noWrap/>
            <w:hideMark/>
          </w:tcPr>
          <w:p w14:paraId="3698AC79" w14:textId="542372E8"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-0.54 [-1.99;  0.92]</w:t>
            </w:r>
          </w:p>
        </w:tc>
        <w:tc>
          <w:tcPr>
            <w:tcW w:w="185" w:type="pct"/>
            <w:shd w:val="clear" w:color="auto" w:fill="auto"/>
            <w:noWrap/>
            <w:hideMark/>
          </w:tcPr>
          <w:p w14:paraId="1A1D5DA6" w14:textId="548B8D8C"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-0.53 [-1.99;  0.94]</w:t>
            </w:r>
          </w:p>
        </w:tc>
        <w:tc>
          <w:tcPr>
            <w:tcW w:w="185" w:type="pct"/>
            <w:shd w:val="clear" w:color="auto" w:fill="auto"/>
            <w:noWrap/>
            <w:hideMark/>
          </w:tcPr>
          <w:p w14:paraId="739E6BEA" w14:textId="1852152B"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-0.45 [-1.59;  0.69]</w:t>
            </w:r>
          </w:p>
        </w:tc>
        <w:tc>
          <w:tcPr>
            <w:tcW w:w="185" w:type="pct"/>
            <w:shd w:val="clear" w:color="auto" w:fill="auto"/>
            <w:noWrap/>
            <w:hideMark/>
          </w:tcPr>
          <w:p w14:paraId="1F9EDC35" w14:textId="24E1057B"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-0.41 [-1.70;  0.88]</w:t>
            </w:r>
          </w:p>
        </w:tc>
        <w:tc>
          <w:tcPr>
            <w:tcW w:w="185" w:type="pct"/>
            <w:shd w:val="clear" w:color="auto" w:fill="auto"/>
            <w:noWrap/>
            <w:hideMark/>
          </w:tcPr>
          <w:p w14:paraId="2C729BD2" w14:textId="6819578B"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-0.38 [-1.80;  1.03]</w:t>
            </w:r>
          </w:p>
        </w:tc>
        <w:tc>
          <w:tcPr>
            <w:tcW w:w="185" w:type="pct"/>
            <w:shd w:val="clear" w:color="auto" w:fill="auto"/>
            <w:noWrap/>
            <w:hideMark/>
          </w:tcPr>
          <w:p w14:paraId="43D09477" w14:textId="52A01F03"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-0.37 [-1.81;  1.07]</w:t>
            </w:r>
          </w:p>
        </w:tc>
        <w:tc>
          <w:tcPr>
            <w:tcW w:w="185" w:type="pct"/>
            <w:shd w:val="clear" w:color="auto" w:fill="auto"/>
            <w:noWrap/>
            <w:hideMark/>
          </w:tcPr>
          <w:p w14:paraId="33DC7684" w14:textId="239D0475"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-0.33 [-1.55;  0.89]</w:t>
            </w:r>
          </w:p>
        </w:tc>
        <w:tc>
          <w:tcPr>
            <w:tcW w:w="185" w:type="pct"/>
            <w:shd w:val="clear" w:color="auto" w:fill="auto"/>
            <w:noWrap/>
            <w:hideMark/>
          </w:tcPr>
          <w:p w14:paraId="2BBB8543" w14:textId="53455E29"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-0.29 [-1.72;  1.14]</w:t>
            </w:r>
          </w:p>
        </w:tc>
        <w:tc>
          <w:tcPr>
            <w:tcW w:w="185" w:type="pct"/>
            <w:shd w:val="clear" w:color="auto" w:fill="auto"/>
            <w:noWrap/>
            <w:hideMark/>
          </w:tcPr>
          <w:p w14:paraId="53F436FA" w14:textId="7E943B76"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-0.29 [-1.70;  1.13]</w:t>
            </w:r>
          </w:p>
        </w:tc>
        <w:tc>
          <w:tcPr>
            <w:tcW w:w="185" w:type="pct"/>
            <w:shd w:val="clear" w:color="auto" w:fill="auto"/>
            <w:noWrap/>
            <w:hideMark/>
          </w:tcPr>
          <w:p w14:paraId="5AEDF447" w14:textId="5BD556A0"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-0.29 [-1.57;  0.99]</w:t>
            </w:r>
          </w:p>
        </w:tc>
        <w:tc>
          <w:tcPr>
            <w:tcW w:w="185" w:type="pct"/>
            <w:shd w:val="clear" w:color="auto" w:fill="auto"/>
            <w:noWrap/>
            <w:hideMark/>
          </w:tcPr>
          <w:p w14:paraId="75C1315D" w14:textId="38B9EAAA"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-0.24 [-1.74;  1.27]</w:t>
            </w:r>
          </w:p>
        </w:tc>
        <w:tc>
          <w:tcPr>
            <w:tcW w:w="185" w:type="pct"/>
            <w:shd w:val="clear" w:color="auto" w:fill="auto"/>
            <w:noWrap/>
            <w:hideMark/>
          </w:tcPr>
          <w:p w14:paraId="0F8FBA5E" w14:textId="085394D2"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-0.25 [-1.40;  0.90]</w:t>
            </w:r>
          </w:p>
        </w:tc>
        <w:tc>
          <w:tcPr>
            <w:tcW w:w="185" w:type="pct"/>
            <w:shd w:val="clear" w:color="auto" w:fill="auto"/>
            <w:noWrap/>
            <w:hideMark/>
          </w:tcPr>
          <w:p w14:paraId="17ED6C1C" w14:textId="32DF9F5A"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-0.24 [-1.50;  1.03]</w:t>
            </w:r>
          </w:p>
        </w:tc>
        <w:tc>
          <w:tcPr>
            <w:tcW w:w="185" w:type="pct"/>
            <w:shd w:val="clear" w:color="auto" w:fill="auto"/>
            <w:noWrap/>
            <w:hideMark/>
          </w:tcPr>
          <w:p w14:paraId="0A593E59" w14:textId="02FE0187"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-0.22 [-1.59;  1.16]</w:t>
            </w:r>
          </w:p>
        </w:tc>
        <w:tc>
          <w:tcPr>
            <w:tcW w:w="185" w:type="pct"/>
            <w:shd w:val="clear" w:color="auto" w:fill="auto"/>
            <w:noWrap/>
            <w:hideMark/>
          </w:tcPr>
          <w:p w14:paraId="1CB99D72" w14:textId="7B01032F"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-0.15 [-1.57;  1.28]</w:t>
            </w:r>
          </w:p>
        </w:tc>
        <w:tc>
          <w:tcPr>
            <w:tcW w:w="185" w:type="pct"/>
            <w:shd w:val="clear" w:color="auto" w:fill="auto"/>
            <w:noWrap/>
            <w:hideMark/>
          </w:tcPr>
          <w:p w14:paraId="17D9F256" w14:textId="78187129"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0.05 [-1.68;  1.78]</w:t>
            </w:r>
          </w:p>
        </w:tc>
        <w:tc>
          <w:tcPr>
            <w:tcW w:w="185" w:type="pct"/>
            <w:shd w:val="clear" w:color="auto" w:fill="auto"/>
            <w:noWrap/>
            <w:hideMark/>
          </w:tcPr>
          <w:p w14:paraId="1F329181" w14:textId="6EB6341A"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GINS+TAU</w:t>
            </w:r>
          </w:p>
        </w:tc>
        <w:tc>
          <w:tcPr>
            <w:tcW w:w="188" w:type="pct"/>
            <w:shd w:val="clear" w:color="auto" w:fill="auto"/>
            <w:noWrap/>
            <w:hideMark/>
          </w:tcPr>
          <w:p w14:paraId="7204C78B" w14:textId="2D5572AD"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0.11 [-0.92;  1.14]</w:t>
            </w:r>
          </w:p>
        </w:tc>
        <w:tc>
          <w:tcPr>
            <w:tcW w:w="185" w:type="pct"/>
            <w:shd w:val="clear" w:color="auto" w:fill="auto"/>
            <w:noWrap/>
            <w:hideMark/>
          </w:tcPr>
          <w:p w14:paraId="3C681CDA" w14:textId="7077F46F"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c>
          <w:tcPr>
            <w:tcW w:w="185" w:type="pct"/>
            <w:shd w:val="clear" w:color="auto" w:fill="auto"/>
            <w:noWrap/>
            <w:hideMark/>
          </w:tcPr>
          <w:p w14:paraId="0127ACB1" w14:textId="3FB18F5A"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r>
      <w:tr w:rsidR="001C23DA" w:rsidRPr="001C23DA" w14:paraId="6D5F0117" w14:textId="77777777" w:rsidTr="001C23DA">
        <w:trPr>
          <w:trHeight w:val="290"/>
        </w:trPr>
        <w:tc>
          <w:tcPr>
            <w:tcW w:w="188" w:type="pct"/>
            <w:shd w:val="clear" w:color="auto" w:fill="auto"/>
            <w:noWrap/>
            <w:hideMark/>
          </w:tcPr>
          <w:p w14:paraId="52753448" w14:textId="24C691B7" w:rsidR="001C23DA" w:rsidRPr="001C23DA" w:rsidRDefault="001C23DA" w:rsidP="001C23DA">
            <w:pPr>
              <w:spacing w:after="0" w:line="240" w:lineRule="auto"/>
              <w:rPr>
                <w:rFonts w:ascii="Calibri" w:eastAsia="Times New Roman" w:hAnsi="Calibri" w:cs="Calibri"/>
                <w:b/>
                <w:bCs/>
                <w:color w:val="000000"/>
                <w:sz w:val="16"/>
                <w:szCs w:val="12"/>
                <w:lang w:val="it-IT" w:eastAsia="it-IT"/>
              </w:rPr>
            </w:pPr>
            <w:r w:rsidRPr="001C23DA">
              <w:rPr>
                <w:sz w:val="16"/>
                <w:szCs w:val="12"/>
              </w:rPr>
              <w:t>-1.06 [-2.09; -0.03]</w:t>
            </w:r>
          </w:p>
        </w:tc>
        <w:tc>
          <w:tcPr>
            <w:tcW w:w="188" w:type="pct"/>
            <w:shd w:val="clear" w:color="auto" w:fill="auto"/>
            <w:noWrap/>
            <w:hideMark/>
          </w:tcPr>
          <w:p w14:paraId="7563987A" w14:textId="154B0511" w:rsidR="001C23DA" w:rsidRPr="001C23DA" w:rsidRDefault="001C23DA" w:rsidP="001C23DA">
            <w:pPr>
              <w:spacing w:after="0" w:line="240" w:lineRule="auto"/>
              <w:rPr>
                <w:rFonts w:ascii="Calibri" w:eastAsia="Times New Roman" w:hAnsi="Calibri" w:cs="Calibri"/>
                <w:b/>
                <w:bCs/>
                <w:color w:val="000000"/>
                <w:sz w:val="16"/>
                <w:szCs w:val="12"/>
                <w:lang w:val="it-IT" w:eastAsia="it-IT"/>
              </w:rPr>
            </w:pPr>
            <w:r w:rsidRPr="001C23DA">
              <w:rPr>
                <w:sz w:val="16"/>
                <w:szCs w:val="12"/>
              </w:rPr>
              <w:t>-0.90 [-1.42; -0.39]</w:t>
            </w:r>
          </w:p>
        </w:tc>
        <w:tc>
          <w:tcPr>
            <w:tcW w:w="186" w:type="pct"/>
            <w:shd w:val="clear" w:color="auto" w:fill="auto"/>
            <w:noWrap/>
            <w:hideMark/>
          </w:tcPr>
          <w:p w14:paraId="08DD76DC" w14:textId="0A6D93A7"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-0.85 [-1.89;  0.18]</w:t>
            </w:r>
          </w:p>
        </w:tc>
        <w:tc>
          <w:tcPr>
            <w:tcW w:w="185" w:type="pct"/>
            <w:shd w:val="clear" w:color="auto" w:fill="auto"/>
            <w:noWrap/>
            <w:hideMark/>
          </w:tcPr>
          <w:p w14:paraId="3325972F" w14:textId="52D2E70C"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-0.83 [-1.99;  0.33]</w:t>
            </w:r>
          </w:p>
        </w:tc>
        <w:tc>
          <w:tcPr>
            <w:tcW w:w="185" w:type="pct"/>
            <w:shd w:val="clear" w:color="auto" w:fill="auto"/>
            <w:noWrap/>
            <w:hideMark/>
          </w:tcPr>
          <w:p w14:paraId="4425C7EE" w14:textId="2FA0750C"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-0.65 [-1.10; -0.19]</w:t>
            </w:r>
          </w:p>
        </w:tc>
        <w:tc>
          <w:tcPr>
            <w:tcW w:w="186" w:type="pct"/>
            <w:shd w:val="clear" w:color="auto" w:fill="auto"/>
            <w:noWrap/>
            <w:hideMark/>
          </w:tcPr>
          <w:p w14:paraId="7873D7D7" w14:textId="4153AD9D"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-0.56 [-1.31;  0.18]</w:t>
            </w:r>
          </w:p>
        </w:tc>
        <w:tc>
          <w:tcPr>
            <w:tcW w:w="185" w:type="pct"/>
            <w:shd w:val="clear" w:color="auto" w:fill="auto"/>
            <w:noWrap/>
            <w:hideMark/>
          </w:tcPr>
          <w:p w14:paraId="0F2C3FE8" w14:textId="03CBC422"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-0.57 [-1.58;  0.44]</w:t>
            </w:r>
          </w:p>
        </w:tc>
        <w:tc>
          <w:tcPr>
            <w:tcW w:w="185" w:type="pct"/>
            <w:shd w:val="clear" w:color="auto" w:fill="auto"/>
            <w:noWrap/>
            <w:hideMark/>
          </w:tcPr>
          <w:p w14:paraId="2F9C50DE" w14:textId="3E059C34"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-0.43 [-1.46;  0.60]</w:t>
            </w:r>
          </w:p>
        </w:tc>
        <w:tc>
          <w:tcPr>
            <w:tcW w:w="185" w:type="pct"/>
            <w:shd w:val="clear" w:color="auto" w:fill="auto"/>
            <w:noWrap/>
            <w:hideMark/>
          </w:tcPr>
          <w:p w14:paraId="1AD72739" w14:textId="39AE48F9"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-0.42 [-1.46;  0.62]</w:t>
            </w:r>
          </w:p>
        </w:tc>
        <w:tc>
          <w:tcPr>
            <w:tcW w:w="185" w:type="pct"/>
            <w:shd w:val="clear" w:color="auto" w:fill="auto"/>
            <w:noWrap/>
            <w:hideMark/>
          </w:tcPr>
          <w:p w14:paraId="4B086FA0" w14:textId="19D712F1"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-0.34 [-0.83;  0.14]</w:t>
            </w:r>
          </w:p>
        </w:tc>
        <w:tc>
          <w:tcPr>
            <w:tcW w:w="185" w:type="pct"/>
            <w:shd w:val="clear" w:color="auto" w:fill="auto"/>
            <w:noWrap/>
            <w:hideMark/>
          </w:tcPr>
          <w:p w14:paraId="1DAF36A0" w14:textId="3CCE5802"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-0.30 [-1.09;  0.48]</w:t>
            </w:r>
          </w:p>
        </w:tc>
        <w:tc>
          <w:tcPr>
            <w:tcW w:w="185" w:type="pct"/>
            <w:shd w:val="clear" w:color="auto" w:fill="auto"/>
            <w:noWrap/>
            <w:hideMark/>
          </w:tcPr>
          <w:p w14:paraId="65CF685F" w14:textId="1BF09BBC"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-0.28 [-1.25;  0.70]</w:t>
            </w:r>
          </w:p>
        </w:tc>
        <w:tc>
          <w:tcPr>
            <w:tcW w:w="185" w:type="pct"/>
            <w:shd w:val="clear" w:color="auto" w:fill="auto"/>
            <w:noWrap/>
            <w:hideMark/>
          </w:tcPr>
          <w:p w14:paraId="60E3F2F4" w14:textId="438CDB8C"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-0.26 [-1.26;  0.75]</w:t>
            </w:r>
          </w:p>
        </w:tc>
        <w:tc>
          <w:tcPr>
            <w:tcW w:w="185" w:type="pct"/>
            <w:shd w:val="clear" w:color="auto" w:fill="auto"/>
            <w:noWrap/>
            <w:hideMark/>
          </w:tcPr>
          <w:p w14:paraId="23EC70CE" w14:textId="683C1B2E"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-0.22 [-0.88;  0.44]</w:t>
            </w:r>
          </w:p>
        </w:tc>
        <w:tc>
          <w:tcPr>
            <w:tcW w:w="185" w:type="pct"/>
            <w:shd w:val="clear" w:color="auto" w:fill="auto"/>
            <w:noWrap/>
            <w:hideMark/>
          </w:tcPr>
          <w:p w14:paraId="40B05378" w14:textId="3ED846E8"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-0.18 [-1.18;  0.81]</w:t>
            </w:r>
          </w:p>
        </w:tc>
        <w:tc>
          <w:tcPr>
            <w:tcW w:w="185" w:type="pct"/>
            <w:shd w:val="clear" w:color="auto" w:fill="auto"/>
            <w:noWrap/>
            <w:hideMark/>
          </w:tcPr>
          <w:p w14:paraId="477F0B1E" w14:textId="4BD5C158"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-0.18 [-1.15;  0.79]</w:t>
            </w:r>
          </w:p>
        </w:tc>
        <w:tc>
          <w:tcPr>
            <w:tcW w:w="185" w:type="pct"/>
            <w:shd w:val="clear" w:color="auto" w:fill="auto"/>
            <w:noWrap/>
            <w:hideMark/>
          </w:tcPr>
          <w:p w14:paraId="6FDA66A5" w14:textId="2C764BC9"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-0.18 [-0.94;  0.58]</w:t>
            </w:r>
          </w:p>
        </w:tc>
        <w:tc>
          <w:tcPr>
            <w:tcW w:w="185" w:type="pct"/>
            <w:shd w:val="clear" w:color="auto" w:fill="auto"/>
            <w:noWrap/>
            <w:hideMark/>
          </w:tcPr>
          <w:p w14:paraId="28A0C599" w14:textId="08F47CFC"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-0.13 [-1.22;  0.97]</w:t>
            </w:r>
          </w:p>
        </w:tc>
        <w:tc>
          <w:tcPr>
            <w:tcW w:w="185" w:type="pct"/>
            <w:shd w:val="clear" w:color="auto" w:fill="auto"/>
            <w:noWrap/>
            <w:hideMark/>
          </w:tcPr>
          <w:p w14:paraId="3AC94996" w14:textId="048B9A7F"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-0.14 [-0.66;  0.37]</w:t>
            </w:r>
          </w:p>
        </w:tc>
        <w:tc>
          <w:tcPr>
            <w:tcW w:w="185" w:type="pct"/>
            <w:shd w:val="clear" w:color="auto" w:fill="auto"/>
            <w:noWrap/>
            <w:hideMark/>
          </w:tcPr>
          <w:p w14:paraId="5718D283" w14:textId="31C14878"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-0.13 [-0.86;  0.60]</w:t>
            </w:r>
          </w:p>
        </w:tc>
        <w:tc>
          <w:tcPr>
            <w:tcW w:w="185" w:type="pct"/>
            <w:shd w:val="clear" w:color="auto" w:fill="auto"/>
            <w:noWrap/>
            <w:hideMark/>
          </w:tcPr>
          <w:p w14:paraId="6E50CF51" w14:textId="0342E3BA"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-0.11 [-1.02;  0.80]</w:t>
            </w:r>
          </w:p>
        </w:tc>
        <w:tc>
          <w:tcPr>
            <w:tcW w:w="185" w:type="pct"/>
            <w:shd w:val="clear" w:color="auto" w:fill="auto"/>
            <w:noWrap/>
            <w:hideMark/>
          </w:tcPr>
          <w:p w14:paraId="2D2E4D90" w14:textId="4A469C3A"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-0.04 [-1.02;  0.95]</w:t>
            </w:r>
          </w:p>
        </w:tc>
        <w:tc>
          <w:tcPr>
            <w:tcW w:w="185" w:type="pct"/>
            <w:shd w:val="clear" w:color="auto" w:fill="auto"/>
            <w:noWrap/>
            <w:hideMark/>
          </w:tcPr>
          <w:p w14:paraId="64625FF5" w14:textId="7B23F9ED"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0.16 [-1.23;  1.55]</w:t>
            </w:r>
          </w:p>
        </w:tc>
        <w:tc>
          <w:tcPr>
            <w:tcW w:w="185" w:type="pct"/>
            <w:shd w:val="clear" w:color="auto" w:fill="auto"/>
            <w:noWrap/>
            <w:hideMark/>
          </w:tcPr>
          <w:p w14:paraId="2D082142" w14:textId="327846C3"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0.11 [-0.92;  1.14]</w:t>
            </w:r>
          </w:p>
        </w:tc>
        <w:tc>
          <w:tcPr>
            <w:tcW w:w="188" w:type="pct"/>
            <w:shd w:val="clear" w:color="auto" w:fill="auto"/>
            <w:noWrap/>
            <w:hideMark/>
          </w:tcPr>
          <w:p w14:paraId="2BF09FFE" w14:textId="5A86AF6E"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PBO+TAU</w:t>
            </w:r>
          </w:p>
        </w:tc>
        <w:tc>
          <w:tcPr>
            <w:tcW w:w="185" w:type="pct"/>
            <w:shd w:val="clear" w:color="auto" w:fill="auto"/>
            <w:noWrap/>
            <w:hideMark/>
          </w:tcPr>
          <w:p w14:paraId="4936A3E5" w14:textId="65499C49"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-0.16 [-1.19;  0.87]</w:t>
            </w:r>
          </w:p>
        </w:tc>
        <w:tc>
          <w:tcPr>
            <w:tcW w:w="185" w:type="pct"/>
            <w:shd w:val="clear" w:color="auto" w:fill="auto"/>
            <w:noWrap/>
            <w:hideMark/>
          </w:tcPr>
          <w:p w14:paraId="503A731D" w14:textId="4280C1BE"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-0.15 [-1.12;  0.81]</w:t>
            </w:r>
          </w:p>
        </w:tc>
      </w:tr>
      <w:tr w:rsidR="001C23DA" w:rsidRPr="001C23DA" w14:paraId="37487F38" w14:textId="77777777" w:rsidTr="001C23DA">
        <w:trPr>
          <w:trHeight w:val="290"/>
        </w:trPr>
        <w:tc>
          <w:tcPr>
            <w:tcW w:w="188" w:type="pct"/>
            <w:shd w:val="clear" w:color="auto" w:fill="auto"/>
            <w:noWrap/>
            <w:hideMark/>
          </w:tcPr>
          <w:p w14:paraId="70B9BC39" w14:textId="6002822E" w:rsidR="001C23DA" w:rsidRPr="001C23DA" w:rsidRDefault="001C23DA" w:rsidP="001C23DA">
            <w:pPr>
              <w:spacing w:after="0" w:line="240" w:lineRule="auto"/>
              <w:rPr>
                <w:rFonts w:ascii="Calibri" w:eastAsia="Times New Roman" w:hAnsi="Calibri" w:cs="Calibri"/>
                <w:b/>
                <w:bCs/>
                <w:color w:val="000000"/>
                <w:sz w:val="16"/>
                <w:szCs w:val="12"/>
                <w:lang w:val="it-IT" w:eastAsia="it-IT"/>
              </w:rPr>
            </w:pPr>
            <w:r w:rsidRPr="001C23DA">
              <w:rPr>
                <w:sz w:val="16"/>
                <w:szCs w:val="12"/>
              </w:rPr>
              <w:t>-1.21 [-2.67;  0.24]</w:t>
            </w:r>
          </w:p>
        </w:tc>
        <w:tc>
          <w:tcPr>
            <w:tcW w:w="188" w:type="pct"/>
            <w:shd w:val="clear" w:color="auto" w:fill="auto"/>
            <w:noWrap/>
            <w:hideMark/>
          </w:tcPr>
          <w:p w14:paraId="2076D410" w14:textId="1B6DF423"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-1.06 [-2.21;  0.09]</w:t>
            </w:r>
          </w:p>
        </w:tc>
        <w:tc>
          <w:tcPr>
            <w:tcW w:w="186" w:type="pct"/>
            <w:shd w:val="clear" w:color="auto" w:fill="auto"/>
            <w:noWrap/>
            <w:hideMark/>
          </w:tcPr>
          <w:p w14:paraId="09B23F4F" w14:textId="5D76620A"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-1.01 [-2.47;  0.45]</w:t>
            </w:r>
          </w:p>
        </w:tc>
        <w:tc>
          <w:tcPr>
            <w:tcW w:w="185" w:type="pct"/>
            <w:shd w:val="clear" w:color="auto" w:fill="auto"/>
            <w:noWrap/>
            <w:hideMark/>
          </w:tcPr>
          <w:p w14:paraId="163376D8" w14:textId="79959B12"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-0.99 [-2.54;  0.56]</w:t>
            </w:r>
          </w:p>
        </w:tc>
        <w:tc>
          <w:tcPr>
            <w:tcW w:w="185" w:type="pct"/>
            <w:shd w:val="clear" w:color="auto" w:fill="auto"/>
            <w:noWrap/>
            <w:hideMark/>
          </w:tcPr>
          <w:p w14:paraId="4F62F856" w14:textId="51E6F683"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-0.80 [-1.93;  0.32]</w:t>
            </w:r>
          </w:p>
        </w:tc>
        <w:tc>
          <w:tcPr>
            <w:tcW w:w="186" w:type="pct"/>
            <w:shd w:val="clear" w:color="auto" w:fill="auto"/>
            <w:noWrap/>
            <w:hideMark/>
          </w:tcPr>
          <w:p w14:paraId="22DDDA1A" w14:textId="268846F5"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-0.72 [-1.99;  0.55]</w:t>
            </w:r>
          </w:p>
        </w:tc>
        <w:tc>
          <w:tcPr>
            <w:tcW w:w="185" w:type="pct"/>
            <w:shd w:val="clear" w:color="auto" w:fill="auto"/>
            <w:noWrap/>
            <w:hideMark/>
          </w:tcPr>
          <w:p w14:paraId="3404EFA3" w14:textId="6E3B7623"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-0.73 [-2.17;  0.71]</w:t>
            </w:r>
          </w:p>
        </w:tc>
        <w:tc>
          <w:tcPr>
            <w:tcW w:w="185" w:type="pct"/>
            <w:shd w:val="clear" w:color="auto" w:fill="auto"/>
            <w:noWrap/>
            <w:hideMark/>
          </w:tcPr>
          <w:p w14:paraId="3C6A1209" w14:textId="22C0F5E5"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-0.59 [-2.04;  0.87]</w:t>
            </w:r>
          </w:p>
        </w:tc>
        <w:tc>
          <w:tcPr>
            <w:tcW w:w="185" w:type="pct"/>
            <w:shd w:val="clear" w:color="auto" w:fill="auto"/>
            <w:noWrap/>
            <w:hideMark/>
          </w:tcPr>
          <w:p w14:paraId="4C42CA98" w14:textId="03E5CCBD"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-0.58 [-2.04;  0.89]</w:t>
            </w:r>
          </w:p>
        </w:tc>
        <w:tc>
          <w:tcPr>
            <w:tcW w:w="185" w:type="pct"/>
            <w:shd w:val="clear" w:color="auto" w:fill="auto"/>
            <w:noWrap/>
            <w:hideMark/>
          </w:tcPr>
          <w:p w14:paraId="39631591" w14:textId="7B64E4B1"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-0.50 [-1.64;  0.64]</w:t>
            </w:r>
          </w:p>
        </w:tc>
        <w:tc>
          <w:tcPr>
            <w:tcW w:w="185" w:type="pct"/>
            <w:shd w:val="clear" w:color="auto" w:fill="auto"/>
            <w:noWrap/>
            <w:hideMark/>
          </w:tcPr>
          <w:p w14:paraId="293F282E" w14:textId="526C0748"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-0.46 [-1.75;  0.83]</w:t>
            </w:r>
          </w:p>
        </w:tc>
        <w:tc>
          <w:tcPr>
            <w:tcW w:w="185" w:type="pct"/>
            <w:shd w:val="clear" w:color="auto" w:fill="auto"/>
            <w:noWrap/>
            <w:hideMark/>
          </w:tcPr>
          <w:p w14:paraId="76F531A4" w14:textId="24AD2D2F"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-0.43 [-1.85;  0.98]</w:t>
            </w:r>
          </w:p>
        </w:tc>
        <w:tc>
          <w:tcPr>
            <w:tcW w:w="185" w:type="pct"/>
            <w:shd w:val="clear" w:color="auto" w:fill="auto"/>
            <w:noWrap/>
            <w:hideMark/>
          </w:tcPr>
          <w:p w14:paraId="377E64FA" w14:textId="1AAA5744"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-0.42 [-1.85;  1.02]</w:t>
            </w:r>
          </w:p>
        </w:tc>
        <w:tc>
          <w:tcPr>
            <w:tcW w:w="185" w:type="pct"/>
            <w:shd w:val="clear" w:color="auto" w:fill="auto"/>
            <w:noWrap/>
            <w:hideMark/>
          </w:tcPr>
          <w:p w14:paraId="06F4A32A" w14:textId="744CACD6"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-0.38 [-1.60;  0.84]</w:t>
            </w:r>
          </w:p>
        </w:tc>
        <w:tc>
          <w:tcPr>
            <w:tcW w:w="185" w:type="pct"/>
            <w:shd w:val="clear" w:color="auto" w:fill="auto"/>
            <w:noWrap/>
            <w:hideMark/>
          </w:tcPr>
          <w:p w14:paraId="72243BA6" w14:textId="67CA0B51"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-0.34 [-1.77;  1.09]</w:t>
            </w:r>
          </w:p>
        </w:tc>
        <w:tc>
          <w:tcPr>
            <w:tcW w:w="185" w:type="pct"/>
            <w:shd w:val="clear" w:color="auto" w:fill="auto"/>
            <w:noWrap/>
            <w:hideMark/>
          </w:tcPr>
          <w:p w14:paraId="731154C0" w14:textId="0601A84D"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-0.34 [-1.75;  1.08]</w:t>
            </w:r>
          </w:p>
        </w:tc>
        <w:tc>
          <w:tcPr>
            <w:tcW w:w="185" w:type="pct"/>
            <w:shd w:val="clear" w:color="auto" w:fill="auto"/>
            <w:noWrap/>
            <w:hideMark/>
          </w:tcPr>
          <w:p w14:paraId="7AED36EB" w14:textId="53F60275"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-0.34 [-1.62;  0.94]</w:t>
            </w:r>
          </w:p>
        </w:tc>
        <w:tc>
          <w:tcPr>
            <w:tcW w:w="185" w:type="pct"/>
            <w:shd w:val="clear" w:color="auto" w:fill="auto"/>
            <w:noWrap/>
            <w:hideMark/>
          </w:tcPr>
          <w:p w14:paraId="7960C83C" w14:textId="0325B891"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-0.28 [-1.79;  1.22]</w:t>
            </w:r>
          </w:p>
        </w:tc>
        <w:tc>
          <w:tcPr>
            <w:tcW w:w="185" w:type="pct"/>
            <w:shd w:val="clear" w:color="auto" w:fill="auto"/>
            <w:noWrap/>
            <w:hideMark/>
          </w:tcPr>
          <w:p w14:paraId="10EE912C" w14:textId="295E9A60"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-0.30 [-1.45;  0.85]</w:t>
            </w:r>
          </w:p>
        </w:tc>
        <w:tc>
          <w:tcPr>
            <w:tcW w:w="185" w:type="pct"/>
            <w:shd w:val="clear" w:color="auto" w:fill="auto"/>
            <w:noWrap/>
            <w:hideMark/>
          </w:tcPr>
          <w:p w14:paraId="2B4403B3" w14:textId="33BAE485"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-0.29 [-1.55;  0.98]</w:t>
            </w:r>
          </w:p>
        </w:tc>
        <w:tc>
          <w:tcPr>
            <w:tcW w:w="185" w:type="pct"/>
            <w:shd w:val="clear" w:color="auto" w:fill="auto"/>
            <w:noWrap/>
            <w:hideMark/>
          </w:tcPr>
          <w:p w14:paraId="6B4EC523" w14:textId="08ADF158"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-0.27 [-1.64;  1.11]</w:t>
            </w:r>
          </w:p>
        </w:tc>
        <w:tc>
          <w:tcPr>
            <w:tcW w:w="185" w:type="pct"/>
            <w:shd w:val="clear" w:color="auto" w:fill="auto"/>
            <w:noWrap/>
            <w:hideMark/>
          </w:tcPr>
          <w:p w14:paraId="47EDCB1F" w14:textId="5582D96A"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-0.20 [-1.62;  1.23]</w:t>
            </w:r>
          </w:p>
        </w:tc>
        <w:tc>
          <w:tcPr>
            <w:tcW w:w="185" w:type="pct"/>
            <w:shd w:val="clear" w:color="auto" w:fill="auto"/>
            <w:noWrap/>
            <w:hideMark/>
          </w:tcPr>
          <w:p w14:paraId="08964466" w14:textId="5CF0DA2D"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0.00 [-1.73;  1.73]</w:t>
            </w:r>
          </w:p>
        </w:tc>
        <w:tc>
          <w:tcPr>
            <w:tcW w:w="185" w:type="pct"/>
            <w:shd w:val="clear" w:color="auto" w:fill="auto"/>
            <w:noWrap/>
            <w:hideMark/>
          </w:tcPr>
          <w:p w14:paraId="07CAB242" w14:textId="4B73123A"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-0.05 [-1.50;  1.41]</w:t>
            </w:r>
          </w:p>
        </w:tc>
        <w:tc>
          <w:tcPr>
            <w:tcW w:w="188" w:type="pct"/>
            <w:shd w:val="clear" w:color="auto" w:fill="auto"/>
            <w:noWrap/>
            <w:hideMark/>
          </w:tcPr>
          <w:p w14:paraId="0625401C" w14:textId="45E26C24"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-0.16 [-1.19;  0.87]</w:t>
            </w:r>
          </w:p>
        </w:tc>
        <w:tc>
          <w:tcPr>
            <w:tcW w:w="185" w:type="pct"/>
            <w:shd w:val="clear" w:color="auto" w:fill="auto"/>
            <w:noWrap/>
            <w:hideMark/>
          </w:tcPr>
          <w:p w14:paraId="5E191324" w14:textId="43DA8BC8"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SULFO+TAU</w:t>
            </w:r>
          </w:p>
        </w:tc>
        <w:tc>
          <w:tcPr>
            <w:tcW w:w="185" w:type="pct"/>
            <w:shd w:val="clear" w:color="auto" w:fill="auto"/>
            <w:noWrap/>
            <w:hideMark/>
          </w:tcPr>
          <w:p w14:paraId="030022ED" w14:textId="2ADC321E"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w:t>
            </w:r>
          </w:p>
        </w:tc>
      </w:tr>
      <w:tr w:rsidR="001C23DA" w:rsidRPr="001C23DA" w14:paraId="0791B420" w14:textId="77777777" w:rsidTr="001C23DA">
        <w:trPr>
          <w:trHeight w:val="290"/>
        </w:trPr>
        <w:tc>
          <w:tcPr>
            <w:tcW w:w="188" w:type="pct"/>
            <w:shd w:val="clear" w:color="auto" w:fill="auto"/>
            <w:noWrap/>
            <w:hideMark/>
          </w:tcPr>
          <w:p w14:paraId="734545C2" w14:textId="082E2B87" w:rsidR="001C23DA" w:rsidRPr="001C23DA" w:rsidRDefault="001C23DA" w:rsidP="001C23DA">
            <w:pPr>
              <w:spacing w:after="0" w:line="240" w:lineRule="auto"/>
              <w:rPr>
                <w:rFonts w:ascii="Calibri" w:eastAsia="Times New Roman" w:hAnsi="Calibri" w:cs="Calibri"/>
                <w:b/>
                <w:bCs/>
                <w:color w:val="000000"/>
                <w:sz w:val="16"/>
                <w:szCs w:val="12"/>
                <w:lang w:val="it-IT" w:eastAsia="it-IT"/>
              </w:rPr>
            </w:pPr>
            <w:r w:rsidRPr="001C23DA">
              <w:rPr>
                <w:sz w:val="16"/>
                <w:szCs w:val="12"/>
              </w:rPr>
              <w:t>-1.21 [-2.62;  0.20]</w:t>
            </w:r>
          </w:p>
        </w:tc>
        <w:tc>
          <w:tcPr>
            <w:tcW w:w="188" w:type="pct"/>
            <w:shd w:val="clear" w:color="auto" w:fill="auto"/>
            <w:noWrap/>
            <w:hideMark/>
          </w:tcPr>
          <w:p w14:paraId="43922015" w14:textId="70197C9B"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-1.05 [-2.15;  0.04]</w:t>
            </w:r>
          </w:p>
        </w:tc>
        <w:tc>
          <w:tcPr>
            <w:tcW w:w="186" w:type="pct"/>
            <w:shd w:val="clear" w:color="auto" w:fill="auto"/>
            <w:noWrap/>
            <w:hideMark/>
          </w:tcPr>
          <w:p w14:paraId="57E5A22A" w14:textId="3073E156"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-1.00 [-2.42;  0.41]</w:t>
            </w:r>
          </w:p>
        </w:tc>
        <w:tc>
          <w:tcPr>
            <w:tcW w:w="185" w:type="pct"/>
            <w:shd w:val="clear" w:color="auto" w:fill="auto"/>
            <w:noWrap/>
            <w:hideMark/>
          </w:tcPr>
          <w:p w14:paraId="1F8B0B9D" w14:textId="3D8A5E0D"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-0.98 [-2.49;  0.53]</w:t>
            </w:r>
          </w:p>
        </w:tc>
        <w:tc>
          <w:tcPr>
            <w:tcW w:w="185" w:type="pct"/>
            <w:shd w:val="clear" w:color="auto" w:fill="auto"/>
            <w:noWrap/>
            <w:hideMark/>
          </w:tcPr>
          <w:p w14:paraId="34493E28" w14:textId="3AC647A7"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-0.80 [-1.86;  0.27]</w:t>
            </w:r>
          </w:p>
        </w:tc>
        <w:tc>
          <w:tcPr>
            <w:tcW w:w="186" w:type="pct"/>
            <w:shd w:val="clear" w:color="auto" w:fill="auto"/>
            <w:noWrap/>
            <w:hideMark/>
          </w:tcPr>
          <w:p w14:paraId="78E2603E" w14:textId="163331B2"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-0.71 [-1.93;  0.50]</w:t>
            </w:r>
          </w:p>
        </w:tc>
        <w:tc>
          <w:tcPr>
            <w:tcW w:w="185" w:type="pct"/>
            <w:shd w:val="clear" w:color="auto" w:fill="auto"/>
            <w:noWrap/>
            <w:hideMark/>
          </w:tcPr>
          <w:p w14:paraId="1F9310F4" w14:textId="1AC1DB73"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-0.72 [-2.12;  0.68]</w:t>
            </w:r>
          </w:p>
        </w:tc>
        <w:tc>
          <w:tcPr>
            <w:tcW w:w="185" w:type="pct"/>
            <w:shd w:val="clear" w:color="auto" w:fill="auto"/>
            <w:noWrap/>
            <w:hideMark/>
          </w:tcPr>
          <w:p w14:paraId="67FE1FCE" w14:textId="6D096D23"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-0.58 [-1.99;  0.83]</w:t>
            </w:r>
          </w:p>
        </w:tc>
        <w:tc>
          <w:tcPr>
            <w:tcW w:w="185" w:type="pct"/>
            <w:shd w:val="clear" w:color="auto" w:fill="auto"/>
            <w:noWrap/>
            <w:hideMark/>
          </w:tcPr>
          <w:p w14:paraId="1B170066" w14:textId="066937A6"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-0.57 [-1.99;  0.85]</w:t>
            </w:r>
          </w:p>
        </w:tc>
        <w:tc>
          <w:tcPr>
            <w:tcW w:w="185" w:type="pct"/>
            <w:shd w:val="clear" w:color="auto" w:fill="auto"/>
            <w:noWrap/>
            <w:hideMark/>
          </w:tcPr>
          <w:p w14:paraId="5C77055F" w14:textId="49FD0A49"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-0.49 [-1.57;  0.59]</w:t>
            </w:r>
          </w:p>
        </w:tc>
        <w:tc>
          <w:tcPr>
            <w:tcW w:w="185" w:type="pct"/>
            <w:shd w:val="clear" w:color="auto" w:fill="auto"/>
            <w:noWrap/>
            <w:hideMark/>
          </w:tcPr>
          <w:p w14:paraId="5D15EFD1" w14:textId="5A4825E4"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-0.45 [-1.70;  0.79]</w:t>
            </w:r>
          </w:p>
        </w:tc>
        <w:tc>
          <w:tcPr>
            <w:tcW w:w="185" w:type="pct"/>
            <w:shd w:val="clear" w:color="auto" w:fill="auto"/>
            <w:noWrap/>
            <w:hideMark/>
          </w:tcPr>
          <w:p w14:paraId="2D9E0AC1" w14:textId="3AD0E45E"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-0.43 [-1.80;  0.94]</w:t>
            </w:r>
          </w:p>
        </w:tc>
        <w:tc>
          <w:tcPr>
            <w:tcW w:w="185" w:type="pct"/>
            <w:shd w:val="clear" w:color="auto" w:fill="auto"/>
            <w:noWrap/>
            <w:hideMark/>
          </w:tcPr>
          <w:p w14:paraId="230F622F" w14:textId="727C98BB"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-0.41 [-1.80;  0.98]</w:t>
            </w:r>
          </w:p>
        </w:tc>
        <w:tc>
          <w:tcPr>
            <w:tcW w:w="185" w:type="pct"/>
            <w:shd w:val="clear" w:color="auto" w:fill="auto"/>
            <w:noWrap/>
            <w:hideMark/>
          </w:tcPr>
          <w:p w14:paraId="20367746" w14:textId="56112BAC"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-0.37 [-1.54;  0.80]</w:t>
            </w:r>
          </w:p>
        </w:tc>
        <w:tc>
          <w:tcPr>
            <w:tcW w:w="185" w:type="pct"/>
            <w:shd w:val="clear" w:color="auto" w:fill="auto"/>
            <w:noWrap/>
            <w:hideMark/>
          </w:tcPr>
          <w:p w14:paraId="648A75DE" w14:textId="07E1D2ED"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-0.33 [-1.72;  1.05]</w:t>
            </w:r>
          </w:p>
        </w:tc>
        <w:tc>
          <w:tcPr>
            <w:tcW w:w="185" w:type="pct"/>
            <w:shd w:val="clear" w:color="auto" w:fill="auto"/>
            <w:noWrap/>
            <w:hideMark/>
          </w:tcPr>
          <w:p w14:paraId="2ED8C3C1" w14:textId="386E09FE"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-0.33 [-1.70;  1.04]</w:t>
            </w:r>
          </w:p>
        </w:tc>
        <w:tc>
          <w:tcPr>
            <w:tcW w:w="185" w:type="pct"/>
            <w:shd w:val="clear" w:color="auto" w:fill="auto"/>
            <w:noWrap/>
            <w:hideMark/>
          </w:tcPr>
          <w:p w14:paraId="4CDA917D" w14:textId="4AA45C3F"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-0.33 [-1.56;  0.90]</w:t>
            </w:r>
          </w:p>
        </w:tc>
        <w:tc>
          <w:tcPr>
            <w:tcW w:w="185" w:type="pct"/>
            <w:shd w:val="clear" w:color="auto" w:fill="auto"/>
            <w:noWrap/>
            <w:hideMark/>
          </w:tcPr>
          <w:p w14:paraId="780C4219" w14:textId="56E85E3E"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-0.28 [-1.74;  1.18]</w:t>
            </w:r>
          </w:p>
        </w:tc>
        <w:tc>
          <w:tcPr>
            <w:tcW w:w="185" w:type="pct"/>
            <w:shd w:val="clear" w:color="auto" w:fill="auto"/>
            <w:noWrap/>
            <w:hideMark/>
          </w:tcPr>
          <w:p w14:paraId="0950A32F" w14:textId="29EAC5B7"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-0.29 [-1.39;  0.80]</w:t>
            </w:r>
          </w:p>
        </w:tc>
        <w:tc>
          <w:tcPr>
            <w:tcW w:w="185" w:type="pct"/>
            <w:shd w:val="clear" w:color="auto" w:fill="auto"/>
            <w:noWrap/>
            <w:hideMark/>
          </w:tcPr>
          <w:p w14:paraId="7590FD57" w14:textId="26C2660E"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-0.28 [-1.49;  0.93]</w:t>
            </w:r>
          </w:p>
        </w:tc>
        <w:tc>
          <w:tcPr>
            <w:tcW w:w="185" w:type="pct"/>
            <w:shd w:val="clear" w:color="auto" w:fill="auto"/>
            <w:noWrap/>
            <w:hideMark/>
          </w:tcPr>
          <w:p w14:paraId="5653E672" w14:textId="32B73596"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-0.26 [-1.59;  1.07]</w:t>
            </w:r>
          </w:p>
        </w:tc>
        <w:tc>
          <w:tcPr>
            <w:tcW w:w="185" w:type="pct"/>
            <w:shd w:val="clear" w:color="auto" w:fill="auto"/>
            <w:noWrap/>
            <w:hideMark/>
          </w:tcPr>
          <w:p w14:paraId="6BBC765B" w14:textId="51025659"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-0.19 [-1.57;  1.19]</w:t>
            </w:r>
          </w:p>
        </w:tc>
        <w:tc>
          <w:tcPr>
            <w:tcW w:w="185" w:type="pct"/>
            <w:shd w:val="clear" w:color="auto" w:fill="auto"/>
            <w:noWrap/>
            <w:hideMark/>
          </w:tcPr>
          <w:p w14:paraId="3815842F" w14:textId="5646916E"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0.01 [-1.68;  1.70]</w:t>
            </w:r>
          </w:p>
        </w:tc>
        <w:tc>
          <w:tcPr>
            <w:tcW w:w="185" w:type="pct"/>
            <w:shd w:val="clear" w:color="auto" w:fill="auto"/>
            <w:noWrap/>
            <w:hideMark/>
          </w:tcPr>
          <w:p w14:paraId="2C7CD41F" w14:textId="55E338C3"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-0.04 [-1.45;  1.37]</w:t>
            </w:r>
          </w:p>
        </w:tc>
        <w:tc>
          <w:tcPr>
            <w:tcW w:w="188" w:type="pct"/>
            <w:shd w:val="clear" w:color="auto" w:fill="auto"/>
            <w:noWrap/>
            <w:hideMark/>
          </w:tcPr>
          <w:p w14:paraId="4BE262F5" w14:textId="32F3C331"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-0.15 [-1.12;  0.81]</w:t>
            </w:r>
          </w:p>
        </w:tc>
        <w:tc>
          <w:tcPr>
            <w:tcW w:w="185" w:type="pct"/>
            <w:shd w:val="clear" w:color="auto" w:fill="auto"/>
            <w:noWrap/>
            <w:hideMark/>
          </w:tcPr>
          <w:p w14:paraId="46FB2599" w14:textId="6250B8F6"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0.01 [-1.40;  1.42]</w:t>
            </w:r>
          </w:p>
        </w:tc>
        <w:tc>
          <w:tcPr>
            <w:tcW w:w="185" w:type="pct"/>
            <w:shd w:val="clear" w:color="auto" w:fill="auto"/>
            <w:noWrap/>
            <w:hideMark/>
          </w:tcPr>
          <w:p w14:paraId="2BDE3B32" w14:textId="703BA244" w:rsidR="001C23DA" w:rsidRPr="001C23DA" w:rsidRDefault="001C23DA" w:rsidP="001C23DA">
            <w:pPr>
              <w:spacing w:after="0" w:line="240" w:lineRule="auto"/>
              <w:rPr>
                <w:rFonts w:ascii="Calibri" w:eastAsia="Times New Roman" w:hAnsi="Calibri" w:cs="Calibri"/>
                <w:color w:val="000000"/>
                <w:sz w:val="16"/>
                <w:szCs w:val="12"/>
                <w:lang w:val="it-IT" w:eastAsia="it-IT"/>
              </w:rPr>
            </w:pPr>
            <w:r w:rsidRPr="001C23DA">
              <w:rPr>
                <w:sz w:val="16"/>
                <w:szCs w:val="12"/>
              </w:rPr>
              <w:t>MANG+TAU</w:t>
            </w:r>
          </w:p>
        </w:tc>
      </w:tr>
    </w:tbl>
    <w:p w14:paraId="13CC4A6F" w14:textId="60CF5B92" w:rsidR="00E234A1" w:rsidRPr="00971DFF" w:rsidRDefault="00E234A1" w:rsidP="006B01B4">
      <w:pPr>
        <w:tabs>
          <w:tab w:val="left" w:pos="284"/>
        </w:tabs>
        <w:spacing w:before="240" w:line="240" w:lineRule="auto"/>
        <w:ind w:right="-426"/>
        <w:jc w:val="both"/>
        <w:rPr>
          <w:rFonts w:cs="Times New Roman"/>
          <w:sz w:val="20"/>
          <w:szCs w:val="20"/>
        </w:rPr>
      </w:pPr>
      <w:r w:rsidRPr="00971DFF">
        <w:rPr>
          <w:rFonts w:cs="Times New Roman"/>
          <w:sz w:val="20"/>
          <w:szCs w:val="20"/>
        </w:rPr>
        <w:br w:type="page"/>
      </w:r>
    </w:p>
    <w:p w14:paraId="3E6BA4A0" w14:textId="25D1F9CD" w:rsidR="00C97FEC" w:rsidRDefault="00C97FEC" w:rsidP="00C97FEC">
      <w:pPr>
        <w:tabs>
          <w:tab w:val="left" w:pos="284"/>
        </w:tabs>
        <w:spacing w:before="240" w:line="240" w:lineRule="auto"/>
        <w:ind w:right="-426"/>
        <w:jc w:val="both"/>
        <w:rPr>
          <w:rFonts w:cs="Times New Roman"/>
          <w:sz w:val="20"/>
          <w:szCs w:val="20"/>
        </w:rPr>
      </w:pPr>
      <w:r w:rsidRPr="00971DFF">
        <w:rPr>
          <w:rFonts w:cs="Times New Roman"/>
          <w:b/>
          <w:bCs/>
          <w:sz w:val="20"/>
          <w:szCs w:val="20"/>
        </w:rPr>
        <w:t xml:space="preserve">e-table </w:t>
      </w:r>
      <w:r w:rsidR="0032559E">
        <w:rPr>
          <w:rFonts w:cs="Times New Roman"/>
          <w:b/>
          <w:bCs/>
          <w:sz w:val="20"/>
          <w:szCs w:val="20"/>
        </w:rPr>
        <w:t>15</w:t>
      </w:r>
      <w:r w:rsidRPr="00971DFF">
        <w:rPr>
          <w:rFonts w:cs="Times New Roman"/>
          <w:sz w:val="20"/>
          <w:szCs w:val="20"/>
        </w:rPr>
        <w:t>. standardized mean differences and 95% confidence intervals of nutraceuticals and phytoceuticals on change in negative symptoms</w:t>
      </w:r>
      <w:r>
        <w:rPr>
          <w:rFonts w:cs="Times New Roman"/>
          <w:sz w:val="20"/>
          <w:szCs w:val="20"/>
        </w:rPr>
        <w:t>, acute phase studies</w:t>
      </w:r>
      <w:r w:rsidRPr="00971DFF">
        <w:rPr>
          <w:rFonts w:cs="Times New Roman"/>
          <w:sz w:val="20"/>
          <w:szCs w:val="20"/>
        </w:rPr>
        <w:t>. Direct and indirect comparisons are shown in the top right and bottom left areas—direct and indirect comparisons with statistically significant differences, in bold.</w:t>
      </w:r>
      <w:r>
        <w:rPr>
          <w:rFonts w:cs="Times New Roman"/>
          <w:sz w:val="20"/>
          <w:szCs w:val="20"/>
        </w:rPr>
        <w:t xml:space="preserve"> </w:t>
      </w:r>
      <w:r w:rsidRPr="00A110A9">
        <w:rPr>
          <w:rFonts w:cs="Times New Roman"/>
          <w:sz w:val="20"/>
          <w:szCs w:val="20"/>
        </w:rPr>
        <w:t>In the upper triangle negative values favor row molecules whereas in the lower triangle negative values favor column compounds</w:t>
      </w:r>
      <w:r>
        <w:rPr>
          <w:rFonts w:cs="Times New Roman"/>
          <w:sz w:val="20"/>
          <w:szCs w:val="20"/>
        </w:rPr>
        <w:t>.</w:t>
      </w:r>
    </w:p>
    <w:tbl>
      <w:tblPr>
        <w:tblW w:w="146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60"/>
        <w:gridCol w:w="1860"/>
        <w:gridCol w:w="1820"/>
        <w:gridCol w:w="1820"/>
        <w:gridCol w:w="1820"/>
        <w:gridCol w:w="1820"/>
        <w:gridCol w:w="1860"/>
        <w:gridCol w:w="1820"/>
      </w:tblGrid>
      <w:tr w:rsidR="007D58ED" w:rsidRPr="007D58ED" w14:paraId="2D0F29CC" w14:textId="77777777" w:rsidTr="007D58ED">
        <w:trPr>
          <w:trHeight w:val="290"/>
        </w:trPr>
        <w:tc>
          <w:tcPr>
            <w:tcW w:w="1860" w:type="dxa"/>
            <w:shd w:val="clear" w:color="auto" w:fill="auto"/>
            <w:noWrap/>
            <w:vAlign w:val="bottom"/>
            <w:hideMark/>
          </w:tcPr>
          <w:p w14:paraId="5150A628" w14:textId="77777777" w:rsidR="007D58ED" w:rsidRPr="007D58ED" w:rsidRDefault="007D58ED" w:rsidP="007D58ED">
            <w:pPr>
              <w:spacing w:after="0" w:line="240" w:lineRule="auto"/>
              <w:rPr>
                <w:rFonts w:ascii="Calibri" w:eastAsia="Times New Roman" w:hAnsi="Calibri" w:cs="Calibri"/>
                <w:color w:val="000000"/>
                <w:sz w:val="22"/>
                <w:lang w:val="it-IT" w:eastAsia="it-IT"/>
              </w:rPr>
            </w:pPr>
            <w:r w:rsidRPr="007D58ED">
              <w:rPr>
                <w:rFonts w:ascii="Calibri" w:eastAsia="Times New Roman" w:hAnsi="Calibri" w:cs="Calibri"/>
                <w:color w:val="000000"/>
                <w:sz w:val="22"/>
                <w:lang w:val="it-IT" w:eastAsia="it-IT"/>
              </w:rPr>
              <w:t>NAC+TAU</w:t>
            </w:r>
          </w:p>
        </w:tc>
        <w:tc>
          <w:tcPr>
            <w:tcW w:w="1860" w:type="dxa"/>
            <w:shd w:val="clear" w:color="auto" w:fill="auto"/>
            <w:noWrap/>
            <w:vAlign w:val="bottom"/>
            <w:hideMark/>
          </w:tcPr>
          <w:p w14:paraId="1E032C24" w14:textId="77777777" w:rsidR="007D58ED" w:rsidRPr="007D58ED" w:rsidRDefault="007D58ED" w:rsidP="007D58ED">
            <w:pPr>
              <w:spacing w:after="0" w:line="240" w:lineRule="auto"/>
              <w:rPr>
                <w:rFonts w:ascii="Calibri" w:eastAsia="Times New Roman" w:hAnsi="Calibri" w:cs="Calibri"/>
                <w:color w:val="000000"/>
                <w:sz w:val="22"/>
                <w:lang w:val="it-IT" w:eastAsia="it-IT"/>
              </w:rPr>
            </w:pPr>
            <w:r w:rsidRPr="007D58ED">
              <w:rPr>
                <w:rFonts w:ascii="Calibri" w:eastAsia="Times New Roman" w:hAnsi="Calibri" w:cs="Calibri"/>
                <w:color w:val="000000"/>
                <w:sz w:val="22"/>
                <w:lang w:val="it-IT" w:eastAsia="it-IT"/>
              </w:rPr>
              <w:t>.</w:t>
            </w:r>
          </w:p>
        </w:tc>
        <w:tc>
          <w:tcPr>
            <w:tcW w:w="1820" w:type="dxa"/>
            <w:shd w:val="clear" w:color="auto" w:fill="auto"/>
            <w:noWrap/>
            <w:vAlign w:val="bottom"/>
            <w:hideMark/>
          </w:tcPr>
          <w:p w14:paraId="7AC13239" w14:textId="77777777" w:rsidR="007D58ED" w:rsidRPr="007D58ED" w:rsidRDefault="007D58ED" w:rsidP="007D58ED">
            <w:pPr>
              <w:spacing w:after="0" w:line="240" w:lineRule="auto"/>
              <w:rPr>
                <w:rFonts w:ascii="Calibri" w:eastAsia="Times New Roman" w:hAnsi="Calibri" w:cs="Calibri"/>
                <w:color w:val="000000"/>
                <w:sz w:val="22"/>
                <w:lang w:val="it-IT" w:eastAsia="it-IT"/>
              </w:rPr>
            </w:pPr>
            <w:r w:rsidRPr="007D58ED">
              <w:rPr>
                <w:rFonts w:ascii="Calibri" w:eastAsia="Times New Roman" w:hAnsi="Calibri" w:cs="Calibri"/>
                <w:color w:val="000000"/>
                <w:sz w:val="22"/>
                <w:lang w:val="it-IT" w:eastAsia="it-IT"/>
              </w:rPr>
              <w:t>.</w:t>
            </w:r>
          </w:p>
        </w:tc>
        <w:tc>
          <w:tcPr>
            <w:tcW w:w="1820" w:type="dxa"/>
            <w:shd w:val="clear" w:color="auto" w:fill="auto"/>
            <w:noWrap/>
            <w:vAlign w:val="bottom"/>
            <w:hideMark/>
          </w:tcPr>
          <w:p w14:paraId="60B0AA0B" w14:textId="77777777" w:rsidR="007D58ED" w:rsidRPr="007D58ED" w:rsidRDefault="007D58ED" w:rsidP="007D58ED">
            <w:pPr>
              <w:spacing w:after="0" w:line="240" w:lineRule="auto"/>
              <w:rPr>
                <w:rFonts w:ascii="Calibri" w:eastAsia="Times New Roman" w:hAnsi="Calibri" w:cs="Calibri"/>
                <w:color w:val="000000"/>
                <w:sz w:val="22"/>
                <w:lang w:val="it-IT" w:eastAsia="it-IT"/>
              </w:rPr>
            </w:pPr>
            <w:r w:rsidRPr="007D58ED">
              <w:rPr>
                <w:rFonts w:ascii="Calibri" w:eastAsia="Times New Roman" w:hAnsi="Calibri" w:cs="Calibri"/>
                <w:color w:val="000000"/>
                <w:sz w:val="22"/>
                <w:lang w:val="it-IT" w:eastAsia="it-IT"/>
              </w:rPr>
              <w:t>.</w:t>
            </w:r>
          </w:p>
        </w:tc>
        <w:tc>
          <w:tcPr>
            <w:tcW w:w="1820" w:type="dxa"/>
            <w:shd w:val="clear" w:color="auto" w:fill="auto"/>
            <w:noWrap/>
            <w:vAlign w:val="bottom"/>
            <w:hideMark/>
          </w:tcPr>
          <w:p w14:paraId="74785337" w14:textId="77777777" w:rsidR="007D58ED" w:rsidRPr="007D58ED" w:rsidRDefault="007D58ED" w:rsidP="007D58ED">
            <w:pPr>
              <w:spacing w:after="0" w:line="240" w:lineRule="auto"/>
              <w:rPr>
                <w:rFonts w:ascii="Calibri" w:eastAsia="Times New Roman" w:hAnsi="Calibri" w:cs="Calibri"/>
                <w:color w:val="000000"/>
                <w:sz w:val="22"/>
                <w:lang w:val="it-IT" w:eastAsia="it-IT"/>
              </w:rPr>
            </w:pPr>
            <w:r w:rsidRPr="007D58ED">
              <w:rPr>
                <w:rFonts w:ascii="Calibri" w:eastAsia="Times New Roman" w:hAnsi="Calibri" w:cs="Calibri"/>
                <w:color w:val="000000"/>
                <w:sz w:val="22"/>
                <w:lang w:val="it-IT" w:eastAsia="it-IT"/>
              </w:rPr>
              <w:t>.</w:t>
            </w:r>
          </w:p>
        </w:tc>
        <w:tc>
          <w:tcPr>
            <w:tcW w:w="1820" w:type="dxa"/>
            <w:shd w:val="clear" w:color="auto" w:fill="auto"/>
            <w:noWrap/>
            <w:vAlign w:val="bottom"/>
            <w:hideMark/>
          </w:tcPr>
          <w:p w14:paraId="471D6269" w14:textId="77777777" w:rsidR="007D58ED" w:rsidRPr="007D58ED" w:rsidRDefault="007D58ED" w:rsidP="007D58ED">
            <w:pPr>
              <w:spacing w:after="0" w:line="240" w:lineRule="auto"/>
              <w:rPr>
                <w:rFonts w:ascii="Calibri" w:eastAsia="Times New Roman" w:hAnsi="Calibri" w:cs="Calibri"/>
                <w:color w:val="000000"/>
                <w:sz w:val="22"/>
                <w:lang w:val="it-IT" w:eastAsia="it-IT"/>
              </w:rPr>
            </w:pPr>
            <w:r w:rsidRPr="007D58ED">
              <w:rPr>
                <w:rFonts w:ascii="Calibri" w:eastAsia="Times New Roman" w:hAnsi="Calibri" w:cs="Calibri"/>
                <w:color w:val="000000"/>
                <w:sz w:val="22"/>
                <w:lang w:val="it-IT" w:eastAsia="it-IT"/>
              </w:rPr>
              <w:t>.</w:t>
            </w:r>
          </w:p>
        </w:tc>
        <w:tc>
          <w:tcPr>
            <w:tcW w:w="1860" w:type="dxa"/>
            <w:shd w:val="clear" w:color="auto" w:fill="auto"/>
            <w:noWrap/>
            <w:vAlign w:val="bottom"/>
            <w:hideMark/>
          </w:tcPr>
          <w:p w14:paraId="4D5532AE" w14:textId="77777777" w:rsidR="007D58ED" w:rsidRPr="007D58ED" w:rsidRDefault="007D58ED" w:rsidP="007D58ED">
            <w:pPr>
              <w:spacing w:after="0" w:line="240" w:lineRule="auto"/>
              <w:rPr>
                <w:rFonts w:ascii="Calibri" w:eastAsia="Times New Roman" w:hAnsi="Calibri" w:cs="Calibri"/>
                <w:color w:val="000000"/>
                <w:sz w:val="22"/>
                <w:lang w:val="it-IT" w:eastAsia="it-IT"/>
              </w:rPr>
            </w:pPr>
            <w:r w:rsidRPr="007D58ED">
              <w:rPr>
                <w:rFonts w:ascii="Calibri" w:eastAsia="Times New Roman" w:hAnsi="Calibri" w:cs="Calibri"/>
                <w:color w:val="000000"/>
                <w:sz w:val="22"/>
                <w:lang w:val="it-IT" w:eastAsia="it-IT"/>
              </w:rPr>
              <w:t>-1.18 [-1.83; -0.52]</w:t>
            </w:r>
          </w:p>
        </w:tc>
        <w:tc>
          <w:tcPr>
            <w:tcW w:w="1820" w:type="dxa"/>
            <w:shd w:val="clear" w:color="auto" w:fill="auto"/>
            <w:noWrap/>
            <w:vAlign w:val="bottom"/>
            <w:hideMark/>
          </w:tcPr>
          <w:p w14:paraId="58862390" w14:textId="77777777" w:rsidR="007D58ED" w:rsidRPr="007D58ED" w:rsidRDefault="007D58ED" w:rsidP="007D58ED">
            <w:pPr>
              <w:spacing w:after="0" w:line="240" w:lineRule="auto"/>
              <w:rPr>
                <w:rFonts w:ascii="Calibri" w:eastAsia="Times New Roman" w:hAnsi="Calibri" w:cs="Calibri"/>
                <w:color w:val="000000"/>
                <w:sz w:val="22"/>
                <w:lang w:val="it-IT" w:eastAsia="it-IT"/>
              </w:rPr>
            </w:pPr>
            <w:r w:rsidRPr="007D58ED">
              <w:rPr>
                <w:rFonts w:ascii="Calibri" w:eastAsia="Times New Roman" w:hAnsi="Calibri" w:cs="Calibri"/>
                <w:color w:val="000000"/>
                <w:sz w:val="22"/>
                <w:lang w:val="it-IT" w:eastAsia="it-IT"/>
              </w:rPr>
              <w:t>.</w:t>
            </w:r>
          </w:p>
        </w:tc>
      </w:tr>
      <w:tr w:rsidR="007D58ED" w:rsidRPr="007D58ED" w14:paraId="00BB2633" w14:textId="77777777" w:rsidTr="007D58ED">
        <w:trPr>
          <w:trHeight w:val="290"/>
        </w:trPr>
        <w:tc>
          <w:tcPr>
            <w:tcW w:w="1860" w:type="dxa"/>
            <w:shd w:val="clear" w:color="auto" w:fill="auto"/>
            <w:noWrap/>
            <w:vAlign w:val="bottom"/>
            <w:hideMark/>
          </w:tcPr>
          <w:p w14:paraId="39C352D3" w14:textId="77777777" w:rsidR="007D58ED" w:rsidRPr="007D58ED" w:rsidRDefault="007D58ED" w:rsidP="007D58ED">
            <w:pPr>
              <w:spacing w:after="0" w:line="240" w:lineRule="auto"/>
              <w:rPr>
                <w:rFonts w:ascii="Calibri" w:eastAsia="Times New Roman" w:hAnsi="Calibri" w:cs="Calibri"/>
                <w:color w:val="000000"/>
                <w:sz w:val="22"/>
                <w:lang w:val="it-IT" w:eastAsia="it-IT"/>
              </w:rPr>
            </w:pPr>
            <w:r w:rsidRPr="007D58ED">
              <w:rPr>
                <w:rFonts w:ascii="Calibri" w:eastAsia="Times New Roman" w:hAnsi="Calibri" w:cs="Calibri"/>
                <w:color w:val="000000"/>
                <w:sz w:val="22"/>
                <w:lang w:val="it-IT" w:eastAsia="it-IT"/>
              </w:rPr>
              <w:t>-0.12 [-0.94;  0.70]</w:t>
            </w:r>
          </w:p>
        </w:tc>
        <w:tc>
          <w:tcPr>
            <w:tcW w:w="1860" w:type="dxa"/>
            <w:shd w:val="clear" w:color="auto" w:fill="auto"/>
            <w:noWrap/>
            <w:vAlign w:val="bottom"/>
            <w:hideMark/>
          </w:tcPr>
          <w:p w14:paraId="154D28B8" w14:textId="77777777" w:rsidR="007D58ED" w:rsidRPr="007D58ED" w:rsidRDefault="007D58ED" w:rsidP="007D58ED">
            <w:pPr>
              <w:spacing w:after="0" w:line="240" w:lineRule="auto"/>
              <w:rPr>
                <w:rFonts w:ascii="Calibri" w:eastAsia="Times New Roman" w:hAnsi="Calibri" w:cs="Calibri"/>
                <w:color w:val="000000"/>
                <w:sz w:val="22"/>
                <w:lang w:val="it-IT" w:eastAsia="it-IT"/>
              </w:rPr>
            </w:pPr>
            <w:r w:rsidRPr="007D58ED">
              <w:rPr>
                <w:rFonts w:ascii="Calibri" w:eastAsia="Times New Roman" w:hAnsi="Calibri" w:cs="Calibri"/>
                <w:color w:val="000000"/>
                <w:sz w:val="22"/>
                <w:lang w:val="it-IT" w:eastAsia="it-IT"/>
              </w:rPr>
              <w:t>L-LYS+TAU</w:t>
            </w:r>
          </w:p>
        </w:tc>
        <w:tc>
          <w:tcPr>
            <w:tcW w:w="1820" w:type="dxa"/>
            <w:shd w:val="clear" w:color="auto" w:fill="auto"/>
            <w:noWrap/>
            <w:vAlign w:val="bottom"/>
            <w:hideMark/>
          </w:tcPr>
          <w:p w14:paraId="4C1FD9EF" w14:textId="77777777" w:rsidR="007D58ED" w:rsidRPr="007D58ED" w:rsidRDefault="007D58ED" w:rsidP="007D58ED">
            <w:pPr>
              <w:spacing w:after="0" w:line="240" w:lineRule="auto"/>
              <w:rPr>
                <w:rFonts w:ascii="Calibri" w:eastAsia="Times New Roman" w:hAnsi="Calibri" w:cs="Calibri"/>
                <w:color w:val="000000"/>
                <w:sz w:val="22"/>
                <w:lang w:val="it-IT" w:eastAsia="it-IT"/>
              </w:rPr>
            </w:pPr>
            <w:r w:rsidRPr="007D58ED">
              <w:rPr>
                <w:rFonts w:ascii="Calibri" w:eastAsia="Times New Roman" w:hAnsi="Calibri" w:cs="Calibri"/>
                <w:color w:val="000000"/>
                <w:sz w:val="22"/>
                <w:lang w:val="it-IT" w:eastAsia="it-IT"/>
              </w:rPr>
              <w:t>.</w:t>
            </w:r>
          </w:p>
        </w:tc>
        <w:tc>
          <w:tcPr>
            <w:tcW w:w="1820" w:type="dxa"/>
            <w:shd w:val="clear" w:color="auto" w:fill="auto"/>
            <w:noWrap/>
            <w:vAlign w:val="bottom"/>
            <w:hideMark/>
          </w:tcPr>
          <w:p w14:paraId="7CF87D69" w14:textId="77777777" w:rsidR="007D58ED" w:rsidRPr="007D58ED" w:rsidRDefault="007D58ED" w:rsidP="007D58ED">
            <w:pPr>
              <w:spacing w:after="0" w:line="240" w:lineRule="auto"/>
              <w:rPr>
                <w:rFonts w:ascii="Calibri" w:eastAsia="Times New Roman" w:hAnsi="Calibri" w:cs="Calibri"/>
                <w:color w:val="000000"/>
                <w:sz w:val="22"/>
                <w:lang w:val="it-IT" w:eastAsia="it-IT"/>
              </w:rPr>
            </w:pPr>
            <w:r w:rsidRPr="007D58ED">
              <w:rPr>
                <w:rFonts w:ascii="Calibri" w:eastAsia="Times New Roman" w:hAnsi="Calibri" w:cs="Calibri"/>
                <w:color w:val="000000"/>
                <w:sz w:val="22"/>
                <w:lang w:val="it-IT" w:eastAsia="it-IT"/>
              </w:rPr>
              <w:t>.</w:t>
            </w:r>
          </w:p>
        </w:tc>
        <w:tc>
          <w:tcPr>
            <w:tcW w:w="1820" w:type="dxa"/>
            <w:shd w:val="clear" w:color="auto" w:fill="auto"/>
            <w:noWrap/>
            <w:vAlign w:val="bottom"/>
            <w:hideMark/>
          </w:tcPr>
          <w:p w14:paraId="63F0324F" w14:textId="77777777" w:rsidR="007D58ED" w:rsidRPr="007D58ED" w:rsidRDefault="007D58ED" w:rsidP="007D58ED">
            <w:pPr>
              <w:spacing w:after="0" w:line="240" w:lineRule="auto"/>
              <w:rPr>
                <w:rFonts w:ascii="Calibri" w:eastAsia="Times New Roman" w:hAnsi="Calibri" w:cs="Calibri"/>
                <w:color w:val="000000"/>
                <w:sz w:val="22"/>
                <w:lang w:val="it-IT" w:eastAsia="it-IT"/>
              </w:rPr>
            </w:pPr>
            <w:r w:rsidRPr="007D58ED">
              <w:rPr>
                <w:rFonts w:ascii="Calibri" w:eastAsia="Times New Roman" w:hAnsi="Calibri" w:cs="Calibri"/>
                <w:color w:val="000000"/>
                <w:sz w:val="22"/>
                <w:lang w:val="it-IT" w:eastAsia="it-IT"/>
              </w:rPr>
              <w:t>.</w:t>
            </w:r>
          </w:p>
        </w:tc>
        <w:tc>
          <w:tcPr>
            <w:tcW w:w="1820" w:type="dxa"/>
            <w:shd w:val="clear" w:color="auto" w:fill="auto"/>
            <w:noWrap/>
            <w:vAlign w:val="bottom"/>
            <w:hideMark/>
          </w:tcPr>
          <w:p w14:paraId="10C6E2A2" w14:textId="77777777" w:rsidR="007D58ED" w:rsidRPr="007D58ED" w:rsidRDefault="007D58ED" w:rsidP="007D58ED">
            <w:pPr>
              <w:spacing w:after="0" w:line="240" w:lineRule="auto"/>
              <w:rPr>
                <w:rFonts w:ascii="Calibri" w:eastAsia="Times New Roman" w:hAnsi="Calibri" w:cs="Calibri"/>
                <w:color w:val="000000"/>
                <w:sz w:val="22"/>
                <w:lang w:val="it-IT" w:eastAsia="it-IT"/>
              </w:rPr>
            </w:pPr>
            <w:r w:rsidRPr="007D58ED">
              <w:rPr>
                <w:rFonts w:ascii="Calibri" w:eastAsia="Times New Roman" w:hAnsi="Calibri" w:cs="Calibri"/>
                <w:color w:val="000000"/>
                <w:sz w:val="22"/>
                <w:lang w:val="it-IT" w:eastAsia="it-IT"/>
              </w:rPr>
              <w:t>.</w:t>
            </w:r>
          </w:p>
        </w:tc>
        <w:tc>
          <w:tcPr>
            <w:tcW w:w="1860" w:type="dxa"/>
            <w:shd w:val="clear" w:color="auto" w:fill="auto"/>
            <w:noWrap/>
            <w:vAlign w:val="bottom"/>
            <w:hideMark/>
          </w:tcPr>
          <w:p w14:paraId="38F123D7" w14:textId="77777777" w:rsidR="007D58ED" w:rsidRPr="007D58ED" w:rsidRDefault="007D58ED" w:rsidP="007D58ED">
            <w:pPr>
              <w:spacing w:after="0" w:line="240" w:lineRule="auto"/>
              <w:rPr>
                <w:rFonts w:ascii="Calibri" w:eastAsia="Times New Roman" w:hAnsi="Calibri" w:cs="Calibri"/>
                <w:b/>
                <w:bCs/>
                <w:color w:val="000000"/>
                <w:sz w:val="22"/>
                <w:lang w:val="it-IT" w:eastAsia="it-IT"/>
              </w:rPr>
            </w:pPr>
            <w:r w:rsidRPr="007D58ED">
              <w:rPr>
                <w:rFonts w:ascii="Calibri" w:eastAsia="Times New Roman" w:hAnsi="Calibri" w:cs="Calibri"/>
                <w:b/>
                <w:bCs/>
                <w:color w:val="000000"/>
                <w:sz w:val="22"/>
                <w:lang w:val="it-IT" w:eastAsia="it-IT"/>
              </w:rPr>
              <w:t>-1.06 [-1.55; -0.56]</w:t>
            </w:r>
          </w:p>
        </w:tc>
        <w:tc>
          <w:tcPr>
            <w:tcW w:w="1820" w:type="dxa"/>
            <w:shd w:val="clear" w:color="auto" w:fill="auto"/>
            <w:noWrap/>
            <w:vAlign w:val="bottom"/>
            <w:hideMark/>
          </w:tcPr>
          <w:p w14:paraId="15F8B16B" w14:textId="77777777" w:rsidR="007D58ED" w:rsidRPr="007D58ED" w:rsidRDefault="007D58ED" w:rsidP="007D58ED">
            <w:pPr>
              <w:spacing w:after="0" w:line="240" w:lineRule="auto"/>
              <w:rPr>
                <w:rFonts w:ascii="Calibri" w:eastAsia="Times New Roman" w:hAnsi="Calibri" w:cs="Calibri"/>
                <w:color w:val="000000"/>
                <w:sz w:val="22"/>
                <w:lang w:val="it-IT" w:eastAsia="it-IT"/>
              </w:rPr>
            </w:pPr>
            <w:r w:rsidRPr="007D58ED">
              <w:rPr>
                <w:rFonts w:ascii="Calibri" w:eastAsia="Times New Roman" w:hAnsi="Calibri" w:cs="Calibri"/>
                <w:color w:val="000000"/>
                <w:sz w:val="22"/>
                <w:lang w:val="it-IT" w:eastAsia="it-IT"/>
              </w:rPr>
              <w:t>.</w:t>
            </w:r>
          </w:p>
        </w:tc>
      </w:tr>
      <w:tr w:rsidR="007D58ED" w:rsidRPr="007D58ED" w14:paraId="08C10C32" w14:textId="77777777" w:rsidTr="007D58ED">
        <w:trPr>
          <w:trHeight w:val="290"/>
        </w:trPr>
        <w:tc>
          <w:tcPr>
            <w:tcW w:w="1860" w:type="dxa"/>
            <w:shd w:val="clear" w:color="auto" w:fill="auto"/>
            <w:noWrap/>
            <w:vAlign w:val="bottom"/>
            <w:hideMark/>
          </w:tcPr>
          <w:p w14:paraId="26B51B37" w14:textId="77777777" w:rsidR="007D58ED" w:rsidRPr="007D58ED" w:rsidRDefault="007D58ED" w:rsidP="007D58ED">
            <w:pPr>
              <w:spacing w:after="0" w:line="240" w:lineRule="auto"/>
              <w:rPr>
                <w:rFonts w:ascii="Calibri" w:eastAsia="Times New Roman" w:hAnsi="Calibri" w:cs="Calibri"/>
                <w:color w:val="000000"/>
                <w:sz w:val="22"/>
                <w:lang w:val="it-IT" w:eastAsia="it-IT"/>
              </w:rPr>
            </w:pPr>
            <w:r w:rsidRPr="007D58ED">
              <w:rPr>
                <w:rFonts w:ascii="Calibri" w:eastAsia="Times New Roman" w:hAnsi="Calibri" w:cs="Calibri"/>
                <w:color w:val="000000"/>
                <w:sz w:val="22"/>
                <w:lang w:val="it-IT" w:eastAsia="it-IT"/>
              </w:rPr>
              <w:t>-0.75 [-1.56;  0.07]</w:t>
            </w:r>
          </w:p>
        </w:tc>
        <w:tc>
          <w:tcPr>
            <w:tcW w:w="1860" w:type="dxa"/>
            <w:shd w:val="clear" w:color="auto" w:fill="auto"/>
            <w:noWrap/>
            <w:vAlign w:val="bottom"/>
            <w:hideMark/>
          </w:tcPr>
          <w:p w14:paraId="0CE1D8AA" w14:textId="77777777" w:rsidR="007D58ED" w:rsidRPr="007D58ED" w:rsidRDefault="007D58ED" w:rsidP="007D58ED">
            <w:pPr>
              <w:spacing w:after="0" w:line="240" w:lineRule="auto"/>
              <w:rPr>
                <w:rFonts w:ascii="Calibri" w:eastAsia="Times New Roman" w:hAnsi="Calibri" w:cs="Calibri"/>
                <w:color w:val="000000"/>
                <w:sz w:val="22"/>
                <w:lang w:val="it-IT" w:eastAsia="it-IT"/>
              </w:rPr>
            </w:pPr>
            <w:r w:rsidRPr="007D58ED">
              <w:rPr>
                <w:rFonts w:ascii="Calibri" w:eastAsia="Times New Roman" w:hAnsi="Calibri" w:cs="Calibri"/>
                <w:color w:val="000000"/>
                <w:sz w:val="22"/>
                <w:lang w:val="it-IT" w:eastAsia="it-IT"/>
              </w:rPr>
              <w:t>-0.63 [-1.32;  0.07]</w:t>
            </w:r>
          </w:p>
        </w:tc>
        <w:tc>
          <w:tcPr>
            <w:tcW w:w="1820" w:type="dxa"/>
            <w:shd w:val="clear" w:color="auto" w:fill="auto"/>
            <w:noWrap/>
            <w:vAlign w:val="bottom"/>
            <w:hideMark/>
          </w:tcPr>
          <w:p w14:paraId="4F419BE8" w14:textId="77777777" w:rsidR="007D58ED" w:rsidRPr="007D58ED" w:rsidRDefault="007D58ED" w:rsidP="007D58ED">
            <w:pPr>
              <w:spacing w:after="0" w:line="240" w:lineRule="auto"/>
              <w:rPr>
                <w:rFonts w:ascii="Calibri" w:eastAsia="Times New Roman" w:hAnsi="Calibri" w:cs="Calibri"/>
                <w:color w:val="000000"/>
                <w:sz w:val="22"/>
                <w:lang w:val="it-IT" w:eastAsia="it-IT"/>
              </w:rPr>
            </w:pPr>
            <w:r w:rsidRPr="007D58ED">
              <w:rPr>
                <w:rFonts w:ascii="Calibri" w:eastAsia="Times New Roman" w:hAnsi="Calibri" w:cs="Calibri"/>
                <w:color w:val="000000"/>
                <w:sz w:val="22"/>
                <w:lang w:val="it-IT" w:eastAsia="it-IT"/>
              </w:rPr>
              <w:t>WSE+TAU</w:t>
            </w:r>
          </w:p>
        </w:tc>
        <w:tc>
          <w:tcPr>
            <w:tcW w:w="1820" w:type="dxa"/>
            <w:shd w:val="clear" w:color="auto" w:fill="auto"/>
            <w:noWrap/>
            <w:vAlign w:val="bottom"/>
            <w:hideMark/>
          </w:tcPr>
          <w:p w14:paraId="2306E092" w14:textId="77777777" w:rsidR="007D58ED" w:rsidRPr="007D58ED" w:rsidRDefault="007D58ED" w:rsidP="007D58ED">
            <w:pPr>
              <w:spacing w:after="0" w:line="240" w:lineRule="auto"/>
              <w:rPr>
                <w:rFonts w:ascii="Calibri" w:eastAsia="Times New Roman" w:hAnsi="Calibri" w:cs="Calibri"/>
                <w:color w:val="000000"/>
                <w:sz w:val="22"/>
                <w:lang w:val="it-IT" w:eastAsia="it-IT"/>
              </w:rPr>
            </w:pPr>
            <w:r w:rsidRPr="007D58ED">
              <w:rPr>
                <w:rFonts w:ascii="Calibri" w:eastAsia="Times New Roman" w:hAnsi="Calibri" w:cs="Calibri"/>
                <w:color w:val="000000"/>
                <w:sz w:val="22"/>
                <w:lang w:val="it-IT" w:eastAsia="it-IT"/>
              </w:rPr>
              <w:t>.</w:t>
            </w:r>
          </w:p>
        </w:tc>
        <w:tc>
          <w:tcPr>
            <w:tcW w:w="1820" w:type="dxa"/>
            <w:shd w:val="clear" w:color="auto" w:fill="auto"/>
            <w:noWrap/>
            <w:vAlign w:val="bottom"/>
            <w:hideMark/>
          </w:tcPr>
          <w:p w14:paraId="59E2158F" w14:textId="77777777" w:rsidR="007D58ED" w:rsidRPr="007D58ED" w:rsidRDefault="007D58ED" w:rsidP="007D58ED">
            <w:pPr>
              <w:spacing w:after="0" w:line="240" w:lineRule="auto"/>
              <w:rPr>
                <w:rFonts w:ascii="Calibri" w:eastAsia="Times New Roman" w:hAnsi="Calibri" w:cs="Calibri"/>
                <w:color w:val="000000"/>
                <w:sz w:val="22"/>
                <w:lang w:val="it-IT" w:eastAsia="it-IT"/>
              </w:rPr>
            </w:pPr>
            <w:r w:rsidRPr="007D58ED">
              <w:rPr>
                <w:rFonts w:ascii="Calibri" w:eastAsia="Times New Roman" w:hAnsi="Calibri" w:cs="Calibri"/>
                <w:color w:val="000000"/>
                <w:sz w:val="22"/>
                <w:lang w:val="it-IT" w:eastAsia="it-IT"/>
              </w:rPr>
              <w:t>.</w:t>
            </w:r>
          </w:p>
        </w:tc>
        <w:tc>
          <w:tcPr>
            <w:tcW w:w="1820" w:type="dxa"/>
            <w:shd w:val="clear" w:color="auto" w:fill="auto"/>
            <w:noWrap/>
            <w:vAlign w:val="bottom"/>
            <w:hideMark/>
          </w:tcPr>
          <w:p w14:paraId="5161E497" w14:textId="77777777" w:rsidR="007D58ED" w:rsidRPr="007D58ED" w:rsidRDefault="007D58ED" w:rsidP="007D58ED">
            <w:pPr>
              <w:spacing w:after="0" w:line="240" w:lineRule="auto"/>
              <w:rPr>
                <w:rFonts w:ascii="Calibri" w:eastAsia="Times New Roman" w:hAnsi="Calibri" w:cs="Calibri"/>
                <w:color w:val="000000"/>
                <w:sz w:val="22"/>
                <w:lang w:val="it-IT" w:eastAsia="it-IT"/>
              </w:rPr>
            </w:pPr>
            <w:r w:rsidRPr="007D58ED">
              <w:rPr>
                <w:rFonts w:ascii="Calibri" w:eastAsia="Times New Roman" w:hAnsi="Calibri" w:cs="Calibri"/>
                <w:color w:val="000000"/>
                <w:sz w:val="22"/>
                <w:lang w:val="it-IT" w:eastAsia="it-IT"/>
              </w:rPr>
              <w:t>.</w:t>
            </w:r>
          </w:p>
        </w:tc>
        <w:tc>
          <w:tcPr>
            <w:tcW w:w="1860" w:type="dxa"/>
            <w:shd w:val="clear" w:color="auto" w:fill="auto"/>
            <w:noWrap/>
            <w:vAlign w:val="bottom"/>
            <w:hideMark/>
          </w:tcPr>
          <w:p w14:paraId="338B664C" w14:textId="77777777" w:rsidR="007D58ED" w:rsidRPr="007D58ED" w:rsidRDefault="007D58ED" w:rsidP="007D58ED">
            <w:pPr>
              <w:spacing w:after="0" w:line="240" w:lineRule="auto"/>
              <w:rPr>
                <w:rFonts w:ascii="Calibri" w:eastAsia="Times New Roman" w:hAnsi="Calibri" w:cs="Calibri"/>
                <w:color w:val="000000"/>
                <w:sz w:val="22"/>
                <w:lang w:val="it-IT" w:eastAsia="it-IT"/>
              </w:rPr>
            </w:pPr>
            <w:r w:rsidRPr="007D58ED">
              <w:rPr>
                <w:rFonts w:ascii="Calibri" w:eastAsia="Times New Roman" w:hAnsi="Calibri" w:cs="Calibri"/>
                <w:color w:val="000000"/>
                <w:sz w:val="22"/>
                <w:lang w:val="it-IT" w:eastAsia="it-IT"/>
              </w:rPr>
              <w:t>-0.43 [-0.92;  0.06]</w:t>
            </w:r>
          </w:p>
        </w:tc>
        <w:tc>
          <w:tcPr>
            <w:tcW w:w="1820" w:type="dxa"/>
            <w:shd w:val="clear" w:color="auto" w:fill="auto"/>
            <w:noWrap/>
            <w:vAlign w:val="bottom"/>
            <w:hideMark/>
          </w:tcPr>
          <w:p w14:paraId="05E04B9A" w14:textId="77777777" w:rsidR="007D58ED" w:rsidRPr="007D58ED" w:rsidRDefault="007D58ED" w:rsidP="007D58ED">
            <w:pPr>
              <w:spacing w:after="0" w:line="240" w:lineRule="auto"/>
              <w:rPr>
                <w:rFonts w:ascii="Calibri" w:eastAsia="Times New Roman" w:hAnsi="Calibri" w:cs="Calibri"/>
                <w:color w:val="000000"/>
                <w:sz w:val="22"/>
                <w:lang w:val="it-IT" w:eastAsia="it-IT"/>
              </w:rPr>
            </w:pPr>
            <w:r w:rsidRPr="007D58ED">
              <w:rPr>
                <w:rFonts w:ascii="Calibri" w:eastAsia="Times New Roman" w:hAnsi="Calibri" w:cs="Calibri"/>
                <w:color w:val="000000"/>
                <w:sz w:val="22"/>
                <w:lang w:val="it-IT" w:eastAsia="it-IT"/>
              </w:rPr>
              <w:t>.</w:t>
            </w:r>
          </w:p>
        </w:tc>
      </w:tr>
      <w:tr w:rsidR="007D58ED" w:rsidRPr="007D58ED" w14:paraId="73189853" w14:textId="77777777" w:rsidTr="007D58ED">
        <w:trPr>
          <w:trHeight w:val="290"/>
        </w:trPr>
        <w:tc>
          <w:tcPr>
            <w:tcW w:w="1860" w:type="dxa"/>
            <w:shd w:val="clear" w:color="auto" w:fill="auto"/>
            <w:noWrap/>
            <w:vAlign w:val="bottom"/>
            <w:hideMark/>
          </w:tcPr>
          <w:p w14:paraId="70FD84F2" w14:textId="77777777" w:rsidR="007D58ED" w:rsidRPr="007D58ED" w:rsidRDefault="007D58ED" w:rsidP="007D58ED">
            <w:pPr>
              <w:spacing w:after="0" w:line="240" w:lineRule="auto"/>
              <w:rPr>
                <w:rFonts w:ascii="Calibri" w:eastAsia="Times New Roman" w:hAnsi="Calibri" w:cs="Calibri"/>
                <w:color w:val="000000"/>
                <w:sz w:val="22"/>
                <w:lang w:val="it-IT" w:eastAsia="it-IT"/>
              </w:rPr>
            </w:pPr>
            <w:r w:rsidRPr="007D58ED">
              <w:rPr>
                <w:rFonts w:ascii="Calibri" w:eastAsia="Times New Roman" w:hAnsi="Calibri" w:cs="Calibri"/>
                <w:color w:val="000000"/>
                <w:sz w:val="22"/>
                <w:lang w:val="it-IT" w:eastAsia="it-IT"/>
              </w:rPr>
              <w:t>-0.88 [-1.79;  0.04]</w:t>
            </w:r>
          </w:p>
        </w:tc>
        <w:tc>
          <w:tcPr>
            <w:tcW w:w="1860" w:type="dxa"/>
            <w:shd w:val="clear" w:color="auto" w:fill="auto"/>
            <w:noWrap/>
            <w:vAlign w:val="bottom"/>
            <w:hideMark/>
          </w:tcPr>
          <w:p w14:paraId="48E22D40" w14:textId="77777777" w:rsidR="007D58ED" w:rsidRPr="007D58ED" w:rsidRDefault="007D58ED" w:rsidP="007D58ED">
            <w:pPr>
              <w:spacing w:after="0" w:line="240" w:lineRule="auto"/>
              <w:rPr>
                <w:rFonts w:ascii="Calibri" w:eastAsia="Times New Roman" w:hAnsi="Calibri" w:cs="Calibri"/>
                <w:color w:val="000000"/>
                <w:sz w:val="22"/>
                <w:lang w:val="it-IT" w:eastAsia="it-IT"/>
              </w:rPr>
            </w:pPr>
            <w:r w:rsidRPr="007D58ED">
              <w:rPr>
                <w:rFonts w:ascii="Calibri" w:eastAsia="Times New Roman" w:hAnsi="Calibri" w:cs="Calibri"/>
                <w:color w:val="000000"/>
                <w:sz w:val="22"/>
                <w:lang w:val="it-IT" w:eastAsia="it-IT"/>
              </w:rPr>
              <w:t>-0.76 [-1.57;  0.05]</w:t>
            </w:r>
          </w:p>
        </w:tc>
        <w:tc>
          <w:tcPr>
            <w:tcW w:w="1820" w:type="dxa"/>
            <w:shd w:val="clear" w:color="auto" w:fill="auto"/>
            <w:noWrap/>
            <w:vAlign w:val="bottom"/>
            <w:hideMark/>
          </w:tcPr>
          <w:p w14:paraId="27EEDB79" w14:textId="77777777" w:rsidR="007D58ED" w:rsidRPr="007D58ED" w:rsidRDefault="007D58ED" w:rsidP="007D58ED">
            <w:pPr>
              <w:spacing w:after="0" w:line="240" w:lineRule="auto"/>
              <w:rPr>
                <w:rFonts w:ascii="Calibri" w:eastAsia="Times New Roman" w:hAnsi="Calibri" w:cs="Calibri"/>
                <w:color w:val="000000"/>
                <w:sz w:val="22"/>
                <w:lang w:val="it-IT" w:eastAsia="it-IT"/>
              </w:rPr>
            </w:pPr>
            <w:r w:rsidRPr="007D58ED">
              <w:rPr>
                <w:rFonts w:ascii="Calibri" w:eastAsia="Times New Roman" w:hAnsi="Calibri" w:cs="Calibri"/>
                <w:color w:val="000000"/>
                <w:sz w:val="22"/>
                <w:lang w:val="it-IT" w:eastAsia="it-IT"/>
              </w:rPr>
              <w:t>-0.13 [-0.93;  0.67]</w:t>
            </w:r>
          </w:p>
        </w:tc>
        <w:tc>
          <w:tcPr>
            <w:tcW w:w="1820" w:type="dxa"/>
            <w:shd w:val="clear" w:color="auto" w:fill="auto"/>
            <w:noWrap/>
            <w:vAlign w:val="bottom"/>
            <w:hideMark/>
          </w:tcPr>
          <w:p w14:paraId="11668807" w14:textId="77777777" w:rsidR="007D58ED" w:rsidRPr="007D58ED" w:rsidRDefault="007D58ED" w:rsidP="007D58ED">
            <w:pPr>
              <w:spacing w:after="0" w:line="240" w:lineRule="auto"/>
              <w:rPr>
                <w:rFonts w:ascii="Calibri" w:eastAsia="Times New Roman" w:hAnsi="Calibri" w:cs="Calibri"/>
                <w:color w:val="000000"/>
                <w:sz w:val="22"/>
                <w:lang w:val="it-IT" w:eastAsia="it-IT"/>
              </w:rPr>
            </w:pPr>
            <w:r w:rsidRPr="007D58ED">
              <w:rPr>
                <w:rFonts w:ascii="Calibri" w:eastAsia="Times New Roman" w:hAnsi="Calibri" w:cs="Calibri"/>
                <w:color w:val="000000"/>
                <w:sz w:val="22"/>
                <w:lang w:val="it-IT" w:eastAsia="it-IT"/>
              </w:rPr>
              <w:t>SARCO+TAU</w:t>
            </w:r>
          </w:p>
        </w:tc>
        <w:tc>
          <w:tcPr>
            <w:tcW w:w="1820" w:type="dxa"/>
            <w:shd w:val="clear" w:color="auto" w:fill="auto"/>
            <w:noWrap/>
            <w:vAlign w:val="bottom"/>
            <w:hideMark/>
          </w:tcPr>
          <w:p w14:paraId="257D2A91" w14:textId="77777777" w:rsidR="007D58ED" w:rsidRPr="007D58ED" w:rsidRDefault="007D58ED" w:rsidP="007D58ED">
            <w:pPr>
              <w:spacing w:after="0" w:line="240" w:lineRule="auto"/>
              <w:rPr>
                <w:rFonts w:ascii="Calibri" w:eastAsia="Times New Roman" w:hAnsi="Calibri" w:cs="Calibri"/>
                <w:color w:val="000000"/>
                <w:sz w:val="22"/>
                <w:lang w:val="it-IT" w:eastAsia="it-IT"/>
              </w:rPr>
            </w:pPr>
            <w:r w:rsidRPr="007D58ED">
              <w:rPr>
                <w:rFonts w:ascii="Calibri" w:eastAsia="Times New Roman" w:hAnsi="Calibri" w:cs="Calibri"/>
                <w:color w:val="000000"/>
                <w:sz w:val="22"/>
                <w:lang w:val="it-IT" w:eastAsia="it-IT"/>
              </w:rPr>
              <w:t>.</w:t>
            </w:r>
          </w:p>
        </w:tc>
        <w:tc>
          <w:tcPr>
            <w:tcW w:w="1820" w:type="dxa"/>
            <w:shd w:val="clear" w:color="auto" w:fill="auto"/>
            <w:noWrap/>
            <w:vAlign w:val="bottom"/>
            <w:hideMark/>
          </w:tcPr>
          <w:p w14:paraId="4DD6D517" w14:textId="77777777" w:rsidR="007D58ED" w:rsidRPr="007D58ED" w:rsidRDefault="007D58ED" w:rsidP="007D58ED">
            <w:pPr>
              <w:spacing w:after="0" w:line="240" w:lineRule="auto"/>
              <w:rPr>
                <w:rFonts w:ascii="Calibri" w:eastAsia="Times New Roman" w:hAnsi="Calibri" w:cs="Calibri"/>
                <w:color w:val="000000"/>
                <w:sz w:val="22"/>
                <w:lang w:val="it-IT" w:eastAsia="it-IT"/>
              </w:rPr>
            </w:pPr>
            <w:r w:rsidRPr="007D58ED">
              <w:rPr>
                <w:rFonts w:ascii="Calibri" w:eastAsia="Times New Roman" w:hAnsi="Calibri" w:cs="Calibri"/>
                <w:color w:val="000000"/>
                <w:sz w:val="22"/>
                <w:lang w:val="it-IT" w:eastAsia="it-IT"/>
              </w:rPr>
              <w:t>.</w:t>
            </w:r>
          </w:p>
        </w:tc>
        <w:tc>
          <w:tcPr>
            <w:tcW w:w="1860" w:type="dxa"/>
            <w:shd w:val="clear" w:color="auto" w:fill="auto"/>
            <w:noWrap/>
            <w:vAlign w:val="bottom"/>
            <w:hideMark/>
          </w:tcPr>
          <w:p w14:paraId="45B9BA15" w14:textId="77777777" w:rsidR="007D58ED" w:rsidRPr="007D58ED" w:rsidRDefault="007D58ED" w:rsidP="007D58ED">
            <w:pPr>
              <w:spacing w:after="0" w:line="240" w:lineRule="auto"/>
              <w:rPr>
                <w:rFonts w:ascii="Calibri" w:eastAsia="Times New Roman" w:hAnsi="Calibri" w:cs="Calibri"/>
                <w:color w:val="000000"/>
                <w:sz w:val="22"/>
                <w:lang w:val="it-IT" w:eastAsia="it-IT"/>
              </w:rPr>
            </w:pPr>
            <w:r w:rsidRPr="007D58ED">
              <w:rPr>
                <w:rFonts w:ascii="Calibri" w:eastAsia="Times New Roman" w:hAnsi="Calibri" w:cs="Calibri"/>
                <w:color w:val="000000"/>
                <w:sz w:val="22"/>
                <w:lang w:val="it-IT" w:eastAsia="it-IT"/>
              </w:rPr>
              <w:t>-0.30 [-0.94;  0.34]</w:t>
            </w:r>
          </w:p>
        </w:tc>
        <w:tc>
          <w:tcPr>
            <w:tcW w:w="1820" w:type="dxa"/>
            <w:shd w:val="clear" w:color="auto" w:fill="auto"/>
            <w:noWrap/>
            <w:vAlign w:val="bottom"/>
            <w:hideMark/>
          </w:tcPr>
          <w:p w14:paraId="01249299" w14:textId="77777777" w:rsidR="007D58ED" w:rsidRPr="007D58ED" w:rsidRDefault="007D58ED" w:rsidP="007D58ED">
            <w:pPr>
              <w:spacing w:after="0" w:line="240" w:lineRule="auto"/>
              <w:rPr>
                <w:rFonts w:ascii="Calibri" w:eastAsia="Times New Roman" w:hAnsi="Calibri" w:cs="Calibri"/>
                <w:color w:val="000000"/>
                <w:sz w:val="22"/>
                <w:lang w:val="it-IT" w:eastAsia="it-IT"/>
              </w:rPr>
            </w:pPr>
            <w:r w:rsidRPr="007D58ED">
              <w:rPr>
                <w:rFonts w:ascii="Calibri" w:eastAsia="Times New Roman" w:hAnsi="Calibri" w:cs="Calibri"/>
                <w:color w:val="000000"/>
                <w:sz w:val="22"/>
                <w:lang w:val="it-IT" w:eastAsia="it-IT"/>
              </w:rPr>
              <w:t>-0.50 [-1.15;  0.15]</w:t>
            </w:r>
          </w:p>
        </w:tc>
      </w:tr>
      <w:tr w:rsidR="007D58ED" w:rsidRPr="007D58ED" w14:paraId="25681A4F" w14:textId="77777777" w:rsidTr="007D58ED">
        <w:trPr>
          <w:trHeight w:val="290"/>
        </w:trPr>
        <w:tc>
          <w:tcPr>
            <w:tcW w:w="1860" w:type="dxa"/>
            <w:shd w:val="clear" w:color="auto" w:fill="auto"/>
            <w:noWrap/>
            <w:vAlign w:val="bottom"/>
            <w:hideMark/>
          </w:tcPr>
          <w:p w14:paraId="11989075" w14:textId="77777777" w:rsidR="007D58ED" w:rsidRPr="007D58ED" w:rsidRDefault="007D58ED" w:rsidP="007D58ED">
            <w:pPr>
              <w:spacing w:after="0" w:line="240" w:lineRule="auto"/>
              <w:rPr>
                <w:rFonts w:ascii="Calibri" w:eastAsia="Times New Roman" w:hAnsi="Calibri" w:cs="Calibri"/>
                <w:b/>
                <w:bCs/>
                <w:color w:val="000000"/>
                <w:sz w:val="22"/>
                <w:lang w:val="it-IT" w:eastAsia="it-IT"/>
              </w:rPr>
            </w:pPr>
            <w:r w:rsidRPr="007D58ED">
              <w:rPr>
                <w:rFonts w:ascii="Calibri" w:eastAsia="Times New Roman" w:hAnsi="Calibri" w:cs="Calibri"/>
                <w:b/>
                <w:bCs/>
                <w:color w:val="000000"/>
                <w:sz w:val="22"/>
                <w:lang w:val="it-IT" w:eastAsia="it-IT"/>
              </w:rPr>
              <w:t>-0.93 [-1.66; -0.19]</w:t>
            </w:r>
          </w:p>
        </w:tc>
        <w:tc>
          <w:tcPr>
            <w:tcW w:w="1860" w:type="dxa"/>
            <w:shd w:val="clear" w:color="auto" w:fill="auto"/>
            <w:noWrap/>
            <w:vAlign w:val="bottom"/>
            <w:hideMark/>
          </w:tcPr>
          <w:p w14:paraId="24EA9187" w14:textId="77777777" w:rsidR="007D58ED" w:rsidRPr="007D58ED" w:rsidRDefault="007D58ED" w:rsidP="007D58ED">
            <w:pPr>
              <w:spacing w:after="0" w:line="240" w:lineRule="auto"/>
              <w:rPr>
                <w:rFonts w:ascii="Calibri" w:eastAsia="Times New Roman" w:hAnsi="Calibri" w:cs="Calibri"/>
                <w:b/>
                <w:bCs/>
                <w:color w:val="000000"/>
                <w:sz w:val="22"/>
                <w:lang w:val="it-IT" w:eastAsia="it-IT"/>
              </w:rPr>
            </w:pPr>
            <w:r w:rsidRPr="007D58ED">
              <w:rPr>
                <w:rFonts w:ascii="Calibri" w:eastAsia="Times New Roman" w:hAnsi="Calibri" w:cs="Calibri"/>
                <w:b/>
                <w:bCs/>
                <w:color w:val="000000"/>
                <w:sz w:val="22"/>
                <w:lang w:val="it-IT" w:eastAsia="it-IT"/>
              </w:rPr>
              <w:t>-0.81 [-1.41; -0.21]</w:t>
            </w:r>
          </w:p>
        </w:tc>
        <w:tc>
          <w:tcPr>
            <w:tcW w:w="1820" w:type="dxa"/>
            <w:shd w:val="clear" w:color="auto" w:fill="auto"/>
            <w:noWrap/>
            <w:vAlign w:val="bottom"/>
            <w:hideMark/>
          </w:tcPr>
          <w:p w14:paraId="55DDA449" w14:textId="77777777" w:rsidR="007D58ED" w:rsidRPr="007D58ED" w:rsidRDefault="007D58ED" w:rsidP="007D58ED">
            <w:pPr>
              <w:spacing w:after="0" w:line="240" w:lineRule="auto"/>
              <w:rPr>
                <w:rFonts w:ascii="Calibri" w:eastAsia="Times New Roman" w:hAnsi="Calibri" w:cs="Calibri"/>
                <w:color w:val="000000"/>
                <w:sz w:val="22"/>
                <w:lang w:val="it-IT" w:eastAsia="it-IT"/>
              </w:rPr>
            </w:pPr>
            <w:r w:rsidRPr="007D58ED">
              <w:rPr>
                <w:rFonts w:ascii="Calibri" w:eastAsia="Times New Roman" w:hAnsi="Calibri" w:cs="Calibri"/>
                <w:color w:val="000000"/>
                <w:sz w:val="22"/>
                <w:lang w:val="it-IT" w:eastAsia="it-IT"/>
              </w:rPr>
              <w:t>-0.18 [-0.77;  0.41]</w:t>
            </w:r>
          </w:p>
        </w:tc>
        <w:tc>
          <w:tcPr>
            <w:tcW w:w="1820" w:type="dxa"/>
            <w:shd w:val="clear" w:color="auto" w:fill="auto"/>
            <w:noWrap/>
            <w:vAlign w:val="bottom"/>
            <w:hideMark/>
          </w:tcPr>
          <w:p w14:paraId="32F45FDC" w14:textId="77777777" w:rsidR="007D58ED" w:rsidRPr="007D58ED" w:rsidRDefault="007D58ED" w:rsidP="007D58ED">
            <w:pPr>
              <w:spacing w:after="0" w:line="240" w:lineRule="auto"/>
              <w:rPr>
                <w:rFonts w:ascii="Calibri" w:eastAsia="Times New Roman" w:hAnsi="Calibri" w:cs="Calibri"/>
                <w:color w:val="000000"/>
                <w:sz w:val="22"/>
                <w:lang w:val="it-IT" w:eastAsia="it-IT"/>
              </w:rPr>
            </w:pPr>
            <w:r w:rsidRPr="007D58ED">
              <w:rPr>
                <w:rFonts w:ascii="Calibri" w:eastAsia="Times New Roman" w:hAnsi="Calibri" w:cs="Calibri"/>
                <w:color w:val="000000"/>
                <w:sz w:val="22"/>
                <w:lang w:val="it-IT" w:eastAsia="it-IT"/>
              </w:rPr>
              <w:t>-0.05 [-0.77;  0.67]</w:t>
            </w:r>
          </w:p>
        </w:tc>
        <w:tc>
          <w:tcPr>
            <w:tcW w:w="1820" w:type="dxa"/>
            <w:shd w:val="clear" w:color="auto" w:fill="auto"/>
            <w:noWrap/>
            <w:vAlign w:val="bottom"/>
            <w:hideMark/>
          </w:tcPr>
          <w:p w14:paraId="640E3E81" w14:textId="77777777" w:rsidR="007D58ED" w:rsidRPr="007D58ED" w:rsidRDefault="007D58ED" w:rsidP="007D58ED">
            <w:pPr>
              <w:spacing w:after="0" w:line="240" w:lineRule="auto"/>
              <w:rPr>
                <w:rFonts w:ascii="Calibri" w:eastAsia="Times New Roman" w:hAnsi="Calibri" w:cs="Calibri"/>
                <w:color w:val="000000"/>
                <w:sz w:val="22"/>
                <w:lang w:val="it-IT" w:eastAsia="it-IT"/>
              </w:rPr>
            </w:pPr>
            <w:r w:rsidRPr="007D58ED">
              <w:rPr>
                <w:rFonts w:ascii="Calibri" w:eastAsia="Times New Roman" w:hAnsi="Calibri" w:cs="Calibri"/>
                <w:color w:val="000000"/>
                <w:sz w:val="22"/>
                <w:lang w:val="it-IT" w:eastAsia="it-IT"/>
              </w:rPr>
              <w:t>O3MIX+TAU</w:t>
            </w:r>
          </w:p>
        </w:tc>
        <w:tc>
          <w:tcPr>
            <w:tcW w:w="1820" w:type="dxa"/>
            <w:shd w:val="clear" w:color="auto" w:fill="auto"/>
            <w:noWrap/>
            <w:vAlign w:val="bottom"/>
            <w:hideMark/>
          </w:tcPr>
          <w:p w14:paraId="1180D4ED" w14:textId="77777777" w:rsidR="007D58ED" w:rsidRPr="007D58ED" w:rsidRDefault="007D58ED" w:rsidP="007D58ED">
            <w:pPr>
              <w:spacing w:after="0" w:line="240" w:lineRule="auto"/>
              <w:rPr>
                <w:rFonts w:ascii="Calibri" w:eastAsia="Times New Roman" w:hAnsi="Calibri" w:cs="Calibri"/>
                <w:color w:val="000000"/>
                <w:sz w:val="22"/>
                <w:lang w:val="it-IT" w:eastAsia="it-IT"/>
              </w:rPr>
            </w:pPr>
            <w:r w:rsidRPr="007D58ED">
              <w:rPr>
                <w:rFonts w:ascii="Calibri" w:eastAsia="Times New Roman" w:hAnsi="Calibri" w:cs="Calibri"/>
                <w:color w:val="000000"/>
                <w:sz w:val="22"/>
                <w:lang w:val="it-IT" w:eastAsia="it-IT"/>
              </w:rPr>
              <w:t>.</w:t>
            </w:r>
          </w:p>
        </w:tc>
        <w:tc>
          <w:tcPr>
            <w:tcW w:w="1860" w:type="dxa"/>
            <w:shd w:val="clear" w:color="auto" w:fill="auto"/>
            <w:noWrap/>
            <w:vAlign w:val="bottom"/>
            <w:hideMark/>
          </w:tcPr>
          <w:p w14:paraId="16753775" w14:textId="77777777" w:rsidR="007D58ED" w:rsidRPr="007D58ED" w:rsidRDefault="007D58ED" w:rsidP="007D58ED">
            <w:pPr>
              <w:spacing w:after="0" w:line="240" w:lineRule="auto"/>
              <w:rPr>
                <w:rFonts w:ascii="Calibri" w:eastAsia="Times New Roman" w:hAnsi="Calibri" w:cs="Calibri"/>
                <w:color w:val="000000"/>
                <w:sz w:val="22"/>
                <w:lang w:val="it-IT" w:eastAsia="it-IT"/>
              </w:rPr>
            </w:pPr>
            <w:r w:rsidRPr="007D58ED">
              <w:rPr>
                <w:rFonts w:ascii="Calibri" w:eastAsia="Times New Roman" w:hAnsi="Calibri" w:cs="Calibri"/>
                <w:color w:val="000000"/>
                <w:sz w:val="22"/>
                <w:lang w:val="it-IT" w:eastAsia="it-IT"/>
              </w:rPr>
              <w:t>-0.25 [-0.58;  0.09]</w:t>
            </w:r>
          </w:p>
        </w:tc>
        <w:tc>
          <w:tcPr>
            <w:tcW w:w="1820" w:type="dxa"/>
            <w:shd w:val="clear" w:color="auto" w:fill="auto"/>
            <w:noWrap/>
            <w:vAlign w:val="bottom"/>
            <w:hideMark/>
          </w:tcPr>
          <w:p w14:paraId="29DD2F30" w14:textId="77777777" w:rsidR="007D58ED" w:rsidRPr="007D58ED" w:rsidRDefault="007D58ED" w:rsidP="007D58ED">
            <w:pPr>
              <w:spacing w:after="0" w:line="240" w:lineRule="auto"/>
              <w:rPr>
                <w:rFonts w:ascii="Calibri" w:eastAsia="Times New Roman" w:hAnsi="Calibri" w:cs="Calibri"/>
                <w:color w:val="000000"/>
                <w:sz w:val="22"/>
                <w:lang w:val="it-IT" w:eastAsia="it-IT"/>
              </w:rPr>
            </w:pPr>
            <w:r w:rsidRPr="007D58ED">
              <w:rPr>
                <w:rFonts w:ascii="Calibri" w:eastAsia="Times New Roman" w:hAnsi="Calibri" w:cs="Calibri"/>
                <w:color w:val="000000"/>
                <w:sz w:val="22"/>
                <w:lang w:val="it-IT" w:eastAsia="it-IT"/>
              </w:rPr>
              <w:t>.</w:t>
            </w:r>
          </w:p>
        </w:tc>
      </w:tr>
      <w:tr w:rsidR="007D58ED" w:rsidRPr="007D58ED" w14:paraId="1D3F1E66" w14:textId="77777777" w:rsidTr="007D58ED">
        <w:trPr>
          <w:trHeight w:val="290"/>
        </w:trPr>
        <w:tc>
          <w:tcPr>
            <w:tcW w:w="1860" w:type="dxa"/>
            <w:shd w:val="clear" w:color="auto" w:fill="auto"/>
            <w:noWrap/>
            <w:vAlign w:val="bottom"/>
            <w:hideMark/>
          </w:tcPr>
          <w:p w14:paraId="25C60252" w14:textId="77777777" w:rsidR="007D58ED" w:rsidRPr="007D58ED" w:rsidRDefault="007D58ED" w:rsidP="007D58ED">
            <w:pPr>
              <w:spacing w:after="0" w:line="240" w:lineRule="auto"/>
              <w:rPr>
                <w:rFonts w:ascii="Calibri" w:eastAsia="Times New Roman" w:hAnsi="Calibri" w:cs="Calibri"/>
                <w:b/>
                <w:bCs/>
                <w:color w:val="000000"/>
                <w:sz w:val="22"/>
                <w:lang w:val="it-IT" w:eastAsia="it-IT"/>
              </w:rPr>
            </w:pPr>
            <w:r w:rsidRPr="007D58ED">
              <w:rPr>
                <w:rFonts w:ascii="Calibri" w:eastAsia="Times New Roman" w:hAnsi="Calibri" w:cs="Calibri"/>
                <w:b/>
                <w:bCs/>
                <w:color w:val="000000"/>
                <w:sz w:val="22"/>
                <w:lang w:val="it-IT" w:eastAsia="it-IT"/>
              </w:rPr>
              <w:t>-0.93 [-1.80; -0.06]</w:t>
            </w:r>
          </w:p>
        </w:tc>
        <w:tc>
          <w:tcPr>
            <w:tcW w:w="1860" w:type="dxa"/>
            <w:shd w:val="clear" w:color="auto" w:fill="auto"/>
            <w:noWrap/>
            <w:vAlign w:val="bottom"/>
            <w:hideMark/>
          </w:tcPr>
          <w:p w14:paraId="3853D16A" w14:textId="77777777" w:rsidR="007D58ED" w:rsidRPr="007D58ED" w:rsidRDefault="007D58ED" w:rsidP="007D58ED">
            <w:pPr>
              <w:spacing w:after="0" w:line="240" w:lineRule="auto"/>
              <w:rPr>
                <w:rFonts w:ascii="Calibri" w:eastAsia="Times New Roman" w:hAnsi="Calibri" w:cs="Calibri"/>
                <w:b/>
                <w:bCs/>
                <w:color w:val="000000"/>
                <w:sz w:val="22"/>
                <w:lang w:val="it-IT" w:eastAsia="it-IT"/>
              </w:rPr>
            </w:pPr>
            <w:r w:rsidRPr="007D58ED">
              <w:rPr>
                <w:rFonts w:ascii="Calibri" w:eastAsia="Times New Roman" w:hAnsi="Calibri" w:cs="Calibri"/>
                <w:b/>
                <w:bCs/>
                <w:color w:val="000000"/>
                <w:sz w:val="22"/>
                <w:lang w:val="it-IT" w:eastAsia="it-IT"/>
              </w:rPr>
              <w:t>-0.81 [-1.57; -0.05]</w:t>
            </w:r>
          </w:p>
        </w:tc>
        <w:tc>
          <w:tcPr>
            <w:tcW w:w="1820" w:type="dxa"/>
            <w:shd w:val="clear" w:color="auto" w:fill="auto"/>
            <w:noWrap/>
            <w:vAlign w:val="bottom"/>
            <w:hideMark/>
          </w:tcPr>
          <w:p w14:paraId="0295B03F" w14:textId="77777777" w:rsidR="007D58ED" w:rsidRPr="007D58ED" w:rsidRDefault="007D58ED" w:rsidP="007D58ED">
            <w:pPr>
              <w:spacing w:after="0" w:line="240" w:lineRule="auto"/>
              <w:rPr>
                <w:rFonts w:ascii="Calibri" w:eastAsia="Times New Roman" w:hAnsi="Calibri" w:cs="Calibri"/>
                <w:color w:val="000000"/>
                <w:sz w:val="22"/>
                <w:lang w:val="it-IT" w:eastAsia="it-IT"/>
              </w:rPr>
            </w:pPr>
            <w:r w:rsidRPr="007D58ED">
              <w:rPr>
                <w:rFonts w:ascii="Calibri" w:eastAsia="Times New Roman" w:hAnsi="Calibri" w:cs="Calibri"/>
                <w:color w:val="000000"/>
                <w:sz w:val="22"/>
                <w:lang w:val="it-IT" w:eastAsia="it-IT"/>
              </w:rPr>
              <w:t>-0.18 [-0.94;  0.57]</w:t>
            </w:r>
          </w:p>
        </w:tc>
        <w:tc>
          <w:tcPr>
            <w:tcW w:w="1820" w:type="dxa"/>
            <w:shd w:val="clear" w:color="auto" w:fill="auto"/>
            <w:noWrap/>
            <w:vAlign w:val="bottom"/>
            <w:hideMark/>
          </w:tcPr>
          <w:p w14:paraId="4397011B" w14:textId="77777777" w:rsidR="007D58ED" w:rsidRPr="007D58ED" w:rsidRDefault="007D58ED" w:rsidP="007D58ED">
            <w:pPr>
              <w:spacing w:after="0" w:line="240" w:lineRule="auto"/>
              <w:rPr>
                <w:rFonts w:ascii="Calibri" w:eastAsia="Times New Roman" w:hAnsi="Calibri" w:cs="Calibri"/>
                <w:color w:val="000000"/>
                <w:sz w:val="22"/>
                <w:lang w:val="it-IT" w:eastAsia="it-IT"/>
              </w:rPr>
            </w:pPr>
            <w:r w:rsidRPr="007D58ED">
              <w:rPr>
                <w:rFonts w:ascii="Calibri" w:eastAsia="Times New Roman" w:hAnsi="Calibri" w:cs="Calibri"/>
                <w:color w:val="000000"/>
                <w:sz w:val="22"/>
                <w:lang w:val="it-IT" w:eastAsia="it-IT"/>
              </w:rPr>
              <w:t>-0.05 [-0.91;  0.81]</w:t>
            </w:r>
          </w:p>
        </w:tc>
        <w:tc>
          <w:tcPr>
            <w:tcW w:w="1820" w:type="dxa"/>
            <w:shd w:val="clear" w:color="auto" w:fill="auto"/>
            <w:noWrap/>
            <w:vAlign w:val="bottom"/>
            <w:hideMark/>
          </w:tcPr>
          <w:p w14:paraId="131246B3" w14:textId="77777777" w:rsidR="007D58ED" w:rsidRPr="007D58ED" w:rsidRDefault="007D58ED" w:rsidP="007D58ED">
            <w:pPr>
              <w:spacing w:after="0" w:line="240" w:lineRule="auto"/>
              <w:rPr>
                <w:rFonts w:ascii="Calibri" w:eastAsia="Times New Roman" w:hAnsi="Calibri" w:cs="Calibri"/>
                <w:color w:val="000000"/>
                <w:sz w:val="22"/>
                <w:lang w:val="it-IT" w:eastAsia="it-IT"/>
              </w:rPr>
            </w:pPr>
            <w:r w:rsidRPr="007D58ED">
              <w:rPr>
                <w:rFonts w:ascii="Calibri" w:eastAsia="Times New Roman" w:hAnsi="Calibri" w:cs="Calibri"/>
                <w:color w:val="000000"/>
                <w:sz w:val="22"/>
                <w:lang w:val="it-IT" w:eastAsia="it-IT"/>
              </w:rPr>
              <w:t>-0.00 [-0.67;  0.66]</w:t>
            </w:r>
          </w:p>
        </w:tc>
        <w:tc>
          <w:tcPr>
            <w:tcW w:w="1820" w:type="dxa"/>
            <w:shd w:val="clear" w:color="auto" w:fill="auto"/>
            <w:noWrap/>
            <w:vAlign w:val="bottom"/>
            <w:hideMark/>
          </w:tcPr>
          <w:p w14:paraId="3F2EFBFF" w14:textId="77777777" w:rsidR="007D58ED" w:rsidRPr="007D58ED" w:rsidRDefault="007D58ED" w:rsidP="007D58ED">
            <w:pPr>
              <w:spacing w:after="0" w:line="240" w:lineRule="auto"/>
              <w:rPr>
                <w:rFonts w:ascii="Calibri" w:eastAsia="Times New Roman" w:hAnsi="Calibri" w:cs="Calibri"/>
                <w:color w:val="000000"/>
                <w:sz w:val="22"/>
                <w:lang w:val="it-IT" w:eastAsia="it-IT"/>
              </w:rPr>
            </w:pPr>
            <w:r w:rsidRPr="007D58ED">
              <w:rPr>
                <w:rFonts w:ascii="Calibri" w:eastAsia="Times New Roman" w:hAnsi="Calibri" w:cs="Calibri"/>
                <w:color w:val="000000"/>
                <w:sz w:val="22"/>
                <w:lang w:val="it-IT" w:eastAsia="it-IT"/>
              </w:rPr>
              <w:t>vitD+TAU</w:t>
            </w:r>
          </w:p>
        </w:tc>
        <w:tc>
          <w:tcPr>
            <w:tcW w:w="1860" w:type="dxa"/>
            <w:shd w:val="clear" w:color="auto" w:fill="auto"/>
            <w:noWrap/>
            <w:vAlign w:val="bottom"/>
            <w:hideMark/>
          </w:tcPr>
          <w:p w14:paraId="08863D9B" w14:textId="77777777" w:rsidR="007D58ED" w:rsidRPr="007D58ED" w:rsidRDefault="007D58ED" w:rsidP="007D58ED">
            <w:pPr>
              <w:spacing w:after="0" w:line="240" w:lineRule="auto"/>
              <w:rPr>
                <w:rFonts w:ascii="Calibri" w:eastAsia="Times New Roman" w:hAnsi="Calibri" w:cs="Calibri"/>
                <w:color w:val="000000"/>
                <w:sz w:val="22"/>
                <w:lang w:val="it-IT" w:eastAsia="it-IT"/>
              </w:rPr>
            </w:pPr>
            <w:r w:rsidRPr="007D58ED">
              <w:rPr>
                <w:rFonts w:ascii="Calibri" w:eastAsia="Times New Roman" w:hAnsi="Calibri" w:cs="Calibri"/>
                <w:color w:val="000000"/>
                <w:sz w:val="22"/>
                <w:lang w:val="it-IT" w:eastAsia="it-IT"/>
              </w:rPr>
              <w:t>-0.25 [-0.82;  0.33]</w:t>
            </w:r>
          </w:p>
        </w:tc>
        <w:tc>
          <w:tcPr>
            <w:tcW w:w="1820" w:type="dxa"/>
            <w:shd w:val="clear" w:color="auto" w:fill="auto"/>
            <w:noWrap/>
            <w:vAlign w:val="bottom"/>
            <w:hideMark/>
          </w:tcPr>
          <w:p w14:paraId="20F6203A" w14:textId="77777777" w:rsidR="007D58ED" w:rsidRPr="007D58ED" w:rsidRDefault="007D58ED" w:rsidP="007D58ED">
            <w:pPr>
              <w:spacing w:after="0" w:line="240" w:lineRule="auto"/>
              <w:rPr>
                <w:rFonts w:ascii="Calibri" w:eastAsia="Times New Roman" w:hAnsi="Calibri" w:cs="Calibri"/>
                <w:color w:val="000000"/>
                <w:sz w:val="22"/>
                <w:lang w:val="it-IT" w:eastAsia="it-IT"/>
              </w:rPr>
            </w:pPr>
            <w:r w:rsidRPr="007D58ED">
              <w:rPr>
                <w:rFonts w:ascii="Calibri" w:eastAsia="Times New Roman" w:hAnsi="Calibri" w:cs="Calibri"/>
                <w:color w:val="000000"/>
                <w:sz w:val="22"/>
                <w:lang w:val="it-IT" w:eastAsia="it-IT"/>
              </w:rPr>
              <w:t>.</w:t>
            </w:r>
          </w:p>
        </w:tc>
      </w:tr>
      <w:tr w:rsidR="007D58ED" w:rsidRPr="007D58ED" w14:paraId="575E10D5" w14:textId="77777777" w:rsidTr="007D58ED">
        <w:trPr>
          <w:trHeight w:val="290"/>
        </w:trPr>
        <w:tc>
          <w:tcPr>
            <w:tcW w:w="1860" w:type="dxa"/>
            <w:shd w:val="clear" w:color="auto" w:fill="auto"/>
            <w:noWrap/>
            <w:vAlign w:val="bottom"/>
            <w:hideMark/>
          </w:tcPr>
          <w:p w14:paraId="197DF3EB" w14:textId="77777777" w:rsidR="007D58ED" w:rsidRPr="007D58ED" w:rsidRDefault="007D58ED" w:rsidP="007D58ED">
            <w:pPr>
              <w:spacing w:after="0" w:line="240" w:lineRule="auto"/>
              <w:rPr>
                <w:rFonts w:ascii="Calibri" w:eastAsia="Times New Roman" w:hAnsi="Calibri" w:cs="Calibri"/>
                <w:b/>
                <w:bCs/>
                <w:color w:val="000000"/>
                <w:sz w:val="22"/>
                <w:lang w:val="it-IT" w:eastAsia="it-IT"/>
              </w:rPr>
            </w:pPr>
            <w:r w:rsidRPr="007D58ED">
              <w:rPr>
                <w:rFonts w:ascii="Calibri" w:eastAsia="Times New Roman" w:hAnsi="Calibri" w:cs="Calibri"/>
                <w:b/>
                <w:bCs/>
                <w:color w:val="000000"/>
                <w:sz w:val="22"/>
                <w:lang w:val="it-IT" w:eastAsia="it-IT"/>
              </w:rPr>
              <w:t>-1.18 [-1.83; -0.52]</w:t>
            </w:r>
          </w:p>
        </w:tc>
        <w:tc>
          <w:tcPr>
            <w:tcW w:w="1860" w:type="dxa"/>
            <w:shd w:val="clear" w:color="auto" w:fill="auto"/>
            <w:noWrap/>
            <w:vAlign w:val="bottom"/>
            <w:hideMark/>
          </w:tcPr>
          <w:p w14:paraId="10032F14" w14:textId="77777777" w:rsidR="007D58ED" w:rsidRPr="007D58ED" w:rsidRDefault="007D58ED" w:rsidP="007D58ED">
            <w:pPr>
              <w:spacing w:after="0" w:line="240" w:lineRule="auto"/>
              <w:rPr>
                <w:rFonts w:ascii="Calibri" w:eastAsia="Times New Roman" w:hAnsi="Calibri" w:cs="Calibri"/>
                <w:b/>
                <w:bCs/>
                <w:color w:val="000000"/>
                <w:sz w:val="22"/>
                <w:lang w:val="it-IT" w:eastAsia="it-IT"/>
              </w:rPr>
            </w:pPr>
            <w:r w:rsidRPr="007D58ED">
              <w:rPr>
                <w:rFonts w:ascii="Calibri" w:eastAsia="Times New Roman" w:hAnsi="Calibri" w:cs="Calibri"/>
                <w:b/>
                <w:bCs/>
                <w:color w:val="000000"/>
                <w:sz w:val="22"/>
                <w:lang w:val="it-IT" w:eastAsia="it-IT"/>
              </w:rPr>
              <w:t>-1.06 [-1.55; -0.56]</w:t>
            </w:r>
          </w:p>
        </w:tc>
        <w:tc>
          <w:tcPr>
            <w:tcW w:w="1820" w:type="dxa"/>
            <w:shd w:val="clear" w:color="auto" w:fill="auto"/>
            <w:noWrap/>
            <w:vAlign w:val="bottom"/>
            <w:hideMark/>
          </w:tcPr>
          <w:p w14:paraId="6531C849" w14:textId="77777777" w:rsidR="007D58ED" w:rsidRPr="007D58ED" w:rsidRDefault="007D58ED" w:rsidP="007D58ED">
            <w:pPr>
              <w:spacing w:after="0" w:line="240" w:lineRule="auto"/>
              <w:rPr>
                <w:rFonts w:ascii="Calibri" w:eastAsia="Times New Roman" w:hAnsi="Calibri" w:cs="Calibri"/>
                <w:color w:val="000000"/>
                <w:sz w:val="22"/>
                <w:lang w:val="it-IT" w:eastAsia="it-IT"/>
              </w:rPr>
            </w:pPr>
            <w:r w:rsidRPr="007D58ED">
              <w:rPr>
                <w:rFonts w:ascii="Calibri" w:eastAsia="Times New Roman" w:hAnsi="Calibri" w:cs="Calibri"/>
                <w:color w:val="000000"/>
                <w:sz w:val="22"/>
                <w:lang w:val="it-IT" w:eastAsia="it-IT"/>
              </w:rPr>
              <w:t>-0.43 [-0.92;  0.06]</w:t>
            </w:r>
          </w:p>
        </w:tc>
        <w:tc>
          <w:tcPr>
            <w:tcW w:w="1820" w:type="dxa"/>
            <w:shd w:val="clear" w:color="auto" w:fill="auto"/>
            <w:noWrap/>
            <w:vAlign w:val="bottom"/>
            <w:hideMark/>
          </w:tcPr>
          <w:p w14:paraId="41DD974C" w14:textId="77777777" w:rsidR="007D58ED" w:rsidRPr="007D58ED" w:rsidRDefault="007D58ED" w:rsidP="007D58ED">
            <w:pPr>
              <w:spacing w:after="0" w:line="240" w:lineRule="auto"/>
              <w:rPr>
                <w:rFonts w:ascii="Calibri" w:eastAsia="Times New Roman" w:hAnsi="Calibri" w:cs="Calibri"/>
                <w:color w:val="000000"/>
                <w:sz w:val="22"/>
                <w:lang w:val="it-IT" w:eastAsia="it-IT"/>
              </w:rPr>
            </w:pPr>
            <w:r w:rsidRPr="007D58ED">
              <w:rPr>
                <w:rFonts w:ascii="Calibri" w:eastAsia="Times New Roman" w:hAnsi="Calibri" w:cs="Calibri"/>
                <w:color w:val="000000"/>
                <w:sz w:val="22"/>
                <w:lang w:val="it-IT" w:eastAsia="it-IT"/>
              </w:rPr>
              <w:t>-0.30 [-0.94;  0.34]</w:t>
            </w:r>
          </w:p>
        </w:tc>
        <w:tc>
          <w:tcPr>
            <w:tcW w:w="1820" w:type="dxa"/>
            <w:shd w:val="clear" w:color="auto" w:fill="auto"/>
            <w:noWrap/>
            <w:vAlign w:val="bottom"/>
            <w:hideMark/>
          </w:tcPr>
          <w:p w14:paraId="6D022555" w14:textId="77777777" w:rsidR="007D58ED" w:rsidRPr="007D58ED" w:rsidRDefault="007D58ED" w:rsidP="007D58ED">
            <w:pPr>
              <w:spacing w:after="0" w:line="240" w:lineRule="auto"/>
              <w:rPr>
                <w:rFonts w:ascii="Calibri" w:eastAsia="Times New Roman" w:hAnsi="Calibri" w:cs="Calibri"/>
                <w:color w:val="000000"/>
                <w:sz w:val="22"/>
                <w:lang w:val="it-IT" w:eastAsia="it-IT"/>
              </w:rPr>
            </w:pPr>
            <w:r w:rsidRPr="007D58ED">
              <w:rPr>
                <w:rFonts w:ascii="Calibri" w:eastAsia="Times New Roman" w:hAnsi="Calibri" w:cs="Calibri"/>
                <w:color w:val="000000"/>
                <w:sz w:val="22"/>
                <w:lang w:val="it-IT" w:eastAsia="it-IT"/>
              </w:rPr>
              <w:t>-0.25 [-0.58;  0.09]</w:t>
            </w:r>
          </w:p>
        </w:tc>
        <w:tc>
          <w:tcPr>
            <w:tcW w:w="1820" w:type="dxa"/>
            <w:shd w:val="clear" w:color="auto" w:fill="auto"/>
            <w:noWrap/>
            <w:vAlign w:val="bottom"/>
            <w:hideMark/>
          </w:tcPr>
          <w:p w14:paraId="065F2F36" w14:textId="77777777" w:rsidR="007D58ED" w:rsidRPr="007D58ED" w:rsidRDefault="007D58ED" w:rsidP="007D58ED">
            <w:pPr>
              <w:spacing w:after="0" w:line="240" w:lineRule="auto"/>
              <w:rPr>
                <w:rFonts w:ascii="Calibri" w:eastAsia="Times New Roman" w:hAnsi="Calibri" w:cs="Calibri"/>
                <w:color w:val="000000"/>
                <w:sz w:val="22"/>
                <w:lang w:val="it-IT" w:eastAsia="it-IT"/>
              </w:rPr>
            </w:pPr>
            <w:r w:rsidRPr="007D58ED">
              <w:rPr>
                <w:rFonts w:ascii="Calibri" w:eastAsia="Times New Roman" w:hAnsi="Calibri" w:cs="Calibri"/>
                <w:color w:val="000000"/>
                <w:sz w:val="22"/>
                <w:lang w:val="it-IT" w:eastAsia="it-IT"/>
              </w:rPr>
              <w:t>-0.25 [-0.82;  0.33]</w:t>
            </w:r>
          </w:p>
        </w:tc>
        <w:tc>
          <w:tcPr>
            <w:tcW w:w="1860" w:type="dxa"/>
            <w:shd w:val="clear" w:color="auto" w:fill="auto"/>
            <w:noWrap/>
            <w:vAlign w:val="bottom"/>
            <w:hideMark/>
          </w:tcPr>
          <w:p w14:paraId="0CA2CB84" w14:textId="77777777" w:rsidR="007D58ED" w:rsidRPr="007D58ED" w:rsidRDefault="007D58ED" w:rsidP="007D58ED">
            <w:pPr>
              <w:spacing w:after="0" w:line="240" w:lineRule="auto"/>
              <w:rPr>
                <w:rFonts w:ascii="Calibri" w:eastAsia="Times New Roman" w:hAnsi="Calibri" w:cs="Calibri"/>
                <w:color w:val="000000"/>
                <w:sz w:val="22"/>
                <w:lang w:val="it-IT" w:eastAsia="it-IT"/>
              </w:rPr>
            </w:pPr>
            <w:r w:rsidRPr="007D58ED">
              <w:rPr>
                <w:rFonts w:ascii="Calibri" w:eastAsia="Times New Roman" w:hAnsi="Calibri" w:cs="Calibri"/>
                <w:color w:val="000000"/>
                <w:sz w:val="22"/>
                <w:lang w:val="it-IT" w:eastAsia="it-IT"/>
              </w:rPr>
              <w:t>PBO+TAU</w:t>
            </w:r>
          </w:p>
        </w:tc>
        <w:tc>
          <w:tcPr>
            <w:tcW w:w="1820" w:type="dxa"/>
            <w:shd w:val="clear" w:color="auto" w:fill="auto"/>
            <w:noWrap/>
            <w:vAlign w:val="bottom"/>
            <w:hideMark/>
          </w:tcPr>
          <w:p w14:paraId="5C663076" w14:textId="77777777" w:rsidR="007D58ED" w:rsidRPr="007D58ED" w:rsidRDefault="007D58ED" w:rsidP="007D58ED">
            <w:pPr>
              <w:spacing w:after="0" w:line="240" w:lineRule="auto"/>
              <w:rPr>
                <w:rFonts w:ascii="Calibri" w:eastAsia="Times New Roman" w:hAnsi="Calibri" w:cs="Calibri"/>
                <w:color w:val="000000"/>
                <w:sz w:val="22"/>
                <w:lang w:val="it-IT" w:eastAsia="it-IT"/>
              </w:rPr>
            </w:pPr>
            <w:r w:rsidRPr="007D58ED">
              <w:rPr>
                <w:rFonts w:ascii="Calibri" w:eastAsia="Times New Roman" w:hAnsi="Calibri" w:cs="Calibri"/>
                <w:color w:val="000000"/>
                <w:sz w:val="22"/>
                <w:lang w:val="it-IT" w:eastAsia="it-IT"/>
              </w:rPr>
              <w:t>-0.20 [-0.83;  0.43]</w:t>
            </w:r>
          </w:p>
        </w:tc>
      </w:tr>
      <w:tr w:rsidR="007D58ED" w:rsidRPr="007D58ED" w14:paraId="001B6A93" w14:textId="77777777" w:rsidTr="007D58ED">
        <w:trPr>
          <w:trHeight w:val="290"/>
        </w:trPr>
        <w:tc>
          <w:tcPr>
            <w:tcW w:w="1860" w:type="dxa"/>
            <w:shd w:val="clear" w:color="auto" w:fill="auto"/>
            <w:noWrap/>
            <w:vAlign w:val="bottom"/>
            <w:hideMark/>
          </w:tcPr>
          <w:p w14:paraId="4EB89FC8" w14:textId="77777777" w:rsidR="007D58ED" w:rsidRPr="007D58ED" w:rsidRDefault="007D58ED" w:rsidP="007D58ED">
            <w:pPr>
              <w:spacing w:after="0" w:line="240" w:lineRule="auto"/>
              <w:rPr>
                <w:rFonts w:ascii="Calibri" w:eastAsia="Times New Roman" w:hAnsi="Calibri" w:cs="Calibri"/>
                <w:b/>
                <w:bCs/>
                <w:color w:val="000000"/>
                <w:sz w:val="22"/>
                <w:lang w:val="it-IT" w:eastAsia="it-IT"/>
              </w:rPr>
            </w:pPr>
            <w:r w:rsidRPr="007D58ED">
              <w:rPr>
                <w:rFonts w:ascii="Calibri" w:eastAsia="Times New Roman" w:hAnsi="Calibri" w:cs="Calibri"/>
                <w:b/>
                <w:bCs/>
                <w:color w:val="000000"/>
                <w:sz w:val="22"/>
                <w:lang w:val="it-IT" w:eastAsia="it-IT"/>
              </w:rPr>
              <w:t>-1.38 [-2.28; -0.47]</w:t>
            </w:r>
          </w:p>
        </w:tc>
        <w:tc>
          <w:tcPr>
            <w:tcW w:w="1860" w:type="dxa"/>
            <w:shd w:val="clear" w:color="auto" w:fill="auto"/>
            <w:noWrap/>
            <w:vAlign w:val="bottom"/>
            <w:hideMark/>
          </w:tcPr>
          <w:p w14:paraId="1BD6A4C8" w14:textId="77777777" w:rsidR="007D58ED" w:rsidRPr="007D58ED" w:rsidRDefault="007D58ED" w:rsidP="007D58ED">
            <w:pPr>
              <w:spacing w:after="0" w:line="240" w:lineRule="auto"/>
              <w:rPr>
                <w:rFonts w:ascii="Calibri" w:eastAsia="Times New Roman" w:hAnsi="Calibri" w:cs="Calibri"/>
                <w:b/>
                <w:bCs/>
                <w:color w:val="000000"/>
                <w:sz w:val="22"/>
                <w:lang w:val="it-IT" w:eastAsia="it-IT"/>
              </w:rPr>
            </w:pPr>
            <w:r w:rsidRPr="007D58ED">
              <w:rPr>
                <w:rFonts w:ascii="Calibri" w:eastAsia="Times New Roman" w:hAnsi="Calibri" w:cs="Calibri"/>
                <w:b/>
                <w:bCs/>
                <w:color w:val="000000"/>
                <w:sz w:val="22"/>
                <w:lang w:val="it-IT" w:eastAsia="it-IT"/>
              </w:rPr>
              <w:t>-1.26 [-2.06; -0.46]</w:t>
            </w:r>
          </w:p>
        </w:tc>
        <w:tc>
          <w:tcPr>
            <w:tcW w:w="1820" w:type="dxa"/>
            <w:shd w:val="clear" w:color="auto" w:fill="auto"/>
            <w:noWrap/>
            <w:vAlign w:val="bottom"/>
            <w:hideMark/>
          </w:tcPr>
          <w:p w14:paraId="147C606E" w14:textId="77777777" w:rsidR="007D58ED" w:rsidRPr="007D58ED" w:rsidRDefault="007D58ED" w:rsidP="007D58ED">
            <w:pPr>
              <w:spacing w:after="0" w:line="240" w:lineRule="auto"/>
              <w:rPr>
                <w:rFonts w:ascii="Calibri" w:eastAsia="Times New Roman" w:hAnsi="Calibri" w:cs="Calibri"/>
                <w:color w:val="000000"/>
                <w:sz w:val="22"/>
                <w:lang w:val="it-IT" w:eastAsia="it-IT"/>
              </w:rPr>
            </w:pPr>
            <w:r w:rsidRPr="007D58ED">
              <w:rPr>
                <w:rFonts w:ascii="Calibri" w:eastAsia="Times New Roman" w:hAnsi="Calibri" w:cs="Calibri"/>
                <w:color w:val="000000"/>
                <w:sz w:val="22"/>
                <w:lang w:val="it-IT" w:eastAsia="it-IT"/>
              </w:rPr>
              <w:t>-0.63 [-1.42;  0.17]</w:t>
            </w:r>
          </w:p>
        </w:tc>
        <w:tc>
          <w:tcPr>
            <w:tcW w:w="1820" w:type="dxa"/>
            <w:shd w:val="clear" w:color="auto" w:fill="auto"/>
            <w:noWrap/>
            <w:vAlign w:val="bottom"/>
            <w:hideMark/>
          </w:tcPr>
          <w:p w14:paraId="028C124A" w14:textId="77777777" w:rsidR="007D58ED" w:rsidRPr="007D58ED" w:rsidRDefault="007D58ED" w:rsidP="007D58ED">
            <w:pPr>
              <w:spacing w:after="0" w:line="240" w:lineRule="auto"/>
              <w:rPr>
                <w:rFonts w:ascii="Calibri" w:eastAsia="Times New Roman" w:hAnsi="Calibri" w:cs="Calibri"/>
                <w:color w:val="000000"/>
                <w:sz w:val="22"/>
                <w:lang w:val="it-IT" w:eastAsia="it-IT"/>
              </w:rPr>
            </w:pPr>
            <w:r w:rsidRPr="007D58ED">
              <w:rPr>
                <w:rFonts w:ascii="Calibri" w:eastAsia="Times New Roman" w:hAnsi="Calibri" w:cs="Calibri"/>
                <w:color w:val="000000"/>
                <w:sz w:val="22"/>
                <w:lang w:val="it-IT" w:eastAsia="it-IT"/>
              </w:rPr>
              <w:t>-0.50 [-1.15;  0.15]</w:t>
            </w:r>
          </w:p>
        </w:tc>
        <w:tc>
          <w:tcPr>
            <w:tcW w:w="1820" w:type="dxa"/>
            <w:shd w:val="clear" w:color="auto" w:fill="auto"/>
            <w:noWrap/>
            <w:vAlign w:val="bottom"/>
            <w:hideMark/>
          </w:tcPr>
          <w:p w14:paraId="52A64872" w14:textId="77777777" w:rsidR="007D58ED" w:rsidRPr="007D58ED" w:rsidRDefault="007D58ED" w:rsidP="007D58ED">
            <w:pPr>
              <w:spacing w:after="0" w:line="240" w:lineRule="auto"/>
              <w:rPr>
                <w:rFonts w:ascii="Calibri" w:eastAsia="Times New Roman" w:hAnsi="Calibri" w:cs="Calibri"/>
                <w:color w:val="000000"/>
                <w:sz w:val="22"/>
                <w:lang w:val="it-IT" w:eastAsia="it-IT"/>
              </w:rPr>
            </w:pPr>
            <w:r w:rsidRPr="007D58ED">
              <w:rPr>
                <w:rFonts w:ascii="Calibri" w:eastAsia="Times New Roman" w:hAnsi="Calibri" w:cs="Calibri"/>
                <w:color w:val="000000"/>
                <w:sz w:val="22"/>
                <w:lang w:val="it-IT" w:eastAsia="it-IT"/>
              </w:rPr>
              <w:t>-0.45 [-1.16;  0.26]</w:t>
            </w:r>
          </w:p>
        </w:tc>
        <w:tc>
          <w:tcPr>
            <w:tcW w:w="1820" w:type="dxa"/>
            <w:shd w:val="clear" w:color="auto" w:fill="auto"/>
            <w:noWrap/>
            <w:vAlign w:val="bottom"/>
            <w:hideMark/>
          </w:tcPr>
          <w:p w14:paraId="503613A9" w14:textId="77777777" w:rsidR="007D58ED" w:rsidRPr="007D58ED" w:rsidRDefault="007D58ED" w:rsidP="007D58ED">
            <w:pPr>
              <w:spacing w:after="0" w:line="240" w:lineRule="auto"/>
              <w:rPr>
                <w:rFonts w:ascii="Calibri" w:eastAsia="Times New Roman" w:hAnsi="Calibri" w:cs="Calibri"/>
                <w:color w:val="000000"/>
                <w:sz w:val="22"/>
                <w:lang w:val="it-IT" w:eastAsia="it-IT"/>
              </w:rPr>
            </w:pPr>
            <w:r w:rsidRPr="007D58ED">
              <w:rPr>
                <w:rFonts w:ascii="Calibri" w:eastAsia="Times New Roman" w:hAnsi="Calibri" w:cs="Calibri"/>
                <w:color w:val="000000"/>
                <w:sz w:val="22"/>
                <w:lang w:val="it-IT" w:eastAsia="it-IT"/>
              </w:rPr>
              <w:t>-0.45 [-1.30;  0.40]</w:t>
            </w:r>
          </w:p>
        </w:tc>
        <w:tc>
          <w:tcPr>
            <w:tcW w:w="1860" w:type="dxa"/>
            <w:shd w:val="clear" w:color="auto" w:fill="auto"/>
            <w:noWrap/>
            <w:vAlign w:val="bottom"/>
            <w:hideMark/>
          </w:tcPr>
          <w:p w14:paraId="459D077F" w14:textId="77777777" w:rsidR="007D58ED" w:rsidRPr="007D58ED" w:rsidRDefault="007D58ED" w:rsidP="007D58ED">
            <w:pPr>
              <w:spacing w:after="0" w:line="240" w:lineRule="auto"/>
              <w:rPr>
                <w:rFonts w:ascii="Calibri" w:eastAsia="Times New Roman" w:hAnsi="Calibri" w:cs="Calibri"/>
                <w:color w:val="000000"/>
                <w:sz w:val="22"/>
                <w:lang w:val="it-IT" w:eastAsia="it-IT"/>
              </w:rPr>
            </w:pPr>
            <w:r w:rsidRPr="007D58ED">
              <w:rPr>
                <w:rFonts w:ascii="Calibri" w:eastAsia="Times New Roman" w:hAnsi="Calibri" w:cs="Calibri"/>
                <w:color w:val="000000"/>
                <w:sz w:val="22"/>
                <w:lang w:val="it-IT" w:eastAsia="it-IT"/>
              </w:rPr>
              <w:t>-0.20 [-0.83;  0.43]</w:t>
            </w:r>
          </w:p>
        </w:tc>
        <w:tc>
          <w:tcPr>
            <w:tcW w:w="1820" w:type="dxa"/>
            <w:shd w:val="clear" w:color="auto" w:fill="auto"/>
            <w:noWrap/>
            <w:vAlign w:val="bottom"/>
            <w:hideMark/>
          </w:tcPr>
          <w:p w14:paraId="34356975" w14:textId="77777777" w:rsidR="007D58ED" w:rsidRPr="007D58ED" w:rsidRDefault="007D58ED" w:rsidP="007D58ED">
            <w:pPr>
              <w:spacing w:after="0" w:line="240" w:lineRule="auto"/>
              <w:rPr>
                <w:rFonts w:ascii="Calibri" w:eastAsia="Times New Roman" w:hAnsi="Calibri" w:cs="Calibri"/>
                <w:color w:val="000000"/>
                <w:sz w:val="22"/>
                <w:lang w:val="it-IT" w:eastAsia="it-IT"/>
              </w:rPr>
            </w:pPr>
            <w:r w:rsidRPr="007D58ED">
              <w:rPr>
                <w:rFonts w:ascii="Calibri" w:eastAsia="Times New Roman" w:hAnsi="Calibri" w:cs="Calibri"/>
                <w:color w:val="000000"/>
                <w:sz w:val="22"/>
                <w:lang w:val="it-IT" w:eastAsia="it-IT"/>
              </w:rPr>
              <w:t>D-SER+TAU</w:t>
            </w:r>
          </w:p>
        </w:tc>
      </w:tr>
    </w:tbl>
    <w:p w14:paraId="4C129CEA" w14:textId="77777777" w:rsidR="00C97FEC" w:rsidRDefault="00C97FEC" w:rsidP="00C97FEC">
      <w:pPr>
        <w:tabs>
          <w:tab w:val="left" w:pos="284"/>
        </w:tabs>
        <w:spacing w:before="240" w:line="240" w:lineRule="auto"/>
        <w:ind w:right="-426"/>
        <w:jc w:val="both"/>
        <w:rPr>
          <w:rFonts w:cs="Times New Roman"/>
          <w:sz w:val="20"/>
          <w:szCs w:val="20"/>
        </w:rPr>
      </w:pPr>
    </w:p>
    <w:p w14:paraId="59073627" w14:textId="77777777" w:rsidR="00C97FEC" w:rsidRDefault="00C97FEC">
      <w:pPr>
        <w:rPr>
          <w:rFonts w:cs="Times New Roman"/>
          <w:b/>
          <w:bCs/>
          <w:sz w:val="20"/>
          <w:szCs w:val="20"/>
        </w:rPr>
      </w:pPr>
      <w:r>
        <w:rPr>
          <w:rFonts w:cs="Times New Roman"/>
          <w:b/>
          <w:bCs/>
          <w:sz w:val="20"/>
          <w:szCs w:val="20"/>
        </w:rPr>
        <w:br w:type="page"/>
      </w:r>
    </w:p>
    <w:p w14:paraId="7C449FB1" w14:textId="6434E576" w:rsidR="00837641" w:rsidRDefault="00837641" w:rsidP="00837641">
      <w:pPr>
        <w:tabs>
          <w:tab w:val="left" w:pos="284"/>
        </w:tabs>
        <w:spacing w:before="240" w:line="240" w:lineRule="auto"/>
        <w:ind w:right="-426"/>
        <w:jc w:val="both"/>
        <w:rPr>
          <w:rFonts w:cs="Times New Roman"/>
          <w:sz w:val="20"/>
          <w:szCs w:val="20"/>
        </w:rPr>
      </w:pPr>
      <w:r w:rsidRPr="00971DFF">
        <w:rPr>
          <w:rFonts w:cs="Times New Roman"/>
          <w:b/>
          <w:bCs/>
          <w:sz w:val="20"/>
          <w:szCs w:val="20"/>
        </w:rPr>
        <w:t xml:space="preserve">e-table </w:t>
      </w:r>
      <w:r>
        <w:rPr>
          <w:rFonts w:cs="Times New Roman"/>
          <w:b/>
          <w:bCs/>
          <w:sz w:val="20"/>
          <w:szCs w:val="20"/>
        </w:rPr>
        <w:t>1</w:t>
      </w:r>
      <w:r w:rsidR="0032559E">
        <w:rPr>
          <w:rFonts w:cs="Times New Roman"/>
          <w:b/>
          <w:bCs/>
          <w:sz w:val="20"/>
          <w:szCs w:val="20"/>
        </w:rPr>
        <w:t>6</w:t>
      </w:r>
      <w:r w:rsidRPr="00971DFF">
        <w:rPr>
          <w:rFonts w:cs="Times New Roman"/>
          <w:sz w:val="20"/>
          <w:szCs w:val="20"/>
        </w:rPr>
        <w:t>. standardized mean differences and 95% confidence intervals of nutraceuticals and phytoceuticals on change in negative symptoms</w:t>
      </w:r>
      <w:r>
        <w:rPr>
          <w:rFonts w:cs="Times New Roman"/>
          <w:sz w:val="20"/>
          <w:szCs w:val="20"/>
        </w:rPr>
        <w:t>, studies with clinically stable patients</w:t>
      </w:r>
      <w:r w:rsidRPr="00971DFF">
        <w:rPr>
          <w:rFonts w:cs="Times New Roman"/>
          <w:sz w:val="20"/>
          <w:szCs w:val="20"/>
        </w:rPr>
        <w:t>. Direct and indirect comparisons are shown in the top right and bottom left areas—direct and indirect comparisons with statistically significant differences, in bold.</w:t>
      </w:r>
      <w:r>
        <w:rPr>
          <w:rFonts w:cs="Times New Roman"/>
          <w:sz w:val="20"/>
          <w:szCs w:val="20"/>
        </w:rPr>
        <w:t xml:space="preserve"> </w:t>
      </w:r>
      <w:r w:rsidRPr="00A110A9">
        <w:rPr>
          <w:rFonts w:cs="Times New Roman"/>
          <w:sz w:val="20"/>
          <w:szCs w:val="20"/>
        </w:rPr>
        <w:t>In the upper triangle negative values favor row molecules whereas in the lower triangle negative values favor column compounds</w:t>
      </w:r>
      <w:r>
        <w:rPr>
          <w:rFonts w:cs="Times New Roman"/>
          <w:sz w:val="20"/>
          <w:szCs w:val="20"/>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80"/>
        <w:gridCol w:w="1111"/>
        <w:gridCol w:w="1064"/>
        <w:gridCol w:w="1064"/>
        <w:gridCol w:w="1065"/>
        <w:gridCol w:w="1065"/>
        <w:gridCol w:w="1065"/>
        <w:gridCol w:w="1065"/>
        <w:gridCol w:w="1065"/>
        <w:gridCol w:w="1065"/>
        <w:gridCol w:w="1065"/>
        <w:gridCol w:w="1081"/>
        <w:gridCol w:w="1065"/>
        <w:gridCol w:w="1065"/>
      </w:tblGrid>
      <w:tr w:rsidR="00DA28FC" w:rsidRPr="00DA28FC" w14:paraId="54F75AAF" w14:textId="77777777" w:rsidTr="00DA28FC">
        <w:trPr>
          <w:trHeight w:val="290"/>
        </w:trPr>
        <w:tc>
          <w:tcPr>
            <w:tcW w:w="363" w:type="pct"/>
            <w:shd w:val="clear" w:color="auto" w:fill="auto"/>
            <w:noWrap/>
            <w:hideMark/>
          </w:tcPr>
          <w:p w14:paraId="457ABDA6" w14:textId="6D4085D3"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SARCO+TAU</w:t>
            </w:r>
          </w:p>
        </w:tc>
        <w:tc>
          <w:tcPr>
            <w:tcW w:w="363" w:type="pct"/>
            <w:shd w:val="clear" w:color="auto" w:fill="auto"/>
            <w:noWrap/>
            <w:hideMark/>
          </w:tcPr>
          <w:p w14:paraId="10CA6672" w14:textId="3D5BD5AB"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c>
          <w:tcPr>
            <w:tcW w:w="363" w:type="pct"/>
            <w:shd w:val="clear" w:color="auto" w:fill="auto"/>
            <w:noWrap/>
            <w:hideMark/>
          </w:tcPr>
          <w:p w14:paraId="3FC8CE6C" w14:textId="126E81B0"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c>
          <w:tcPr>
            <w:tcW w:w="363" w:type="pct"/>
            <w:shd w:val="clear" w:color="auto" w:fill="auto"/>
            <w:noWrap/>
            <w:hideMark/>
          </w:tcPr>
          <w:p w14:paraId="15A3E91E" w14:textId="15262165"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c>
          <w:tcPr>
            <w:tcW w:w="363" w:type="pct"/>
            <w:shd w:val="clear" w:color="auto" w:fill="auto"/>
            <w:noWrap/>
            <w:hideMark/>
          </w:tcPr>
          <w:p w14:paraId="4C32DC3E" w14:textId="76C80436"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c>
          <w:tcPr>
            <w:tcW w:w="363" w:type="pct"/>
            <w:shd w:val="clear" w:color="auto" w:fill="auto"/>
            <w:noWrap/>
            <w:hideMark/>
          </w:tcPr>
          <w:p w14:paraId="56382724" w14:textId="7CE88CEA"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c>
          <w:tcPr>
            <w:tcW w:w="363" w:type="pct"/>
            <w:shd w:val="clear" w:color="auto" w:fill="auto"/>
            <w:noWrap/>
            <w:hideMark/>
          </w:tcPr>
          <w:p w14:paraId="43426A24" w14:textId="5087EA74"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c>
          <w:tcPr>
            <w:tcW w:w="363" w:type="pct"/>
            <w:shd w:val="clear" w:color="auto" w:fill="auto"/>
            <w:noWrap/>
            <w:hideMark/>
          </w:tcPr>
          <w:p w14:paraId="65EECDA7" w14:textId="1D1D6428"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c>
          <w:tcPr>
            <w:tcW w:w="363" w:type="pct"/>
            <w:shd w:val="clear" w:color="auto" w:fill="auto"/>
            <w:noWrap/>
            <w:hideMark/>
          </w:tcPr>
          <w:p w14:paraId="1554730F" w14:textId="618A53A4"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c>
          <w:tcPr>
            <w:tcW w:w="363" w:type="pct"/>
            <w:shd w:val="clear" w:color="auto" w:fill="auto"/>
            <w:noWrap/>
            <w:hideMark/>
          </w:tcPr>
          <w:p w14:paraId="63CED5CC" w14:textId="27CB5E49"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c>
          <w:tcPr>
            <w:tcW w:w="363" w:type="pct"/>
            <w:shd w:val="clear" w:color="auto" w:fill="auto"/>
            <w:noWrap/>
            <w:hideMark/>
          </w:tcPr>
          <w:p w14:paraId="10ECDAAA" w14:textId="7E805A18"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c>
          <w:tcPr>
            <w:tcW w:w="363" w:type="pct"/>
            <w:shd w:val="clear" w:color="auto" w:fill="auto"/>
            <w:noWrap/>
            <w:hideMark/>
          </w:tcPr>
          <w:p w14:paraId="698D6048" w14:textId="1ED575F4" w:rsidR="00DA28FC" w:rsidRPr="003A3CC3" w:rsidRDefault="00DA28FC" w:rsidP="00DA28FC">
            <w:pPr>
              <w:spacing w:after="0" w:line="240" w:lineRule="auto"/>
              <w:rPr>
                <w:rFonts w:ascii="Calibri" w:eastAsia="Times New Roman" w:hAnsi="Calibri" w:cs="Calibri"/>
                <w:b/>
                <w:bCs/>
                <w:color w:val="000000"/>
                <w:sz w:val="18"/>
                <w:szCs w:val="14"/>
                <w:lang w:val="it-IT" w:eastAsia="it-IT"/>
              </w:rPr>
            </w:pPr>
            <w:r w:rsidRPr="003A3CC3">
              <w:rPr>
                <w:b/>
                <w:bCs/>
                <w:sz w:val="18"/>
                <w:szCs w:val="14"/>
              </w:rPr>
              <w:t>-2.30 [-3.26; -1.34]</w:t>
            </w:r>
          </w:p>
        </w:tc>
        <w:tc>
          <w:tcPr>
            <w:tcW w:w="401" w:type="pct"/>
            <w:shd w:val="clear" w:color="auto" w:fill="auto"/>
            <w:noWrap/>
            <w:hideMark/>
          </w:tcPr>
          <w:p w14:paraId="6FB390A8" w14:textId="66B222EB"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c>
          <w:tcPr>
            <w:tcW w:w="241" w:type="pct"/>
            <w:shd w:val="clear" w:color="auto" w:fill="auto"/>
            <w:noWrap/>
            <w:hideMark/>
          </w:tcPr>
          <w:p w14:paraId="56C16974" w14:textId="2415A51D"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r>
      <w:tr w:rsidR="00DA28FC" w:rsidRPr="00DA28FC" w14:paraId="3C3E8AC6" w14:textId="77777777" w:rsidTr="00DA28FC">
        <w:trPr>
          <w:trHeight w:val="290"/>
        </w:trPr>
        <w:tc>
          <w:tcPr>
            <w:tcW w:w="363" w:type="pct"/>
            <w:shd w:val="clear" w:color="auto" w:fill="auto"/>
            <w:noWrap/>
            <w:hideMark/>
          </w:tcPr>
          <w:p w14:paraId="305ED9B8" w14:textId="6742BACE" w:rsidR="00DA28FC" w:rsidRPr="00DA28FC" w:rsidRDefault="00DA28FC" w:rsidP="00DA28FC">
            <w:pPr>
              <w:spacing w:after="0" w:line="240" w:lineRule="auto"/>
              <w:rPr>
                <w:rFonts w:ascii="Calibri" w:eastAsia="Times New Roman" w:hAnsi="Calibri" w:cs="Calibri"/>
                <w:b/>
                <w:bCs/>
                <w:color w:val="000000"/>
                <w:sz w:val="18"/>
                <w:szCs w:val="14"/>
                <w:lang w:val="it-IT" w:eastAsia="it-IT"/>
              </w:rPr>
            </w:pPr>
            <w:r w:rsidRPr="00DA28FC">
              <w:rPr>
                <w:b/>
                <w:bCs/>
                <w:sz w:val="18"/>
                <w:szCs w:val="14"/>
              </w:rPr>
              <w:t>-1.44 [-2.72; -0.16]</w:t>
            </w:r>
          </w:p>
        </w:tc>
        <w:tc>
          <w:tcPr>
            <w:tcW w:w="363" w:type="pct"/>
            <w:shd w:val="clear" w:color="auto" w:fill="auto"/>
            <w:noWrap/>
            <w:hideMark/>
          </w:tcPr>
          <w:p w14:paraId="41D34222" w14:textId="17DFF48D"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CITI+TAU</w:t>
            </w:r>
          </w:p>
        </w:tc>
        <w:tc>
          <w:tcPr>
            <w:tcW w:w="363" w:type="pct"/>
            <w:shd w:val="clear" w:color="auto" w:fill="auto"/>
            <w:noWrap/>
            <w:hideMark/>
          </w:tcPr>
          <w:p w14:paraId="609CE778" w14:textId="20905DEC"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c>
          <w:tcPr>
            <w:tcW w:w="363" w:type="pct"/>
            <w:shd w:val="clear" w:color="auto" w:fill="auto"/>
            <w:noWrap/>
            <w:hideMark/>
          </w:tcPr>
          <w:p w14:paraId="7E68CD9E" w14:textId="297FFF5B"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c>
          <w:tcPr>
            <w:tcW w:w="363" w:type="pct"/>
            <w:shd w:val="clear" w:color="auto" w:fill="auto"/>
            <w:noWrap/>
            <w:hideMark/>
          </w:tcPr>
          <w:p w14:paraId="15A51D3D" w14:textId="36BC5A74"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c>
          <w:tcPr>
            <w:tcW w:w="363" w:type="pct"/>
            <w:shd w:val="clear" w:color="auto" w:fill="auto"/>
            <w:noWrap/>
            <w:hideMark/>
          </w:tcPr>
          <w:p w14:paraId="7A5F63EE" w14:textId="1F2514CA"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c>
          <w:tcPr>
            <w:tcW w:w="363" w:type="pct"/>
            <w:shd w:val="clear" w:color="auto" w:fill="auto"/>
            <w:noWrap/>
            <w:hideMark/>
          </w:tcPr>
          <w:p w14:paraId="38899932" w14:textId="1EB364F8"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c>
          <w:tcPr>
            <w:tcW w:w="363" w:type="pct"/>
            <w:shd w:val="clear" w:color="auto" w:fill="auto"/>
            <w:noWrap/>
            <w:hideMark/>
          </w:tcPr>
          <w:p w14:paraId="11C6F732" w14:textId="0E30D7E2"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c>
          <w:tcPr>
            <w:tcW w:w="363" w:type="pct"/>
            <w:shd w:val="clear" w:color="auto" w:fill="auto"/>
            <w:noWrap/>
            <w:hideMark/>
          </w:tcPr>
          <w:p w14:paraId="1905FF73" w14:textId="0017C1E8"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c>
          <w:tcPr>
            <w:tcW w:w="363" w:type="pct"/>
            <w:shd w:val="clear" w:color="auto" w:fill="auto"/>
            <w:noWrap/>
            <w:hideMark/>
          </w:tcPr>
          <w:p w14:paraId="1625A0CB" w14:textId="2446A75A"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c>
          <w:tcPr>
            <w:tcW w:w="363" w:type="pct"/>
            <w:shd w:val="clear" w:color="auto" w:fill="auto"/>
            <w:noWrap/>
            <w:hideMark/>
          </w:tcPr>
          <w:p w14:paraId="3C964032" w14:textId="179B84A4"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c>
          <w:tcPr>
            <w:tcW w:w="363" w:type="pct"/>
            <w:shd w:val="clear" w:color="auto" w:fill="auto"/>
            <w:noWrap/>
            <w:hideMark/>
          </w:tcPr>
          <w:p w14:paraId="6B299DB2" w14:textId="58FC93DD" w:rsidR="00DA28FC" w:rsidRPr="00DA28FC" w:rsidRDefault="00DA28FC" w:rsidP="00DA28FC">
            <w:pPr>
              <w:spacing w:after="0" w:line="240" w:lineRule="auto"/>
              <w:rPr>
                <w:rFonts w:ascii="Calibri" w:eastAsia="Times New Roman" w:hAnsi="Calibri" w:cs="Calibri"/>
                <w:b/>
                <w:bCs/>
                <w:color w:val="000000"/>
                <w:sz w:val="18"/>
                <w:szCs w:val="14"/>
                <w:lang w:val="it-IT" w:eastAsia="it-IT"/>
              </w:rPr>
            </w:pPr>
            <w:r w:rsidRPr="00DA28FC">
              <w:rPr>
                <w:sz w:val="18"/>
                <w:szCs w:val="14"/>
              </w:rPr>
              <w:t>-0.85 [-1.70;  0.00]</w:t>
            </w:r>
          </w:p>
        </w:tc>
        <w:tc>
          <w:tcPr>
            <w:tcW w:w="401" w:type="pct"/>
            <w:shd w:val="clear" w:color="auto" w:fill="auto"/>
            <w:noWrap/>
            <w:hideMark/>
          </w:tcPr>
          <w:p w14:paraId="3693A635" w14:textId="545F1E49"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c>
          <w:tcPr>
            <w:tcW w:w="241" w:type="pct"/>
            <w:shd w:val="clear" w:color="auto" w:fill="auto"/>
            <w:noWrap/>
            <w:hideMark/>
          </w:tcPr>
          <w:p w14:paraId="595C127F" w14:textId="530E5C6C"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r>
      <w:tr w:rsidR="00DA28FC" w:rsidRPr="00DA28FC" w14:paraId="2A6A44F1" w14:textId="77777777" w:rsidTr="00DA28FC">
        <w:trPr>
          <w:trHeight w:val="290"/>
        </w:trPr>
        <w:tc>
          <w:tcPr>
            <w:tcW w:w="363" w:type="pct"/>
            <w:shd w:val="clear" w:color="auto" w:fill="auto"/>
            <w:noWrap/>
            <w:hideMark/>
          </w:tcPr>
          <w:p w14:paraId="465E9257" w14:textId="3A57923A" w:rsidR="00DA28FC" w:rsidRPr="00DA28FC" w:rsidRDefault="00DA28FC" w:rsidP="00DA28FC">
            <w:pPr>
              <w:spacing w:after="0" w:line="240" w:lineRule="auto"/>
              <w:rPr>
                <w:rFonts w:ascii="Calibri" w:eastAsia="Times New Roman" w:hAnsi="Calibri" w:cs="Calibri"/>
                <w:b/>
                <w:bCs/>
                <w:color w:val="000000"/>
                <w:sz w:val="18"/>
                <w:szCs w:val="14"/>
                <w:lang w:val="it-IT" w:eastAsia="it-IT"/>
              </w:rPr>
            </w:pPr>
            <w:r w:rsidRPr="00DA28FC">
              <w:rPr>
                <w:b/>
                <w:bCs/>
                <w:sz w:val="18"/>
                <w:szCs w:val="14"/>
              </w:rPr>
              <w:t>-1.78 [-2.89; -0.67]</w:t>
            </w:r>
          </w:p>
        </w:tc>
        <w:tc>
          <w:tcPr>
            <w:tcW w:w="363" w:type="pct"/>
            <w:shd w:val="clear" w:color="auto" w:fill="auto"/>
            <w:noWrap/>
            <w:hideMark/>
          </w:tcPr>
          <w:p w14:paraId="3520E73A" w14:textId="07A8C4B8"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-0.34 [-1.36;  0.67]</w:t>
            </w:r>
          </w:p>
        </w:tc>
        <w:tc>
          <w:tcPr>
            <w:tcW w:w="363" w:type="pct"/>
            <w:shd w:val="clear" w:color="auto" w:fill="auto"/>
            <w:noWrap/>
            <w:hideMark/>
          </w:tcPr>
          <w:p w14:paraId="4A536AD2" w14:textId="49438542"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D-SER+TAU</w:t>
            </w:r>
          </w:p>
        </w:tc>
        <w:tc>
          <w:tcPr>
            <w:tcW w:w="363" w:type="pct"/>
            <w:shd w:val="clear" w:color="auto" w:fill="auto"/>
            <w:noWrap/>
            <w:hideMark/>
          </w:tcPr>
          <w:p w14:paraId="7D35D074" w14:textId="6B4CC9A2"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c>
          <w:tcPr>
            <w:tcW w:w="363" w:type="pct"/>
            <w:shd w:val="clear" w:color="auto" w:fill="auto"/>
            <w:noWrap/>
            <w:hideMark/>
          </w:tcPr>
          <w:p w14:paraId="148AEE00" w14:textId="62D8F49D"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c>
          <w:tcPr>
            <w:tcW w:w="363" w:type="pct"/>
            <w:shd w:val="clear" w:color="auto" w:fill="auto"/>
            <w:noWrap/>
            <w:hideMark/>
          </w:tcPr>
          <w:p w14:paraId="30D93338" w14:textId="334609DB"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c>
          <w:tcPr>
            <w:tcW w:w="363" w:type="pct"/>
            <w:shd w:val="clear" w:color="auto" w:fill="auto"/>
            <w:noWrap/>
            <w:hideMark/>
          </w:tcPr>
          <w:p w14:paraId="178EAE2F" w14:textId="6FE548A8"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c>
          <w:tcPr>
            <w:tcW w:w="363" w:type="pct"/>
            <w:shd w:val="clear" w:color="auto" w:fill="auto"/>
            <w:noWrap/>
            <w:hideMark/>
          </w:tcPr>
          <w:p w14:paraId="57BCF573" w14:textId="779CA0E9"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c>
          <w:tcPr>
            <w:tcW w:w="363" w:type="pct"/>
            <w:shd w:val="clear" w:color="auto" w:fill="auto"/>
            <w:noWrap/>
            <w:hideMark/>
          </w:tcPr>
          <w:p w14:paraId="07211559" w14:textId="00A803D5"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c>
          <w:tcPr>
            <w:tcW w:w="363" w:type="pct"/>
            <w:shd w:val="clear" w:color="auto" w:fill="auto"/>
            <w:noWrap/>
            <w:hideMark/>
          </w:tcPr>
          <w:p w14:paraId="1B3C9F45" w14:textId="64D305E9"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c>
          <w:tcPr>
            <w:tcW w:w="363" w:type="pct"/>
            <w:shd w:val="clear" w:color="auto" w:fill="auto"/>
            <w:noWrap/>
            <w:hideMark/>
          </w:tcPr>
          <w:p w14:paraId="7FB6ECC9" w14:textId="45DF9A74"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c>
          <w:tcPr>
            <w:tcW w:w="363" w:type="pct"/>
            <w:shd w:val="clear" w:color="auto" w:fill="auto"/>
            <w:noWrap/>
            <w:hideMark/>
          </w:tcPr>
          <w:p w14:paraId="27A6C93E" w14:textId="4B70ADFD"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-0.51 [-1.07;  0.04]</w:t>
            </w:r>
          </w:p>
        </w:tc>
        <w:tc>
          <w:tcPr>
            <w:tcW w:w="401" w:type="pct"/>
            <w:shd w:val="clear" w:color="auto" w:fill="auto"/>
            <w:noWrap/>
            <w:hideMark/>
          </w:tcPr>
          <w:p w14:paraId="44830A7E" w14:textId="06A2E20F"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c>
          <w:tcPr>
            <w:tcW w:w="241" w:type="pct"/>
            <w:shd w:val="clear" w:color="auto" w:fill="auto"/>
            <w:noWrap/>
            <w:hideMark/>
          </w:tcPr>
          <w:p w14:paraId="72365BBD" w14:textId="3DDA1FAA"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r>
      <w:tr w:rsidR="00DA28FC" w:rsidRPr="00DA28FC" w14:paraId="354C1D30" w14:textId="77777777" w:rsidTr="00DA28FC">
        <w:trPr>
          <w:trHeight w:val="290"/>
        </w:trPr>
        <w:tc>
          <w:tcPr>
            <w:tcW w:w="363" w:type="pct"/>
            <w:shd w:val="clear" w:color="auto" w:fill="auto"/>
            <w:noWrap/>
            <w:hideMark/>
          </w:tcPr>
          <w:p w14:paraId="49E39EF4" w14:textId="623C809D" w:rsidR="00DA28FC" w:rsidRPr="00DA28FC" w:rsidRDefault="00DA28FC" w:rsidP="00DA28FC">
            <w:pPr>
              <w:spacing w:after="0" w:line="240" w:lineRule="auto"/>
              <w:rPr>
                <w:rFonts w:ascii="Calibri" w:eastAsia="Times New Roman" w:hAnsi="Calibri" w:cs="Calibri"/>
                <w:b/>
                <w:bCs/>
                <w:color w:val="000000"/>
                <w:sz w:val="18"/>
                <w:szCs w:val="14"/>
                <w:lang w:val="it-IT" w:eastAsia="it-IT"/>
              </w:rPr>
            </w:pPr>
            <w:r w:rsidRPr="00DA28FC">
              <w:rPr>
                <w:b/>
                <w:bCs/>
                <w:sz w:val="18"/>
                <w:szCs w:val="14"/>
              </w:rPr>
              <w:t>-1.81 [-2.92; -0.69]</w:t>
            </w:r>
          </w:p>
        </w:tc>
        <w:tc>
          <w:tcPr>
            <w:tcW w:w="363" w:type="pct"/>
            <w:shd w:val="clear" w:color="auto" w:fill="auto"/>
            <w:noWrap/>
            <w:hideMark/>
          </w:tcPr>
          <w:p w14:paraId="3C55C278" w14:textId="2E238F51"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-0.36 [-1.38;  0.66]</w:t>
            </w:r>
          </w:p>
        </w:tc>
        <w:tc>
          <w:tcPr>
            <w:tcW w:w="363" w:type="pct"/>
            <w:shd w:val="clear" w:color="auto" w:fill="auto"/>
            <w:noWrap/>
            <w:hideMark/>
          </w:tcPr>
          <w:p w14:paraId="4112488A" w14:textId="5453F115"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-0.02 [-0.82;  0.77]</w:t>
            </w:r>
          </w:p>
        </w:tc>
        <w:tc>
          <w:tcPr>
            <w:tcW w:w="363" w:type="pct"/>
            <w:shd w:val="clear" w:color="auto" w:fill="auto"/>
            <w:noWrap/>
            <w:hideMark/>
          </w:tcPr>
          <w:p w14:paraId="7575B2E4" w14:textId="4D1F2EF5"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NAC+TAU</w:t>
            </w:r>
          </w:p>
        </w:tc>
        <w:tc>
          <w:tcPr>
            <w:tcW w:w="363" w:type="pct"/>
            <w:shd w:val="clear" w:color="auto" w:fill="auto"/>
            <w:noWrap/>
            <w:hideMark/>
          </w:tcPr>
          <w:p w14:paraId="3F5CD016" w14:textId="3A5BF106"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c>
          <w:tcPr>
            <w:tcW w:w="363" w:type="pct"/>
            <w:shd w:val="clear" w:color="auto" w:fill="auto"/>
            <w:noWrap/>
            <w:hideMark/>
          </w:tcPr>
          <w:p w14:paraId="66A7AE30" w14:textId="79C6A036"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c>
          <w:tcPr>
            <w:tcW w:w="363" w:type="pct"/>
            <w:shd w:val="clear" w:color="auto" w:fill="auto"/>
            <w:noWrap/>
            <w:hideMark/>
          </w:tcPr>
          <w:p w14:paraId="49D24B3E" w14:textId="348CC273"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c>
          <w:tcPr>
            <w:tcW w:w="363" w:type="pct"/>
            <w:shd w:val="clear" w:color="auto" w:fill="auto"/>
            <w:noWrap/>
            <w:hideMark/>
          </w:tcPr>
          <w:p w14:paraId="239D6144" w14:textId="580E10A6"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c>
          <w:tcPr>
            <w:tcW w:w="363" w:type="pct"/>
            <w:shd w:val="clear" w:color="auto" w:fill="auto"/>
            <w:noWrap/>
            <w:hideMark/>
          </w:tcPr>
          <w:p w14:paraId="67A93C13" w14:textId="0520EBEC"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c>
          <w:tcPr>
            <w:tcW w:w="363" w:type="pct"/>
            <w:shd w:val="clear" w:color="auto" w:fill="auto"/>
            <w:noWrap/>
            <w:hideMark/>
          </w:tcPr>
          <w:p w14:paraId="6272A4F4" w14:textId="453DD240"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c>
          <w:tcPr>
            <w:tcW w:w="363" w:type="pct"/>
            <w:shd w:val="clear" w:color="auto" w:fill="auto"/>
            <w:noWrap/>
            <w:hideMark/>
          </w:tcPr>
          <w:p w14:paraId="632F0EBD" w14:textId="74F62585"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c>
          <w:tcPr>
            <w:tcW w:w="363" w:type="pct"/>
            <w:shd w:val="clear" w:color="auto" w:fill="auto"/>
            <w:noWrap/>
            <w:hideMark/>
          </w:tcPr>
          <w:p w14:paraId="1F554A4B" w14:textId="7F44EDFF"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-0.49 [-1.06;  0.08]</w:t>
            </w:r>
          </w:p>
        </w:tc>
        <w:tc>
          <w:tcPr>
            <w:tcW w:w="401" w:type="pct"/>
            <w:shd w:val="clear" w:color="auto" w:fill="auto"/>
            <w:noWrap/>
            <w:hideMark/>
          </w:tcPr>
          <w:p w14:paraId="260FECB9" w14:textId="38EE67EC"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c>
          <w:tcPr>
            <w:tcW w:w="241" w:type="pct"/>
            <w:shd w:val="clear" w:color="auto" w:fill="auto"/>
            <w:noWrap/>
            <w:hideMark/>
          </w:tcPr>
          <w:p w14:paraId="4BF94801" w14:textId="2F10F559"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r>
      <w:tr w:rsidR="00DA28FC" w:rsidRPr="00DA28FC" w14:paraId="770B15F7" w14:textId="77777777" w:rsidTr="00DA28FC">
        <w:trPr>
          <w:trHeight w:val="290"/>
        </w:trPr>
        <w:tc>
          <w:tcPr>
            <w:tcW w:w="363" w:type="pct"/>
            <w:shd w:val="clear" w:color="auto" w:fill="auto"/>
            <w:noWrap/>
            <w:hideMark/>
          </w:tcPr>
          <w:p w14:paraId="44089793" w14:textId="17C63ABE" w:rsidR="00DA28FC" w:rsidRPr="00DA28FC" w:rsidRDefault="00DA28FC" w:rsidP="00DA28FC">
            <w:pPr>
              <w:spacing w:after="0" w:line="240" w:lineRule="auto"/>
              <w:rPr>
                <w:rFonts w:ascii="Calibri" w:eastAsia="Times New Roman" w:hAnsi="Calibri" w:cs="Calibri"/>
                <w:b/>
                <w:bCs/>
                <w:color w:val="000000"/>
                <w:sz w:val="18"/>
                <w:szCs w:val="14"/>
                <w:lang w:val="it-IT" w:eastAsia="it-IT"/>
              </w:rPr>
            </w:pPr>
            <w:r w:rsidRPr="00DA28FC">
              <w:rPr>
                <w:b/>
                <w:bCs/>
                <w:sz w:val="18"/>
                <w:szCs w:val="14"/>
              </w:rPr>
              <w:t>-2.02 [-3.25; -0.79]</w:t>
            </w:r>
          </w:p>
        </w:tc>
        <w:tc>
          <w:tcPr>
            <w:tcW w:w="363" w:type="pct"/>
            <w:shd w:val="clear" w:color="auto" w:fill="auto"/>
            <w:noWrap/>
            <w:hideMark/>
          </w:tcPr>
          <w:p w14:paraId="18ABB3C7" w14:textId="5ED628E3"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-0.58 [-1.72;  0.57]</w:t>
            </w:r>
          </w:p>
        </w:tc>
        <w:tc>
          <w:tcPr>
            <w:tcW w:w="363" w:type="pct"/>
            <w:shd w:val="clear" w:color="auto" w:fill="auto"/>
            <w:noWrap/>
            <w:hideMark/>
          </w:tcPr>
          <w:p w14:paraId="0E1C96D0" w14:textId="5B27DFD7"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-0.24 [-1.19;  0.71]</w:t>
            </w:r>
          </w:p>
        </w:tc>
        <w:tc>
          <w:tcPr>
            <w:tcW w:w="363" w:type="pct"/>
            <w:shd w:val="clear" w:color="auto" w:fill="auto"/>
            <w:noWrap/>
            <w:hideMark/>
          </w:tcPr>
          <w:p w14:paraId="79D261E8" w14:textId="11405479"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-0.21 [-1.17;  0.74]</w:t>
            </w:r>
          </w:p>
        </w:tc>
        <w:tc>
          <w:tcPr>
            <w:tcW w:w="363" w:type="pct"/>
            <w:shd w:val="clear" w:color="auto" w:fill="auto"/>
            <w:noWrap/>
            <w:hideMark/>
          </w:tcPr>
          <w:p w14:paraId="1702F1E7" w14:textId="3F5D9E85"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FOLB12+TAU</w:t>
            </w:r>
          </w:p>
        </w:tc>
        <w:tc>
          <w:tcPr>
            <w:tcW w:w="363" w:type="pct"/>
            <w:shd w:val="clear" w:color="auto" w:fill="auto"/>
            <w:noWrap/>
            <w:hideMark/>
          </w:tcPr>
          <w:p w14:paraId="6706DEB1" w14:textId="157BF311"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c>
          <w:tcPr>
            <w:tcW w:w="363" w:type="pct"/>
            <w:shd w:val="clear" w:color="auto" w:fill="auto"/>
            <w:noWrap/>
            <w:hideMark/>
          </w:tcPr>
          <w:p w14:paraId="0D9A19D9" w14:textId="6146C064"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c>
          <w:tcPr>
            <w:tcW w:w="363" w:type="pct"/>
            <w:shd w:val="clear" w:color="auto" w:fill="auto"/>
            <w:noWrap/>
            <w:hideMark/>
          </w:tcPr>
          <w:p w14:paraId="6BDE62BC" w14:textId="7285BE30"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c>
          <w:tcPr>
            <w:tcW w:w="363" w:type="pct"/>
            <w:shd w:val="clear" w:color="auto" w:fill="auto"/>
            <w:noWrap/>
            <w:hideMark/>
          </w:tcPr>
          <w:p w14:paraId="4D7EBC62" w14:textId="57AB071F"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c>
          <w:tcPr>
            <w:tcW w:w="363" w:type="pct"/>
            <w:shd w:val="clear" w:color="auto" w:fill="auto"/>
            <w:noWrap/>
            <w:hideMark/>
          </w:tcPr>
          <w:p w14:paraId="120DDFA2" w14:textId="5E00DEDD"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c>
          <w:tcPr>
            <w:tcW w:w="363" w:type="pct"/>
            <w:shd w:val="clear" w:color="auto" w:fill="auto"/>
            <w:noWrap/>
            <w:hideMark/>
          </w:tcPr>
          <w:p w14:paraId="39491023" w14:textId="63345745"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c>
          <w:tcPr>
            <w:tcW w:w="363" w:type="pct"/>
            <w:shd w:val="clear" w:color="auto" w:fill="auto"/>
            <w:noWrap/>
            <w:hideMark/>
          </w:tcPr>
          <w:p w14:paraId="42FCD0BA" w14:textId="550C7515"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-0.28 [-1.05;  0.49]</w:t>
            </w:r>
          </w:p>
        </w:tc>
        <w:tc>
          <w:tcPr>
            <w:tcW w:w="401" w:type="pct"/>
            <w:shd w:val="clear" w:color="auto" w:fill="auto"/>
            <w:noWrap/>
            <w:hideMark/>
          </w:tcPr>
          <w:p w14:paraId="77E04A61" w14:textId="147E26EE"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c>
          <w:tcPr>
            <w:tcW w:w="241" w:type="pct"/>
            <w:shd w:val="clear" w:color="auto" w:fill="auto"/>
            <w:noWrap/>
            <w:hideMark/>
          </w:tcPr>
          <w:p w14:paraId="72927122" w14:textId="40D4D7E1"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r>
      <w:tr w:rsidR="00DA28FC" w:rsidRPr="00DA28FC" w14:paraId="50D16567" w14:textId="77777777" w:rsidTr="00DA28FC">
        <w:trPr>
          <w:trHeight w:val="290"/>
        </w:trPr>
        <w:tc>
          <w:tcPr>
            <w:tcW w:w="363" w:type="pct"/>
            <w:shd w:val="clear" w:color="auto" w:fill="auto"/>
            <w:noWrap/>
            <w:hideMark/>
          </w:tcPr>
          <w:p w14:paraId="7F56A53B" w14:textId="5831D283" w:rsidR="00DA28FC" w:rsidRPr="00DA28FC" w:rsidRDefault="00DA28FC" w:rsidP="00DA28FC">
            <w:pPr>
              <w:spacing w:after="0" w:line="240" w:lineRule="auto"/>
              <w:rPr>
                <w:rFonts w:ascii="Calibri" w:eastAsia="Times New Roman" w:hAnsi="Calibri" w:cs="Calibri"/>
                <w:b/>
                <w:bCs/>
                <w:color w:val="000000"/>
                <w:sz w:val="18"/>
                <w:szCs w:val="14"/>
                <w:lang w:val="it-IT" w:eastAsia="it-IT"/>
              </w:rPr>
            </w:pPr>
            <w:r w:rsidRPr="00DA28FC">
              <w:rPr>
                <w:b/>
                <w:bCs/>
                <w:sz w:val="18"/>
                <w:szCs w:val="14"/>
              </w:rPr>
              <w:t>-2.11 [-3.26; -0.97]</w:t>
            </w:r>
          </w:p>
        </w:tc>
        <w:tc>
          <w:tcPr>
            <w:tcW w:w="363" w:type="pct"/>
            <w:shd w:val="clear" w:color="auto" w:fill="auto"/>
            <w:noWrap/>
            <w:hideMark/>
          </w:tcPr>
          <w:p w14:paraId="3A0DB60E" w14:textId="00A3D87C"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-0.67 [-1.73;  0.39]</w:t>
            </w:r>
          </w:p>
        </w:tc>
        <w:tc>
          <w:tcPr>
            <w:tcW w:w="363" w:type="pct"/>
            <w:shd w:val="clear" w:color="auto" w:fill="auto"/>
            <w:noWrap/>
            <w:hideMark/>
          </w:tcPr>
          <w:p w14:paraId="3B0E0709" w14:textId="3B027291"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-0.33 [-1.17;  0.51]</w:t>
            </w:r>
          </w:p>
        </w:tc>
        <w:tc>
          <w:tcPr>
            <w:tcW w:w="363" w:type="pct"/>
            <w:shd w:val="clear" w:color="auto" w:fill="auto"/>
            <w:noWrap/>
            <w:hideMark/>
          </w:tcPr>
          <w:p w14:paraId="2430B6D8" w14:textId="48E4D95A"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-0.31 [-1.16;  0.54]</w:t>
            </w:r>
          </w:p>
        </w:tc>
        <w:tc>
          <w:tcPr>
            <w:tcW w:w="363" w:type="pct"/>
            <w:shd w:val="clear" w:color="auto" w:fill="auto"/>
            <w:noWrap/>
            <w:hideMark/>
          </w:tcPr>
          <w:p w14:paraId="7BE33663" w14:textId="736577EC"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-0.10 [-1.09;  0.90]</w:t>
            </w:r>
          </w:p>
        </w:tc>
        <w:tc>
          <w:tcPr>
            <w:tcW w:w="363" w:type="pct"/>
            <w:shd w:val="clear" w:color="auto" w:fill="auto"/>
            <w:noWrap/>
            <w:hideMark/>
          </w:tcPr>
          <w:p w14:paraId="56AA5D76" w14:textId="738C5E29"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CURC+TAU</w:t>
            </w:r>
          </w:p>
        </w:tc>
        <w:tc>
          <w:tcPr>
            <w:tcW w:w="363" w:type="pct"/>
            <w:shd w:val="clear" w:color="auto" w:fill="auto"/>
            <w:noWrap/>
            <w:hideMark/>
          </w:tcPr>
          <w:p w14:paraId="60D06E7A" w14:textId="41F1545A"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c>
          <w:tcPr>
            <w:tcW w:w="363" w:type="pct"/>
            <w:shd w:val="clear" w:color="auto" w:fill="auto"/>
            <w:noWrap/>
            <w:hideMark/>
          </w:tcPr>
          <w:p w14:paraId="372B2CC4" w14:textId="7C347193"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c>
          <w:tcPr>
            <w:tcW w:w="363" w:type="pct"/>
            <w:shd w:val="clear" w:color="auto" w:fill="auto"/>
            <w:noWrap/>
            <w:hideMark/>
          </w:tcPr>
          <w:p w14:paraId="0E612B01" w14:textId="32A730E8"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c>
          <w:tcPr>
            <w:tcW w:w="363" w:type="pct"/>
            <w:shd w:val="clear" w:color="auto" w:fill="auto"/>
            <w:noWrap/>
            <w:hideMark/>
          </w:tcPr>
          <w:p w14:paraId="40BB89FF" w14:textId="0D64A806"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c>
          <w:tcPr>
            <w:tcW w:w="363" w:type="pct"/>
            <w:shd w:val="clear" w:color="auto" w:fill="auto"/>
            <w:noWrap/>
            <w:hideMark/>
          </w:tcPr>
          <w:p w14:paraId="75A9E429" w14:textId="1E444E12"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c>
          <w:tcPr>
            <w:tcW w:w="363" w:type="pct"/>
            <w:shd w:val="clear" w:color="auto" w:fill="auto"/>
            <w:noWrap/>
            <w:hideMark/>
          </w:tcPr>
          <w:p w14:paraId="11A2E1A6" w14:textId="1D652717"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-0.18 [-0.81;  0.45]</w:t>
            </w:r>
          </w:p>
        </w:tc>
        <w:tc>
          <w:tcPr>
            <w:tcW w:w="401" w:type="pct"/>
            <w:shd w:val="clear" w:color="auto" w:fill="auto"/>
            <w:noWrap/>
            <w:hideMark/>
          </w:tcPr>
          <w:p w14:paraId="30B74E62" w14:textId="3495E0D3"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c>
          <w:tcPr>
            <w:tcW w:w="241" w:type="pct"/>
            <w:shd w:val="clear" w:color="auto" w:fill="auto"/>
            <w:noWrap/>
            <w:hideMark/>
          </w:tcPr>
          <w:p w14:paraId="0346DE78" w14:textId="1FD45D1C"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r>
      <w:tr w:rsidR="00DA28FC" w:rsidRPr="00DA28FC" w14:paraId="1AE2BBDD" w14:textId="77777777" w:rsidTr="00DA28FC">
        <w:trPr>
          <w:trHeight w:val="290"/>
        </w:trPr>
        <w:tc>
          <w:tcPr>
            <w:tcW w:w="363" w:type="pct"/>
            <w:shd w:val="clear" w:color="auto" w:fill="auto"/>
            <w:noWrap/>
            <w:hideMark/>
          </w:tcPr>
          <w:p w14:paraId="0C2C0906" w14:textId="1D1157F1" w:rsidR="00DA28FC" w:rsidRPr="00DA28FC" w:rsidRDefault="00DA28FC" w:rsidP="00DA28FC">
            <w:pPr>
              <w:spacing w:after="0" w:line="240" w:lineRule="auto"/>
              <w:rPr>
                <w:rFonts w:ascii="Calibri" w:eastAsia="Times New Roman" w:hAnsi="Calibri" w:cs="Calibri"/>
                <w:b/>
                <w:bCs/>
                <w:color w:val="000000"/>
                <w:sz w:val="18"/>
                <w:szCs w:val="14"/>
                <w:lang w:val="it-IT" w:eastAsia="it-IT"/>
              </w:rPr>
            </w:pPr>
            <w:r w:rsidRPr="00DA28FC">
              <w:rPr>
                <w:b/>
                <w:bCs/>
                <w:sz w:val="18"/>
                <w:szCs w:val="14"/>
              </w:rPr>
              <w:t>-2.12 [-3.35; -0.88]</w:t>
            </w:r>
          </w:p>
        </w:tc>
        <w:tc>
          <w:tcPr>
            <w:tcW w:w="363" w:type="pct"/>
            <w:shd w:val="clear" w:color="auto" w:fill="auto"/>
            <w:noWrap/>
            <w:hideMark/>
          </w:tcPr>
          <w:p w14:paraId="1062E52D" w14:textId="477F2DFC" w:rsidR="00DA28FC" w:rsidRPr="00DA28FC" w:rsidRDefault="00DA28FC" w:rsidP="00DA28FC">
            <w:pPr>
              <w:spacing w:after="0" w:line="240" w:lineRule="auto"/>
              <w:rPr>
                <w:rFonts w:ascii="Calibri" w:eastAsia="Times New Roman" w:hAnsi="Calibri" w:cs="Calibri"/>
                <w:b/>
                <w:bCs/>
                <w:color w:val="000000"/>
                <w:sz w:val="18"/>
                <w:szCs w:val="14"/>
                <w:lang w:val="it-IT" w:eastAsia="it-IT"/>
              </w:rPr>
            </w:pPr>
            <w:r w:rsidRPr="00DA28FC">
              <w:rPr>
                <w:sz w:val="18"/>
                <w:szCs w:val="14"/>
              </w:rPr>
              <w:t>-0.67 [-1.82;  0.48]</w:t>
            </w:r>
          </w:p>
        </w:tc>
        <w:tc>
          <w:tcPr>
            <w:tcW w:w="363" w:type="pct"/>
            <w:shd w:val="clear" w:color="auto" w:fill="auto"/>
            <w:noWrap/>
            <w:hideMark/>
          </w:tcPr>
          <w:p w14:paraId="3CFEB974" w14:textId="1B4FF516"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-0.33 [-1.29;  0.62]</w:t>
            </w:r>
          </w:p>
        </w:tc>
        <w:tc>
          <w:tcPr>
            <w:tcW w:w="363" w:type="pct"/>
            <w:shd w:val="clear" w:color="auto" w:fill="auto"/>
            <w:noWrap/>
            <w:hideMark/>
          </w:tcPr>
          <w:p w14:paraId="131D6345" w14:textId="15D53D3B"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-0.31 [-1.27;  0.65]</w:t>
            </w:r>
          </w:p>
        </w:tc>
        <w:tc>
          <w:tcPr>
            <w:tcW w:w="363" w:type="pct"/>
            <w:shd w:val="clear" w:color="auto" w:fill="auto"/>
            <w:noWrap/>
            <w:hideMark/>
          </w:tcPr>
          <w:p w14:paraId="69761685" w14:textId="3DCBD716"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-0.10 [-1.19;  1.00]</w:t>
            </w:r>
          </w:p>
        </w:tc>
        <w:tc>
          <w:tcPr>
            <w:tcW w:w="363" w:type="pct"/>
            <w:shd w:val="clear" w:color="auto" w:fill="auto"/>
            <w:noWrap/>
            <w:hideMark/>
          </w:tcPr>
          <w:p w14:paraId="724ADEF4" w14:textId="42BEEC7F"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-0.00 [-1.00;  1.00]</w:t>
            </w:r>
          </w:p>
        </w:tc>
        <w:tc>
          <w:tcPr>
            <w:tcW w:w="363" w:type="pct"/>
            <w:shd w:val="clear" w:color="auto" w:fill="auto"/>
            <w:noWrap/>
            <w:hideMark/>
          </w:tcPr>
          <w:p w14:paraId="3D583366" w14:textId="22AF01B7"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YOKU+TAU</w:t>
            </w:r>
          </w:p>
        </w:tc>
        <w:tc>
          <w:tcPr>
            <w:tcW w:w="363" w:type="pct"/>
            <w:shd w:val="clear" w:color="auto" w:fill="auto"/>
            <w:noWrap/>
            <w:hideMark/>
          </w:tcPr>
          <w:p w14:paraId="7BB89429" w14:textId="2096DA39"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c>
          <w:tcPr>
            <w:tcW w:w="363" w:type="pct"/>
            <w:shd w:val="clear" w:color="auto" w:fill="auto"/>
            <w:noWrap/>
            <w:hideMark/>
          </w:tcPr>
          <w:p w14:paraId="7318ED5D" w14:textId="36E0B009"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c>
          <w:tcPr>
            <w:tcW w:w="363" w:type="pct"/>
            <w:shd w:val="clear" w:color="auto" w:fill="auto"/>
            <w:noWrap/>
            <w:hideMark/>
          </w:tcPr>
          <w:p w14:paraId="1E570E62" w14:textId="53F4B188"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c>
          <w:tcPr>
            <w:tcW w:w="363" w:type="pct"/>
            <w:shd w:val="clear" w:color="auto" w:fill="auto"/>
            <w:noWrap/>
            <w:hideMark/>
          </w:tcPr>
          <w:p w14:paraId="0CCF9A59" w14:textId="072C59C0"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c>
          <w:tcPr>
            <w:tcW w:w="363" w:type="pct"/>
            <w:shd w:val="clear" w:color="auto" w:fill="auto"/>
            <w:noWrap/>
            <w:hideMark/>
          </w:tcPr>
          <w:p w14:paraId="13610C85" w14:textId="67C5D730"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-0.18 [-0.95;  0.59]</w:t>
            </w:r>
          </w:p>
        </w:tc>
        <w:tc>
          <w:tcPr>
            <w:tcW w:w="401" w:type="pct"/>
            <w:shd w:val="clear" w:color="auto" w:fill="auto"/>
            <w:noWrap/>
            <w:hideMark/>
          </w:tcPr>
          <w:p w14:paraId="0D2A0909" w14:textId="6217552A"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c>
          <w:tcPr>
            <w:tcW w:w="241" w:type="pct"/>
            <w:shd w:val="clear" w:color="auto" w:fill="auto"/>
            <w:noWrap/>
            <w:hideMark/>
          </w:tcPr>
          <w:p w14:paraId="20A95305" w14:textId="74A39B93"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r>
      <w:tr w:rsidR="00DA28FC" w:rsidRPr="00DA28FC" w14:paraId="2ED730DA" w14:textId="77777777" w:rsidTr="00DA28FC">
        <w:trPr>
          <w:trHeight w:val="290"/>
        </w:trPr>
        <w:tc>
          <w:tcPr>
            <w:tcW w:w="363" w:type="pct"/>
            <w:shd w:val="clear" w:color="auto" w:fill="auto"/>
            <w:noWrap/>
            <w:hideMark/>
          </w:tcPr>
          <w:p w14:paraId="074DC6FC" w14:textId="2B781951" w:rsidR="00DA28FC" w:rsidRPr="00DA28FC" w:rsidRDefault="00DA28FC" w:rsidP="00DA28FC">
            <w:pPr>
              <w:spacing w:after="0" w:line="240" w:lineRule="auto"/>
              <w:rPr>
                <w:rFonts w:ascii="Calibri" w:eastAsia="Times New Roman" w:hAnsi="Calibri" w:cs="Calibri"/>
                <w:b/>
                <w:bCs/>
                <w:color w:val="000000"/>
                <w:sz w:val="18"/>
                <w:szCs w:val="14"/>
                <w:lang w:val="it-IT" w:eastAsia="it-IT"/>
              </w:rPr>
            </w:pPr>
            <w:r w:rsidRPr="00DA28FC">
              <w:rPr>
                <w:b/>
                <w:bCs/>
                <w:sz w:val="18"/>
                <w:szCs w:val="14"/>
              </w:rPr>
              <w:t>-2.13 [-3.24; -1.03]</w:t>
            </w:r>
          </w:p>
        </w:tc>
        <w:tc>
          <w:tcPr>
            <w:tcW w:w="363" w:type="pct"/>
            <w:shd w:val="clear" w:color="auto" w:fill="auto"/>
            <w:noWrap/>
            <w:hideMark/>
          </w:tcPr>
          <w:p w14:paraId="4DD75FC7" w14:textId="1A967698" w:rsidR="00DA28FC" w:rsidRPr="00DA28FC" w:rsidRDefault="00DA28FC" w:rsidP="00DA28FC">
            <w:pPr>
              <w:spacing w:after="0" w:line="240" w:lineRule="auto"/>
              <w:rPr>
                <w:rFonts w:ascii="Calibri" w:eastAsia="Times New Roman" w:hAnsi="Calibri" w:cs="Calibri"/>
                <w:b/>
                <w:bCs/>
                <w:color w:val="000000"/>
                <w:sz w:val="18"/>
                <w:szCs w:val="14"/>
                <w:lang w:val="it-IT" w:eastAsia="it-IT"/>
              </w:rPr>
            </w:pPr>
            <w:r w:rsidRPr="00DA28FC">
              <w:rPr>
                <w:sz w:val="18"/>
                <w:szCs w:val="14"/>
              </w:rPr>
              <w:t>-0.69 [-1.70;  0.32]</w:t>
            </w:r>
          </w:p>
        </w:tc>
        <w:tc>
          <w:tcPr>
            <w:tcW w:w="363" w:type="pct"/>
            <w:shd w:val="clear" w:color="auto" w:fill="auto"/>
            <w:noWrap/>
            <w:hideMark/>
          </w:tcPr>
          <w:p w14:paraId="5A8231E7" w14:textId="3D21F6E9"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-0.35 [-1.13;  0.43]</w:t>
            </w:r>
          </w:p>
        </w:tc>
        <w:tc>
          <w:tcPr>
            <w:tcW w:w="363" w:type="pct"/>
            <w:shd w:val="clear" w:color="auto" w:fill="auto"/>
            <w:noWrap/>
            <w:hideMark/>
          </w:tcPr>
          <w:p w14:paraId="4FC1583D" w14:textId="2E30285A"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-0.33 [-1.12;  0.46]</w:t>
            </w:r>
          </w:p>
        </w:tc>
        <w:tc>
          <w:tcPr>
            <w:tcW w:w="363" w:type="pct"/>
            <w:shd w:val="clear" w:color="auto" w:fill="auto"/>
            <w:noWrap/>
            <w:hideMark/>
          </w:tcPr>
          <w:p w14:paraId="4762F686" w14:textId="01EE4C10"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-0.11 [-1.06;  0.83]</w:t>
            </w:r>
          </w:p>
        </w:tc>
        <w:tc>
          <w:tcPr>
            <w:tcW w:w="363" w:type="pct"/>
            <w:shd w:val="clear" w:color="auto" w:fill="auto"/>
            <w:noWrap/>
            <w:hideMark/>
          </w:tcPr>
          <w:p w14:paraId="3A984EC4" w14:textId="53C78653"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-0.02 [-0.86;  0.82]</w:t>
            </w:r>
          </w:p>
        </w:tc>
        <w:tc>
          <w:tcPr>
            <w:tcW w:w="363" w:type="pct"/>
            <w:shd w:val="clear" w:color="auto" w:fill="auto"/>
            <w:noWrap/>
            <w:hideMark/>
          </w:tcPr>
          <w:p w14:paraId="0012981D" w14:textId="433EE369"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-0.02 [-0.97;  0.93]</w:t>
            </w:r>
          </w:p>
        </w:tc>
        <w:tc>
          <w:tcPr>
            <w:tcW w:w="363" w:type="pct"/>
            <w:shd w:val="clear" w:color="auto" w:fill="auto"/>
            <w:noWrap/>
            <w:hideMark/>
          </w:tcPr>
          <w:p w14:paraId="64623B05" w14:textId="4BBAD96C"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GLY+TAU</w:t>
            </w:r>
          </w:p>
        </w:tc>
        <w:tc>
          <w:tcPr>
            <w:tcW w:w="363" w:type="pct"/>
            <w:shd w:val="clear" w:color="auto" w:fill="auto"/>
            <w:noWrap/>
            <w:hideMark/>
          </w:tcPr>
          <w:p w14:paraId="277F0849" w14:textId="142301D6"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c>
          <w:tcPr>
            <w:tcW w:w="363" w:type="pct"/>
            <w:shd w:val="clear" w:color="auto" w:fill="auto"/>
            <w:noWrap/>
            <w:hideMark/>
          </w:tcPr>
          <w:p w14:paraId="4F6D94FC" w14:textId="04542117"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c>
          <w:tcPr>
            <w:tcW w:w="363" w:type="pct"/>
            <w:shd w:val="clear" w:color="auto" w:fill="auto"/>
            <w:noWrap/>
            <w:hideMark/>
          </w:tcPr>
          <w:p w14:paraId="39F977CA" w14:textId="77EA4BED"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0.15 [-0.64;  0.93]</w:t>
            </w:r>
          </w:p>
        </w:tc>
        <w:tc>
          <w:tcPr>
            <w:tcW w:w="363" w:type="pct"/>
            <w:shd w:val="clear" w:color="auto" w:fill="auto"/>
            <w:noWrap/>
            <w:hideMark/>
          </w:tcPr>
          <w:p w14:paraId="32755DF8" w14:textId="43344346"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-0.16 [-0.71;  0.39]</w:t>
            </w:r>
          </w:p>
        </w:tc>
        <w:tc>
          <w:tcPr>
            <w:tcW w:w="401" w:type="pct"/>
            <w:shd w:val="clear" w:color="auto" w:fill="auto"/>
            <w:noWrap/>
            <w:hideMark/>
          </w:tcPr>
          <w:p w14:paraId="5BA2C7E9" w14:textId="3F8863E9"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c>
          <w:tcPr>
            <w:tcW w:w="241" w:type="pct"/>
            <w:shd w:val="clear" w:color="auto" w:fill="auto"/>
            <w:noWrap/>
            <w:hideMark/>
          </w:tcPr>
          <w:p w14:paraId="0EDC272A" w14:textId="046202D7"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r>
      <w:tr w:rsidR="00DA28FC" w:rsidRPr="00DA28FC" w14:paraId="2CDDF6EE" w14:textId="77777777" w:rsidTr="00DA28FC">
        <w:trPr>
          <w:trHeight w:val="290"/>
        </w:trPr>
        <w:tc>
          <w:tcPr>
            <w:tcW w:w="363" w:type="pct"/>
            <w:shd w:val="clear" w:color="auto" w:fill="auto"/>
            <w:noWrap/>
            <w:hideMark/>
          </w:tcPr>
          <w:p w14:paraId="1079F6B0" w14:textId="718482A0" w:rsidR="00DA28FC" w:rsidRPr="00DA28FC" w:rsidRDefault="00DA28FC" w:rsidP="00DA28FC">
            <w:pPr>
              <w:spacing w:after="0" w:line="240" w:lineRule="auto"/>
              <w:rPr>
                <w:rFonts w:ascii="Calibri" w:eastAsia="Times New Roman" w:hAnsi="Calibri" w:cs="Calibri"/>
                <w:b/>
                <w:bCs/>
                <w:color w:val="000000"/>
                <w:sz w:val="18"/>
                <w:szCs w:val="14"/>
                <w:lang w:val="it-IT" w:eastAsia="it-IT"/>
              </w:rPr>
            </w:pPr>
            <w:r w:rsidRPr="00DA28FC">
              <w:rPr>
                <w:b/>
                <w:bCs/>
                <w:sz w:val="18"/>
                <w:szCs w:val="14"/>
              </w:rPr>
              <w:t>-2.17 [-3.50; -0.84]</w:t>
            </w:r>
          </w:p>
        </w:tc>
        <w:tc>
          <w:tcPr>
            <w:tcW w:w="363" w:type="pct"/>
            <w:shd w:val="clear" w:color="auto" w:fill="auto"/>
            <w:noWrap/>
            <w:hideMark/>
          </w:tcPr>
          <w:p w14:paraId="31F96919" w14:textId="633BBF37" w:rsidR="00DA28FC" w:rsidRPr="00DA28FC" w:rsidRDefault="00DA28FC" w:rsidP="00DA28FC">
            <w:pPr>
              <w:spacing w:after="0" w:line="240" w:lineRule="auto"/>
              <w:rPr>
                <w:rFonts w:ascii="Calibri" w:eastAsia="Times New Roman" w:hAnsi="Calibri" w:cs="Calibri"/>
                <w:b/>
                <w:bCs/>
                <w:color w:val="000000"/>
                <w:sz w:val="18"/>
                <w:szCs w:val="14"/>
                <w:lang w:val="it-IT" w:eastAsia="it-IT"/>
              </w:rPr>
            </w:pPr>
            <w:r w:rsidRPr="00DA28FC">
              <w:rPr>
                <w:sz w:val="18"/>
                <w:szCs w:val="14"/>
              </w:rPr>
              <w:t>-0.72 [-1.98;  0.53]</w:t>
            </w:r>
          </w:p>
        </w:tc>
        <w:tc>
          <w:tcPr>
            <w:tcW w:w="363" w:type="pct"/>
            <w:shd w:val="clear" w:color="auto" w:fill="auto"/>
            <w:noWrap/>
            <w:hideMark/>
          </w:tcPr>
          <w:p w14:paraId="4841AF89" w14:textId="1D02DB3E"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-0.38 [-1.46;  0.69]</w:t>
            </w:r>
          </w:p>
        </w:tc>
        <w:tc>
          <w:tcPr>
            <w:tcW w:w="363" w:type="pct"/>
            <w:shd w:val="clear" w:color="auto" w:fill="auto"/>
            <w:noWrap/>
            <w:hideMark/>
          </w:tcPr>
          <w:p w14:paraId="1AF7F13D" w14:textId="0253F501"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-0.36 [-1.45;  0.72]</w:t>
            </w:r>
          </w:p>
        </w:tc>
        <w:tc>
          <w:tcPr>
            <w:tcW w:w="363" w:type="pct"/>
            <w:shd w:val="clear" w:color="auto" w:fill="auto"/>
            <w:noWrap/>
            <w:hideMark/>
          </w:tcPr>
          <w:p w14:paraId="34EE7C2A" w14:textId="743300BF"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-0.15 [-1.35;  1.05]</w:t>
            </w:r>
          </w:p>
        </w:tc>
        <w:tc>
          <w:tcPr>
            <w:tcW w:w="363" w:type="pct"/>
            <w:shd w:val="clear" w:color="auto" w:fill="auto"/>
            <w:noWrap/>
            <w:hideMark/>
          </w:tcPr>
          <w:p w14:paraId="3C1E2A47" w14:textId="0AB06C8E"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-0.05 [-1.17;  1.06]</w:t>
            </w:r>
          </w:p>
        </w:tc>
        <w:tc>
          <w:tcPr>
            <w:tcW w:w="363" w:type="pct"/>
            <w:shd w:val="clear" w:color="auto" w:fill="auto"/>
            <w:noWrap/>
            <w:hideMark/>
          </w:tcPr>
          <w:p w14:paraId="6C48C985" w14:textId="37E7A9A2"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-0.05 [-1.26;  1.15]</w:t>
            </w:r>
          </w:p>
        </w:tc>
        <w:tc>
          <w:tcPr>
            <w:tcW w:w="363" w:type="pct"/>
            <w:shd w:val="clear" w:color="auto" w:fill="auto"/>
            <w:noWrap/>
            <w:hideMark/>
          </w:tcPr>
          <w:p w14:paraId="3F67EA74" w14:textId="7F4BBA9D"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-0.03 [-1.11;  1.04]</w:t>
            </w:r>
          </w:p>
        </w:tc>
        <w:tc>
          <w:tcPr>
            <w:tcW w:w="363" w:type="pct"/>
            <w:shd w:val="clear" w:color="auto" w:fill="auto"/>
            <w:noWrap/>
            <w:hideMark/>
          </w:tcPr>
          <w:p w14:paraId="109A36CA" w14:textId="048AE691"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L-THEA+TAU</w:t>
            </w:r>
          </w:p>
        </w:tc>
        <w:tc>
          <w:tcPr>
            <w:tcW w:w="363" w:type="pct"/>
            <w:shd w:val="clear" w:color="auto" w:fill="auto"/>
            <w:noWrap/>
            <w:hideMark/>
          </w:tcPr>
          <w:p w14:paraId="0734A446" w14:textId="4C51B87B"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c>
          <w:tcPr>
            <w:tcW w:w="363" w:type="pct"/>
            <w:shd w:val="clear" w:color="auto" w:fill="auto"/>
            <w:noWrap/>
            <w:hideMark/>
          </w:tcPr>
          <w:p w14:paraId="098ED073" w14:textId="26A7BE64"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c>
          <w:tcPr>
            <w:tcW w:w="363" w:type="pct"/>
            <w:shd w:val="clear" w:color="auto" w:fill="auto"/>
            <w:noWrap/>
            <w:hideMark/>
          </w:tcPr>
          <w:p w14:paraId="46DF7609" w14:textId="07C33CBF"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-0.13 [-1.05;  0.80]</w:t>
            </w:r>
          </w:p>
        </w:tc>
        <w:tc>
          <w:tcPr>
            <w:tcW w:w="401" w:type="pct"/>
            <w:shd w:val="clear" w:color="auto" w:fill="auto"/>
            <w:noWrap/>
            <w:hideMark/>
          </w:tcPr>
          <w:p w14:paraId="05C02232" w14:textId="1BDE8B5B"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c>
          <w:tcPr>
            <w:tcW w:w="241" w:type="pct"/>
            <w:shd w:val="clear" w:color="auto" w:fill="auto"/>
            <w:noWrap/>
            <w:hideMark/>
          </w:tcPr>
          <w:p w14:paraId="36EC935C" w14:textId="40D92E8B"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r>
      <w:tr w:rsidR="00DA28FC" w:rsidRPr="00DA28FC" w14:paraId="16D167ED" w14:textId="77777777" w:rsidTr="00DA28FC">
        <w:trPr>
          <w:trHeight w:val="290"/>
        </w:trPr>
        <w:tc>
          <w:tcPr>
            <w:tcW w:w="363" w:type="pct"/>
            <w:shd w:val="clear" w:color="auto" w:fill="auto"/>
            <w:noWrap/>
            <w:hideMark/>
          </w:tcPr>
          <w:p w14:paraId="5A56DF60" w14:textId="0A4041EF" w:rsidR="00DA28FC" w:rsidRPr="00DA28FC" w:rsidRDefault="00DA28FC" w:rsidP="00DA28FC">
            <w:pPr>
              <w:spacing w:after="0" w:line="240" w:lineRule="auto"/>
              <w:rPr>
                <w:rFonts w:ascii="Calibri" w:eastAsia="Times New Roman" w:hAnsi="Calibri" w:cs="Calibri"/>
                <w:b/>
                <w:bCs/>
                <w:color w:val="000000"/>
                <w:sz w:val="18"/>
                <w:szCs w:val="14"/>
                <w:lang w:val="it-IT" w:eastAsia="it-IT"/>
              </w:rPr>
            </w:pPr>
            <w:r w:rsidRPr="00DA28FC">
              <w:rPr>
                <w:b/>
                <w:bCs/>
                <w:sz w:val="18"/>
                <w:szCs w:val="14"/>
              </w:rPr>
              <w:t>-2.18 [-3.45; -0.92]</w:t>
            </w:r>
          </w:p>
        </w:tc>
        <w:tc>
          <w:tcPr>
            <w:tcW w:w="363" w:type="pct"/>
            <w:shd w:val="clear" w:color="auto" w:fill="auto"/>
            <w:noWrap/>
            <w:hideMark/>
          </w:tcPr>
          <w:p w14:paraId="51C45AB0" w14:textId="2BD44C3B" w:rsidR="00DA28FC" w:rsidRPr="00DA28FC" w:rsidRDefault="00DA28FC" w:rsidP="00DA28FC">
            <w:pPr>
              <w:spacing w:after="0" w:line="240" w:lineRule="auto"/>
              <w:rPr>
                <w:rFonts w:ascii="Calibri" w:eastAsia="Times New Roman" w:hAnsi="Calibri" w:cs="Calibri"/>
                <w:b/>
                <w:bCs/>
                <w:color w:val="000000"/>
                <w:sz w:val="18"/>
                <w:szCs w:val="14"/>
                <w:lang w:val="it-IT" w:eastAsia="it-IT"/>
              </w:rPr>
            </w:pPr>
            <w:r w:rsidRPr="00DA28FC">
              <w:rPr>
                <w:sz w:val="18"/>
                <w:szCs w:val="14"/>
              </w:rPr>
              <w:t>-0.74 [-1.92;  0.44]</w:t>
            </w:r>
          </w:p>
        </w:tc>
        <w:tc>
          <w:tcPr>
            <w:tcW w:w="363" w:type="pct"/>
            <w:shd w:val="clear" w:color="auto" w:fill="auto"/>
            <w:noWrap/>
            <w:hideMark/>
          </w:tcPr>
          <w:p w14:paraId="74D7F298" w14:textId="022D1D93"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-0.40 [-1.39;  0.60]</w:t>
            </w:r>
          </w:p>
        </w:tc>
        <w:tc>
          <w:tcPr>
            <w:tcW w:w="363" w:type="pct"/>
            <w:shd w:val="clear" w:color="auto" w:fill="auto"/>
            <w:noWrap/>
            <w:hideMark/>
          </w:tcPr>
          <w:p w14:paraId="1B829733" w14:textId="44346C4F"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-0.38 [-1.38;  0.63]</w:t>
            </w:r>
          </w:p>
        </w:tc>
        <w:tc>
          <w:tcPr>
            <w:tcW w:w="363" w:type="pct"/>
            <w:shd w:val="clear" w:color="auto" w:fill="auto"/>
            <w:noWrap/>
            <w:hideMark/>
          </w:tcPr>
          <w:p w14:paraId="7BEF3B3E" w14:textId="74D2FCA2"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-0.16 [-1.29;  0.97]</w:t>
            </w:r>
          </w:p>
        </w:tc>
        <w:tc>
          <w:tcPr>
            <w:tcW w:w="363" w:type="pct"/>
            <w:shd w:val="clear" w:color="auto" w:fill="auto"/>
            <w:noWrap/>
            <w:hideMark/>
          </w:tcPr>
          <w:p w14:paraId="23C0B0D0" w14:textId="026A2B51"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-0.07 [-1.11;  0.97]</w:t>
            </w:r>
          </w:p>
        </w:tc>
        <w:tc>
          <w:tcPr>
            <w:tcW w:w="363" w:type="pct"/>
            <w:shd w:val="clear" w:color="auto" w:fill="auto"/>
            <w:noWrap/>
            <w:hideMark/>
          </w:tcPr>
          <w:p w14:paraId="324BD5A2" w14:textId="7E5918FF"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-0.07 [-1.20;  1.06]</w:t>
            </w:r>
          </w:p>
        </w:tc>
        <w:tc>
          <w:tcPr>
            <w:tcW w:w="363" w:type="pct"/>
            <w:shd w:val="clear" w:color="auto" w:fill="auto"/>
            <w:noWrap/>
            <w:hideMark/>
          </w:tcPr>
          <w:p w14:paraId="224F78ED" w14:textId="76FF1C4D"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-0.05 [-1.04;  0.94]</w:t>
            </w:r>
          </w:p>
        </w:tc>
        <w:tc>
          <w:tcPr>
            <w:tcW w:w="363" w:type="pct"/>
            <w:shd w:val="clear" w:color="auto" w:fill="auto"/>
            <w:noWrap/>
            <w:hideMark/>
          </w:tcPr>
          <w:p w14:paraId="5DDEE41A" w14:textId="40505B3B"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-0.01 [-1.25;  1.22]</w:t>
            </w:r>
          </w:p>
        </w:tc>
        <w:tc>
          <w:tcPr>
            <w:tcW w:w="363" w:type="pct"/>
            <w:shd w:val="clear" w:color="auto" w:fill="auto"/>
            <w:noWrap/>
            <w:hideMark/>
          </w:tcPr>
          <w:p w14:paraId="4AE1A8A3" w14:textId="62AD21C7"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O3MIX+TAU</w:t>
            </w:r>
          </w:p>
        </w:tc>
        <w:tc>
          <w:tcPr>
            <w:tcW w:w="363" w:type="pct"/>
            <w:shd w:val="clear" w:color="auto" w:fill="auto"/>
            <w:noWrap/>
            <w:hideMark/>
          </w:tcPr>
          <w:p w14:paraId="4E0F6455" w14:textId="3EB5F1DA"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c>
          <w:tcPr>
            <w:tcW w:w="363" w:type="pct"/>
            <w:shd w:val="clear" w:color="auto" w:fill="auto"/>
            <w:noWrap/>
            <w:hideMark/>
          </w:tcPr>
          <w:p w14:paraId="3F88F908" w14:textId="1C22492D"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-0.11 [-0.94;  0.71]</w:t>
            </w:r>
          </w:p>
        </w:tc>
        <w:tc>
          <w:tcPr>
            <w:tcW w:w="401" w:type="pct"/>
            <w:shd w:val="clear" w:color="auto" w:fill="auto"/>
            <w:noWrap/>
            <w:hideMark/>
          </w:tcPr>
          <w:p w14:paraId="04C66DD1" w14:textId="330C203B"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c>
          <w:tcPr>
            <w:tcW w:w="241" w:type="pct"/>
            <w:shd w:val="clear" w:color="auto" w:fill="auto"/>
            <w:noWrap/>
            <w:hideMark/>
          </w:tcPr>
          <w:p w14:paraId="4B6FB075" w14:textId="0E3F0BD3"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r>
      <w:tr w:rsidR="00DA28FC" w:rsidRPr="00DA28FC" w14:paraId="7DA7D076" w14:textId="77777777" w:rsidTr="00DA28FC">
        <w:trPr>
          <w:trHeight w:val="290"/>
        </w:trPr>
        <w:tc>
          <w:tcPr>
            <w:tcW w:w="363" w:type="pct"/>
            <w:shd w:val="clear" w:color="auto" w:fill="auto"/>
            <w:noWrap/>
            <w:hideMark/>
          </w:tcPr>
          <w:p w14:paraId="7A8CA664" w14:textId="0193C705" w:rsidR="00DA28FC" w:rsidRPr="00DA28FC" w:rsidRDefault="00DA28FC" w:rsidP="00DA28FC">
            <w:pPr>
              <w:spacing w:after="0" w:line="240" w:lineRule="auto"/>
              <w:rPr>
                <w:rFonts w:ascii="Calibri" w:eastAsia="Times New Roman" w:hAnsi="Calibri" w:cs="Calibri"/>
                <w:b/>
                <w:bCs/>
                <w:color w:val="000000"/>
                <w:sz w:val="18"/>
                <w:szCs w:val="14"/>
                <w:lang w:val="it-IT" w:eastAsia="it-IT"/>
              </w:rPr>
            </w:pPr>
            <w:r w:rsidRPr="00DA28FC">
              <w:rPr>
                <w:b/>
                <w:bCs/>
                <w:sz w:val="18"/>
                <w:szCs w:val="14"/>
              </w:rPr>
              <w:t>-2.21 [-3.42; -1.01]</w:t>
            </w:r>
          </w:p>
        </w:tc>
        <w:tc>
          <w:tcPr>
            <w:tcW w:w="363" w:type="pct"/>
            <w:shd w:val="clear" w:color="auto" w:fill="auto"/>
            <w:noWrap/>
            <w:hideMark/>
          </w:tcPr>
          <w:p w14:paraId="00D84C7C" w14:textId="40497A89" w:rsidR="00DA28FC" w:rsidRPr="00DA28FC" w:rsidRDefault="00DA28FC" w:rsidP="00DA28FC">
            <w:pPr>
              <w:spacing w:after="0" w:line="240" w:lineRule="auto"/>
              <w:rPr>
                <w:rFonts w:ascii="Calibri" w:eastAsia="Times New Roman" w:hAnsi="Calibri" w:cs="Calibri"/>
                <w:b/>
                <w:bCs/>
                <w:color w:val="000000"/>
                <w:sz w:val="18"/>
                <w:szCs w:val="14"/>
                <w:lang w:val="it-IT" w:eastAsia="it-IT"/>
              </w:rPr>
            </w:pPr>
            <w:r w:rsidRPr="00DA28FC">
              <w:rPr>
                <w:sz w:val="18"/>
                <w:szCs w:val="14"/>
              </w:rPr>
              <w:t>-0.77 [-1.89;  0.35]</w:t>
            </w:r>
          </w:p>
        </w:tc>
        <w:tc>
          <w:tcPr>
            <w:tcW w:w="363" w:type="pct"/>
            <w:shd w:val="clear" w:color="auto" w:fill="auto"/>
            <w:noWrap/>
            <w:hideMark/>
          </w:tcPr>
          <w:p w14:paraId="04FAD1CB" w14:textId="2B93B09E"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-0.43 [-1.35;  0.49]</w:t>
            </w:r>
          </w:p>
        </w:tc>
        <w:tc>
          <w:tcPr>
            <w:tcW w:w="363" w:type="pct"/>
            <w:shd w:val="clear" w:color="auto" w:fill="auto"/>
            <w:noWrap/>
            <w:hideMark/>
          </w:tcPr>
          <w:p w14:paraId="254F1AB0" w14:textId="7075D16B"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-0.41 [-1.34;  0.52]</w:t>
            </w:r>
          </w:p>
        </w:tc>
        <w:tc>
          <w:tcPr>
            <w:tcW w:w="363" w:type="pct"/>
            <w:shd w:val="clear" w:color="auto" w:fill="auto"/>
            <w:noWrap/>
            <w:hideMark/>
          </w:tcPr>
          <w:p w14:paraId="66BF8AEA" w14:textId="7B1644C4"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-0.20 [-1.26;  0.87]</w:t>
            </w:r>
          </w:p>
        </w:tc>
        <w:tc>
          <w:tcPr>
            <w:tcW w:w="363" w:type="pct"/>
            <w:shd w:val="clear" w:color="auto" w:fill="auto"/>
            <w:noWrap/>
            <w:hideMark/>
          </w:tcPr>
          <w:p w14:paraId="5D411DAB" w14:textId="13FF91E5"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-0.10 [-1.07;  0.87]</w:t>
            </w:r>
          </w:p>
        </w:tc>
        <w:tc>
          <w:tcPr>
            <w:tcW w:w="363" w:type="pct"/>
            <w:shd w:val="clear" w:color="auto" w:fill="auto"/>
            <w:noWrap/>
            <w:hideMark/>
          </w:tcPr>
          <w:p w14:paraId="261C056F" w14:textId="06522141"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-0.10 [-1.16;  0.97]</w:t>
            </w:r>
          </w:p>
        </w:tc>
        <w:tc>
          <w:tcPr>
            <w:tcW w:w="363" w:type="pct"/>
            <w:shd w:val="clear" w:color="auto" w:fill="auto"/>
            <w:noWrap/>
            <w:hideMark/>
          </w:tcPr>
          <w:p w14:paraId="1C0944C6" w14:textId="7F015815"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-0.08 [-0.81;  0.65]</w:t>
            </w:r>
          </w:p>
        </w:tc>
        <w:tc>
          <w:tcPr>
            <w:tcW w:w="363" w:type="pct"/>
            <w:shd w:val="clear" w:color="auto" w:fill="auto"/>
            <w:noWrap/>
            <w:hideMark/>
          </w:tcPr>
          <w:p w14:paraId="2AA0246A" w14:textId="35B90D18"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-0.05 [-1.22;  1.13]</w:t>
            </w:r>
          </w:p>
        </w:tc>
        <w:tc>
          <w:tcPr>
            <w:tcW w:w="363" w:type="pct"/>
            <w:shd w:val="clear" w:color="auto" w:fill="auto"/>
            <w:noWrap/>
            <w:hideMark/>
          </w:tcPr>
          <w:p w14:paraId="5CA1D118" w14:textId="5CA78FC3"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-0.03 [-1.14;  1.07]</w:t>
            </w:r>
          </w:p>
        </w:tc>
        <w:tc>
          <w:tcPr>
            <w:tcW w:w="363" w:type="pct"/>
            <w:shd w:val="clear" w:color="auto" w:fill="auto"/>
            <w:noWrap/>
            <w:hideMark/>
          </w:tcPr>
          <w:p w14:paraId="46DF76B6" w14:textId="61E3C057"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D-CYCL+TAU</w:t>
            </w:r>
          </w:p>
        </w:tc>
        <w:tc>
          <w:tcPr>
            <w:tcW w:w="363" w:type="pct"/>
            <w:shd w:val="clear" w:color="auto" w:fill="auto"/>
            <w:noWrap/>
            <w:hideMark/>
          </w:tcPr>
          <w:p w14:paraId="05D9FAAA" w14:textId="0EBFFBF2"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0.15 [-0.64;  0.93]</w:t>
            </w:r>
          </w:p>
        </w:tc>
        <w:tc>
          <w:tcPr>
            <w:tcW w:w="401" w:type="pct"/>
            <w:shd w:val="clear" w:color="auto" w:fill="auto"/>
            <w:noWrap/>
            <w:hideMark/>
          </w:tcPr>
          <w:p w14:paraId="1671F75E" w14:textId="5A3DF219"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c>
          <w:tcPr>
            <w:tcW w:w="241" w:type="pct"/>
            <w:shd w:val="clear" w:color="auto" w:fill="auto"/>
            <w:noWrap/>
            <w:hideMark/>
          </w:tcPr>
          <w:p w14:paraId="2D2BA00D" w14:textId="0C285CFF"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r>
      <w:tr w:rsidR="00DA28FC" w:rsidRPr="00DA28FC" w14:paraId="0544E9FD" w14:textId="77777777" w:rsidTr="00DA28FC">
        <w:trPr>
          <w:trHeight w:val="290"/>
        </w:trPr>
        <w:tc>
          <w:tcPr>
            <w:tcW w:w="363" w:type="pct"/>
            <w:shd w:val="clear" w:color="auto" w:fill="auto"/>
            <w:noWrap/>
            <w:hideMark/>
          </w:tcPr>
          <w:p w14:paraId="29F5327C" w14:textId="050B3DAE" w:rsidR="00DA28FC" w:rsidRPr="00DA28FC" w:rsidRDefault="00DA28FC" w:rsidP="00DA28FC">
            <w:pPr>
              <w:spacing w:after="0" w:line="240" w:lineRule="auto"/>
              <w:rPr>
                <w:rFonts w:ascii="Calibri" w:eastAsia="Times New Roman" w:hAnsi="Calibri" w:cs="Calibri"/>
                <w:b/>
                <w:bCs/>
                <w:color w:val="000000"/>
                <w:sz w:val="18"/>
                <w:szCs w:val="14"/>
                <w:lang w:val="it-IT" w:eastAsia="it-IT"/>
              </w:rPr>
            </w:pPr>
            <w:r w:rsidRPr="00DA28FC">
              <w:rPr>
                <w:b/>
                <w:bCs/>
                <w:sz w:val="18"/>
                <w:szCs w:val="14"/>
              </w:rPr>
              <w:t>-2.30 [-3.26; -1.34]</w:t>
            </w:r>
          </w:p>
        </w:tc>
        <w:tc>
          <w:tcPr>
            <w:tcW w:w="363" w:type="pct"/>
            <w:shd w:val="clear" w:color="auto" w:fill="auto"/>
            <w:noWrap/>
            <w:hideMark/>
          </w:tcPr>
          <w:p w14:paraId="3E9E7D03" w14:textId="3E866536" w:rsidR="00DA28FC" w:rsidRPr="003A3CC3" w:rsidRDefault="00DA28FC" w:rsidP="00DA28FC">
            <w:pPr>
              <w:spacing w:after="0" w:line="240" w:lineRule="auto"/>
              <w:rPr>
                <w:rFonts w:ascii="Calibri" w:eastAsia="Times New Roman" w:hAnsi="Calibri" w:cs="Calibri"/>
                <w:b/>
                <w:bCs/>
                <w:color w:val="000000"/>
                <w:sz w:val="18"/>
                <w:szCs w:val="14"/>
                <w:lang w:val="it-IT" w:eastAsia="it-IT"/>
              </w:rPr>
            </w:pPr>
            <w:r w:rsidRPr="003A3CC3">
              <w:rPr>
                <w:b/>
                <w:bCs/>
                <w:sz w:val="18"/>
                <w:szCs w:val="14"/>
              </w:rPr>
              <w:t xml:space="preserve">-0.85 [-1.70;  </w:t>
            </w:r>
            <w:r w:rsidR="003A3CC3" w:rsidRPr="003A3CC3">
              <w:rPr>
                <w:b/>
                <w:bCs/>
                <w:sz w:val="18"/>
                <w:szCs w:val="14"/>
              </w:rPr>
              <w:t>-</w:t>
            </w:r>
            <w:r w:rsidRPr="003A3CC3">
              <w:rPr>
                <w:b/>
                <w:bCs/>
                <w:sz w:val="18"/>
                <w:szCs w:val="14"/>
              </w:rPr>
              <w:t>0.00]</w:t>
            </w:r>
          </w:p>
        </w:tc>
        <w:tc>
          <w:tcPr>
            <w:tcW w:w="363" w:type="pct"/>
            <w:shd w:val="clear" w:color="auto" w:fill="auto"/>
            <w:noWrap/>
            <w:hideMark/>
          </w:tcPr>
          <w:p w14:paraId="612EBE3F" w14:textId="40839775"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-0.51 [-1.07;  0.04]</w:t>
            </w:r>
          </w:p>
        </w:tc>
        <w:tc>
          <w:tcPr>
            <w:tcW w:w="363" w:type="pct"/>
            <w:shd w:val="clear" w:color="auto" w:fill="auto"/>
            <w:noWrap/>
            <w:hideMark/>
          </w:tcPr>
          <w:p w14:paraId="59454EC7" w14:textId="6FFD594F"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-0.49 [-1.06;  0.08]</w:t>
            </w:r>
          </w:p>
        </w:tc>
        <w:tc>
          <w:tcPr>
            <w:tcW w:w="363" w:type="pct"/>
            <w:shd w:val="clear" w:color="auto" w:fill="auto"/>
            <w:noWrap/>
            <w:hideMark/>
          </w:tcPr>
          <w:p w14:paraId="52EC049B" w14:textId="00432992"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-0.28 [-1.05;  0.49]</w:t>
            </w:r>
          </w:p>
        </w:tc>
        <w:tc>
          <w:tcPr>
            <w:tcW w:w="363" w:type="pct"/>
            <w:shd w:val="clear" w:color="auto" w:fill="auto"/>
            <w:noWrap/>
            <w:hideMark/>
          </w:tcPr>
          <w:p w14:paraId="43797FC1" w14:textId="76DCCED3"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-0.18 [-0.81;  0.45]</w:t>
            </w:r>
          </w:p>
        </w:tc>
        <w:tc>
          <w:tcPr>
            <w:tcW w:w="363" w:type="pct"/>
            <w:shd w:val="clear" w:color="auto" w:fill="auto"/>
            <w:noWrap/>
            <w:hideMark/>
          </w:tcPr>
          <w:p w14:paraId="2726F9F6" w14:textId="23EE9FDC"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-0.18 [-0.95;  0.59]</w:t>
            </w:r>
          </w:p>
        </w:tc>
        <w:tc>
          <w:tcPr>
            <w:tcW w:w="363" w:type="pct"/>
            <w:shd w:val="clear" w:color="auto" w:fill="auto"/>
            <w:noWrap/>
            <w:hideMark/>
          </w:tcPr>
          <w:p w14:paraId="1D502CF5" w14:textId="49CC776F"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-0.16 [-0.71;  0.39]</w:t>
            </w:r>
          </w:p>
        </w:tc>
        <w:tc>
          <w:tcPr>
            <w:tcW w:w="363" w:type="pct"/>
            <w:shd w:val="clear" w:color="auto" w:fill="auto"/>
            <w:noWrap/>
            <w:hideMark/>
          </w:tcPr>
          <w:p w14:paraId="27D97DA2" w14:textId="05E2DD6C"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-0.13 [-1.05;  0.80]</w:t>
            </w:r>
          </w:p>
        </w:tc>
        <w:tc>
          <w:tcPr>
            <w:tcW w:w="363" w:type="pct"/>
            <w:shd w:val="clear" w:color="auto" w:fill="auto"/>
            <w:noWrap/>
            <w:hideMark/>
          </w:tcPr>
          <w:p w14:paraId="5DB58664" w14:textId="3D49D8FD"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-0.11 [-0.94;  0.71]</w:t>
            </w:r>
          </w:p>
        </w:tc>
        <w:tc>
          <w:tcPr>
            <w:tcW w:w="363" w:type="pct"/>
            <w:shd w:val="clear" w:color="auto" w:fill="auto"/>
            <w:noWrap/>
            <w:hideMark/>
          </w:tcPr>
          <w:p w14:paraId="17F1A2AA" w14:textId="4FF0D294"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-0.08 [-0.81;  0.65]</w:t>
            </w:r>
          </w:p>
        </w:tc>
        <w:tc>
          <w:tcPr>
            <w:tcW w:w="363" w:type="pct"/>
            <w:shd w:val="clear" w:color="auto" w:fill="auto"/>
            <w:noWrap/>
            <w:hideMark/>
          </w:tcPr>
          <w:p w14:paraId="2BFA22A9" w14:textId="6784F34A"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PBO+TAU</w:t>
            </w:r>
          </w:p>
        </w:tc>
        <w:tc>
          <w:tcPr>
            <w:tcW w:w="401" w:type="pct"/>
            <w:shd w:val="clear" w:color="auto" w:fill="auto"/>
            <w:noWrap/>
            <w:hideMark/>
          </w:tcPr>
          <w:p w14:paraId="36106B23" w14:textId="3DC5B48D"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-0.11 [-0.95;  0.73]</w:t>
            </w:r>
          </w:p>
        </w:tc>
        <w:tc>
          <w:tcPr>
            <w:tcW w:w="241" w:type="pct"/>
            <w:shd w:val="clear" w:color="auto" w:fill="auto"/>
            <w:noWrap/>
            <w:hideMark/>
          </w:tcPr>
          <w:p w14:paraId="2EEAEAF8" w14:textId="4171D562"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-0.15 [-1.16;  0.86]</w:t>
            </w:r>
          </w:p>
        </w:tc>
      </w:tr>
      <w:tr w:rsidR="00DA28FC" w:rsidRPr="00DA28FC" w14:paraId="397E71D0" w14:textId="77777777" w:rsidTr="00DA28FC">
        <w:trPr>
          <w:trHeight w:val="290"/>
        </w:trPr>
        <w:tc>
          <w:tcPr>
            <w:tcW w:w="363" w:type="pct"/>
            <w:shd w:val="clear" w:color="auto" w:fill="auto"/>
            <w:noWrap/>
            <w:hideMark/>
          </w:tcPr>
          <w:p w14:paraId="3FD143BC" w14:textId="63FE6CBC" w:rsidR="00DA28FC" w:rsidRPr="00DA28FC" w:rsidRDefault="00DA28FC" w:rsidP="00DA28FC">
            <w:pPr>
              <w:spacing w:after="0" w:line="240" w:lineRule="auto"/>
              <w:rPr>
                <w:rFonts w:ascii="Calibri" w:eastAsia="Times New Roman" w:hAnsi="Calibri" w:cs="Calibri"/>
                <w:b/>
                <w:bCs/>
                <w:color w:val="000000"/>
                <w:sz w:val="18"/>
                <w:szCs w:val="14"/>
                <w:lang w:val="it-IT" w:eastAsia="it-IT"/>
              </w:rPr>
            </w:pPr>
            <w:r w:rsidRPr="00DA28FC">
              <w:rPr>
                <w:b/>
                <w:bCs/>
                <w:sz w:val="18"/>
                <w:szCs w:val="14"/>
              </w:rPr>
              <w:t>-2.40 [-3.68; -1.13]</w:t>
            </w:r>
          </w:p>
        </w:tc>
        <w:tc>
          <w:tcPr>
            <w:tcW w:w="363" w:type="pct"/>
            <w:shd w:val="clear" w:color="auto" w:fill="auto"/>
            <w:noWrap/>
            <w:hideMark/>
          </w:tcPr>
          <w:p w14:paraId="5A205F4F" w14:textId="00895A48" w:rsidR="00DA28FC" w:rsidRPr="00DA28FC" w:rsidRDefault="00DA28FC" w:rsidP="00DA28FC">
            <w:pPr>
              <w:spacing w:after="0" w:line="240" w:lineRule="auto"/>
              <w:rPr>
                <w:rFonts w:ascii="Calibri" w:eastAsia="Times New Roman" w:hAnsi="Calibri" w:cs="Calibri"/>
                <w:b/>
                <w:bCs/>
                <w:color w:val="000000"/>
                <w:sz w:val="18"/>
                <w:szCs w:val="14"/>
                <w:lang w:val="it-IT" w:eastAsia="it-IT"/>
              </w:rPr>
            </w:pPr>
            <w:r w:rsidRPr="00DA28FC">
              <w:rPr>
                <w:sz w:val="18"/>
                <w:szCs w:val="14"/>
              </w:rPr>
              <w:t>-0.96 [-2.15;  0.23]</w:t>
            </w:r>
          </w:p>
        </w:tc>
        <w:tc>
          <w:tcPr>
            <w:tcW w:w="363" w:type="pct"/>
            <w:shd w:val="clear" w:color="auto" w:fill="auto"/>
            <w:noWrap/>
            <w:hideMark/>
          </w:tcPr>
          <w:p w14:paraId="26F535A3" w14:textId="68AD69B6"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-0.62 [-1.63;  0.39]</w:t>
            </w:r>
          </w:p>
        </w:tc>
        <w:tc>
          <w:tcPr>
            <w:tcW w:w="363" w:type="pct"/>
            <w:shd w:val="clear" w:color="auto" w:fill="auto"/>
            <w:noWrap/>
            <w:hideMark/>
          </w:tcPr>
          <w:p w14:paraId="2817832F" w14:textId="7F8D58C9"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-0.60 [-1.61;  0.42]</w:t>
            </w:r>
          </w:p>
        </w:tc>
        <w:tc>
          <w:tcPr>
            <w:tcW w:w="363" w:type="pct"/>
            <w:shd w:val="clear" w:color="auto" w:fill="auto"/>
            <w:noWrap/>
            <w:hideMark/>
          </w:tcPr>
          <w:p w14:paraId="29107B2A" w14:textId="0800FAD2"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-0.38 [-1.52;  0.76]</w:t>
            </w:r>
          </w:p>
        </w:tc>
        <w:tc>
          <w:tcPr>
            <w:tcW w:w="363" w:type="pct"/>
            <w:shd w:val="clear" w:color="auto" w:fill="auto"/>
            <w:noWrap/>
            <w:hideMark/>
          </w:tcPr>
          <w:p w14:paraId="7851D2F8" w14:textId="0FBA5C35"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-0.29 [-1.34;  0.76]</w:t>
            </w:r>
          </w:p>
        </w:tc>
        <w:tc>
          <w:tcPr>
            <w:tcW w:w="363" w:type="pct"/>
            <w:shd w:val="clear" w:color="auto" w:fill="auto"/>
            <w:noWrap/>
            <w:hideMark/>
          </w:tcPr>
          <w:p w14:paraId="761776B1" w14:textId="14CBACC8"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-0.29 [-1.43;  0.85]</w:t>
            </w:r>
          </w:p>
        </w:tc>
        <w:tc>
          <w:tcPr>
            <w:tcW w:w="363" w:type="pct"/>
            <w:shd w:val="clear" w:color="auto" w:fill="auto"/>
            <w:noWrap/>
            <w:hideMark/>
          </w:tcPr>
          <w:p w14:paraId="7D315537" w14:textId="56A9DEE2"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-0.27 [-1.27;  0.74]</w:t>
            </w:r>
          </w:p>
        </w:tc>
        <w:tc>
          <w:tcPr>
            <w:tcW w:w="363" w:type="pct"/>
            <w:shd w:val="clear" w:color="auto" w:fill="auto"/>
            <w:noWrap/>
            <w:hideMark/>
          </w:tcPr>
          <w:p w14:paraId="689F14FE" w14:textId="011CF247"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-0.24 [-1.48;  1.01]</w:t>
            </w:r>
          </w:p>
        </w:tc>
        <w:tc>
          <w:tcPr>
            <w:tcW w:w="363" w:type="pct"/>
            <w:shd w:val="clear" w:color="auto" w:fill="auto"/>
            <w:noWrap/>
            <w:hideMark/>
          </w:tcPr>
          <w:p w14:paraId="39F53169" w14:textId="3624C2A3"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-0.22 [-1.40;  0.96]</w:t>
            </w:r>
          </w:p>
        </w:tc>
        <w:tc>
          <w:tcPr>
            <w:tcW w:w="363" w:type="pct"/>
            <w:shd w:val="clear" w:color="auto" w:fill="auto"/>
            <w:noWrap/>
            <w:hideMark/>
          </w:tcPr>
          <w:p w14:paraId="0E755A85" w14:textId="628DBB07"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-0.19 [-1.30;  0.93]</w:t>
            </w:r>
          </w:p>
        </w:tc>
        <w:tc>
          <w:tcPr>
            <w:tcW w:w="363" w:type="pct"/>
            <w:shd w:val="clear" w:color="auto" w:fill="auto"/>
            <w:noWrap/>
            <w:hideMark/>
          </w:tcPr>
          <w:p w14:paraId="471E5DD5" w14:textId="089A42AA"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-0.11 [-0.95;  0.73]</w:t>
            </w:r>
          </w:p>
        </w:tc>
        <w:tc>
          <w:tcPr>
            <w:tcW w:w="401" w:type="pct"/>
            <w:shd w:val="clear" w:color="auto" w:fill="auto"/>
            <w:noWrap/>
            <w:hideMark/>
          </w:tcPr>
          <w:p w14:paraId="73029316" w14:textId="0645E5C8"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GINS+TAU</w:t>
            </w:r>
          </w:p>
        </w:tc>
        <w:tc>
          <w:tcPr>
            <w:tcW w:w="241" w:type="pct"/>
            <w:shd w:val="clear" w:color="auto" w:fill="auto"/>
            <w:noWrap/>
            <w:hideMark/>
          </w:tcPr>
          <w:p w14:paraId="44D1A39C" w14:textId="2FE70037"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w:t>
            </w:r>
          </w:p>
        </w:tc>
      </w:tr>
      <w:tr w:rsidR="00DA28FC" w:rsidRPr="00DA28FC" w14:paraId="7EA74F6D" w14:textId="77777777" w:rsidTr="00DA28FC">
        <w:trPr>
          <w:trHeight w:val="290"/>
        </w:trPr>
        <w:tc>
          <w:tcPr>
            <w:tcW w:w="363" w:type="pct"/>
            <w:shd w:val="clear" w:color="auto" w:fill="auto"/>
            <w:noWrap/>
            <w:hideMark/>
          </w:tcPr>
          <w:p w14:paraId="42E0FFBF" w14:textId="3A4E2895" w:rsidR="00DA28FC" w:rsidRPr="00DA28FC" w:rsidRDefault="00DA28FC" w:rsidP="00DA28FC">
            <w:pPr>
              <w:spacing w:after="0" w:line="240" w:lineRule="auto"/>
              <w:rPr>
                <w:rFonts w:ascii="Calibri" w:eastAsia="Times New Roman" w:hAnsi="Calibri" w:cs="Calibri"/>
                <w:b/>
                <w:bCs/>
                <w:color w:val="000000"/>
                <w:sz w:val="18"/>
                <w:szCs w:val="14"/>
                <w:lang w:val="it-IT" w:eastAsia="it-IT"/>
              </w:rPr>
            </w:pPr>
            <w:r w:rsidRPr="00DA28FC">
              <w:rPr>
                <w:b/>
                <w:bCs/>
                <w:sz w:val="18"/>
                <w:szCs w:val="14"/>
              </w:rPr>
              <w:t>-2.44 [-3.84; -1.05]</w:t>
            </w:r>
          </w:p>
        </w:tc>
        <w:tc>
          <w:tcPr>
            <w:tcW w:w="363" w:type="pct"/>
            <w:shd w:val="clear" w:color="auto" w:fill="auto"/>
            <w:noWrap/>
            <w:hideMark/>
          </w:tcPr>
          <w:p w14:paraId="4CC00B4B" w14:textId="0286FD07" w:rsidR="00DA28FC" w:rsidRPr="00DA28FC" w:rsidRDefault="00DA28FC" w:rsidP="00DA28FC">
            <w:pPr>
              <w:spacing w:after="0" w:line="240" w:lineRule="auto"/>
              <w:rPr>
                <w:rFonts w:ascii="Calibri" w:eastAsia="Times New Roman" w:hAnsi="Calibri" w:cs="Calibri"/>
                <w:b/>
                <w:bCs/>
                <w:color w:val="000000"/>
                <w:sz w:val="18"/>
                <w:szCs w:val="14"/>
                <w:lang w:val="it-IT" w:eastAsia="it-IT"/>
              </w:rPr>
            </w:pPr>
            <w:r w:rsidRPr="00DA28FC">
              <w:rPr>
                <w:sz w:val="18"/>
                <w:szCs w:val="14"/>
              </w:rPr>
              <w:t>-1.00 [-2.32;  0.32]</w:t>
            </w:r>
          </w:p>
        </w:tc>
        <w:tc>
          <w:tcPr>
            <w:tcW w:w="363" w:type="pct"/>
            <w:shd w:val="clear" w:color="auto" w:fill="auto"/>
            <w:noWrap/>
            <w:hideMark/>
          </w:tcPr>
          <w:p w14:paraId="7E7E0BF7" w14:textId="627CE90A"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-0.66 [-1.81;  0.49]</w:t>
            </w:r>
          </w:p>
        </w:tc>
        <w:tc>
          <w:tcPr>
            <w:tcW w:w="363" w:type="pct"/>
            <w:shd w:val="clear" w:color="auto" w:fill="auto"/>
            <w:noWrap/>
            <w:hideMark/>
          </w:tcPr>
          <w:p w14:paraId="449E0D20" w14:textId="76077E14"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-0.64 [-1.80;  0.52]</w:t>
            </w:r>
          </w:p>
        </w:tc>
        <w:tc>
          <w:tcPr>
            <w:tcW w:w="363" w:type="pct"/>
            <w:shd w:val="clear" w:color="auto" w:fill="auto"/>
            <w:noWrap/>
            <w:hideMark/>
          </w:tcPr>
          <w:p w14:paraId="7E6A4AFB" w14:textId="0651571A"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-0.42 [-1.69;  0.84]</w:t>
            </w:r>
          </w:p>
        </w:tc>
        <w:tc>
          <w:tcPr>
            <w:tcW w:w="363" w:type="pct"/>
            <w:shd w:val="clear" w:color="auto" w:fill="auto"/>
            <w:noWrap/>
            <w:hideMark/>
          </w:tcPr>
          <w:p w14:paraId="4ECB6E87" w14:textId="53C2CC30"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-0.33 [-1.52;  0.86]</w:t>
            </w:r>
          </w:p>
        </w:tc>
        <w:tc>
          <w:tcPr>
            <w:tcW w:w="363" w:type="pct"/>
            <w:shd w:val="clear" w:color="auto" w:fill="auto"/>
            <w:noWrap/>
            <w:hideMark/>
          </w:tcPr>
          <w:p w14:paraId="6D5C07E2" w14:textId="36753F1A"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-0.33 [-1.60;  0.94]</w:t>
            </w:r>
          </w:p>
        </w:tc>
        <w:tc>
          <w:tcPr>
            <w:tcW w:w="363" w:type="pct"/>
            <w:shd w:val="clear" w:color="auto" w:fill="auto"/>
            <w:noWrap/>
            <w:hideMark/>
          </w:tcPr>
          <w:p w14:paraId="7EA756F1" w14:textId="3AEB4C4D"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-0.31 [-1.46;  0.84]</w:t>
            </w:r>
          </w:p>
        </w:tc>
        <w:tc>
          <w:tcPr>
            <w:tcW w:w="363" w:type="pct"/>
            <w:shd w:val="clear" w:color="auto" w:fill="auto"/>
            <w:noWrap/>
            <w:hideMark/>
          </w:tcPr>
          <w:p w14:paraId="74BF66D7" w14:textId="3F49E399"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-0.28 [-1.64;  1.09]</w:t>
            </w:r>
          </w:p>
        </w:tc>
        <w:tc>
          <w:tcPr>
            <w:tcW w:w="363" w:type="pct"/>
            <w:shd w:val="clear" w:color="auto" w:fill="auto"/>
            <w:noWrap/>
            <w:hideMark/>
          </w:tcPr>
          <w:p w14:paraId="6DD939B8" w14:textId="5FFE9564"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-0.26 [-1.56;  1.04]</w:t>
            </w:r>
          </w:p>
        </w:tc>
        <w:tc>
          <w:tcPr>
            <w:tcW w:w="363" w:type="pct"/>
            <w:shd w:val="clear" w:color="auto" w:fill="auto"/>
            <w:noWrap/>
            <w:hideMark/>
          </w:tcPr>
          <w:p w14:paraId="41882C2C" w14:textId="13F4BD01"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-0.23 [-1.48;  1.02]</w:t>
            </w:r>
          </w:p>
        </w:tc>
        <w:tc>
          <w:tcPr>
            <w:tcW w:w="363" w:type="pct"/>
            <w:shd w:val="clear" w:color="auto" w:fill="auto"/>
            <w:noWrap/>
            <w:hideMark/>
          </w:tcPr>
          <w:p w14:paraId="20137638" w14:textId="3440C978"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-0.15 [-1.16;  0.86]</w:t>
            </w:r>
          </w:p>
        </w:tc>
        <w:tc>
          <w:tcPr>
            <w:tcW w:w="401" w:type="pct"/>
            <w:shd w:val="clear" w:color="auto" w:fill="auto"/>
            <w:noWrap/>
            <w:hideMark/>
          </w:tcPr>
          <w:p w14:paraId="25AAFAD7" w14:textId="598DF8E0"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-0.04 [-1.35;  1.27]</w:t>
            </w:r>
          </w:p>
        </w:tc>
        <w:tc>
          <w:tcPr>
            <w:tcW w:w="241" w:type="pct"/>
            <w:shd w:val="clear" w:color="auto" w:fill="auto"/>
            <w:noWrap/>
            <w:hideMark/>
          </w:tcPr>
          <w:p w14:paraId="2B65E24C" w14:textId="0B407A2B" w:rsidR="00DA28FC" w:rsidRPr="00DA28FC" w:rsidRDefault="00DA28FC" w:rsidP="00DA28FC">
            <w:pPr>
              <w:spacing w:after="0" w:line="240" w:lineRule="auto"/>
              <w:rPr>
                <w:rFonts w:ascii="Calibri" w:eastAsia="Times New Roman" w:hAnsi="Calibri" w:cs="Calibri"/>
                <w:color w:val="000000"/>
                <w:sz w:val="18"/>
                <w:szCs w:val="14"/>
                <w:lang w:val="it-IT" w:eastAsia="it-IT"/>
              </w:rPr>
            </w:pPr>
            <w:r w:rsidRPr="00DA28FC">
              <w:rPr>
                <w:sz w:val="18"/>
                <w:szCs w:val="14"/>
              </w:rPr>
              <w:t>FOL+TAU</w:t>
            </w:r>
          </w:p>
        </w:tc>
      </w:tr>
    </w:tbl>
    <w:p w14:paraId="6941F970" w14:textId="77777777" w:rsidR="00837641" w:rsidRDefault="00837641">
      <w:pPr>
        <w:rPr>
          <w:rFonts w:cs="Times New Roman"/>
          <w:b/>
          <w:bCs/>
          <w:sz w:val="20"/>
          <w:szCs w:val="20"/>
        </w:rPr>
      </w:pPr>
      <w:r>
        <w:rPr>
          <w:rFonts w:cs="Times New Roman"/>
          <w:b/>
          <w:bCs/>
          <w:sz w:val="20"/>
          <w:szCs w:val="20"/>
        </w:rPr>
        <w:br w:type="page"/>
      </w:r>
    </w:p>
    <w:p w14:paraId="5948CA44" w14:textId="23EB96F1" w:rsidR="00E234A1" w:rsidRPr="00971DFF" w:rsidRDefault="00E234A1" w:rsidP="00E234A1">
      <w:pPr>
        <w:tabs>
          <w:tab w:val="left" w:pos="284"/>
        </w:tabs>
        <w:spacing w:before="240" w:line="240" w:lineRule="auto"/>
        <w:jc w:val="both"/>
        <w:rPr>
          <w:rFonts w:cs="Times New Roman"/>
          <w:sz w:val="20"/>
          <w:szCs w:val="20"/>
        </w:rPr>
      </w:pPr>
      <w:r w:rsidRPr="00971DFF">
        <w:rPr>
          <w:rFonts w:cs="Times New Roman"/>
          <w:b/>
          <w:bCs/>
          <w:sz w:val="20"/>
          <w:szCs w:val="20"/>
        </w:rPr>
        <w:t xml:space="preserve">e-table </w:t>
      </w:r>
      <w:r w:rsidR="00595FA3">
        <w:rPr>
          <w:rFonts w:cs="Times New Roman"/>
          <w:b/>
          <w:bCs/>
          <w:sz w:val="20"/>
          <w:szCs w:val="20"/>
        </w:rPr>
        <w:t>1</w:t>
      </w:r>
      <w:r w:rsidR="0032559E">
        <w:rPr>
          <w:rFonts w:cs="Times New Roman"/>
          <w:b/>
          <w:bCs/>
          <w:sz w:val="20"/>
          <w:szCs w:val="20"/>
        </w:rPr>
        <w:t>7</w:t>
      </w:r>
      <w:r w:rsidRPr="00971DFF">
        <w:rPr>
          <w:rFonts w:cs="Times New Roman"/>
          <w:sz w:val="20"/>
          <w:szCs w:val="20"/>
        </w:rPr>
        <w:t>. standardized mean differences and 95% confidence intervals of nutraceuticals and phytoceuticals on change in general psychopathology</w:t>
      </w:r>
      <w:r w:rsidR="00595FA3">
        <w:rPr>
          <w:rFonts w:cs="Times New Roman"/>
          <w:sz w:val="20"/>
          <w:szCs w:val="20"/>
        </w:rPr>
        <w:t xml:space="preserve">, all </w:t>
      </w:r>
      <w:r w:rsidR="003D16FE">
        <w:rPr>
          <w:rFonts w:cs="Times New Roman"/>
          <w:sz w:val="20"/>
          <w:szCs w:val="20"/>
        </w:rPr>
        <w:t>phases of disease</w:t>
      </w:r>
      <w:r w:rsidRPr="00971DFF">
        <w:rPr>
          <w:rFonts w:cs="Times New Roman"/>
          <w:sz w:val="20"/>
          <w:szCs w:val="20"/>
        </w:rPr>
        <w:t>. Direct and indirect comparisons are shown in the top right and bottom left areas—direct and indirect comparisons with statistically significant differences, in bold.</w:t>
      </w:r>
      <w:r w:rsidR="00A110A9">
        <w:rPr>
          <w:rFonts w:cs="Times New Roman"/>
          <w:sz w:val="20"/>
          <w:szCs w:val="20"/>
        </w:rPr>
        <w:t xml:space="preserve"> </w:t>
      </w:r>
      <w:r w:rsidR="00A110A9" w:rsidRPr="00A110A9">
        <w:rPr>
          <w:rFonts w:cs="Times New Roman"/>
          <w:sz w:val="20"/>
          <w:szCs w:val="20"/>
        </w:rPr>
        <w:t>In the upper triangle negative values favor row molecules whereas in the lower triangle negative values favor column compounds</w:t>
      </w:r>
      <w:r w:rsidR="00A110A9">
        <w:rPr>
          <w:rFonts w:cs="Times New Roman"/>
          <w:sz w:val="20"/>
          <w:szCs w:val="20"/>
        </w:rPr>
        <w:t>.</w:t>
      </w:r>
    </w:p>
    <w:tbl>
      <w:tblPr>
        <w:tblW w:w="143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97"/>
        <w:gridCol w:w="697"/>
        <w:gridCol w:w="725"/>
        <w:gridCol w:w="725"/>
        <w:gridCol w:w="705"/>
        <w:gridCol w:w="855"/>
        <w:gridCol w:w="876"/>
        <w:gridCol w:w="801"/>
        <w:gridCol w:w="979"/>
        <w:gridCol w:w="718"/>
        <w:gridCol w:w="718"/>
        <w:gridCol w:w="1193"/>
        <w:gridCol w:w="794"/>
        <w:gridCol w:w="855"/>
        <w:gridCol w:w="691"/>
        <w:gridCol w:w="698"/>
        <w:gridCol w:w="705"/>
        <w:gridCol w:w="841"/>
        <w:gridCol w:w="712"/>
      </w:tblGrid>
      <w:tr w:rsidR="001916F1" w:rsidRPr="00A06EF9" w14:paraId="2C8BE1B0" w14:textId="77777777" w:rsidTr="001916F1">
        <w:trPr>
          <w:trHeight w:val="290"/>
        </w:trPr>
        <w:tc>
          <w:tcPr>
            <w:tcW w:w="764" w:type="dxa"/>
            <w:shd w:val="clear" w:color="auto" w:fill="auto"/>
            <w:noWrap/>
            <w:vAlign w:val="bottom"/>
            <w:hideMark/>
          </w:tcPr>
          <w:p w14:paraId="6FDBF58D" w14:textId="4C4A2163"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FOL+TAU</w:t>
            </w:r>
          </w:p>
        </w:tc>
        <w:tc>
          <w:tcPr>
            <w:tcW w:w="665" w:type="dxa"/>
            <w:shd w:val="clear" w:color="auto" w:fill="auto"/>
            <w:noWrap/>
            <w:vAlign w:val="bottom"/>
            <w:hideMark/>
          </w:tcPr>
          <w:p w14:paraId="6468195C" w14:textId="516E995E"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95" w:type="dxa"/>
            <w:shd w:val="clear" w:color="auto" w:fill="auto"/>
            <w:noWrap/>
            <w:vAlign w:val="bottom"/>
            <w:hideMark/>
          </w:tcPr>
          <w:p w14:paraId="08A1BEDC" w14:textId="31C4E9A2"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707" w:type="dxa"/>
            <w:shd w:val="clear" w:color="auto" w:fill="auto"/>
            <w:noWrap/>
            <w:vAlign w:val="bottom"/>
            <w:hideMark/>
          </w:tcPr>
          <w:p w14:paraId="4023A8A2" w14:textId="4548E5DE"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63" w:type="dxa"/>
            <w:shd w:val="clear" w:color="auto" w:fill="auto"/>
            <w:noWrap/>
            <w:vAlign w:val="bottom"/>
            <w:hideMark/>
          </w:tcPr>
          <w:p w14:paraId="330916DC" w14:textId="67FCE4EC"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841" w:type="dxa"/>
            <w:shd w:val="clear" w:color="auto" w:fill="auto"/>
            <w:noWrap/>
            <w:vAlign w:val="bottom"/>
            <w:hideMark/>
          </w:tcPr>
          <w:p w14:paraId="7EBEBEC0" w14:textId="1C2C3BA0"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41" w:type="dxa"/>
            <w:shd w:val="clear" w:color="auto" w:fill="auto"/>
            <w:noWrap/>
            <w:vAlign w:val="bottom"/>
            <w:hideMark/>
          </w:tcPr>
          <w:p w14:paraId="76A8BADE" w14:textId="367EF9D2"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838" w:type="dxa"/>
            <w:shd w:val="clear" w:color="auto" w:fill="auto"/>
            <w:noWrap/>
            <w:vAlign w:val="bottom"/>
            <w:hideMark/>
          </w:tcPr>
          <w:p w14:paraId="4215BEE0" w14:textId="5E25BFEA"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982" w:type="dxa"/>
            <w:shd w:val="clear" w:color="auto" w:fill="auto"/>
            <w:noWrap/>
            <w:vAlign w:val="bottom"/>
            <w:hideMark/>
          </w:tcPr>
          <w:p w14:paraId="57486453" w14:textId="673B9E5C"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65" w:type="dxa"/>
            <w:shd w:val="clear" w:color="auto" w:fill="auto"/>
            <w:noWrap/>
            <w:vAlign w:val="bottom"/>
            <w:hideMark/>
          </w:tcPr>
          <w:p w14:paraId="0F3DB2E6" w14:textId="5C6255E3"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70" w:type="dxa"/>
            <w:shd w:val="clear" w:color="auto" w:fill="auto"/>
            <w:noWrap/>
            <w:vAlign w:val="bottom"/>
            <w:hideMark/>
          </w:tcPr>
          <w:p w14:paraId="4D04E6DD" w14:textId="0158B35A"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1143" w:type="dxa"/>
            <w:shd w:val="clear" w:color="auto" w:fill="auto"/>
            <w:noWrap/>
            <w:vAlign w:val="bottom"/>
            <w:hideMark/>
          </w:tcPr>
          <w:p w14:paraId="501986CC" w14:textId="6D0135FC"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754" w:type="dxa"/>
            <w:shd w:val="clear" w:color="auto" w:fill="auto"/>
            <w:noWrap/>
            <w:vAlign w:val="bottom"/>
            <w:hideMark/>
          </w:tcPr>
          <w:p w14:paraId="7E552A21" w14:textId="08CB8081"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819" w:type="dxa"/>
            <w:shd w:val="clear" w:color="auto" w:fill="auto"/>
            <w:noWrap/>
            <w:vAlign w:val="bottom"/>
            <w:hideMark/>
          </w:tcPr>
          <w:p w14:paraId="243E3504" w14:textId="5F11424C"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58" w:type="dxa"/>
            <w:shd w:val="clear" w:color="auto" w:fill="auto"/>
            <w:noWrap/>
            <w:vAlign w:val="bottom"/>
            <w:hideMark/>
          </w:tcPr>
          <w:p w14:paraId="0184AC34" w14:textId="2FADD802"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71" w:type="dxa"/>
            <w:shd w:val="clear" w:color="auto" w:fill="auto"/>
            <w:noWrap/>
            <w:vAlign w:val="bottom"/>
            <w:hideMark/>
          </w:tcPr>
          <w:p w14:paraId="59CF00E2" w14:textId="5272B31F"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829" w:type="dxa"/>
            <w:shd w:val="clear" w:color="auto" w:fill="auto"/>
            <w:noWrap/>
            <w:vAlign w:val="bottom"/>
            <w:hideMark/>
          </w:tcPr>
          <w:p w14:paraId="7561CE91" w14:textId="041EBB38" w:rsidR="001916F1" w:rsidRPr="004F75B9" w:rsidRDefault="001916F1" w:rsidP="001916F1">
            <w:pPr>
              <w:spacing w:after="0" w:line="240" w:lineRule="auto"/>
              <w:rPr>
                <w:rFonts w:ascii="Calibri" w:eastAsia="Times New Roman" w:hAnsi="Calibri" w:cs="Calibri"/>
                <w:b/>
                <w:bCs/>
                <w:color w:val="000000"/>
                <w:sz w:val="14"/>
                <w:szCs w:val="14"/>
                <w:lang w:val="it-IT" w:eastAsia="it-IT"/>
              </w:rPr>
            </w:pPr>
            <w:r w:rsidRPr="004F75B9">
              <w:rPr>
                <w:b/>
                <w:bCs/>
                <w:color w:val="000000"/>
                <w:sz w:val="16"/>
                <w:szCs w:val="16"/>
              </w:rPr>
              <w:t>-0.97 [-1.78; -0.17]</w:t>
            </w:r>
          </w:p>
        </w:tc>
        <w:tc>
          <w:tcPr>
            <w:tcW w:w="690" w:type="dxa"/>
            <w:shd w:val="clear" w:color="auto" w:fill="auto"/>
            <w:noWrap/>
            <w:vAlign w:val="bottom"/>
            <w:hideMark/>
          </w:tcPr>
          <w:p w14:paraId="443E8EA1" w14:textId="057DABCF" w:rsidR="001916F1" w:rsidRPr="00595FA3" w:rsidRDefault="001916F1" w:rsidP="001916F1">
            <w:pPr>
              <w:spacing w:after="0" w:line="240" w:lineRule="auto"/>
              <w:rPr>
                <w:rFonts w:ascii="Calibri" w:eastAsia="Times New Roman" w:hAnsi="Calibri" w:cs="Calibri"/>
                <w:b/>
                <w:bCs/>
                <w:color w:val="000000"/>
                <w:sz w:val="14"/>
                <w:szCs w:val="14"/>
                <w:lang w:val="it-IT" w:eastAsia="it-IT"/>
              </w:rPr>
            </w:pPr>
            <w:r>
              <w:rPr>
                <w:color w:val="000000"/>
                <w:sz w:val="16"/>
                <w:szCs w:val="16"/>
              </w:rPr>
              <w:t>.</w:t>
            </w:r>
          </w:p>
        </w:tc>
        <w:tc>
          <w:tcPr>
            <w:tcW w:w="678" w:type="dxa"/>
            <w:shd w:val="clear" w:color="auto" w:fill="auto"/>
            <w:noWrap/>
            <w:vAlign w:val="bottom"/>
            <w:hideMark/>
          </w:tcPr>
          <w:p w14:paraId="2EF29D5E" w14:textId="22A1E0C4"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r>
      <w:tr w:rsidR="001916F1" w:rsidRPr="00A06EF9" w14:paraId="61896C73" w14:textId="77777777" w:rsidTr="001916F1">
        <w:trPr>
          <w:trHeight w:val="290"/>
        </w:trPr>
        <w:tc>
          <w:tcPr>
            <w:tcW w:w="764" w:type="dxa"/>
            <w:shd w:val="clear" w:color="auto" w:fill="auto"/>
            <w:noWrap/>
            <w:vAlign w:val="bottom"/>
            <w:hideMark/>
          </w:tcPr>
          <w:p w14:paraId="0D5DDBCE" w14:textId="0B9A0EA1"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-0.11 [-1.22;  0.99]</w:t>
            </w:r>
          </w:p>
        </w:tc>
        <w:tc>
          <w:tcPr>
            <w:tcW w:w="665" w:type="dxa"/>
            <w:shd w:val="clear" w:color="auto" w:fill="auto"/>
            <w:noWrap/>
            <w:vAlign w:val="bottom"/>
            <w:hideMark/>
          </w:tcPr>
          <w:p w14:paraId="64C63085" w14:textId="37E20968"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L-LYS+TAU</w:t>
            </w:r>
          </w:p>
        </w:tc>
        <w:tc>
          <w:tcPr>
            <w:tcW w:w="695" w:type="dxa"/>
            <w:shd w:val="clear" w:color="auto" w:fill="auto"/>
            <w:noWrap/>
            <w:vAlign w:val="bottom"/>
            <w:hideMark/>
          </w:tcPr>
          <w:p w14:paraId="2240517C" w14:textId="21E66DE8"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707" w:type="dxa"/>
            <w:shd w:val="clear" w:color="auto" w:fill="auto"/>
            <w:noWrap/>
            <w:vAlign w:val="bottom"/>
            <w:hideMark/>
          </w:tcPr>
          <w:p w14:paraId="1882BC7E" w14:textId="1814A187"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63" w:type="dxa"/>
            <w:shd w:val="clear" w:color="auto" w:fill="auto"/>
            <w:noWrap/>
            <w:vAlign w:val="bottom"/>
            <w:hideMark/>
          </w:tcPr>
          <w:p w14:paraId="6A85FB52" w14:textId="1E773C97"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841" w:type="dxa"/>
            <w:shd w:val="clear" w:color="auto" w:fill="auto"/>
            <w:noWrap/>
            <w:vAlign w:val="bottom"/>
            <w:hideMark/>
          </w:tcPr>
          <w:p w14:paraId="310778EB" w14:textId="6EB29322"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41" w:type="dxa"/>
            <w:shd w:val="clear" w:color="auto" w:fill="auto"/>
            <w:noWrap/>
            <w:vAlign w:val="bottom"/>
            <w:hideMark/>
          </w:tcPr>
          <w:p w14:paraId="06B69A14" w14:textId="097DB053"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838" w:type="dxa"/>
            <w:shd w:val="clear" w:color="auto" w:fill="auto"/>
            <w:noWrap/>
            <w:vAlign w:val="bottom"/>
            <w:hideMark/>
          </w:tcPr>
          <w:p w14:paraId="2641A86A" w14:textId="3F2021C1"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982" w:type="dxa"/>
            <w:shd w:val="clear" w:color="auto" w:fill="auto"/>
            <w:noWrap/>
            <w:vAlign w:val="bottom"/>
            <w:hideMark/>
          </w:tcPr>
          <w:p w14:paraId="3FE6B85C" w14:textId="11951A73"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65" w:type="dxa"/>
            <w:shd w:val="clear" w:color="auto" w:fill="auto"/>
            <w:noWrap/>
            <w:vAlign w:val="bottom"/>
            <w:hideMark/>
          </w:tcPr>
          <w:p w14:paraId="113B70B3" w14:textId="2ECDAB1F"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70" w:type="dxa"/>
            <w:shd w:val="clear" w:color="auto" w:fill="auto"/>
            <w:noWrap/>
            <w:vAlign w:val="bottom"/>
            <w:hideMark/>
          </w:tcPr>
          <w:p w14:paraId="305F3D3F" w14:textId="351FBBB2"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1143" w:type="dxa"/>
            <w:shd w:val="clear" w:color="auto" w:fill="auto"/>
            <w:noWrap/>
            <w:vAlign w:val="bottom"/>
            <w:hideMark/>
          </w:tcPr>
          <w:p w14:paraId="50BD78E5" w14:textId="7D3C1456"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754" w:type="dxa"/>
            <w:shd w:val="clear" w:color="auto" w:fill="auto"/>
            <w:noWrap/>
            <w:vAlign w:val="bottom"/>
            <w:hideMark/>
          </w:tcPr>
          <w:p w14:paraId="0FD3CF52" w14:textId="63FC4B32"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819" w:type="dxa"/>
            <w:shd w:val="clear" w:color="auto" w:fill="auto"/>
            <w:noWrap/>
            <w:vAlign w:val="bottom"/>
            <w:hideMark/>
          </w:tcPr>
          <w:p w14:paraId="4BC5465E" w14:textId="30726D7A"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58" w:type="dxa"/>
            <w:shd w:val="clear" w:color="auto" w:fill="auto"/>
            <w:noWrap/>
            <w:vAlign w:val="bottom"/>
            <w:hideMark/>
          </w:tcPr>
          <w:p w14:paraId="6A296C39" w14:textId="681E6F56"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71" w:type="dxa"/>
            <w:shd w:val="clear" w:color="auto" w:fill="auto"/>
            <w:noWrap/>
            <w:vAlign w:val="bottom"/>
            <w:hideMark/>
          </w:tcPr>
          <w:p w14:paraId="5229AC02" w14:textId="5240B9E8"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829" w:type="dxa"/>
            <w:shd w:val="clear" w:color="auto" w:fill="auto"/>
            <w:noWrap/>
            <w:vAlign w:val="bottom"/>
            <w:hideMark/>
          </w:tcPr>
          <w:p w14:paraId="23B8B8BF" w14:textId="72DBCB0D" w:rsidR="001916F1" w:rsidRPr="004F75B9" w:rsidRDefault="001916F1" w:rsidP="001916F1">
            <w:pPr>
              <w:spacing w:after="0" w:line="240" w:lineRule="auto"/>
              <w:rPr>
                <w:rFonts w:ascii="Calibri" w:eastAsia="Times New Roman" w:hAnsi="Calibri" w:cs="Calibri"/>
                <w:b/>
                <w:bCs/>
                <w:color w:val="000000"/>
                <w:sz w:val="14"/>
                <w:szCs w:val="14"/>
                <w:lang w:val="it-IT" w:eastAsia="it-IT"/>
              </w:rPr>
            </w:pPr>
            <w:r w:rsidRPr="004F75B9">
              <w:rPr>
                <w:b/>
                <w:bCs/>
                <w:color w:val="000000"/>
                <w:sz w:val="16"/>
                <w:szCs w:val="16"/>
              </w:rPr>
              <w:t>-0.86 [-1.62; -0.11]</w:t>
            </w:r>
          </w:p>
        </w:tc>
        <w:tc>
          <w:tcPr>
            <w:tcW w:w="690" w:type="dxa"/>
            <w:shd w:val="clear" w:color="auto" w:fill="auto"/>
            <w:noWrap/>
            <w:vAlign w:val="bottom"/>
            <w:hideMark/>
          </w:tcPr>
          <w:p w14:paraId="00944012" w14:textId="0BFC50E3"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78" w:type="dxa"/>
            <w:shd w:val="clear" w:color="auto" w:fill="auto"/>
            <w:noWrap/>
            <w:vAlign w:val="bottom"/>
            <w:hideMark/>
          </w:tcPr>
          <w:p w14:paraId="526AAD5B" w14:textId="4CDF9ECE"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r>
      <w:tr w:rsidR="001916F1" w:rsidRPr="00A06EF9" w14:paraId="127AE259" w14:textId="77777777" w:rsidTr="001916F1">
        <w:trPr>
          <w:trHeight w:val="290"/>
        </w:trPr>
        <w:tc>
          <w:tcPr>
            <w:tcW w:w="764" w:type="dxa"/>
            <w:shd w:val="clear" w:color="auto" w:fill="auto"/>
            <w:noWrap/>
            <w:vAlign w:val="bottom"/>
            <w:hideMark/>
          </w:tcPr>
          <w:p w14:paraId="70126EC3" w14:textId="4DCDD64B"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-0.22 [-1.14;  0.69]</w:t>
            </w:r>
          </w:p>
        </w:tc>
        <w:tc>
          <w:tcPr>
            <w:tcW w:w="665" w:type="dxa"/>
            <w:shd w:val="clear" w:color="auto" w:fill="auto"/>
            <w:noWrap/>
            <w:vAlign w:val="bottom"/>
            <w:hideMark/>
          </w:tcPr>
          <w:p w14:paraId="0E3019C4" w14:textId="3ED27349"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-0.11 [-0.98;  0.76]</w:t>
            </w:r>
          </w:p>
        </w:tc>
        <w:tc>
          <w:tcPr>
            <w:tcW w:w="695" w:type="dxa"/>
            <w:shd w:val="clear" w:color="auto" w:fill="auto"/>
            <w:noWrap/>
            <w:vAlign w:val="bottom"/>
            <w:hideMark/>
          </w:tcPr>
          <w:p w14:paraId="66592F78" w14:textId="7737E69D"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NAC+TAU</w:t>
            </w:r>
          </w:p>
        </w:tc>
        <w:tc>
          <w:tcPr>
            <w:tcW w:w="707" w:type="dxa"/>
            <w:shd w:val="clear" w:color="auto" w:fill="auto"/>
            <w:noWrap/>
            <w:vAlign w:val="bottom"/>
            <w:hideMark/>
          </w:tcPr>
          <w:p w14:paraId="067F0270" w14:textId="594B029E"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63" w:type="dxa"/>
            <w:shd w:val="clear" w:color="auto" w:fill="auto"/>
            <w:noWrap/>
            <w:vAlign w:val="bottom"/>
            <w:hideMark/>
          </w:tcPr>
          <w:p w14:paraId="518D2F1F" w14:textId="6083D325"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841" w:type="dxa"/>
            <w:shd w:val="clear" w:color="auto" w:fill="auto"/>
            <w:noWrap/>
            <w:vAlign w:val="bottom"/>
            <w:hideMark/>
          </w:tcPr>
          <w:p w14:paraId="30558716" w14:textId="36E5EB78"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41" w:type="dxa"/>
            <w:shd w:val="clear" w:color="auto" w:fill="auto"/>
            <w:noWrap/>
            <w:vAlign w:val="bottom"/>
            <w:hideMark/>
          </w:tcPr>
          <w:p w14:paraId="5C2C3420" w14:textId="37C52E8E"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838" w:type="dxa"/>
            <w:shd w:val="clear" w:color="auto" w:fill="auto"/>
            <w:noWrap/>
            <w:vAlign w:val="bottom"/>
            <w:hideMark/>
          </w:tcPr>
          <w:p w14:paraId="26D8A75D" w14:textId="3707D892"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982" w:type="dxa"/>
            <w:shd w:val="clear" w:color="auto" w:fill="auto"/>
            <w:noWrap/>
            <w:vAlign w:val="bottom"/>
            <w:hideMark/>
          </w:tcPr>
          <w:p w14:paraId="6099584D" w14:textId="45A417F0"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65" w:type="dxa"/>
            <w:shd w:val="clear" w:color="auto" w:fill="auto"/>
            <w:noWrap/>
            <w:vAlign w:val="bottom"/>
            <w:hideMark/>
          </w:tcPr>
          <w:p w14:paraId="75DD60AE" w14:textId="352E0AE6"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70" w:type="dxa"/>
            <w:shd w:val="clear" w:color="auto" w:fill="auto"/>
            <w:noWrap/>
            <w:vAlign w:val="bottom"/>
            <w:hideMark/>
          </w:tcPr>
          <w:p w14:paraId="48D2E3D4" w14:textId="34F72595"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1143" w:type="dxa"/>
            <w:shd w:val="clear" w:color="auto" w:fill="auto"/>
            <w:noWrap/>
            <w:vAlign w:val="bottom"/>
            <w:hideMark/>
          </w:tcPr>
          <w:p w14:paraId="5D7B1627" w14:textId="53FF248E"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754" w:type="dxa"/>
            <w:shd w:val="clear" w:color="auto" w:fill="auto"/>
            <w:noWrap/>
            <w:vAlign w:val="bottom"/>
            <w:hideMark/>
          </w:tcPr>
          <w:p w14:paraId="560DC3B6" w14:textId="33A6CFE7"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819" w:type="dxa"/>
            <w:shd w:val="clear" w:color="auto" w:fill="auto"/>
            <w:noWrap/>
            <w:vAlign w:val="bottom"/>
            <w:hideMark/>
          </w:tcPr>
          <w:p w14:paraId="691A0C62" w14:textId="2900D2A3"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58" w:type="dxa"/>
            <w:shd w:val="clear" w:color="auto" w:fill="auto"/>
            <w:noWrap/>
            <w:vAlign w:val="bottom"/>
            <w:hideMark/>
          </w:tcPr>
          <w:p w14:paraId="275A01B1" w14:textId="7A7C5BA2"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71" w:type="dxa"/>
            <w:shd w:val="clear" w:color="auto" w:fill="auto"/>
            <w:noWrap/>
            <w:vAlign w:val="bottom"/>
            <w:hideMark/>
          </w:tcPr>
          <w:p w14:paraId="42FFA0F8" w14:textId="612C9ADD"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829" w:type="dxa"/>
            <w:shd w:val="clear" w:color="auto" w:fill="auto"/>
            <w:noWrap/>
            <w:vAlign w:val="bottom"/>
            <w:hideMark/>
          </w:tcPr>
          <w:p w14:paraId="63CF1060" w14:textId="709019A9" w:rsidR="001916F1" w:rsidRPr="004F75B9" w:rsidRDefault="001916F1" w:rsidP="001916F1">
            <w:pPr>
              <w:spacing w:after="0" w:line="240" w:lineRule="auto"/>
              <w:rPr>
                <w:rFonts w:ascii="Calibri" w:eastAsia="Times New Roman" w:hAnsi="Calibri" w:cs="Calibri"/>
                <w:b/>
                <w:bCs/>
                <w:color w:val="000000"/>
                <w:sz w:val="14"/>
                <w:szCs w:val="14"/>
                <w:lang w:val="it-IT" w:eastAsia="it-IT"/>
              </w:rPr>
            </w:pPr>
            <w:r w:rsidRPr="004F75B9">
              <w:rPr>
                <w:b/>
                <w:bCs/>
                <w:color w:val="000000"/>
                <w:sz w:val="16"/>
                <w:szCs w:val="16"/>
              </w:rPr>
              <w:t>-0.75 [-1.18; -0.32]</w:t>
            </w:r>
          </w:p>
        </w:tc>
        <w:tc>
          <w:tcPr>
            <w:tcW w:w="690" w:type="dxa"/>
            <w:shd w:val="clear" w:color="auto" w:fill="auto"/>
            <w:noWrap/>
            <w:vAlign w:val="bottom"/>
            <w:hideMark/>
          </w:tcPr>
          <w:p w14:paraId="19B41B41" w14:textId="116AF93C"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78" w:type="dxa"/>
            <w:shd w:val="clear" w:color="auto" w:fill="auto"/>
            <w:noWrap/>
            <w:vAlign w:val="bottom"/>
            <w:hideMark/>
          </w:tcPr>
          <w:p w14:paraId="2D864111" w14:textId="179B4268"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r>
      <w:tr w:rsidR="001916F1" w:rsidRPr="00A06EF9" w14:paraId="66120336" w14:textId="77777777" w:rsidTr="001916F1">
        <w:trPr>
          <w:trHeight w:val="290"/>
        </w:trPr>
        <w:tc>
          <w:tcPr>
            <w:tcW w:w="764" w:type="dxa"/>
            <w:shd w:val="clear" w:color="auto" w:fill="auto"/>
            <w:noWrap/>
            <w:vAlign w:val="bottom"/>
            <w:hideMark/>
          </w:tcPr>
          <w:p w14:paraId="0F4A3A84" w14:textId="1015D2A8"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-0.24 [-1.35;  0.88]</w:t>
            </w:r>
          </w:p>
        </w:tc>
        <w:tc>
          <w:tcPr>
            <w:tcW w:w="665" w:type="dxa"/>
            <w:shd w:val="clear" w:color="auto" w:fill="auto"/>
            <w:noWrap/>
            <w:vAlign w:val="bottom"/>
            <w:hideMark/>
          </w:tcPr>
          <w:p w14:paraId="2DB386B0" w14:textId="049614A6"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-0.12 [-1.20;  0.95]</w:t>
            </w:r>
          </w:p>
        </w:tc>
        <w:tc>
          <w:tcPr>
            <w:tcW w:w="695" w:type="dxa"/>
            <w:shd w:val="clear" w:color="auto" w:fill="auto"/>
            <w:noWrap/>
            <w:vAlign w:val="bottom"/>
            <w:hideMark/>
          </w:tcPr>
          <w:p w14:paraId="5B42D245" w14:textId="5F48394D"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-0.01 [-0.89;  0.87]</w:t>
            </w:r>
          </w:p>
        </w:tc>
        <w:tc>
          <w:tcPr>
            <w:tcW w:w="707" w:type="dxa"/>
            <w:shd w:val="clear" w:color="auto" w:fill="auto"/>
            <w:noWrap/>
            <w:vAlign w:val="bottom"/>
            <w:hideMark/>
          </w:tcPr>
          <w:p w14:paraId="2D899415" w14:textId="3A80D55D"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WSE+TAU</w:t>
            </w:r>
          </w:p>
        </w:tc>
        <w:tc>
          <w:tcPr>
            <w:tcW w:w="663" w:type="dxa"/>
            <w:shd w:val="clear" w:color="auto" w:fill="auto"/>
            <w:noWrap/>
            <w:vAlign w:val="bottom"/>
            <w:hideMark/>
          </w:tcPr>
          <w:p w14:paraId="1202BC81" w14:textId="65ADC754"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841" w:type="dxa"/>
            <w:shd w:val="clear" w:color="auto" w:fill="auto"/>
            <w:noWrap/>
            <w:vAlign w:val="bottom"/>
            <w:hideMark/>
          </w:tcPr>
          <w:p w14:paraId="0E06504C" w14:textId="57E0BADD"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41" w:type="dxa"/>
            <w:shd w:val="clear" w:color="auto" w:fill="auto"/>
            <w:noWrap/>
            <w:vAlign w:val="bottom"/>
            <w:hideMark/>
          </w:tcPr>
          <w:p w14:paraId="23432643" w14:textId="7C97FC73"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838" w:type="dxa"/>
            <w:shd w:val="clear" w:color="auto" w:fill="auto"/>
            <w:noWrap/>
            <w:vAlign w:val="bottom"/>
            <w:hideMark/>
          </w:tcPr>
          <w:p w14:paraId="621FAA16" w14:textId="7C28D2C2"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982" w:type="dxa"/>
            <w:shd w:val="clear" w:color="auto" w:fill="auto"/>
            <w:noWrap/>
            <w:vAlign w:val="bottom"/>
            <w:hideMark/>
          </w:tcPr>
          <w:p w14:paraId="73CCEE59" w14:textId="04075E69"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65" w:type="dxa"/>
            <w:shd w:val="clear" w:color="auto" w:fill="auto"/>
            <w:noWrap/>
            <w:vAlign w:val="bottom"/>
            <w:hideMark/>
          </w:tcPr>
          <w:p w14:paraId="17E0BCCD" w14:textId="6B18CFCD"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70" w:type="dxa"/>
            <w:shd w:val="clear" w:color="auto" w:fill="auto"/>
            <w:noWrap/>
            <w:vAlign w:val="bottom"/>
            <w:hideMark/>
          </w:tcPr>
          <w:p w14:paraId="23B7D0AD" w14:textId="4AFD3330"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1143" w:type="dxa"/>
            <w:shd w:val="clear" w:color="auto" w:fill="auto"/>
            <w:noWrap/>
            <w:vAlign w:val="bottom"/>
            <w:hideMark/>
          </w:tcPr>
          <w:p w14:paraId="5DCD4C45" w14:textId="4AB9F9D5"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754" w:type="dxa"/>
            <w:shd w:val="clear" w:color="auto" w:fill="auto"/>
            <w:noWrap/>
            <w:vAlign w:val="bottom"/>
            <w:hideMark/>
          </w:tcPr>
          <w:p w14:paraId="27F3E196" w14:textId="5DE399DC"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819" w:type="dxa"/>
            <w:shd w:val="clear" w:color="auto" w:fill="auto"/>
            <w:noWrap/>
            <w:vAlign w:val="bottom"/>
            <w:hideMark/>
          </w:tcPr>
          <w:p w14:paraId="52220E42" w14:textId="3328E2B7"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58" w:type="dxa"/>
            <w:shd w:val="clear" w:color="auto" w:fill="auto"/>
            <w:noWrap/>
            <w:vAlign w:val="bottom"/>
            <w:hideMark/>
          </w:tcPr>
          <w:p w14:paraId="7F89E0D9" w14:textId="6712A980"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71" w:type="dxa"/>
            <w:shd w:val="clear" w:color="auto" w:fill="auto"/>
            <w:noWrap/>
            <w:vAlign w:val="bottom"/>
            <w:hideMark/>
          </w:tcPr>
          <w:p w14:paraId="6783F418" w14:textId="03ABA505"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829" w:type="dxa"/>
            <w:shd w:val="clear" w:color="auto" w:fill="auto"/>
            <w:noWrap/>
            <w:vAlign w:val="bottom"/>
            <w:hideMark/>
          </w:tcPr>
          <w:p w14:paraId="4C3821F2" w14:textId="256E4E3A"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-0.74 [-1.50;  0.03]</w:t>
            </w:r>
          </w:p>
        </w:tc>
        <w:tc>
          <w:tcPr>
            <w:tcW w:w="690" w:type="dxa"/>
            <w:shd w:val="clear" w:color="auto" w:fill="auto"/>
            <w:noWrap/>
            <w:vAlign w:val="bottom"/>
            <w:hideMark/>
          </w:tcPr>
          <w:p w14:paraId="207B29F7" w14:textId="2890A940"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78" w:type="dxa"/>
            <w:shd w:val="clear" w:color="auto" w:fill="auto"/>
            <w:noWrap/>
            <w:vAlign w:val="bottom"/>
            <w:hideMark/>
          </w:tcPr>
          <w:p w14:paraId="3005B589" w14:textId="02CA53E1"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r>
      <w:tr w:rsidR="001916F1" w:rsidRPr="00A06EF9" w14:paraId="675A77FA" w14:textId="77777777" w:rsidTr="001916F1">
        <w:trPr>
          <w:trHeight w:val="290"/>
        </w:trPr>
        <w:tc>
          <w:tcPr>
            <w:tcW w:w="764" w:type="dxa"/>
            <w:shd w:val="clear" w:color="auto" w:fill="auto"/>
            <w:noWrap/>
            <w:vAlign w:val="bottom"/>
            <w:hideMark/>
          </w:tcPr>
          <w:p w14:paraId="5C122288" w14:textId="5AE22612"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-0.34 [-1.45;  0.77]</w:t>
            </w:r>
          </w:p>
        </w:tc>
        <w:tc>
          <w:tcPr>
            <w:tcW w:w="665" w:type="dxa"/>
            <w:shd w:val="clear" w:color="auto" w:fill="auto"/>
            <w:noWrap/>
            <w:vAlign w:val="bottom"/>
            <w:hideMark/>
          </w:tcPr>
          <w:p w14:paraId="3EC3952C" w14:textId="69947381"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-0.23 [-1.30;  0.85]</w:t>
            </w:r>
          </w:p>
        </w:tc>
        <w:tc>
          <w:tcPr>
            <w:tcW w:w="695" w:type="dxa"/>
            <w:shd w:val="clear" w:color="auto" w:fill="auto"/>
            <w:noWrap/>
            <w:vAlign w:val="bottom"/>
            <w:hideMark/>
          </w:tcPr>
          <w:p w14:paraId="703E83AF" w14:textId="0AD0CD28"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-0.11 [-0.99;  0.76]</w:t>
            </w:r>
          </w:p>
        </w:tc>
        <w:tc>
          <w:tcPr>
            <w:tcW w:w="707" w:type="dxa"/>
            <w:shd w:val="clear" w:color="auto" w:fill="auto"/>
            <w:noWrap/>
            <w:vAlign w:val="bottom"/>
            <w:hideMark/>
          </w:tcPr>
          <w:p w14:paraId="294ED473" w14:textId="515F6872"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-0.10 [-1.18;  0.98]</w:t>
            </w:r>
          </w:p>
        </w:tc>
        <w:tc>
          <w:tcPr>
            <w:tcW w:w="663" w:type="dxa"/>
            <w:shd w:val="clear" w:color="auto" w:fill="auto"/>
            <w:noWrap/>
            <w:vAlign w:val="bottom"/>
            <w:hideMark/>
          </w:tcPr>
          <w:p w14:paraId="50390DA1" w14:textId="557F637D"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CITI+TAU</w:t>
            </w:r>
          </w:p>
        </w:tc>
        <w:tc>
          <w:tcPr>
            <w:tcW w:w="841" w:type="dxa"/>
            <w:shd w:val="clear" w:color="auto" w:fill="auto"/>
            <w:noWrap/>
            <w:vAlign w:val="bottom"/>
            <w:hideMark/>
          </w:tcPr>
          <w:p w14:paraId="37CCA8C3" w14:textId="2E6A94B3"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41" w:type="dxa"/>
            <w:shd w:val="clear" w:color="auto" w:fill="auto"/>
            <w:noWrap/>
            <w:vAlign w:val="bottom"/>
            <w:hideMark/>
          </w:tcPr>
          <w:p w14:paraId="4173216C" w14:textId="699BC01C"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838" w:type="dxa"/>
            <w:shd w:val="clear" w:color="auto" w:fill="auto"/>
            <w:noWrap/>
            <w:vAlign w:val="bottom"/>
            <w:hideMark/>
          </w:tcPr>
          <w:p w14:paraId="78D60B3E" w14:textId="24D8E9AC"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982" w:type="dxa"/>
            <w:shd w:val="clear" w:color="auto" w:fill="auto"/>
            <w:noWrap/>
            <w:vAlign w:val="bottom"/>
            <w:hideMark/>
          </w:tcPr>
          <w:p w14:paraId="467A2FA7" w14:textId="18C3060A"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65" w:type="dxa"/>
            <w:shd w:val="clear" w:color="auto" w:fill="auto"/>
            <w:noWrap/>
            <w:vAlign w:val="bottom"/>
            <w:hideMark/>
          </w:tcPr>
          <w:p w14:paraId="5882E352" w14:textId="74615DEC"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70" w:type="dxa"/>
            <w:shd w:val="clear" w:color="auto" w:fill="auto"/>
            <w:noWrap/>
            <w:vAlign w:val="bottom"/>
            <w:hideMark/>
          </w:tcPr>
          <w:p w14:paraId="3057AFD6" w14:textId="4E9497F8"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1143" w:type="dxa"/>
            <w:shd w:val="clear" w:color="auto" w:fill="auto"/>
            <w:noWrap/>
            <w:vAlign w:val="bottom"/>
            <w:hideMark/>
          </w:tcPr>
          <w:p w14:paraId="2F015F90" w14:textId="781E668E"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754" w:type="dxa"/>
            <w:shd w:val="clear" w:color="auto" w:fill="auto"/>
            <w:noWrap/>
            <w:vAlign w:val="bottom"/>
            <w:hideMark/>
          </w:tcPr>
          <w:p w14:paraId="62BBE157" w14:textId="64C0014F"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819" w:type="dxa"/>
            <w:shd w:val="clear" w:color="auto" w:fill="auto"/>
            <w:noWrap/>
            <w:vAlign w:val="bottom"/>
            <w:hideMark/>
          </w:tcPr>
          <w:p w14:paraId="5CC0B220" w14:textId="392FC7DD"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58" w:type="dxa"/>
            <w:shd w:val="clear" w:color="auto" w:fill="auto"/>
            <w:noWrap/>
            <w:vAlign w:val="bottom"/>
            <w:hideMark/>
          </w:tcPr>
          <w:p w14:paraId="677E6890" w14:textId="728759DB"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71" w:type="dxa"/>
            <w:shd w:val="clear" w:color="auto" w:fill="auto"/>
            <w:noWrap/>
            <w:vAlign w:val="bottom"/>
            <w:hideMark/>
          </w:tcPr>
          <w:p w14:paraId="777E4E93" w14:textId="058FF275"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829" w:type="dxa"/>
            <w:shd w:val="clear" w:color="auto" w:fill="auto"/>
            <w:noWrap/>
            <w:vAlign w:val="bottom"/>
            <w:hideMark/>
          </w:tcPr>
          <w:p w14:paraId="43995DAE" w14:textId="21A216C0"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-0.64 [-1.40;  0.13]</w:t>
            </w:r>
          </w:p>
        </w:tc>
        <w:tc>
          <w:tcPr>
            <w:tcW w:w="690" w:type="dxa"/>
            <w:shd w:val="clear" w:color="auto" w:fill="auto"/>
            <w:noWrap/>
            <w:vAlign w:val="bottom"/>
            <w:hideMark/>
          </w:tcPr>
          <w:p w14:paraId="6DABB4D9" w14:textId="1DA37D7C"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78" w:type="dxa"/>
            <w:shd w:val="clear" w:color="auto" w:fill="auto"/>
            <w:noWrap/>
            <w:vAlign w:val="bottom"/>
            <w:hideMark/>
          </w:tcPr>
          <w:p w14:paraId="6F45E476" w14:textId="5A468023"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r>
      <w:tr w:rsidR="001916F1" w:rsidRPr="00A06EF9" w14:paraId="787DC13C" w14:textId="77777777" w:rsidTr="001916F1">
        <w:trPr>
          <w:trHeight w:val="290"/>
        </w:trPr>
        <w:tc>
          <w:tcPr>
            <w:tcW w:w="764" w:type="dxa"/>
            <w:shd w:val="clear" w:color="auto" w:fill="auto"/>
            <w:noWrap/>
            <w:vAlign w:val="bottom"/>
            <w:hideMark/>
          </w:tcPr>
          <w:p w14:paraId="14B9AE6E" w14:textId="10B47384" w:rsidR="001916F1" w:rsidRPr="0032559E" w:rsidRDefault="001916F1" w:rsidP="001916F1">
            <w:pPr>
              <w:spacing w:after="0" w:line="240" w:lineRule="auto"/>
              <w:rPr>
                <w:rFonts w:ascii="Calibri" w:eastAsia="Times New Roman" w:hAnsi="Calibri" w:cs="Calibri"/>
                <w:b/>
                <w:bCs/>
                <w:color w:val="000000"/>
                <w:sz w:val="14"/>
                <w:szCs w:val="14"/>
                <w:lang w:val="it-IT" w:eastAsia="it-IT"/>
              </w:rPr>
            </w:pPr>
            <w:r>
              <w:rPr>
                <w:color w:val="000000"/>
                <w:sz w:val="16"/>
                <w:szCs w:val="16"/>
              </w:rPr>
              <w:t>-0.44 [-1.36;  0.48]</w:t>
            </w:r>
          </w:p>
        </w:tc>
        <w:tc>
          <w:tcPr>
            <w:tcW w:w="665" w:type="dxa"/>
            <w:shd w:val="clear" w:color="auto" w:fill="auto"/>
            <w:noWrap/>
            <w:vAlign w:val="bottom"/>
            <w:hideMark/>
          </w:tcPr>
          <w:p w14:paraId="3265680F" w14:textId="6D5F3502"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-0.33 [-1.20;  0.54]</w:t>
            </w:r>
          </w:p>
        </w:tc>
        <w:tc>
          <w:tcPr>
            <w:tcW w:w="695" w:type="dxa"/>
            <w:shd w:val="clear" w:color="auto" w:fill="auto"/>
            <w:noWrap/>
            <w:vAlign w:val="bottom"/>
            <w:hideMark/>
          </w:tcPr>
          <w:p w14:paraId="7755E6D4" w14:textId="1A7154C4"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-0.22 [-0.83;  0.40]</w:t>
            </w:r>
          </w:p>
        </w:tc>
        <w:tc>
          <w:tcPr>
            <w:tcW w:w="707" w:type="dxa"/>
            <w:shd w:val="clear" w:color="auto" w:fill="auto"/>
            <w:noWrap/>
            <w:vAlign w:val="bottom"/>
            <w:hideMark/>
          </w:tcPr>
          <w:p w14:paraId="35855BFC" w14:textId="544DC989"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-0.21 [-1.09;  0.68]</w:t>
            </w:r>
          </w:p>
        </w:tc>
        <w:tc>
          <w:tcPr>
            <w:tcW w:w="663" w:type="dxa"/>
            <w:shd w:val="clear" w:color="auto" w:fill="auto"/>
            <w:noWrap/>
            <w:vAlign w:val="bottom"/>
            <w:hideMark/>
          </w:tcPr>
          <w:p w14:paraId="5826ADE2" w14:textId="7FC084BD"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-0.10 [-0.99;  0.78]</w:t>
            </w:r>
          </w:p>
        </w:tc>
        <w:tc>
          <w:tcPr>
            <w:tcW w:w="841" w:type="dxa"/>
            <w:shd w:val="clear" w:color="auto" w:fill="auto"/>
            <w:noWrap/>
            <w:vAlign w:val="bottom"/>
            <w:hideMark/>
          </w:tcPr>
          <w:p w14:paraId="5EE9A10C" w14:textId="04E775D5"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O3MIX+TAU</w:t>
            </w:r>
          </w:p>
        </w:tc>
        <w:tc>
          <w:tcPr>
            <w:tcW w:w="641" w:type="dxa"/>
            <w:shd w:val="clear" w:color="auto" w:fill="auto"/>
            <w:noWrap/>
            <w:vAlign w:val="bottom"/>
            <w:hideMark/>
          </w:tcPr>
          <w:p w14:paraId="43D4436B" w14:textId="1F940A80"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838" w:type="dxa"/>
            <w:shd w:val="clear" w:color="auto" w:fill="auto"/>
            <w:noWrap/>
            <w:vAlign w:val="bottom"/>
            <w:hideMark/>
          </w:tcPr>
          <w:p w14:paraId="412B3597" w14:textId="40DB9C30"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982" w:type="dxa"/>
            <w:shd w:val="clear" w:color="auto" w:fill="auto"/>
            <w:noWrap/>
            <w:vAlign w:val="bottom"/>
            <w:hideMark/>
          </w:tcPr>
          <w:p w14:paraId="31B3B3E7" w14:textId="5BA9A6D6"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65" w:type="dxa"/>
            <w:shd w:val="clear" w:color="auto" w:fill="auto"/>
            <w:noWrap/>
            <w:vAlign w:val="bottom"/>
            <w:hideMark/>
          </w:tcPr>
          <w:p w14:paraId="56097AC9" w14:textId="3A6214E9"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70" w:type="dxa"/>
            <w:shd w:val="clear" w:color="auto" w:fill="auto"/>
            <w:noWrap/>
            <w:vAlign w:val="bottom"/>
            <w:hideMark/>
          </w:tcPr>
          <w:p w14:paraId="44B85101" w14:textId="3B8B8EEC"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1143" w:type="dxa"/>
            <w:shd w:val="clear" w:color="auto" w:fill="auto"/>
            <w:noWrap/>
            <w:vAlign w:val="bottom"/>
            <w:hideMark/>
          </w:tcPr>
          <w:p w14:paraId="6E0860FD" w14:textId="5CB54388"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754" w:type="dxa"/>
            <w:shd w:val="clear" w:color="auto" w:fill="auto"/>
            <w:noWrap/>
            <w:vAlign w:val="bottom"/>
            <w:hideMark/>
          </w:tcPr>
          <w:p w14:paraId="527DAAA4" w14:textId="0187ABF9"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819" w:type="dxa"/>
            <w:shd w:val="clear" w:color="auto" w:fill="auto"/>
            <w:noWrap/>
            <w:vAlign w:val="bottom"/>
            <w:hideMark/>
          </w:tcPr>
          <w:p w14:paraId="3A084299" w14:textId="5A1941ED"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58" w:type="dxa"/>
            <w:shd w:val="clear" w:color="auto" w:fill="auto"/>
            <w:noWrap/>
            <w:vAlign w:val="bottom"/>
            <w:hideMark/>
          </w:tcPr>
          <w:p w14:paraId="69EFCC6F" w14:textId="0FF945F8"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71" w:type="dxa"/>
            <w:shd w:val="clear" w:color="auto" w:fill="auto"/>
            <w:noWrap/>
            <w:vAlign w:val="bottom"/>
            <w:hideMark/>
          </w:tcPr>
          <w:p w14:paraId="2F82AAE6" w14:textId="7103C537"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829" w:type="dxa"/>
            <w:shd w:val="clear" w:color="auto" w:fill="auto"/>
            <w:noWrap/>
            <w:vAlign w:val="bottom"/>
            <w:hideMark/>
          </w:tcPr>
          <w:p w14:paraId="42E2F499" w14:textId="18E769EE"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-0.53 [-0.97; -0.09]</w:t>
            </w:r>
          </w:p>
        </w:tc>
        <w:tc>
          <w:tcPr>
            <w:tcW w:w="690" w:type="dxa"/>
            <w:shd w:val="clear" w:color="auto" w:fill="auto"/>
            <w:noWrap/>
            <w:vAlign w:val="bottom"/>
            <w:hideMark/>
          </w:tcPr>
          <w:p w14:paraId="17CE7085" w14:textId="67AA18A4"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78" w:type="dxa"/>
            <w:shd w:val="clear" w:color="auto" w:fill="auto"/>
            <w:noWrap/>
            <w:vAlign w:val="bottom"/>
            <w:hideMark/>
          </w:tcPr>
          <w:p w14:paraId="65BF571C" w14:textId="690B15C5"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r>
      <w:tr w:rsidR="001916F1" w:rsidRPr="00A06EF9" w14:paraId="6974AC05" w14:textId="77777777" w:rsidTr="001916F1">
        <w:trPr>
          <w:trHeight w:val="290"/>
        </w:trPr>
        <w:tc>
          <w:tcPr>
            <w:tcW w:w="764" w:type="dxa"/>
            <w:shd w:val="clear" w:color="auto" w:fill="auto"/>
            <w:noWrap/>
            <w:vAlign w:val="bottom"/>
            <w:hideMark/>
          </w:tcPr>
          <w:p w14:paraId="0B6B0280" w14:textId="17CC5C13"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-0.51 [-1.40;  0.39]</w:t>
            </w:r>
          </w:p>
        </w:tc>
        <w:tc>
          <w:tcPr>
            <w:tcW w:w="665" w:type="dxa"/>
            <w:shd w:val="clear" w:color="auto" w:fill="auto"/>
            <w:noWrap/>
            <w:vAlign w:val="bottom"/>
            <w:hideMark/>
          </w:tcPr>
          <w:p w14:paraId="234BAAF7" w14:textId="74FD0F79"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-0.39 [-1.24;  0.46]</w:t>
            </w:r>
          </w:p>
        </w:tc>
        <w:tc>
          <w:tcPr>
            <w:tcW w:w="695" w:type="dxa"/>
            <w:shd w:val="clear" w:color="auto" w:fill="auto"/>
            <w:noWrap/>
            <w:vAlign w:val="bottom"/>
            <w:hideMark/>
          </w:tcPr>
          <w:p w14:paraId="28EA7DA1" w14:textId="71A2B520"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-0.28 [-0.86;  0.30]</w:t>
            </w:r>
          </w:p>
        </w:tc>
        <w:tc>
          <w:tcPr>
            <w:tcW w:w="707" w:type="dxa"/>
            <w:shd w:val="clear" w:color="auto" w:fill="auto"/>
            <w:noWrap/>
            <w:vAlign w:val="bottom"/>
            <w:hideMark/>
          </w:tcPr>
          <w:p w14:paraId="46E2504C" w14:textId="76352935"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-0.27 [-1.13;  0.59]</w:t>
            </w:r>
          </w:p>
        </w:tc>
        <w:tc>
          <w:tcPr>
            <w:tcW w:w="663" w:type="dxa"/>
            <w:shd w:val="clear" w:color="auto" w:fill="auto"/>
            <w:noWrap/>
            <w:vAlign w:val="bottom"/>
            <w:hideMark/>
          </w:tcPr>
          <w:p w14:paraId="732F4009" w14:textId="33233C98"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-0.17 [-1.03;  0.69]</w:t>
            </w:r>
          </w:p>
        </w:tc>
        <w:tc>
          <w:tcPr>
            <w:tcW w:w="841" w:type="dxa"/>
            <w:shd w:val="clear" w:color="auto" w:fill="auto"/>
            <w:noWrap/>
            <w:vAlign w:val="bottom"/>
            <w:hideMark/>
          </w:tcPr>
          <w:p w14:paraId="76B87D98" w14:textId="2E4730D9"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-0.06 [-0.65;  0.53]</w:t>
            </w:r>
          </w:p>
        </w:tc>
        <w:tc>
          <w:tcPr>
            <w:tcW w:w="641" w:type="dxa"/>
            <w:shd w:val="clear" w:color="auto" w:fill="auto"/>
            <w:noWrap/>
            <w:vAlign w:val="bottom"/>
            <w:hideMark/>
          </w:tcPr>
          <w:p w14:paraId="1EB738D1" w14:textId="6877CA59"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SARCO+TAU</w:t>
            </w:r>
          </w:p>
        </w:tc>
        <w:tc>
          <w:tcPr>
            <w:tcW w:w="838" w:type="dxa"/>
            <w:shd w:val="clear" w:color="auto" w:fill="auto"/>
            <w:noWrap/>
            <w:vAlign w:val="bottom"/>
            <w:hideMark/>
          </w:tcPr>
          <w:p w14:paraId="760B627E" w14:textId="053C58C3"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982" w:type="dxa"/>
            <w:shd w:val="clear" w:color="auto" w:fill="auto"/>
            <w:noWrap/>
            <w:vAlign w:val="bottom"/>
            <w:hideMark/>
          </w:tcPr>
          <w:p w14:paraId="2DCE814C" w14:textId="01A9A0A4"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65" w:type="dxa"/>
            <w:shd w:val="clear" w:color="auto" w:fill="auto"/>
            <w:noWrap/>
            <w:vAlign w:val="bottom"/>
            <w:hideMark/>
          </w:tcPr>
          <w:p w14:paraId="66430E75" w14:textId="66CBF447"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70" w:type="dxa"/>
            <w:shd w:val="clear" w:color="auto" w:fill="auto"/>
            <w:noWrap/>
            <w:vAlign w:val="bottom"/>
            <w:hideMark/>
          </w:tcPr>
          <w:p w14:paraId="358E9424" w14:textId="482E0B3C"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1143" w:type="dxa"/>
            <w:shd w:val="clear" w:color="auto" w:fill="auto"/>
            <w:noWrap/>
            <w:vAlign w:val="bottom"/>
            <w:hideMark/>
          </w:tcPr>
          <w:p w14:paraId="39D609A9" w14:textId="0E77E612"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0.07 [-0.83;  0.97]</w:t>
            </w:r>
          </w:p>
        </w:tc>
        <w:tc>
          <w:tcPr>
            <w:tcW w:w="754" w:type="dxa"/>
            <w:shd w:val="clear" w:color="auto" w:fill="auto"/>
            <w:noWrap/>
            <w:vAlign w:val="bottom"/>
            <w:hideMark/>
          </w:tcPr>
          <w:p w14:paraId="633D7767" w14:textId="37448663"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819" w:type="dxa"/>
            <w:shd w:val="clear" w:color="auto" w:fill="auto"/>
            <w:noWrap/>
            <w:vAlign w:val="bottom"/>
            <w:hideMark/>
          </w:tcPr>
          <w:p w14:paraId="481A908C" w14:textId="06CCCF8E"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58" w:type="dxa"/>
            <w:shd w:val="clear" w:color="auto" w:fill="auto"/>
            <w:noWrap/>
            <w:vAlign w:val="bottom"/>
            <w:hideMark/>
          </w:tcPr>
          <w:p w14:paraId="3E281470" w14:textId="7CAA203C"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-0.62 [-1.50;  0.25]</w:t>
            </w:r>
          </w:p>
        </w:tc>
        <w:tc>
          <w:tcPr>
            <w:tcW w:w="671" w:type="dxa"/>
            <w:shd w:val="clear" w:color="auto" w:fill="auto"/>
            <w:noWrap/>
            <w:vAlign w:val="bottom"/>
            <w:hideMark/>
          </w:tcPr>
          <w:p w14:paraId="22A4F4C4" w14:textId="0E731476"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829" w:type="dxa"/>
            <w:shd w:val="clear" w:color="auto" w:fill="auto"/>
            <w:noWrap/>
            <w:vAlign w:val="bottom"/>
            <w:hideMark/>
          </w:tcPr>
          <w:p w14:paraId="2D4EC225" w14:textId="31E82E7A"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-0.46 [-0.86; -0.06]</w:t>
            </w:r>
          </w:p>
        </w:tc>
        <w:tc>
          <w:tcPr>
            <w:tcW w:w="690" w:type="dxa"/>
            <w:shd w:val="clear" w:color="auto" w:fill="auto"/>
            <w:noWrap/>
            <w:vAlign w:val="bottom"/>
            <w:hideMark/>
          </w:tcPr>
          <w:p w14:paraId="417ACF19" w14:textId="7FD2ED03"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78" w:type="dxa"/>
            <w:shd w:val="clear" w:color="auto" w:fill="auto"/>
            <w:noWrap/>
            <w:vAlign w:val="bottom"/>
            <w:hideMark/>
          </w:tcPr>
          <w:p w14:paraId="1F67BAC4" w14:textId="54E73EE8"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r>
      <w:tr w:rsidR="001916F1" w:rsidRPr="00A06EF9" w14:paraId="2BB81E51" w14:textId="77777777" w:rsidTr="001916F1">
        <w:trPr>
          <w:trHeight w:val="290"/>
        </w:trPr>
        <w:tc>
          <w:tcPr>
            <w:tcW w:w="764" w:type="dxa"/>
            <w:shd w:val="clear" w:color="auto" w:fill="auto"/>
            <w:noWrap/>
            <w:vAlign w:val="bottom"/>
            <w:hideMark/>
          </w:tcPr>
          <w:p w14:paraId="3BF82C36" w14:textId="3540BBBB" w:rsidR="001916F1" w:rsidRPr="00595FA3" w:rsidRDefault="001916F1" w:rsidP="001916F1">
            <w:pPr>
              <w:spacing w:after="0" w:line="240" w:lineRule="auto"/>
              <w:rPr>
                <w:rFonts w:ascii="Calibri" w:eastAsia="Times New Roman" w:hAnsi="Calibri" w:cs="Calibri"/>
                <w:b/>
                <w:bCs/>
                <w:color w:val="000000"/>
                <w:sz w:val="14"/>
                <w:szCs w:val="14"/>
                <w:lang w:val="it-IT" w:eastAsia="it-IT"/>
              </w:rPr>
            </w:pPr>
            <w:r>
              <w:rPr>
                <w:color w:val="000000"/>
                <w:sz w:val="16"/>
                <w:szCs w:val="16"/>
              </w:rPr>
              <w:t>-0.52 [-1.51;  0.48]</w:t>
            </w:r>
          </w:p>
        </w:tc>
        <w:tc>
          <w:tcPr>
            <w:tcW w:w="665" w:type="dxa"/>
            <w:shd w:val="clear" w:color="auto" w:fill="auto"/>
            <w:noWrap/>
            <w:vAlign w:val="bottom"/>
            <w:hideMark/>
          </w:tcPr>
          <w:p w14:paraId="3AC4D8C7" w14:textId="27BA8238"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-0.40 [-1.36;  0.55]</w:t>
            </w:r>
          </w:p>
        </w:tc>
        <w:tc>
          <w:tcPr>
            <w:tcW w:w="695" w:type="dxa"/>
            <w:shd w:val="clear" w:color="auto" w:fill="auto"/>
            <w:noWrap/>
            <w:vAlign w:val="bottom"/>
            <w:hideMark/>
          </w:tcPr>
          <w:p w14:paraId="2CBD16DF" w14:textId="75648E8D"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-0.29 [-1.01;  0.43]</w:t>
            </w:r>
          </w:p>
        </w:tc>
        <w:tc>
          <w:tcPr>
            <w:tcW w:w="707" w:type="dxa"/>
            <w:shd w:val="clear" w:color="auto" w:fill="auto"/>
            <w:noWrap/>
            <w:vAlign w:val="bottom"/>
            <w:hideMark/>
          </w:tcPr>
          <w:p w14:paraId="6D2334E9" w14:textId="623B4208"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-0.28 [-1.24;  0.68]</w:t>
            </w:r>
          </w:p>
        </w:tc>
        <w:tc>
          <w:tcPr>
            <w:tcW w:w="663" w:type="dxa"/>
            <w:shd w:val="clear" w:color="auto" w:fill="auto"/>
            <w:noWrap/>
            <w:vAlign w:val="bottom"/>
            <w:hideMark/>
          </w:tcPr>
          <w:p w14:paraId="7AB1CEEB" w14:textId="2377BD1F"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-0.18 [-1.14;  0.78]</w:t>
            </w:r>
          </w:p>
        </w:tc>
        <w:tc>
          <w:tcPr>
            <w:tcW w:w="841" w:type="dxa"/>
            <w:shd w:val="clear" w:color="auto" w:fill="auto"/>
            <w:noWrap/>
            <w:vAlign w:val="bottom"/>
            <w:hideMark/>
          </w:tcPr>
          <w:p w14:paraId="125C0C61" w14:textId="483D485F"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-0.07 [-0.80;  0.66]</w:t>
            </w:r>
          </w:p>
        </w:tc>
        <w:tc>
          <w:tcPr>
            <w:tcW w:w="641" w:type="dxa"/>
            <w:shd w:val="clear" w:color="auto" w:fill="auto"/>
            <w:noWrap/>
            <w:vAlign w:val="bottom"/>
            <w:hideMark/>
          </w:tcPr>
          <w:p w14:paraId="70539437" w14:textId="28F3636D"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-0.01 [-0.71;  0.69]</w:t>
            </w:r>
          </w:p>
        </w:tc>
        <w:tc>
          <w:tcPr>
            <w:tcW w:w="838" w:type="dxa"/>
            <w:shd w:val="clear" w:color="auto" w:fill="auto"/>
            <w:noWrap/>
            <w:vAlign w:val="bottom"/>
            <w:hideMark/>
          </w:tcPr>
          <w:p w14:paraId="5169FDE9" w14:textId="7D68ADCA"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CURC+TAU</w:t>
            </w:r>
          </w:p>
        </w:tc>
        <w:tc>
          <w:tcPr>
            <w:tcW w:w="982" w:type="dxa"/>
            <w:shd w:val="clear" w:color="auto" w:fill="auto"/>
            <w:noWrap/>
            <w:vAlign w:val="bottom"/>
            <w:hideMark/>
          </w:tcPr>
          <w:p w14:paraId="6A3EBE44" w14:textId="35225359"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65" w:type="dxa"/>
            <w:shd w:val="clear" w:color="auto" w:fill="auto"/>
            <w:noWrap/>
            <w:vAlign w:val="bottom"/>
            <w:hideMark/>
          </w:tcPr>
          <w:p w14:paraId="041622C1" w14:textId="510B3A83"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70" w:type="dxa"/>
            <w:shd w:val="clear" w:color="auto" w:fill="auto"/>
            <w:noWrap/>
            <w:vAlign w:val="bottom"/>
            <w:hideMark/>
          </w:tcPr>
          <w:p w14:paraId="603FF6BD" w14:textId="7AA068A7"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1143" w:type="dxa"/>
            <w:shd w:val="clear" w:color="auto" w:fill="auto"/>
            <w:noWrap/>
            <w:vAlign w:val="bottom"/>
            <w:hideMark/>
          </w:tcPr>
          <w:p w14:paraId="10E9AC72" w14:textId="694016E5"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754" w:type="dxa"/>
            <w:shd w:val="clear" w:color="auto" w:fill="auto"/>
            <w:noWrap/>
            <w:vAlign w:val="bottom"/>
            <w:hideMark/>
          </w:tcPr>
          <w:p w14:paraId="6F894796" w14:textId="5CA2C13A"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819" w:type="dxa"/>
            <w:shd w:val="clear" w:color="auto" w:fill="auto"/>
            <w:noWrap/>
            <w:vAlign w:val="bottom"/>
            <w:hideMark/>
          </w:tcPr>
          <w:p w14:paraId="008C2BD9" w14:textId="0A7D0806"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58" w:type="dxa"/>
            <w:shd w:val="clear" w:color="auto" w:fill="auto"/>
            <w:noWrap/>
            <w:vAlign w:val="bottom"/>
            <w:hideMark/>
          </w:tcPr>
          <w:p w14:paraId="1C7ADC1B" w14:textId="76D45C38"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71" w:type="dxa"/>
            <w:shd w:val="clear" w:color="auto" w:fill="auto"/>
            <w:noWrap/>
            <w:vAlign w:val="bottom"/>
            <w:hideMark/>
          </w:tcPr>
          <w:p w14:paraId="305ABB19" w14:textId="541482E3"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829" w:type="dxa"/>
            <w:shd w:val="clear" w:color="auto" w:fill="auto"/>
            <w:noWrap/>
            <w:vAlign w:val="bottom"/>
            <w:hideMark/>
          </w:tcPr>
          <w:p w14:paraId="23C87168" w14:textId="15F65C36"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-0.46 [-1.04;  0.12]</w:t>
            </w:r>
          </w:p>
        </w:tc>
        <w:tc>
          <w:tcPr>
            <w:tcW w:w="690" w:type="dxa"/>
            <w:shd w:val="clear" w:color="auto" w:fill="auto"/>
            <w:noWrap/>
            <w:vAlign w:val="bottom"/>
            <w:hideMark/>
          </w:tcPr>
          <w:p w14:paraId="5BB37144" w14:textId="4B0951AD"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78" w:type="dxa"/>
            <w:shd w:val="clear" w:color="auto" w:fill="auto"/>
            <w:noWrap/>
            <w:vAlign w:val="bottom"/>
            <w:hideMark/>
          </w:tcPr>
          <w:p w14:paraId="0E0D3508" w14:textId="74DB4BCE"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r>
      <w:tr w:rsidR="001916F1" w:rsidRPr="00A06EF9" w14:paraId="1A6F364E" w14:textId="77777777" w:rsidTr="001916F1">
        <w:trPr>
          <w:trHeight w:val="290"/>
        </w:trPr>
        <w:tc>
          <w:tcPr>
            <w:tcW w:w="764" w:type="dxa"/>
            <w:shd w:val="clear" w:color="auto" w:fill="auto"/>
            <w:noWrap/>
            <w:vAlign w:val="bottom"/>
            <w:hideMark/>
          </w:tcPr>
          <w:p w14:paraId="516FDBEC" w14:textId="14EDC21D"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-0.57 [-1.69;  0.55]</w:t>
            </w:r>
          </w:p>
        </w:tc>
        <w:tc>
          <w:tcPr>
            <w:tcW w:w="665" w:type="dxa"/>
            <w:shd w:val="clear" w:color="auto" w:fill="auto"/>
            <w:noWrap/>
            <w:vAlign w:val="bottom"/>
            <w:hideMark/>
          </w:tcPr>
          <w:p w14:paraId="4B54C60C" w14:textId="300FEEAE"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-0.46 [-1.54;  0.63]</w:t>
            </w:r>
          </w:p>
        </w:tc>
        <w:tc>
          <w:tcPr>
            <w:tcW w:w="695" w:type="dxa"/>
            <w:shd w:val="clear" w:color="auto" w:fill="auto"/>
            <w:noWrap/>
            <w:vAlign w:val="bottom"/>
            <w:hideMark/>
          </w:tcPr>
          <w:p w14:paraId="0E3EA7FC" w14:textId="50B2A89E"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-0.35 [-1.23;  0.54]</w:t>
            </w:r>
          </w:p>
        </w:tc>
        <w:tc>
          <w:tcPr>
            <w:tcW w:w="707" w:type="dxa"/>
            <w:shd w:val="clear" w:color="auto" w:fill="auto"/>
            <w:noWrap/>
            <w:vAlign w:val="bottom"/>
            <w:hideMark/>
          </w:tcPr>
          <w:p w14:paraId="14BF180F" w14:textId="7D1D6F8E"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-0.33 [-1.42;  0.76]</w:t>
            </w:r>
          </w:p>
        </w:tc>
        <w:tc>
          <w:tcPr>
            <w:tcW w:w="663" w:type="dxa"/>
            <w:shd w:val="clear" w:color="auto" w:fill="auto"/>
            <w:noWrap/>
            <w:vAlign w:val="bottom"/>
            <w:hideMark/>
          </w:tcPr>
          <w:p w14:paraId="020AC30E" w14:textId="52CB2510"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-0.23 [-1.32;  0.86]</w:t>
            </w:r>
          </w:p>
        </w:tc>
        <w:tc>
          <w:tcPr>
            <w:tcW w:w="841" w:type="dxa"/>
            <w:shd w:val="clear" w:color="auto" w:fill="auto"/>
            <w:noWrap/>
            <w:vAlign w:val="bottom"/>
            <w:hideMark/>
          </w:tcPr>
          <w:p w14:paraId="71E9AE20" w14:textId="4C02AF82"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-0.13 [-1.02;  0.76]</w:t>
            </w:r>
          </w:p>
        </w:tc>
        <w:tc>
          <w:tcPr>
            <w:tcW w:w="641" w:type="dxa"/>
            <w:shd w:val="clear" w:color="auto" w:fill="auto"/>
            <w:noWrap/>
            <w:vAlign w:val="bottom"/>
            <w:hideMark/>
          </w:tcPr>
          <w:p w14:paraId="2CC9EAC1" w14:textId="7ED14DCA"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-0.06 [-0.93;  0.80]</w:t>
            </w:r>
          </w:p>
        </w:tc>
        <w:tc>
          <w:tcPr>
            <w:tcW w:w="838" w:type="dxa"/>
            <w:shd w:val="clear" w:color="auto" w:fill="auto"/>
            <w:noWrap/>
            <w:vAlign w:val="bottom"/>
            <w:hideMark/>
          </w:tcPr>
          <w:p w14:paraId="593FB286" w14:textId="715351B8"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-0.05 [-1.02;  0.91]</w:t>
            </w:r>
          </w:p>
        </w:tc>
        <w:tc>
          <w:tcPr>
            <w:tcW w:w="982" w:type="dxa"/>
            <w:shd w:val="clear" w:color="auto" w:fill="auto"/>
            <w:noWrap/>
            <w:vAlign w:val="bottom"/>
            <w:hideMark/>
          </w:tcPr>
          <w:p w14:paraId="7BB0924C" w14:textId="69574F61"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vitdPROB+TAU</w:t>
            </w:r>
          </w:p>
        </w:tc>
        <w:tc>
          <w:tcPr>
            <w:tcW w:w="665" w:type="dxa"/>
            <w:shd w:val="clear" w:color="auto" w:fill="auto"/>
            <w:noWrap/>
            <w:vAlign w:val="bottom"/>
            <w:hideMark/>
          </w:tcPr>
          <w:p w14:paraId="3FE962B9" w14:textId="2440C4A6"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70" w:type="dxa"/>
            <w:shd w:val="clear" w:color="auto" w:fill="auto"/>
            <w:noWrap/>
            <w:vAlign w:val="bottom"/>
            <w:hideMark/>
          </w:tcPr>
          <w:p w14:paraId="777D2972" w14:textId="1424BC4C"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1143" w:type="dxa"/>
            <w:shd w:val="clear" w:color="auto" w:fill="auto"/>
            <w:noWrap/>
            <w:vAlign w:val="bottom"/>
            <w:hideMark/>
          </w:tcPr>
          <w:p w14:paraId="17ABFD3E" w14:textId="3D678BED"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754" w:type="dxa"/>
            <w:shd w:val="clear" w:color="auto" w:fill="auto"/>
            <w:noWrap/>
            <w:vAlign w:val="bottom"/>
            <w:hideMark/>
          </w:tcPr>
          <w:p w14:paraId="3C1EECB2" w14:textId="07590AE8"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819" w:type="dxa"/>
            <w:shd w:val="clear" w:color="auto" w:fill="auto"/>
            <w:noWrap/>
            <w:vAlign w:val="bottom"/>
            <w:hideMark/>
          </w:tcPr>
          <w:p w14:paraId="096B32D9" w14:textId="7CBC2BE6"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58" w:type="dxa"/>
            <w:shd w:val="clear" w:color="auto" w:fill="auto"/>
            <w:noWrap/>
            <w:vAlign w:val="bottom"/>
            <w:hideMark/>
          </w:tcPr>
          <w:p w14:paraId="708A5B90" w14:textId="7510BEEE"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71" w:type="dxa"/>
            <w:shd w:val="clear" w:color="auto" w:fill="auto"/>
            <w:noWrap/>
            <w:vAlign w:val="bottom"/>
            <w:hideMark/>
          </w:tcPr>
          <w:p w14:paraId="06E78E04" w14:textId="3D951A44"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829" w:type="dxa"/>
            <w:shd w:val="clear" w:color="auto" w:fill="auto"/>
            <w:noWrap/>
            <w:vAlign w:val="bottom"/>
            <w:hideMark/>
          </w:tcPr>
          <w:p w14:paraId="7C3FD5BD" w14:textId="325F50BF"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-0.41 [-1.18;  0.37]</w:t>
            </w:r>
          </w:p>
        </w:tc>
        <w:tc>
          <w:tcPr>
            <w:tcW w:w="690" w:type="dxa"/>
            <w:shd w:val="clear" w:color="auto" w:fill="auto"/>
            <w:noWrap/>
            <w:vAlign w:val="bottom"/>
            <w:hideMark/>
          </w:tcPr>
          <w:p w14:paraId="37F7ACE5" w14:textId="3AE5B48C"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78" w:type="dxa"/>
            <w:shd w:val="clear" w:color="auto" w:fill="auto"/>
            <w:noWrap/>
            <w:vAlign w:val="bottom"/>
            <w:hideMark/>
          </w:tcPr>
          <w:p w14:paraId="33B0A323" w14:textId="19FD35A9"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r>
      <w:tr w:rsidR="001916F1" w:rsidRPr="00A06EF9" w14:paraId="2C6B05FA" w14:textId="77777777" w:rsidTr="001916F1">
        <w:trPr>
          <w:trHeight w:val="290"/>
        </w:trPr>
        <w:tc>
          <w:tcPr>
            <w:tcW w:w="764" w:type="dxa"/>
            <w:shd w:val="clear" w:color="auto" w:fill="auto"/>
            <w:noWrap/>
            <w:vAlign w:val="bottom"/>
            <w:hideMark/>
          </w:tcPr>
          <w:p w14:paraId="378317D7" w14:textId="03F6B7F7"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-0.62 [-1.95;  0.71]</w:t>
            </w:r>
          </w:p>
        </w:tc>
        <w:tc>
          <w:tcPr>
            <w:tcW w:w="665" w:type="dxa"/>
            <w:shd w:val="clear" w:color="auto" w:fill="auto"/>
            <w:noWrap/>
            <w:vAlign w:val="bottom"/>
            <w:hideMark/>
          </w:tcPr>
          <w:p w14:paraId="3B367437" w14:textId="2A2175C7"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-0.51 [-1.81;  0.79]</w:t>
            </w:r>
          </w:p>
        </w:tc>
        <w:tc>
          <w:tcPr>
            <w:tcW w:w="695" w:type="dxa"/>
            <w:shd w:val="clear" w:color="auto" w:fill="auto"/>
            <w:noWrap/>
            <w:vAlign w:val="bottom"/>
            <w:hideMark/>
          </w:tcPr>
          <w:p w14:paraId="3315250B" w14:textId="605EB2EE"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-0.40 [-1.54;  0.75]</w:t>
            </w:r>
          </w:p>
        </w:tc>
        <w:tc>
          <w:tcPr>
            <w:tcW w:w="707" w:type="dxa"/>
            <w:shd w:val="clear" w:color="auto" w:fill="auto"/>
            <w:noWrap/>
            <w:vAlign w:val="bottom"/>
            <w:hideMark/>
          </w:tcPr>
          <w:p w14:paraId="4D3AE047" w14:textId="123C2454"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-0.38 [-1.69;  0.92]</w:t>
            </w:r>
          </w:p>
        </w:tc>
        <w:tc>
          <w:tcPr>
            <w:tcW w:w="663" w:type="dxa"/>
            <w:shd w:val="clear" w:color="auto" w:fill="auto"/>
            <w:noWrap/>
            <w:vAlign w:val="bottom"/>
            <w:hideMark/>
          </w:tcPr>
          <w:p w14:paraId="66BACFFE" w14:textId="47948FFD"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-0.28 [-1.59;  1.02]</w:t>
            </w:r>
          </w:p>
        </w:tc>
        <w:tc>
          <w:tcPr>
            <w:tcW w:w="841" w:type="dxa"/>
            <w:shd w:val="clear" w:color="auto" w:fill="auto"/>
            <w:noWrap/>
            <w:vAlign w:val="bottom"/>
            <w:hideMark/>
          </w:tcPr>
          <w:p w14:paraId="27CA3910" w14:textId="18C949A8"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-0.18 [-1.32;  0.97]</w:t>
            </w:r>
          </w:p>
        </w:tc>
        <w:tc>
          <w:tcPr>
            <w:tcW w:w="641" w:type="dxa"/>
            <w:shd w:val="clear" w:color="auto" w:fill="auto"/>
            <w:noWrap/>
            <w:vAlign w:val="bottom"/>
            <w:hideMark/>
          </w:tcPr>
          <w:p w14:paraId="13FBE2F9" w14:textId="204B4FCE"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-0.12 [-1.24;  1.01]</w:t>
            </w:r>
          </w:p>
        </w:tc>
        <w:tc>
          <w:tcPr>
            <w:tcW w:w="838" w:type="dxa"/>
            <w:shd w:val="clear" w:color="auto" w:fill="auto"/>
            <w:noWrap/>
            <w:vAlign w:val="bottom"/>
            <w:hideMark/>
          </w:tcPr>
          <w:p w14:paraId="413F1ADC" w14:textId="58AACD1C"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-0.11 [-1.31;  1.10]</w:t>
            </w:r>
          </w:p>
        </w:tc>
        <w:tc>
          <w:tcPr>
            <w:tcW w:w="982" w:type="dxa"/>
            <w:shd w:val="clear" w:color="auto" w:fill="auto"/>
            <w:noWrap/>
            <w:vAlign w:val="bottom"/>
            <w:hideMark/>
          </w:tcPr>
          <w:p w14:paraId="2CF650CD" w14:textId="2577335D"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-0.05 [-1.36;  1.26]</w:t>
            </w:r>
          </w:p>
        </w:tc>
        <w:tc>
          <w:tcPr>
            <w:tcW w:w="665" w:type="dxa"/>
            <w:shd w:val="clear" w:color="auto" w:fill="auto"/>
            <w:noWrap/>
            <w:vAlign w:val="bottom"/>
            <w:hideMark/>
          </w:tcPr>
          <w:p w14:paraId="00868B03" w14:textId="62958298"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GLY+TAU</w:t>
            </w:r>
          </w:p>
        </w:tc>
        <w:tc>
          <w:tcPr>
            <w:tcW w:w="670" w:type="dxa"/>
            <w:shd w:val="clear" w:color="auto" w:fill="auto"/>
            <w:noWrap/>
            <w:vAlign w:val="bottom"/>
            <w:hideMark/>
          </w:tcPr>
          <w:p w14:paraId="448FB0F4" w14:textId="087FD1E6"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1143" w:type="dxa"/>
            <w:shd w:val="clear" w:color="auto" w:fill="auto"/>
            <w:noWrap/>
            <w:vAlign w:val="bottom"/>
            <w:hideMark/>
          </w:tcPr>
          <w:p w14:paraId="578469B1" w14:textId="7537B132"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754" w:type="dxa"/>
            <w:shd w:val="clear" w:color="auto" w:fill="auto"/>
            <w:noWrap/>
            <w:vAlign w:val="bottom"/>
            <w:hideMark/>
          </w:tcPr>
          <w:p w14:paraId="0DD78392" w14:textId="2EFB85AD"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819" w:type="dxa"/>
            <w:shd w:val="clear" w:color="auto" w:fill="auto"/>
            <w:noWrap/>
            <w:vAlign w:val="bottom"/>
            <w:hideMark/>
          </w:tcPr>
          <w:p w14:paraId="1FDF2A78" w14:textId="07CC5DF1"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58" w:type="dxa"/>
            <w:shd w:val="clear" w:color="auto" w:fill="auto"/>
            <w:noWrap/>
            <w:vAlign w:val="bottom"/>
            <w:hideMark/>
          </w:tcPr>
          <w:p w14:paraId="4F6CFA6F" w14:textId="20214DDD"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71" w:type="dxa"/>
            <w:shd w:val="clear" w:color="auto" w:fill="auto"/>
            <w:noWrap/>
            <w:vAlign w:val="bottom"/>
            <w:hideMark/>
          </w:tcPr>
          <w:p w14:paraId="22D0610C" w14:textId="0C8B38BA"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829" w:type="dxa"/>
            <w:shd w:val="clear" w:color="auto" w:fill="auto"/>
            <w:noWrap/>
            <w:vAlign w:val="bottom"/>
            <w:hideMark/>
          </w:tcPr>
          <w:p w14:paraId="2F27D257" w14:textId="6B72786E"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-0.35 [-1.41;  0.70]</w:t>
            </w:r>
          </w:p>
        </w:tc>
        <w:tc>
          <w:tcPr>
            <w:tcW w:w="690" w:type="dxa"/>
            <w:shd w:val="clear" w:color="auto" w:fill="auto"/>
            <w:noWrap/>
            <w:vAlign w:val="bottom"/>
            <w:hideMark/>
          </w:tcPr>
          <w:p w14:paraId="25BD2A4D" w14:textId="3A4ADC38"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78" w:type="dxa"/>
            <w:shd w:val="clear" w:color="auto" w:fill="auto"/>
            <w:noWrap/>
            <w:vAlign w:val="bottom"/>
            <w:hideMark/>
          </w:tcPr>
          <w:p w14:paraId="650C8584" w14:textId="443555A3"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r>
      <w:tr w:rsidR="001916F1" w:rsidRPr="00A06EF9" w14:paraId="24DDDE19" w14:textId="77777777" w:rsidTr="001916F1">
        <w:trPr>
          <w:trHeight w:val="290"/>
        </w:trPr>
        <w:tc>
          <w:tcPr>
            <w:tcW w:w="764" w:type="dxa"/>
            <w:shd w:val="clear" w:color="auto" w:fill="auto"/>
            <w:noWrap/>
            <w:vAlign w:val="bottom"/>
            <w:hideMark/>
          </w:tcPr>
          <w:p w14:paraId="20D10650" w14:textId="58C752A1"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-0.63 [-1.85;  0.58]</w:t>
            </w:r>
          </w:p>
        </w:tc>
        <w:tc>
          <w:tcPr>
            <w:tcW w:w="665" w:type="dxa"/>
            <w:shd w:val="clear" w:color="auto" w:fill="auto"/>
            <w:noWrap/>
            <w:vAlign w:val="bottom"/>
            <w:hideMark/>
          </w:tcPr>
          <w:p w14:paraId="0DEBF146" w14:textId="7DFE4413"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-0.52 [-1.71;  0.66]</w:t>
            </w:r>
          </w:p>
        </w:tc>
        <w:tc>
          <w:tcPr>
            <w:tcW w:w="695" w:type="dxa"/>
            <w:shd w:val="clear" w:color="auto" w:fill="auto"/>
            <w:noWrap/>
            <w:vAlign w:val="bottom"/>
            <w:hideMark/>
          </w:tcPr>
          <w:p w14:paraId="2F93C579" w14:textId="283F74D2"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-0.41 [-1.42;  0.60]</w:t>
            </w:r>
          </w:p>
        </w:tc>
        <w:tc>
          <w:tcPr>
            <w:tcW w:w="707" w:type="dxa"/>
            <w:shd w:val="clear" w:color="auto" w:fill="auto"/>
            <w:noWrap/>
            <w:vAlign w:val="bottom"/>
            <w:hideMark/>
          </w:tcPr>
          <w:p w14:paraId="530B91E4" w14:textId="08D12F93"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-0.40 [-1.59;  0.79]</w:t>
            </w:r>
          </w:p>
        </w:tc>
        <w:tc>
          <w:tcPr>
            <w:tcW w:w="663" w:type="dxa"/>
            <w:shd w:val="clear" w:color="auto" w:fill="auto"/>
            <w:noWrap/>
            <w:vAlign w:val="bottom"/>
            <w:hideMark/>
          </w:tcPr>
          <w:p w14:paraId="7DE8B6FC" w14:textId="0C0E1A44"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-0.30 [-1.49;  0.89]</w:t>
            </w:r>
          </w:p>
        </w:tc>
        <w:tc>
          <w:tcPr>
            <w:tcW w:w="841" w:type="dxa"/>
            <w:shd w:val="clear" w:color="auto" w:fill="auto"/>
            <w:noWrap/>
            <w:vAlign w:val="bottom"/>
            <w:hideMark/>
          </w:tcPr>
          <w:p w14:paraId="63C0D59C" w14:textId="1FC5C5C5"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-0.19 [-1.20;  0.82]</w:t>
            </w:r>
          </w:p>
        </w:tc>
        <w:tc>
          <w:tcPr>
            <w:tcW w:w="641" w:type="dxa"/>
            <w:shd w:val="clear" w:color="auto" w:fill="auto"/>
            <w:noWrap/>
            <w:vAlign w:val="bottom"/>
            <w:hideMark/>
          </w:tcPr>
          <w:p w14:paraId="77CFA972" w14:textId="3276416A"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-0.13 [-1.12;  0.86]</w:t>
            </w:r>
          </w:p>
        </w:tc>
        <w:tc>
          <w:tcPr>
            <w:tcW w:w="838" w:type="dxa"/>
            <w:shd w:val="clear" w:color="auto" w:fill="auto"/>
            <w:noWrap/>
            <w:vAlign w:val="bottom"/>
            <w:hideMark/>
          </w:tcPr>
          <w:p w14:paraId="74A46A34" w14:textId="20071986"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-0.12 [-1.20;  0.96]</w:t>
            </w:r>
          </w:p>
        </w:tc>
        <w:tc>
          <w:tcPr>
            <w:tcW w:w="982" w:type="dxa"/>
            <w:shd w:val="clear" w:color="auto" w:fill="auto"/>
            <w:noWrap/>
            <w:vAlign w:val="bottom"/>
            <w:hideMark/>
          </w:tcPr>
          <w:p w14:paraId="628B4D64" w14:textId="5E319383"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-0.07 [-1.26;  1.13]</w:t>
            </w:r>
          </w:p>
        </w:tc>
        <w:tc>
          <w:tcPr>
            <w:tcW w:w="665" w:type="dxa"/>
            <w:shd w:val="clear" w:color="auto" w:fill="auto"/>
            <w:noWrap/>
            <w:vAlign w:val="bottom"/>
            <w:hideMark/>
          </w:tcPr>
          <w:p w14:paraId="1524E2F3" w14:textId="0520964F"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-0.01 [-1.41;  1.38]</w:t>
            </w:r>
          </w:p>
        </w:tc>
        <w:tc>
          <w:tcPr>
            <w:tcW w:w="670" w:type="dxa"/>
            <w:shd w:val="clear" w:color="auto" w:fill="auto"/>
            <w:noWrap/>
            <w:vAlign w:val="bottom"/>
            <w:hideMark/>
          </w:tcPr>
          <w:p w14:paraId="43235427" w14:textId="147792EC"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D-ALA+TAU</w:t>
            </w:r>
          </w:p>
        </w:tc>
        <w:tc>
          <w:tcPr>
            <w:tcW w:w="1143" w:type="dxa"/>
            <w:shd w:val="clear" w:color="auto" w:fill="auto"/>
            <w:noWrap/>
            <w:vAlign w:val="bottom"/>
            <w:hideMark/>
          </w:tcPr>
          <w:p w14:paraId="3D6027C5" w14:textId="66A5624D"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754" w:type="dxa"/>
            <w:shd w:val="clear" w:color="auto" w:fill="auto"/>
            <w:noWrap/>
            <w:vAlign w:val="bottom"/>
            <w:hideMark/>
          </w:tcPr>
          <w:p w14:paraId="2CE294F9" w14:textId="651B3620"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819" w:type="dxa"/>
            <w:shd w:val="clear" w:color="auto" w:fill="auto"/>
            <w:noWrap/>
            <w:vAlign w:val="bottom"/>
            <w:hideMark/>
          </w:tcPr>
          <w:p w14:paraId="0B79D739" w14:textId="526EFBD5"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58" w:type="dxa"/>
            <w:shd w:val="clear" w:color="auto" w:fill="auto"/>
            <w:noWrap/>
            <w:vAlign w:val="bottom"/>
            <w:hideMark/>
          </w:tcPr>
          <w:p w14:paraId="5C42531D" w14:textId="0E95882C"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71" w:type="dxa"/>
            <w:shd w:val="clear" w:color="auto" w:fill="auto"/>
            <w:noWrap/>
            <w:vAlign w:val="bottom"/>
            <w:hideMark/>
          </w:tcPr>
          <w:p w14:paraId="777B5C38" w14:textId="2003FCAE"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829" w:type="dxa"/>
            <w:shd w:val="clear" w:color="auto" w:fill="auto"/>
            <w:noWrap/>
            <w:vAlign w:val="bottom"/>
            <w:hideMark/>
          </w:tcPr>
          <w:p w14:paraId="528DC4A2" w14:textId="519A3DF0"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-0.34 [-1.25;  0.57]</w:t>
            </w:r>
          </w:p>
        </w:tc>
        <w:tc>
          <w:tcPr>
            <w:tcW w:w="690" w:type="dxa"/>
            <w:shd w:val="clear" w:color="auto" w:fill="auto"/>
            <w:noWrap/>
            <w:vAlign w:val="bottom"/>
            <w:hideMark/>
          </w:tcPr>
          <w:p w14:paraId="23BD5119" w14:textId="2E7FB564"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78" w:type="dxa"/>
            <w:shd w:val="clear" w:color="auto" w:fill="auto"/>
            <w:noWrap/>
            <w:vAlign w:val="bottom"/>
            <w:hideMark/>
          </w:tcPr>
          <w:p w14:paraId="30DCE22E" w14:textId="67BE0DA0"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r>
      <w:tr w:rsidR="001916F1" w:rsidRPr="00A06EF9" w14:paraId="4F3316EB" w14:textId="77777777" w:rsidTr="001916F1">
        <w:trPr>
          <w:trHeight w:val="290"/>
        </w:trPr>
        <w:tc>
          <w:tcPr>
            <w:tcW w:w="764" w:type="dxa"/>
            <w:shd w:val="clear" w:color="auto" w:fill="auto"/>
            <w:noWrap/>
            <w:vAlign w:val="bottom"/>
            <w:hideMark/>
          </w:tcPr>
          <w:p w14:paraId="6E9E2152" w14:textId="67761D3A" w:rsidR="001916F1" w:rsidRPr="00595FA3" w:rsidRDefault="001916F1" w:rsidP="001916F1">
            <w:pPr>
              <w:spacing w:after="0" w:line="240" w:lineRule="auto"/>
              <w:rPr>
                <w:rFonts w:ascii="Calibri" w:eastAsia="Times New Roman" w:hAnsi="Calibri" w:cs="Calibri"/>
                <w:b/>
                <w:bCs/>
                <w:color w:val="000000"/>
                <w:sz w:val="14"/>
                <w:szCs w:val="14"/>
                <w:lang w:val="it-IT" w:eastAsia="it-IT"/>
              </w:rPr>
            </w:pPr>
            <w:r>
              <w:rPr>
                <w:color w:val="000000"/>
                <w:sz w:val="16"/>
                <w:szCs w:val="16"/>
              </w:rPr>
              <w:t>-0.68 [-1.82;  0.46]</w:t>
            </w:r>
          </w:p>
        </w:tc>
        <w:tc>
          <w:tcPr>
            <w:tcW w:w="665" w:type="dxa"/>
            <w:shd w:val="clear" w:color="auto" w:fill="auto"/>
            <w:noWrap/>
            <w:vAlign w:val="bottom"/>
            <w:hideMark/>
          </w:tcPr>
          <w:p w14:paraId="4371487D" w14:textId="37F7DF85"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-0.57 [-1.67;  0.53]</w:t>
            </w:r>
          </w:p>
        </w:tc>
        <w:tc>
          <w:tcPr>
            <w:tcW w:w="695" w:type="dxa"/>
            <w:shd w:val="clear" w:color="auto" w:fill="auto"/>
            <w:noWrap/>
            <w:vAlign w:val="bottom"/>
            <w:hideMark/>
          </w:tcPr>
          <w:p w14:paraId="6BF6CD6E" w14:textId="2684E85A"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-0.46 [-1.36;  0.45]</w:t>
            </w:r>
          </w:p>
        </w:tc>
        <w:tc>
          <w:tcPr>
            <w:tcW w:w="707" w:type="dxa"/>
            <w:shd w:val="clear" w:color="auto" w:fill="auto"/>
            <w:noWrap/>
            <w:vAlign w:val="bottom"/>
            <w:hideMark/>
          </w:tcPr>
          <w:p w14:paraId="7633F5FC" w14:textId="4E0B0E21"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-0.44 [-1.55;  0.66]</w:t>
            </w:r>
          </w:p>
        </w:tc>
        <w:tc>
          <w:tcPr>
            <w:tcW w:w="663" w:type="dxa"/>
            <w:shd w:val="clear" w:color="auto" w:fill="auto"/>
            <w:noWrap/>
            <w:vAlign w:val="bottom"/>
            <w:hideMark/>
          </w:tcPr>
          <w:p w14:paraId="4270BCA8" w14:textId="75734313"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-0.34 [-1.45;  0.76]</w:t>
            </w:r>
          </w:p>
        </w:tc>
        <w:tc>
          <w:tcPr>
            <w:tcW w:w="841" w:type="dxa"/>
            <w:shd w:val="clear" w:color="auto" w:fill="auto"/>
            <w:noWrap/>
            <w:vAlign w:val="bottom"/>
            <w:hideMark/>
          </w:tcPr>
          <w:p w14:paraId="7A025976" w14:textId="15AEFCC4"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-0.24 [-1.15;  0.67]</w:t>
            </w:r>
          </w:p>
        </w:tc>
        <w:tc>
          <w:tcPr>
            <w:tcW w:w="641" w:type="dxa"/>
            <w:shd w:val="clear" w:color="auto" w:fill="auto"/>
            <w:noWrap/>
            <w:vAlign w:val="bottom"/>
            <w:hideMark/>
          </w:tcPr>
          <w:p w14:paraId="472EFB4E" w14:textId="7215702F"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-0.17 [-0.97;  0.62]</w:t>
            </w:r>
          </w:p>
        </w:tc>
        <w:tc>
          <w:tcPr>
            <w:tcW w:w="838" w:type="dxa"/>
            <w:shd w:val="clear" w:color="auto" w:fill="auto"/>
            <w:noWrap/>
            <w:vAlign w:val="bottom"/>
            <w:hideMark/>
          </w:tcPr>
          <w:p w14:paraId="706BA77D" w14:textId="5E0B4CA1"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-0.17 [-1.15;  0.82]</w:t>
            </w:r>
          </w:p>
        </w:tc>
        <w:tc>
          <w:tcPr>
            <w:tcW w:w="982" w:type="dxa"/>
            <w:shd w:val="clear" w:color="auto" w:fill="auto"/>
            <w:noWrap/>
            <w:vAlign w:val="bottom"/>
            <w:hideMark/>
          </w:tcPr>
          <w:p w14:paraId="6D05638A" w14:textId="5953A705"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-0.11 [-1.22;  1.00]</w:t>
            </w:r>
          </w:p>
        </w:tc>
        <w:tc>
          <w:tcPr>
            <w:tcW w:w="665" w:type="dxa"/>
            <w:shd w:val="clear" w:color="auto" w:fill="auto"/>
            <w:noWrap/>
            <w:vAlign w:val="bottom"/>
            <w:hideMark/>
          </w:tcPr>
          <w:p w14:paraId="02C88C2A" w14:textId="725B2BFA"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-0.06 [-1.38;  1.27]</w:t>
            </w:r>
          </w:p>
        </w:tc>
        <w:tc>
          <w:tcPr>
            <w:tcW w:w="670" w:type="dxa"/>
            <w:shd w:val="clear" w:color="auto" w:fill="auto"/>
            <w:noWrap/>
            <w:vAlign w:val="bottom"/>
            <w:hideMark/>
          </w:tcPr>
          <w:p w14:paraId="62B5D171" w14:textId="23F6DD3E"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-0.05 [-1.26;  1.17]</w:t>
            </w:r>
          </w:p>
        </w:tc>
        <w:tc>
          <w:tcPr>
            <w:tcW w:w="1143" w:type="dxa"/>
            <w:shd w:val="clear" w:color="auto" w:fill="auto"/>
            <w:noWrap/>
            <w:vAlign w:val="bottom"/>
            <w:hideMark/>
          </w:tcPr>
          <w:p w14:paraId="7430C001" w14:textId="1B7A85F8"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SARCO+BEN+TAU</w:t>
            </w:r>
          </w:p>
        </w:tc>
        <w:tc>
          <w:tcPr>
            <w:tcW w:w="754" w:type="dxa"/>
            <w:shd w:val="clear" w:color="auto" w:fill="auto"/>
            <w:noWrap/>
            <w:vAlign w:val="bottom"/>
            <w:hideMark/>
          </w:tcPr>
          <w:p w14:paraId="0D42E30C" w14:textId="2899245F"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819" w:type="dxa"/>
            <w:shd w:val="clear" w:color="auto" w:fill="auto"/>
            <w:noWrap/>
            <w:vAlign w:val="bottom"/>
            <w:hideMark/>
          </w:tcPr>
          <w:p w14:paraId="5A0D006D" w14:textId="43E43D6E"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58" w:type="dxa"/>
            <w:shd w:val="clear" w:color="auto" w:fill="auto"/>
            <w:noWrap/>
            <w:vAlign w:val="bottom"/>
            <w:hideMark/>
          </w:tcPr>
          <w:p w14:paraId="3FD630DC" w14:textId="20BFBAE1"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71" w:type="dxa"/>
            <w:shd w:val="clear" w:color="auto" w:fill="auto"/>
            <w:noWrap/>
            <w:vAlign w:val="bottom"/>
            <w:hideMark/>
          </w:tcPr>
          <w:p w14:paraId="171D4AE8" w14:textId="6CE1DCC6"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829" w:type="dxa"/>
            <w:shd w:val="clear" w:color="auto" w:fill="auto"/>
            <w:noWrap/>
            <w:vAlign w:val="bottom"/>
            <w:hideMark/>
          </w:tcPr>
          <w:p w14:paraId="59CF57BC" w14:textId="2B921381"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-0.05 [-0.95;  0.85]</w:t>
            </w:r>
          </w:p>
        </w:tc>
        <w:tc>
          <w:tcPr>
            <w:tcW w:w="690" w:type="dxa"/>
            <w:shd w:val="clear" w:color="auto" w:fill="auto"/>
            <w:noWrap/>
            <w:vAlign w:val="bottom"/>
            <w:hideMark/>
          </w:tcPr>
          <w:p w14:paraId="02659CA5" w14:textId="72D280B2"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78" w:type="dxa"/>
            <w:shd w:val="clear" w:color="auto" w:fill="auto"/>
            <w:noWrap/>
            <w:vAlign w:val="bottom"/>
            <w:hideMark/>
          </w:tcPr>
          <w:p w14:paraId="0F371526" w14:textId="6A39C5BD"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r>
      <w:tr w:rsidR="001916F1" w:rsidRPr="00A06EF9" w14:paraId="03C28DCC" w14:textId="77777777" w:rsidTr="001916F1">
        <w:trPr>
          <w:trHeight w:val="290"/>
        </w:trPr>
        <w:tc>
          <w:tcPr>
            <w:tcW w:w="764" w:type="dxa"/>
            <w:shd w:val="clear" w:color="auto" w:fill="auto"/>
            <w:noWrap/>
            <w:vAlign w:val="bottom"/>
            <w:hideMark/>
          </w:tcPr>
          <w:p w14:paraId="7603041E" w14:textId="2077B182" w:rsidR="001916F1" w:rsidRPr="00595FA3" w:rsidRDefault="001916F1" w:rsidP="001916F1">
            <w:pPr>
              <w:spacing w:after="0" w:line="240" w:lineRule="auto"/>
              <w:rPr>
                <w:rFonts w:ascii="Calibri" w:eastAsia="Times New Roman" w:hAnsi="Calibri" w:cs="Calibri"/>
                <w:b/>
                <w:bCs/>
                <w:color w:val="000000"/>
                <w:sz w:val="14"/>
                <w:szCs w:val="14"/>
                <w:lang w:val="it-IT" w:eastAsia="it-IT"/>
              </w:rPr>
            </w:pPr>
            <w:r>
              <w:rPr>
                <w:color w:val="000000"/>
                <w:sz w:val="16"/>
                <w:szCs w:val="16"/>
              </w:rPr>
              <w:t>-0.83 [-2.00;  0.35]</w:t>
            </w:r>
          </w:p>
        </w:tc>
        <w:tc>
          <w:tcPr>
            <w:tcW w:w="665" w:type="dxa"/>
            <w:shd w:val="clear" w:color="auto" w:fill="auto"/>
            <w:noWrap/>
            <w:vAlign w:val="bottom"/>
            <w:hideMark/>
          </w:tcPr>
          <w:p w14:paraId="6CC1EF6D" w14:textId="29394435"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-0.71 [-1.85;  0.42]</w:t>
            </w:r>
          </w:p>
        </w:tc>
        <w:tc>
          <w:tcPr>
            <w:tcW w:w="695" w:type="dxa"/>
            <w:shd w:val="clear" w:color="auto" w:fill="auto"/>
            <w:noWrap/>
            <w:vAlign w:val="bottom"/>
            <w:hideMark/>
          </w:tcPr>
          <w:p w14:paraId="670B249A" w14:textId="67F63862"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-0.60 [-1.56;  0.35]</w:t>
            </w:r>
          </w:p>
        </w:tc>
        <w:tc>
          <w:tcPr>
            <w:tcW w:w="707" w:type="dxa"/>
            <w:shd w:val="clear" w:color="auto" w:fill="auto"/>
            <w:noWrap/>
            <w:vAlign w:val="bottom"/>
            <w:hideMark/>
          </w:tcPr>
          <w:p w14:paraId="31881976" w14:textId="3ACDD5D6"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-0.59 [-1.73;  0.56]</w:t>
            </w:r>
          </w:p>
        </w:tc>
        <w:tc>
          <w:tcPr>
            <w:tcW w:w="663" w:type="dxa"/>
            <w:shd w:val="clear" w:color="auto" w:fill="auto"/>
            <w:noWrap/>
            <w:vAlign w:val="bottom"/>
            <w:hideMark/>
          </w:tcPr>
          <w:p w14:paraId="4D45A4D3" w14:textId="2EF7E70C"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-0.49 [-1.63;  0.65]</w:t>
            </w:r>
          </w:p>
        </w:tc>
        <w:tc>
          <w:tcPr>
            <w:tcW w:w="841" w:type="dxa"/>
            <w:shd w:val="clear" w:color="auto" w:fill="auto"/>
            <w:noWrap/>
            <w:vAlign w:val="bottom"/>
            <w:hideMark/>
          </w:tcPr>
          <w:p w14:paraId="03D10E25" w14:textId="5ACCE81D"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-0.38 [-1.34;  0.57]</w:t>
            </w:r>
          </w:p>
        </w:tc>
        <w:tc>
          <w:tcPr>
            <w:tcW w:w="641" w:type="dxa"/>
            <w:shd w:val="clear" w:color="auto" w:fill="auto"/>
            <w:noWrap/>
            <w:vAlign w:val="bottom"/>
            <w:hideMark/>
          </w:tcPr>
          <w:p w14:paraId="06184C9B" w14:textId="285801E5"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-0.32 [-1.26;  0.62]</w:t>
            </w:r>
          </w:p>
        </w:tc>
        <w:tc>
          <w:tcPr>
            <w:tcW w:w="838" w:type="dxa"/>
            <w:shd w:val="clear" w:color="auto" w:fill="auto"/>
            <w:noWrap/>
            <w:vAlign w:val="bottom"/>
            <w:hideMark/>
          </w:tcPr>
          <w:p w14:paraId="6D3F7B65" w14:textId="5B5AFDC7"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-0.31 [-1.34;  0.72]</w:t>
            </w:r>
          </w:p>
        </w:tc>
        <w:tc>
          <w:tcPr>
            <w:tcW w:w="982" w:type="dxa"/>
            <w:shd w:val="clear" w:color="auto" w:fill="auto"/>
            <w:noWrap/>
            <w:vAlign w:val="bottom"/>
            <w:hideMark/>
          </w:tcPr>
          <w:p w14:paraId="376DCE86" w14:textId="79DB24F1"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-0.26 [-1.41;  0.89]</w:t>
            </w:r>
          </w:p>
        </w:tc>
        <w:tc>
          <w:tcPr>
            <w:tcW w:w="665" w:type="dxa"/>
            <w:shd w:val="clear" w:color="auto" w:fill="auto"/>
            <w:noWrap/>
            <w:vAlign w:val="bottom"/>
            <w:hideMark/>
          </w:tcPr>
          <w:p w14:paraId="0A98B5D6" w14:textId="18996ECC"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-0.21 [-1.56;  1.15]</w:t>
            </w:r>
          </w:p>
        </w:tc>
        <w:tc>
          <w:tcPr>
            <w:tcW w:w="670" w:type="dxa"/>
            <w:shd w:val="clear" w:color="auto" w:fill="auto"/>
            <w:noWrap/>
            <w:vAlign w:val="bottom"/>
            <w:hideMark/>
          </w:tcPr>
          <w:p w14:paraId="1F848D57" w14:textId="109B4616"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-0.19 [-1.44;  1.06]</w:t>
            </w:r>
          </w:p>
        </w:tc>
        <w:tc>
          <w:tcPr>
            <w:tcW w:w="1143" w:type="dxa"/>
            <w:shd w:val="clear" w:color="auto" w:fill="auto"/>
            <w:noWrap/>
            <w:vAlign w:val="bottom"/>
            <w:hideMark/>
          </w:tcPr>
          <w:p w14:paraId="3B2EF7BB" w14:textId="3920A695"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-0.15 [-1.31;  1.02]</w:t>
            </w:r>
          </w:p>
        </w:tc>
        <w:tc>
          <w:tcPr>
            <w:tcW w:w="754" w:type="dxa"/>
            <w:shd w:val="clear" w:color="auto" w:fill="auto"/>
            <w:noWrap/>
            <w:vAlign w:val="bottom"/>
            <w:hideMark/>
          </w:tcPr>
          <w:p w14:paraId="13E29275" w14:textId="7CF1E09E"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L-THEA+TAU</w:t>
            </w:r>
          </w:p>
        </w:tc>
        <w:tc>
          <w:tcPr>
            <w:tcW w:w="819" w:type="dxa"/>
            <w:shd w:val="clear" w:color="auto" w:fill="auto"/>
            <w:noWrap/>
            <w:vAlign w:val="bottom"/>
            <w:hideMark/>
          </w:tcPr>
          <w:p w14:paraId="76195DF4" w14:textId="363F752D"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58" w:type="dxa"/>
            <w:shd w:val="clear" w:color="auto" w:fill="auto"/>
            <w:noWrap/>
            <w:vAlign w:val="bottom"/>
            <w:hideMark/>
          </w:tcPr>
          <w:p w14:paraId="46365679" w14:textId="16CDAE6A"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71" w:type="dxa"/>
            <w:shd w:val="clear" w:color="auto" w:fill="auto"/>
            <w:noWrap/>
            <w:vAlign w:val="bottom"/>
            <w:hideMark/>
          </w:tcPr>
          <w:p w14:paraId="2DA02B1D" w14:textId="4541B8BF"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829" w:type="dxa"/>
            <w:shd w:val="clear" w:color="auto" w:fill="auto"/>
            <w:noWrap/>
            <w:vAlign w:val="bottom"/>
            <w:hideMark/>
          </w:tcPr>
          <w:p w14:paraId="74A2B220" w14:textId="4D1E004C"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-0.15 [-1.00;  0.70]</w:t>
            </w:r>
          </w:p>
        </w:tc>
        <w:tc>
          <w:tcPr>
            <w:tcW w:w="690" w:type="dxa"/>
            <w:shd w:val="clear" w:color="auto" w:fill="auto"/>
            <w:noWrap/>
            <w:vAlign w:val="bottom"/>
            <w:hideMark/>
          </w:tcPr>
          <w:p w14:paraId="2098777A" w14:textId="3D0707C8"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78" w:type="dxa"/>
            <w:shd w:val="clear" w:color="auto" w:fill="auto"/>
            <w:noWrap/>
            <w:vAlign w:val="bottom"/>
            <w:hideMark/>
          </w:tcPr>
          <w:p w14:paraId="142C54EC" w14:textId="24FD4BAD"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r>
      <w:tr w:rsidR="001916F1" w:rsidRPr="00A06EF9" w14:paraId="12AC4FCB" w14:textId="77777777" w:rsidTr="001916F1">
        <w:trPr>
          <w:trHeight w:val="290"/>
        </w:trPr>
        <w:tc>
          <w:tcPr>
            <w:tcW w:w="764" w:type="dxa"/>
            <w:shd w:val="clear" w:color="auto" w:fill="auto"/>
            <w:noWrap/>
            <w:vAlign w:val="bottom"/>
            <w:hideMark/>
          </w:tcPr>
          <w:p w14:paraId="59C67717" w14:textId="397E4702" w:rsidR="001916F1" w:rsidRPr="00595FA3" w:rsidRDefault="001916F1" w:rsidP="001916F1">
            <w:pPr>
              <w:spacing w:after="0" w:line="240" w:lineRule="auto"/>
              <w:rPr>
                <w:rFonts w:ascii="Calibri" w:eastAsia="Times New Roman" w:hAnsi="Calibri" w:cs="Calibri"/>
                <w:b/>
                <w:bCs/>
                <w:color w:val="000000"/>
                <w:sz w:val="14"/>
                <w:szCs w:val="14"/>
                <w:lang w:val="it-IT" w:eastAsia="it-IT"/>
              </w:rPr>
            </w:pPr>
            <w:r>
              <w:rPr>
                <w:color w:val="000000"/>
                <w:sz w:val="16"/>
                <w:szCs w:val="16"/>
              </w:rPr>
              <w:t>-0.87 [-1.98;  0.23]</w:t>
            </w:r>
          </w:p>
        </w:tc>
        <w:tc>
          <w:tcPr>
            <w:tcW w:w="665" w:type="dxa"/>
            <w:shd w:val="clear" w:color="auto" w:fill="auto"/>
            <w:noWrap/>
            <w:vAlign w:val="bottom"/>
            <w:hideMark/>
          </w:tcPr>
          <w:p w14:paraId="2DD39F19" w14:textId="380D3125"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-0.76 [-1.83;  0.31]</w:t>
            </w:r>
          </w:p>
        </w:tc>
        <w:tc>
          <w:tcPr>
            <w:tcW w:w="695" w:type="dxa"/>
            <w:shd w:val="clear" w:color="auto" w:fill="auto"/>
            <w:noWrap/>
            <w:vAlign w:val="bottom"/>
            <w:hideMark/>
          </w:tcPr>
          <w:p w14:paraId="2A8B5195" w14:textId="78E2961F"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-0.65 [-1.53;  0.23]</w:t>
            </w:r>
          </w:p>
        </w:tc>
        <w:tc>
          <w:tcPr>
            <w:tcW w:w="707" w:type="dxa"/>
            <w:shd w:val="clear" w:color="auto" w:fill="auto"/>
            <w:noWrap/>
            <w:vAlign w:val="bottom"/>
            <w:hideMark/>
          </w:tcPr>
          <w:p w14:paraId="3DC59041" w14:textId="28EDFD89"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-0.64 [-1.72;  0.44]</w:t>
            </w:r>
          </w:p>
        </w:tc>
        <w:tc>
          <w:tcPr>
            <w:tcW w:w="663" w:type="dxa"/>
            <w:shd w:val="clear" w:color="auto" w:fill="auto"/>
            <w:noWrap/>
            <w:vAlign w:val="bottom"/>
            <w:hideMark/>
          </w:tcPr>
          <w:p w14:paraId="5F3BE042" w14:textId="00BFDD58"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-0.54 [-1.61;  0.54]</w:t>
            </w:r>
          </w:p>
        </w:tc>
        <w:tc>
          <w:tcPr>
            <w:tcW w:w="841" w:type="dxa"/>
            <w:shd w:val="clear" w:color="auto" w:fill="auto"/>
            <w:noWrap/>
            <w:vAlign w:val="bottom"/>
            <w:hideMark/>
          </w:tcPr>
          <w:p w14:paraId="17172B3B" w14:textId="6B41405E"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-0.43 [-1.31;  0.45]</w:t>
            </w:r>
          </w:p>
        </w:tc>
        <w:tc>
          <w:tcPr>
            <w:tcW w:w="641" w:type="dxa"/>
            <w:shd w:val="clear" w:color="auto" w:fill="auto"/>
            <w:noWrap/>
            <w:vAlign w:val="bottom"/>
            <w:hideMark/>
          </w:tcPr>
          <w:p w14:paraId="6EE23572" w14:textId="1BDE8A60"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-0.37 [-1.22;  0.49]</w:t>
            </w:r>
          </w:p>
        </w:tc>
        <w:tc>
          <w:tcPr>
            <w:tcW w:w="838" w:type="dxa"/>
            <w:shd w:val="clear" w:color="auto" w:fill="auto"/>
            <w:noWrap/>
            <w:vAlign w:val="bottom"/>
            <w:hideMark/>
          </w:tcPr>
          <w:p w14:paraId="77294D66" w14:textId="1F69A87F"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-0.36 [-1.32;  0.60]</w:t>
            </w:r>
          </w:p>
        </w:tc>
        <w:tc>
          <w:tcPr>
            <w:tcW w:w="982" w:type="dxa"/>
            <w:shd w:val="clear" w:color="auto" w:fill="auto"/>
            <w:noWrap/>
            <w:vAlign w:val="bottom"/>
            <w:hideMark/>
          </w:tcPr>
          <w:p w14:paraId="068B2CFB" w14:textId="2F6A0433"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-0.30 [-1.39;  0.78]</w:t>
            </w:r>
          </w:p>
        </w:tc>
        <w:tc>
          <w:tcPr>
            <w:tcW w:w="665" w:type="dxa"/>
            <w:shd w:val="clear" w:color="auto" w:fill="auto"/>
            <w:noWrap/>
            <w:vAlign w:val="bottom"/>
            <w:hideMark/>
          </w:tcPr>
          <w:p w14:paraId="24495474" w14:textId="742797B6"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-0.25 [-1.56;  1.05]</w:t>
            </w:r>
          </w:p>
        </w:tc>
        <w:tc>
          <w:tcPr>
            <w:tcW w:w="670" w:type="dxa"/>
            <w:shd w:val="clear" w:color="auto" w:fill="auto"/>
            <w:noWrap/>
            <w:vAlign w:val="bottom"/>
            <w:hideMark/>
          </w:tcPr>
          <w:p w14:paraId="2C39B39E" w14:textId="06989C08"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-0.24 [-1.43;  0.95]</w:t>
            </w:r>
          </w:p>
        </w:tc>
        <w:tc>
          <w:tcPr>
            <w:tcW w:w="1143" w:type="dxa"/>
            <w:shd w:val="clear" w:color="auto" w:fill="auto"/>
            <w:noWrap/>
            <w:vAlign w:val="bottom"/>
            <w:hideMark/>
          </w:tcPr>
          <w:p w14:paraId="3CAC8732" w14:textId="3995CA71"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-0.19 [-1.30;  0.91]</w:t>
            </w:r>
          </w:p>
        </w:tc>
        <w:tc>
          <w:tcPr>
            <w:tcW w:w="754" w:type="dxa"/>
            <w:shd w:val="clear" w:color="auto" w:fill="auto"/>
            <w:noWrap/>
            <w:vAlign w:val="bottom"/>
            <w:hideMark/>
          </w:tcPr>
          <w:p w14:paraId="41CB57FD" w14:textId="62B926A5"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-0.05 [-1.19;  1.09]</w:t>
            </w:r>
          </w:p>
        </w:tc>
        <w:tc>
          <w:tcPr>
            <w:tcW w:w="819" w:type="dxa"/>
            <w:shd w:val="clear" w:color="auto" w:fill="auto"/>
            <w:noWrap/>
            <w:vAlign w:val="bottom"/>
            <w:hideMark/>
          </w:tcPr>
          <w:p w14:paraId="30FB620C" w14:textId="1E687548"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SULFO+TAU</w:t>
            </w:r>
          </w:p>
        </w:tc>
        <w:tc>
          <w:tcPr>
            <w:tcW w:w="658" w:type="dxa"/>
            <w:shd w:val="clear" w:color="auto" w:fill="auto"/>
            <w:noWrap/>
            <w:vAlign w:val="bottom"/>
            <w:hideMark/>
          </w:tcPr>
          <w:p w14:paraId="36ED37BB" w14:textId="3B0782D9"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71" w:type="dxa"/>
            <w:shd w:val="clear" w:color="auto" w:fill="auto"/>
            <w:noWrap/>
            <w:vAlign w:val="bottom"/>
            <w:hideMark/>
          </w:tcPr>
          <w:p w14:paraId="457FE4D0" w14:textId="1874D029"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829" w:type="dxa"/>
            <w:shd w:val="clear" w:color="auto" w:fill="auto"/>
            <w:noWrap/>
            <w:vAlign w:val="bottom"/>
            <w:hideMark/>
          </w:tcPr>
          <w:p w14:paraId="5679DE45" w14:textId="5E3996F5"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-0.10 [-0.86;  0.66]</w:t>
            </w:r>
          </w:p>
        </w:tc>
        <w:tc>
          <w:tcPr>
            <w:tcW w:w="690" w:type="dxa"/>
            <w:shd w:val="clear" w:color="auto" w:fill="auto"/>
            <w:noWrap/>
            <w:vAlign w:val="bottom"/>
            <w:hideMark/>
          </w:tcPr>
          <w:p w14:paraId="1C50EDB0" w14:textId="44269C3D"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78" w:type="dxa"/>
            <w:shd w:val="clear" w:color="auto" w:fill="auto"/>
            <w:noWrap/>
            <w:vAlign w:val="bottom"/>
            <w:hideMark/>
          </w:tcPr>
          <w:p w14:paraId="67BB2CA3" w14:textId="1E48C785"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r>
      <w:tr w:rsidR="001916F1" w:rsidRPr="00A06EF9" w14:paraId="40F80D9A" w14:textId="77777777" w:rsidTr="001916F1">
        <w:trPr>
          <w:trHeight w:val="290"/>
        </w:trPr>
        <w:tc>
          <w:tcPr>
            <w:tcW w:w="764" w:type="dxa"/>
            <w:shd w:val="clear" w:color="auto" w:fill="auto"/>
            <w:noWrap/>
            <w:vAlign w:val="bottom"/>
            <w:hideMark/>
          </w:tcPr>
          <w:p w14:paraId="777DEBC5" w14:textId="485A00A9" w:rsidR="001916F1" w:rsidRPr="00595FA3" w:rsidRDefault="001916F1" w:rsidP="001916F1">
            <w:pPr>
              <w:spacing w:after="0" w:line="240" w:lineRule="auto"/>
              <w:rPr>
                <w:rFonts w:ascii="Calibri" w:eastAsia="Times New Roman" w:hAnsi="Calibri" w:cs="Calibri"/>
                <w:b/>
                <w:bCs/>
                <w:color w:val="000000"/>
                <w:sz w:val="14"/>
                <w:szCs w:val="14"/>
                <w:lang w:val="it-IT" w:eastAsia="it-IT"/>
              </w:rPr>
            </w:pPr>
            <w:r>
              <w:rPr>
                <w:color w:val="000000"/>
                <w:sz w:val="16"/>
                <w:szCs w:val="16"/>
              </w:rPr>
              <w:t>-0.91 [-1.86;  0.03]</w:t>
            </w:r>
          </w:p>
        </w:tc>
        <w:tc>
          <w:tcPr>
            <w:tcW w:w="665" w:type="dxa"/>
            <w:shd w:val="clear" w:color="auto" w:fill="auto"/>
            <w:noWrap/>
            <w:vAlign w:val="bottom"/>
            <w:hideMark/>
          </w:tcPr>
          <w:p w14:paraId="34CADA48" w14:textId="6351E835"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-0.80 [-1.70;  0.10]</w:t>
            </w:r>
          </w:p>
        </w:tc>
        <w:tc>
          <w:tcPr>
            <w:tcW w:w="695" w:type="dxa"/>
            <w:shd w:val="clear" w:color="auto" w:fill="auto"/>
            <w:noWrap/>
            <w:vAlign w:val="bottom"/>
            <w:hideMark/>
          </w:tcPr>
          <w:p w14:paraId="6524BD6B" w14:textId="17C99E2E" w:rsidR="001916F1" w:rsidRPr="004F75B9" w:rsidRDefault="001916F1" w:rsidP="001916F1">
            <w:pPr>
              <w:spacing w:after="0" w:line="240" w:lineRule="auto"/>
              <w:rPr>
                <w:rFonts w:ascii="Calibri" w:eastAsia="Times New Roman" w:hAnsi="Calibri" w:cs="Calibri"/>
                <w:b/>
                <w:bCs/>
                <w:color w:val="000000"/>
                <w:sz w:val="14"/>
                <w:szCs w:val="14"/>
                <w:lang w:val="it-IT" w:eastAsia="it-IT"/>
              </w:rPr>
            </w:pPr>
            <w:r w:rsidRPr="004F75B9">
              <w:rPr>
                <w:b/>
                <w:bCs/>
                <w:color w:val="000000"/>
                <w:sz w:val="16"/>
                <w:szCs w:val="16"/>
              </w:rPr>
              <w:t>-0.69 [-1.34; -0.03]</w:t>
            </w:r>
          </w:p>
        </w:tc>
        <w:tc>
          <w:tcPr>
            <w:tcW w:w="707" w:type="dxa"/>
            <w:shd w:val="clear" w:color="auto" w:fill="auto"/>
            <w:noWrap/>
            <w:vAlign w:val="bottom"/>
            <w:hideMark/>
          </w:tcPr>
          <w:p w14:paraId="4D8393BA" w14:textId="454A6B5D"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-0.67 [-1.58;  0.23]</w:t>
            </w:r>
          </w:p>
        </w:tc>
        <w:tc>
          <w:tcPr>
            <w:tcW w:w="663" w:type="dxa"/>
            <w:shd w:val="clear" w:color="auto" w:fill="auto"/>
            <w:noWrap/>
            <w:vAlign w:val="bottom"/>
            <w:hideMark/>
          </w:tcPr>
          <w:p w14:paraId="4BC728F3" w14:textId="1CC0C12D"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-0.57 [-1.48;  0.33]</w:t>
            </w:r>
          </w:p>
        </w:tc>
        <w:tc>
          <w:tcPr>
            <w:tcW w:w="841" w:type="dxa"/>
            <w:shd w:val="clear" w:color="auto" w:fill="auto"/>
            <w:noWrap/>
            <w:vAlign w:val="bottom"/>
            <w:hideMark/>
          </w:tcPr>
          <w:p w14:paraId="327ADF13" w14:textId="37D3A3ED"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-0.47 [-1.13;  0.19]</w:t>
            </w:r>
          </w:p>
        </w:tc>
        <w:tc>
          <w:tcPr>
            <w:tcW w:w="641" w:type="dxa"/>
            <w:shd w:val="clear" w:color="auto" w:fill="auto"/>
            <w:noWrap/>
            <w:vAlign w:val="bottom"/>
            <w:hideMark/>
          </w:tcPr>
          <w:p w14:paraId="2ECCABDA" w14:textId="57B433A8"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-0.41 [-0.98;  0.17]</w:t>
            </w:r>
          </w:p>
        </w:tc>
        <w:tc>
          <w:tcPr>
            <w:tcW w:w="838" w:type="dxa"/>
            <w:shd w:val="clear" w:color="auto" w:fill="auto"/>
            <w:noWrap/>
            <w:vAlign w:val="bottom"/>
            <w:hideMark/>
          </w:tcPr>
          <w:p w14:paraId="7CE99CC3" w14:textId="1141A776"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-0.40 [-1.16;  0.36]</w:t>
            </w:r>
          </w:p>
        </w:tc>
        <w:tc>
          <w:tcPr>
            <w:tcW w:w="982" w:type="dxa"/>
            <w:shd w:val="clear" w:color="auto" w:fill="auto"/>
            <w:noWrap/>
            <w:vAlign w:val="bottom"/>
            <w:hideMark/>
          </w:tcPr>
          <w:p w14:paraId="292FEB7D" w14:textId="1683AF43"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-0.34 [-1.26;  0.57]</w:t>
            </w:r>
          </w:p>
        </w:tc>
        <w:tc>
          <w:tcPr>
            <w:tcW w:w="665" w:type="dxa"/>
            <w:shd w:val="clear" w:color="auto" w:fill="auto"/>
            <w:noWrap/>
            <w:vAlign w:val="bottom"/>
            <w:hideMark/>
          </w:tcPr>
          <w:p w14:paraId="2E69DD9F" w14:textId="4C27D029"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-0.29 [-1.46;  0.88]</w:t>
            </w:r>
          </w:p>
        </w:tc>
        <w:tc>
          <w:tcPr>
            <w:tcW w:w="670" w:type="dxa"/>
            <w:shd w:val="clear" w:color="auto" w:fill="auto"/>
            <w:noWrap/>
            <w:vAlign w:val="bottom"/>
            <w:hideMark/>
          </w:tcPr>
          <w:p w14:paraId="2E67F3FB" w14:textId="25C5EF3E"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-0.28 [-1.31;  0.76]</w:t>
            </w:r>
          </w:p>
        </w:tc>
        <w:tc>
          <w:tcPr>
            <w:tcW w:w="1143" w:type="dxa"/>
            <w:shd w:val="clear" w:color="auto" w:fill="auto"/>
            <w:noWrap/>
            <w:vAlign w:val="bottom"/>
            <w:hideMark/>
          </w:tcPr>
          <w:p w14:paraId="6507A824" w14:textId="535CDEDB"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-0.23 [-1.15;  0.69]</w:t>
            </w:r>
          </w:p>
        </w:tc>
        <w:tc>
          <w:tcPr>
            <w:tcW w:w="754" w:type="dxa"/>
            <w:shd w:val="clear" w:color="auto" w:fill="auto"/>
            <w:noWrap/>
            <w:vAlign w:val="bottom"/>
            <w:hideMark/>
          </w:tcPr>
          <w:p w14:paraId="71CA639D" w14:textId="6B21627A"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-0.08 [-1.07;  0.90]</w:t>
            </w:r>
          </w:p>
        </w:tc>
        <w:tc>
          <w:tcPr>
            <w:tcW w:w="819" w:type="dxa"/>
            <w:shd w:val="clear" w:color="auto" w:fill="auto"/>
            <w:noWrap/>
            <w:vAlign w:val="bottom"/>
            <w:hideMark/>
          </w:tcPr>
          <w:p w14:paraId="7C5C6582" w14:textId="7B08BD10"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-0.04 [-0.94;  0.87]</w:t>
            </w:r>
          </w:p>
        </w:tc>
        <w:tc>
          <w:tcPr>
            <w:tcW w:w="658" w:type="dxa"/>
            <w:shd w:val="clear" w:color="auto" w:fill="auto"/>
            <w:noWrap/>
            <w:vAlign w:val="bottom"/>
            <w:hideMark/>
          </w:tcPr>
          <w:p w14:paraId="7FAF2695" w14:textId="459CC753"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D-SER+TAU</w:t>
            </w:r>
          </w:p>
        </w:tc>
        <w:tc>
          <w:tcPr>
            <w:tcW w:w="671" w:type="dxa"/>
            <w:shd w:val="clear" w:color="auto" w:fill="auto"/>
            <w:noWrap/>
            <w:vAlign w:val="bottom"/>
            <w:hideMark/>
          </w:tcPr>
          <w:p w14:paraId="7D6813CB" w14:textId="16217018"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829" w:type="dxa"/>
            <w:shd w:val="clear" w:color="auto" w:fill="auto"/>
            <w:noWrap/>
            <w:vAlign w:val="bottom"/>
            <w:hideMark/>
          </w:tcPr>
          <w:p w14:paraId="1CCC41B8" w14:textId="7A4486D3"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-0.12 [-0.63;  0.39]</w:t>
            </w:r>
          </w:p>
        </w:tc>
        <w:tc>
          <w:tcPr>
            <w:tcW w:w="690" w:type="dxa"/>
            <w:shd w:val="clear" w:color="auto" w:fill="auto"/>
            <w:noWrap/>
            <w:vAlign w:val="bottom"/>
            <w:hideMark/>
          </w:tcPr>
          <w:p w14:paraId="6301E3C4" w14:textId="2B419758"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78" w:type="dxa"/>
            <w:shd w:val="clear" w:color="auto" w:fill="auto"/>
            <w:noWrap/>
            <w:vAlign w:val="bottom"/>
            <w:hideMark/>
          </w:tcPr>
          <w:p w14:paraId="5A8BD1AF" w14:textId="59B2F03F"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r>
      <w:tr w:rsidR="001916F1" w:rsidRPr="00A06EF9" w14:paraId="7E15CD45" w14:textId="77777777" w:rsidTr="001916F1">
        <w:trPr>
          <w:trHeight w:val="290"/>
        </w:trPr>
        <w:tc>
          <w:tcPr>
            <w:tcW w:w="764" w:type="dxa"/>
            <w:shd w:val="clear" w:color="auto" w:fill="auto"/>
            <w:noWrap/>
            <w:vAlign w:val="bottom"/>
            <w:hideMark/>
          </w:tcPr>
          <w:p w14:paraId="072E9D6C" w14:textId="5A1CE10B" w:rsidR="001916F1" w:rsidRPr="00595FA3" w:rsidRDefault="001916F1" w:rsidP="001916F1">
            <w:pPr>
              <w:spacing w:after="0" w:line="240" w:lineRule="auto"/>
              <w:rPr>
                <w:rFonts w:ascii="Calibri" w:eastAsia="Times New Roman" w:hAnsi="Calibri" w:cs="Calibri"/>
                <w:b/>
                <w:bCs/>
                <w:color w:val="000000"/>
                <w:sz w:val="14"/>
                <w:szCs w:val="14"/>
                <w:lang w:val="it-IT" w:eastAsia="it-IT"/>
              </w:rPr>
            </w:pPr>
            <w:r>
              <w:rPr>
                <w:color w:val="000000"/>
                <w:sz w:val="16"/>
                <w:szCs w:val="16"/>
              </w:rPr>
              <w:t>-0.97 [-2.05;  0.10]</w:t>
            </w:r>
          </w:p>
        </w:tc>
        <w:tc>
          <w:tcPr>
            <w:tcW w:w="665" w:type="dxa"/>
            <w:shd w:val="clear" w:color="auto" w:fill="auto"/>
            <w:noWrap/>
            <w:vAlign w:val="bottom"/>
            <w:hideMark/>
          </w:tcPr>
          <w:p w14:paraId="2259EEDC" w14:textId="090344AF"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-0.86 [-1.90;  0.18]</w:t>
            </w:r>
          </w:p>
        </w:tc>
        <w:tc>
          <w:tcPr>
            <w:tcW w:w="695" w:type="dxa"/>
            <w:shd w:val="clear" w:color="auto" w:fill="auto"/>
            <w:noWrap/>
            <w:vAlign w:val="bottom"/>
            <w:hideMark/>
          </w:tcPr>
          <w:p w14:paraId="6F2D315B" w14:textId="788F9C9B"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-0.75 [-1.58;  0.09]</w:t>
            </w:r>
          </w:p>
        </w:tc>
        <w:tc>
          <w:tcPr>
            <w:tcW w:w="707" w:type="dxa"/>
            <w:shd w:val="clear" w:color="auto" w:fill="auto"/>
            <w:noWrap/>
            <w:vAlign w:val="bottom"/>
            <w:hideMark/>
          </w:tcPr>
          <w:p w14:paraId="33CB5C2E" w14:textId="6AE72081"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-0.74 [-1.78;  0.31]</w:t>
            </w:r>
          </w:p>
        </w:tc>
        <w:tc>
          <w:tcPr>
            <w:tcW w:w="663" w:type="dxa"/>
            <w:shd w:val="clear" w:color="auto" w:fill="auto"/>
            <w:noWrap/>
            <w:vAlign w:val="bottom"/>
            <w:hideMark/>
          </w:tcPr>
          <w:p w14:paraId="1B9C2EC0" w14:textId="32371983"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-0.63 [-1.68;  0.41]</w:t>
            </w:r>
          </w:p>
        </w:tc>
        <w:tc>
          <w:tcPr>
            <w:tcW w:w="841" w:type="dxa"/>
            <w:shd w:val="clear" w:color="auto" w:fill="auto"/>
            <w:noWrap/>
            <w:vAlign w:val="bottom"/>
            <w:hideMark/>
          </w:tcPr>
          <w:p w14:paraId="51BA2DA7" w14:textId="0648E726"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-0.53 [-1.37;  0.31]</w:t>
            </w:r>
          </w:p>
        </w:tc>
        <w:tc>
          <w:tcPr>
            <w:tcW w:w="641" w:type="dxa"/>
            <w:shd w:val="clear" w:color="auto" w:fill="auto"/>
            <w:noWrap/>
            <w:vAlign w:val="bottom"/>
            <w:hideMark/>
          </w:tcPr>
          <w:p w14:paraId="6E763875" w14:textId="49416CA9"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-0.47 [-1.28;  0.35]</w:t>
            </w:r>
          </w:p>
        </w:tc>
        <w:tc>
          <w:tcPr>
            <w:tcW w:w="838" w:type="dxa"/>
            <w:shd w:val="clear" w:color="auto" w:fill="auto"/>
            <w:noWrap/>
            <w:vAlign w:val="bottom"/>
            <w:hideMark/>
          </w:tcPr>
          <w:p w14:paraId="4860C3B5" w14:textId="084E8DE0"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-0.46 [-1.38;  0.46]</w:t>
            </w:r>
          </w:p>
        </w:tc>
        <w:tc>
          <w:tcPr>
            <w:tcW w:w="982" w:type="dxa"/>
            <w:shd w:val="clear" w:color="auto" w:fill="auto"/>
            <w:noWrap/>
            <w:vAlign w:val="bottom"/>
            <w:hideMark/>
          </w:tcPr>
          <w:p w14:paraId="4340E37A" w14:textId="12CB03FD"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-0.40 [-1.46;  0.65]</w:t>
            </w:r>
          </w:p>
        </w:tc>
        <w:tc>
          <w:tcPr>
            <w:tcW w:w="665" w:type="dxa"/>
            <w:shd w:val="clear" w:color="auto" w:fill="auto"/>
            <w:noWrap/>
            <w:vAlign w:val="bottom"/>
            <w:hideMark/>
          </w:tcPr>
          <w:p w14:paraId="2B63884D" w14:textId="5E8315FB"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-0.35 [-1.63;  0.92]</w:t>
            </w:r>
          </w:p>
        </w:tc>
        <w:tc>
          <w:tcPr>
            <w:tcW w:w="670" w:type="dxa"/>
            <w:shd w:val="clear" w:color="auto" w:fill="auto"/>
            <w:noWrap/>
            <w:vAlign w:val="bottom"/>
            <w:hideMark/>
          </w:tcPr>
          <w:p w14:paraId="2470C8AB" w14:textId="23D20951"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-0.34 [-1.50;  0.82]</w:t>
            </w:r>
          </w:p>
        </w:tc>
        <w:tc>
          <w:tcPr>
            <w:tcW w:w="1143" w:type="dxa"/>
            <w:shd w:val="clear" w:color="auto" w:fill="auto"/>
            <w:noWrap/>
            <w:vAlign w:val="bottom"/>
            <w:hideMark/>
          </w:tcPr>
          <w:p w14:paraId="15CF01AB" w14:textId="0A64C025"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-0.29 [-1.36;  0.78]</w:t>
            </w:r>
          </w:p>
        </w:tc>
        <w:tc>
          <w:tcPr>
            <w:tcW w:w="754" w:type="dxa"/>
            <w:shd w:val="clear" w:color="auto" w:fill="auto"/>
            <w:noWrap/>
            <w:vAlign w:val="bottom"/>
            <w:hideMark/>
          </w:tcPr>
          <w:p w14:paraId="417FC3C7" w14:textId="72777CAD"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-0.15 [-1.26;  0.96]</w:t>
            </w:r>
          </w:p>
        </w:tc>
        <w:tc>
          <w:tcPr>
            <w:tcW w:w="819" w:type="dxa"/>
            <w:shd w:val="clear" w:color="auto" w:fill="auto"/>
            <w:noWrap/>
            <w:vAlign w:val="bottom"/>
            <w:hideMark/>
          </w:tcPr>
          <w:p w14:paraId="5D868E25" w14:textId="58364B0E"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-0.10 [-1.14;  0.94]</w:t>
            </w:r>
          </w:p>
        </w:tc>
        <w:tc>
          <w:tcPr>
            <w:tcW w:w="658" w:type="dxa"/>
            <w:shd w:val="clear" w:color="auto" w:fill="auto"/>
            <w:noWrap/>
            <w:vAlign w:val="bottom"/>
            <w:hideMark/>
          </w:tcPr>
          <w:p w14:paraId="0E080E04" w14:textId="7907EF09"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-0.06 [-0.93;  0.80]</w:t>
            </w:r>
          </w:p>
        </w:tc>
        <w:tc>
          <w:tcPr>
            <w:tcW w:w="671" w:type="dxa"/>
            <w:shd w:val="clear" w:color="auto" w:fill="auto"/>
            <w:noWrap/>
            <w:vAlign w:val="bottom"/>
            <w:hideMark/>
          </w:tcPr>
          <w:p w14:paraId="660E6A7F" w14:textId="4455AE69"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EPA+TAU</w:t>
            </w:r>
          </w:p>
        </w:tc>
        <w:tc>
          <w:tcPr>
            <w:tcW w:w="829" w:type="dxa"/>
            <w:shd w:val="clear" w:color="auto" w:fill="auto"/>
            <w:noWrap/>
            <w:vAlign w:val="bottom"/>
            <w:hideMark/>
          </w:tcPr>
          <w:p w14:paraId="52186912" w14:textId="6DFB2DE1"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-0.00 [-0.71;  0.71]</w:t>
            </w:r>
          </w:p>
        </w:tc>
        <w:tc>
          <w:tcPr>
            <w:tcW w:w="690" w:type="dxa"/>
            <w:shd w:val="clear" w:color="auto" w:fill="auto"/>
            <w:noWrap/>
            <w:vAlign w:val="bottom"/>
            <w:hideMark/>
          </w:tcPr>
          <w:p w14:paraId="0D83B6B4" w14:textId="462D719B"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c>
          <w:tcPr>
            <w:tcW w:w="678" w:type="dxa"/>
            <w:shd w:val="clear" w:color="auto" w:fill="auto"/>
            <w:noWrap/>
            <w:vAlign w:val="bottom"/>
            <w:hideMark/>
          </w:tcPr>
          <w:p w14:paraId="1104BEBB" w14:textId="4A1D7F80"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r>
      <w:tr w:rsidR="001916F1" w:rsidRPr="00A06EF9" w14:paraId="6153072D" w14:textId="77777777" w:rsidTr="001916F1">
        <w:trPr>
          <w:trHeight w:val="290"/>
        </w:trPr>
        <w:tc>
          <w:tcPr>
            <w:tcW w:w="764" w:type="dxa"/>
            <w:shd w:val="clear" w:color="auto" w:fill="auto"/>
            <w:noWrap/>
            <w:vAlign w:val="bottom"/>
            <w:hideMark/>
          </w:tcPr>
          <w:p w14:paraId="2570B8E5" w14:textId="6D85750C" w:rsidR="001916F1" w:rsidRPr="004F75B9" w:rsidRDefault="001916F1" w:rsidP="001916F1">
            <w:pPr>
              <w:spacing w:after="0" w:line="240" w:lineRule="auto"/>
              <w:rPr>
                <w:rFonts w:ascii="Calibri" w:eastAsia="Times New Roman" w:hAnsi="Calibri" w:cs="Calibri"/>
                <w:b/>
                <w:bCs/>
                <w:color w:val="000000"/>
                <w:sz w:val="14"/>
                <w:szCs w:val="14"/>
                <w:lang w:val="it-IT" w:eastAsia="it-IT"/>
              </w:rPr>
            </w:pPr>
            <w:r w:rsidRPr="004F75B9">
              <w:rPr>
                <w:b/>
                <w:bCs/>
                <w:color w:val="000000"/>
                <w:sz w:val="16"/>
                <w:szCs w:val="16"/>
              </w:rPr>
              <w:t>-0.97 [-1.78; -0.17]</w:t>
            </w:r>
          </w:p>
        </w:tc>
        <w:tc>
          <w:tcPr>
            <w:tcW w:w="665" w:type="dxa"/>
            <w:shd w:val="clear" w:color="auto" w:fill="auto"/>
            <w:noWrap/>
            <w:vAlign w:val="bottom"/>
            <w:hideMark/>
          </w:tcPr>
          <w:p w14:paraId="7071E129" w14:textId="6D7F3279" w:rsidR="001916F1" w:rsidRPr="004F75B9" w:rsidRDefault="001916F1" w:rsidP="001916F1">
            <w:pPr>
              <w:spacing w:after="0" w:line="240" w:lineRule="auto"/>
              <w:rPr>
                <w:rFonts w:ascii="Calibri" w:eastAsia="Times New Roman" w:hAnsi="Calibri" w:cs="Calibri"/>
                <w:b/>
                <w:bCs/>
                <w:color w:val="000000"/>
                <w:sz w:val="14"/>
                <w:szCs w:val="14"/>
                <w:lang w:val="it-IT" w:eastAsia="it-IT"/>
              </w:rPr>
            </w:pPr>
            <w:r w:rsidRPr="004F75B9">
              <w:rPr>
                <w:b/>
                <w:bCs/>
                <w:color w:val="000000"/>
                <w:sz w:val="16"/>
                <w:szCs w:val="16"/>
              </w:rPr>
              <w:t>-0.86 [-1.62; -0.11]</w:t>
            </w:r>
          </w:p>
        </w:tc>
        <w:tc>
          <w:tcPr>
            <w:tcW w:w="695" w:type="dxa"/>
            <w:shd w:val="clear" w:color="auto" w:fill="auto"/>
            <w:noWrap/>
            <w:vAlign w:val="bottom"/>
            <w:hideMark/>
          </w:tcPr>
          <w:p w14:paraId="5BD7D608" w14:textId="4333B2D8" w:rsidR="001916F1" w:rsidRPr="004F75B9" w:rsidRDefault="001916F1" w:rsidP="001916F1">
            <w:pPr>
              <w:spacing w:after="0" w:line="240" w:lineRule="auto"/>
              <w:rPr>
                <w:rFonts w:ascii="Calibri" w:eastAsia="Times New Roman" w:hAnsi="Calibri" w:cs="Calibri"/>
                <w:b/>
                <w:bCs/>
                <w:color w:val="000000"/>
                <w:sz w:val="14"/>
                <w:szCs w:val="14"/>
                <w:lang w:val="it-IT" w:eastAsia="it-IT"/>
              </w:rPr>
            </w:pPr>
            <w:r w:rsidRPr="004F75B9">
              <w:rPr>
                <w:b/>
                <w:bCs/>
                <w:color w:val="000000"/>
                <w:sz w:val="16"/>
                <w:szCs w:val="16"/>
              </w:rPr>
              <w:t>-0.75 [-1.18; -0.32]</w:t>
            </w:r>
          </w:p>
        </w:tc>
        <w:tc>
          <w:tcPr>
            <w:tcW w:w="707" w:type="dxa"/>
            <w:shd w:val="clear" w:color="auto" w:fill="auto"/>
            <w:noWrap/>
            <w:vAlign w:val="bottom"/>
            <w:hideMark/>
          </w:tcPr>
          <w:p w14:paraId="023ADFBB" w14:textId="6F7A43FA"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-0.74 [-1.50;  0.03]</w:t>
            </w:r>
          </w:p>
        </w:tc>
        <w:tc>
          <w:tcPr>
            <w:tcW w:w="663" w:type="dxa"/>
            <w:shd w:val="clear" w:color="auto" w:fill="auto"/>
            <w:noWrap/>
            <w:vAlign w:val="bottom"/>
            <w:hideMark/>
          </w:tcPr>
          <w:p w14:paraId="27A5AED9" w14:textId="4009FECB"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-0.64 [-1.40;  0.13]</w:t>
            </w:r>
          </w:p>
        </w:tc>
        <w:tc>
          <w:tcPr>
            <w:tcW w:w="841" w:type="dxa"/>
            <w:shd w:val="clear" w:color="auto" w:fill="auto"/>
            <w:noWrap/>
            <w:vAlign w:val="bottom"/>
            <w:hideMark/>
          </w:tcPr>
          <w:p w14:paraId="1A31913B" w14:textId="10D0E728"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-0.53 [-0.97; -0.09]</w:t>
            </w:r>
          </w:p>
        </w:tc>
        <w:tc>
          <w:tcPr>
            <w:tcW w:w="641" w:type="dxa"/>
            <w:shd w:val="clear" w:color="auto" w:fill="auto"/>
            <w:noWrap/>
            <w:vAlign w:val="bottom"/>
            <w:hideMark/>
          </w:tcPr>
          <w:p w14:paraId="7A9D391B" w14:textId="029CDBD2"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-0.47 [-0.86; -0.08]</w:t>
            </w:r>
          </w:p>
        </w:tc>
        <w:tc>
          <w:tcPr>
            <w:tcW w:w="838" w:type="dxa"/>
            <w:shd w:val="clear" w:color="auto" w:fill="auto"/>
            <w:noWrap/>
            <w:vAlign w:val="bottom"/>
            <w:hideMark/>
          </w:tcPr>
          <w:p w14:paraId="7CA4B53E" w14:textId="473570F9"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-0.46 [-1.04;  0.12]</w:t>
            </w:r>
          </w:p>
        </w:tc>
        <w:tc>
          <w:tcPr>
            <w:tcW w:w="982" w:type="dxa"/>
            <w:shd w:val="clear" w:color="auto" w:fill="auto"/>
            <w:noWrap/>
            <w:vAlign w:val="bottom"/>
            <w:hideMark/>
          </w:tcPr>
          <w:p w14:paraId="55CA1637" w14:textId="5CE7539F"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-0.41 [-1.18;  0.37]</w:t>
            </w:r>
          </w:p>
        </w:tc>
        <w:tc>
          <w:tcPr>
            <w:tcW w:w="665" w:type="dxa"/>
            <w:shd w:val="clear" w:color="auto" w:fill="auto"/>
            <w:noWrap/>
            <w:vAlign w:val="bottom"/>
            <w:hideMark/>
          </w:tcPr>
          <w:p w14:paraId="44C31E36" w14:textId="13D77DE8"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-0.35 [-1.41;  0.70]</w:t>
            </w:r>
          </w:p>
        </w:tc>
        <w:tc>
          <w:tcPr>
            <w:tcW w:w="670" w:type="dxa"/>
            <w:shd w:val="clear" w:color="auto" w:fill="auto"/>
            <w:noWrap/>
            <w:vAlign w:val="bottom"/>
            <w:hideMark/>
          </w:tcPr>
          <w:p w14:paraId="0C6ADC7B" w14:textId="79749724"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-0.34 [-1.25;  0.57]</w:t>
            </w:r>
          </w:p>
        </w:tc>
        <w:tc>
          <w:tcPr>
            <w:tcW w:w="1143" w:type="dxa"/>
            <w:shd w:val="clear" w:color="auto" w:fill="auto"/>
            <w:noWrap/>
            <w:vAlign w:val="bottom"/>
            <w:hideMark/>
          </w:tcPr>
          <w:p w14:paraId="7A990C82" w14:textId="42853607"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-0.29 [-1.09;  0.50]</w:t>
            </w:r>
          </w:p>
        </w:tc>
        <w:tc>
          <w:tcPr>
            <w:tcW w:w="754" w:type="dxa"/>
            <w:shd w:val="clear" w:color="auto" w:fill="auto"/>
            <w:noWrap/>
            <w:vAlign w:val="bottom"/>
            <w:hideMark/>
          </w:tcPr>
          <w:p w14:paraId="5C81CF69" w14:textId="5C00DDF0"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-0.15 [-1.00;  0.70]</w:t>
            </w:r>
          </w:p>
        </w:tc>
        <w:tc>
          <w:tcPr>
            <w:tcW w:w="819" w:type="dxa"/>
            <w:shd w:val="clear" w:color="auto" w:fill="auto"/>
            <w:noWrap/>
            <w:vAlign w:val="bottom"/>
            <w:hideMark/>
          </w:tcPr>
          <w:p w14:paraId="7AFED678" w14:textId="7EB763ED"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-0.10 [-0.86;  0.66]</w:t>
            </w:r>
          </w:p>
        </w:tc>
        <w:tc>
          <w:tcPr>
            <w:tcW w:w="658" w:type="dxa"/>
            <w:shd w:val="clear" w:color="auto" w:fill="auto"/>
            <w:noWrap/>
            <w:vAlign w:val="bottom"/>
            <w:hideMark/>
          </w:tcPr>
          <w:p w14:paraId="1D76A5F1" w14:textId="6D24F8FF"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-0.06 [-0.55;  0.43]</w:t>
            </w:r>
          </w:p>
        </w:tc>
        <w:tc>
          <w:tcPr>
            <w:tcW w:w="671" w:type="dxa"/>
            <w:shd w:val="clear" w:color="auto" w:fill="auto"/>
            <w:noWrap/>
            <w:vAlign w:val="bottom"/>
            <w:hideMark/>
          </w:tcPr>
          <w:p w14:paraId="6BC8DB33" w14:textId="1B6905C0"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-0.00 [-0.71;  0.71]</w:t>
            </w:r>
          </w:p>
        </w:tc>
        <w:tc>
          <w:tcPr>
            <w:tcW w:w="829" w:type="dxa"/>
            <w:shd w:val="clear" w:color="auto" w:fill="auto"/>
            <w:noWrap/>
            <w:vAlign w:val="bottom"/>
            <w:hideMark/>
          </w:tcPr>
          <w:p w14:paraId="138E2CC4" w14:textId="6B537874"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PBO+TAU</w:t>
            </w:r>
          </w:p>
        </w:tc>
        <w:tc>
          <w:tcPr>
            <w:tcW w:w="690" w:type="dxa"/>
            <w:shd w:val="clear" w:color="auto" w:fill="auto"/>
            <w:noWrap/>
            <w:vAlign w:val="bottom"/>
            <w:hideMark/>
          </w:tcPr>
          <w:p w14:paraId="50580AC8" w14:textId="6291C1FE"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-0.07 [-0.74;  0.60]</w:t>
            </w:r>
          </w:p>
        </w:tc>
        <w:tc>
          <w:tcPr>
            <w:tcW w:w="678" w:type="dxa"/>
            <w:shd w:val="clear" w:color="auto" w:fill="auto"/>
            <w:noWrap/>
            <w:vAlign w:val="bottom"/>
            <w:hideMark/>
          </w:tcPr>
          <w:p w14:paraId="5CA2819B" w14:textId="0F7AF8B0"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-0.28 [-1.10;  0.54]</w:t>
            </w:r>
          </w:p>
        </w:tc>
      </w:tr>
      <w:tr w:rsidR="001916F1" w:rsidRPr="00A06EF9" w14:paraId="1EFADEA6" w14:textId="77777777" w:rsidTr="001916F1">
        <w:trPr>
          <w:trHeight w:val="290"/>
        </w:trPr>
        <w:tc>
          <w:tcPr>
            <w:tcW w:w="764" w:type="dxa"/>
            <w:shd w:val="clear" w:color="auto" w:fill="auto"/>
            <w:noWrap/>
            <w:vAlign w:val="bottom"/>
            <w:hideMark/>
          </w:tcPr>
          <w:p w14:paraId="49472A74" w14:textId="3C21A610" w:rsidR="001916F1" w:rsidRPr="00595FA3" w:rsidRDefault="001916F1" w:rsidP="001916F1">
            <w:pPr>
              <w:spacing w:after="0" w:line="240" w:lineRule="auto"/>
              <w:rPr>
                <w:rFonts w:ascii="Calibri" w:eastAsia="Times New Roman" w:hAnsi="Calibri" w:cs="Calibri"/>
                <w:b/>
                <w:bCs/>
                <w:color w:val="000000"/>
                <w:sz w:val="14"/>
                <w:szCs w:val="14"/>
                <w:lang w:val="it-IT" w:eastAsia="it-IT"/>
              </w:rPr>
            </w:pPr>
            <w:r>
              <w:rPr>
                <w:color w:val="000000"/>
                <w:sz w:val="16"/>
                <w:szCs w:val="16"/>
              </w:rPr>
              <w:t>-1.04 [-2.09;  0.01]</w:t>
            </w:r>
          </w:p>
        </w:tc>
        <w:tc>
          <w:tcPr>
            <w:tcW w:w="665" w:type="dxa"/>
            <w:shd w:val="clear" w:color="auto" w:fill="auto"/>
            <w:noWrap/>
            <w:vAlign w:val="bottom"/>
            <w:hideMark/>
          </w:tcPr>
          <w:p w14:paraId="4A348D90" w14:textId="19202712"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-0.93 [-1.94;  0.08]</w:t>
            </w:r>
          </w:p>
        </w:tc>
        <w:tc>
          <w:tcPr>
            <w:tcW w:w="695" w:type="dxa"/>
            <w:shd w:val="clear" w:color="auto" w:fill="auto"/>
            <w:noWrap/>
            <w:vAlign w:val="bottom"/>
            <w:hideMark/>
          </w:tcPr>
          <w:p w14:paraId="5D27BCF4" w14:textId="490C958A" w:rsidR="001916F1" w:rsidRPr="004F75B9" w:rsidRDefault="001916F1" w:rsidP="001916F1">
            <w:pPr>
              <w:spacing w:after="0" w:line="240" w:lineRule="auto"/>
              <w:rPr>
                <w:rFonts w:ascii="Calibri" w:eastAsia="Times New Roman" w:hAnsi="Calibri" w:cs="Calibri"/>
                <w:b/>
                <w:bCs/>
                <w:color w:val="000000"/>
                <w:sz w:val="14"/>
                <w:szCs w:val="14"/>
                <w:lang w:val="it-IT" w:eastAsia="it-IT"/>
              </w:rPr>
            </w:pPr>
            <w:r w:rsidRPr="004F75B9">
              <w:rPr>
                <w:b/>
                <w:bCs/>
                <w:color w:val="000000"/>
                <w:sz w:val="16"/>
                <w:szCs w:val="16"/>
              </w:rPr>
              <w:t>-0.82 [-1.62; -0.02]</w:t>
            </w:r>
          </w:p>
        </w:tc>
        <w:tc>
          <w:tcPr>
            <w:tcW w:w="707" w:type="dxa"/>
            <w:shd w:val="clear" w:color="auto" w:fill="auto"/>
            <w:noWrap/>
            <w:vAlign w:val="bottom"/>
            <w:hideMark/>
          </w:tcPr>
          <w:p w14:paraId="5888CF34" w14:textId="3F608033"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-0.81 [-1.83;  0.21]</w:t>
            </w:r>
          </w:p>
        </w:tc>
        <w:tc>
          <w:tcPr>
            <w:tcW w:w="663" w:type="dxa"/>
            <w:shd w:val="clear" w:color="auto" w:fill="auto"/>
            <w:noWrap/>
            <w:vAlign w:val="bottom"/>
            <w:hideMark/>
          </w:tcPr>
          <w:p w14:paraId="1381F3AE" w14:textId="7B26C01C"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-0.71 [-1.72;  0.31]</w:t>
            </w:r>
          </w:p>
        </w:tc>
        <w:tc>
          <w:tcPr>
            <w:tcW w:w="841" w:type="dxa"/>
            <w:shd w:val="clear" w:color="auto" w:fill="auto"/>
            <w:noWrap/>
            <w:vAlign w:val="bottom"/>
            <w:hideMark/>
          </w:tcPr>
          <w:p w14:paraId="7B6E225D" w14:textId="07A044E8"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-0.60 [-1.40;  0.20]</w:t>
            </w:r>
          </w:p>
        </w:tc>
        <w:tc>
          <w:tcPr>
            <w:tcW w:w="641" w:type="dxa"/>
            <w:shd w:val="clear" w:color="auto" w:fill="auto"/>
            <w:noWrap/>
            <w:vAlign w:val="bottom"/>
            <w:hideMark/>
          </w:tcPr>
          <w:p w14:paraId="4B2946EA" w14:textId="11EAA55A"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-0.54 [-1.32;  0.24]</w:t>
            </w:r>
          </w:p>
        </w:tc>
        <w:tc>
          <w:tcPr>
            <w:tcW w:w="838" w:type="dxa"/>
            <w:shd w:val="clear" w:color="auto" w:fill="auto"/>
            <w:noWrap/>
            <w:vAlign w:val="bottom"/>
            <w:hideMark/>
          </w:tcPr>
          <w:p w14:paraId="0992660A" w14:textId="3DB252F1"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-0.53 [-1.42;  0.36]</w:t>
            </w:r>
          </w:p>
        </w:tc>
        <w:tc>
          <w:tcPr>
            <w:tcW w:w="982" w:type="dxa"/>
            <w:shd w:val="clear" w:color="auto" w:fill="auto"/>
            <w:noWrap/>
            <w:vAlign w:val="bottom"/>
            <w:hideMark/>
          </w:tcPr>
          <w:p w14:paraId="506137BE" w14:textId="073B5E12"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-0.47 [-1.50;  0.55]</w:t>
            </w:r>
          </w:p>
        </w:tc>
        <w:tc>
          <w:tcPr>
            <w:tcW w:w="665" w:type="dxa"/>
            <w:shd w:val="clear" w:color="auto" w:fill="auto"/>
            <w:noWrap/>
            <w:vAlign w:val="bottom"/>
            <w:hideMark/>
          </w:tcPr>
          <w:p w14:paraId="3CA45103" w14:textId="5E3C3692"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-0.42 [-1.68;  0.83]</w:t>
            </w:r>
          </w:p>
        </w:tc>
        <w:tc>
          <w:tcPr>
            <w:tcW w:w="670" w:type="dxa"/>
            <w:shd w:val="clear" w:color="auto" w:fill="auto"/>
            <w:noWrap/>
            <w:vAlign w:val="bottom"/>
            <w:hideMark/>
          </w:tcPr>
          <w:p w14:paraId="06C4A387" w14:textId="5AEB31A2"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-0.41 [-1.54;  0.72]</w:t>
            </w:r>
          </w:p>
        </w:tc>
        <w:tc>
          <w:tcPr>
            <w:tcW w:w="1143" w:type="dxa"/>
            <w:shd w:val="clear" w:color="auto" w:fill="auto"/>
            <w:noWrap/>
            <w:vAlign w:val="bottom"/>
            <w:hideMark/>
          </w:tcPr>
          <w:p w14:paraId="40C237CD" w14:textId="0E8DF8BC"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-0.36 [-1.41;  0.68]</w:t>
            </w:r>
          </w:p>
        </w:tc>
        <w:tc>
          <w:tcPr>
            <w:tcW w:w="754" w:type="dxa"/>
            <w:shd w:val="clear" w:color="auto" w:fill="auto"/>
            <w:noWrap/>
            <w:vAlign w:val="bottom"/>
            <w:hideMark/>
          </w:tcPr>
          <w:p w14:paraId="75E3916E" w14:textId="522B5BE4"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-0.22 [-1.30;  0.87]</w:t>
            </w:r>
          </w:p>
        </w:tc>
        <w:tc>
          <w:tcPr>
            <w:tcW w:w="819" w:type="dxa"/>
            <w:shd w:val="clear" w:color="auto" w:fill="auto"/>
            <w:noWrap/>
            <w:vAlign w:val="bottom"/>
            <w:hideMark/>
          </w:tcPr>
          <w:p w14:paraId="364F209F" w14:textId="61DB4F7B"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-0.17 [-1.18;  0.85]</w:t>
            </w:r>
          </w:p>
        </w:tc>
        <w:tc>
          <w:tcPr>
            <w:tcW w:w="658" w:type="dxa"/>
            <w:shd w:val="clear" w:color="auto" w:fill="auto"/>
            <w:noWrap/>
            <w:vAlign w:val="bottom"/>
            <w:hideMark/>
          </w:tcPr>
          <w:p w14:paraId="14A350C0" w14:textId="4B27C48A"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-0.13 [-0.96;  0.70]</w:t>
            </w:r>
          </w:p>
        </w:tc>
        <w:tc>
          <w:tcPr>
            <w:tcW w:w="671" w:type="dxa"/>
            <w:shd w:val="clear" w:color="auto" w:fill="auto"/>
            <w:noWrap/>
            <w:vAlign w:val="bottom"/>
            <w:hideMark/>
          </w:tcPr>
          <w:p w14:paraId="585D992F" w14:textId="0A798F95"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-0.07 [-1.05;  0.91]</w:t>
            </w:r>
          </w:p>
        </w:tc>
        <w:tc>
          <w:tcPr>
            <w:tcW w:w="829" w:type="dxa"/>
            <w:shd w:val="clear" w:color="auto" w:fill="auto"/>
            <w:noWrap/>
            <w:vAlign w:val="bottom"/>
            <w:hideMark/>
          </w:tcPr>
          <w:p w14:paraId="19CA8C33" w14:textId="513131E5"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-0.07 [-0.74;  0.60]</w:t>
            </w:r>
          </w:p>
        </w:tc>
        <w:tc>
          <w:tcPr>
            <w:tcW w:w="690" w:type="dxa"/>
            <w:shd w:val="clear" w:color="auto" w:fill="auto"/>
            <w:noWrap/>
            <w:vAlign w:val="bottom"/>
            <w:hideMark/>
          </w:tcPr>
          <w:p w14:paraId="0A713821" w14:textId="1E6CF967"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MANG+TAU</w:t>
            </w:r>
          </w:p>
        </w:tc>
        <w:tc>
          <w:tcPr>
            <w:tcW w:w="678" w:type="dxa"/>
            <w:shd w:val="clear" w:color="auto" w:fill="auto"/>
            <w:noWrap/>
            <w:vAlign w:val="bottom"/>
            <w:hideMark/>
          </w:tcPr>
          <w:p w14:paraId="3482F4EC" w14:textId="44448AE9"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w:t>
            </w:r>
          </w:p>
        </w:tc>
      </w:tr>
      <w:tr w:rsidR="001916F1" w:rsidRPr="00A06EF9" w14:paraId="1AB492D4" w14:textId="77777777" w:rsidTr="001916F1">
        <w:trPr>
          <w:trHeight w:val="290"/>
        </w:trPr>
        <w:tc>
          <w:tcPr>
            <w:tcW w:w="764" w:type="dxa"/>
            <w:shd w:val="clear" w:color="auto" w:fill="auto"/>
            <w:noWrap/>
            <w:vAlign w:val="bottom"/>
            <w:hideMark/>
          </w:tcPr>
          <w:p w14:paraId="193C42C6" w14:textId="3A558AF7" w:rsidR="001916F1" w:rsidRPr="004F75B9" w:rsidRDefault="001916F1" w:rsidP="001916F1">
            <w:pPr>
              <w:spacing w:after="0" w:line="240" w:lineRule="auto"/>
              <w:rPr>
                <w:rFonts w:ascii="Calibri" w:eastAsia="Times New Roman" w:hAnsi="Calibri" w:cs="Calibri"/>
                <w:b/>
                <w:bCs/>
                <w:color w:val="000000"/>
                <w:sz w:val="14"/>
                <w:szCs w:val="14"/>
                <w:lang w:val="it-IT" w:eastAsia="it-IT"/>
              </w:rPr>
            </w:pPr>
            <w:r w:rsidRPr="004F75B9">
              <w:rPr>
                <w:b/>
                <w:bCs/>
                <w:color w:val="000000"/>
                <w:sz w:val="16"/>
                <w:szCs w:val="16"/>
              </w:rPr>
              <w:t>-1.25 [-2.40; -0.10]</w:t>
            </w:r>
          </w:p>
        </w:tc>
        <w:tc>
          <w:tcPr>
            <w:tcW w:w="665" w:type="dxa"/>
            <w:shd w:val="clear" w:color="auto" w:fill="auto"/>
            <w:noWrap/>
            <w:vAlign w:val="bottom"/>
            <w:hideMark/>
          </w:tcPr>
          <w:p w14:paraId="37DA6FCF" w14:textId="4A05B925" w:rsidR="001916F1" w:rsidRPr="004F75B9" w:rsidRDefault="001916F1" w:rsidP="001916F1">
            <w:pPr>
              <w:spacing w:after="0" w:line="240" w:lineRule="auto"/>
              <w:rPr>
                <w:rFonts w:ascii="Calibri" w:eastAsia="Times New Roman" w:hAnsi="Calibri" w:cs="Calibri"/>
                <w:b/>
                <w:bCs/>
                <w:color w:val="000000"/>
                <w:sz w:val="14"/>
                <w:szCs w:val="14"/>
                <w:lang w:val="it-IT" w:eastAsia="it-IT"/>
              </w:rPr>
            </w:pPr>
            <w:r w:rsidRPr="004F75B9">
              <w:rPr>
                <w:b/>
                <w:bCs/>
                <w:color w:val="000000"/>
                <w:sz w:val="16"/>
                <w:szCs w:val="16"/>
              </w:rPr>
              <w:t>-1.14 [-2.25; -0.03]</w:t>
            </w:r>
          </w:p>
        </w:tc>
        <w:tc>
          <w:tcPr>
            <w:tcW w:w="695" w:type="dxa"/>
            <w:shd w:val="clear" w:color="auto" w:fill="auto"/>
            <w:noWrap/>
            <w:vAlign w:val="bottom"/>
            <w:hideMark/>
          </w:tcPr>
          <w:p w14:paraId="520035C9" w14:textId="0D4471E6" w:rsidR="001916F1" w:rsidRPr="004F75B9" w:rsidRDefault="001916F1" w:rsidP="001916F1">
            <w:pPr>
              <w:spacing w:after="0" w:line="240" w:lineRule="auto"/>
              <w:rPr>
                <w:rFonts w:ascii="Calibri" w:eastAsia="Times New Roman" w:hAnsi="Calibri" w:cs="Calibri"/>
                <w:b/>
                <w:bCs/>
                <w:color w:val="000000"/>
                <w:sz w:val="14"/>
                <w:szCs w:val="14"/>
                <w:lang w:val="it-IT" w:eastAsia="it-IT"/>
              </w:rPr>
            </w:pPr>
            <w:r w:rsidRPr="004F75B9">
              <w:rPr>
                <w:b/>
                <w:bCs/>
                <w:color w:val="000000"/>
                <w:sz w:val="16"/>
                <w:szCs w:val="16"/>
              </w:rPr>
              <w:t>-1.03 [-1.95; -0.10]</w:t>
            </w:r>
          </w:p>
        </w:tc>
        <w:tc>
          <w:tcPr>
            <w:tcW w:w="707" w:type="dxa"/>
            <w:shd w:val="clear" w:color="auto" w:fill="auto"/>
            <w:noWrap/>
            <w:vAlign w:val="bottom"/>
            <w:hideMark/>
          </w:tcPr>
          <w:p w14:paraId="6D1C34D6" w14:textId="3B802ACE"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-1.01 [-2.14;  0.11]</w:t>
            </w:r>
          </w:p>
        </w:tc>
        <w:tc>
          <w:tcPr>
            <w:tcW w:w="663" w:type="dxa"/>
            <w:shd w:val="clear" w:color="auto" w:fill="auto"/>
            <w:noWrap/>
            <w:vAlign w:val="bottom"/>
            <w:hideMark/>
          </w:tcPr>
          <w:p w14:paraId="6E23E742" w14:textId="22DC1D74"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-0.91 [-2.03;  0.20]</w:t>
            </w:r>
          </w:p>
        </w:tc>
        <w:tc>
          <w:tcPr>
            <w:tcW w:w="841" w:type="dxa"/>
            <w:shd w:val="clear" w:color="auto" w:fill="auto"/>
            <w:noWrap/>
            <w:vAlign w:val="bottom"/>
            <w:hideMark/>
          </w:tcPr>
          <w:p w14:paraId="726BB002" w14:textId="739EF4B3"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-0.81 [-1.74;  0.12]</w:t>
            </w:r>
          </w:p>
        </w:tc>
        <w:tc>
          <w:tcPr>
            <w:tcW w:w="641" w:type="dxa"/>
            <w:shd w:val="clear" w:color="auto" w:fill="auto"/>
            <w:noWrap/>
            <w:vAlign w:val="bottom"/>
            <w:hideMark/>
          </w:tcPr>
          <w:p w14:paraId="284C1F42" w14:textId="0EBCF099"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-0.75 [-1.65;  0.16]</w:t>
            </w:r>
          </w:p>
        </w:tc>
        <w:tc>
          <w:tcPr>
            <w:tcW w:w="838" w:type="dxa"/>
            <w:shd w:val="clear" w:color="auto" w:fill="auto"/>
            <w:noWrap/>
            <w:vAlign w:val="bottom"/>
            <w:hideMark/>
          </w:tcPr>
          <w:p w14:paraId="0B57FB6D" w14:textId="6334FE2D"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-0.74 [-1.74;  0.27]</w:t>
            </w:r>
          </w:p>
        </w:tc>
        <w:tc>
          <w:tcPr>
            <w:tcW w:w="982" w:type="dxa"/>
            <w:shd w:val="clear" w:color="auto" w:fill="auto"/>
            <w:noWrap/>
            <w:vAlign w:val="bottom"/>
            <w:hideMark/>
          </w:tcPr>
          <w:p w14:paraId="49552CE9" w14:textId="62817670"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-0.68 [-1.81;  0.44]</w:t>
            </w:r>
          </w:p>
        </w:tc>
        <w:tc>
          <w:tcPr>
            <w:tcW w:w="665" w:type="dxa"/>
            <w:shd w:val="clear" w:color="auto" w:fill="auto"/>
            <w:noWrap/>
            <w:vAlign w:val="bottom"/>
            <w:hideMark/>
          </w:tcPr>
          <w:p w14:paraId="63A8B5D8" w14:textId="5504720E"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-0.63 [-1.97;  0.71]</w:t>
            </w:r>
          </w:p>
        </w:tc>
        <w:tc>
          <w:tcPr>
            <w:tcW w:w="670" w:type="dxa"/>
            <w:shd w:val="clear" w:color="auto" w:fill="auto"/>
            <w:noWrap/>
            <w:vAlign w:val="bottom"/>
            <w:hideMark/>
          </w:tcPr>
          <w:p w14:paraId="5A54F915" w14:textId="41148088"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-0.62 [-1.84;  0.61]</w:t>
            </w:r>
          </w:p>
        </w:tc>
        <w:tc>
          <w:tcPr>
            <w:tcW w:w="1143" w:type="dxa"/>
            <w:shd w:val="clear" w:color="auto" w:fill="auto"/>
            <w:noWrap/>
            <w:vAlign w:val="bottom"/>
            <w:hideMark/>
          </w:tcPr>
          <w:p w14:paraId="08E47DC3" w14:textId="22B3B858"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-0.57 [-1.72;  0.57]</w:t>
            </w:r>
          </w:p>
        </w:tc>
        <w:tc>
          <w:tcPr>
            <w:tcW w:w="754" w:type="dxa"/>
            <w:shd w:val="clear" w:color="auto" w:fill="auto"/>
            <w:noWrap/>
            <w:vAlign w:val="bottom"/>
            <w:hideMark/>
          </w:tcPr>
          <w:p w14:paraId="40B9613B" w14:textId="01673360"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-0.43 [-1.61;  0.76]</w:t>
            </w:r>
          </w:p>
        </w:tc>
        <w:tc>
          <w:tcPr>
            <w:tcW w:w="819" w:type="dxa"/>
            <w:shd w:val="clear" w:color="auto" w:fill="auto"/>
            <w:noWrap/>
            <w:vAlign w:val="bottom"/>
            <w:hideMark/>
          </w:tcPr>
          <w:p w14:paraId="22D3E189" w14:textId="4F598916"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-0.38 [-1.49;  0.74]</w:t>
            </w:r>
          </w:p>
        </w:tc>
        <w:tc>
          <w:tcPr>
            <w:tcW w:w="658" w:type="dxa"/>
            <w:shd w:val="clear" w:color="auto" w:fill="auto"/>
            <w:noWrap/>
            <w:vAlign w:val="bottom"/>
            <w:hideMark/>
          </w:tcPr>
          <w:p w14:paraId="35801B16" w14:textId="74053E88"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-0.34 [-1.29;  0.61]</w:t>
            </w:r>
          </w:p>
        </w:tc>
        <w:tc>
          <w:tcPr>
            <w:tcW w:w="671" w:type="dxa"/>
            <w:shd w:val="clear" w:color="auto" w:fill="auto"/>
            <w:noWrap/>
            <w:vAlign w:val="bottom"/>
            <w:hideMark/>
          </w:tcPr>
          <w:p w14:paraId="0E9BFE6D" w14:textId="21047AA6"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-0.28 [-1.36;  0.81]</w:t>
            </w:r>
          </w:p>
        </w:tc>
        <w:tc>
          <w:tcPr>
            <w:tcW w:w="829" w:type="dxa"/>
            <w:shd w:val="clear" w:color="auto" w:fill="auto"/>
            <w:noWrap/>
            <w:vAlign w:val="bottom"/>
            <w:hideMark/>
          </w:tcPr>
          <w:p w14:paraId="117C5080" w14:textId="4ECB3DB6"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-0.28 [-1.10;  0.54]</w:t>
            </w:r>
          </w:p>
        </w:tc>
        <w:tc>
          <w:tcPr>
            <w:tcW w:w="690" w:type="dxa"/>
            <w:shd w:val="clear" w:color="auto" w:fill="auto"/>
            <w:noWrap/>
            <w:vAlign w:val="bottom"/>
            <w:hideMark/>
          </w:tcPr>
          <w:p w14:paraId="6928FB1D" w14:textId="5C36B6F0"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-0.21 [-1.27;  0.85]</w:t>
            </w:r>
          </w:p>
        </w:tc>
        <w:tc>
          <w:tcPr>
            <w:tcW w:w="678" w:type="dxa"/>
            <w:shd w:val="clear" w:color="auto" w:fill="auto"/>
            <w:noWrap/>
            <w:vAlign w:val="bottom"/>
            <w:hideMark/>
          </w:tcPr>
          <w:p w14:paraId="643685B6" w14:textId="53A668BC" w:rsidR="001916F1" w:rsidRPr="00595FA3" w:rsidRDefault="001916F1" w:rsidP="001916F1">
            <w:pPr>
              <w:spacing w:after="0" w:line="240" w:lineRule="auto"/>
              <w:rPr>
                <w:rFonts w:ascii="Calibri" w:eastAsia="Times New Roman" w:hAnsi="Calibri" w:cs="Calibri"/>
                <w:color w:val="000000"/>
                <w:sz w:val="14"/>
                <w:szCs w:val="14"/>
                <w:lang w:val="it-IT" w:eastAsia="it-IT"/>
              </w:rPr>
            </w:pPr>
            <w:r>
              <w:rPr>
                <w:color w:val="000000"/>
                <w:sz w:val="16"/>
                <w:szCs w:val="16"/>
              </w:rPr>
              <w:t>VitD+TAU</w:t>
            </w:r>
          </w:p>
        </w:tc>
      </w:tr>
    </w:tbl>
    <w:p w14:paraId="56046E5F" w14:textId="0380B892" w:rsidR="00E234A1" w:rsidRDefault="00E234A1" w:rsidP="00E234A1">
      <w:pPr>
        <w:tabs>
          <w:tab w:val="left" w:pos="284"/>
        </w:tabs>
        <w:spacing w:before="240" w:line="240" w:lineRule="auto"/>
        <w:jc w:val="both"/>
        <w:rPr>
          <w:rFonts w:cs="Times New Roman"/>
          <w:sz w:val="20"/>
          <w:szCs w:val="20"/>
        </w:rPr>
      </w:pPr>
    </w:p>
    <w:p w14:paraId="2E76E836" w14:textId="77777777" w:rsidR="00BE0B65" w:rsidRDefault="00BE0B65" w:rsidP="00E234A1">
      <w:pPr>
        <w:tabs>
          <w:tab w:val="left" w:pos="284"/>
        </w:tabs>
        <w:spacing w:before="240" w:line="240" w:lineRule="auto"/>
        <w:jc w:val="both"/>
        <w:rPr>
          <w:rFonts w:cs="Times New Roman"/>
          <w:b/>
          <w:bCs/>
          <w:sz w:val="20"/>
          <w:szCs w:val="20"/>
        </w:rPr>
      </w:pPr>
    </w:p>
    <w:p w14:paraId="694C78DF" w14:textId="77777777" w:rsidR="00BE0B65" w:rsidRDefault="00BE0B65" w:rsidP="00E234A1">
      <w:pPr>
        <w:tabs>
          <w:tab w:val="left" w:pos="284"/>
        </w:tabs>
        <w:spacing w:before="240" w:line="240" w:lineRule="auto"/>
        <w:jc w:val="both"/>
        <w:rPr>
          <w:rFonts w:cs="Times New Roman"/>
          <w:b/>
          <w:bCs/>
          <w:sz w:val="20"/>
          <w:szCs w:val="20"/>
        </w:rPr>
      </w:pPr>
    </w:p>
    <w:p w14:paraId="08B843AE" w14:textId="77777777" w:rsidR="00BE0B65" w:rsidRDefault="00BE0B65" w:rsidP="00E234A1">
      <w:pPr>
        <w:tabs>
          <w:tab w:val="left" w:pos="284"/>
        </w:tabs>
        <w:spacing w:before="240" w:line="240" w:lineRule="auto"/>
        <w:jc w:val="both"/>
        <w:rPr>
          <w:rFonts w:cs="Times New Roman"/>
          <w:b/>
          <w:bCs/>
          <w:sz w:val="20"/>
          <w:szCs w:val="20"/>
        </w:rPr>
      </w:pPr>
    </w:p>
    <w:p w14:paraId="1BBE7857" w14:textId="77777777" w:rsidR="00BE0B65" w:rsidRDefault="00BE0B65" w:rsidP="00E234A1">
      <w:pPr>
        <w:tabs>
          <w:tab w:val="left" w:pos="284"/>
        </w:tabs>
        <w:spacing w:before="240" w:line="240" w:lineRule="auto"/>
        <w:jc w:val="both"/>
        <w:rPr>
          <w:rFonts w:cs="Times New Roman"/>
          <w:b/>
          <w:bCs/>
          <w:sz w:val="20"/>
          <w:szCs w:val="20"/>
        </w:rPr>
      </w:pPr>
    </w:p>
    <w:p w14:paraId="379B55C6" w14:textId="77777777" w:rsidR="00BE0B65" w:rsidRDefault="00BE0B65" w:rsidP="00E234A1">
      <w:pPr>
        <w:tabs>
          <w:tab w:val="left" w:pos="284"/>
        </w:tabs>
        <w:spacing w:before="240" w:line="240" w:lineRule="auto"/>
        <w:jc w:val="both"/>
        <w:rPr>
          <w:rFonts w:cs="Times New Roman"/>
          <w:b/>
          <w:bCs/>
          <w:sz w:val="20"/>
          <w:szCs w:val="20"/>
        </w:rPr>
      </w:pPr>
    </w:p>
    <w:p w14:paraId="0717D306" w14:textId="77777777" w:rsidR="00BE0B65" w:rsidRDefault="00BE0B65" w:rsidP="00E234A1">
      <w:pPr>
        <w:tabs>
          <w:tab w:val="left" w:pos="284"/>
        </w:tabs>
        <w:spacing w:before="240" w:line="240" w:lineRule="auto"/>
        <w:jc w:val="both"/>
        <w:rPr>
          <w:rFonts w:cs="Times New Roman"/>
          <w:b/>
          <w:bCs/>
          <w:sz w:val="20"/>
          <w:szCs w:val="20"/>
        </w:rPr>
      </w:pPr>
    </w:p>
    <w:p w14:paraId="095F3DAC" w14:textId="77777777" w:rsidR="00BE0B65" w:rsidRDefault="00BE0B65" w:rsidP="00E234A1">
      <w:pPr>
        <w:tabs>
          <w:tab w:val="left" w:pos="284"/>
        </w:tabs>
        <w:spacing w:before="240" w:line="240" w:lineRule="auto"/>
        <w:jc w:val="both"/>
        <w:rPr>
          <w:rFonts w:cs="Times New Roman"/>
          <w:b/>
          <w:bCs/>
          <w:sz w:val="20"/>
          <w:szCs w:val="20"/>
        </w:rPr>
      </w:pPr>
    </w:p>
    <w:p w14:paraId="5DAF4081" w14:textId="77777777" w:rsidR="00BE0B65" w:rsidRDefault="00BE0B65" w:rsidP="00E234A1">
      <w:pPr>
        <w:tabs>
          <w:tab w:val="left" w:pos="284"/>
        </w:tabs>
        <w:spacing w:before="240" w:line="240" w:lineRule="auto"/>
        <w:jc w:val="both"/>
        <w:rPr>
          <w:rFonts w:cs="Times New Roman"/>
          <w:b/>
          <w:bCs/>
          <w:sz w:val="20"/>
          <w:szCs w:val="20"/>
        </w:rPr>
      </w:pPr>
    </w:p>
    <w:p w14:paraId="30FB04DD" w14:textId="1C0074B2" w:rsidR="00281AB6" w:rsidRDefault="00281AB6">
      <w:pPr>
        <w:rPr>
          <w:rFonts w:cs="Times New Roman"/>
          <w:b/>
          <w:bCs/>
          <w:sz w:val="20"/>
          <w:szCs w:val="20"/>
        </w:rPr>
      </w:pPr>
    </w:p>
    <w:p w14:paraId="66F7FEF8" w14:textId="6D999C34" w:rsidR="003D16FE" w:rsidRPr="00971DFF" w:rsidRDefault="003D16FE" w:rsidP="003D16FE">
      <w:pPr>
        <w:tabs>
          <w:tab w:val="left" w:pos="284"/>
        </w:tabs>
        <w:spacing w:before="240" w:line="240" w:lineRule="auto"/>
        <w:jc w:val="both"/>
        <w:rPr>
          <w:rFonts w:cs="Times New Roman"/>
          <w:sz w:val="20"/>
          <w:szCs w:val="20"/>
        </w:rPr>
      </w:pPr>
      <w:r w:rsidRPr="00971DFF">
        <w:rPr>
          <w:rFonts w:cs="Times New Roman"/>
          <w:b/>
          <w:bCs/>
          <w:sz w:val="20"/>
          <w:szCs w:val="20"/>
        </w:rPr>
        <w:t xml:space="preserve">e-table </w:t>
      </w:r>
      <w:r>
        <w:rPr>
          <w:rFonts w:cs="Times New Roman"/>
          <w:b/>
          <w:bCs/>
          <w:sz w:val="20"/>
          <w:szCs w:val="20"/>
        </w:rPr>
        <w:t>18</w:t>
      </w:r>
      <w:r w:rsidRPr="00971DFF">
        <w:rPr>
          <w:rFonts w:cs="Times New Roman"/>
          <w:sz w:val="20"/>
          <w:szCs w:val="20"/>
        </w:rPr>
        <w:t>. standardized mean differences and 95% confidence intervals of nutraceuticals and phytoceuticals on change in general psychopathology</w:t>
      </w:r>
      <w:r>
        <w:rPr>
          <w:rFonts w:cs="Times New Roman"/>
          <w:sz w:val="20"/>
          <w:szCs w:val="20"/>
        </w:rPr>
        <w:t>, acute phase studies</w:t>
      </w:r>
      <w:r w:rsidRPr="00971DFF">
        <w:rPr>
          <w:rFonts w:cs="Times New Roman"/>
          <w:sz w:val="20"/>
          <w:szCs w:val="20"/>
        </w:rPr>
        <w:t>. Direct and indirect comparisons are shown in the top right and bottom left areas—direct and indirect comparisons with statistically significant differences, in bold.</w:t>
      </w:r>
      <w:r>
        <w:rPr>
          <w:rFonts w:cs="Times New Roman"/>
          <w:sz w:val="20"/>
          <w:szCs w:val="20"/>
        </w:rPr>
        <w:t xml:space="preserve"> </w:t>
      </w:r>
      <w:r w:rsidRPr="00A110A9">
        <w:rPr>
          <w:rFonts w:cs="Times New Roman"/>
          <w:sz w:val="20"/>
          <w:szCs w:val="20"/>
        </w:rPr>
        <w:t>In the upper triangle negative values favor row molecules whereas in the lower triangle negative values favor column compounds</w:t>
      </w:r>
      <w:r>
        <w:rPr>
          <w:rFonts w:cs="Times New Roman"/>
          <w:sz w:val="20"/>
          <w:szCs w:val="20"/>
        </w:rPr>
        <w:t>.</w:t>
      </w:r>
    </w:p>
    <w:tbl>
      <w:tblPr>
        <w:tblW w:w="9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49"/>
        <w:gridCol w:w="1249"/>
        <w:gridCol w:w="1250"/>
        <w:gridCol w:w="1250"/>
        <w:gridCol w:w="1250"/>
        <w:gridCol w:w="1237"/>
        <w:gridCol w:w="1250"/>
        <w:gridCol w:w="1237"/>
      </w:tblGrid>
      <w:tr w:rsidR="00DC0703" w:rsidRPr="00DC0703" w14:paraId="03713F04" w14:textId="77777777" w:rsidTr="00DC0703">
        <w:trPr>
          <w:trHeight w:val="290"/>
        </w:trPr>
        <w:tc>
          <w:tcPr>
            <w:tcW w:w="1249" w:type="dxa"/>
            <w:shd w:val="clear" w:color="auto" w:fill="auto"/>
            <w:noWrap/>
            <w:vAlign w:val="bottom"/>
            <w:hideMark/>
          </w:tcPr>
          <w:p w14:paraId="39644889" w14:textId="77777777" w:rsidR="00DC0703" w:rsidRPr="00DC0703" w:rsidRDefault="00DC0703" w:rsidP="00DC0703">
            <w:pPr>
              <w:spacing w:after="0" w:line="240" w:lineRule="auto"/>
              <w:rPr>
                <w:rFonts w:ascii="Calibri" w:eastAsia="Times New Roman" w:hAnsi="Calibri" w:cs="Calibri"/>
                <w:color w:val="000000"/>
                <w:sz w:val="22"/>
                <w:lang w:val="it-IT" w:eastAsia="it-IT"/>
              </w:rPr>
            </w:pPr>
            <w:r w:rsidRPr="00DC0703">
              <w:rPr>
                <w:rFonts w:ascii="Calibri" w:eastAsia="Times New Roman" w:hAnsi="Calibri" w:cs="Calibri"/>
                <w:color w:val="000000"/>
                <w:sz w:val="22"/>
                <w:lang w:val="it-IT" w:eastAsia="it-IT"/>
              </w:rPr>
              <w:t>O3MIX+TAU</w:t>
            </w:r>
          </w:p>
        </w:tc>
        <w:tc>
          <w:tcPr>
            <w:tcW w:w="1249" w:type="dxa"/>
            <w:shd w:val="clear" w:color="auto" w:fill="auto"/>
            <w:noWrap/>
            <w:vAlign w:val="bottom"/>
            <w:hideMark/>
          </w:tcPr>
          <w:p w14:paraId="573F72D4" w14:textId="77777777" w:rsidR="00DC0703" w:rsidRPr="00DC0703" w:rsidRDefault="00DC0703" w:rsidP="00DC0703">
            <w:pPr>
              <w:spacing w:after="0" w:line="240" w:lineRule="auto"/>
              <w:rPr>
                <w:rFonts w:ascii="Calibri" w:eastAsia="Times New Roman" w:hAnsi="Calibri" w:cs="Calibri"/>
                <w:color w:val="000000"/>
                <w:sz w:val="22"/>
                <w:lang w:val="it-IT" w:eastAsia="it-IT"/>
              </w:rPr>
            </w:pPr>
            <w:r w:rsidRPr="00DC0703">
              <w:rPr>
                <w:rFonts w:ascii="Calibri" w:eastAsia="Times New Roman" w:hAnsi="Calibri" w:cs="Calibri"/>
                <w:color w:val="000000"/>
                <w:sz w:val="22"/>
                <w:lang w:val="it-IT" w:eastAsia="it-IT"/>
              </w:rPr>
              <w:t>.</w:t>
            </w:r>
          </w:p>
        </w:tc>
        <w:tc>
          <w:tcPr>
            <w:tcW w:w="1250" w:type="dxa"/>
            <w:shd w:val="clear" w:color="auto" w:fill="auto"/>
            <w:noWrap/>
            <w:vAlign w:val="bottom"/>
            <w:hideMark/>
          </w:tcPr>
          <w:p w14:paraId="38251EA9" w14:textId="77777777" w:rsidR="00DC0703" w:rsidRPr="00DC0703" w:rsidRDefault="00DC0703" w:rsidP="00DC0703">
            <w:pPr>
              <w:spacing w:after="0" w:line="240" w:lineRule="auto"/>
              <w:rPr>
                <w:rFonts w:ascii="Calibri" w:eastAsia="Times New Roman" w:hAnsi="Calibri" w:cs="Calibri"/>
                <w:color w:val="000000"/>
                <w:sz w:val="22"/>
                <w:lang w:val="it-IT" w:eastAsia="it-IT"/>
              </w:rPr>
            </w:pPr>
            <w:r w:rsidRPr="00DC0703">
              <w:rPr>
                <w:rFonts w:ascii="Calibri" w:eastAsia="Times New Roman" w:hAnsi="Calibri" w:cs="Calibri"/>
                <w:color w:val="000000"/>
                <w:sz w:val="22"/>
                <w:lang w:val="it-IT" w:eastAsia="it-IT"/>
              </w:rPr>
              <w:t>.</w:t>
            </w:r>
          </w:p>
        </w:tc>
        <w:tc>
          <w:tcPr>
            <w:tcW w:w="1250" w:type="dxa"/>
            <w:shd w:val="clear" w:color="auto" w:fill="auto"/>
            <w:noWrap/>
            <w:vAlign w:val="bottom"/>
            <w:hideMark/>
          </w:tcPr>
          <w:p w14:paraId="0316059A" w14:textId="77777777" w:rsidR="00DC0703" w:rsidRPr="00DC0703" w:rsidRDefault="00DC0703" w:rsidP="00DC0703">
            <w:pPr>
              <w:spacing w:after="0" w:line="240" w:lineRule="auto"/>
              <w:rPr>
                <w:rFonts w:ascii="Calibri" w:eastAsia="Times New Roman" w:hAnsi="Calibri" w:cs="Calibri"/>
                <w:color w:val="000000"/>
                <w:sz w:val="22"/>
                <w:lang w:val="it-IT" w:eastAsia="it-IT"/>
              </w:rPr>
            </w:pPr>
            <w:r w:rsidRPr="00DC0703">
              <w:rPr>
                <w:rFonts w:ascii="Calibri" w:eastAsia="Times New Roman" w:hAnsi="Calibri" w:cs="Calibri"/>
                <w:color w:val="000000"/>
                <w:sz w:val="22"/>
                <w:lang w:val="it-IT" w:eastAsia="it-IT"/>
              </w:rPr>
              <w:t>.</w:t>
            </w:r>
          </w:p>
        </w:tc>
        <w:tc>
          <w:tcPr>
            <w:tcW w:w="1250" w:type="dxa"/>
            <w:shd w:val="clear" w:color="auto" w:fill="auto"/>
            <w:noWrap/>
            <w:vAlign w:val="bottom"/>
            <w:hideMark/>
          </w:tcPr>
          <w:p w14:paraId="7EE18E01" w14:textId="77777777" w:rsidR="00DC0703" w:rsidRPr="00DC0703" w:rsidRDefault="00DC0703" w:rsidP="00DC0703">
            <w:pPr>
              <w:spacing w:after="0" w:line="240" w:lineRule="auto"/>
              <w:rPr>
                <w:rFonts w:ascii="Calibri" w:eastAsia="Times New Roman" w:hAnsi="Calibri" w:cs="Calibri"/>
                <w:color w:val="000000"/>
                <w:sz w:val="22"/>
                <w:lang w:val="it-IT" w:eastAsia="it-IT"/>
              </w:rPr>
            </w:pPr>
            <w:r w:rsidRPr="00DC0703">
              <w:rPr>
                <w:rFonts w:ascii="Calibri" w:eastAsia="Times New Roman" w:hAnsi="Calibri" w:cs="Calibri"/>
                <w:color w:val="000000"/>
                <w:sz w:val="22"/>
                <w:lang w:val="it-IT" w:eastAsia="it-IT"/>
              </w:rPr>
              <w:t>.</w:t>
            </w:r>
          </w:p>
        </w:tc>
        <w:tc>
          <w:tcPr>
            <w:tcW w:w="1237" w:type="dxa"/>
            <w:shd w:val="clear" w:color="auto" w:fill="auto"/>
            <w:noWrap/>
            <w:vAlign w:val="bottom"/>
            <w:hideMark/>
          </w:tcPr>
          <w:p w14:paraId="2E11AAE3" w14:textId="77777777" w:rsidR="00DC0703" w:rsidRPr="00DC0703" w:rsidRDefault="00DC0703" w:rsidP="00DC0703">
            <w:pPr>
              <w:spacing w:after="0" w:line="240" w:lineRule="auto"/>
              <w:rPr>
                <w:rFonts w:ascii="Calibri" w:eastAsia="Times New Roman" w:hAnsi="Calibri" w:cs="Calibri"/>
                <w:color w:val="000000"/>
                <w:sz w:val="22"/>
                <w:lang w:val="it-IT" w:eastAsia="it-IT"/>
              </w:rPr>
            </w:pPr>
            <w:r w:rsidRPr="00DC0703">
              <w:rPr>
                <w:rFonts w:ascii="Calibri" w:eastAsia="Times New Roman" w:hAnsi="Calibri" w:cs="Calibri"/>
                <w:color w:val="000000"/>
                <w:sz w:val="22"/>
                <w:lang w:val="it-IT" w:eastAsia="it-IT"/>
              </w:rPr>
              <w:t>.</w:t>
            </w:r>
          </w:p>
        </w:tc>
        <w:tc>
          <w:tcPr>
            <w:tcW w:w="1250" w:type="dxa"/>
            <w:shd w:val="clear" w:color="auto" w:fill="auto"/>
            <w:noWrap/>
            <w:vAlign w:val="bottom"/>
            <w:hideMark/>
          </w:tcPr>
          <w:p w14:paraId="76D58DDE" w14:textId="77777777" w:rsidR="00DC0703" w:rsidRPr="00DC0703" w:rsidRDefault="00DC0703" w:rsidP="00DC0703">
            <w:pPr>
              <w:spacing w:after="0" w:line="240" w:lineRule="auto"/>
              <w:rPr>
                <w:rFonts w:ascii="Calibri" w:eastAsia="Times New Roman" w:hAnsi="Calibri" w:cs="Calibri"/>
                <w:b/>
                <w:bCs/>
                <w:color w:val="000000"/>
                <w:sz w:val="22"/>
                <w:lang w:val="it-IT" w:eastAsia="it-IT"/>
              </w:rPr>
            </w:pPr>
            <w:r w:rsidRPr="00DC0703">
              <w:rPr>
                <w:rFonts w:ascii="Calibri" w:eastAsia="Times New Roman" w:hAnsi="Calibri" w:cs="Calibri"/>
                <w:b/>
                <w:bCs/>
                <w:color w:val="000000"/>
                <w:sz w:val="22"/>
                <w:lang w:val="it-IT" w:eastAsia="it-IT"/>
              </w:rPr>
              <w:t>-0.91 [-1.39; -0.42]</w:t>
            </w:r>
          </w:p>
        </w:tc>
        <w:tc>
          <w:tcPr>
            <w:tcW w:w="1237" w:type="dxa"/>
            <w:shd w:val="clear" w:color="auto" w:fill="auto"/>
            <w:noWrap/>
            <w:vAlign w:val="bottom"/>
            <w:hideMark/>
          </w:tcPr>
          <w:p w14:paraId="79B081D2" w14:textId="77777777" w:rsidR="00DC0703" w:rsidRPr="00DC0703" w:rsidRDefault="00DC0703" w:rsidP="00DC0703">
            <w:pPr>
              <w:spacing w:after="0" w:line="240" w:lineRule="auto"/>
              <w:rPr>
                <w:rFonts w:ascii="Calibri" w:eastAsia="Times New Roman" w:hAnsi="Calibri" w:cs="Calibri"/>
                <w:color w:val="000000"/>
                <w:sz w:val="22"/>
                <w:lang w:val="it-IT" w:eastAsia="it-IT"/>
              </w:rPr>
            </w:pPr>
            <w:r w:rsidRPr="00DC0703">
              <w:rPr>
                <w:rFonts w:ascii="Calibri" w:eastAsia="Times New Roman" w:hAnsi="Calibri" w:cs="Calibri"/>
                <w:color w:val="000000"/>
                <w:sz w:val="22"/>
                <w:lang w:val="it-IT" w:eastAsia="it-IT"/>
              </w:rPr>
              <w:t>.</w:t>
            </w:r>
          </w:p>
        </w:tc>
      </w:tr>
      <w:tr w:rsidR="00DC0703" w:rsidRPr="00DC0703" w14:paraId="12EE0A3F" w14:textId="77777777" w:rsidTr="00DC0703">
        <w:trPr>
          <w:trHeight w:val="290"/>
        </w:trPr>
        <w:tc>
          <w:tcPr>
            <w:tcW w:w="1249" w:type="dxa"/>
            <w:shd w:val="clear" w:color="auto" w:fill="auto"/>
            <w:noWrap/>
            <w:vAlign w:val="bottom"/>
            <w:hideMark/>
          </w:tcPr>
          <w:p w14:paraId="2A8B3B52" w14:textId="77777777" w:rsidR="00DC0703" w:rsidRPr="00DC0703" w:rsidRDefault="00DC0703" w:rsidP="00DC0703">
            <w:pPr>
              <w:spacing w:after="0" w:line="240" w:lineRule="auto"/>
              <w:rPr>
                <w:rFonts w:ascii="Calibri" w:eastAsia="Times New Roman" w:hAnsi="Calibri" w:cs="Calibri"/>
                <w:color w:val="000000"/>
                <w:sz w:val="22"/>
                <w:lang w:val="it-IT" w:eastAsia="it-IT"/>
              </w:rPr>
            </w:pPr>
            <w:r w:rsidRPr="00DC0703">
              <w:rPr>
                <w:rFonts w:ascii="Calibri" w:eastAsia="Times New Roman" w:hAnsi="Calibri" w:cs="Calibri"/>
                <w:color w:val="000000"/>
                <w:sz w:val="22"/>
                <w:lang w:val="it-IT" w:eastAsia="it-IT"/>
              </w:rPr>
              <w:t>-0.04 [-0.73;  0.64]</w:t>
            </w:r>
          </w:p>
        </w:tc>
        <w:tc>
          <w:tcPr>
            <w:tcW w:w="1249" w:type="dxa"/>
            <w:shd w:val="clear" w:color="auto" w:fill="auto"/>
            <w:noWrap/>
            <w:vAlign w:val="bottom"/>
            <w:hideMark/>
          </w:tcPr>
          <w:p w14:paraId="3A6F7B7A" w14:textId="77777777" w:rsidR="00DC0703" w:rsidRPr="00DC0703" w:rsidRDefault="00DC0703" w:rsidP="00DC0703">
            <w:pPr>
              <w:spacing w:after="0" w:line="240" w:lineRule="auto"/>
              <w:rPr>
                <w:rFonts w:ascii="Calibri" w:eastAsia="Times New Roman" w:hAnsi="Calibri" w:cs="Calibri"/>
                <w:color w:val="000000"/>
                <w:sz w:val="22"/>
                <w:lang w:val="it-IT" w:eastAsia="it-IT"/>
              </w:rPr>
            </w:pPr>
            <w:r w:rsidRPr="00DC0703">
              <w:rPr>
                <w:rFonts w:ascii="Calibri" w:eastAsia="Times New Roman" w:hAnsi="Calibri" w:cs="Calibri"/>
                <w:color w:val="000000"/>
                <w:sz w:val="22"/>
                <w:lang w:val="it-IT" w:eastAsia="it-IT"/>
              </w:rPr>
              <w:t>L-LYS+TAU</w:t>
            </w:r>
          </w:p>
        </w:tc>
        <w:tc>
          <w:tcPr>
            <w:tcW w:w="1250" w:type="dxa"/>
            <w:shd w:val="clear" w:color="auto" w:fill="auto"/>
            <w:noWrap/>
            <w:vAlign w:val="bottom"/>
            <w:hideMark/>
          </w:tcPr>
          <w:p w14:paraId="61E0C41F" w14:textId="77777777" w:rsidR="00DC0703" w:rsidRPr="00DC0703" w:rsidRDefault="00DC0703" w:rsidP="00DC0703">
            <w:pPr>
              <w:spacing w:after="0" w:line="240" w:lineRule="auto"/>
              <w:rPr>
                <w:rFonts w:ascii="Calibri" w:eastAsia="Times New Roman" w:hAnsi="Calibri" w:cs="Calibri"/>
                <w:color w:val="000000"/>
                <w:sz w:val="22"/>
                <w:lang w:val="it-IT" w:eastAsia="it-IT"/>
              </w:rPr>
            </w:pPr>
            <w:r w:rsidRPr="00DC0703">
              <w:rPr>
                <w:rFonts w:ascii="Calibri" w:eastAsia="Times New Roman" w:hAnsi="Calibri" w:cs="Calibri"/>
                <w:color w:val="000000"/>
                <w:sz w:val="22"/>
                <w:lang w:val="it-IT" w:eastAsia="it-IT"/>
              </w:rPr>
              <w:t>.</w:t>
            </w:r>
          </w:p>
        </w:tc>
        <w:tc>
          <w:tcPr>
            <w:tcW w:w="1250" w:type="dxa"/>
            <w:shd w:val="clear" w:color="auto" w:fill="auto"/>
            <w:noWrap/>
            <w:vAlign w:val="bottom"/>
            <w:hideMark/>
          </w:tcPr>
          <w:p w14:paraId="06D0BA13" w14:textId="77777777" w:rsidR="00DC0703" w:rsidRPr="00DC0703" w:rsidRDefault="00DC0703" w:rsidP="00DC0703">
            <w:pPr>
              <w:spacing w:after="0" w:line="240" w:lineRule="auto"/>
              <w:rPr>
                <w:rFonts w:ascii="Calibri" w:eastAsia="Times New Roman" w:hAnsi="Calibri" w:cs="Calibri"/>
                <w:color w:val="000000"/>
                <w:sz w:val="22"/>
                <w:lang w:val="it-IT" w:eastAsia="it-IT"/>
              </w:rPr>
            </w:pPr>
            <w:r w:rsidRPr="00DC0703">
              <w:rPr>
                <w:rFonts w:ascii="Calibri" w:eastAsia="Times New Roman" w:hAnsi="Calibri" w:cs="Calibri"/>
                <w:color w:val="000000"/>
                <w:sz w:val="22"/>
                <w:lang w:val="it-IT" w:eastAsia="it-IT"/>
              </w:rPr>
              <w:t>.</w:t>
            </w:r>
          </w:p>
        </w:tc>
        <w:tc>
          <w:tcPr>
            <w:tcW w:w="1250" w:type="dxa"/>
            <w:shd w:val="clear" w:color="auto" w:fill="auto"/>
            <w:noWrap/>
            <w:vAlign w:val="bottom"/>
            <w:hideMark/>
          </w:tcPr>
          <w:p w14:paraId="107F1218" w14:textId="77777777" w:rsidR="00DC0703" w:rsidRPr="00DC0703" w:rsidRDefault="00DC0703" w:rsidP="00DC0703">
            <w:pPr>
              <w:spacing w:after="0" w:line="240" w:lineRule="auto"/>
              <w:rPr>
                <w:rFonts w:ascii="Calibri" w:eastAsia="Times New Roman" w:hAnsi="Calibri" w:cs="Calibri"/>
                <w:color w:val="000000"/>
                <w:sz w:val="22"/>
                <w:lang w:val="it-IT" w:eastAsia="it-IT"/>
              </w:rPr>
            </w:pPr>
            <w:r w:rsidRPr="00DC0703">
              <w:rPr>
                <w:rFonts w:ascii="Calibri" w:eastAsia="Times New Roman" w:hAnsi="Calibri" w:cs="Calibri"/>
                <w:color w:val="000000"/>
                <w:sz w:val="22"/>
                <w:lang w:val="it-IT" w:eastAsia="it-IT"/>
              </w:rPr>
              <w:t>.</w:t>
            </w:r>
          </w:p>
        </w:tc>
        <w:tc>
          <w:tcPr>
            <w:tcW w:w="1237" w:type="dxa"/>
            <w:shd w:val="clear" w:color="auto" w:fill="auto"/>
            <w:noWrap/>
            <w:vAlign w:val="bottom"/>
            <w:hideMark/>
          </w:tcPr>
          <w:p w14:paraId="75E5D61E" w14:textId="77777777" w:rsidR="00DC0703" w:rsidRPr="00DC0703" w:rsidRDefault="00DC0703" w:rsidP="00DC0703">
            <w:pPr>
              <w:spacing w:after="0" w:line="240" w:lineRule="auto"/>
              <w:rPr>
                <w:rFonts w:ascii="Calibri" w:eastAsia="Times New Roman" w:hAnsi="Calibri" w:cs="Calibri"/>
                <w:color w:val="000000"/>
                <w:sz w:val="22"/>
                <w:lang w:val="it-IT" w:eastAsia="it-IT"/>
              </w:rPr>
            </w:pPr>
            <w:r w:rsidRPr="00DC0703">
              <w:rPr>
                <w:rFonts w:ascii="Calibri" w:eastAsia="Times New Roman" w:hAnsi="Calibri" w:cs="Calibri"/>
                <w:color w:val="000000"/>
                <w:sz w:val="22"/>
                <w:lang w:val="it-IT" w:eastAsia="it-IT"/>
              </w:rPr>
              <w:t>.</w:t>
            </w:r>
          </w:p>
        </w:tc>
        <w:tc>
          <w:tcPr>
            <w:tcW w:w="1250" w:type="dxa"/>
            <w:shd w:val="clear" w:color="auto" w:fill="auto"/>
            <w:noWrap/>
            <w:vAlign w:val="bottom"/>
            <w:hideMark/>
          </w:tcPr>
          <w:p w14:paraId="0D542DF8" w14:textId="77777777" w:rsidR="00DC0703" w:rsidRPr="00DC0703" w:rsidRDefault="00DC0703" w:rsidP="00DC0703">
            <w:pPr>
              <w:spacing w:after="0" w:line="240" w:lineRule="auto"/>
              <w:rPr>
                <w:rFonts w:ascii="Calibri" w:eastAsia="Times New Roman" w:hAnsi="Calibri" w:cs="Calibri"/>
                <w:b/>
                <w:bCs/>
                <w:color w:val="000000"/>
                <w:sz w:val="22"/>
                <w:lang w:val="it-IT" w:eastAsia="it-IT"/>
              </w:rPr>
            </w:pPr>
            <w:r w:rsidRPr="00DC0703">
              <w:rPr>
                <w:rFonts w:ascii="Calibri" w:eastAsia="Times New Roman" w:hAnsi="Calibri" w:cs="Calibri"/>
                <w:b/>
                <w:bCs/>
                <w:color w:val="000000"/>
                <w:sz w:val="22"/>
                <w:lang w:val="it-IT" w:eastAsia="it-IT"/>
              </w:rPr>
              <w:t>-0.86 [-1.34; -0.38]</w:t>
            </w:r>
          </w:p>
        </w:tc>
        <w:tc>
          <w:tcPr>
            <w:tcW w:w="1237" w:type="dxa"/>
            <w:shd w:val="clear" w:color="auto" w:fill="auto"/>
            <w:noWrap/>
            <w:vAlign w:val="bottom"/>
            <w:hideMark/>
          </w:tcPr>
          <w:p w14:paraId="71743A50" w14:textId="77777777" w:rsidR="00DC0703" w:rsidRPr="00DC0703" w:rsidRDefault="00DC0703" w:rsidP="00DC0703">
            <w:pPr>
              <w:spacing w:after="0" w:line="240" w:lineRule="auto"/>
              <w:rPr>
                <w:rFonts w:ascii="Calibri" w:eastAsia="Times New Roman" w:hAnsi="Calibri" w:cs="Calibri"/>
                <w:color w:val="000000"/>
                <w:sz w:val="22"/>
                <w:lang w:val="it-IT" w:eastAsia="it-IT"/>
              </w:rPr>
            </w:pPr>
            <w:r w:rsidRPr="00DC0703">
              <w:rPr>
                <w:rFonts w:ascii="Calibri" w:eastAsia="Times New Roman" w:hAnsi="Calibri" w:cs="Calibri"/>
                <w:color w:val="000000"/>
                <w:sz w:val="22"/>
                <w:lang w:val="it-IT" w:eastAsia="it-IT"/>
              </w:rPr>
              <w:t>.</w:t>
            </w:r>
          </w:p>
        </w:tc>
      </w:tr>
      <w:tr w:rsidR="00DC0703" w:rsidRPr="00DC0703" w14:paraId="21D1A507" w14:textId="77777777" w:rsidTr="00DC0703">
        <w:trPr>
          <w:trHeight w:val="290"/>
        </w:trPr>
        <w:tc>
          <w:tcPr>
            <w:tcW w:w="1249" w:type="dxa"/>
            <w:shd w:val="clear" w:color="auto" w:fill="auto"/>
            <w:noWrap/>
            <w:vAlign w:val="bottom"/>
            <w:hideMark/>
          </w:tcPr>
          <w:p w14:paraId="510BDE0A" w14:textId="77777777" w:rsidR="00DC0703" w:rsidRPr="00DC0703" w:rsidRDefault="00DC0703" w:rsidP="00DC0703">
            <w:pPr>
              <w:spacing w:after="0" w:line="240" w:lineRule="auto"/>
              <w:rPr>
                <w:rFonts w:ascii="Calibri" w:eastAsia="Times New Roman" w:hAnsi="Calibri" w:cs="Calibri"/>
                <w:color w:val="000000"/>
                <w:sz w:val="22"/>
                <w:lang w:val="it-IT" w:eastAsia="it-IT"/>
              </w:rPr>
            </w:pPr>
            <w:r w:rsidRPr="00DC0703">
              <w:rPr>
                <w:rFonts w:ascii="Calibri" w:eastAsia="Times New Roman" w:hAnsi="Calibri" w:cs="Calibri"/>
                <w:color w:val="000000"/>
                <w:sz w:val="22"/>
                <w:lang w:val="it-IT" w:eastAsia="it-IT"/>
              </w:rPr>
              <w:t>-0.13 [-0.95;  0.69]</w:t>
            </w:r>
          </w:p>
        </w:tc>
        <w:tc>
          <w:tcPr>
            <w:tcW w:w="1249" w:type="dxa"/>
            <w:shd w:val="clear" w:color="auto" w:fill="auto"/>
            <w:noWrap/>
            <w:vAlign w:val="bottom"/>
            <w:hideMark/>
          </w:tcPr>
          <w:p w14:paraId="4F520697" w14:textId="77777777" w:rsidR="00DC0703" w:rsidRPr="00DC0703" w:rsidRDefault="00DC0703" w:rsidP="00DC0703">
            <w:pPr>
              <w:spacing w:after="0" w:line="240" w:lineRule="auto"/>
              <w:rPr>
                <w:rFonts w:ascii="Calibri" w:eastAsia="Times New Roman" w:hAnsi="Calibri" w:cs="Calibri"/>
                <w:color w:val="000000"/>
                <w:sz w:val="22"/>
                <w:lang w:val="it-IT" w:eastAsia="it-IT"/>
              </w:rPr>
            </w:pPr>
            <w:r w:rsidRPr="00DC0703">
              <w:rPr>
                <w:rFonts w:ascii="Calibri" w:eastAsia="Times New Roman" w:hAnsi="Calibri" w:cs="Calibri"/>
                <w:color w:val="000000"/>
                <w:sz w:val="22"/>
                <w:lang w:val="it-IT" w:eastAsia="it-IT"/>
              </w:rPr>
              <w:t>-0.09 [-0.90;  0.73]</w:t>
            </w:r>
          </w:p>
        </w:tc>
        <w:tc>
          <w:tcPr>
            <w:tcW w:w="1250" w:type="dxa"/>
            <w:shd w:val="clear" w:color="auto" w:fill="auto"/>
            <w:noWrap/>
            <w:vAlign w:val="bottom"/>
            <w:hideMark/>
          </w:tcPr>
          <w:p w14:paraId="18D3AA58" w14:textId="77777777" w:rsidR="00DC0703" w:rsidRPr="00DC0703" w:rsidRDefault="00DC0703" w:rsidP="00DC0703">
            <w:pPr>
              <w:spacing w:after="0" w:line="240" w:lineRule="auto"/>
              <w:rPr>
                <w:rFonts w:ascii="Calibri" w:eastAsia="Times New Roman" w:hAnsi="Calibri" w:cs="Calibri"/>
                <w:color w:val="000000"/>
                <w:sz w:val="22"/>
                <w:lang w:val="it-IT" w:eastAsia="it-IT"/>
              </w:rPr>
            </w:pPr>
            <w:r w:rsidRPr="00DC0703">
              <w:rPr>
                <w:rFonts w:ascii="Calibri" w:eastAsia="Times New Roman" w:hAnsi="Calibri" w:cs="Calibri"/>
                <w:color w:val="000000"/>
                <w:sz w:val="22"/>
                <w:lang w:val="it-IT" w:eastAsia="it-IT"/>
              </w:rPr>
              <w:t>SARCO+TAU</w:t>
            </w:r>
          </w:p>
        </w:tc>
        <w:tc>
          <w:tcPr>
            <w:tcW w:w="1250" w:type="dxa"/>
            <w:shd w:val="clear" w:color="auto" w:fill="auto"/>
            <w:noWrap/>
            <w:vAlign w:val="bottom"/>
            <w:hideMark/>
          </w:tcPr>
          <w:p w14:paraId="0B3AC37F" w14:textId="77777777" w:rsidR="00DC0703" w:rsidRPr="00DC0703" w:rsidRDefault="00DC0703" w:rsidP="00DC0703">
            <w:pPr>
              <w:spacing w:after="0" w:line="240" w:lineRule="auto"/>
              <w:rPr>
                <w:rFonts w:ascii="Calibri" w:eastAsia="Times New Roman" w:hAnsi="Calibri" w:cs="Calibri"/>
                <w:color w:val="000000"/>
                <w:sz w:val="22"/>
                <w:lang w:val="it-IT" w:eastAsia="it-IT"/>
              </w:rPr>
            </w:pPr>
            <w:r w:rsidRPr="00DC0703">
              <w:rPr>
                <w:rFonts w:ascii="Calibri" w:eastAsia="Times New Roman" w:hAnsi="Calibri" w:cs="Calibri"/>
                <w:color w:val="000000"/>
                <w:sz w:val="22"/>
                <w:lang w:val="it-IT" w:eastAsia="it-IT"/>
              </w:rPr>
              <w:t>.</w:t>
            </w:r>
          </w:p>
        </w:tc>
        <w:tc>
          <w:tcPr>
            <w:tcW w:w="1250" w:type="dxa"/>
            <w:shd w:val="clear" w:color="auto" w:fill="auto"/>
            <w:noWrap/>
            <w:vAlign w:val="bottom"/>
            <w:hideMark/>
          </w:tcPr>
          <w:p w14:paraId="686A8439" w14:textId="77777777" w:rsidR="00DC0703" w:rsidRPr="00DC0703" w:rsidRDefault="00DC0703" w:rsidP="00DC0703">
            <w:pPr>
              <w:spacing w:after="0" w:line="240" w:lineRule="auto"/>
              <w:rPr>
                <w:rFonts w:ascii="Calibri" w:eastAsia="Times New Roman" w:hAnsi="Calibri" w:cs="Calibri"/>
                <w:color w:val="000000"/>
                <w:sz w:val="22"/>
                <w:lang w:val="it-IT" w:eastAsia="it-IT"/>
              </w:rPr>
            </w:pPr>
            <w:r w:rsidRPr="00DC0703">
              <w:rPr>
                <w:rFonts w:ascii="Calibri" w:eastAsia="Times New Roman" w:hAnsi="Calibri" w:cs="Calibri"/>
                <w:color w:val="000000"/>
                <w:sz w:val="22"/>
                <w:lang w:val="it-IT" w:eastAsia="it-IT"/>
              </w:rPr>
              <w:t>.</w:t>
            </w:r>
          </w:p>
        </w:tc>
        <w:tc>
          <w:tcPr>
            <w:tcW w:w="1237" w:type="dxa"/>
            <w:shd w:val="clear" w:color="auto" w:fill="auto"/>
            <w:noWrap/>
            <w:vAlign w:val="bottom"/>
            <w:hideMark/>
          </w:tcPr>
          <w:p w14:paraId="595F7B89" w14:textId="77777777" w:rsidR="00DC0703" w:rsidRPr="00DC0703" w:rsidRDefault="00DC0703" w:rsidP="00DC0703">
            <w:pPr>
              <w:spacing w:after="0" w:line="240" w:lineRule="auto"/>
              <w:rPr>
                <w:rFonts w:ascii="Calibri" w:eastAsia="Times New Roman" w:hAnsi="Calibri" w:cs="Calibri"/>
                <w:color w:val="000000"/>
                <w:sz w:val="22"/>
                <w:lang w:val="it-IT" w:eastAsia="it-IT"/>
              </w:rPr>
            </w:pPr>
            <w:r w:rsidRPr="00DC0703">
              <w:rPr>
                <w:rFonts w:ascii="Calibri" w:eastAsia="Times New Roman" w:hAnsi="Calibri" w:cs="Calibri"/>
                <w:color w:val="000000"/>
                <w:sz w:val="22"/>
                <w:lang w:val="it-IT" w:eastAsia="it-IT"/>
              </w:rPr>
              <w:t>-0.62 [-1.28;  0.03]</w:t>
            </w:r>
          </w:p>
        </w:tc>
        <w:tc>
          <w:tcPr>
            <w:tcW w:w="1250" w:type="dxa"/>
            <w:shd w:val="clear" w:color="auto" w:fill="auto"/>
            <w:noWrap/>
            <w:vAlign w:val="bottom"/>
            <w:hideMark/>
          </w:tcPr>
          <w:p w14:paraId="3F132823" w14:textId="77777777" w:rsidR="00DC0703" w:rsidRPr="00DC0703" w:rsidRDefault="00DC0703" w:rsidP="00DC0703">
            <w:pPr>
              <w:spacing w:after="0" w:line="240" w:lineRule="auto"/>
              <w:rPr>
                <w:rFonts w:ascii="Calibri" w:eastAsia="Times New Roman" w:hAnsi="Calibri" w:cs="Calibri"/>
                <w:b/>
                <w:bCs/>
                <w:color w:val="000000"/>
                <w:sz w:val="22"/>
                <w:lang w:val="it-IT" w:eastAsia="it-IT"/>
              </w:rPr>
            </w:pPr>
            <w:r w:rsidRPr="00DC0703">
              <w:rPr>
                <w:rFonts w:ascii="Calibri" w:eastAsia="Times New Roman" w:hAnsi="Calibri" w:cs="Calibri"/>
                <w:b/>
                <w:bCs/>
                <w:color w:val="000000"/>
                <w:sz w:val="22"/>
                <w:lang w:val="it-IT" w:eastAsia="it-IT"/>
              </w:rPr>
              <w:t>-0.78 [-1.43; -0.12]</w:t>
            </w:r>
          </w:p>
        </w:tc>
        <w:tc>
          <w:tcPr>
            <w:tcW w:w="1237" w:type="dxa"/>
            <w:shd w:val="clear" w:color="auto" w:fill="auto"/>
            <w:noWrap/>
            <w:vAlign w:val="bottom"/>
            <w:hideMark/>
          </w:tcPr>
          <w:p w14:paraId="5CF799BC" w14:textId="77777777" w:rsidR="00DC0703" w:rsidRPr="00DC0703" w:rsidRDefault="00DC0703" w:rsidP="00DC0703">
            <w:pPr>
              <w:spacing w:after="0" w:line="240" w:lineRule="auto"/>
              <w:rPr>
                <w:rFonts w:ascii="Calibri" w:eastAsia="Times New Roman" w:hAnsi="Calibri" w:cs="Calibri"/>
                <w:color w:val="000000"/>
                <w:sz w:val="22"/>
                <w:lang w:val="it-IT" w:eastAsia="it-IT"/>
              </w:rPr>
            </w:pPr>
            <w:r w:rsidRPr="00DC0703">
              <w:rPr>
                <w:rFonts w:ascii="Calibri" w:eastAsia="Times New Roman" w:hAnsi="Calibri" w:cs="Calibri"/>
                <w:color w:val="000000"/>
                <w:sz w:val="22"/>
                <w:lang w:val="it-IT" w:eastAsia="it-IT"/>
              </w:rPr>
              <w:t>.</w:t>
            </w:r>
          </w:p>
        </w:tc>
      </w:tr>
      <w:tr w:rsidR="00DC0703" w:rsidRPr="00DC0703" w14:paraId="1453A213" w14:textId="77777777" w:rsidTr="00DC0703">
        <w:trPr>
          <w:trHeight w:val="290"/>
        </w:trPr>
        <w:tc>
          <w:tcPr>
            <w:tcW w:w="1249" w:type="dxa"/>
            <w:shd w:val="clear" w:color="auto" w:fill="auto"/>
            <w:noWrap/>
            <w:vAlign w:val="bottom"/>
            <w:hideMark/>
          </w:tcPr>
          <w:p w14:paraId="02B4CE52" w14:textId="77777777" w:rsidR="00DC0703" w:rsidRPr="00DC0703" w:rsidRDefault="00DC0703" w:rsidP="00DC0703">
            <w:pPr>
              <w:spacing w:after="0" w:line="240" w:lineRule="auto"/>
              <w:rPr>
                <w:rFonts w:ascii="Calibri" w:eastAsia="Times New Roman" w:hAnsi="Calibri" w:cs="Calibri"/>
                <w:color w:val="000000"/>
                <w:sz w:val="22"/>
                <w:lang w:val="it-IT" w:eastAsia="it-IT"/>
              </w:rPr>
            </w:pPr>
            <w:r w:rsidRPr="00DC0703">
              <w:rPr>
                <w:rFonts w:ascii="Calibri" w:eastAsia="Times New Roman" w:hAnsi="Calibri" w:cs="Calibri"/>
                <w:color w:val="000000"/>
                <w:sz w:val="22"/>
                <w:lang w:val="it-IT" w:eastAsia="it-IT"/>
              </w:rPr>
              <w:t>-0.15 [-0.94;  0.65]</w:t>
            </w:r>
          </w:p>
        </w:tc>
        <w:tc>
          <w:tcPr>
            <w:tcW w:w="1249" w:type="dxa"/>
            <w:shd w:val="clear" w:color="auto" w:fill="auto"/>
            <w:noWrap/>
            <w:vAlign w:val="bottom"/>
            <w:hideMark/>
          </w:tcPr>
          <w:p w14:paraId="6D5BCBEB" w14:textId="77777777" w:rsidR="00DC0703" w:rsidRPr="00DC0703" w:rsidRDefault="00DC0703" w:rsidP="00DC0703">
            <w:pPr>
              <w:spacing w:after="0" w:line="240" w:lineRule="auto"/>
              <w:rPr>
                <w:rFonts w:ascii="Calibri" w:eastAsia="Times New Roman" w:hAnsi="Calibri" w:cs="Calibri"/>
                <w:color w:val="000000"/>
                <w:sz w:val="22"/>
                <w:lang w:val="it-IT" w:eastAsia="it-IT"/>
              </w:rPr>
            </w:pPr>
            <w:r w:rsidRPr="00DC0703">
              <w:rPr>
                <w:rFonts w:ascii="Calibri" w:eastAsia="Times New Roman" w:hAnsi="Calibri" w:cs="Calibri"/>
                <w:color w:val="000000"/>
                <w:sz w:val="22"/>
                <w:lang w:val="it-IT" w:eastAsia="it-IT"/>
              </w:rPr>
              <w:t>-0.10 [-0.89;  0.69]</w:t>
            </w:r>
          </w:p>
        </w:tc>
        <w:tc>
          <w:tcPr>
            <w:tcW w:w="1250" w:type="dxa"/>
            <w:shd w:val="clear" w:color="auto" w:fill="auto"/>
            <w:noWrap/>
            <w:vAlign w:val="bottom"/>
            <w:hideMark/>
          </w:tcPr>
          <w:p w14:paraId="75AAF60C" w14:textId="77777777" w:rsidR="00DC0703" w:rsidRPr="00DC0703" w:rsidRDefault="00DC0703" w:rsidP="00DC0703">
            <w:pPr>
              <w:spacing w:after="0" w:line="240" w:lineRule="auto"/>
              <w:rPr>
                <w:rFonts w:ascii="Calibri" w:eastAsia="Times New Roman" w:hAnsi="Calibri" w:cs="Calibri"/>
                <w:color w:val="000000"/>
                <w:sz w:val="22"/>
                <w:lang w:val="it-IT" w:eastAsia="it-IT"/>
              </w:rPr>
            </w:pPr>
            <w:r w:rsidRPr="00DC0703">
              <w:rPr>
                <w:rFonts w:ascii="Calibri" w:eastAsia="Times New Roman" w:hAnsi="Calibri" w:cs="Calibri"/>
                <w:color w:val="000000"/>
                <w:sz w:val="22"/>
                <w:lang w:val="it-IT" w:eastAsia="it-IT"/>
              </w:rPr>
              <w:t>-0.02 [-0.92;  0.89]</w:t>
            </w:r>
          </w:p>
        </w:tc>
        <w:tc>
          <w:tcPr>
            <w:tcW w:w="1250" w:type="dxa"/>
            <w:shd w:val="clear" w:color="auto" w:fill="auto"/>
            <w:noWrap/>
            <w:vAlign w:val="bottom"/>
            <w:hideMark/>
          </w:tcPr>
          <w:p w14:paraId="3AAE2F0F" w14:textId="77777777" w:rsidR="00DC0703" w:rsidRPr="00DC0703" w:rsidRDefault="00DC0703" w:rsidP="00DC0703">
            <w:pPr>
              <w:spacing w:after="0" w:line="240" w:lineRule="auto"/>
              <w:rPr>
                <w:rFonts w:ascii="Calibri" w:eastAsia="Times New Roman" w:hAnsi="Calibri" w:cs="Calibri"/>
                <w:color w:val="000000"/>
                <w:sz w:val="22"/>
                <w:lang w:val="it-IT" w:eastAsia="it-IT"/>
              </w:rPr>
            </w:pPr>
            <w:r w:rsidRPr="00DC0703">
              <w:rPr>
                <w:rFonts w:ascii="Calibri" w:eastAsia="Times New Roman" w:hAnsi="Calibri" w:cs="Calibri"/>
                <w:color w:val="000000"/>
                <w:sz w:val="22"/>
                <w:lang w:val="it-IT" w:eastAsia="it-IT"/>
              </w:rPr>
              <w:t>NAC+TAU</w:t>
            </w:r>
          </w:p>
        </w:tc>
        <w:tc>
          <w:tcPr>
            <w:tcW w:w="1250" w:type="dxa"/>
            <w:shd w:val="clear" w:color="auto" w:fill="auto"/>
            <w:noWrap/>
            <w:vAlign w:val="bottom"/>
            <w:hideMark/>
          </w:tcPr>
          <w:p w14:paraId="4750204D" w14:textId="77777777" w:rsidR="00DC0703" w:rsidRPr="00DC0703" w:rsidRDefault="00DC0703" w:rsidP="00DC0703">
            <w:pPr>
              <w:spacing w:after="0" w:line="240" w:lineRule="auto"/>
              <w:rPr>
                <w:rFonts w:ascii="Calibri" w:eastAsia="Times New Roman" w:hAnsi="Calibri" w:cs="Calibri"/>
                <w:color w:val="000000"/>
                <w:sz w:val="22"/>
                <w:lang w:val="it-IT" w:eastAsia="it-IT"/>
              </w:rPr>
            </w:pPr>
            <w:r w:rsidRPr="00DC0703">
              <w:rPr>
                <w:rFonts w:ascii="Calibri" w:eastAsia="Times New Roman" w:hAnsi="Calibri" w:cs="Calibri"/>
                <w:color w:val="000000"/>
                <w:sz w:val="22"/>
                <w:lang w:val="it-IT" w:eastAsia="it-IT"/>
              </w:rPr>
              <w:t>.</w:t>
            </w:r>
          </w:p>
        </w:tc>
        <w:tc>
          <w:tcPr>
            <w:tcW w:w="1237" w:type="dxa"/>
            <w:shd w:val="clear" w:color="auto" w:fill="auto"/>
            <w:noWrap/>
            <w:vAlign w:val="bottom"/>
            <w:hideMark/>
          </w:tcPr>
          <w:p w14:paraId="67F3F93F" w14:textId="77777777" w:rsidR="00DC0703" w:rsidRPr="00DC0703" w:rsidRDefault="00DC0703" w:rsidP="00DC0703">
            <w:pPr>
              <w:spacing w:after="0" w:line="240" w:lineRule="auto"/>
              <w:rPr>
                <w:rFonts w:ascii="Calibri" w:eastAsia="Times New Roman" w:hAnsi="Calibri" w:cs="Calibri"/>
                <w:color w:val="000000"/>
                <w:sz w:val="22"/>
                <w:lang w:val="it-IT" w:eastAsia="it-IT"/>
              </w:rPr>
            </w:pPr>
            <w:r w:rsidRPr="00DC0703">
              <w:rPr>
                <w:rFonts w:ascii="Calibri" w:eastAsia="Times New Roman" w:hAnsi="Calibri" w:cs="Calibri"/>
                <w:color w:val="000000"/>
                <w:sz w:val="22"/>
                <w:lang w:val="it-IT" w:eastAsia="it-IT"/>
              </w:rPr>
              <w:t>.</w:t>
            </w:r>
          </w:p>
        </w:tc>
        <w:tc>
          <w:tcPr>
            <w:tcW w:w="1250" w:type="dxa"/>
            <w:shd w:val="clear" w:color="auto" w:fill="auto"/>
            <w:noWrap/>
            <w:vAlign w:val="bottom"/>
            <w:hideMark/>
          </w:tcPr>
          <w:p w14:paraId="15ADC679" w14:textId="77777777" w:rsidR="00DC0703" w:rsidRPr="00DC0703" w:rsidRDefault="00DC0703" w:rsidP="00DC0703">
            <w:pPr>
              <w:spacing w:after="0" w:line="240" w:lineRule="auto"/>
              <w:rPr>
                <w:rFonts w:ascii="Calibri" w:eastAsia="Times New Roman" w:hAnsi="Calibri" w:cs="Calibri"/>
                <w:b/>
                <w:bCs/>
                <w:color w:val="000000"/>
                <w:sz w:val="22"/>
                <w:lang w:val="it-IT" w:eastAsia="it-IT"/>
              </w:rPr>
            </w:pPr>
            <w:r w:rsidRPr="00DC0703">
              <w:rPr>
                <w:rFonts w:ascii="Calibri" w:eastAsia="Times New Roman" w:hAnsi="Calibri" w:cs="Calibri"/>
                <w:b/>
                <w:bCs/>
                <w:color w:val="000000"/>
                <w:sz w:val="22"/>
                <w:lang w:val="it-IT" w:eastAsia="it-IT"/>
              </w:rPr>
              <w:t>-0.76 [-1.39; -0.13]</w:t>
            </w:r>
          </w:p>
        </w:tc>
        <w:tc>
          <w:tcPr>
            <w:tcW w:w="1237" w:type="dxa"/>
            <w:shd w:val="clear" w:color="auto" w:fill="auto"/>
            <w:noWrap/>
            <w:vAlign w:val="bottom"/>
            <w:hideMark/>
          </w:tcPr>
          <w:p w14:paraId="46A3C89A" w14:textId="77777777" w:rsidR="00DC0703" w:rsidRPr="00DC0703" w:rsidRDefault="00DC0703" w:rsidP="00DC0703">
            <w:pPr>
              <w:spacing w:after="0" w:line="240" w:lineRule="auto"/>
              <w:rPr>
                <w:rFonts w:ascii="Calibri" w:eastAsia="Times New Roman" w:hAnsi="Calibri" w:cs="Calibri"/>
                <w:color w:val="000000"/>
                <w:sz w:val="22"/>
                <w:lang w:val="it-IT" w:eastAsia="it-IT"/>
              </w:rPr>
            </w:pPr>
            <w:r w:rsidRPr="00DC0703">
              <w:rPr>
                <w:rFonts w:ascii="Calibri" w:eastAsia="Times New Roman" w:hAnsi="Calibri" w:cs="Calibri"/>
                <w:color w:val="000000"/>
                <w:sz w:val="22"/>
                <w:lang w:val="it-IT" w:eastAsia="it-IT"/>
              </w:rPr>
              <w:t>.</w:t>
            </w:r>
          </w:p>
        </w:tc>
      </w:tr>
      <w:tr w:rsidR="00DC0703" w:rsidRPr="00DC0703" w14:paraId="3C0FCDDD" w14:textId="77777777" w:rsidTr="00DC0703">
        <w:trPr>
          <w:trHeight w:val="290"/>
        </w:trPr>
        <w:tc>
          <w:tcPr>
            <w:tcW w:w="1249" w:type="dxa"/>
            <w:shd w:val="clear" w:color="auto" w:fill="auto"/>
            <w:noWrap/>
            <w:vAlign w:val="bottom"/>
            <w:hideMark/>
          </w:tcPr>
          <w:p w14:paraId="677D7C7B" w14:textId="77777777" w:rsidR="00DC0703" w:rsidRPr="00DC0703" w:rsidRDefault="00DC0703" w:rsidP="00DC0703">
            <w:pPr>
              <w:spacing w:after="0" w:line="240" w:lineRule="auto"/>
              <w:rPr>
                <w:rFonts w:ascii="Calibri" w:eastAsia="Times New Roman" w:hAnsi="Calibri" w:cs="Calibri"/>
                <w:color w:val="000000"/>
                <w:sz w:val="22"/>
                <w:lang w:val="it-IT" w:eastAsia="it-IT"/>
              </w:rPr>
            </w:pPr>
            <w:r w:rsidRPr="00DC0703">
              <w:rPr>
                <w:rFonts w:ascii="Calibri" w:eastAsia="Times New Roman" w:hAnsi="Calibri" w:cs="Calibri"/>
                <w:color w:val="000000"/>
                <w:sz w:val="22"/>
                <w:lang w:val="it-IT" w:eastAsia="it-IT"/>
              </w:rPr>
              <w:t>-0.17 [-0.87;  0.53]</w:t>
            </w:r>
          </w:p>
        </w:tc>
        <w:tc>
          <w:tcPr>
            <w:tcW w:w="1249" w:type="dxa"/>
            <w:shd w:val="clear" w:color="auto" w:fill="auto"/>
            <w:noWrap/>
            <w:vAlign w:val="bottom"/>
            <w:hideMark/>
          </w:tcPr>
          <w:p w14:paraId="541D62C2" w14:textId="77777777" w:rsidR="00DC0703" w:rsidRPr="00DC0703" w:rsidRDefault="00DC0703" w:rsidP="00DC0703">
            <w:pPr>
              <w:spacing w:after="0" w:line="240" w:lineRule="auto"/>
              <w:rPr>
                <w:rFonts w:ascii="Calibri" w:eastAsia="Times New Roman" w:hAnsi="Calibri" w:cs="Calibri"/>
                <w:color w:val="000000"/>
                <w:sz w:val="22"/>
                <w:lang w:val="it-IT" w:eastAsia="it-IT"/>
              </w:rPr>
            </w:pPr>
            <w:r w:rsidRPr="00DC0703">
              <w:rPr>
                <w:rFonts w:ascii="Calibri" w:eastAsia="Times New Roman" w:hAnsi="Calibri" w:cs="Calibri"/>
                <w:color w:val="000000"/>
                <w:sz w:val="22"/>
                <w:lang w:val="it-IT" w:eastAsia="it-IT"/>
              </w:rPr>
              <w:t>-0.12 [-0.82;  0.57]</w:t>
            </w:r>
          </w:p>
        </w:tc>
        <w:tc>
          <w:tcPr>
            <w:tcW w:w="1250" w:type="dxa"/>
            <w:shd w:val="clear" w:color="auto" w:fill="auto"/>
            <w:noWrap/>
            <w:vAlign w:val="bottom"/>
            <w:hideMark/>
          </w:tcPr>
          <w:p w14:paraId="066291C9" w14:textId="77777777" w:rsidR="00DC0703" w:rsidRPr="00DC0703" w:rsidRDefault="00DC0703" w:rsidP="00DC0703">
            <w:pPr>
              <w:spacing w:after="0" w:line="240" w:lineRule="auto"/>
              <w:rPr>
                <w:rFonts w:ascii="Calibri" w:eastAsia="Times New Roman" w:hAnsi="Calibri" w:cs="Calibri"/>
                <w:color w:val="000000"/>
                <w:sz w:val="22"/>
                <w:lang w:val="it-IT" w:eastAsia="it-IT"/>
              </w:rPr>
            </w:pPr>
            <w:r w:rsidRPr="00DC0703">
              <w:rPr>
                <w:rFonts w:ascii="Calibri" w:eastAsia="Times New Roman" w:hAnsi="Calibri" w:cs="Calibri"/>
                <w:color w:val="000000"/>
                <w:sz w:val="22"/>
                <w:lang w:val="it-IT" w:eastAsia="it-IT"/>
              </w:rPr>
              <w:t>-0.04 [-0.86;  0.78]</w:t>
            </w:r>
          </w:p>
        </w:tc>
        <w:tc>
          <w:tcPr>
            <w:tcW w:w="1250" w:type="dxa"/>
            <w:shd w:val="clear" w:color="auto" w:fill="auto"/>
            <w:noWrap/>
            <w:vAlign w:val="bottom"/>
            <w:hideMark/>
          </w:tcPr>
          <w:p w14:paraId="0E7F6F50" w14:textId="77777777" w:rsidR="00DC0703" w:rsidRPr="00DC0703" w:rsidRDefault="00DC0703" w:rsidP="00DC0703">
            <w:pPr>
              <w:spacing w:after="0" w:line="240" w:lineRule="auto"/>
              <w:rPr>
                <w:rFonts w:ascii="Calibri" w:eastAsia="Times New Roman" w:hAnsi="Calibri" w:cs="Calibri"/>
                <w:color w:val="000000"/>
                <w:sz w:val="22"/>
                <w:lang w:val="it-IT" w:eastAsia="it-IT"/>
              </w:rPr>
            </w:pPr>
            <w:r w:rsidRPr="00DC0703">
              <w:rPr>
                <w:rFonts w:ascii="Calibri" w:eastAsia="Times New Roman" w:hAnsi="Calibri" w:cs="Calibri"/>
                <w:color w:val="000000"/>
                <w:sz w:val="22"/>
                <w:lang w:val="it-IT" w:eastAsia="it-IT"/>
              </w:rPr>
              <w:t>-0.02 [-0.82;  0.78]</w:t>
            </w:r>
          </w:p>
        </w:tc>
        <w:tc>
          <w:tcPr>
            <w:tcW w:w="1250" w:type="dxa"/>
            <w:shd w:val="clear" w:color="auto" w:fill="auto"/>
            <w:noWrap/>
            <w:vAlign w:val="bottom"/>
            <w:hideMark/>
          </w:tcPr>
          <w:p w14:paraId="49DE18BE" w14:textId="77777777" w:rsidR="00DC0703" w:rsidRPr="00DC0703" w:rsidRDefault="00DC0703" w:rsidP="00DC0703">
            <w:pPr>
              <w:spacing w:after="0" w:line="240" w:lineRule="auto"/>
              <w:rPr>
                <w:rFonts w:ascii="Calibri" w:eastAsia="Times New Roman" w:hAnsi="Calibri" w:cs="Calibri"/>
                <w:color w:val="000000"/>
                <w:sz w:val="22"/>
                <w:lang w:val="it-IT" w:eastAsia="it-IT"/>
              </w:rPr>
            </w:pPr>
            <w:r w:rsidRPr="00DC0703">
              <w:rPr>
                <w:rFonts w:ascii="Calibri" w:eastAsia="Times New Roman" w:hAnsi="Calibri" w:cs="Calibri"/>
                <w:color w:val="000000"/>
                <w:sz w:val="22"/>
                <w:lang w:val="it-IT" w:eastAsia="it-IT"/>
              </w:rPr>
              <w:t>WSE+TAU</w:t>
            </w:r>
          </w:p>
        </w:tc>
        <w:tc>
          <w:tcPr>
            <w:tcW w:w="1237" w:type="dxa"/>
            <w:shd w:val="clear" w:color="auto" w:fill="auto"/>
            <w:noWrap/>
            <w:vAlign w:val="bottom"/>
            <w:hideMark/>
          </w:tcPr>
          <w:p w14:paraId="68681234" w14:textId="77777777" w:rsidR="00DC0703" w:rsidRPr="00DC0703" w:rsidRDefault="00DC0703" w:rsidP="00DC0703">
            <w:pPr>
              <w:spacing w:after="0" w:line="240" w:lineRule="auto"/>
              <w:rPr>
                <w:rFonts w:ascii="Calibri" w:eastAsia="Times New Roman" w:hAnsi="Calibri" w:cs="Calibri"/>
                <w:color w:val="000000"/>
                <w:sz w:val="22"/>
                <w:lang w:val="it-IT" w:eastAsia="it-IT"/>
              </w:rPr>
            </w:pPr>
            <w:r w:rsidRPr="00DC0703">
              <w:rPr>
                <w:rFonts w:ascii="Calibri" w:eastAsia="Times New Roman" w:hAnsi="Calibri" w:cs="Calibri"/>
                <w:color w:val="000000"/>
                <w:sz w:val="22"/>
                <w:lang w:val="it-IT" w:eastAsia="it-IT"/>
              </w:rPr>
              <w:t>.</w:t>
            </w:r>
          </w:p>
        </w:tc>
        <w:tc>
          <w:tcPr>
            <w:tcW w:w="1250" w:type="dxa"/>
            <w:shd w:val="clear" w:color="auto" w:fill="auto"/>
            <w:noWrap/>
            <w:vAlign w:val="bottom"/>
            <w:hideMark/>
          </w:tcPr>
          <w:p w14:paraId="7B8F4548" w14:textId="77777777" w:rsidR="00DC0703" w:rsidRPr="00DC0703" w:rsidRDefault="00DC0703" w:rsidP="00DC0703">
            <w:pPr>
              <w:spacing w:after="0" w:line="240" w:lineRule="auto"/>
              <w:rPr>
                <w:rFonts w:ascii="Calibri" w:eastAsia="Times New Roman" w:hAnsi="Calibri" w:cs="Calibri"/>
                <w:b/>
                <w:bCs/>
                <w:color w:val="000000"/>
                <w:sz w:val="22"/>
                <w:lang w:val="it-IT" w:eastAsia="it-IT"/>
              </w:rPr>
            </w:pPr>
            <w:r w:rsidRPr="00DC0703">
              <w:rPr>
                <w:rFonts w:ascii="Calibri" w:eastAsia="Times New Roman" w:hAnsi="Calibri" w:cs="Calibri"/>
                <w:b/>
                <w:bCs/>
                <w:color w:val="000000"/>
                <w:sz w:val="22"/>
                <w:lang w:val="it-IT" w:eastAsia="it-IT"/>
              </w:rPr>
              <w:t>-0.74 [-1.24; -0.24]</w:t>
            </w:r>
          </w:p>
        </w:tc>
        <w:tc>
          <w:tcPr>
            <w:tcW w:w="1237" w:type="dxa"/>
            <w:shd w:val="clear" w:color="auto" w:fill="auto"/>
            <w:noWrap/>
            <w:vAlign w:val="bottom"/>
            <w:hideMark/>
          </w:tcPr>
          <w:p w14:paraId="4261C6AE" w14:textId="77777777" w:rsidR="00DC0703" w:rsidRPr="00DC0703" w:rsidRDefault="00DC0703" w:rsidP="00DC0703">
            <w:pPr>
              <w:spacing w:after="0" w:line="240" w:lineRule="auto"/>
              <w:rPr>
                <w:rFonts w:ascii="Calibri" w:eastAsia="Times New Roman" w:hAnsi="Calibri" w:cs="Calibri"/>
                <w:color w:val="000000"/>
                <w:sz w:val="22"/>
                <w:lang w:val="it-IT" w:eastAsia="it-IT"/>
              </w:rPr>
            </w:pPr>
            <w:r w:rsidRPr="00DC0703">
              <w:rPr>
                <w:rFonts w:ascii="Calibri" w:eastAsia="Times New Roman" w:hAnsi="Calibri" w:cs="Calibri"/>
                <w:color w:val="000000"/>
                <w:sz w:val="22"/>
                <w:lang w:val="it-IT" w:eastAsia="it-IT"/>
              </w:rPr>
              <w:t>.</w:t>
            </w:r>
          </w:p>
        </w:tc>
      </w:tr>
      <w:tr w:rsidR="00DC0703" w:rsidRPr="00DC0703" w14:paraId="5D1E6E5A" w14:textId="77777777" w:rsidTr="00DC0703">
        <w:trPr>
          <w:trHeight w:val="290"/>
        </w:trPr>
        <w:tc>
          <w:tcPr>
            <w:tcW w:w="1249" w:type="dxa"/>
            <w:shd w:val="clear" w:color="auto" w:fill="auto"/>
            <w:noWrap/>
            <w:vAlign w:val="bottom"/>
            <w:hideMark/>
          </w:tcPr>
          <w:p w14:paraId="45596A28" w14:textId="77777777" w:rsidR="00DC0703" w:rsidRPr="00DC0703" w:rsidRDefault="00DC0703" w:rsidP="00DC0703">
            <w:pPr>
              <w:spacing w:after="0" w:line="240" w:lineRule="auto"/>
              <w:rPr>
                <w:rFonts w:ascii="Calibri" w:eastAsia="Times New Roman" w:hAnsi="Calibri" w:cs="Calibri"/>
                <w:color w:val="000000"/>
                <w:sz w:val="22"/>
                <w:lang w:val="it-IT" w:eastAsia="it-IT"/>
              </w:rPr>
            </w:pPr>
            <w:r w:rsidRPr="00DC0703">
              <w:rPr>
                <w:rFonts w:ascii="Calibri" w:eastAsia="Times New Roman" w:hAnsi="Calibri" w:cs="Calibri"/>
                <w:color w:val="000000"/>
                <w:sz w:val="22"/>
                <w:lang w:val="it-IT" w:eastAsia="it-IT"/>
              </w:rPr>
              <w:t>-0.75 [-1.55;  0.04]</w:t>
            </w:r>
          </w:p>
        </w:tc>
        <w:tc>
          <w:tcPr>
            <w:tcW w:w="1249" w:type="dxa"/>
            <w:shd w:val="clear" w:color="auto" w:fill="auto"/>
            <w:noWrap/>
            <w:vAlign w:val="bottom"/>
            <w:hideMark/>
          </w:tcPr>
          <w:p w14:paraId="124A5654" w14:textId="77777777" w:rsidR="00DC0703" w:rsidRPr="00DC0703" w:rsidRDefault="00DC0703" w:rsidP="00DC0703">
            <w:pPr>
              <w:spacing w:after="0" w:line="240" w:lineRule="auto"/>
              <w:rPr>
                <w:rFonts w:ascii="Calibri" w:eastAsia="Times New Roman" w:hAnsi="Calibri" w:cs="Calibri"/>
                <w:color w:val="000000"/>
                <w:sz w:val="22"/>
                <w:lang w:val="it-IT" w:eastAsia="it-IT"/>
              </w:rPr>
            </w:pPr>
            <w:r w:rsidRPr="00DC0703">
              <w:rPr>
                <w:rFonts w:ascii="Calibri" w:eastAsia="Times New Roman" w:hAnsi="Calibri" w:cs="Calibri"/>
                <w:color w:val="000000"/>
                <w:sz w:val="22"/>
                <w:lang w:val="it-IT" w:eastAsia="it-IT"/>
              </w:rPr>
              <w:t>-0.71 [-1.50;  0.08]</w:t>
            </w:r>
          </w:p>
        </w:tc>
        <w:tc>
          <w:tcPr>
            <w:tcW w:w="1250" w:type="dxa"/>
            <w:shd w:val="clear" w:color="auto" w:fill="auto"/>
            <w:noWrap/>
            <w:vAlign w:val="bottom"/>
            <w:hideMark/>
          </w:tcPr>
          <w:p w14:paraId="48DE872B" w14:textId="77777777" w:rsidR="00DC0703" w:rsidRPr="00DC0703" w:rsidRDefault="00DC0703" w:rsidP="00DC0703">
            <w:pPr>
              <w:spacing w:after="0" w:line="240" w:lineRule="auto"/>
              <w:rPr>
                <w:rFonts w:ascii="Calibri" w:eastAsia="Times New Roman" w:hAnsi="Calibri" w:cs="Calibri"/>
                <w:color w:val="000000"/>
                <w:sz w:val="22"/>
                <w:lang w:val="it-IT" w:eastAsia="it-IT"/>
              </w:rPr>
            </w:pPr>
            <w:r w:rsidRPr="00DC0703">
              <w:rPr>
                <w:rFonts w:ascii="Calibri" w:eastAsia="Times New Roman" w:hAnsi="Calibri" w:cs="Calibri"/>
                <w:color w:val="000000"/>
                <w:sz w:val="22"/>
                <w:lang w:val="it-IT" w:eastAsia="it-IT"/>
              </w:rPr>
              <w:t>-0.62 [-1.28;  0.03]</w:t>
            </w:r>
          </w:p>
        </w:tc>
        <w:tc>
          <w:tcPr>
            <w:tcW w:w="1250" w:type="dxa"/>
            <w:shd w:val="clear" w:color="auto" w:fill="auto"/>
            <w:noWrap/>
            <w:vAlign w:val="bottom"/>
            <w:hideMark/>
          </w:tcPr>
          <w:p w14:paraId="1BF44E5F" w14:textId="77777777" w:rsidR="00DC0703" w:rsidRPr="00DC0703" w:rsidRDefault="00DC0703" w:rsidP="00DC0703">
            <w:pPr>
              <w:spacing w:after="0" w:line="240" w:lineRule="auto"/>
              <w:rPr>
                <w:rFonts w:ascii="Calibri" w:eastAsia="Times New Roman" w:hAnsi="Calibri" w:cs="Calibri"/>
                <w:color w:val="000000"/>
                <w:sz w:val="22"/>
                <w:lang w:val="it-IT" w:eastAsia="it-IT"/>
              </w:rPr>
            </w:pPr>
            <w:r w:rsidRPr="00DC0703">
              <w:rPr>
                <w:rFonts w:ascii="Calibri" w:eastAsia="Times New Roman" w:hAnsi="Calibri" w:cs="Calibri"/>
                <w:color w:val="000000"/>
                <w:sz w:val="22"/>
                <w:lang w:val="it-IT" w:eastAsia="it-IT"/>
              </w:rPr>
              <w:t>-0.61 [-1.50;  0.28]</w:t>
            </w:r>
          </w:p>
        </w:tc>
        <w:tc>
          <w:tcPr>
            <w:tcW w:w="1250" w:type="dxa"/>
            <w:shd w:val="clear" w:color="auto" w:fill="auto"/>
            <w:noWrap/>
            <w:vAlign w:val="bottom"/>
            <w:hideMark/>
          </w:tcPr>
          <w:p w14:paraId="066F4C83" w14:textId="77777777" w:rsidR="00DC0703" w:rsidRPr="00DC0703" w:rsidRDefault="00DC0703" w:rsidP="00DC0703">
            <w:pPr>
              <w:spacing w:after="0" w:line="240" w:lineRule="auto"/>
              <w:rPr>
                <w:rFonts w:ascii="Calibri" w:eastAsia="Times New Roman" w:hAnsi="Calibri" w:cs="Calibri"/>
                <w:color w:val="000000"/>
                <w:sz w:val="22"/>
                <w:lang w:val="it-IT" w:eastAsia="it-IT"/>
              </w:rPr>
            </w:pPr>
            <w:r w:rsidRPr="00DC0703">
              <w:rPr>
                <w:rFonts w:ascii="Calibri" w:eastAsia="Times New Roman" w:hAnsi="Calibri" w:cs="Calibri"/>
                <w:color w:val="000000"/>
                <w:sz w:val="22"/>
                <w:lang w:val="it-IT" w:eastAsia="it-IT"/>
              </w:rPr>
              <w:t>-0.58 [-1.39;  0.22]</w:t>
            </w:r>
          </w:p>
        </w:tc>
        <w:tc>
          <w:tcPr>
            <w:tcW w:w="1237" w:type="dxa"/>
            <w:shd w:val="clear" w:color="auto" w:fill="auto"/>
            <w:noWrap/>
            <w:vAlign w:val="bottom"/>
            <w:hideMark/>
          </w:tcPr>
          <w:p w14:paraId="76D6E154" w14:textId="77777777" w:rsidR="00DC0703" w:rsidRPr="00DC0703" w:rsidRDefault="00DC0703" w:rsidP="00DC0703">
            <w:pPr>
              <w:spacing w:after="0" w:line="240" w:lineRule="auto"/>
              <w:rPr>
                <w:rFonts w:ascii="Calibri" w:eastAsia="Times New Roman" w:hAnsi="Calibri" w:cs="Calibri"/>
                <w:color w:val="000000"/>
                <w:sz w:val="22"/>
                <w:lang w:val="it-IT" w:eastAsia="it-IT"/>
              </w:rPr>
            </w:pPr>
            <w:r w:rsidRPr="00DC0703">
              <w:rPr>
                <w:rFonts w:ascii="Calibri" w:eastAsia="Times New Roman" w:hAnsi="Calibri" w:cs="Calibri"/>
                <w:color w:val="000000"/>
                <w:sz w:val="22"/>
                <w:lang w:val="it-IT" w:eastAsia="it-IT"/>
              </w:rPr>
              <w:t>D-SER+TAU</w:t>
            </w:r>
          </w:p>
        </w:tc>
        <w:tc>
          <w:tcPr>
            <w:tcW w:w="1250" w:type="dxa"/>
            <w:shd w:val="clear" w:color="auto" w:fill="auto"/>
            <w:noWrap/>
            <w:vAlign w:val="bottom"/>
            <w:hideMark/>
          </w:tcPr>
          <w:p w14:paraId="2C8F4602" w14:textId="77777777" w:rsidR="00DC0703" w:rsidRPr="00DC0703" w:rsidRDefault="00DC0703" w:rsidP="00DC0703">
            <w:pPr>
              <w:spacing w:after="0" w:line="240" w:lineRule="auto"/>
              <w:rPr>
                <w:rFonts w:ascii="Calibri" w:eastAsia="Times New Roman" w:hAnsi="Calibri" w:cs="Calibri"/>
                <w:color w:val="000000"/>
                <w:sz w:val="22"/>
                <w:lang w:val="it-IT" w:eastAsia="it-IT"/>
              </w:rPr>
            </w:pPr>
            <w:r w:rsidRPr="00DC0703">
              <w:rPr>
                <w:rFonts w:ascii="Calibri" w:eastAsia="Times New Roman" w:hAnsi="Calibri" w:cs="Calibri"/>
                <w:color w:val="000000"/>
                <w:sz w:val="22"/>
                <w:lang w:val="it-IT" w:eastAsia="it-IT"/>
              </w:rPr>
              <w:t>-0.15 [-0.78;  0.48]</w:t>
            </w:r>
          </w:p>
        </w:tc>
        <w:tc>
          <w:tcPr>
            <w:tcW w:w="1237" w:type="dxa"/>
            <w:shd w:val="clear" w:color="auto" w:fill="auto"/>
            <w:noWrap/>
            <w:vAlign w:val="bottom"/>
            <w:hideMark/>
          </w:tcPr>
          <w:p w14:paraId="0F7D832F" w14:textId="77777777" w:rsidR="00DC0703" w:rsidRPr="00DC0703" w:rsidRDefault="00DC0703" w:rsidP="00DC0703">
            <w:pPr>
              <w:spacing w:after="0" w:line="240" w:lineRule="auto"/>
              <w:rPr>
                <w:rFonts w:ascii="Calibri" w:eastAsia="Times New Roman" w:hAnsi="Calibri" w:cs="Calibri"/>
                <w:color w:val="000000"/>
                <w:sz w:val="22"/>
                <w:lang w:val="it-IT" w:eastAsia="it-IT"/>
              </w:rPr>
            </w:pPr>
            <w:r w:rsidRPr="00DC0703">
              <w:rPr>
                <w:rFonts w:ascii="Calibri" w:eastAsia="Times New Roman" w:hAnsi="Calibri" w:cs="Calibri"/>
                <w:color w:val="000000"/>
                <w:sz w:val="22"/>
                <w:lang w:val="it-IT" w:eastAsia="it-IT"/>
              </w:rPr>
              <w:t>.</w:t>
            </w:r>
          </w:p>
        </w:tc>
      </w:tr>
      <w:tr w:rsidR="00DC0703" w:rsidRPr="00DC0703" w14:paraId="349C7A2B" w14:textId="77777777" w:rsidTr="00DC0703">
        <w:trPr>
          <w:trHeight w:val="290"/>
        </w:trPr>
        <w:tc>
          <w:tcPr>
            <w:tcW w:w="1249" w:type="dxa"/>
            <w:shd w:val="clear" w:color="auto" w:fill="auto"/>
            <w:noWrap/>
            <w:vAlign w:val="bottom"/>
            <w:hideMark/>
          </w:tcPr>
          <w:p w14:paraId="737C4916" w14:textId="77777777" w:rsidR="00DC0703" w:rsidRPr="00DC0703" w:rsidRDefault="00DC0703" w:rsidP="00DC0703">
            <w:pPr>
              <w:spacing w:after="0" w:line="240" w:lineRule="auto"/>
              <w:rPr>
                <w:rFonts w:ascii="Calibri" w:eastAsia="Times New Roman" w:hAnsi="Calibri" w:cs="Calibri"/>
                <w:b/>
                <w:bCs/>
                <w:color w:val="000000"/>
                <w:sz w:val="22"/>
                <w:lang w:val="it-IT" w:eastAsia="it-IT"/>
              </w:rPr>
            </w:pPr>
            <w:r w:rsidRPr="00DC0703">
              <w:rPr>
                <w:rFonts w:ascii="Calibri" w:eastAsia="Times New Roman" w:hAnsi="Calibri" w:cs="Calibri"/>
                <w:b/>
                <w:bCs/>
                <w:color w:val="000000"/>
                <w:sz w:val="22"/>
                <w:lang w:val="it-IT" w:eastAsia="it-IT"/>
              </w:rPr>
              <w:t>-0.91 [-1.39; -0.42]</w:t>
            </w:r>
          </w:p>
        </w:tc>
        <w:tc>
          <w:tcPr>
            <w:tcW w:w="1249" w:type="dxa"/>
            <w:shd w:val="clear" w:color="auto" w:fill="auto"/>
            <w:noWrap/>
            <w:vAlign w:val="bottom"/>
            <w:hideMark/>
          </w:tcPr>
          <w:p w14:paraId="020CBB65" w14:textId="77777777" w:rsidR="00DC0703" w:rsidRPr="00DC0703" w:rsidRDefault="00DC0703" w:rsidP="00DC0703">
            <w:pPr>
              <w:spacing w:after="0" w:line="240" w:lineRule="auto"/>
              <w:rPr>
                <w:rFonts w:ascii="Calibri" w:eastAsia="Times New Roman" w:hAnsi="Calibri" w:cs="Calibri"/>
                <w:b/>
                <w:bCs/>
                <w:color w:val="000000"/>
                <w:sz w:val="22"/>
                <w:lang w:val="it-IT" w:eastAsia="it-IT"/>
              </w:rPr>
            </w:pPr>
            <w:r w:rsidRPr="00DC0703">
              <w:rPr>
                <w:rFonts w:ascii="Calibri" w:eastAsia="Times New Roman" w:hAnsi="Calibri" w:cs="Calibri"/>
                <w:b/>
                <w:bCs/>
                <w:color w:val="000000"/>
                <w:sz w:val="22"/>
                <w:lang w:val="it-IT" w:eastAsia="it-IT"/>
              </w:rPr>
              <w:t>-0.86 [-1.34; -0.38]</w:t>
            </w:r>
          </w:p>
        </w:tc>
        <w:tc>
          <w:tcPr>
            <w:tcW w:w="1250" w:type="dxa"/>
            <w:shd w:val="clear" w:color="auto" w:fill="auto"/>
            <w:noWrap/>
            <w:vAlign w:val="bottom"/>
            <w:hideMark/>
          </w:tcPr>
          <w:p w14:paraId="3D7DC278" w14:textId="77777777" w:rsidR="00DC0703" w:rsidRPr="00DC0703" w:rsidRDefault="00DC0703" w:rsidP="00DC0703">
            <w:pPr>
              <w:spacing w:after="0" w:line="240" w:lineRule="auto"/>
              <w:rPr>
                <w:rFonts w:ascii="Calibri" w:eastAsia="Times New Roman" w:hAnsi="Calibri" w:cs="Calibri"/>
                <w:b/>
                <w:bCs/>
                <w:color w:val="000000"/>
                <w:sz w:val="22"/>
                <w:lang w:val="it-IT" w:eastAsia="it-IT"/>
              </w:rPr>
            </w:pPr>
            <w:r w:rsidRPr="00DC0703">
              <w:rPr>
                <w:rFonts w:ascii="Calibri" w:eastAsia="Times New Roman" w:hAnsi="Calibri" w:cs="Calibri"/>
                <w:b/>
                <w:bCs/>
                <w:color w:val="000000"/>
                <w:sz w:val="22"/>
                <w:lang w:val="it-IT" w:eastAsia="it-IT"/>
              </w:rPr>
              <w:t>-0.78 [-1.43; -0.12]</w:t>
            </w:r>
          </w:p>
        </w:tc>
        <w:tc>
          <w:tcPr>
            <w:tcW w:w="1250" w:type="dxa"/>
            <w:shd w:val="clear" w:color="auto" w:fill="auto"/>
            <w:noWrap/>
            <w:vAlign w:val="bottom"/>
            <w:hideMark/>
          </w:tcPr>
          <w:p w14:paraId="1C9A58F4" w14:textId="77777777" w:rsidR="00DC0703" w:rsidRPr="00DC0703" w:rsidRDefault="00DC0703" w:rsidP="00DC0703">
            <w:pPr>
              <w:spacing w:after="0" w:line="240" w:lineRule="auto"/>
              <w:rPr>
                <w:rFonts w:ascii="Calibri" w:eastAsia="Times New Roman" w:hAnsi="Calibri" w:cs="Calibri"/>
                <w:b/>
                <w:bCs/>
                <w:color w:val="000000"/>
                <w:sz w:val="22"/>
                <w:lang w:val="it-IT" w:eastAsia="it-IT"/>
              </w:rPr>
            </w:pPr>
            <w:r w:rsidRPr="00DC0703">
              <w:rPr>
                <w:rFonts w:ascii="Calibri" w:eastAsia="Times New Roman" w:hAnsi="Calibri" w:cs="Calibri"/>
                <w:b/>
                <w:bCs/>
                <w:color w:val="000000"/>
                <w:sz w:val="22"/>
                <w:lang w:val="it-IT" w:eastAsia="it-IT"/>
              </w:rPr>
              <w:t>-0.76 [-1.39; -0.13]</w:t>
            </w:r>
          </w:p>
        </w:tc>
        <w:tc>
          <w:tcPr>
            <w:tcW w:w="1250" w:type="dxa"/>
            <w:shd w:val="clear" w:color="auto" w:fill="auto"/>
            <w:noWrap/>
            <w:vAlign w:val="bottom"/>
            <w:hideMark/>
          </w:tcPr>
          <w:p w14:paraId="68534D93" w14:textId="77777777" w:rsidR="00DC0703" w:rsidRPr="00DC0703" w:rsidRDefault="00DC0703" w:rsidP="00DC0703">
            <w:pPr>
              <w:spacing w:after="0" w:line="240" w:lineRule="auto"/>
              <w:rPr>
                <w:rFonts w:ascii="Calibri" w:eastAsia="Times New Roman" w:hAnsi="Calibri" w:cs="Calibri"/>
                <w:b/>
                <w:bCs/>
                <w:color w:val="000000"/>
                <w:sz w:val="22"/>
                <w:lang w:val="it-IT" w:eastAsia="it-IT"/>
              </w:rPr>
            </w:pPr>
            <w:r w:rsidRPr="00DC0703">
              <w:rPr>
                <w:rFonts w:ascii="Calibri" w:eastAsia="Times New Roman" w:hAnsi="Calibri" w:cs="Calibri"/>
                <w:b/>
                <w:bCs/>
                <w:color w:val="000000"/>
                <w:sz w:val="22"/>
                <w:lang w:val="it-IT" w:eastAsia="it-IT"/>
              </w:rPr>
              <w:t>-0.74 [-1.24; -0.24]</w:t>
            </w:r>
          </w:p>
        </w:tc>
        <w:tc>
          <w:tcPr>
            <w:tcW w:w="1237" w:type="dxa"/>
            <w:shd w:val="clear" w:color="auto" w:fill="auto"/>
            <w:noWrap/>
            <w:vAlign w:val="bottom"/>
            <w:hideMark/>
          </w:tcPr>
          <w:p w14:paraId="5ED3DE70" w14:textId="77777777" w:rsidR="00DC0703" w:rsidRPr="00DC0703" w:rsidRDefault="00DC0703" w:rsidP="00DC0703">
            <w:pPr>
              <w:spacing w:after="0" w:line="240" w:lineRule="auto"/>
              <w:rPr>
                <w:rFonts w:ascii="Calibri" w:eastAsia="Times New Roman" w:hAnsi="Calibri" w:cs="Calibri"/>
                <w:color w:val="000000"/>
                <w:sz w:val="22"/>
                <w:lang w:val="it-IT" w:eastAsia="it-IT"/>
              </w:rPr>
            </w:pPr>
            <w:r w:rsidRPr="00DC0703">
              <w:rPr>
                <w:rFonts w:ascii="Calibri" w:eastAsia="Times New Roman" w:hAnsi="Calibri" w:cs="Calibri"/>
                <w:color w:val="000000"/>
                <w:sz w:val="22"/>
                <w:lang w:val="it-IT" w:eastAsia="it-IT"/>
              </w:rPr>
              <w:t>-0.15 [-0.78;  0.48]</w:t>
            </w:r>
          </w:p>
        </w:tc>
        <w:tc>
          <w:tcPr>
            <w:tcW w:w="1250" w:type="dxa"/>
            <w:shd w:val="clear" w:color="auto" w:fill="auto"/>
            <w:noWrap/>
            <w:vAlign w:val="bottom"/>
            <w:hideMark/>
          </w:tcPr>
          <w:p w14:paraId="010946F5" w14:textId="77777777" w:rsidR="00DC0703" w:rsidRPr="00DC0703" w:rsidRDefault="00DC0703" w:rsidP="00DC0703">
            <w:pPr>
              <w:spacing w:after="0" w:line="240" w:lineRule="auto"/>
              <w:rPr>
                <w:rFonts w:ascii="Calibri" w:eastAsia="Times New Roman" w:hAnsi="Calibri" w:cs="Calibri"/>
                <w:color w:val="000000"/>
                <w:sz w:val="22"/>
                <w:lang w:val="it-IT" w:eastAsia="it-IT"/>
              </w:rPr>
            </w:pPr>
            <w:r w:rsidRPr="00DC0703">
              <w:rPr>
                <w:rFonts w:ascii="Calibri" w:eastAsia="Times New Roman" w:hAnsi="Calibri" w:cs="Calibri"/>
                <w:color w:val="000000"/>
                <w:sz w:val="22"/>
                <w:lang w:val="it-IT" w:eastAsia="it-IT"/>
              </w:rPr>
              <w:t>PBO+TAU</w:t>
            </w:r>
          </w:p>
        </w:tc>
        <w:tc>
          <w:tcPr>
            <w:tcW w:w="1237" w:type="dxa"/>
            <w:shd w:val="clear" w:color="auto" w:fill="auto"/>
            <w:noWrap/>
            <w:vAlign w:val="bottom"/>
            <w:hideMark/>
          </w:tcPr>
          <w:p w14:paraId="5BF3D76E" w14:textId="77777777" w:rsidR="00DC0703" w:rsidRPr="00DC0703" w:rsidRDefault="00DC0703" w:rsidP="00DC0703">
            <w:pPr>
              <w:spacing w:after="0" w:line="240" w:lineRule="auto"/>
              <w:rPr>
                <w:rFonts w:ascii="Calibri" w:eastAsia="Times New Roman" w:hAnsi="Calibri" w:cs="Calibri"/>
                <w:color w:val="000000"/>
                <w:sz w:val="22"/>
                <w:lang w:val="it-IT" w:eastAsia="it-IT"/>
              </w:rPr>
            </w:pPr>
            <w:r w:rsidRPr="00DC0703">
              <w:rPr>
                <w:rFonts w:ascii="Calibri" w:eastAsia="Times New Roman" w:hAnsi="Calibri" w:cs="Calibri"/>
                <w:color w:val="000000"/>
                <w:sz w:val="22"/>
                <w:lang w:val="it-IT" w:eastAsia="it-IT"/>
              </w:rPr>
              <w:t>-0.28 [-0.85;  0.30]</w:t>
            </w:r>
          </w:p>
        </w:tc>
      </w:tr>
      <w:tr w:rsidR="00DC0703" w:rsidRPr="00DC0703" w14:paraId="5789C984" w14:textId="77777777" w:rsidTr="00DC0703">
        <w:trPr>
          <w:trHeight w:val="290"/>
        </w:trPr>
        <w:tc>
          <w:tcPr>
            <w:tcW w:w="1249" w:type="dxa"/>
            <w:shd w:val="clear" w:color="auto" w:fill="auto"/>
            <w:noWrap/>
            <w:vAlign w:val="bottom"/>
            <w:hideMark/>
          </w:tcPr>
          <w:p w14:paraId="72079571" w14:textId="77777777" w:rsidR="00DC0703" w:rsidRPr="00DC0703" w:rsidRDefault="00DC0703" w:rsidP="00DC0703">
            <w:pPr>
              <w:spacing w:after="0" w:line="240" w:lineRule="auto"/>
              <w:rPr>
                <w:rFonts w:ascii="Calibri" w:eastAsia="Times New Roman" w:hAnsi="Calibri" w:cs="Calibri"/>
                <w:b/>
                <w:bCs/>
                <w:color w:val="000000"/>
                <w:sz w:val="22"/>
                <w:lang w:val="it-IT" w:eastAsia="it-IT"/>
              </w:rPr>
            </w:pPr>
            <w:r w:rsidRPr="00DC0703">
              <w:rPr>
                <w:rFonts w:ascii="Calibri" w:eastAsia="Times New Roman" w:hAnsi="Calibri" w:cs="Calibri"/>
                <w:b/>
                <w:bCs/>
                <w:color w:val="000000"/>
                <w:sz w:val="22"/>
                <w:lang w:val="it-IT" w:eastAsia="it-IT"/>
              </w:rPr>
              <w:t>-1.18 [-1.94; -0.43]</w:t>
            </w:r>
          </w:p>
        </w:tc>
        <w:tc>
          <w:tcPr>
            <w:tcW w:w="1249" w:type="dxa"/>
            <w:shd w:val="clear" w:color="auto" w:fill="auto"/>
            <w:noWrap/>
            <w:vAlign w:val="bottom"/>
            <w:hideMark/>
          </w:tcPr>
          <w:p w14:paraId="27FCF761" w14:textId="77777777" w:rsidR="00DC0703" w:rsidRPr="00DC0703" w:rsidRDefault="00DC0703" w:rsidP="00DC0703">
            <w:pPr>
              <w:spacing w:after="0" w:line="240" w:lineRule="auto"/>
              <w:rPr>
                <w:rFonts w:ascii="Calibri" w:eastAsia="Times New Roman" w:hAnsi="Calibri" w:cs="Calibri"/>
                <w:b/>
                <w:bCs/>
                <w:color w:val="000000"/>
                <w:sz w:val="22"/>
                <w:lang w:val="it-IT" w:eastAsia="it-IT"/>
              </w:rPr>
            </w:pPr>
            <w:r w:rsidRPr="00DC0703">
              <w:rPr>
                <w:rFonts w:ascii="Calibri" w:eastAsia="Times New Roman" w:hAnsi="Calibri" w:cs="Calibri"/>
                <w:b/>
                <w:bCs/>
                <w:color w:val="000000"/>
                <w:sz w:val="22"/>
                <w:lang w:val="it-IT" w:eastAsia="it-IT"/>
              </w:rPr>
              <w:t>-1.14 [-1.89; -0.39]</w:t>
            </w:r>
          </w:p>
        </w:tc>
        <w:tc>
          <w:tcPr>
            <w:tcW w:w="1250" w:type="dxa"/>
            <w:shd w:val="clear" w:color="auto" w:fill="auto"/>
            <w:noWrap/>
            <w:vAlign w:val="bottom"/>
            <w:hideMark/>
          </w:tcPr>
          <w:p w14:paraId="2EAB0A4C" w14:textId="77777777" w:rsidR="00DC0703" w:rsidRPr="00DC0703" w:rsidRDefault="00DC0703" w:rsidP="00DC0703">
            <w:pPr>
              <w:spacing w:after="0" w:line="240" w:lineRule="auto"/>
              <w:rPr>
                <w:rFonts w:ascii="Calibri" w:eastAsia="Times New Roman" w:hAnsi="Calibri" w:cs="Calibri"/>
                <w:b/>
                <w:bCs/>
                <w:color w:val="000000"/>
                <w:sz w:val="22"/>
                <w:lang w:val="it-IT" w:eastAsia="it-IT"/>
              </w:rPr>
            </w:pPr>
            <w:r w:rsidRPr="00DC0703">
              <w:rPr>
                <w:rFonts w:ascii="Calibri" w:eastAsia="Times New Roman" w:hAnsi="Calibri" w:cs="Calibri"/>
                <w:b/>
                <w:bCs/>
                <w:color w:val="000000"/>
                <w:sz w:val="22"/>
                <w:lang w:val="it-IT" w:eastAsia="it-IT"/>
              </w:rPr>
              <w:t>-1.05 [-1.92; -0.18]</w:t>
            </w:r>
          </w:p>
        </w:tc>
        <w:tc>
          <w:tcPr>
            <w:tcW w:w="1250" w:type="dxa"/>
            <w:shd w:val="clear" w:color="auto" w:fill="auto"/>
            <w:noWrap/>
            <w:vAlign w:val="bottom"/>
            <w:hideMark/>
          </w:tcPr>
          <w:p w14:paraId="72B6D914" w14:textId="77777777" w:rsidR="00DC0703" w:rsidRPr="00DC0703" w:rsidRDefault="00DC0703" w:rsidP="00DC0703">
            <w:pPr>
              <w:spacing w:after="0" w:line="240" w:lineRule="auto"/>
              <w:rPr>
                <w:rFonts w:ascii="Calibri" w:eastAsia="Times New Roman" w:hAnsi="Calibri" w:cs="Calibri"/>
                <w:b/>
                <w:bCs/>
                <w:color w:val="000000"/>
                <w:sz w:val="22"/>
                <w:lang w:val="it-IT" w:eastAsia="it-IT"/>
              </w:rPr>
            </w:pPr>
            <w:r w:rsidRPr="00DC0703">
              <w:rPr>
                <w:rFonts w:ascii="Calibri" w:eastAsia="Times New Roman" w:hAnsi="Calibri" w:cs="Calibri"/>
                <w:b/>
                <w:bCs/>
                <w:color w:val="000000"/>
                <w:sz w:val="22"/>
                <w:lang w:val="it-IT" w:eastAsia="it-IT"/>
              </w:rPr>
              <w:t>-1.04 [-1.89; -0.19]</w:t>
            </w:r>
          </w:p>
        </w:tc>
        <w:tc>
          <w:tcPr>
            <w:tcW w:w="1250" w:type="dxa"/>
            <w:shd w:val="clear" w:color="auto" w:fill="auto"/>
            <w:noWrap/>
            <w:vAlign w:val="bottom"/>
            <w:hideMark/>
          </w:tcPr>
          <w:p w14:paraId="6BB2BB71" w14:textId="77777777" w:rsidR="00DC0703" w:rsidRPr="00DC0703" w:rsidRDefault="00DC0703" w:rsidP="00DC0703">
            <w:pPr>
              <w:spacing w:after="0" w:line="240" w:lineRule="auto"/>
              <w:rPr>
                <w:rFonts w:ascii="Calibri" w:eastAsia="Times New Roman" w:hAnsi="Calibri" w:cs="Calibri"/>
                <w:b/>
                <w:bCs/>
                <w:color w:val="000000"/>
                <w:sz w:val="22"/>
                <w:lang w:val="it-IT" w:eastAsia="it-IT"/>
              </w:rPr>
            </w:pPr>
            <w:r w:rsidRPr="00DC0703">
              <w:rPr>
                <w:rFonts w:ascii="Calibri" w:eastAsia="Times New Roman" w:hAnsi="Calibri" w:cs="Calibri"/>
                <w:b/>
                <w:bCs/>
                <w:color w:val="000000"/>
                <w:sz w:val="22"/>
                <w:lang w:val="it-IT" w:eastAsia="it-IT"/>
              </w:rPr>
              <w:t>-1.01 [-1.78; -0.25]</w:t>
            </w:r>
          </w:p>
        </w:tc>
        <w:tc>
          <w:tcPr>
            <w:tcW w:w="1237" w:type="dxa"/>
            <w:shd w:val="clear" w:color="auto" w:fill="auto"/>
            <w:noWrap/>
            <w:vAlign w:val="bottom"/>
            <w:hideMark/>
          </w:tcPr>
          <w:p w14:paraId="42CDBC89" w14:textId="77777777" w:rsidR="00DC0703" w:rsidRPr="00DC0703" w:rsidRDefault="00DC0703" w:rsidP="00DC0703">
            <w:pPr>
              <w:spacing w:after="0" w:line="240" w:lineRule="auto"/>
              <w:rPr>
                <w:rFonts w:ascii="Calibri" w:eastAsia="Times New Roman" w:hAnsi="Calibri" w:cs="Calibri"/>
                <w:color w:val="000000"/>
                <w:sz w:val="22"/>
                <w:lang w:val="it-IT" w:eastAsia="it-IT"/>
              </w:rPr>
            </w:pPr>
            <w:r w:rsidRPr="00DC0703">
              <w:rPr>
                <w:rFonts w:ascii="Calibri" w:eastAsia="Times New Roman" w:hAnsi="Calibri" w:cs="Calibri"/>
                <w:color w:val="000000"/>
                <w:sz w:val="22"/>
                <w:lang w:val="it-IT" w:eastAsia="it-IT"/>
              </w:rPr>
              <w:t>-0.43 [-1.28;  0.42]</w:t>
            </w:r>
          </w:p>
        </w:tc>
        <w:tc>
          <w:tcPr>
            <w:tcW w:w="1250" w:type="dxa"/>
            <w:shd w:val="clear" w:color="auto" w:fill="auto"/>
            <w:noWrap/>
            <w:vAlign w:val="bottom"/>
            <w:hideMark/>
          </w:tcPr>
          <w:p w14:paraId="69C6AF8E" w14:textId="77777777" w:rsidR="00DC0703" w:rsidRPr="00DC0703" w:rsidRDefault="00DC0703" w:rsidP="00DC0703">
            <w:pPr>
              <w:spacing w:after="0" w:line="240" w:lineRule="auto"/>
              <w:rPr>
                <w:rFonts w:ascii="Calibri" w:eastAsia="Times New Roman" w:hAnsi="Calibri" w:cs="Calibri"/>
                <w:color w:val="000000"/>
                <w:sz w:val="22"/>
                <w:lang w:val="it-IT" w:eastAsia="it-IT"/>
              </w:rPr>
            </w:pPr>
            <w:r w:rsidRPr="00DC0703">
              <w:rPr>
                <w:rFonts w:ascii="Calibri" w:eastAsia="Times New Roman" w:hAnsi="Calibri" w:cs="Calibri"/>
                <w:color w:val="000000"/>
                <w:sz w:val="22"/>
                <w:lang w:val="it-IT" w:eastAsia="it-IT"/>
              </w:rPr>
              <w:t>-0.28 [-0.85;  0.30]</w:t>
            </w:r>
          </w:p>
        </w:tc>
        <w:tc>
          <w:tcPr>
            <w:tcW w:w="1237" w:type="dxa"/>
            <w:shd w:val="clear" w:color="auto" w:fill="auto"/>
            <w:noWrap/>
            <w:vAlign w:val="bottom"/>
            <w:hideMark/>
          </w:tcPr>
          <w:p w14:paraId="0649C7FC" w14:textId="77777777" w:rsidR="00DC0703" w:rsidRPr="00DC0703" w:rsidRDefault="00DC0703" w:rsidP="00DC0703">
            <w:pPr>
              <w:spacing w:after="0" w:line="240" w:lineRule="auto"/>
              <w:rPr>
                <w:rFonts w:ascii="Calibri" w:eastAsia="Times New Roman" w:hAnsi="Calibri" w:cs="Calibri"/>
                <w:color w:val="000000"/>
                <w:sz w:val="22"/>
                <w:lang w:val="it-IT" w:eastAsia="it-IT"/>
              </w:rPr>
            </w:pPr>
            <w:r w:rsidRPr="00DC0703">
              <w:rPr>
                <w:rFonts w:ascii="Calibri" w:eastAsia="Times New Roman" w:hAnsi="Calibri" w:cs="Calibri"/>
                <w:color w:val="000000"/>
                <w:sz w:val="22"/>
                <w:lang w:val="it-IT" w:eastAsia="it-IT"/>
              </w:rPr>
              <w:t>VitD+TAU</w:t>
            </w:r>
          </w:p>
        </w:tc>
      </w:tr>
    </w:tbl>
    <w:p w14:paraId="6F9AAB9B" w14:textId="77777777" w:rsidR="003D16FE" w:rsidRDefault="003D16FE">
      <w:pPr>
        <w:rPr>
          <w:rFonts w:cs="Times New Roman"/>
          <w:b/>
          <w:bCs/>
          <w:sz w:val="20"/>
          <w:szCs w:val="20"/>
        </w:rPr>
      </w:pPr>
      <w:r>
        <w:rPr>
          <w:rFonts w:cs="Times New Roman"/>
          <w:b/>
          <w:bCs/>
          <w:sz w:val="20"/>
          <w:szCs w:val="20"/>
        </w:rPr>
        <w:br w:type="page"/>
      </w:r>
    </w:p>
    <w:p w14:paraId="52FD6D4C" w14:textId="693F5BA1" w:rsidR="003D16FE" w:rsidRPr="00971DFF" w:rsidRDefault="003D16FE" w:rsidP="003D16FE">
      <w:pPr>
        <w:tabs>
          <w:tab w:val="left" w:pos="284"/>
        </w:tabs>
        <w:spacing w:before="240" w:line="240" w:lineRule="auto"/>
        <w:jc w:val="both"/>
        <w:rPr>
          <w:rFonts w:cs="Times New Roman"/>
          <w:sz w:val="20"/>
          <w:szCs w:val="20"/>
        </w:rPr>
      </w:pPr>
      <w:r w:rsidRPr="00971DFF">
        <w:rPr>
          <w:rFonts w:cs="Times New Roman"/>
          <w:b/>
          <w:bCs/>
          <w:sz w:val="20"/>
          <w:szCs w:val="20"/>
        </w:rPr>
        <w:t xml:space="preserve">e-table </w:t>
      </w:r>
      <w:r>
        <w:rPr>
          <w:rFonts w:cs="Times New Roman"/>
          <w:b/>
          <w:bCs/>
          <w:sz w:val="20"/>
          <w:szCs w:val="20"/>
        </w:rPr>
        <w:t>19</w:t>
      </w:r>
      <w:r w:rsidRPr="00971DFF">
        <w:rPr>
          <w:rFonts w:cs="Times New Roman"/>
          <w:sz w:val="20"/>
          <w:szCs w:val="20"/>
        </w:rPr>
        <w:t>. standardized mean differences and 95% confidence intervals of nutraceuticals and phytoceuticals on change in general psychopathology</w:t>
      </w:r>
      <w:r>
        <w:rPr>
          <w:rFonts w:cs="Times New Roman"/>
          <w:sz w:val="20"/>
          <w:szCs w:val="20"/>
        </w:rPr>
        <w:t>, clinically stable patients</w:t>
      </w:r>
      <w:r w:rsidRPr="00971DFF">
        <w:rPr>
          <w:rFonts w:cs="Times New Roman"/>
          <w:sz w:val="20"/>
          <w:szCs w:val="20"/>
        </w:rPr>
        <w:t>. Direct and indirect comparisons are shown in the top right and bottom left areas—direct and indirect comparisons with statistically significant differences, in bold.</w:t>
      </w:r>
      <w:r>
        <w:rPr>
          <w:rFonts w:cs="Times New Roman"/>
          <w:sz w:val="20"/>
          <w:szCs w:val="20"/>
        </w:rPr>
        <w:t xml:space="preserve"> </w:t>
      </w:r>
      <w:r w:rsidRPr="00A110A9">
        <w:rPr>
          <w:rFonts w:cs="Times New Roman"/>
          <w:sz w:val="20"/>
          <w:szCs w:val="20"/>
        </w:rPr>
        <w:t>In the upper triangle negative values favor row molecules whereas in the lower triangle negative values favor column compounds</w:t>
      </w:r>
      <w:r>
        <w:rPr>
          <w:rFonts w:cs="Times New Roman"/>
          <w:sz w:val="20"/>
          <w:szCs w:val="20"/>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682"/>
        <w:gridCol w:w="1682"/>
        <w:gridCol w:w="1682"/>
        <w:gridCol w:w="1682"/>
        <w:gridCol w:w="1648"/>
        <w:gridCol w:w="1648"/>
        <w:gridCol w:w="1648"/>
        <w:gridCol w:w="1648"/>
        <w:gridCol w:w="1665"/>
      </w:tblGrid>
      <w:tr w:rsidR="00DC0703" w:rsidRPr="003D16FE" w14:paraId="40B9C755" w14:textId="77777777" w:rsidTr="00DC0703">
        <w:trPr>
          <w:trHeight w:val="290"/>
        </w:trPr>
        <w:tc>
          <w:tcPr>
            <w:tcW w:w="556" w:type="pct"/>
            <w:shd w:val="clear" w:color="auto" w:fill="auto"/>
            <w:noWrap/>
            <w:vAlign w:val="bottom"/>
            <w:hideMark/>
          </w:tcPr>
          <w:p w14:paraId="1D7C5546" w14:textId="60C8361A"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SARCO+TAU</w:t>
            </w:r>
          </w:p>
        </w:tc>
        <w:tc>
          <w:tcPr>
            <w:tcW w:w="556" w:type="pct"/>
            <w:shd w:val="clear" w:color="auto" w:fill="auto"/>
            <w:noWrap/>
            <w:vAlign w:val="bottom"/>
            <w:hideMark/>
          </w:tcPr>
          <w:p w14:paraId="45E011E8" w14:textId="03DC8817"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w:t>
            </w:r>
          </w:p>
        </w:tc>
        <w:tc>
          <w:tcPr>
            <w:tcW w:w="556" w:type="pct"/>
            <w:shd w:val="clear" w:color="auto" w:fill="auto"/>
            <w:noWrap/>
            <w:vAlign w:val="bottom"/>
            <w:hideMark/>
          </w:tcPr>
          <w:p w14:paraId="401BC2F4" w14:textId="28785AA3"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w:t>
            </w:r>
          </w:p>
        </w:tc>
        <w:tc>
          <w:tcPr>
            <w:tcW w:w="556" w:type="pct"/>
            <w:shd w:val="clear" w:color="auto" w:fill="auto"/>
            <w:noWrap/>
            <w:vAlign w:val="bottom"/>
            <w:hideMark/>
          </w:tcPr>
          <w:p w14:paraId="0412E409" w14:textId="4290D3BF"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w:t>
            </w:r>
          </w:p>
        </w:tc>
        <w:tc>
          <w:tcPr>
            <w:tcW w:w="556" w:type="pct"/>
            <w:shd w:val="clear" w:color="auto" w:fill="auto"/>
            <w:noWrap/>
            <w:vAlign w:val="bottom"/>
            <w:hideMark/>
          </w:tcPr>
          <w:p w14:paraId="63C2D521" w14:textId="3E96175D"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w:t>
            </w:r>
          </w:p>
        </w:tc>
        <w:tc>
          <w:tcPr>
            <w:tcW w:w="556" w:type="pct"/>
            <w:shd w:val="clear" w:color="auto" w:fill="auto"/>
            <w:noWrap/>
            <w:vAlign w:val="bottom"/>
            <w:hideMark/>
          </w:tcPr>
          <w:p w14:paraId="4477451B" w14:textId="06DCBE95"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w:t>
            </w:r>
          </w:p>
        </w:tc>
        <w:tc>
          <w:tcPr>
            <w:tcW w:w="556" w:type="pct"/>
            <w:shd w:val="clear" w:color="auto" w:fill="auto"/>
            <w:noWrap/>
            <w:vAlign w:val="bottom"/>
            <w:hideMark/>
          </w:tcPr>
          <w:p w14:paraId="2EA2E8CA" w14:textId="44EF6277"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w:t>
            </w:r>
          </w:p>
        </w:tc>
        <w:tc>
          <w:tcPr>
            <w:tcW w:w="556" w:type="pct"/>
            <w:shd w:val="clear" w:color="auto" w:fill="auto"/>
            <w:noWrap/>
            <w:vAlign w:val="bottom"/>
            <w:hideMark/>
          </w:tcPr>
          <w:p w14:paraId="3AC947E7" w14:textId="7F402965"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w:t>
            </w:r>
          </w:p>
        </w:tc>
        <w:tc>
          <w:tcPr>
            <w:tcW w:w="552" w:type="pct"/>
            <w:shd w:val="clear" w:color="auto" w:fill="auto"/>
            <w:noWrap/>
            <w:vAlign w:val="bottom"/>
            <w:hideMark/>
          </w:tcPr>
          <w:p w14:paraId="56D83D70" w14:textId="7D94CAE7"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-0.97 [-1.53; -0.42]</w:t>
            </w:r>
          </w:p>
        </w:tc>
      </w:tr>
      <w:tr w:rsidR="00DC0703" w:rsidRPr="003D16FE" w14:paraId="730ABB22" w14:textId="77777777" w:rsidTr="00DC0703">
        <w:trPr>
          <w:trHeight w:val="290"/>
        </w:trPr>
        <w:tc>
          <w:tcPr>
            <w:tcW w:w="556" w:type="pct"/>
            <w:shd w:val="clear" w:color="auto" w:fill="auto"/>
            <w:noWrap/>
            <w:vAlign w:val="bottom"/>
            <w:hideMark/>
          </w:tcPr>
          <w:p w14:paraId="3220D2F5" w14:textId="371C87B2"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-0.34 [-1.08;  0.41]</w:t>
            </w:r>
          </w:p>
        </w:tc>
        <w:tc>
          <w:tcPr>
            <w:tcW w:w="556" w:type="pct"/>
            <w:shd w:val="clear" w:color="auto" w:fill="auto"/>
            <w:noWrap/>
            <w:vAlign w:val="bottom"/>
            <w:hideMark/>
          </w:tcPr>
          <w:p w14:paraId="3049DAFE" w14:textId="61F5901D"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CITI+TAU</w:t>
            </w:r>
          </w:p>
        </w:tc>
        <w:tc>
          <w:tcPr>
            <w:tcW w:w="556" w:type="pct"/>
            <w:shd w:val="clear" w:color="auto" w:fill="auto"/>
            <w:noWrap/>
            <w:vAlign w:val="bottom"/>
            <w:hideMark/>
          </w:tcPr>
          <w:p w14:paraId="1C6321E2" w14:textId="27149E4F"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w:t>
            </w:r>
          </w:p>
        </w:tc>
        <w:tc>
          <w:tcPr>
            <w:tcW w:w="556" w:type="pct"/>
            <w:shd w:val="clear" w:color="auto" w:fill="auto"/>
            <w:noWrap/>
            <w:vAlign w:val="bottom"/>
            <w:hideMark/>
          </w:tcPr>
          <w:p w14:paraId="2217AC40" w14:textId="6699A31B"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w:t>
            </w:r>
          </w:p>
        </w:tc>
        <w:tc>
          <w:tcPr>
            <w:tcW w:w="556" w:type="pct"/>
            <w:shd w:val="clear" w:color="auto" w:fill="auto"/>
            <w:noWrap/>
            <w:vAlign w:val="bottom"/>
            <w:hideMark/>
          </w:tcPr>
          <w:p w14:paraId="0137E23B" w14:textId="0D80A3FC"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w:t>
            </w:r>
          </w:p>
        </w:tc>
        <w:tc>
          <w:tcPr>
            <w:tcW w:w="556" w:type="pct"/>
            <w:shd w:val="clear" w:color="auto" w:fill="auto"/>
            <w:noWrap/>
            <w:vAlign w:val="bottom"/>
            <w:hideMark/>
          </w:tcPr>
          <w:p w14:paraId="57EE8FC7" w14:textId="2BAB739A"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w:t>
            </w:r>
          </w:p>
        </w:tc>
        <w:tc>
          <w:tcPr>
            <w:tcW w:w="556" w:type="pct"/>
            <w:shd w:val="clear" w:color="auto" w:fill="auto"/>
            <w:noWrap/>
            <w:vAlign w:val="bottom"/>
            <w:hideMark/>
          </w:tcPr>
          <w:p w14:paraId="760EB4C9" w14:textId="7235EAE0"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w:t>
            </w:r>
          </w:p>
        </w:tc>
        <w:tc>
          <w:tcPr>
            <w:tcW w:w="556" w:type="pct"/>
            <w:shd w:val="clear" w:color="auto" w:fill="auto"/>
            <w:noWrap/>
            <w:vAlign w:val="bottom"/>
            <w:hideMark/>
          </w:tcPr>
          <w:p w14:paraId="2D3A731D" w14:textId="74AA6682"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w:t>
            </w:r>
          </w:p>
        </w:tc>
        <w:tc>
          <w:tcPr>
            <w:tcW w:w="552" w:type="pct"/>
            <w:shd w:val="clear" w:color="auto" w:fill="auto"/>
            <w:noWrap/>
            <w:vAlign w:val="bottom"/>
            <w:hideMark/>
          </w:tcPr>
          <w:p w14:paraId="365EEF2F" w14:textId="4A3E2788"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-0.64 [-1.13; -0.14]</w:t>
            </w:r>
          </w:p>
        </w:tc>
      </w:tr>
      <w:tr w:rsidR="00DC0703" w:rsidRPr="003D16FE" w14:paraId="2A985DE0" w14:textId="77777777" w:rsidTr="00DC0703">
        <w:trPr>
          <w:trHeight w:val="290"/>
        </w:trPr>
        <w:tc>
          <w:tcPr>
            <w:tcW w:w="556" w:type="pct"/>
            <w:shd w:val="clear" w:color="auto" w:fill="auto"/>
            <w:noWrap/>
            <w:vAlign w:val="bottom"/>
            <w:hideMark/>
          </w:tcPr>
          <w:p w14:paraId="7DB9F81D" w14:textId="2B8AF02C"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-0.51 [-1.20;  0.18]</w:t>
            </w:r>
          </w:p>
        </w:tc>
        <w:tc>
          <w:tcPr>
            <w:tcW w:w="556" w:type="pct"/>
            <w:shd w:val="clear" w:color="auto" w:fill="auto"/>
            <w:noWrap/>
            <w:vAlign w:val="bottom"/>
            <w:hideMark/>
          </w:tcPr>
          <w:p w14:paraId="62707EF9" w14:textId="255D6371"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-0.17 [-0.81;  0.47]</w:t>
            </w:r>
          </w:p>
        </w:tc>
        <w:tc>
          <w:tcPr>
            <w:tcW w:w="556" w:type="pct"/>
            <w:shd w:val="clear" w:color="auto" w:fill="auto"/>
            <w:noWrap/>
            <w:vAlign w:val="bottom"/>
            <w:hideMark/>
          </w:tcPr>
          <w:p w14:paraId="10C3FBD7" w14:textId="0268AA0D"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CURC+TAU</w:t>
            </w:r>
          </w:p>
        </w:tc>
        <w:tc>
          <w:tcPr>
            <w:tcW w:w="556" w:type="pct"/>
            <w:shd w:val="clear" w:color="auto" w:fill="auto"/>
            <w:noWrap/>
            <w:vAlign w:val="bottom"/>
            <w:hideMark/>
          </w:tcPr>
          <w:p w14:paraId="49A1115D" w14:textId="1DA00859"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w:t>
            </w:r>
          </w:p>
        </w:tc>
        <w:tc>
          <w:tcPr>
            <w:tcW w:w="556" w:type="pct"/>
            <w:shd w:val="clear" w:color="auto" w:fill="auto"/>
            <w:noWrap/>
            <w:vAlign w:val="bottom"/>
            <w:hideMark/>
          </w:tcPr>
          <w:p w14:paraId="432407B5" w14:textId="34032B30"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w:t>
            </w:r>
          </w:p>
        </w:tc>
        <w:tc>
          <w:tcPr>
            <w:tcW w:w="556" w:type="pct"/>
            <w:shd w:val="clear" w:color="auto" w:fill="auto"/>
            <w:noWrap/>
            <w:vAlign w:val="bottom"/>
            <w:hideMark/>
          </w:tcPr>
          <w:p w14:paraId="58488C4F" w14:textId="2B617CDF"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w:t>
            </w:r>
          </w:p>
        </w:tc>
        <w:tc>
          <w:tcPr>
            <w:tcW w:w="556" w:type="pct"/>
            <w:shd w:val="clear" w:color="auto" w:fill="auto"/>
            <w:noWrap/>
            <w:vAlign w:val="bottom"/>
            <w:hideMark/>
          </w:tcPr>
          <w:p w14:paraId="723B9F91" w14:textId="60F77D3C"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w:t>
            </w:r>
          </w:p>
        </w:tc>
        <w:tc>
          <w:tcPr>
            <w:tcW w:w="556" w:type="pct"/>
            <w:shd w:val="clear" w:color="auto" w:fill="auto"/>
            <w:noWrap/>
            <w:vAlign w:val="bottom"/>
            <w:hideMark/>
          </w:tcPr>
          <w:p w14:paraId="74657AF4" w14:textId="4D89F406"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w:t>
            </w:r>
          </w:p>
        </w:tc>
        <w:tc>
          <w:tcPr>
            <w:tcW w:w="552" w:type="pct"/>
            <w:shd w:val="clear" w:color="auto" w:fill="auto"/>
            <w:noWrap/>
            <w:vAlign w:val="bottom"/>
            <w:hideMark/>
          </w:tcPr>
          <w:p w14:paraId="742AD773" w14:textId="3FCD27D1"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-0.47 [-0.87; -0.06]</w:t>
            </w:r>
          </w:p>
        </w:tc>
      </w:tr>
      <w:tr w:rsidR="00DC0703" w:rsidRPr="003D16FE" w14:paraId="42A7E4A9" w14:textId="77777777" w:rsidTr="00DC0703">
        <w:trPr>
          <w:trHeight w:val="290"/>
        </w:trPr>
        <w:tc>
          <w:tcPr>
            <w:tcW w:w="556" w:type="pct"/>
            <w:shd w:val="clear" w:color="auto" w:fill="auto"/>
            <w:noWrap/>
            <w:vAlign w:val="bottom"/>
            <w:hideMark/>
          </w:tcPr>
          <w:p w14:paraId="32562109" w14:textId="2F03740D"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-0.61 [-1.26;  0.03]</w:t>
            </w:r>
          </w:p>
        </w:tc>
        <w:tc>
          <w:tcPr>
            <w:tcW w:w="556" w:type="pct"/>
            <w:shd w:val="clear" w:color="auto" w:fill="auto"/>
            <w:noWrap/>
            <w:vAlign w:val="bottom"/>
            <w:hideMark/>
          </w:tcPr>
          <w:p w14:paraId="2D3E14C3" w14:textId="20088552"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-0.28 [-0.87;  0.32]</w:t>
            </w:r>
          </w:p>
        </w:tc>
        <w:tc>
          <w:tcPr>
            <w:tcW w:w="556" w:type="pct"/>
            <w:shd w:val="clear" w:color="auto" w:fill="auto"/>
            <w:noWrap/>
            <w:vAlign w:val="bottom"/>
            <w:hideMark/>
          </w:tcPr>
          <w:p w14:paraId="41AF430C" w14:textId="565AC433"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-0.10 [-0.63;  0.42]</w:t>
            </w:r>
          </w:p>
        </w:tc>
        <w:tc>
          <w:tcPr>
            <w:tcW w:w="556" w:type="pct"/>
            <w:shd w:val="clear" w:color="auto" w:fill="auto"/>
            <w:noWrap/>
            <w:vAlign w:val="bottom"/>
            <w:hideMark/>
          </w:tcPr>
          <w:p w14:paraId="7BAC04C3" w14:textId="098BD991"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NAC+TAU</w:t>
            </w:r>
          </w:p>
        </w:tc>
        <w:tc>
          <w:tcPr>
            <w:tcW w:w="556" w:type="pct"/>
            <w:shd w:val="clear" w:color="auto" w:fill="auto"/>
            <w:noWrap/>
            <w:vAlign w:val="bottom"/>
            <w:hideMark/>
          </w:tcPr>
          <w:p w14:paraId="113FB224" w14:textId="385DFBAB"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w:t>
            </w:r>
          </w:p>
        </w:tc>
        <w:tc>
          <w:tcPr>
            <w:tcW w:w="556" w:type="pct"/>
            <w:shd w:val="clear" w:color="auto" w:fill="auto"/>
            <w:noWrap/>
            <w:vAlign w:val="bottom"/>
            <w:hideMark/>
          </w:tcPr>
          <w:p w14:paraId="53A1C7F3" w14:textId="15748B7A"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w:t>
            </w:r>
          </w:p>
        </w:tc>
        <w:tc>
          <w:tcPr>
            <w:tcW w:w="556" w:type="pct"/>
            <w:shd w:val="clear" w:color="auto" w:fill="auto"/>
            <w:noWrap/>
            <w:vAlign w:val="bottom"/>
            <w:hideMark/>
          </w:tcPr>
          <w:p w14:paraId="008089F3" w14:textId="2695385F"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w:t>
            </w:r>
          </w:p>
        </w:tc>
        <w:tc>
          <w:tcPr>
            <w:tcW w:w="556" w:type="pct"/>
            <w:shd w:val="clear" w:color="auto" w:fill="auto"/>
            <w:noWrap/>
            <w:vAlign w:val="bottom"/>
            <w:hideMark/>
          </w:tcPr>
          <w:p w14:paraId="5E38EC7E" w14:textId="31BFBD88"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w:t>
            </w:r>
          </w:p>
        </w:tc>
        <w:tc>
          <w:tcPr>
            <w:tcW w:w="552" w:type="pct"/>
            <w:shd w:val="clear" w:color="auto" w:fill="auto"/>
            <w:noWrap/>
            <w:vAlign w:val="bottom"/>
            <w:hideMark/>
          </w:tcPr>
          <w:p w14:paraId="48D586F9" w14:textId="02F139BD"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-0.36 [-0.70; -0.03]</w:t>
            </w:r>
          </w:p>
        </w:tc>
      </w:tr>
      <w:tr w:rsidR="00DC0703" w:rsidRPr="003D16FE" w14:paraId="0B038406" w14:textId="77777777" w:rsidTr="00DC0703">
        <w:trPr>
          <w:trHeight w:val="290"/>
        </w:trPr>
        <w:tc>
          <w:tcPr>
            <w:tcW w:w="556" w:type="pct"/>
            <w:shd w:val="clear" w:color="auto" w:fill="auto"/>
            <w:noWrap/>
            <w:vAlign w:val="bottom"/>
            <w:hideMark/>
          </w:tcPr>
          <w:p w14:paraId="3DFBF7F1" w14:textId="7E88B1AD"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-0.62 [-1.66;  0.42]</w:t>
            </w:r>
          </w:p>
        </w:tc>
        <w:tc>
          <w:tcPr>
            <w:tcW w:w="556" w:type="pct"/>
            <w:shd w:val="clear" w:color="auto" w:fill="auto"/>
            <w:noWrap/>
            <w:vAlign w:val="bottom"/>
            <w:hideMark/>
          </w:tcPr>
          <w:p w14:paraId="0663BC82" w14:textId="138BC906"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-0.28 [-1.30;  0.73]</w:t>
            </w:r>
          </w:p>
        </w:tc>
        <w:tc>
          <w:tcPr>
            <w:tcW w:w="556" w:type="pct"/>
            <w:shd w:val="clear" w:color="auto" w:fill="auto"/>
            <w:noWrap/>
            <w:vAlign w:val="bottom"/>
            <w:hideMark/>
          </w:tcPr>
          <w:p w14:paraId="3B43868B" w14:textId="76EF84D4"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-0.11 [-1.08;  0.86]</w:t>
            </w:r>
          </w:p>
        </w:tc>
        <w:tc>
          <w:tcPr>
            <w:tcW w:w="556" w:type="pct"/>
            <w:shd w:val="clear" w:color="auto" w:fill="auto"/>
            <w:noWrap/>
            <w:vAlign w:val="bottom"/>
            <w:hideMark/>
          </w:tcPr>
          <w:p w14:paraId="288D48A1" w14:textId="52A924A0"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-0.01 [-0.95;  0.94]</w:t>
            </w:r>
          </w:p>
        </w:tc>
        <w:tc>
          <w:tcPr>
            <w:tcW w:w="556" w:type="pct"/>
            <w:shd w:val="clear" w:color="auto" w:fill="auto"/>
            <w:noWrap/>
            <w:vAlign w:val="bottom"/>
            <w:hideMark/>
          </w:tcPr>
          <w:p w14:paraId="4F2822ED" w14:textId="101DADBA"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GLY+TAU</w:t>
            </w:r>
          </w:p>
        </w:tc>
        <w:tc>
          <w:tcPr>
            <w:tcW w:w="556" w:type="pct"/>
            <w:shd w:val="clear" w:color="auto" w:fill="auto"/>
            <w:noWrap/>
            <w:vAlign w:val="bottom"/>
            <w:hideMark/>
          </w:tcPr>
          <w:p w14:paraId="51D0C127" w14:textId="21F1768B"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w:t>
            </w:r>
          </w:p>
        </w:tc>
        <w:tc>
          <w:tcPr>
            <w:tcW w:w="556" w:type="pct"/>
            <w:shd w:val="clear" w:color="auto" w:fill="auto"/>
            <w:noWrap/>
            <w:vAlign w:val="bottom"/>
            <w:hideMark/>
          </w:tcPr>
          <w:p w14:paraId="508ED3F4" w14:textId="659F2D4F"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w:t>
            </w:r>
          </w:p>
        </w:tc>
        <w:tc>
          <w:tcPr>
            <w:tcW w:w="556" w:type="pct"/>
            <w:shd w:val="clear" w:color="auto" w:fill="auto"/>
            <w:noWrap/>
            <w:vAlign w:val="bottom"/>
            <w:hideMark/>
          </w:tcPr>
          <w:p w14:paraId="126608DE" w14:textId="7F4FDA96"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w:t>
            </w:r>
          </w:p>
        </w:tc>
        <w:tc>
          <w:tcPr>
            <w:tcW w:w="552" w:type="pct"/>
            <w:shd w:val="clear" w:color="auto" w:fill="auto"/>
            <w:noWrap/>
            <w:vAlign w:val="bottom"/>
            <w:hideMark/>
          </w:tcPr>
          <w:p w14:paraId="6F6EDC3A" w14:textId="47EDFB50"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-0.35 [-1.24;  0.53]</w:t>
            </w:r>
          </w:p>
        </w:tc>
      </w:tr>
      <w:tr w:rsidR="00DC0703" w:rsidRPr="003D16FE" w14:paraId="6817AC6D" w14:textId="77777777" w:rsidTr="00DC0703">
        <w:trPr>
          <w:trHeight w:val="290"/>
        </w:trPr>
        <w:tc>
          <w:tcPr>
            <w:tcW w:w="556" w:type="pct"/>
            <w:shd w:val="clear" w:color="auto" w:fill="auto"/>
            <w:noWrap/>
            <w:vAlign w:val="bottom"/>
            <w:hideMark/>
          </w:tcPr>
          <w:p w14:paraId="20ECA3D6" w14:textId="1652C760" w:rsidR="00DC0703" w:rsidRPr="00DC0703" w:rsidRDefault="00DC0703" w:rsidP="00DC0703">
            <w:pPr>
              <w:spacing w:after="0" w:line="240" w:lineRule="auto"/>
              <w:rPr>
                <w:rFonts w:ascii="Calibri" w:eastAsia="Times New Roman" w:hAnsi="Calibri" w:cs="Calibri"/>
                <w:b/>
                <w:bCs/>
                <w:color w:val="000000"/>
                <w:sz w:val="20"/>
                <w:szCs w:val="20"/>
                <w:lang w:val="it-IT" w:eastAsia="it-IT"/>
              </w:rPr>
            </w:pPr>
            <w:r w:rsidRPr="00DC0703">
              <w:rPr>
                <w:rFonts w:ascii="Calibri" w:hAnsi="Calibri" w:cs="Calibri"/>
                <w:b/>
                <w:bCs/>
                <w:color w:val="000000"/>
                <w:sz w:val="22"/>
              </w:rPr>
              <w:t>-0.81 [-1.53; -0.09]</w:t>
            </w:r>
          </w:p>
        </w:tc>
        <w:tc>
          <w:tcPr>
            <w:tcW w:w="556" w:type="pct"/>
            <w:shd w:val="clear" w:color="auto" w:fill="auto"/>
            <w:noWrap/>
            <w:vAlign w:val="bottom"/>
            <w:hideMark/>
          </w:tcPr>
          <w:p w14:paraId="3156116D" w14:textId="165AE8A7"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-0.47 [-1.15;  0.21]</w:t>
            </w:r>
          </w:p>
        </w:tc>
        <w:tc>
          <w:tcPr>
            <w:tcW w:w="556" w:type="pct"/>
            <w:shd w:val="clear" w:color="auto" w:fill="auto"/>
            <w:noWrap/>
            <w:vAlign w:val="bottom"/>
            <w:hideMark/>
          </w:tcPr>
          <w:p w14:paraId="4DE73D6A" w14:textId="5841121E"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-0.30 [-0.92;  0.32]</w:t>
            </w:r>
          </w:p>
        </w:tc>
        <w:tc>
          <w:tcPr>
            <w:tcW w:w="556" w:type="pct"/>
            <w:shd w:val="clear" w:color="auto" w:fill="auto"/>
            <w:noWrap/>
            <w:vAlign w:val="bottom"/>
            <w:hideMark/>
          </w:tcPr>
          <w:p w14:paraId="3B2BFBE7" w14:textId="47689883"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-0.20 [-0.77;  0.38]</w:t>
            </w:r>
          </w:p>
        </w:tc>
        <w:tc>
          <w:tcPr>
            <w:tcW w:w="556" w:type="pct"/>
            <w:shd w:val="clear" w:color="auto" w:fill="auto"/>
            <w:noWrap/>
            <w:vAlign w:val="bottom"/>
            <w:hideMark/>
          </w:tcPr>
          <w:p w14:paraId="216B9214" w14:textId="7A666A6A"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-0.19 [-1.18;  0.81]</w:t>
            </w:r>
          </w:p>
        </w:tc>
        <w:tc>
          <w:tcPr>
            <w:tcW w:w="556" w:type="pct"/>
            <w:shd w:val="clear" w:color="auto" w:fill="auto"/>
            <w:noWrap/>
            <w:vAlign w:val="bottom"/>
            <w:hideMark/>
          </w:tcPr>
          <w:p w14:paraId="36CFD5D8" w14:textId="08006CC5"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O3MIX+TAU</w:t>
            </w:r>
          </w:p>
        </w:tc>
        <w:tc>
          <w:tcPr>
            <w:tcW w:w="556" w:type="pct"/>
            <w:shd w:val="clear" w:color="auto" w:fill="auto"/>
            <w:noWrap/>
            <w:vAlign w:val="bottom"/>
            <w:hideMark/>
          </w:tcPr>
          <w:p w14:paraId="5E4B8B5F" w14:textId="6C1C7F72"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w:t>
            </w:r>
          </w:p>
        </w:tc>
        <w:tc>
          <w:tcPr>
            <w:tcW w:w="556" w:type="pct"/>
            <w:shd w:val="clear" w:color="auto" w:fill="auto"/>
            <w:noWrap/>
            <w:vAlign w:val="bottom"/>
            <w:hideMark/>
          </w:tcPr>
          <w:p w14:paraId="132E956E" w14:textId="198F345B"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w:t>
            </w:r>
          </w:p>
        </w:tc>
        <w:tc>
          <w:tcPr>
            <w:tcW w:w="552" w:type="pct"/>
            <w:shd w:val="clear" w:color="auto" w:fill="auto"/>
            <w:noWrap/>
            <w:vAlign w:val="bottom"/>
            <w:hideMark/>
          </w:tcPr>
          <w:p w14:paraId="7D274F3C" w14:textId="77805AF1"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-0.17 [-0.63;  0.30]</w:t>
            </w:r>
          </w:p>
        </w:tc>
      </w:tr>
      <w:tr w:rsidR="00DC0703" w:rsidRPr="003D16FE" w14:paraId="29F8A143" w14:textId="77777777" w:rsidTr="00DC0703">
        <w:trPr>
          <w:trHeight w:val="290"/>
        </w:trPr>
        <w:tc>
          <w:tcPr>
            <w:tcW w:w="556" w:type="pct"/>
            <w:shd w:val="clear" w:color="auto" w:fill="auto"/>
            <w:noWrap/>
            <w:vAlign w:val="bottom"/>
            <w:hideMark/>
          </w:tcPr>
          <w:p w14:paraId="6F3EC6B5" w14:textId="00D5E451"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-0.83 [-1.66;  0.01]</w:t>
            </w:r>
          </w:p>
        </w:tc>
        <w:tc>
          <w:tcPr>
            <w:tcW w:w="556" w:type="pct"/>
            <w:shd w:val="clear" w:color="auto" w:fill="auto"/>
            <w:noWrap/>
            <w:vAlign w:val="bottom"/>
            <w:hideMark/>
          </w:tcPr>
          <w:p w14:paraId="565A0A49" w14:textId="5170C3C1"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-0.49 [-1.28;  0.31]</w:t>
            </w:r>
          </w:p>
        </w:tc>
        <w:tc>
          <w:tcPr>
            <w:tcW w:w="556" w:type="pct"/>
            <w:shd w:val="clear" w:color="auto" w:fill="auto"/>
            <w:noWrap/>
            <w:vAlign w:val="bottom"/>
            <w:hideMark/>
          </w:tcPr>
          <w:p w14:paraId="57496829" w14:textId="59ECCBEB"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-0.32 [-1.06;  0.42]</w:t>
            </w:r>
          </w:p>
        </w:tc>
        <w:tc>
          <w:tcPr>
            <w:tcW w:w="556" w:type="pct"/>
            <w:shd w:val="clear" w:color="auto" w:fill="auto"/>
            <w:noWrap/>
            <w:vAlign w:val="bottom"/>
            <w:hideMark/>
          </w:tcPr>
          <w:p w14:paraId="362DDE56" w14:textId="013469C6"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-0.21 [-0.92;  0.49]</w:t>
            </w:r>
          </w:p>
        </w:tc>
        <w:tc>
          <w:tcPr>
            <w:tcW w:w="556" w:type="pct"/>
            <w:shd w:val="clear" w:color="auto" w:fill="auto"/>
            <w:noWrap/>
            <w:vAlign w:val="bottom"/>
            <w:hideMark/>
          </w:tcPr>
          <w:p w14:paraId="18B7633C" w14:textId="3EDBD4BB"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-0.21 [-1.29;  0.87]</w:t>
            </w:r>
          </w:p>
        </w:tc>
        <w:tc>
          <w:tcPr>
            <w:tcW w:w="556" w:type="pct"/>
            <w:shd w:val="clear" w:color="auto" w:fill="auto"/>
            <w:noWrap/>
            <w:vAlign w:val="bottom"/>
            <w:hideMark/>
          </w:tcPr>
          <w:p w14:paraId="4E66AE0B" w14:textId="5A832863"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-0.02 [-0.79;  0.76]</w:t>
            </w:r>
          </w:p>
        </w:tc>
        <w:tc>
          <w:tcPr>
            <w:tcW w:w="556" w:type="pct"/>
            <w:shd w:val="clear" w:color="auto" w:fill="auto"/>
            <w:noWrap/>
            <w:vAlign w:val="bottom"/>
            <w:hideMark/>
          </w:tcPr>
          <w:p w14:paraId="542FAD24" w14:textId="50266F72"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L-THEA+TAU</w:t>
            </w:r>
          </w:p>
        </w:tc>
        <w:tc>
          <w:tcPr>
            <w:tcW w:w="556" w:type="pct"/>
            <w:shd w:val="clear" w:color="auto" w:fill="auto"/>
            <w:noWrap/>
            <w:vAlign w:val="bottom"/>
            <w:hideMark/>
          </w:tcPr>
          <w:p w14:paraId="4412336A" w14:textId="03B91E80"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w:t>
            </w:r>
          </w:p>
        </w:tc>
        <w:tc>
          <w:tcPr>
            <w:tcW w:w="552" w:type="pct"/>
            <w:shd w:val="clear" w:color="auto" w:fill="auto"/>
            <w:noWrap/>
            <w:vAlign w:val="bottom"/>
            <w:hideMark/>
          </w:tcPr>
          <w:p w14:paraId="094B5496" w14:textId="286CAD5C"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-0.15 [-0.77;  0.47]</w:t>
            </w:r>
          </w:p>
        </w:tc>
      </w:tr>
      <w:tr w:rsidR="00DC0703" w:rsidRPr="003D16FE" w14:paraId="6D2CE956" w14:textId="77777777" w:rsidTr="00DC0703">
        <w:trPr>
          <w:trHeight w:val="290"/>
        </w:trPr>
        <w:tc>
          <w:tcPr>
            <w:tcW w:w="556" w:type="pct"/>
            <w:shd w:val="clear" w:color="auto" w:fill="auto"/>
            <w:noWrap/>
            <w:vAlign w:val="bottom"/>
            <w:hideMark/>
          </w:tcPr>
          <w:p w14:paraId="424F459B" w14:textId="71008AAB" w:rsidR="00DC0703" w:rsidRPr="00DC0703" w:rsidRDefault="00DC0703" w:rsidP="00DC0703">
            <w:pPr>
              <w:spacing w:after="0" w:line="240" w:lineRule="auto"/>
              <w:rPr>
                <w:rFonts w:ascii="Calibri" w:eastAsia="Times New Roman" w:hAnsi="Calibri" w:cs="Calibri"/>
                <w:b/>
                <w:bCs/>
                <w:color w:val="000000"/>
                <w:sz w:val="20"/>
                <w:szCs w:val="20"/>
                <w:lang w:val="it-IT" w:eastAsia="it-IT"/>
              </w:rPr>
            </w:pPr>
            <w:r w:rsidRPr="00DC0703">
              <w:rPr>
                <w:rFonts w:ascii="Calibri" w:hAnsi="Calibri" w:cs="Calibri"/>
                <w:b/>
                <w:bCs/>
                <w:color w:val="000000"/>
                <w:sz w:val="22"/>
              </w:rPr>
              <w:t>-0.90 [-1.62; -0.18]</w:t>
            </w:r>
          </w:p>
        </w:tc>
        <w:tc>
          <w:tcPr>
            <w:tcW w:w="556" w:type="pct"/>
            <w:shd w:val="clear" w:color="auto" w:fill="auto"/>
            <w:noWrap/>
            <w:vAlign w:val="bottom"/>
            <w:hideMark/>
          </w:tcPr>
          <w:p w14:paraId="762E22F9" w14:textId="47EDCA62"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-0.56 [-1.23;  0.12]</w:t>
            </w:r>
          </w:p>
        </w:tc>
        <w:tc>
          <w:tcPr>
            <w:tcW w:w="556" w:type="pct"/>
            <w:shd w:val="clear" w:color="auto" w:fill="auto"/>
            <w:noWrap/>
            <w:vAlign w:val="bottom"/>
            <w:hideMark/>
          </w:tcPr>
          <w:p w14:paraId="6300983A" w14:textId="49723267"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-0.39 [-1.00;  0.23]</w:t>
            </w:r>
          </w:p>
        </w:tc>
        <w:tc>
          <w:tcPr>
            <w:tcW w:w="556" w:type="pct"/>
            <w:shd w:val="clear" w:color="auto" w:fill="auto"/>
            <w:noWrap/>
            <w:vAlign w:val="bottom"/>
            <w:hideMark/>
          </w:tcPr>
          <w:p w14:paraId="28DCC6F5" w14:textId="6E5661B1"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-0.28 [-0.85;  0.28]</w:t>
            </w:r>
          </w:p>
        </w:tc>
        <w:tc>
          <w:tcPr>
            <w:tcW w:w="556" w:type="pct"/>
            <w:shd w:val="clear" w:color="auto" w:fill="auto"/>
            <w:noWrap/>
            <w:vAlign w:val="bottom"/>
            <w:hideMark/>
          </w:tcPr>
          <w:p w14:paraId="38C96F55" w14:textId="1814D422"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-0.27 [-1.27;  0.72]</w:t>
            </w:r>
          </w:p>
        </w:tc>
        <w:tc>
          <w:tcPr>
            <w:tcW w:w="556" w:type="pct"/>
            <w:shd w:val="clear" w:color="auto" w:fill="auto"/>
            <w:noWrap/>
            <w:vAlign w:val="bottom"/>
            <w:hideMark/>
          </w:tcPr>
          <w:p w14:paraId="22C0F0EA" w14:textId="0CF3DA8B"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-0.09 [-0.74;  0.56]</w:t>
            </w:r>
          </w:p>
        </w:tc>
        <w:tc>
          <w:tcPr>
            <w:tcW w:w="556" w:type="pct"/>
            <w:shd w:val="clear" w:color="auto" w:fill="auto"/>
            <w:noWrap/>
            <w:vAlign w:val="bottom"/>
            <w:hideMark/>
          </w:tcPr>
          <w:p w14:paraId="5EE6FD19" w14:textId="4A2E52FD"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-0.07 [-0.84;  0.70]</w:t>
            </w:r>
          </w:p>
        </w:tc>
        <w:tc>
          <w:tcPr>
            <w:tcW w:w="556" w:type="pct"/>
            <w:shd w:val="clear" w:color="auto" w:fill="auto"/>
            <w:noWrap/>
            <w:vAlign w:val="bottom"/>
            <w:hideMark/>
          </w:tcPr>
          <w:p w14:paraId="5E889BD8" w14:textId="279F82F5"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D-SER+TAU</w:t>
            </w:r>
          </w:p>
        </w:tc>
        <w:tc>
          <w:tcPr>
            <w:tcW w:w="552" w:type="pct"/>
            <w:shd w:val="clear" w:color="auto" w:fill="auto"/>
            <w:noWrap/>
            <w:vAlign w:val="bottom"/>
            <w:hideMark/>
          </w:tcPr>
          <w:p w14:paraId="39CF9FA9" w14:textId="31AC35D6"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-0.08 [-0.54;  0.38]</w:t>
            </w:r>
          </w:p>
        </w:tc>
      </w:tr>
      <w:tr w:rsidR="00DC0703" w:rsidRPr="003D16FE" w14:paraId="0BB27FAE" w14:textId="77777777" w:rsidTr="00DC0703">
        <w:trPr>
          <w:trHeight w:val="290"/>
        </w:trPr>
        <w:tc>
          <w:tcPr>
            <w:tcW w:w="556" w:type="pct"/>
            <w:shd w:val="clear" w:color="auto" w:fill="auto"/>
            <w:noWrap/>
            <w:vAlign w:val="bottom"/>
            <w:hideMark/>
          </w:tcPr>
          <w:p w14:paraId="6F008B5D" w14:textId="519679DB" w:rsidR="00DC0703" w:rsidRPr="00DC0703" w:rsidRDefault="00DC0703" w:rsidP="00DC0703">
            <w:pPr>
              <w:spacing w:after="0" w:line="240" w:lineRule="auto"/>
              <w:rPr>
                <w:rFonts w:ascii="Calibri" w:eastAsia="Times New Roman" w:hAnsi="Calibri" w:cs="Calibri"/>
                <w:b/>
                <w:bCs/>
                <w:color w:val="000000"/>
                <w:sz w:val="20"/>
                <w:szCs w:val="20"/>
                <w:lang w:val="it-IT" w:eastAsia="it-IT"/>
              </w:rPr>
            </w:pPr>
            <w:r w:rsidRPr="00DC0703">
              <w:rPr>
                <w:rFonts w:ascii="Calibri" w:hAnsi="Calibri" w:cs="Calibri"/>
                <w:b/>
                <w:bCs/>
                <w:color w:val="000000"/>
                <w:sz w:val="22"/>
              </w:rPr>
              <w:t>-0.97 [-1.53; -0.42]</w:t>
            </w:r>
          </w:p>
        </w:tc>
        <w:tc>
          <w:tcPr>
            <w:tcW w:w="556" w:type="pct"/>
            <w:shd w:val="clear" w:color="auto" w:fill="auto"/>
            <w:noWrap/>
            <w:vAlign w:val="bottom"/>
            <w:hideMark/>
          </w:tcPr>
          <w:p w14:paraId="02EF6A32" w14:textId="2F613CCC" w:rsidR="00DC0703" w:rsidRPr="00DC0703" w:rsidRDefault="00DC0703" w:rsidP="00DC0703">
            <w:pPr>
              <w:spacing w:after="0" w:line="240" w:lineRule="auto"/>
              <w:rPr>
                <w:rFonts w:ascii="Calibri" w:eastAsia="Times New Roman" w:hAnsi="Calibri" w:cs="Calibri"/>
                <w:b/>
                <w:bCs/>
                <w:color w:val="000000"/>
                <w:sz w:val="20"/>
                <w:szCs w:val="20"/>
                <w:lang w:val="it-IT" w:eastAsia="it-IT"/>
              </w:rPr>
            </w:pPr>
            <w:r w:rsidRPr="00DC0703">
              <w:rPr>
                <w:rFonts w:ascii="Calibri" w:hAnsi="Calibri" w:cs="Calibri"/>
                <w:b/>
                <w:bCs/>
                <w:color w:val="000000"/>
                <w:sz w:val="22"/>
              </w:rPr>
              <w:t>-0.64 [-1.13; -0.14]</w:t>
            </w:r>
          </w:p>
        </w:tc>
        <w:tc>
          <w:tcPr>
            <w:tcW w:w="556" w:type="pct"/>
            <w:shd w:val="clear" w:color="auto" w:fill="auto"/>
            <w:noWrap/>
            <w:vAlign w:val="bottom"/>
            <w:hideMark/>
          </w:tcPr>
          <w:p w14:paraId="35C9B9EF" w14:textId="2ACE0A5A" w:rsidR="00DC0703" w:rsidRPr="00DC0703" w:rsidRDefault="00DC0703" w:rsidP="00DC0703">
            <w:pPr>
              <w:spacing w:after="0" w:line="240" w:lineRule="auto"/>
              <w:rPr>
                <w:rFonts w:ascii="Calibri" w:eastAsia="Times New Roman" w:hAnsi="Calibri" w:cs="Calibri"/>
                <w:b/>
                <w:bCs/>
                <w:color w:val="000000"/>
                <w:sz w:val="20"/>
                <w:szCs w:val="20"/>
                <w:lang w:val="it-IT" w:eastAsia="it-IT"/>
              </w:rPr>
            </w:pPr>
            <w:r w:rsidRPr="00DC0703">
              <w:rPr>
                <w:rFonts w:ascii="Calibri" w:hAnsi="Calibri" w:cs="Calibri"/>
                <w:b/>
                <w:bCs/>
                <w:color w:val="000000"/>
                <w:sz w:val="22"/>
              </w:rPr>
              <w:t>-0.47 [-0.87; -0.06]</w:t>
            </w:r>
          </w:p>
        </w:tc>
        <w:tc>
          <w:tcPr>
            <w:tcW w:w="556" w:type="pct"/>
            <w:shd w:val="clear" w:color="auto" w:fill="auto"/>
            <w:noWrap/>
            <w:vAlign w:val="bottom"/>
            <w:hideMark/>
          </w:tcPr>
          <w:p w14:paraId="16EEE164" w14:textId="06742CEF" w:rsidR="00DC0703" w:rsidRPr="00DC0703" w:rsidRDefault="00DC0703" w:rsidP="00DC0703">
            <w:pPr>
              <w:spacing w:after="0" w:line="240" w:lineRule="auto"/>
              <w:rPr>
                <w:rFonts w:ascii="Calibri" w:eastAsia="Times New Roman" w:hAnsi="Calibri" w:cs="Calibri"/>
                <w:b/>
                <w:bCs/>
                <w:color w:val="000000"/>
                <w:sz w:val="20"/>
                <w:szCs w:val="20"/>
                <w:lang w:val="it-IT" w:eastAsia="it-IT"/>
              </w:rPr>
            </w:pPr>
            <w:r w:rsidRPr="00DC0703">
              <w:rPr>
                <w:rFonts w:ascii="Calibri" w:hAnsi="Calibri" w:cs="Calibri"/>
                <w:b/>
                <w:bCs/>
                <w:color w:val="000000"/>
                <w:sz w:val="22"/>
              </w:rPr>
              <w:t>-0.36 [-0.70; -0.03]</w:t>
            </w:r>
          </w:p>
        </w:tc>
        <w:tc>
          <w:tcPr>
            <w:tcW w:w="556" w:type="pct"/>
            <w:shd w:val="clear" w:color="auto" w:fill="auto"/>
            <w:noWrap/>
            <w:vAlign w:val="bottom"/>
            <w:hideMark/>
          </w:tcPr>
          <w:p w14:paraId="65498275" w14:textId="5B530101"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-0.35 [-1.24;  0.53]</w:t>
            </w:r>
          </w:p>
        </w:tc>
        <w:tc>
          <w:tcPr>
            <w:tcW w:w="556" w:type="pct"/>
            <w:shd w:val="clear" w:color="auto" w:fill="auto"/>
            <w:noWrap/>
            <w:vAlign w:val="bottom"/>
            <w:hideMark/>
          </w:tcPr>
          <w:p w14:paraId="501EA722" w14:textId="16E76EE0"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-0.17 [-0.63;  0.30]</w:t>
            </w:r>
          </w:p>
        </w:tc>
        <w:tc>
          <w:tcPr>
            <w:tcW w:w="556" w:type="pct"/>
            <w:shd w:val="clear" w:color="auto" w:fill="auto"/>
            <w:noWrap/>
            <w:vAlign w:val="bottom"/>
            <w:hideMark/>
          </w:tcPr>
          <w:p w14:paraId="42FE9B05" w14:textId="47271F04"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-0.15 [-0.77;  0.47]</w:t>
            </w:r>
          </w:p>
        </w:tc>
        <w:tc>
          <w:tcPr>
            <w:tcW w:w="556" w:type="pct"/>
            <w:shd w:val="clear" w:color="auto" w:fill="auto"/>
            <w:noWrap/>
            <w:vAlign w:val="bottom"/>
            <w:hideMark/>
          </w:tcPr>
          <w:p w14:paraId="3C8DD639" w14:textId="500B9CE2"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-0.08 [-0.54;  0.38]</w:t>
            </w:r>
          </w:p>
        </w:tc>
        <w:tc>
          <w:tcPr>
            <w:tcW w:w="552" w:type="pct"/>
            <w:shd w:val="clear" w:color="auto" w:fill="auto"/>
            <w:noWrap/>
            <w:vAlign w:val="bottom"/>
            <w:hideMark/>
          </w:tcPr>
          <w:p w14:paraId="28602685" w14:textId="37B43C35" w:rsidR="00DC0703" w:rsidRPr="003D16FE" w:rsidRDefault="00DC0703" w:rsidP="00DC0703">
            <w:pPr>
              <w:spacing w:after="0" w:line="240" w:lineRule="auto"/>
              <w:rPr>
                <w:rFonts w:ascii="Calibri" w:eastAsia="Times New Roman" w:hAnsi="Calibri" w:cs="Calibri"/>
                <w:color w:val="000000"/>
                <w:sz w:val="20"/>
                <w:szCs w:val="20"/>
                <w:lang w:val="it-IT" w:eastAsia="it-IT"/>
              </w:rPr>
            </w:pPr>
            <w:r>
              <w:rPr>
                <w:rFonts w:ascii="Calibri" w:hAnsi="Calibri" w:cs="Calibri"/>
                <w:color w:val="000000"/>
                <w:sz w:val="22"/>
              </w:rPr>
              <w:t>PBO+TAU</w:t>
            </w:r>
          </w:p>
        </w:tc>
      </w:tr>
    </w:tbl>
    <w:p w14:paraId="3CBD31F6" w14:textId="77777777" w:rsidR="003D16FE" w:rsidRDefault="003D16FE">
      <w:pPr>
        <w:rPr>
          <w:rFonts w:cs="Times New Roman"/>
          <w:b/>
          <w:bCs/>
          <w:sz w:val="20"/>
          <w:szCs w:val="20"/>
        </w:rPr>
      </w:pPr>
      <w:r>
        <w:rPr>
          <w:rFonts w:cs="Times New Roman"/>
          <w:b/>
          <w:bCs/>
          <w:sz w:val="20"/>
          <w:szCs w:val="20"/>
        </w:rPr>
        <w:br w:type="page"/>
      </w:r>
    </w:p>
    <w:p w14:paraId="197CAB2E" w14:textId="3D642885" w:rsidR="00281AB6" w:rsidRDefault="00281AB6">
      <w:pPr>
        <w:rPr>
          <w:rFonts w:cs="Times New Roman"/>
          <w:sz w:val="20"/>
          <w:szCs w:val="20"/>
        </w:rPr>
      </w:pPr>
      <w:r w:rsidRPr="00971DFF">
        <w:rPr>
          <w:rFonts w:cs="Times New Roman"/>
          <w:b/>
          <w:bCs/>
          <w:sz w:val="20"/>
          <w:szCs w:val="20"/>
        </w:rPr>
        <w:t xml:space="preserve">e-table </w:t>
      </w:r>
      <w:r w:rsidR="003D16FE">
        <w:rPr>
          <w:rFonts w:cs="Times New Roman"/>
          <w:b/>
          <w:bCs/>
          <w:sz w:val="20"/>
          <w:szCs w:val="20"/>
        </w:rPr>
        <w:t>20</w:t>
      </w:r>
      <w:r w:rsidRPr="00971DFF">
        <w:rPr>
          <w:rFonts w:cs="Times New Roman"/>
          <w:sz w:val="20"/>
          <w:szCs w:val="20"/>
        </w:rPr>
        <w:t xml:space="preserve">. standardized mean differences and 95% confidence intervals of nutraceuticals and phytoceuticals on change in </w:t>
      </w:r>
      <w:r>
        <w:rPr>
          <w:rFonts w:cs="Times New Roman"/>
          <w:sz w:val="20"/>
          <w:szCs w:val="20"/>
        </w:rPr>
        <w:t>depressive symptoms, all studies</w:t>
      </w:r>
      <w:r w:rsidRPr="00971DFF">
        <w:rPr>
          <w:rFonts w:cs="Times New Roman"/>
          <w:sz w:val="20"/>
          <w:szCs w:val="20"/>
        </w:rPr>
        <w:t>. Direct and indirect comparisons are shown in the top right and bottom left areas—direct and indirect comparisons with statistically significant differences, in bold.</w:t>
      </w:r>
      <w:r>
        <w:rPr>
          <w:rFonts w:cs="Times New Roman"/>
          <w:sz w:val="20"/>
          <w:szCs w:val="20"/>
        </w:rPr>
        <w:t xml:space="preserve"> </w:t>
      </w:r>
      <w:r w:rsidRPr="00A110A9">
        <w:rPr>
          <w:rFonts w:cs="Times New Roman"/>
          <w:sz w:val="20"/>
          <w:szCs w:val="20"/>
        </w:rPr>
        <w:t>In the upper triangle negative values favor row molecules whereas in the lower triangle negative values favor column compounds</w:t>
      </w:r>
      <w:r>
        <w:rPr>
          <w:rFonts w:cs="Times New Roman"/>
          <w:sz w:val="20"/>
          <w:szCs w:val="20"/>
        </w:rPr>
        <w:t>.</w:t>
      </w:r>
    </w:p>
    <w:tbl>
      <w:tblPr>
        <w:tblW w:w="8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780"/>
        <w:gridCol w:w="1780"/>
        <w:gridCol w:w="1780"/>
        <w:gridCol w:w="1780"/>
        <w:gridCol w:w="1780"/>
      </w:tblGrid>
      <w:tr w:rsidR="00281AB6" w:rsidRPr="00281AB6" w14:paraId="14065079" w14:textId="77777777" w:rsidTr="00281AB6">
        <w:trPr>
          <w:trHeight w:val="290"/>
        </w:trPr>
        <w:tc>
          <w:tcPr>
            <w:tcW w:w="1780" w:type="dxa"/>
            <w:shd w:val="clear" w:color="auto" w:fill="auto"/>
            <w:noWrap/>
            <w:vAlign w:val="bottom"/>
            <w:hideMark/>
          </w:tcPr>
          <w:p w14:paraId="1AE74710" w14:textId="77777777" w:rsidR="00281AB6" w:rsidRPr="00281AB6" w:rsidRDefault="00281AB6" w:rsidP="00281AB6">
            <w:pPr>
              <w:spacing w:after="0" w:line="240" w:lineRule="auto"/>
              <w:rPr>
                <w:rFonts w:ascii="Calibri" w:eastAsia="Times New Roman" w:hAnsi="Calibri" w:cs="Calibri"/>
                <w:color w:val="000000"/>
                <w:sz w:val="22"/>
                <w:lang w:val="it-IT" w:eastAsia="it-IT"/>
              </w:rPr>
            </w:pPr>
            <w:r w:rsidRPr="00281AB6">
              <w:rPr>
                <w:rFonts w:ascii="Calibri" w:eastAsia="Times New Roman" w:hAnsi="Calibri" w:cs="Calibri"/>
                <w:color w:val="000000"/>
                <w:sz w:val="22"/>
                <w:lang w:val="it-IT" w:eastAsia="it-IT"/>
              </w:rPr>
              <w:t>PBO+TAU</w:t>
            </w:r>
          </w:p>
        </w:tc>
        <w:tc>
          <w:tcPr>
            <w:tcW w:w="1780" w:type="dxa"/>
            <w:shd w:val="clear" w:color="auto" w:fill="auto"/>
            <w:noWrap/>
            <w:vAlign w:val="bottom"/>
            <w:hideMark/>
          </w:tcPr>
          <w:p w14:paraId="359DE2F1" w14:textId="77777777" w:rsidR="00281AB6" w:rsidRPr="00281AB6" w:rsidRDefault="00281AB6" w:rsidP="00281AB6">
            <w:pPr>
              <w:spacing w:after="0" w:line="240" w:lineRule="auto"/>
              <w:rPr>
                <w:rFonts w:ascii="Calibri" w:eastAsia="Times New Roman" w:hAnsi="Calibri" w:cs="Calibri"/>
                <w:color w:val="000000"/>
                <w:sz w:val="22"/>
                <w:lang w:val="it-IT" w:eastAsia="it-IT"/>
              </w:rPr>
            </w:pPr>
            <w:r w:rsidRPr="00281AB6">
              <w:rPr>
                <w:rFonts w:ascii="Calibri" w:eastAsia="Times New Roman" w:hAnsi="Calibri" w:cs="Calibri"/>
                <w:color w:val="000000"/>
                <w:sz w:val="22"/>
                <w:lang w:val="it-IT" w:eastAsia="it-IT"/>
              </w:rPr>
              <w:t>-0.03 [-0.63; 0.58]</w:t>
            </w:r>
          </w:p>
        </w:tc>
        <w:tc>
          <w:tcPr>
            <w:tcW w:w="1780" w:type="dxa"/>
            <w:shd w:val="clear" w:color="auto" w:fill="auto"/>
            <w:noWrap/>
            <w:vAlign w:val="bottom"/>
            <w:hideMark/>
          </w:tcPr>
          <w:p w14:paraId="0517FEE3" w14:textId="77777777" w:rsidR="00281AB6" w:rsidRPr="00281AB6" w:rsidRDefault="00281AB6" w:rsidP="00281AB6">
            <w:pPr>
              <w:spacing w:after="0" w:line="240" w:lineRule="auto"/>
              <w:rPr>
                <w:rFonts w:ascii="Calibri" w:eastAsia="Times New Roman" w:hAnsi="Calibri" w:cs="Calibri"/>
                <w:color w:val="000000"/>
                <w:sz w:val="22"/>
                <w:lang w:val="it-IT" w:eastAsia="it-IT"/>
              </w:rPr>
            </w:pPr>
            <w:r w:rsidRPr="00281AB6">
              <w:rPr>
                <w:rFonts w:ascii="Calibri" w:eastAsia="Times New Roman" w:hAnsi="Calibri" w:cs="Calibri"/>
                <w:color w:val="000000"/>
                <w:sz w:val="22"/>
                <w:lang w:val="it-IT" w:eastAsia="it-IT"/>
              </w:rPr>
              <w:t>-0.16 [-0.50; 0.17]</w:t>
            </w:r>
          </w:p>
        </w:tc>
        <w:tc>
          <w:tcPr>
            <w:tcW w:w="1780" w:type="dxa"/>
            <w:shd w:val="clear" w:color="auto" w:fill="auto"/>
            <w:noWrap/>
            <w:vAlign w:val="bottom"/>
            <w:hideMark/>
          </w:tcPr>
          <w:p w14:paraId="0499FAF3" w14:textId="77777777" w:rsidR="00281AB6" w:rsidRPr="00281AB6" w:rsidRDefault="00281AB6" w:rsidP="00281AB6">
            <w:pPr>
              <w:spacing w:after="0" w:line="240" w:lineRule="auto"/>
              <w:rPr>
                <w:rFonts w:ascii="Calibri" w:eastAsia="Times New Roman" w:hAnsi="Calibri" w:cs="Calibri"/>
                <w:color w:val="000000"/>
                <w:sz w:val="22"/>
                <w:lang w:val="it-IT" w:eastAsia="it-IT"/>
              </w:rPr>
            </w:pPr>
            <w:r w:rsidRPr="00281AB6">
              <w:rPr>
                <w:rFonts w:ascii="Calibri" w:eastAsia="Times New Roman" w:hAnsi="Calibri" w:cs="Calibri"/>
                <w:color w:val="000000"/>
                <w:sz w:val="22"/>
                <w:lang w:val="it-IT" w:eastAsia="it-IT"/>
              </w:rPr>
              <w:t>-0.22 [-0.92; 0.48]</w:t>
            </w:r>
          </w:p>
        </w:tc>
        <w:tc>
          <w:tcPr>
            <w:tcW w:w="1780" w:type="dxa"/>
            <w:shd w:val="clear" w:color="auto" w:fill="auto"/>
            <w:noWrap/>
            <w:vAlign w:val="bottom"/>
            <w:hideMark/>
          </w:tcPr>
          <w:p w14:paraId="223CDD66" w14:textId="77777777" w:rsidR="00281AB6" w:rsidRPr="00281AB6" w:rsidRDefault="00281AB6" w:rsidP="00281AB6">
            <w:pPr>
              <w:spacing w:after="0" w:line="240" w:lineRule="auto"/>
              <w:rPr>
                <w:rFonts w:ascii="Calibri" w:eastAsia="Times New Roman" w:hAnsi="Calibri" w:cs="Calibri"/>
                <w:color w:val="000000"/>
                <w:sz w:val="22"/>
                <w:lang w:val="it-IT" w:eastAsia="it-IT"/>
              </w:rPr>
            </w:pPr>
            <w:r w:rsidRPr="00281AB6">
              <w:rPr>
                <w:rFonts w:ascii="Calibri" w:eastAsia="Times New Roman" w:hAnsi="Calibri" w:cs="Calibri"/>
                <w:color w:val="000000"/>
                <w:sz w:val="22"/>
                <w:lang w:val="it-IT" w:eastAsia="it-IT"/>
              </w:rPr>
              <w:t>-0.22 [-0.71; 0.27]</w:t>
            </w:r>
          </w:p>
        </w:tc>
      </w:tr>
      <w:tr w:rsidR="00281AB6" w:rsidRPr="00281AB6" w14:paraId="6A6BE913" w14:textId="77777777" w:rsidTr="00281AB6">
        <w:trPr>
          <w:trHeight w:val="290"/>
        </w:trPr>
        <w:tc>
          <w:tcPr>
            <w:tcW w:w="1780" w:type="dxa"/>
            <w:shd w:val="clear" w:color="auto" w:fill="auto"/>
            <w:noWrap/>
            <w:vAlign w:val="bottom"/>
            <w:hideMark/>
          </w:tcPr>
          <w:p w14:paraId="5149F132" w14:textId="77777777" w:rsidR="00281AB6" w:rsidRPr="00281AB6" w:rsidRDefault="00281AB6" w:rsidP="00281AB6">
            <w:pPr>
              <w:spacing w:after="0" w:line="240" w:lineRule="auto"/>
              <w:rPr>
                <w:rFonts w:ascii="Calibri" w:eastAsia="Times New Roman" w:hAnsi="Calibri" w:cs="Calibri"/>
                <w:color w:val="000000"/>
                <w:sz w:val="22"/>
                <w:lang w:val="it-IT" w:eastAsia="it-IT"/>
              </w:rPr>
            </w:pPr>
            <w:r w:rsidRPr="00281AB6">
              <w:rPr>
                <w:rFonts w:ascii="Calibri" w:eastAsia="Times New Roman" w:hAnsi="Calibri" w:cs="Calibri"/>
                <w:color w:val="000000"/>
                <w:sz w:val="22"/>
                <w:lang w:val="it-IT" w:eastAsia="it-IT"/>
              </w:rPr>
              <w:t>-0.03 [-0.63; 0.58]</w:t>
            </w:r>
          </w:p>
        </w:tc>
        <w:tc>
          <w:tcPr>
            <w:tcW w:w="1780" w:type="dxa"/>
            <w:shd w:val="clear" w:color="auto" w:fill="auto"/>
            <w:noWrap/>
            <w:vAlign w:val="bottom"/>
            <w:hideMark/>
          </w:tcPr>
          <w:p w14:paraId="1CB6F0B2" w14:textId="77777777" w:rsidR="00281AB6" w:rsidRPr="00281AB6" w:rsidRDefault="00281AB6" w:rsidP="00281AB6">
            <w:pPr>
              <w:spacing w:after="0" w:line="240" w:lineRule="auto"/>
              <w:rPr>
                <w:rFonts w:ascii="Calibri" w:eastAsia="Times New Roman" w:hAnsi="Calibri" w:cs="Calibri"/>
                <w:color w:val="000000"/>
                <w:sz w:val="22"/>
                <w:lang w:val="it-IT" w:eastAsia="it-IT"/>
              </w:rPr>
            </w:pPr>
            <w:r w:rsidRPr="00281AB6">
              <w:rPr>
                <w:rFonts w:ascii="Calibri" w:eastAsia="Times New Roman" w:hAnsi="Calibri" w:cs="Calibri"/>
                <w:color w:val="000000"/>
                <w:sz w:val="22"/>
                <w:lang w:val="it-IT" w:eastAsia="it-IT"/>
              </w:rPr>
              <w:t>NAC+TAU</w:t>
            </w:r>
          </w:p>
        </w:tc>
        <w:tc>
          <w:tcPr>
            <w:tcW w:w="1780" w:type="dxa"/>
            <w:shd w:val="clear" w:color="auto" w:fill="auto"/>
            <w:noWrap/>
            <w:vAlign w:val="bottom"/>
            <w:hideMark/>
          </w:tcPr>
          <w:p w14:paraId="313C94DD" w14:textId="77777777" w:rsidR="00281AB6" w:rsidRPr="00281AB6" w:rsidRDefault="00281AB6" w:rsidP="00281AB6">
            <w:pPr>
              <w:spacing w:after="0" w:line="240" w:lineRule="auto"/>
              <w:rPr>
                <w:rFonts w:ascii="Calibri" w:eastAsia="Times New Roman" w:hAnsi="Calibri" w:cs="Calibri"/>
                <w:color w:val="000000"/>
                <w:sz w:val="22"/>
                <w:lang w:val="it-IT" w:eastAsia="it-IT"/>
              </w:rPr>
            </w:pPr>
            <w:r w:rsidRPr="00281AB6">
              <w:rPr>
                <w:rFonts w:ascii="Calibri" w:eastAsia="Times New Roman" w:hAnsi="Calibri" w:cs="Calibri"/>
                <w:color w:val="000000"/>
                <w:sz w:val="22"/>
                <w:lang w:val="it-IT" w:eastAsia="it-IT"/>
              </w:rPr>
              <w:t>.</w:t>
            </w:r>
          </w:p>
        </w:tc>
        <w:tc>
          <w:tcPr>
            <w:tcW w:w="1780" w:type="dxa"/>
            <w:shd w:val="clear" w:color="auto" w:fill="auto"/>
            <w:noWrap/>
            <w:vAlign w:val="bottom"/>
            <w:hideMark/>
          </w:tcPr>
          <w:p w14:paraId="7C279E99" w14:textId="77777777" w:rsidR="00281AB6" w:rsidRPr="00281AB6" w:rsidRDefault="00281AB6" w:rsidP="00281AB6">
            <w:pPr>
              <w:spacing w:after="0" w:line="240" w:lineRule="auto"/>
              <w:rPr>
                <w:rFonts w:ascii="Calibri" w:eastAsia="Times New Roman" w:hAnsi="Calibri" w:cs="Calibri"/>
                <w:color w:val="000000"/>
                <w:sz w:val="22"/>
                <w:lang w:val="it-IT" w:eastAsia="it-IT"/>
              </w:rPr>
            </w:pPr>
            <w:r w:rsidRPr="00281AB6">
              <w:rPr>
                <w:rFonts w:ascii="Calibri" w:eastAsia="Times New Roman" w:hAnsi="Calibri" w:cs="Calibri"/>
                <w:color w:val="000000"/>
                <w:sz w:val="22"/>
                <w:lang w:val="it-IT" w:eastAsia="it-IT"/>
              </w:rPr>
              <w:t>.</w:t>
            </w:r>
          </w:p>
        </w:tc>
        <w:tc>
          <w:tcPr>
            <w:tcW w:w="1780" w:type="dxa"/>
            <w:shd w:val="clear" w:color="auto" w:fill="auto"/>
            <w:noWrap/>
            <w:vAlign w:val="bottom"/>
            <w:hideMark/>
          </w:tcPr>
          <w:p w14:paraId="16FC5C41" w14:textId="77777777" w:rsidR="00281AB6" w:rsidRPr="00281AB6" w:rsidRDefault="00281AB6" w:rsidP="00281AB6">
            <w:pPr>
              <w:spacing w:after="0" w:line="240" w:lineRule="auto"/>
              <w:rPr>
                <w:rFonts w:ascii="Calibri" w:eastAsia="Times New Roman" w:hAnsi="Calibri" w:cs="Calibri"/>
                <w:color w:val="000000"/>
                <w:sz w:val="22"/>
                <w:lang w:val="it-IT" w:eastAsia="it-IT"/>
              </w:rPr>
            </w:pPr>
            <w:r w:rsidRPr="00281AB6">
              <w:rPr>
                <w:rFonts w:ascii="Calibri" w:eastAsia="Times New Roman" w:hAnsi="Calibri" w:cs="Calibri"/>
                <w:color w:val="000000"/>
                <w:sz w:val="22"/>
                <w:lang w:val="it-IT" w:eastAsia="it-IT"/>
              </w:rPr>
              <w:t>.</w:t>
            </w:r>
          </w:p>
        </w:tc>
      </w:tr>
      <w:tr w:rsidR="00281AB6" w:rsidRPr="00281AB6" w14:paraId="51E96834" w14:textId="77777777" w:rsidTr="00281AB6">
        <w:trPr>
          <w:trHeight w:val="290"/>
        </w:trPr>
        <w:tc>
          <w:tcPr>
            <w:tcW w:w="1780" w:type="dxa"/>
            <w:shd w:val="clear" w:color="auto" w:fill="auto"/>
            <w:noWrap/>
            <w:vAlign w:val="bottom"/>
            <w:hideMark/>
          </w:tcPr>
          <w:p w14:paraId="48D97856" w14:textId="77777777" w:rsidR="00281AB6" w:rsidRPr="00281AB6" w:rsidRDefault="00281AB6" w:rsidP="00281AB6">
            <w:pPr>
              <w:spacing w:after="0" w:line="240" w:lineRule="auto"/>
              <w:rPr>
                <w:rFonts w:ascii="Calibri" w:eastAsia="Times New Roman" w:hAnsi="Calibri" w:cs="Calibri"/>
                <w:color w:val="000000"/>
                <w:sz w:val="22"/>
                <w:lang w:val="it-IT" w:eastAsia="it-IT"/>
              </w:rPr>
            </w:pPr>
            <w:r w:rsidRPr="00281AB6">
              <w:rPr>
                <w:rFonts w:ascii="Calibri" w:eastAsia="Times New Roman" w:hAnsi="Calibri" w:cs="Calibri"/>
                <w:color w:val="000000"/>
                <w:sz w:val="22"/>
                <w:lang w:val="it-IT" w:eastAsia="it-IT"/>
              </w:rPr>
              <w:t>-0.16 [-0.50; 0.17]</w:t>
            </w:r>
          </w:p>
        </w:tc>
        <w:tc>
          <w:tcPr>
            <w:tcW w:w="1780" w:type="dxa"/>
            <w:shd w:val="clear" w:color="auto" w:fill="auto"/>
            <w:noWrap/>
            <w:vAlign w:val="bottom"/>
            <w:hideMark/>
          </w:tcPr>
          <w:p w14:paraId="59EA4D70" w14:textId="77777777" w:rsidR="00281AB6" w:rsidRPr="00281AB6" w:rsidRDefault="00281AB6" w:rsidP="00281AB6">
            <w:pPr>
              <w:spacing w:after="0" w:line="240" w:lineRule="auto"/>
              <w:rPr>
                <w:rFonts w:ascii="Calibri" w:eastAsia="Times New Roman" w:hAnsi="Calibri" w:cs="Calibri"/>
                <w:color w:val="000000"/>
                <w:sz w:val="22"/>
                <w:lang w:val="it-IT" w:eastAsia="it-IT"/>
              </w:rPr>
            </w:pPr>
            <w:r w:rsidRPr="00281AB6">
              <w:rPr>
                <w:rFonts w:ascii="Calibri" w:eastAsia="Times New Roman" w:hAnsi="Calibri" w:cs="Calibri"/>
                <w:color w:val="000000"/>
                <w:sz w:val="22"/>
                <w:lang w:val="it-IT" w:eastAsia="it-IT"/>
              </w:rPr>
              <w:t>-0.13 [-0.83; 0.56]</w:t>
            </w:r>
          </w:p>
        </w:tc>
        <w:tc>
          <w:tcPr>
            <w:tcW w:w="1780" w:type="dxa"/>
            <w:shd w:val="clear" w:color="auto" w:fill="auto"/>
            <w:noWrap/>
            <w:vAlign w:val="bottom"/>
            <w:hideMark/>
          </w:tcPr>
          <w:p w14:paraId="0CA9A57F" w14:textId="77777777" w:rsidR="00281AB6" w:rsidRPr="00281AB6" w:rsidRDefault="00281AB6" w:rsidP="00281AB6">
            <w:pPr>
              <w:spacing w:after="0" w:line="240" w:lineRule="auto"/>
              <w:rPr>
                <w:rFonts w:ascii="Calibri" w:eastAsia="Times New Roman" w:hAnsi="Calibri" w:cs="Calibri"/>
                <w:color w:val="000000"/>
                <w:sz w:val="22"/>
                <w:lang w:val="it-IT" w:eastAsia="it-IT"/>
              </w:rPr>
            </w:pPr>
            <w:r w:rsidRPr="00281AB6">
              <w:rPr>
                <w:rFonts w:ascii="Calibri" w:eastAsia="Times New Roman" w:hAnsi="Calibri" w:cs="Calibri"/>
                <w:color w:val="000000"/>
                <w:sz w:val="22"/>
                <w:lang w:val="it-IT" w:eastAsia="it-IT"/>
              </w:rPr>
              <w:t>MANG+TAU</w:t>
            </w:r>
          </w:p>
        </w:tc>
        <w:tc>
          <w:tcPr>
            <w:tcW w:w="1780" w:type="dxa"/>
            <w:shd w:val="clear" w:color="auto" w:fill="auto"/>
            <w:noWrap/>
            <w:vAlign w:val="bottom"/>
            <w:hideMark/>
          </w:tcPr>
          <w:p w14:paraId="633EAA83" w14:textId="77777777" w:rsidR="00281AB6" w:rsidRPr="00281AB6" w:rsidRDefault="00281AB6" w:rsidP="00281AB6">
            <w:pPr>
              <w:spacing w:after="0" w:line="240" w:lineRule="auto"/>
              <w:rPr>
                <w:rFonts w:ascii="Calibri" w:eastAsia="Times New Roman" w:hAnsi="Calibri" w:cs="Calibri"/>
                <w:color w:val="000000"/>
                <w:sz w:val="22"/>
                <w:lang w:val="it-IT" w:eastAsia="it-IT"/>
              </w:rPr>
            </w:pPr>
            <w:r w:rsidRPr="00281AB6">
              <w:rPr>
                <w:rFonts w:ascii="Calibri" w:eastAsia="Times New Roman" w:hAnsi="Calibri" w:cs="Calibri"/>
                <w:color w:val="000000"/>
                <w:sz w:val="22"/>
                <w:lang w:val="it-IT" w:eastAsia="it-IT"/>
              </w:rPr>
              <w:t>.</w:t>
            </w:r>
          </w:p>
        </w:tc>
        <w:tc>
          <w:tcPr>
            <w:tcW w:w="1780" w:type="dxa"/>
            <w:shd w:val="clear" w:color="auto" w:fill="auto"/>
            <w:noWrap/>
            <w:vAlign w:val="bottom"/>
            <w:hideMark/>
          </w:tcPr>
          <w:p w14:paraId="76205853" w14:textId="77777777" w:rsidR="00281AB6" w:rsidRPr="00281AB6" w:rsidRDefault="00281AB6" w:rsidP="00281AB6">
            <w:pPr>
              <w:spacing w:after="0" w:line="240" w:lineRule="auto"/>
              <w:rPr>
                <w:rFonts w:ascii="Calibri" w:eastAsia="Times New Roman" w:hAnsi="Calibri" w:cs="Calibri"/>
                <w:color w:val="000000"/>
                <w:sz w:val="22"/>
                <w:lang w:val="it-IT" w:eastAsia="it-IT"/>
              </w:rPr>
            </w:pPr>
            <w:r w:rsidRPr="00281AB6">
              <w:rPr>
                <w:rFonts w:ascii="Calibri" w:eastAsia="Times New Roman" w:hAnsi="Calibri" w:cs="Calibri"/>
                <w:color w:val="000000"/>
                <w:sz w:val="22"/>
                <w:lang w:val="it-IT" w:eastAsia="it-IT"/>
              </w:rPr>
              <w:t>.</w:t>
            </w:r>
          </w:p>
        </w:tc>
      </w:tr>
      <w:tr w:rsidR="00281AB6" w:rsidRPr="00281AB6" w14:paraId="1C5FC809" w14:textId="77777777" w:rsidTr="00281AB6">
        <w:trPr>
          <w:trHeight w:val="290"/>
        </w:trPr>
        <w:tc>
          <w:tcPr>
            <w:tcW w:w="1780" w:type="dxa"/>
            <w:shd w:val="clear" w:color="auto" w:fill="auto"/>
            <w:noWrap/>
            <w:vAlign w:val="bottom"/>
            <w:hideMark/>
          </w:tcPr>
          <w:p w14:paraId="024F7D11" w14:textId="77777777" w:rsidR="00281AB6" w:rsidRPr="00281AB6" w:rsidRDefault="00281AB6" w:rsidP="00281AB6">
            <w:pPr>
              <w:spacing w:after="0" w:line="240" w:lineRule="auto"/>
              <w:rPr>
                <w:rFonts w:ascii="Calibri" w:eastAsia="Times New Roman" w:hAnsi="Calibri" w:cs="Calibri"/>
                <w:color w:val="000000"/>
                <w:sz w:val="22"/>
                <w:lang w:val="it-IT" w:eastAsia="it-IT"/>
              </w:rPr>
            </w:pPr>
            <w:r w:rsidRPr="00281AB6">
              <w:rPr>
                <w:rFonts w:ascii="Calibri" w:eastAsia="Times New Roman" w:hAnsi="Calibri" w:cs="Calibri"/>
                <w:color w:val="000000"/>
                <w:sz w:val="22"/>
                <w:lang w:val="it-IT" w:eastAsia="it-IT"/>
              </w:rPr>
              <w:t>-0.22 [-0.92; 0.48]</w:t>
            </w:r>
          </w:p>
        </w:tc>
        <w:tc>
          <w:tcPr>
            <w:tcW w:w="1780" w:type="dxa"/>
            <w:shd w:val="clear" w:color="auto" w:fill="auto"/>
            <w:noWrap/>
            <w:vAlign w:val="bottom"/>
            <w:hideMark/>
          </w:tcPr>
          <w:p w14:paraId="3E7DB76A" w14:textId="77777777" w:rsidR="00281AB6" w:rsidRPr="00281AB6" w:rsidRDefault="00281AB6" w:rsidP="00281AB6">
            <w:pPr>
              <w:spacing w:after="0" w:line="240" w:lineRule="auto"/>
              <w:rPr>
                <w:rFonts w:ascii="Calibri" w:eastAsia="Times New Roman" w:hAnsi="Calibri" w:cs="Calibri"/>
                <w:color w:val="000000"/>
                <w:sz w:val="22"/>
                <w:lang w:val="it-IT" w:eastAsia="it-IT"/>
              </w:rPr>
            </w:pPr>
            <w:r w:rsidRPr="00281AB6">
              <w:rPr>
                <w:rFonts w:ascii="Calibri" w:eastAsia="Times New Roman" w:hAnsi="Calibri" w:cs="Calibri"/>
                <w:color w:val="000000"/>
                <w:sz w:val="22"/>
                <w:lang w:val="it-IT" w:eastAsia="it-IT"/>
              </w:rPr>
              <w:t>-0.19 [-1.12; 0.74]</w:t>
            </w:r>
          </w:p>
        </w:tc>
        <w:tc>
          <w:tcPr>
            <w:tcW w:w="1780" w:type="dxa"/>
            <w:shd w:val="clear" w:color="auto" w:fill="auto"/>
            <w:noWrap/>
            <w:vAlign w:val="bottom"/>
            <w:hideMark/>
          </w:tcPr>
          <w:p w14:paraId="77F226DD" w14:textId="77777777" w:rsidR="00281AB6" w:rsidRPr="00281AB6" w:rsidRDefault="00281AB6" w:rsidP="00281AB6">
            <w:pPr>
              <w:spacing w:after="0" w:line="240" w:lineRule="auto"/>
              <w:rPr>
                <w:rFonts w:ascii="Calibri" w:eastAsia="Times New Roman" w:hAnsi="Calibri" w:cs="Calibri"/>
                <w:color w:val="000000"/>
                <w:sz w:val="22"/>
                <w:lang w:val="it-IT" w:eastAsia="it-IT"/>
              </w:rPr>
            </w:pPr>
            <w:r w:rsidRPr="00281AB6">
              <w:rPr>
                <w:rFonts w:ascii="Calibri" w:eastAsia="Times New Roman" w:hAnsi="Calibri" w:cs="Calibri"/>
                <w:color w:val="000000"/>
                <w:sz w:val="22"/>
                <w:lang w:val="it-IT" w:eastAsia="it-IT"/>
              </w:rPr>
              <w:t>-0.06 [-0.83; 0.72]</w:t>
            </w:r>
          </w:p>
        </w:tc>
        <w:tc>
          <w:tcPr>
            <w:tcW w:w="1780" w:type="dxa"/>
            <w:shd w:val="clear" w:color="auto" w:fill="auto"/>
            <w:noWrap/>
            <w:vAlign w:val="bottom"/>
            <w:hideMark/>
          </w:tcPr>
          <w:p w14:paraId="1FC9D676" w14:textId="77777777" w:rsidR="00281AB6" w:rsidRPr="00281AB6" w:rsidRDefault="00281AB6" w:rsidP="00281AB6">
            <w:pPr>
              <w:spacing w:after="0" w:line="240" w:lineRule="auto"/>
              <w:rPr>
                <w:rFonts w:ascii="Calibri" w:eastAsia="Times New Roman" w:hAnsi="Calibri" w:cs="Calibri"/>
                <w:color w:val="000000"/>
                <w:sz w:val="22"/>
                <w:lang w:val="it-IT" w:eastAsia="it-IT"/>
              </w:rPr>
            </w:pPr>
            <w:r w:rsidRPr="00281AB6">
              <w:rPr>
                <w:rFonts w:ascii="Calibri" w:eastAsia="Times New Roman" w:hAnsi="Calibri" w:cs="Calibri"/>
                <w:color w:val="000000"/>
                <w:sz w:val="22"/>
                <w:lang w:val="it-IT" w:eastAsia="it-IT"/>
              </w:rPr>
              <w:t>D-ALA+TAU</w:t>
            </w:r>
          </w:p>
        </w:tc>
        <w:tc>
          <w:tcPr>
            <w:tcW w:w="1780" w:type="dxa"/>
            <w:shd w:val="clear" w:color="auto" w:fill="auto"/>
            <w:noWrap/>
            <w:vAlign w:val="bottom"/>
            <w:hideMark/>
          </w:tcPr>
          <w:p w14:paraId="1D352F2E" w14:textId="77777777" w:rsidR="00281AB6" w:rsidRPr="00281AB6" w:rsidRDefault="00281AB6" w:rsidP="00281AB6">
            <w:pPr>
              <w:spacing w:after="0" w:line="240" w:lineRule="auto"/>
              <w:rPr>
                <w:rFonts w:ascii="Calibri" w:eastAsia="Times New Roman" w:hAnsi="Calibri" w:cs="Calibri"/>
                <w:color w:val="000000"/>
                <w:sz w:val="22"/>
                <w:lang w:val="it-IT" w:eastAsia="it-IT"/>
              </w:rPr>
            </w:pPr>
            <w:r w:rsidRPr="00281AB6">
              <w:rPr>
                <w:rFonts w:ascii="Calibri" w:eastAsia="Times New Roman" w:hAnsi="Calibri" w:cs="Calibri"/>
                <w:color w:val="000000"/>
                <w:sz w:val="22"/>
                <w:lang w:val="it-IT" w:eastAsia="it-IT"/>
              </w:rPr>
              <w:t>.</w:t>
            </w:r>
          </w:p>
        </w:tc>
      </w:tr>
      <w:tr w:rsidR="00281AB6" w:rsidRPr="00281AB6" w14:paraId="7666BB65" w14:textId="77777777" w:rsidTr="00281AB6">
        <w:trPr>
          <w:trHeight w:val="290"/>
        </w:trPr>
        <w:tc>
          <w:tcPr>
            <w:tcW w:w="1780" w:type="dxa"/>
            <w:shd w:val="clear" w:color="auto" w:fill="auto"/>
            <w:noWrap/>
            <w:vAlign w:val="bottom"/>
            <w:hideMark/>
          </w:tcPr>
          <w:p w14:paraId="2189D052" w14:textId="77777777" w:rsidR="00281AB6" w:rsidRPr="00281AB6" w:rsidRDefault="00281AB6" w:rsidP="00281AB6">
            <w:pPr>
              <w:spacing w:after="0" w:line="240" w:lineRule="auto"/>
              <w:rPr>
                <w:rFonts w:ascii="Calibri" w:eastAsia="Times New Roman" w:hAnsi="Calibri" w:cs="Calibri"/>
                <w:color w:val="000000"/>
                <w:sz w:val="22"/>
                <w:lang w:val="it-IT" w:eastAsia="it-IT"/>
              </w:rPr>
            </w:pPr>
            <w:r w:rsidRPr="00281AB6">
              <w:rPr>
                <w:rFonts w:ascii="Calibri" w:eastAsia="Times New Roman" w:hAnsi="Calibri" w:cs="Calibri"/>
                <w:color w:val="000000"/>
                <w:sz w:val="22"/>
                <w:lang w:val="it-IT" w:eastAsia="it-IT"/>
              </w:rPr>
              <w:t>-0.22 [-0.71; 0.27]</w:t>
            </w:r>
          </w:p>
        </w:tc>
        <w:tc>
          <w:tcPr>
            <w:tcW w:w="1780" w:type="dxa"/>
            <w:shd w:val="clear" w:color="auto" w:fill="auto"/>
            <w:noWrap/>
            <w:vAlign w:val="bottom"/>
            <w:hideMark/>
          </w:tcPr>
          <w:p w14:paraId="3F09A578" w14:textId="77777777" w:rsidR="00281AB6" w:rsidRPr="00281AB6" w:rsidRDefault="00281AB6" w:rsidP="00281AB6">
            <w:pPr>
              <w:spacing w:after="0" w:line="240" w:lineRule="auto"/>
              <w:rPr>
                <w:rFonts w:ascii="Calibri" w:eastAsia="Times New Roman" w:hAnsi="Calibri" w:cs="Calibri"/>
                <w:color w:val="000000"/>
                <w:sz w:val="22"/>
                <w:lang w:val="it-IT" w:eastAsia="it-IT"/>
              </w:rPr>
            </w:pPr>
            <w:r w:rsidRPr="00281AB6">
              <w:rPr>
                <w:rFonts w:ascii="Calibri" w:eastAsia="Times New Roman" w:hAnsi="Calibri" w:cs="Calibri"/>
                <w:color w:val="000000"/>
                <w:sz w:val="22"/>
                <w:lang w:val="it-IT" w:eastAsia="it-IT"/>
              </w:rPr>
              <w:t>-0.19 [-0.97; 0.59]</w:t>
            </w:r>
          </w:p>
        </w:tc>
        <w:tc>
          <w:tcPr>
            <w:tcW w:w="1780" w:type="dxa"/>
            <w:shd w:val="clear" w:color="auto" w:fill="auto"/>
            <w:noWrap/>
            <w:vAlign w:val="bottom"/>
            <w:hideMark/>
          </w:tcPr>
          <w:p w14:paraId="701DB19A" w14:textId="77777777" w:rsidR="00281AB6" w:rsidRPr="00281AB6" w:rsidRDefault="00281AB6" w:rsidP="00281AB6">
            <w:pPr>
              <w:spacing w:after="0" w:line="240" w:lineRule="auto"/>
              <w:rPr>
                <w:rFonts w:ascii="Calibri" w:eastAsia="Times New Roman" w:hAnsi="Calibri" w:cs="Calibri"/>
                <w:color w:val="000000"/>
                <w:sz w:val="22"/>
                <w:lang w:val="it-IT" w:eastAsia="it-IT"/>
              </w:rPr>
            </w:pPr>
            <w:r w:rsidRPr="00281AB6">
              <w:rPr>
                <w:rFonts w:ascii="Calibri" w:eastAsia="Times New Roman" w:hAnsi="Calibri" w:cs="Calibri"/>
                <w:color w:val="000000"/>
                <w:sz w:val="22"/>
                <w:lang w:val="it-IT" w:eastAsia="it-IT"/>
              </w:rPr>
              <w:t>-0.05 [-0.65; 0.54]</w:t>
            </w:r>
          </w:p>
        </w:tc>
        <w:tc>
          <w:tcPr>
            <w:tcW w:w="1780" w:type="dxa"/>
            <w:shd w:val="clear" w:color="auto" w:fill="auto"/>
            <w:noWrap/>
            <w:vAlign w:val="bottom"/>
            <w:hideMark/>
          </w:tcPr>
          <w:p w14:paraId="3E3345F3" w14:textId="77777777" w:rsidR="00281AB6" w:rsidRPr="00281AB6" w:rsidRDefault="00281AB6" w:rsidP="00281AB6">
            <w:pPr>
              <w:spacing w:after="0" w:line="240" w:lineRule="auto"/>
              <w:rPr>
                <w:rFonts w:ascii="Calibri" w:eastAsia="Times New Roman" w:hAnsi="Calibri" w:cs="Calibri"/>
                <w:color w:val="000000"/>
                <w:sz w:val="22"/>
                <w:lang w:val="it-IT" w:eastAsia="it-IT"/>
              </w:rPr>
            </w:pPr>
            <w:r w:rsidRPr="00281AB6">
              <w:rPr>
                <w:rFonts w:ascii="Calibri" w:eastAsia="Times New Roman" w:hAnsi="Calibri" w:cs="Calibri"/>
                <w:color w:val="000000"/>
                <w:sz w:val="22"/>
                <w:lang w:val="it-IT" w:eastAsia="it-IT"/>
              </w:rPr>
              <w:t>0.00 [-0.85; 0.86]</w:t>
            </w:r>
          </w:p>
        </w:tc>
        <w:tc>
          <w:tcPr>
            <w:tcW w:w="1780" w:type="dxa"/>
            <w:shd w:val="clear" w:color="auto" w:fill="auto"/>
            <w:noWrap/>
            <w:vAlign w:val="bottom"/>
            <w:hideMark/>
          </w:tcPr>
          <w:p w14:paraId="500F4F6C" w14:textId="77777777" w:rsidR="00281AB6" w:rsidRPr="00281AB6" w:rsidRDefault="00281AB6" w:rsidP="00281AB6">
            <w:pPr>
              <w:spacing w:after="0" w:line="240" w:lineRule="auto"/>
              <w:rPr>
                <w:rFonts w:ascii="Calibri" w:eastAsia="Times New Roman" w:hAnsi="Calibri" w:cs="Calibri"/>
                <w:color w:val="000000"/>
                <w:sz w:val="22"/>
                <w:lang w:val="it-IT" w:eastAsia="it-IT"/>
              </w:rPr>
            </w:pPr>
            <w:r w:rsidRPr="00281AB6">
              <w:rPr>
                <w:rFonts w:ascii="Calibri" w:eastAsia="Times New Roman" w:hAnsi="Calibri" w:cs="Calibri"/>
                <w:color w:val="000000"/>
                <w:sz w:val="22"/>
                <w:lang w:val="it-IT" w:eastAsia="it-IT"/>
              </w:rPr>
              <w:t>GINS+TAU</w:t>
            </w:r>
          </w:p>
        </w:tc>
      </w:tr>
    </w:tbl>
    <w:p w14:paraId="010973CE" w14:textId="77777777" w:rsidR="00281AB6" w:rsidRDefault="00281AB6">
      <w:pPr>
        <w:rPr>
          <w:rFonts w:cs="Times New Roman"/>
          <w:b/>
          <w:bCs/>
          <w:sz w:val="20"/>
          <w:szCs w:val="20"/>
        </w:rPr>
      </w:pPr>
    </w:p>
    <w:p w14:paraId="07E2AFA3" w14:textId="77777777" w:rsidR="00281AB6" w:rsidRDefault="00281AB6">
      <w:pPr>
        <w:rPr>
          <w:rFonts w:cs="Times New Roman"/>
          <w:b/>
          <w:bCs/>
          <w:sz w:val="20"/>
          <w:szCs w:val="20"/>
        </w:rPr>
      </w:pPr>
      <w:r>
        <w:rPr>
          <w:rFonts w:cs="Times New Roman"/>
          <w:b/>
          <w:bCs/>
          <w:sz w:val="20"/>
          <w:szCs w:val="20"/>
        </w:rPr>
        <w:br w:type="page"/>
      </w:r>
    </w:p>
    <w:p w14:paraId="188C73B9" w14:textId="430D1784" w:rsidR="00281AB6" w:rsidRDefault="00281AB6" w:rsidP="00281AB6">
      <w:pPr>
        <w:rPr>
          <w:rFonts w:cs="Times New Roman"/>
          <w:sz w:val="20"/>
          <w:szCs w:val="20"/>
        </w:rPr>
      </w:pPr>
      <w:r w:rsidRPr="00971DFF">
        <w:rPr>
          <w:rFonts w:cs="Times New Roman"/>
          <w:b/>
          <w:bCs/>
          <w:sz w:val="20"/>
          <w:szCs w:val="20"/>
        </w:rPr>
        <w:t xml:space="preserve">e-table </w:t>
      </w:r>
      <w:r w:rsidR="004D4231">
        <w:rPr>
          <w:rFonts w:cs="Times New Roman"/>
          <w:b/>
          <w:bCs/>
          <w:sz w:val="20"/>
          <w:szCs w:val="20"/>
        </w:rPr>
        <w:t>21</w:t>
      </w:r>
      <w:r w:rsidRPr="00971DFF">
        <w:rPr>
          <w:rFonts w:cs="Times New Roman"/>
          <w:sz w:val="20"/>
          <w:szCs w:val="20"/>
        </w:rPr>
        <w:t xml:space="preserve">. standardized mean differences and 95% confidence intervals of nutraceuticals and phytoceuticals on change in </w:t>
      </w:r>
      <w:r>
        <w:rPr>
          <w:rFonts w:cs="Times New Roman"/>
          <w:sz w:val="20"/>
          <w:szCs w:val="20"/>
        </w:rPr>
        <w:t>cognitive symptoms, all studies</w:t>
      </w:r>
      <w:r w:rsidRPr="00971DFF">
        <w:rPr>
          <w:rFonts w:cs="Times New Roman"/>
          <w:sz w:val="20"/>
          <w:szCs w:val="20"/>
        </w:rPr>
        <w:t>. Direct and indirect comparisons are shown in the top right and bottom left areas—direct and indirect comparisons with statistically significant differences, in bold.</w:t>
      </w:r>
      <w:r>
        <w:rPr>
          <w:rFonts w:cs="Times New Roman"/>
          <w:sz w:val="20"/>
          <w:szCs w:val="20"/>
        </w:rPr>
        <w:t xml:space="preserve"> </w:t>
      </w:r>
      <w:r w:rsidRPr="00A110A9">
        <w:rPr>
          <w:rFonts w:cs="Times New Roman"/>
          <w:sz w:val="20"/>
          <w:szCs w:val="20"/>
        </w:rPr>
        <w:t>In the upper triangle negative values favor row molecules whereas in the lower triangle negative values favor column compounds</w:t>
      </w:r>
      <w:r>
        <w:rPr>
          <w:rFonts w:cs="Times New Roman"/>
          <w:sz w:val="20"/>
          <w:szCs w:val="20"/>
        </w:rPr>
        <w:t>.</w:t>
      </w:r>
    </w:p>
    <w:tbl>
      <w:tblPr>
        <w:tblW w:w="110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60"/>
        <w:gridCol w:w="1860"/>
        <w:gridCol w:w="1820"/>
        <w:gridCol w:w="1820"/>
        <w:gridCol w:w="1820"/>
        <w:gridCol w:w="1860"/>
      </w:tblGrid>
      <w:tr w:rsidR="00EB6A14" w:rsidRPr="00281AB6" w14:paraId="66AA214E" w14:textId="77777777" w:rsidTr="00281AB6">
        <w:trPr>
          <w:trHeight w:val="290"/>
        </w:trPr>
        <w:tc>
          <w:tcPr>
            <w:tcW w:w="1860" w:type="dxa"/>
            <w:shd w:val="clear" w:color="auto" w:fill="auto"/>
            <w:noWrap/>
            <w:vAlign w:val="bottom"/>
            <w:hideMark/>
          </w:tcPr>
          <w:p w14:paraId="3263F8DA" w14:textId="207F3475" w:rsidR="00EB6A14" w:rsidRPr="00281AB6" w:rsidRDefault="00EB6A14" w:rsidP="00EB6A14">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NAC+TAU</w:t>
            </w:r>
          </w:p>
        </w:tc>
        <w:tc>
          <w:tcPr>
            <w:tcW w:w="1860" w:type="dxa"/>
            <w:shd w:val="clear" w:color="auto" w:fill="auto"/>
            <w:noWrap/>
            <w:vAlign w:val="bottom"/>
            <w:hideMark/>
          </w:tcPr>
          <w:p w14:paraId="404E910C" w14:textId="2EC8A89A" w:rsidR="00EB6A14" w:rsidRPr="00281AB6" w:rsidRDefault="00EB6A14" w:rsidP="00EB6A14">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1820" w:type="dxa"/>
            <w:shd w:val="clear" w:color="auto" w:fill="auto"/>
            <w:noWrap/>
            <w:vAlign w:val="bottom"/>
            <w:hideMark/>
          </w:tcPr>
          <w:p w14:paraId="211F48A3" w14:textId="025EE430" w:rsidR="00EB6A14" w:rsidRPr="00281AB6" w:rsidRDefault="00EB6A14" w:rsidP="00EB6A14">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1820" w:type="dxa"/>
            <w:shd w:val="clear" w:color="auto" w:fill="auto"/>
            <w:noWrap/>
            <w:vAlign w:val="bottom"/>
            <w:hideMark/>
          </w:tcPr>
          <w:p w14:paraId="48324F6F" w14:textId="6E194388" w:rsidR="00EB6A14" w:rsidRPr="00281AB6" w:rsidRDefault="00EB6A14" w:rsidP="00EB6A14">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1820" w:type="dxa"/>
            <w:shd w:val="clear" w:color="auto" w:fill="auto"/>
            <w:noWrap/>
            <w:vAlign w:val="bottom"/>
            <w:hideMark/>
          </w:tcPr>
          <w:p w14:paraId="4D1E3455" w14:textId="7C4834D6" w:rsidR="00EB6A14" w:rsidRPr="00281AB6" w:rsidRDefault="00EB6A14" w:rsidP="00EB6A14">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1860" w:type="dxa"/>
            <w:shd w:val="clear" w:color="auto" w:fill="auto"/>
            <w:noWrap/>
            <w:vAlign w:val="bottom"/>
            <w:hideMark/>
          </w:tcPr>
          <w:p w14:paraId="1ACA8702" w14:textId="56BE5E2E" w:rsidR="00EB6A14" w:rsidRPr="00EB6A14" w:rsidRDefault="00EB6A14" w:rsidP="00EB6A14">
            <w:pPr>
              <w:spacing w:after="0" w:line="240" w:lineRule="auto"/>
              <w:rPr>
                <w:rFonts w:ascii="Calibri" w:eastAsia="Times New Roman" w:hAnsi="Calibri" w:cs="Calibri"/>
                <w:b/>
                <w:bCs/>
                <w:color w:val="000000"/>
                <w:sz w:val="22"/>
                <w:lang w:val="it-IT" w:eastAsia="it-IT"/>
              </w:rPr>
            </w:pPr>
            <w:r w:rsidRPr="00EB6A14">
              <w:rPr>
                <w:rFonts w:ascii="Calibri" w:hAnsi="Calibri" w:cs="Calibri"/>
                <w:b/>
                <w:bCs/>
                <w:color w:val="000000"/>
                <w:sz w:val="22"/>
              </w:rPr>
              <w:t>-1.02 [-1.56; -0.49]</w:t>
            </w:r>
          </w:p>
        </w:tc>
      </w:tr>
      <w:tr w:rsidR="00EB6A14" w:rsidRPr="00281AB6" w14:paraId="2FB4B931" w14:textId="77777777" w:rsidTr="00281AB6">
        <w:trPr>
          <w:trHeight w:val="290"/>
        </w:trPr>
        <w:tc>
          <w:tcPr>
            <w:tcW w:w="1860" w:type="dxa"/>
            <w:shd w:val="clear" w:color="auto" w:fill="auto"/>
            <w:noWrap/>
            <w:vAlign w:val="bottom"/>
            <w:hideMark/>
          </w:tcPr>
          <w:p w14:paraId="27CC956A" w14:textId="290C3F23" w:rsidR="00EB6A14" w:rsidRPr="00281AB6" w:rsidRDefault="00EB6A14" w:rsidP="00EB6A14">
            <w:pPr>
              <w:spacing w:after="0" w:line="240" w:lineRule="auto"/>
              <w:rPr>
                <w:rFonts w:ascii="Calibri" w:eastAsia="Times New Roman" w:hAnsi="Calibri" w:cs="Calibri"/>
                <w:b/>
                <w:bCs/>
                <w:color w:val="000000"/>
                <w:sz w:val="22"/>
                <w:lang w:val="it-IT" w:eastAsia="it-IT"/>
              </w:rPr>
            </w:pPr>
            <w:r>
              <w:rPr>
                <w:rFonts w:ascii="Calibri" w:hAnsi="Calibri" w:cs="Calibri"/>
                <w:color w:val="000000"/>
                <w:sz w:val="22"/>
              </w:rPr>
              <w:t>-0.54 [-1.43;  0.35]</w:t>
            </w:r>
          </w:p>
        </w:tc>
        <w:tc>
          <w:tcPr>
            <w:tcW w:w="1860" w:type="dxa"/>
            <w:shd w:val="clear" w:color="auto" w:fill="auto"/>
            <w:noWrap/>
            <w:vAlign w:val="bottom"/>
            <w:hideMark/>
          </w:tcPr>
          <w:p w14:paraId="6E8CC272" w14:textId="63C4A685" w:rsidR="00EB6A14" w:rsidRPr="00281AB6" w:rsidRDefault="00EB6A14" w:rsidP="00EB6A14">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D-ALA+TAU</w:t>
            </w:r>
          </w:p>
        </w:tc>
        <w:tc>
          <w:tcPr>
            <w:tcW w:w="1820" w:type="dxa"/>
            <w:shd w:val="clear" w:color="auto" w:fill="auto"/>
            <w:noWrap/>
            <w:vAlign w:val="bottom"/>
            <w:hideMark/>
          </w:tcPr>
          <w:p w14:paraId="290C7F6F" w14:textId="3257C5ED" w:rsidR="00EB6A14" w:rsidRPr="00281AB6" w:rsidRDefault="00EB6A14" w:rsidP="00EB6A14">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1820" w:type="dxa"/>
            <w:shd w:val="clear" w:color="auto" w:fill="auto"/>
            <w:noWrap/>
            <w:vAlign w:val="bottom"/>
            <w:hideMark/>
          </w:tcPr>
          <w:p w14:paraId="5F818E14" w14:textId="7891F75B" w:rsidR="00EB6A14" w:rsidRPr="00281AB6" w:rsidRDefault="00EB6A14" w:rsidP="00EB6A14">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1820" w:type="dxa"/>
            <w:shd w:val="clear" w:color="auto" w:fill="auto"/>
            <w:noWrap/>
            <w:vAlign w:val="bottom"/>
            <w:hideMark/>
          </w:tcPr>
          <w:p w14:paraId="08347D6B" w14:textId="1D879220" w:rsidR="00EB6A14" w:rsidRPr="00281AB6" w:rsidRDefault="00EB6A14" w:rsidP="00EB6A14">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1860" w:type="dxa"/>
            <w:shd w:val="clear" w:color="auto" w:fill="auto"/>
            <w:noWrap/>
            <w:vAlign w:val="bottom"/>
            <w:hideMark/>
          </w:tcPr>
          <w:p w14:paraId="60BC37C7" w14:textId="4052FBA8" w:rsidR="00EB6A14" w:rsidRPr="00281AB6" w:rsidRDefault="00EB6A14" w:rsidP="00EB6A14">
            <w:pPr>
              <w:spacing w:after="0" w:line="240" w:lineRule="auto"/>
              <w:rPr>
                <w:rFonts w:ascii="Calibri" w:eastAsia="Times New Roman" w:hAnsi="Calibri" w:cs="Calibri"/>
                <w:b/>
                <w:bCs/>
                <w:color w:val="000000"/>
                <w:sz w:val="22"/>
                <w:lang w:val="it-IT" w:eastAsia="it-IT"/>
              </w:rPr>
            </w:pPr>
            <w:r>
              <w:rPr>
                <w:rFonts w:ascii="Calibri" w:hAnsi="Calibri" w:cs="Calibri"/>
                <w:color w:val="000000"/>
                <w:sz w:val="22"/>
              </w:rPr>
              <w:t>-0.49 [-1.19;  0.22]</w:t>
            </w:r>
          </w:p>
        </w:tc>
      </w:tr>
      <w:tr w:rsidR="00EB6A14" w:rsidRPr="00281AB6" w14:paraId="30172BAA" w14:textId="77777777" w:rsidTr="00281AB6">
        <w:trPr>
          <w:trHeight w:val="290"/>
        </w:trPr>
        <w:tc>
          <w:tcPr>
            <w:tcW w:w="1860" w:type="dxa"/>
            <w:shd w:val="clear" w:color="auto" w:fill="auto"/>
            <w:noWrap/>
            <w:vAlign w:val="bottom"/>
            <w:hideMark/>
          </w:tcPr>
          <w:p w14:paraId="433155DB" w14:textId="2680BBE0" w:rsidR="00EB6A14" w:rsidRPr="00EB6A14" w:rsidRDefault="00EB6A14" w:rsidP="00EB6A14">
            <w:pPr>
              <w:spacing w:after="0" w:line="240" w:lineRule="auto"/>
              <w:rPr>
                <w:rFonts w:ascii="Calibri" w:eastAsia="Times New Roman" w:hAnsi="Calibri" w:cs="Calibri"/>
                <w:b/>
                <w:bCs/>
                <w:color w:val="000000"/>
                <w:sz w:val="22"/>
                <w:lang w:val="it-IT" w:eastAsia="it-IT"/>
              </w:rPr>
            </w:pPr>
            <w:r w:rsidRPr="00EB6A14">
              <w:rPr>
                <w:rFonts w:ascii="Calibri" w:hAnsi="Calibri" w:cs="Calibri"/>
                <w:b/>
                <w:bCs/>
                <w:color w:val="000000"/>
                <w:sz w:val="22"/>
              </w:rPr>
              <w:t>-0.75 [-1.42; -0.08]</w:t>
            </w:r>
          </w:p>
        </w:tc>
        <w:tc>
          <w:tcPr>
            <w:tcW w:w="1860" w:type="dxa"/>
            <w:shd w:val="clear" w:color="auto" w:fill="auto"/>
            <w:noWrap/>
            <w:vAlign w:val="bottom"/>
            <w:hideMark/>
          </w:tcPr>
          <w:p w14:paraId="56B79038" w14:textId="25FEE3CC" w:rsidR="00EB6A14" w:rsidRPr="00281AB6" w:rsidRDefault="00EB6A14" w:rsidP="00EB6A14">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-0.21 [-1.02;  0.60]</w:t>
            </w:r>
          </w:p>
        </w:tc>
        <w:tc>
          <w:tcPr>
            <w:tcW w:w="1820" w:type="dxa"/>
            <w:shd w:val="clear" w:color="auto" w:fill="auto"/>
            <w:noWrap/>
            <w:vAlign w:val="bottom"/>
            <w:hideMark/>
          </w:tcPr>
          <w:p w14:paraId="5B249021" w14:textId="47D04125" w:rsidR="00EB6A14" w:rsidRPr="00281AB6" w:rsidRDefault="00EB6A14" w:rsidP="00EB6A14">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SARCO+TAU</w:t>
            </w:r>
          </w:p>
        </w:tc>
        <w:tc>
          <w:tcPr>
            <w:tcW w:w="1820" w:type="dxa"/>
            <w:shd w:val="clear" w:color="auto" w:fill="auto"/>
            <w:noWrap/>
            <w:vAlign w:val="bottom"/>
            <w:hideMark/>
          </w:tcPr>
          <w:p w14:paraId="24BA2F63" w14:textId="4C80DE9F" w:rsidR="00EB6A14" w:rsidRPr="00281AB6" w:rsidRDefault="00EB6A14" w:rsidP="00EB6A14">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1820" w:type="dxa"/>
            <w:shd w:val="clear" w:color="auto" w:fill="auto"/>
            <w:noWrap/>
            <w:vAlign w:val="bottom"/>
            <w:hideMark/>
          </w:tcPr>
          <w:p w14:paraId="15B8A3F0" w14:textId="41E83938" w:rsidR="00EB6A14" w:rsidRPr="00281AB6" w:rsidRDefault="00EB6A14" w:rsidP="00EB6A14">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-0.06 [-0.70;  0.59]</w:t>
            </w:r>
          </w:p>
        </w:tc>
        <w:tc>
          <w:tcPr>
            <w:tcW w:w="1860" w:type="dxa"/>
            <w:shd w:val="clear" w:color="auto" w:fill="auto"/>
            <w:noWrap/>
            <w:vAlign w:val="bottom"/>
            <w:hideMark/>
          </w:tcPr>
          <w:p w14:paraId="6775DFCA" w14:textId="50B12C06" w:rsidR="00EB6A14" w:rsidRPr="00281AB6" w:rsidRDefault="00EB6A14" w:rsidP="00EB6A14">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-0.28 [-0.68;  0.13]</w:t>
            </w:r>
          </w:p>
        </w:tc>
      </w:tr>
      <w:tr w:rsidR="00EB6A14" w:rsidRPr="00281AB6" w14:paraId="1E9CAF65" w14:textId="77777777" w:rsidTr="00281AB6">
        <w:trPr>
          <w:trHeight w:val="290"/>
        </w:trPr>
        <w:tc>
          <w:tcPr>
            <w:tcW w:w="1860" w:type="dxa"/>
            <w:shd w:val="clear" w:color="auto" w:fill="auto"/>
            <w:noWrap/>
            <w:vAlign w:val="bottom"/>
            <w:hideMark/>
          </w:tcPr>
          <w:p w14:paraId="03F2E616" w14:textId="755AA68A" w:rsidR="00EB6A14" w:rsidRPr="00EB6A14" w:rsidRDefault="00EB6A14" w:rsidP="00EB6A14">
            <w:pPr>
              <w:spacing w:after="0" w:line="240" w:lineRule="auto"/>
              <w:rPr>
                <w:rFonts w:ascii="Calibri" w:eastAsia="Times New Roman" w:hAnsi="Calibri" w:cs="Calibri"/>
                <w:b/>
                <w:bCs/>
                <w:color w:val="000000"/>
                <w:sz w:val="22"/>
                <w:lang w:val="it-IT" w:eastAsia="it-IT"/>
              </w:rPr>
            </w:pPr>
            <w:r w:rsidRPr="00EB6A14">
              <w:rPr>
                <w:rFonts w:ascii="Calibri" w:hAnsi="Calibri" w:cs="Calibri"/>
                <w:b/>
                <w:bCs/>
                <w:color w:val="000000"/>
                <w:sz w:val="22"/>
              </w:rPr>
              <w:t>-0.76 [-1.41; -0.11]</w:t>
            </w:r>
          </w:p>
        </w:tc>
        <w:tc>
          <w:tcPr>
            <w:tcW w:w="1860" w:type="dxa"/>
            <w:shd w:val="clear" w:color="auto" w:fill="auto"/>
            <w:noWrap/>
            <w:vAlign w:val="bottom"/>
            <w:hideMark/>
          </w:tcPr>
          <w:p w14:paraId="18719EDB" w14:textId="5E0FE194" w:rsidR="00EB6A14" w:rsidRPr="00281AB6" w:rsidRDefault="00EB6A14" w:rsidP="00EB6A14">
            <w:pPr>
              <w:spacing w:after="0" w:line="240" w:lineRule="auto"/>
              <w:rPr>
                <w:rFonts w:ascii="Calibri" w:eastAsia="Times New Roman" w:hAnsi="Calibri" w:cs="Calibri"/>
                <w:b/>
                <w:bCs/>
                <w:color w:val="000000"/>
                <w:sz w:val="22"/>
                <w:lang w:val="it-IT" w:eastAsia="it-IT"/>
              </w:rPr>
            </w:pPr>
            <w:r>
              <w:rPr>
                <w:rFonts w:ascii="Calibri" w:hAnsi="Calibri" w:cs="Calibri"/>
                <w:color w:val="000000"/>
                <w:sz w:val="22"/>
              </w:rPr>
              <w:t>-0.22 [-1.02;  0.58]</w:t>
            </w:r>
          </w:p>
        </w:tc>
        <w:tc>
          <w:tcPr>
            <w:tcW w:w="1820" w:type="dxa"/>
            <w:shd w:val="clear" w:color="auto" w:fill="auto"/>
            <w:noWrap/>
            <w:vAlign w:val="bottom"/>
            <w:hideMark/>
          </w:tcPr>
          <w:p w14:paraId="59E7E843" w14:textId="1DDDD013" w:rsidR="00EB6A14" w:rsidRPr="00281AB6" w:rsidRDefault="00EB6A14" w:rsidP="00EB6A14">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-0.01 [-0.55;  0.53]</w:t>
            </w:r>
          </w:p>
        </w:tc>
        <w:tc>
          <w:tcPr>
            <w:tcW w:w="1820" w:type="dxa"/>
            <w:shd w:val="clear" w:color="auto" w:fill="auto"/>
            <w:noWrap/>
            <w:vAlign w:val="bottom"/>
            <w:hideMark/>
          </w:tcPr>
          <w:p w14:paraId="30C62EBA" w14:textId="28B6B392" w:rsidR="00EB6A14" w:rsidRPr="00281AB6" w:rsidRDefault="00EB6A14" w:rsidP="00EB6A14">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YOKU+TAU</w:t>
            </w:r>
          </w:p>
        </w:tc>
        <w:tc>
          <w:tcPr>
            <w:tcW w:w="1820" w:type="dxa"/>
            <w:shd w:val="clear" w:color="auto" w:fill="auto"/>
            <w:noWrap/>
            <w:vAlign w:val="bottom"/>
            <w:hideMark/>
          </w:tcPr>
          <w:p w14:paraId="3DFB6DFC" w14:textId="0138F1FF" w:rsidR="00EB6A14" w:rsidRPr="00281AB6" w:rsidRDefault="00EB6A14" w:rsidP="00EB6A14">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1860" w:type="dxa"/>
            <w:shd w:val="clear" w:color="auto" w:fill="auto"/>
            <w:noWrap/>
            <w:vAlign w:val="bottom"/>
            <w:hideMark/>
          </w:tcPr>
          <w:p w14:paraId="71B74345" w14:textId="5B0538AA" w:rsidR="00EB6A14" w:rsidRPr="00281AB6" w:rsidRDefault="00EB6A14" w:rsidP="00EB6A14">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-0.26 [-0.63;  0.10]</w:t>
            </w:r>
          </w:p>
        </w:tc>
      </w:tr>
      <w:tr w:rsidR="00EB6A14" w:rsidRPr="00281AB6" w14:paraId="4F6AF4D4" w14:textId="77777777" w:rsidTr="00281AB6">
        <w:trPr>
          <w:trHeight w:val="290"/>
        </w:trPr>
        <w:tc>
          <w:tcPr>
            <w:tcW w:w="1860" w:type="dxa"/>
            <w:shd w:val="clear" w:color="auto" w:fill="auto"/>
            <w:noWrap/>
            <w:vAlign w:val="bottom"/>
            <w:hideMark/>
          </w:tcPr>
          <w:p w14:paraId="7C017CF2" w14:textId="4110C005" w:rsidR="00EB6A14" w:rsidRPr="00EB6A14" w:rsidRDefault="00EB6A14" w:rsidP="00EB6A14">
            <w:pPr>
              <w:spacing w:after="0" w:line="240" w:lineRule="auto"/>
              <w:rPr>
                <w:rFonts w:ascii="Calibri" w:eastAsia="Times New Roman" w:hAnsi="Calibri" w:cs="Calibri"/>
                <w:b/>
                <w:bCs/>
                <w:color w:val="000000"/>
                <w:sz w:val="22"/>
                <w:lang w:val="it-IT" w:eastAsia="it-IT"/>
              </w:rPr>
            </w:pPr>
            <w:r w:rsidRPr="00EB6A14">
              <w:rPr>
                <w:rFonts w:ascii="Calibri" w:hAnsi="Calibri" w:cs="Calibri"/>
                <w:b/>
                <w:bCs/>
                <w:color w:val="000000"/>
                <w:sz w:val="22"/>
              </w:rPr>
              <w:t>-0.79 [-1.51; -0.06]</w:t>
            </w:r>
          </w:p>
        </w:tc>
        <w:tc>
          <w:tcPr>
            <w:tcW w:w="1860" w:type="dxa"/>
            <w:shd w:val="clear" w:color="auto" w:fill="auto"/>
            <w:noWrap/>
            <w:vAlign w:val="bottom"/>
            <w:hideMark/>
          </w:tcPr>
          <w:p w14:paraId="60234626" w14:textId="253AF028" w:rsidR="00EB6A14" w:rsidRPr="00281AB6" w:rsidRDefault="00EB6A14" w:rsidP="00EB6A14">
            <w:pPr>
              <w:spacing w:after="0" w:line="240" w:lineRule="auto"/>
              <w:rPr>
                <w:rFonts w:ascii="Calibri" w:eastAsia="Times New Roman" w:hAnsi="Calibri" w:cs="Calibri"/>
                <w:b/>
                <w:bCs/>
                <w:color w:val="000000"/>
                <w:sz w:val="22"/>
                <w:lang w:val="it-IT" w:eastAsia="it-IT"/>
              </w:rPr>
            </w:pPr>
            <w:r>
              <w:rPr>
                <w:rFonts w:ascii="Calibri" w:hAnsi="Calibri" w:cs="Calibri"/>
                <w:color w:val="000000"/>
                <w:sz w:val="22"/>
              </w:rPr>
              <w:t>-0.25 [-1.11;  0.61]</w:t>
            </w:r>
          </w:p>
        </w:tc>
        <w:tc>
          <w:tcPr>
            <w:tcW w:w="1820" w:type="dxa"/>
            <w:shd w:val="clear" w:color="auto" w:fill="auto"/>
            <w:noWrap/>
            <w:vAlign w:val="bottom"/>
            <w:hideMark/>
          </w:tcPr>
          <w:p w14:paraId="444711EC" w14:textId="094C4F47" w:rsidR="00EB6A14" w:rsidRPr="00281AB6" w:rsidRDefault="00EB6A14" w:rsidP="00EB6A14">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-0.04 [-0.57;  0.50]</w:t>
            </w:r>
          </w:p>
        </w:tc>
        <w:tc>
          <w:tcPr>
            <w:tcW w:w="1820" w:type="dxa"/>
            <w:shd w:val="clear" w:color="auto" w:fill="auto"/>
            <w:noWrap/>
            <w:vAlign w:val="bottom"/>
            <w:hideMark/>
          </w:tcPr>
          <w:p w14:paraId="758756B5" w14:textId="7CBBD61E" w:rsidR="00EB6A14" w:rsidRPr="00281AB6" w:rsidRDefault="00EB6A14" w:rsidP="00EB6A14">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-0.03 [-0.63;  0.58]</w:t>
            </w:r>
          </w:p>
        </w:tc>
        <w:tc>
          <w:tcPr>
            <w:tcW w:w="1820" w:type="dxa"/>
            <w:shd w:val="clear" w:color="auto" w:fill="auto"/>
            <w:noWrap/>
            <w:vAlign w:val="bottom"/>
            <w:hideMark/>
          </w:tcPr>
          <w:p w14:paraId="641664FF" w14:textId="4C88C52E" w:rsidR="00EB6A14" w:rsidRPr="00281AB6" w:rsidRDefault="00EB6A14" w:rsidP="00EB6A14">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D-SER+TAU</w:t>
            </w:r>
          </w:p>
        </w:tc>
        <w:tc>
          <w:tcPr>
            <w:tcW w:w="1860" w:type="dxa"/>
            <w:shd w:val="clear" w:color="auto" w:fill="auto"/>
            <w:noWrap/>
            <w:vAlign w:val="bottom"/>
            <w:hideMark/>
          </w:tcPr>
          <w:p w14:paraId="4A2D8598" w14:textId="6AB78D01" w:rsidR="00EB6A14" w:rsidRPr="00281AB6" w:rsidRDefault="00EB6A14" w:rsidP="00EB6A14">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-0.25 [-0.76;  0.26]</w:t>
            </w:r>
          </w:p>
        </w:tc>
      </w:tr>
      <w:tr w:rsidR="00EB6A14" w:rsidRPr="00281AB6" w14:paraId="2978F7FF" w14:textId="77777777" w:rsidTr="00281AB6">
        <w:trPr>
          <w:trHeight w:val="290"/>
        </w:trPr>
        <w:tc>
          <w:tcPr>
            <w:tcW w:w="1860" w:type="dxa"/>
            <w:shd w:val="clear" w:color="auto" w:fill="auto"/>
            <w:noWrap/>
            <w:vAlign w:val="bottom"/>
            <w:hideMark/>
          </w:tcPr>
          <w:p w14:paraId="553F5656" w14:textId="622BB633" w:rsidR="00EB6A14" w:rsidRPr="00EB6A14" w:rsidRDefault="00EB6A14" w:rsidP="00EB6A14">
            <w:pPr>
              <w:spacing w:after="0" w:line="240" w:lineRule="auto"/>
              <w:rPr>
                <w:rFonts w:ascii="Calibri" w:eastAsia="Times New Roman" w:hAnsi="Calibri" w:cs="Calibri"/>
                <w:b/>
                <w:bCs/>
                <w:color w:val="000000"/>
                <w:sz w:val="22"/>
                <w:lang w:val="it-IT" w:eastAsia="it-IT"/>
              </w:rPr>
            </w:pPr>
            <w:r w:rsidRPr="00EB6A14">
              <w:rPr>
                <w:rFonts w:ascii="Calibri" w:hAnsi="Calibri" w:cs="Calibri"/>
                <w:b/>
                <w:bCs/>
                <w:color w:val="000000"/>
                <w:sz w:val="22"/>
              </w:rPr>
              <w:t>-1.02 [-1.56; -0.49]</w:t>
            </w:r>
          </w:p>
        </w:tc>
        <w:tc>
          <w:tcPr>
            <w:tcW w:w="1860" w:type="dxa"/>
            <w:shd w:val="clear" w:color="auto" w:fill="auto"/>
            <w:noWrap/>
            <w:vAlign w:val="bottom"/>
            <w:hideMark/>
          </w:tcPr>
          <w:p w14:paraId="79DFFB9A" w14:textId="23DBC6B0" w:rsidR="00EB6A14" w:rsidRPr="00281AB6" w:rsidRDefault="00EB6A14" w:rsidP="00EB6A14">
            <w:pPr>
              <w:spacing w:after="0" w:line="240" w:lineRule="auto"/>
              <w:rPr>
                <w:rFonts w:ascii="Calibri" w:eastAsia="Times New Roman" w:hAnsi="Calibri" w:cs="Calibri"/>
                <w:b/>
                <w:bCs/>
                <w:color w:val="000000"/>
                <w:sz w:val="22"/>
                <w:lang w:val="it-IT" w:eastAsia="it-IT"/>
              </w:rPr>
            </w:pPr>
            <w:r>
              <w:rPr>
                <w:rFonts w:ascii="Calibri" w:hAnsi="Calibri" w:cs="Calibri"/>
                <w:color w:val="000000"/>
                <w:sz w:val="22"/>
              </w:rPr>
              <w:t>-0.49 [-1.19;  0.22]</w:t>
            </w:r>
          </w:p>
        </w:tc>
        <w:tc>
          <w:tcPr>
            <w:tcW w:w="1820" w:type="dxa"/>
            <w:shd w:val="clear" w:color="auto" w:fill="auto"/>
            <w:noWrap/>
            <w:vAlign w:val="bottom"/>
            <w:hideMark/>
          </w:tcPr>
          <w:p w14:paraId="20C44566" w14:textId="6ABA1033" w:rsidR="00EB6A14" w:rsidRPr="00281AB6" w:rsidRDefault="00EB6A14" w:rsidP="00EB6A14">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-0.28 [-0.67;  0.12]</w:t>
            </w:r>
          </w:p>
        </w:tc>
        <w:tc>
          <w:tcPr>
            <w:tcW w:w="1820" w:type="dxa"/>
            <w:shd w:val="clear" w:color="auto" w:fill="auto"/>
            <w:noWrap/>
            <w:vAlign w:val="bottom"/>
            <w:hideMark/>
          </w:tcPr>
          <w:p w14:paraId="24A716AC" w14:textId="1993F661" w:rsidR="00EB6A14" w:rsidRPr="00281AB6" w:rsidRDefault="00EB6A14" w:rsidP="00EB6A14">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-0.26 [-0.63;  0.10]</w:t>
            </w:r>
          </w:p>
        </w:tc>
        <w:tc>
          <w:tcPr>
            <w:tcW w:w="1820" w:type="dxa"/>
            <w:shd w:val="clear" w:color="auto" w:fill="auto"/>
            <w:noWrap/>
            <w:vAlign w:val="bottom"/>
            <w:hideMark/>
          </w:tcPr>
          <w:p w14:paraId="391D9C4D" w14:textId="5C0CA126" w:rsidR="00EB6A14" w:rsidRPr="00281AB6" w:rsidRDefault="00EB6A14" w:rsidP="00EB6A14">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-0.24 [-0.72;  0.25]</w:t>
            </w:r>
          </w:p>
        </w:tc>
        <w:tc>
          <w:tcPr>
            <w:tcW w:w="1860" w:type="dxa"/>
            <w:shd w:val="clear" w:color="auto" w:fill="auto"/>
            <w:noWrap/>
            <w:vAlign w:val="bottom"/>
            <w:hideMark/>
          </w:tcPr>
          <w:p w14:paraId="40020B51" w14:textId="6C5390B1" w:rsidR="00EB6A14" w:rsidRPr="00281AB6" w:rsidRDefault="00EB6A14" w:rsidP="00EB6A14">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PBO+TAU</w:t>
            </w:r>
          </w:p>
        </w:tc>
      </w:tr>
    </w:tbl>
    <w:p w14:paraId="51D1FC4D" w14:textId="77777777" w:rsidR="00281AB6" w:rsidRDefault="00281AB6">
      <w:pPr>
        <w:rPr>
          <w:rFonts w:cs="Times New Roman"/>
          <w:b/>
          <w:bCs/>
          <w:sz w:val="20"/>
          <w:szCs w:val="20"/>
        </w:rPr>
      </w:pPr>
    </w:p>
    <w:p w14:paraId="5ABEAF12" w14:textId="77777777" w:rsidR="00281AB6" w:rsidRDefault="00281AB6">
      <w:pPr>
        <w:rPr>
          <w:rFonts w:cs="Times New Roman"/>
          <w:b/>
          <w:bCs/>
          <w:sz w:val="20"/>
          <w:szCs w:val="20"/>
        </w:rPr>
      </w:pPr>
      <w:r>
        <w:rPr>
          <w:rFonts w:cs="Times New Roman"/>
          <w:b/>
          <w:bCs/>
          <w:sz w:val="20"/>
          <w:szCs w:val="20"/>
        </w:rPr>
        <w:br w:type="page"/>
      </w:r>
    </w:p>
    <w:p w14:paraId="56961C5B" w14:textId="398C0ECD" w:rsidR="00281AB6" w:rsidRDefault="00281AB6" w:rsidP="00281AB6">
      <w:pPr>
        <w:rPr>
          <w:rFonts w:cs="Times New Roman"/>
          <w:sz w:val="20"/>
          <w:szCs w:val="20"/>
        </w:rPr>
      </w:pPr>
      <w:r w:rsidRPr="00971DFF">
        <w:rPr>
          <w:rFonts w:cs="Times New Roman"/>
          <w:b/>
          <w:bCs/>
          <w:sz w:val="20"/>
          <w:szCs w:val="20"/>
        </w:rPr>
        <w:t xml:space="preserve">e-table </w:t>
      </w:r>
      <w:r w:rsidR="004D4231">
        <w:rPr>
          <w:rFonts w:cs="Times New Roman"/>
          <w:b/>
          <w:bCs/>
          <w:sz w:val="20"/>
          <w:szCs w:val="20"/>
        </w:rPr>
        <w:t>22</w:t>
      </w:r>
      <w:r w:rsidRPr="00971DFF">
        <w:rPr>
          <w:rFonts w:cs="Times New Roman"/>
          <w:sz w:val="20"/>
          <w:szCs w:val="20"/>
        </w:rPr>
        <w:t xml:space="preserve">. standardized mean differences and 95% confidence intervals of nutraceuticals and phytoceuticals on change in </w:t>
      </w:r>
      <w:r>
        <w:rPr>
          <w:rFonts w:cs="Times New Roman"/>
          <w:sz w:val="20"/>
          <w:szCs w:val="20"/>
        </w:rPr>
        <w:t>cognitive symptoms, studies with clinically stable patients</w:t>
      </w:r>
      <w:r w:rsidRPr="00971DFF">
        <w:rPr>
          <w:rFonts w:cs="Times New Roman"/>
          <w:sz w:val="20"/>
          <w:szCs w:val="20"/>
        </w:rPr>
        <w:t>. Direct and indirect comparisons are shown in the top right and bottom left areas—direct and indirect comparisons with statistically significant differences, in bold.</w:t>
      </w:r>
      <w:r>
        <w:rPr>
          <w:rFonts w:cs="Times New Roman"/>
          <w:sz w:val="20"/>
          <w:szCs w:val="20"/>
        </w:rPr>
        <w:t xml:space="preserve"> </w:t>
      </w:r>
      <w:r w:rsidRPr="00A110A9">
        <w:rPr>
          <w:rFonts w:cs="Times New Roman"/>
          <w:sz w:val="20"/>
          <w:szCs w:val="20"/>
        </w:rPr>
        <w:t>In the upper triangle negative values favor row molecules whereas in the lower triangle negative values favor column compounds</w:t>
      </w:r>
      <w:r>
        <w:rPr>
          <w:rFonts w:cs="Times New Roman"/>
          <w:sz w:val="20"/>
          <w:szCs w:val="20"/>
        </w:rPr>
        <w:t>.</w:t>
      </w:r>
    </w:p>
    <w:tbl>
      <w:tblPr>
        <w:tblpPr w:leftFromText="141" w:rightFromText="141" w:vertAnchor="text" w:horzAnchor="page" w:tblpX="1171" w:tblpY="1002"/>
        <w:tblW w:w="7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60"/>
        <w:gridCol w:w="1860"/>
        <w:gridCol w:w="1820"/>
        <w:gridCol w:w="1860"/>
      </w:tblGrid>
      <w:tr w:rsidR="00824933" w:rsidRPr="00281AB6" w14:paraId="6AF078C0" w14:textId="77777777" w:rsidTr="00281AB6">
        <w:trPr>
          <w:trHeight w:val="290"/>
        </w:trPr>
        <w:tc>
          <w:tcPr>
            <w:tcW w:w="1860" w:type="dxa"/>
            <w:shd w:val="clear" w:color="auto" w:fill="auto"/>
            <w:noWrap/>
            <w:vAlign w:val="bottom"/>
            <w:hideMark/>
          </w:tcPr>
          <w:p w14:paraId="2755AD97" w14:textId="38F27266" w:rsidR="00824933" w:rsidRPr="00281AB6" w:rsidRDefault="00824933" w:rsidP="00824933">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NAC+TAU</w:t>
            </w:r>
          </w:p>
        </w:tc>
        <w:tc>
          <w:tcPr>
            <w:tcW w:w="1860" w:type="dxa"/>
            <w:shd w:val="clear" w:color="auto" w:fill="auto"/>
            <w:noWrap/>
            <w:vAlign w:val="bottom"/>
            <w:hideMark/>
          </w:tcPr>
          <w:p w14:paraId="1CF151AD" w14:textId="6568EE4F" w:rsidR="00824933" w:rsidRPr="00281AB6" w:rsidRDefault="00824933" w:rsidP="00824933">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1820" w:type="dxa"/>
            <w:shd w:val="clear" w:color="auto" w:fill="auto"/>
            <w:noWrap/>
            <w:vAlign w:val="bottom"/>
            <w:hideMark/>
          </w:tcPr>
          <w:p w14:paraId="70D708D3" w14:textId="47B0FE07" w:rsidR="00824933" w:rsidRPr="00281AB6" w:rsidRDefault="00824933" w:rsidP="00824933">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1860" w:type="dxa"/>
            <w:shd w:val="clear" w:color="auto" w:fill="auto"/>
            <w:noWrap/>
            <w:vAlign w:val="bottom"/>
            <w:hideMark/>
          </w:tcPr>
          <w:p w14:paraId="047A8296" w14:textId="761D0508" w:rsidR="00824933" w:rsidRPr="00824933" w:rsidRDefault="00824933" w:rsidP="00824933">
            <w:pPr>
              <w:spacing w:after="0" w:line="240" w:lineRule="auto"/>
              <w:rPr>
                <w:rFonts w:ascii="Calibri" w:eastAsia="Times New Roman" w:hAnsi="Calibri" w:cs="Calibri"/>
                <w:b/>
                <w:bCs/>
                <w:color w:val="000000"/>
                <w:sz w:val="22"/>
                <w:lang w:val="it-IT" w:eastAsia="it-IT"/>
              </w:rPr>
            </w:pPr>
            <w:r w:rsidRPr="00824933">
              <w:rPr>
                <w:rFonts w:ascii="Calibri" w:hAnsi="Calibri" w:cs="Calibri"/>
                <w:b/>
                <w:bCs/>
                <w:color w:val="000000"/>
                <w:sz w:val="22"/>
              </w:rPr>
              <w:t>-1.02 [-1.56; -0.49]</w:t>
            </w:r>
          </w:p>
        </w:tc>
      </w:tr>
      <w:tr w:rsidR="00824933" w:rsidRPr="00281AB6" w14:paraId="6CE9811F" w14:textId="77777777" w:rsidTr="00281AB6">
        <w:trPr>
          <w:trHeight w:val="290"/>
        </w:trPr>
        <w:tc>
          <w:tcPr>
            <w:tcW w:w="1860" w:type="dxa"/>
            <w:shd w:val="clear" w:color="auto" w:fill="auto"/>
            <w:noWrap/>
            <w:vAlign w:val="bottom"/>
            <w:hideMark/>
          </w:tcPr>
          <w:p w14:paraId="265549CC" w14:textId="6C099D2A" w:rsidR="00824933" w:rsidRPr="00824933" w:rsidRDefault="00824933" w:rsidP="00824933">
            <w:pPr>
              <w:spacing w:after="0" w:line="240" w:lineRule="auto"/>
              <w:rPr>
                <w:rFonts w:ascii="Calibri" w:eastAsia="Times New Roman" w:hAnsi="Calibri" w:cs="Calibri"/>
                <w:b/>
                <w:bCs/>
                <w:color w:val="000000"/>
                <w:sz w:val="22"/>
                <w:lang w:val="it-IT" w:eastAsia="it-IT"/>
              </w:rPr>
            </w:pPr>
            <w:r w:rsidRPr="00824933">
              <w:rPr>
                <w:rFonts w:ascii="Calibri" w:hAnsi="Calibri" w:cs="Calibri"/>
                <w:b/>
                <w:bCs/>
                <w:color w:val="000000"/>
                <w:sz w:val="22"/>
              </w:rPr>
              <w:t>-0.76 [-1.41; -0.11]</w:t>
            </w:r>
          </w:p>
        </w:tc>
        <w:tc>
          <w:tcPr>
            <w:tcW w:w="1860" w:type="dxa"/>
            <w:shd w:val="clear" w:color="auto" w:fill="auto"/>
            <w:noWrap/>
            <w:vAlign w:val="bottom"/>
            <w:hideMark/>
          </w:tcPr>
          <w:p w14:paraId="30FCEE41" w14:textId="58965FCA" w:rsidR="00824933" w:rsidRPr="00281AB6" w:rsidRDefault="00824933" w:rsidP="00824933">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YOKU+TAU</w:t>
            </w:r>
          </w:p>
        </w:tc>
        <w:tc>
          <w:tcPr>
            <w:tcW w:w="1820" w:type="dxa"/>
            <w:shd w:val="clear" w:color="auto" w:fill="auto"/>
            <w:noWrap/>
            <w:vAlign w:val="bottom"/>
            <w:hideMark/>
          </w:tcPr>
          <w:p w14:paraId="724CF09A" w14:textId="5619B905" w:rsidR="00824933" w:rsidRPr="00281AB6" w:rsidRDefault="00824933" w:rsidP="00824933">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w:t>
            </w:r>
          </w:p>
        </w:tc>
        <w:tc>
          <w:tcPr>
            <w:tcW w:w="1860" w:type="dxa"/>
            <w:shd w:val="clear" w:color="auto" w:fill="auto"/>
            <w:noWrap/>
            <w:vAlign w:val="bottom"/>
            <w:hideMark/>
          </w:tcPr>
          <w:p w14:paraId="0CB73E9B" w14:textId="160C0CBF" w:rsidR="00824933" w:rsidRPr="00281AB6" w:rsidRDefault="00824933" w:rsidP="00824933">
            <w:pPr>
              <w:spacing w:after="0" w:line="240" w:lineRule="auto"/>
              <w:rPr>
                <w:rFonts w:ascii="Calibri" w:eastAsia="Times New Roman" w:hAnsi="Calibri" w:cs="Calibri"/>
                <w:b/>
                <w:bCs/>
                <w:color w:val="000000"/>
                <w:sz w:val="22"/>
                <w:lang w:val="it-IT" w:eastAsia="it-IT"/>
              </w:rPr>
            </w:pPr>
            <w:r>
              <w:rPr>
                <w:rFonts w:ascii="Calibri" w:hAnsi="Calibri" w:cs="Calibri"/>
                <w:color w:val="000000"/>
                <w:sz w:val="22"/>
              </w:rPr>
              <w:t>-0.26 [-0.63;  0.10]</w:t>
            </w:r>
          </w:p>
        </w:tc>
      </w:tr>
      <w:tr w:rsidR="00824933" w:rsidRPr="00281AB6" w14:paraId="353C4782" w14:textId="77777777" w:rsidTr="00281AB6">
        <w:trPr>
          <w:trHeight w:val="290"/>
        </w:trPr>
        <w:tc>
          <w:tcPr>
            <w:tcW w:w="1860" w:type="dxa"/>
            <w:shd w:val="clear" w:color="auto" w:fill="auto"/>
            <w:noWrap/>
            <w:vAlign w:val="bottom"/>
            <w:hideMark/>
          </w:tcPr>
          <w:p w14:paraId="550B60AC" w14:textId="42805389" w:rsidR="00824933" w:rsidRPr="00281AB6" w:rsidRDefault="00824933" w:rsidP="00824933">
            <w:pPr>
              <w:spacing w:after="0" w:line="240" w:lineRule="auto"/>
              <w:rPr>
                <w:rFonts w:ascii="Calibri" w:eastAsia="Times New Roman" w:hAnsi="Calibri" w:cs="Calibri"/>
                <w:b/>
                <w:bCs/>
                <w:color w:val="000000"/>
                <w:sz w:val="22"/>
                <w:lang w:val="it-IT" w:eastAsia="it-IT"/>
              </w:rPr>
            </w:pPr>
            <w:r>
              <w:rPr>
                <w:rFonts w:ascii="Calibri" w:hAnsi="Calibri" w:cs="Calibri"/>
                <w:color w:val="000000"/>
                <w:sz w:val="22"/>
              </w:rPr>
              <w:t>-0.78 [-1.81;  0.25]</w:t>
            </w:r>
          </w:p>
        </w:tc>
        <w:tc>
          <w:tcPr>
            <w:tcW w:w="1860" w:type="dxa"/>
            <w:shd w:val="clear" w:color="auto" w:fill="auto"/>
            <w:noWrap/>
            <w:vAlign w:val="bottom"/>
            <w:hideMark/>
          </w:tcPr>
          <w:p w14:paraId="30887B3B" w14:textId="4D3C68A0" w:rsidR="00824933" w:rsidRPr="00281AB6" w:rsidRDefault="00824933" w:rsidP="00824933">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-0.02 [-0.97;  0.93]</w:t>
            </w:r>
          </w:p>
        </w:tc>
        <w:tc>
          <w:tcPr>
            <w:tcW w:w="1820" w:type="dxa"/>
            <w:shd w:val="clear" w:color="auto" w:fill="auto"/>
            <w:noWrap/>
            <w:vAlign w:val="bottom"/>
            <w:hideMark/>
          </w:tcPr>
          <w:p w14:paraId="7EEC4A9D" w14:textId="45A9B26D" w:rsidR="00824933" w:rsidRPr="00281AB6" w:rsidRDefault="00824933" w:rsidP="00824933">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D-SER+TAU</w:t>
            </w:r>
          </w:p>
        </w:tc>
        <w:tc>
          <w:tcPr>
            <w:tcW w:w="1860" w:type="dxa"/>
            <w:shd w:val="clear" w:color="auto" w:fill="auto"/>
            <w:noWrap/>
            <w:vAlign w:val="bottom"/>
            <w:hideMark/>
          </w:tcPr>
          <w:p w14:paraId="49F7747A" w14:textId="12ABCB9D" w:rsidR="00824933" w:rsidRPr="00281AB6" w:rsidRDefault="00824933" w:rsidP="00824933">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-0.25 [-1.13;  0.63]</w:t>
            </w:r>
          </w:p>
        </w:tc>
      </w:tr>
      <w:tr w:rsidR="00824933" w:rsidRPr="00281AB6" w14:paraId="19BDB95B" w14:textId="77777777" w:rsidTr="00281AB6">
        <w:trPr>
          <w:trHeight w:val="290"/>
        </w:trPr>
        <w:tc>
          <w:tcPr>
            <w:tcW w:w="1860" w:type="dxa"/>
            <w:shd w:val="clear" w:color="auto" w:fill="auto"/>
            <w:noWrap/>
            <w:vAlign w:val="bottom"/>
            <w:hideMark/>
          </w:tcPr>
          <w:p w14:paraId="6490223D" w14:textId="49EC10AB" w:rsidR="00824933" w:rsidRPr="00824933" w:rsidRDefault="00824933" w:rsidP="00824933">
            <w:pPr>
              <w:spacing w:after="0" w:line="240" w:lineRule="auto"/>
              <w:rPr>
                <w:rFonts w:ascii="Calibri" w:eastAsia="Times New Roman" w:hAnsi="Calibri" w:cs="Calibri"/>
                <w:b/>
                <w:bCs/>
                <w:color w:val="000000"/>
                <w:sz w:val="22"/>
                <w:lang w:val="it-IT" w:eastAsia="it-IT"/>
              </w:rPr>
            </w:pPr>
            <w:r w:rsidRPr="00824933">
              <w:rPr>
                <w:rFonts w:ascii="Calibri" w:hAnsi="Calibri" w:cs="Calibri"/>
                <w:b/>
                <w:bCs/>
                <w:color w:val="000000"/>
                <w:sz w:val="22"/>
              </w:rPr>
              <w:t>-1.02 [-1.56; -0.49]</w:t>
            </w:r>
          </w:p>
        </w:tc>
        <w:tc>
          <w:tcPr>
            <w:tcW w:w="1860" w:type="dxa"/>
            <w:shd w:val="clear" w:color="auto" w:fill="auto"/>
            <w:noWrap/>
            <w:vAlign w:val="bottom"/>
            <w:hideMark/>
          </w:tcPr>
          <w:p w14:paraId="087E5A1A" w14:textId="701F15FA" w:rsidR="00824933" w:rsidRPr="00281AB6" w:rsidRDefault="00824933" w:rsidP="00824933">
            <w:pPr>
              <w:spacing w:after="0" w:line="240" w:lineRule="auto"/>
              <w:rPr>
                <w:rFonts w:ascii="Calibri" w:eastAsia="Times New Roman" w:hAnsi="Calibri" w:cs="Calibri"/>
                <w:b/>
                <w:bCs/>
                <w:color w:val="000000"/>
                <w:sz w:val="22"/>
                <w:lang w:val="it-IT" w:eastAsia="it-IT"/>
              </w:rPr>
            </w:pPr>
            <w:r>
              <w:rPr>
                <w:rFonts w:ascii="Calibri" w:hAnsi="Calibri" w:cs="Calibri"/>
                <w:color w:val="000000"/>
                <w:sz w:val="22"/>
              </w:rPr>
              <w:t>-0.26 [-0.63;  0.10]</w:t>
            </w:r>
          </w:p>
        </w:tc>
        <w:tc>
          <w:tcPr>
            <w:tcW w:w="1820" w:type="dxa"/>
            <w:shd w:val="clear" w:color="auto" w:fill="auto"/>
            <w:noWrap/>
            <w:vAlign w:val="bottom"/>
            <w:hideMark/>
          </w:tcPr>
          <w:p w14:paraId="7253460C" w14:textId="1DA838C1" w:rsidR="00824933" w:rsidRPr="00281AB6" w:rsidRDefault="00824933" w:rsidP="00824933">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-0.25 [-1.13;  0.63]</w:t>
            </w:r>
          </w:p>
        </w:tc>
        <w:tc>
          <w:tcPr>
            <w:tcW w:w="1860" w:type="dxa"/>
            <w:shd w:val="clear" w:color="auto" w:fill="auto"/>
            <w:noWrap/>
            <w:vAlign w:val="bottom"/>
            <w:hideMark/>
          </w:tcPr>
          <w:p w14:paraId="7FB339CF" w14:textId="68A17507" w:rsidR="00824933" w:rsidRPr="00281AB6" w:rsidRDefault="00824933" w:rsidP="00824933">
            <w:pPr>
              <w:spacing w:after="0" w:line="240" w:lineRule="auto"/>
              <w:rPr>
                <w:rFonts w:ascii="Calibri" w:eastAsia="Times New Roman" w:hAnsi="Calibri" w:cs="Calibri"/>
                <w:color w:val="000000"/>
                <w:sz w:val="22"/>
                <w:lang w:val="it-IT" w:eastAsia="it-IT"/>
              </w:rPr>
            </w:pPr>
            <w:r>
              <w:rPr>
                <w:rFonts w:ascii="Calibri" w:hAnsi="Calibri" w:cs="Calibri"/>
                <w:color w:val="000000"/>
                <w:sz w:val="22"/>
              </w:rPr>
              <w:t>PBO+TAU</w:t>
            </w:r>
          </w:p>
        </w:tc>
      </w:tr>
    </w:tbl>
    <w:p w14:paraId="2A245E81" w14:textId="77777777" w:rsidR="00281AB6" w:rsidRDefault="00281AB6">
      <w:pPr>
        <w:rPr>
          <w:rFonts w:cs="Times New Roman"/>
          <w:b/>
          <w:bCs/>
          <w:sz w:val="20"/>
          <w:szCs w:val="20"/>
        </w:rPr>
      </w:pPr>
      <w:r>
        <w:rPr>
          <w:rFonts w:cs="Times New Roman"/>
          <w:b/>
          <w:bCs/>
          <w:sz w:val="20"/>
          <w:szCs w:val="20"/>
        </w:rPr>
        <w:br w:type="page"/>
      </w:r>
    </w:p>
    <w:p w14:paraId="54AA47C6" w14:textId="0114B08A" w:rsidR="003C4C6D" w:rsidRDefault="003C4C6D" w:rsidP="003C4C6D">
      <w:pPr>
        <w:rPr>
          <w:rFonts w:cs="Times New Roman"/>
          <w:sz w:val="20"/>
          <w:szCs w:val="20"/>
        </w:rPr>
      </w:pPr>
      <w:r w:rsidRPr="00971DFF">
        <w:rPr>
          <w:rFonts w:cs="Times New Roman"/>
          <w:b/>
          <w:bCs/>
          <w:sz w:val="20"/>
          <w:szCs w:val="20"/>
        </w:rPr>
        <w:t xml:space="preserve">e-table </w:t>
      </w:r>
      <w:r w:rsidR="004D4231">
        <w:rPr>
          <w:rFonts w:cs="Times New Roman"/>
          <w:b/>
          <w:bCs/>
          <w:sz w:val="20"/>
          <w:szCs w:val="20"/>
        </w:rPr>
        <w:t>23</w:t>
      </w:r>
      <w:r w:rsidRPr="00971DFF">
        <w:rPr>
          <w:rFonts w:cs="Times New Roman"/>
          <w:sz w:val="20"/>
          <w:szCs w:val="20"/>
        </w:rPr>
        <w:t xml:space="preserve">. standardized mean differences and 95% confidence intervals of nutraceuticals and phytoceuticals on </w:t>
      </w:r>
      <w:r>
        <w:rPr>
          <w:rFonts w:cs="Times New Roman"/>
          <w:sz w:val="20"/>
          <w:szCs w:val="20"/>
        </w:rPr>
        <w:t>response rate, all studies</w:t>
      </w:r>
      <w:r w:rsidRPr="00971DFF">
        <w:rPr>
          <w:rFonts w:cs="Times New Roman"/>
          <w:sz w:val="20"/>
          <w:szCs w:val="20"/>
        </w:rPr>
        <w:t>. Direct and indirect comparisons are shown in the top right and bottom left areas—direct and indirect comparisons with statistically significant differences, in bold.</w:t>
      </w:r>
      <w:r>
        <w:rPr>
          <w:rFonts w:cs="Times New Roman"/>
          <w:sz w:val="20"/>
          <w:szCs w:val="20"/>
        </w:rPr>
        <w:t xml:space="preserve"> </w:t>
      </w:r>
      <w:r w:rsidRPr="00A110A9">
        <w:rPr>
          <w:rFonts w:cs="Times New Roman"/>
          <w:sz w:val="20"/>
          <w:szCs w:val="20"/>
        </w:rPr>
        <w:t>In the upper triangle negative values favor row molecules whereas in the lower triangle negative values favor column compounds</w:t>
      </w:r>
      <w:r>
        <w:rPr>
          <w:rFonts w:cs="Times New Roman"/>
          <w:sz w:val="20"/>
          <w:szCs w:val="20"/>
        </w:rPr>
        <w:t>.</w:t>
      </w:r>
    </w:p>
    <w:p w14:paraId="7B39A470" w14:textId="77777777" w:rsidR="003C4C6D" w:rsidRDefault="003C4C6D" w:rsidP="003C4C6D">
      <w:pPr>
        <w:rPr>
          <w:rFonts w:cs="Times New Roman"/>
          <w:sz w:val="20"/>
          <w:szCs w:val="20"/>
        </w:rPr>
      </w:pPr>
    </w:p>
    <w:tbl>
      <w:tblPr>
        <w:tblpPr w:leftFromText="141" w:rightFromText="141" w:vertAnchor="page" w:horzAnchor="page" w:tblpX="1311" w:tblpY="3611"/>
        <w:tblW w:w="103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740"/>
        <w:gridCol w:w="1740"/>
        <w:gridCol w:w="1740"/>
        <w:gridCol w:w="1680"/>
        <w:gridCol w:w="1680"/>
        <w:gridCol w:w="1740"/>
      </w:tblGrid>
      <w:tr w:rsidR="003C4C6D" w:rsidRPr="003C4C6D" w14:paraId="07ED5D90" w14:textId="77777777" w:rsidTr="003C4C6D">
        <w:trPr>
          <w:trHeight w:val="290"/>
        </w:trPr>
        <w:tc>
          <w:tcPr>
            <w:tcW w:w="1740" w:type="dxa"/>
            <w:shd w:val="clear" w:color="auto" w:fill="auto"/>
            <w:noWrap/>
            <w:vAlign w:val="bottom"/>
            <w:hideMark/>
          </w:tcPr>
          <w:p w14:paraId="47640127" w14:textId="77777777" w:rsidR="003C4C6D" w:rsidRPr="003C4C6D" w:rsidRDefault="003C4C6D" w:rsidP="003C4C6D">
            <w:pPr>
              <w:spacing w:after="0" w:line="240" w:lineRule="auto"/>
              <w:rPr>
                <w:rFonts w:ascii="Calibri" w:eastAsia="Times New Roman" w:hAnsi="Calibri" w:cs="Calibri"/>
                <w:color w:val="000000"/>
                <w:sz w:val="22"/>
                <w:lang w:val="it-IT" w:eastAsia="it-IT"/>
              </w:rPr>
            </w:pPr>
            <w:r w:rsidRPr="003C4C6D">
              <w:rPr>
                <w:rFonts w:ascii="Calibri" w:eastAsia="Times New Roman" w:hAnsi="Calibri" w:cs="Calibri"/>
                <w:color w:val="000000"/>
                <w:sz w:val="22"/>
                <w:lang w:val="it-IT" w:eastAsia="it-IT"/>
              </w:rPr>
              <w:t>CURC+TAU</w:t>
            </w:r>
          </w:p>
        </w:tc>
        <w:tc>
          <w:tcPr>
            <w:tcW w:w="1740" w:type="dxa"/>
            <w:shd w:val="clear" w:color="auto" w:fill="auto"/>
            <w:noWrap/>
            <w:vAlign w:val="bottom"/>
            <w:hideMark/>
          </w:tcPr>
          <w:p w14:paraId="628D0F4E" w14:textId="77777777" w:rsidR="003C4C6D" w:rsidRPr="003C4C6D" w:rsidRDefault="003C4C6D" w:rsidP="003C4C6D">
            <w:pPr>
              <w:spacing w:after="0" w:line="240" w:lineRule="auto"/>
              <w:rPr>
                <w:rFonts w:ascii="Calibri" w:eastAsia="Times New Roman" w:hAnsi="Calibri" w:cs="Calibri"/>
                <w:color w:val="000000"/>
                <w:sz w:val="22"/>
                <w:lang w:val="it-IT" w:eastAsia="it-IT"/>
              </w:rPr>
            </w:pPr>
            <w:r w:rsidRPr="003C4C6D">
              <w:rPr>
                <w:rFonts w:ascii="Calibri" w:eastAsia="Times New Roman" w:hAnsi="Calibri" w:cs="Calibri"/>
                <w:color w:val="000000"/>
                <w:sz w:val="22"/>
                <w:lang w:val="it-IT" w:eastAsia="it-IT"/>
              </w:rPr>
              <w:t>.</w:t>
            </w:r>
          </w:p>
        </w:tc>
        <w:tc>
          <w:tcPr>
            <w:tcW w:w="1740" w:type="dxa"/>
            <w:shd w:val="clear" w:color="auto" w:fill="auto"/>
            <w:noWrap/>
            <w:vAlign w:val="bottom"/>
            <w:hideMark/>
          </w:tcPr>
          <w:p w14:paraId="589110E1" w14:textId="77777777" w:rsidR="003C4C6D" w:rsidRPr="003C4C6D" w:rsidRDefault="003C4C6D" w:rsidP="003C4C6D">
            <w:pPr>
              <w:spacing w:after="0" w:line="240" w:lineRule="auto"/>
              <w:rPr>
                <w:rFonts w:ascii="Calibri" w:eastAsia="Times New Roman" w:hAnsi="Calibri" w:cs="Calibri"/>
                <w:color w:val="000000"/>
                <w:sz w:val="22"/>
                <w:lang w:val="it-IT" w:eastAsia="it-IT"/>
              </w:rPr>
            </w:pPr>
            <w:r w:rsidRPr="003C4C6D">
              <w:rPr>
                <w:rFonts w:ascii="Calibri" w:eastAsia="Times New Roman" w:hAnsi="Calibri" w:cs="Calibri"/>
                <w:color w:val="000000"/>
                <w:sz w:val="22"/>
                <w:lang w:val="it-IT" w:eastAsia="it-IT"/>
              </w:rPr>
              <w:t>.</w:t>
            </w:r>
          </w:p>
        </w:tc>
        <w:tc>
          <w:tcPr>
            <w:tcW w:w="1680" w:type="dxa"/>
            <w:shd w:val="clear" w:color="auto" w:fill="auto"/>
            <w:noWrap/>
            <w:vAlign w:val="bottom"/>
            <w:hideMark/>
          </w:tcPr>
          <w:p w14:paraId="50417702" w14:textId="77777777" w:rsidR="003C4C6D" w:rsidRPr="003C4C6D" w:rsidRDefault="003C4C6D" w:rsidP="003C4C6D">
            <w:pPr>
              <w:spacing w:after="0" w:line="240" w:lineRule="auto"/>
              <w:rPr>
                <w:rFonts w:ascii="Calibri" w:eastAsia="Times New Roman" w:hAnsi="Calibri" w:cs="Calibri"/>
                <w:color w:val="000000"/>
                <w:sz w:val="22"/>
                <w:lang w:val="it-IT" w:eastAsia="it-IT"/>
              </w:rPr>
            </w:pPr>
            <w:r w:rsidRPr="003C4C6D">
              <w:rPr>
                <w:rFonts w:ascii="Calibri" w:eastAsia="Times New Roman" w:hAnsi="Calibri" w:cs="Calibri"/>
                <w:color w:val="000000"/>
                <w:sz w:val="22"/>
                <w:lang w:val="it-IT" w:eastAsia="it-IT"/>
              </w:rPr>
              <w:t>.</w:t>
            </w:r>
          </w:p>
        </w:tc>
        <w:tc>
          <w:tcPr>
            <w:tcW w:w="1680" w:type="dxa"/>
            <w:shd w:val="clear" w:color="auto" w:fill="auto"/>
            <w:noWrap/>
            <w:vAlign w:val="bottom"/>
            <w:hideMark/>
          </w:tcPr>
          <w:p w14:paraId="7A7F5772" w14:textId="77777777" w:rsidR="003C4C6D" w:rsidRPr="003C4C6D" w:rsidRDefault="003C4C6D" w:rsidP="003C4C6D">
            <w:pPr>
              <w:spacing w:after="0" w:line="240" w:lineRule="auto"/>
              <w:rPr>
                <w:rFonts w:ascii="Calibri" w:eastAsia="Times New Roman" w:hAnsi="Calibri" w:cs="Calibri"/>
                <w:color w:val="000000"/>
                <w:sz w:val="22"/>
                <w:lang w:val="it-IT" w:eastAsia="it-IT"/>
              </w:rPr>
            </w:pPr>
            <w:r w:rsidRPr="003C4C6D">
              <w:rPr>
                <w:rFonts w:ascii="Calibri" w:eastAsia="Times New Roman" w:hAnsi="Calibri" w:cs="Calibri"/>
                <w:color w:val="000000"/>
                <w:sz w:val="22"/>
                <w:lang w:val="it-IT" w:eastAsia="it-IT"/>
              </w:rPr>
              <w:t>.</w:t>
            </w:r>
          </w:p>
        </w:tc>
        <w:tc>
          <w:tcPr>
            <w:tcW w:w="1740" w:type="dxa"/>
            <w:shd w:val="clear" w:color="auto" w:fill="auto"/>
            <w:noWrap/>
            <w:vAlign w:val="bottom"/>
            <w:hideMark/>
          </w:tcPr>
          <w:p w14:paraId="024ABAD0" w14:textId="77777777" w:rsidR="003C4C6D" w:rsidRPr="003C4C6D" w:rsidRDefault="003C4C6D" w:rsidP="003C4C6D">
            <w:pPr>
              <w:spacing w:after="0" w:line="240" w:lineRule="auto"/>
              <w:rPr>
                <w:rFonts w:ascii="Calibri" w:eastAsia="Times New Roman" w:hAnsi="Calibri" w:cs="Calibri"/>
                <w:b/>
                <w:bCs/>
                <w:color w:val="000000"/>
                <w:sz w:val="22"/>
                <w:lang w:val="it-IT" w:eastAsia="it-IT"/>
              </w:rPr>
            </w:pPr>
            <w:r w:rsidRPr="003C4C6D">
              <w:rPr>
                <w:rFonts w:ascii="Calibri" w:eastAsia="Times New Roman" w:hAnsi="Calibri" w:cs="Calibri"/>
                <w:b/>
                <w:bCs/>
                <w:color w:val="000000"/>
                <w:sz w:val="22"/>
                <w:lang w:val="it-IT" w:eastAsia="it-IT"/>
              </w:rPr>
              <w:t>9.50 [2.43; 37.13]</w:t>
            </w:r>
          </w:p>
        </w:tc>
      </w:tr>
      <w:tr w:rsidR="003C4C6D" w:rsidRPr="003C4C6D" w14:paraId="307A0C5F" w14:textId="77777777" w:rsidTr="003C4C6D">
        <w:trPr>
          <w:trHeight w:val="290"/>
        </w:trPr>
        <w:tc>
          <w:tcPr>
            <w:tcW w:w="1740" w:type="dxa"/>
            <w:shd w:val="clear" w:color="auto" w:fill="auto"/>
            <w:noWrap/>
            <w:vAlign w:val="bottom"/>
            <w:hideMark/>
          </w:tcPr>
          <w:p w14:paraId="382AFFEF" w14:textId="77777777" w:rsidR="003C4C6D" w:rsidRPr="003C4C6D" w:rsidRDefault="003C4C6D" w:rsidP="003C4C6D">
            <w:pPr>
              <w:spacing w:after="0" w:line="240" w:lineRule="auto"/>
              <w:rPr>
                <w:rFonts w:ascii="Calibri" w:eastAsia="Times New Roman" w:hAnsi="Calibri" w:cs="Calibri"/>
                <w:color w:val="000000"/>
                <w:sz w:val="22"/>
                <w:lang w:val="it-IT" w:eastAsia="it-IT"/>
              </w:rPr>
            </w:pPr>
            <w:r w:rsidRPr="003C4C6D">
              <w:rPr>
                <w:rFonts w:ascii="Calibri" w:eastAsia="Times New Roman" w:hAnsi="Calibri" w:cs="Calibri"/>
                <w:color w:val="000000"/>
                <w:sz w:val="22"/>
                <w:lang w:val="it-IT" w:eastAsia="it-IT"/>
              </w:rPr>
              <w:t>2.91 [0.41; 20.41]</w:t>
            </w:r>
          </w:p>
        </w:tc>
        <w:tc>
          <w:tcPr>
            <w:tcW w:w="1740" w:type="dxa"/>
            <w:shd w:val="clear" w:color="auto" w:fill="auto"/>
            <w:noWrap/>
            <w:vAlign w:val="bottom"/>
            <w:hideMark/>
          </w:tcPr>
          <w:p w14:paraId="64A93B25" w14:textId="77777777" w:rsidR="003C4C6D" w:rsidRPr="003C4C6D" w:rsidRDefault="003C4C6D" w:rsidP="003C4C6D">
            <w:pPr>
              <w:spacing w:after="0" w:line="240" w:lineRule="auto"/>
              <w:rPr>
                <w:rFonts w:ascii="Calibri" w:eastAsia="Times New Roman" w:hAnsi="Calibri" w:cs="Calibri"/>
                <w:color w:val="000000"/>
                <w:sz w:val="22"/>
                <w:lang w:val="it-IT" w:eastAsia="it-IT"/>
              </w:rPr>
            </w:pPr>
            <w:r w:rsidRPr="003C4C6D">
              <w:rPr>
                <w:rFonts w:ascii="Calibri" w:eastAsia="Times New Roman" w:hAnsi="Calibri" w:cs="Calibri"/>
                <w:color w:val="000000"/>
                <w:sz w:val="22"/>
                <w:lang w:val="it-IT" w:eastAsia="it-IT"/>
              </w:rPr>
              <w:t>EPA+TAU</w:t>
            </w:r>
          </w:p>
        </w:tc>
        <w:tc>
          <w:tcPr>
            <w:tcW w:w="1740" w:type="dxa"/>
            <w:shd w:val="clear" w:color="auto" w:fill="auto"/>
            <w:noWrap/>
            <w:vAlign w:val="bottom"/>
            <w:hideMark/>
          </w:tcPr>
          <w:p w14:paraId="4B4EE85C" w14:textId="77777777" w:rsidR="003C4C6D" w:rsidRPr="003C4C6D" w:rsidRDefault="003C4C6D" w:rsidP="003C4C6D">
            <w:pPr>
              <w:spacing w:after="0" w:line="240" w:lineRule="auto"/>
              <w:rPr>
                <w:rFonts w:ascii="Calibri" w:eastAsia="Times New Roman" w:hAnsi="Calibri" w:cs="Calibri"/>
                <w:color w:val="000000"/>
                <w:sz w:val="22"/>
                <w:lang w:val="it-IT" w:eastAsia="it-IT"/>
              </w:rPr>
            </w:pPr>
            <w:r w:rsidRPr="003C4C6D">
              <w:rPr>
                <w:rFonts w:ascii="Calibri" w:eastAsia="Times New Roman" w:hAnsi="Calibri" w:cs="Calibri"/>
                <w:color w:val="000000"/>
                <w:sz w:val="22"/>
                <w:lang w:val="it-IT" w:eastAsia="it-IT"/>
              </w:rPr>
              <w:t>.</w:t>
            </w:r>
          </w:p>
        </w:tc>
        <w:tc>
          <w:tcPr>
            <w:tcW w:w="1680" w:type="dxa"/>
            <w:shd w:val="clear" w:color="auto" w:fill="auto"/>
            <w:noWrap/>
            <w:vAlign w:val="bottom"/>
            <w:hideMark/>
          </w:tcPr>
          <w:p w14:paraId="2D34FD2C" w14:textId="77777777" w:rsidR="003C4C6D" w:rsidRPr="003C4C6D" w:rsidRDefault="003C4C6D" w:rsidP="003C4C6D">
            <w:pPr>
              <w:spacing w:after="0" w:line="240" w:lineRule="auto"/>
              <w:rPr>
                <w:rFonts w:ascii="Calibri" w:eastAsia="Times New Roman" w:hAnsi="Calibri" w:cs="Calibri"/>
                <w:color w:val="000000"/>
                <w:sz w:val="22"/>
                <w:lang w:val="it-IT" w:eastAsia="it-IT"/>
              </w:rPr>
            </w:pPr>
            <w:r w:rsidRPr="003C4C6D">
              <w:rPr>
                <w:rFonts w:ascii="Calibri" w:eastAsia="Times New Roman" w:hAnsi="Calibri" w:cs="Calibri"/>
                <w:color w:val="000000"/>
                <w:sz w:val="22"/>
                <w:lang w:val="it-IT" w:eastAsia="it-IT"/>
              </w:rPr>
              <w:t>2.49 [0.78;  7.90]</w:t>
            </w:r>
          </w:p>
        </w:tc>
        <w:tc>
          <w:tcPr>
            <w:tcW w:w="1680" w:type="dxa"/>
            <w:shd w:val="clear" w:color="auto" w:fill="auto"/>
            <w:noWrap/>
            <w:vAlign w:val="bottom"/>
            <w:hideMark/>
          </w:tcPr>
          <w:p w14:paraId="64E13C1A" w14:textId="77777777" w:rsidR="003C4C6D" w:rsidRPr="003C4C6D" w:rsidRDefault="003C4C6D" w:rsidP="003C4C6D">
            <w:pPr>
              <w:spacing w:after="0" w:line="240" w:lineRule="auto"/>
              <w:rPr>
                <w:rFonts w:ascii="Calibri" w:eastAsia="Times New Roman" w:hAnsi="Calibri" w:cs="Calibri"/>
                <w:color w:val="000000"/>
                <w:sz w:val="22"/>
                <w:lang w:val="it-IT" w:eastAsia="it-IT"/>
              </w:rPr>
            </w:pPr>
            <w:r w:rsidRPr="003C4C6D">
              <w:rPr>
                <w:rFonts w:ascii="Calibri" w:eastAsia="Times New Roman" w:hAnsi="Calibri" w:cs="Calibri"/>
                <w:color w:val="000000"/>
                <w:sz w:val="22"/>
                <w:lang w:val="it-IT" w:eastAsia="it-IT"/>
              </w:rPr>
              <w:t>.</w:t>
            </w:r>
          </w:p>
        </w:tc>
        <w:tc>
          <w:tcPr>
            <w:tcW w:w="1740" w:type="dxa"/>
            <w:shd w:val="clear" w:color="auto" w:fill="auto"/>
            <w:noWrap/>
            <w:vAlign w:val="bottom"/>
            <w:hideMark/>
          </w:tcPr>
          <w:p w14:paraId="2FCB9759" w14:textId="77777777" w:rsidR="003C4C6D" w:rsidRPr="003C4C6D" w:rsidRDefault="003C4C6D" w:rsidP="003C4C6D">
            <w:pPr>
              <w:spacing w:after="0" w:line="240" w:lineRule="auto"/>
              <w:rPr>
                <w:rFonts w:ascii="Calibri" w:eastAsia="Times New Roman" w:hAnsi="Calibri" w:cs="Calibri"/>
                <w:color w:val="000000"/>
                <w:sz w:val="22"/>
                <w:lang w:val="it-IT" w:eastAsia="it-IT"/>
              </w:rPr>
            </w:pPr>
            <w:r w:rsidRPr="003C4C6D">
              <w:rPr>
                <w:rFonts w:ascii="Calibri" w:eastAsia="Times New Roman" w:hAnsi="Calibri" w:cs="Calibri"/>
                <w:color w:val="000000"/>
                <w:sz w:val="22"/>
                <w:lang w:val="it-IT" w:eastAsia="it-IT"/>
              </w:rPr>
              <w:t>3.27 [0.81; 13.15]</w:t>
            </w:r>
          </w:p>
        </w:tc>
      </w:tr>
      <w:tr w:rsidR="003C4C6D" w:rsidRPr="003C4C6D" w14:paraId="50607AC9" w14:textId="77777777" w:rsidTr="003C4C6D">
        <w:trPr>
          <w:trHeight w:val="290"/>
        </w:trPr>
        <w:tc>
          <w:tcPr>
            <w:tcW w:w="1740" w:type="dxa"/>
            <w:shd w:val="clear" w:color="auto" w:fill="auto"/>
            <w:noWrap/>
            <w:vAlign w:val="bottom"/>
            <w:hideMark/>
          </w:tcPr>
          <w:p w14:paraId="55396696" w14:textId="77777777" w:rsidR="003C4C6D" w:rsidRPr="003C4C6D" w:rsidRDefault="003C4C6D" w:rsidP="003C4C6D">
            <w:pPr>
              <w:spacing w:after="0" w:line="240" w:lineRule="auto"/>
              <w:rPr>
                <w:rFonts w:ascii="Calibri" w:eastAsia="Times New Roman" w:hAnsi="Calibri" w:cs="Calibri"/>
                <w:color w:val="000000"/>
                <w:sz w:val="22"/>
                <w:lang w:val="it-IT" w:eastAsia="it-IT"/>
              </w:rPr>
            </w:pPr>
            <w:r w:rsidRPr="003C4C6D">
              <w:rPr>
                <w:rFonts w:ascii="Calibri" w:eastAsia="Times New Roman" w:hAnsi="Calibri" w:cs="Calibri"/>
                <w:color w:val="000000"/>
                <w:sz w:val="22"/>
                <w:lang w:val="it-IT" w:eastAsia="it-IT"/>
              </w:rPr>
              <w:t>3.17 [0.73; 13.66]</w:t>
            </w:r>
          </w:p>
        </w:tc>
        <w:tc>
          <w:tcPr>
            <w:tcW w:w="1740" w:type="dxa"/>
            <w:shd w:val="clear" w:color="auto" w:fill="auto"/>
            <w:noWrap/>
            <w:vAlign w:val="bottom"/>
            <w:hideMark/>
          </w:tcPr>
          <w:p w14:paraId="16216CAD" w14:textId="77777777" w:rsidR="003C4C6D" w:rsidRPr="003C4C6D" w:rsidRDefault="003C4C6D" w:rsidP="003C4C6D">
            <w:pPr>
              <w:spacing w:after="0" w:line="240" w:lineRule="auto"/>
              <w:rPr>
                <w:rFonts w:ascii="Calibri" w:eastAsia="Times New Roman" w:hAnsi="Calibri" w:cs="Calibri"/>
                <w:color w:val="000000"/>
                <w:sz w:val="22"/>
                <w:lang w:val="it-IT" w:eastAsia="it-IT"/>
              </w:rPr>
            </w:pPr>
            <w:r w:rsidRPr="003C4C6D">
              <w:rPr>
                <w:rFonts w:ascii="Calibri" w:eastAsia="Times New Roman" w:hAnsi="Calibri" w:cs="Calibri"/>
                <w:color w:val="000000"/>
                <w:sz w:val="22"/>
                <w:lang w:val="it-IT" w:eastAsia="it-IT"/>
              </w:rPr>
              <w:t>1.09 [0.25;  4.83]</w:t>
            </w:r>
          </w:p>
        </w:tc>
        <w:tc>
          <w:tcPr>
            <w:tcW w:w="1740" w:type="dxa"/>
            <w:shd w:val="clear" w:color="auto" w:fill="auto"/>
            <w:noWrap/>
            <w:vAlign w:val="bottom"/>
            <w:hideMark/>
          </w:tcPr>
          <w:p w14:paraId="1B52D6B5" w14:textId="77777777" w:rsidR="003C4C6D" w:rsidRPr="003C4C6D" w:rsidRDefault="003C4C6D" w:rsidP="003C4C6D">
            <w:pPr>
              <w:spacing w:after="0" w:line="240" w:lineRule="auto"/>
              <w:rPr>
                <w:rFonts w:ascii="Calibri" w:eastAsia="Times New Roman" w:hAnsi="Calibri" w:cs="Calibri"/>
                <w:color w:val="000000"/>
                <w:sz w:val="22"/>
                <w:lang w:val="it-IT" w:eastAsia="it-IT"/>
              </w:rPr>
            </w:pPr>
            <w:r w:rsidRPr="003C4C6D">
              <w:rPr>
                <w:rFonts w:ascii="Calibri" w:eastAsia="Times New Roman" w:hAnsi="Calibri" w:cs="Calibri"/>
                <w:color w:val="000000"/>
                <w:sz w:val="22"/>
                <w:lang w:val="it-IT" w:eastAsia="it-IT"/>
              </w:rPr>
              <w:t>WSE+TAU</w:t>
            </w:r>
          </w:p>
        </w:tc>
        <w:tc>
          <w:tcPr>
            <w:tcW w:w="1680" w:type="dxa"/>
            <w:shd w:val="clear" w:color="auto" w:fill="auto"/>
            <w:noWrap/>
            <w:vAlign w:val="bottom"/>
            <w:hideMark/>
          </w:tcPr>
          <w:p w14:paraId="54039786" w14:textId="77777777" w:rsidR="003C4C6D" w:rsidRPr="003C4C6D" w:rsidRDefault="003C4C6D" w:rsidP="003C4C6D">
            <w:pPr>
              <w:spacing w:after="0" w:line="240" w:lineRule="auto"/>
              <w:rPr>
                <w:rFonts w:ascii="Calibri" w:eastAsia="Times New Roman" w:hAnsi="Calibri" w:cs="Calibri"/>
                <w:color w:val="000000"/>
                <w:sz w:val="22"/>
                <w:lang w:val="it-IT" w:eastAsia="it-IT"/>
              </w:rPr>
            </w:pPr>
            <w:r w:rsidRPr="003C4C6D">
              <w:rPr>
                <w:rFonts w:ascii="Calibri" w:eastAsia="Times New Roman" w:hAnsi="Calibri" w:cs="Calibri"/>
                <w:color w:val="000000"/>
                <w:sz w:val="22"/>
                <w:lang w:val="it-IT" w:eastAsia="it-IT"/>
              </w:rPr>
              <w:t>.</w:t>
            </w:r>
          </w:p>
        </w:tc>
        <w:tc>
          <w:tcPr>
            <w:tcW w:w="1680" w:type="dxa"/>
            <w:shd w:val="clear" w:color="auto" w:fill="auto"/>
            <w:noWrap/>
            <w:vAlign w:val="bottom"/>
            <w:hideMark/>
          </w:tcPr>
          <w:p w14:paraId="28D8CB3E" w14:textId="77777777" w:rsidR="003C4C6D" w:rsidRPr="003C4C6D" w:rsidRDefault="003C4C6D" w:rsidP="003C4C6D">
            <w:pPr>
              <w:spacing w:after="0" w:line="240" w:lineRule="auto"/>
              <w:rPr>
                <w:rFonts w:ascii="Calibri" w:eastAsia="Times New Roman" w:hAnsi="Calibri" w:cs="Calibri"/>
                <w:color w:val="000000"/>
                <w:sz w:val="22"/>
                <w:lang w:val="it-IT" w:eastAsia="it-IT"/>
              </w:rPr>
            </w:pPr>
            <w:r w:rsidRPr="003C4C6D">
              <w:rPr>
                <w:rFonts w:ascii="Calibri" w:eastAsia="Times New Roman" w:hAnsi="Calibri" w:cs="Calibri"/>
                <w:color w:val="000000"/>
                <w:sz w:val="22"/>
                <w:lang w:val="it-IT" w:eastAsia="it-IT"/>
              </w:rPr>
              <w:t>.</w:t>
            </w:r>
          </w:p>
        </w:tc>
        <w:tc>
          <w:tcPr>
            <w:tcW w:w="1740" w:type="dxa"/>
            <w:shd w:val="clear" w:color="auto" w:fill="auto"/>
            <w:noWrap/>
            <w:vAlign w:val="bottom"/>
            <w:hideMark/>
          </w:tcPr>
          <w:p w14:paraId="1FF9E204" w14:textId="77777777" w:rsidR="003C4C6D" w:rsidRPr="003C4C6D" w:rsidRDefault="003C4C6D" w:rsidP="003C4C6D">
            <w:pPr>
              <w:spacing w:after="0" w:line="240" w:lineRule="auto"/>
              <w:rPr>
                <w:rFonts w:ascii="Calibri" w:eastAsia="Times New Roman" w:hAnsi="Calibri" w:cs="Calibri"/>
                <w:b/>
                <w:bCs/>
                <w:color w:val="000000"/>
                <w:sz w:val="22"/>
                <w:lang w:val="it-IT" w:eastAsia="it-IT"/>
              </w:rPr>
            </w:pPr>
            <w:r w:rsidRPr="003C4C6D">
              <w:rPr>
                <w:rFonts w:ascii="Calibri" w:eastAsia="Times New Roman" w:hAnsi="Calibri" w:cs="Calibri"/>
                <w:b/>
                <w:bCs/>
                <w:color w:val="000000"/>
                <w:sz w:val="22"/>
                <w:lang w:val="it-IT" w:eastAsia="it-IT"/>
              </w:rPr>
              <w:t>3.00 [1.77;  5.09]</w:t>
            </w:r>
          </w:p>
        </w:tc>
      </w:tr>
      <w:tr w:rsidR="003C4C6D" w:rsidRPr="003C4C6D" w14:paraId="79D6118C" w14:textId="77777777" w:rsidTr="003C4C6D">
        <w:trPr>
          <w:trHeight w:val="290"/>
        </w:trPr>
        <w:tc>
          <w:tcPr>
            <w:tcW w:w="1740" w:type="dxa"/>
            <w:shd w:val="clear" w:color="auto" w:fill="auto"/>
            <w:noWrap/>
            <w:vAlign w:val="bottom"/>
            <w:hideMark/>
          </w:tcPr>
          <w:p w14:paraId="205347DD" w14:textId="77777777" w:rsidR="003C4C6D" w:rsidRPr="003C4C6D" w:rsidRDefault="003C4C6D" w:rsidP="003C4C6D">
            <w:pPr>
              <w:spacing w:after="0" w:line="240" w:lineRule="auto"/>
              <w:rPr>
                <w:rFonts w:ascii="Calibri" w:eastAsia="Times New Roman" w:hAnsi="Calibri" w:cs="Calibri"/>
                <w:color w:val="000000"/>
                <w:sz w:val="22"/>
                <w:lang w:val="it-IT" w:eastAsia="it-IT"/>
              </w:rPr>
            </w:pPr>
            <w:r w:rsidRPr="003C4C6D">
              <w:rPr>
                <w:rFonts w:ascii="Calibri" w:eastAsia="Times New Roman" w:hAnsi="Calibri" w:cs="Calibri"/>
                <w:color w:val="000000"/>
                <w:sz w:val="22"/>
                <w:lang w:val="it-IT" w:eastAsia="it-IT"/>
              </w:rPr>
              <w:t>7.24 [0.86; 61.02]</w:t>
            </w:r>
          </w:p>
        </w:tc>
        <w:tc>
          <w:tcPr>
            <w:tcW w:w="1740" w:type="dxa"/>
            <w:shd w:val="clear" w:color="auto" w:fill="auto"/>
            <w:noWrap/>
            <w:vAlign w:val="bottom"/>
            <w:hideMark/>
          </w:tcPr>
          <w:p w14:paraId="35F8B0C5" w14:textId="77777777" w:rsidR="003C4C6D" w:rsidRPr="003C4C6D" w:rsidRDefault="003C4C6D" w:rsidP="003C4C6D">
            <w:pPr>
              <w:spacing w:after="0" w:line="240" w:lineRule="auto"/>
              <w:rPr>
                <w:rFonts w:ascii="Calibri" w:eastAsia="Times New Roman" w:hAnsi="Calibri" w:cs="Calibri"/>
                <w:color w:val="000000"/>
                <w:sz w:val="22"/>
                <w:lang w:val="it-IT" w:eastAsia="it-IT"/>
              </w:rPr>
            </w:pPr>
            <w:r w:rsidRPr="003C4C6D">
              <w:rPr>
                <w:rFonts w:ascii="Calibri" w:eastAsia="Times New Roman" w:hAnsi="Calibri" w:cs="Calibri"/>
                <w:color w:val="000000"/>
                <w:sz w:val="22"/>
                <w:lang w:val="it-IT" w:eastAsia="it-IT"/>
              </w:rPr>
              <w:t>2.49 [0.78;  7.90]</w:t>
            </w:r>
          </w:p>
        </w:tc>
        <w:tc>
          <w:tcPr>
            <w:tcW w:w="1740" w:type="dxa"/>
            <w:shd w:val="clear" w:color="auto" w:fill="auto"/>
            <w:noWrap/>
            <w:vAlign w:val="bottom"/>
            <w:hideMark/>
          </w:tcPr>
          <w:p w14:paraId="20A233FC" w14:textId="77777777" w:rsidR="003C4C6D" w:rsidRPr="003C4C6D" w:rsidRDefault="003C4C6D" w:rsidP="003C4C6D">
            <w:pPr>
              <w:spacing w:after="0" w:line="240" w:lineRule="auto"/>
              <w:rPr>
                <w:rFonts w:ascii="Calibri" w:eastAsia="Times New Roman" w:hAnsi="Calibri" w:cs="Calibri"/>
                <w:color w:val="000000"/>
                <w:sz w:val="22"/>
                <w:lang w:val="it-IT" w:eastAsia="it-IT"/>
              </w:rPr>
            </w:pPr>
            <w:r w:rsidRPr="003C4C6D">
              <w:rPr>
                <w:rFonts w:ascii="Calibri" w:eastAsia="Times New Roman" w:hAnsi="Calibri" w:cs="Calibri"/>
                <w:color w:val="000000"/>
                <w:sz w:val="22"/>
                <w:lang w:val="it-IT" w:eastAsia="it-IT"/>
              </w:rPr>
              <w:t>2.29 [0.41; 12.79]</w:t>
            </w:r>
          </w:p>
        </w:tc>
        <w:tc>
          <w:tcPr>
            <w:tcW w:w="1680" w:type="dxa"/>
            <w:shd w:val="clear" w:color="auto" w:fill="auto"/>
            <w:noWrap/>
            <w:vAlign w:val="bottom"/>
            <w:hideMark/>
          </w:tcPr>
          <w:p w14:paraId="09B109CA" w14:textId="77777777" w:rsidR="003C4C6D" w:rsidRPr="003C4C6D" w:rsidRDefault="003C4C6D" w:rsidP="003C4C6D">
            <w:pPr>
              <w:spacing w:after="0" w:line="240" w:lineRule="auto"/>
              <w:rPr>
                <w:rFonts w:ascii="Calibri" w:eastAsia="Times New Roman" w:hAnsi="Calibri" w:cs="Calibri"/>
                <w:color w:val="000000"/>
                <w:sz w:val="22"/>
                <w:lang w:val="it-IT" w:eastAsia="it-IT"/>
              </w:rPr>
            </w:pPr>
            <w:r w:rsidRPr="003C4C6D">
              <w:rPr>
                <w:rFonts w:ascii="Calibri" w:eastAsia="Times New Roman" w:hAnsi="Calibri" w:cs="Calibri"/>
                <w:color w:val="000000"/>
                <w:sz w:val="22"/>
                <w:lang w:val="it-IT" w:eastAsia="it-IT"/>
              </w:rPr>
              <w:t>DHA+TAU</w:t>
            </w:r>
          </w:p>
        </w:tc>
        <w:tc>
          <w:tcPr>
            <w:tcW w:w="1680" w:type="dxa"/>
            <w:shd w:val="clear" w:color="auto" w:fill="auto"/>
            <w:noWrap/>
            <w:vAlign w:val="bottom"/>
            <w:hideMark/>
          </w:tcPr>
          <w:p w14:paraId="67D1498C" w14:textId="77777777" w:rsidR="003C4C6D" w:rsidRPr="003C4C6D" w:rsidRDefault="003C4C6D" w:rsidP="003C4C6D">
            <w:pPr>
              <w:spacing w:after="0" w:line="240" w:lineRule="auto"/>
              <w:rPr>
                <w:rFonts w:ascii="Calibri" w:eastAsia="Times New Roman" w:hAnsi="Calibri" w:cs="Calibri"/>
                <w:color w:val="000000"/>
                <w:sz w:val="22"/>
                <w:lang w:val="it-IT" w:eastAsia="it-IT"/>
              </w:rPr>
            </w:pPr>
            <w:r w:rsidRPr="003C4C6D">
              <w:rPr>
                <w:rFonts w:ascii="Calibri" w:eastAsia="Times New Roman" w:hAnsi="Calibri" w:cs="Calibri"/>
                <w:color w:val="000000"/>
                <w:sz w:val="22"/>
                <w:lang w:val="it-IT" w:eastAsia="it-IT"/>
              </w:rPr>
              <w:t>.</w:t>
            </w:r>
          </w:p>
        </w:tc>
        <w:tc>
          <w:tcPr>
            <w:tcW w:w="1740" w:type="dxa"/>
            <w:shd w:val="clear" w:color="auto" w:fill="auto"/>
            <w:noWrap/>
            <w:vAlign w:val="bottom"/>
            <w:hideMark/>
          </w:tcPr>
          <w:p w14:paraId="62FF5E6B" w14:textId="77777777" w:rsidR="003C4C6D" w:rsidRPr="003C4C6D" w:rsidRDefault="003C4C6D" w:rsidP="003C4C6D">
            <w:pPr>
              <w:spacing w:after="0" w:line="240" w:lineRule="auto"/>
              <w:rPr>
                <w:rFonts w:ascii="Calibri" w:eastAsia="Times New Roman" w:hAnsi="Calibri" w:cs="Calibri"/>
                <w:color w:val="000000"/>
                <w:sz w:val="22"/>
                <w:lang w:val="it-IT" w:eastAsia="it-IT"/>
              </w:rPr>
            </w:pPr>
            <w:r w:rsidRPr="003C4C6D">
              <w:rPr>
                <w:rFonts w:ascii="Calibri" w:eastAsia="Times New Roman" w:hAnsi="Calibri" w:cs="Calibri"/>
                <w:color w:val="000000"/>
                <w:sz w:val="22"/>
                <w:lang w:val="it-IT" w:eastAsia="it-IT"/>
              </w:rPr>
              <w:t>1.31 [0.25;  6.76]</w:t>
            </w:r>
          </w:p>
        </w:tc>
      </w:tr>
      <w:tr w:rsidR="003C4C6D" w:rsidRPr="003C4C6D" w14:paraId="7F68C342" w14:textId="77777777" w:rsidTr="003C4C6D">
        <w:trPr>
          <w:trHeight w:val="290"/>
        </w:trPr>
        <w:tc>
          <w:tcPr>
            <w:tcW w:w="1740" w:type="dxa"/>
            <w:shd w:val="clear" w:color="auto" w:fill="auto"/>
            <w:noWrap/>
            <w:vAlign w:val="bottom"/>
            <w:hideMark/>
          </w:tcPr>
          <w:p w14:paraId="246C3088" w14:textId="77777777" w:rsidR="003C4C6D" w:rsidRPr="003C4C6D" w:rsidRDefault="003C4C6D" w:rsidP="003C4C6D">
            <w:pPr>
              <w:spacing w:after="0" w:line="240" w:lineRule="auto"/>
              <w:rPr>
                <w:rFonts w:ascii="Calibri" w:eastAsia="Times New Roman" w:hAnsi="Calibri" w:cs="Calibri"/>
                <w:b/>
                <w:bCs/>
                <w:color w:val="000000"/>
                <w:sz w:val="22"/>
                <w:lang w:val="it-IT" w:eastAsia="it-IT"/>
              </w:rPr>
            </w:pPr>
            <w:r w:rsidRPr="003C4C6D">
              <w:rPr>
                <w:rFonts w:ascii="Calibri" w:eastAsia="Times New Roman" w:hAnsi="Calibri" w:cs="Calibri"/>
                <w:b/>
                <w:bCs/>
                <w:color w:val="000000"/>
                <w:sz w:val="22"/>
                <w:lang w:val="it-IT" w:eastAsia="it-IT"/>
              </w:rPr>
              <w:t>8.62 [2.19; 34.00]</w:t>
            </w:r>
          </w:p>
        </w:tc>
        <w:tc>
          <w:tcPr>
            <w:tcW w:w="1740" w:type="dxa"/>
            <w:shd w:val="clear" w:color="auto" w:fill="auto"/>
            <w:noWrap/>
            <w:vAlign w:val="bottom"/>
            <w:hideMark/>
          </w:tcPr>
          <w:p w14:paraId="658E90DE" w14:textId="77777777" w:rsidR="003C4C6D" w:rsidRPr="003C4C6D" w:rsidRDefault="003C4C6D" w:rsidP="003C4C6D">
            <w:pPr>
              <w:spacing w:after="0" w:line="240" w:lineRule="auto"/>
              <w:rPr>
                <w:rFonts w:ascii="Calibri" w:eastAsia="Times New Roman" w:hAnsi="Calibri" w:cs="Calibri"/>
                <w:color w:val="000000"/>
                <w:sz w:val="22"/>
                <w:lang w:val="it-IT" w:eastAsia="it-IT"/>
              </w:rPr>
            </w:pPr>
            <w:r w:rsidRPr="003C4C6D">
              <w:rPr>
                <w:rFonts w:ascii="Calibri" w:eastAsia="Times New Roman" w:hAnsi="Calibri" w:cs="Calibri"/>
                <w:color w:val="000000"/>
                <w:sz w:val="22"/>
                <w:lang w:val="it-IT" w:eastAsia="it-IT"/>
              </w:rPr>
              <w:t>2.96 [0.73; 12.04]</w:t>
            </w:r>
          </w:p>
        </w:tc>
        <w:tc>
          <w:tcPr>
            <w:tcW w:w="1740" w:type="dxa"/>
            <w:shd w:val="clear" w:color="auto" w:fill="auto"/>
            <w:noWrap/>
            <w:vAlign w:val="bottom"/>
            <w:hideMark/>
          </w:tcPr>
          <w:p w14:paraId="29588F15" w14:textId="77777777" w:rsidR="003C4C6D" w:rsidRPr="003C4C6D" w:rsidRDefault="003C4C6D" w:rsidP="003C4C6D">
            <w:pPr>
              <w:spacing w:after="0" w:line="240" w:lineRule="auto"/>
              <w:rPr>
                <w:rFonts w:ascii="Calibri" w:eastAsia="Times New Roman" w:hAnsi="Calibri" w:cs="Calibri"/>
                <w:b/>
                <w:bCs/>
                <w:color w:val="000000"/>
                <w:sz w:val="22"/>
                <w:lang w:val="it-IT" w:eastAsia="it-IT"/>
              </w:rPr>
            </w:pPr>
            <w:r w:rsidRPr="003C4C6D">
              <w:rPr>
                <w:rFonts w:ascii="Calibri" w:eastAsia="Times New Roman" w:hAnsi="Calibri" w:cs="Calibri"/>
                <w:b/>
                <w:bCs/>
                <w:color w:val="000000"/>
                <w:sz w:val="22"/>
                <w:lang w:val="it-IT" w:eastAsia="it-IT"/>
              </w:rPr>
              <w:t>2.72 [1.57;  4.73]</w:t>
            </w:r>
          </w:p>
        </w:tc>
        <w:tc>
          <w:tcPr>
            <w:tcW w:w="1680" w:type="dxa"/>
            <w:shd w:val="clear" w:color="auto" w:fill="auto"/>
            <w:noWrap/>
            <w:vAlign w:val="bottom"/>
            <w:hideMark/>
          </w:tcPr>
          <w:p w14:paraId="4575EAD3" w14:textId="77777777" w:rsidR="003C4C6D" w:rsidRPr="003C4C6D" w:rsidRDefault="003C4C6D" w:rsidP="003C4C6D">
            <w:pPr>
              <w:spacing w:after="0" w:line="240" w:lineRule="auto"/>
              <w:rPr>
                <w:rFonts w:ascii="Calibri" w:eastAsia="Times New Roman" w:hAnsi="Calibri" w:cs="Calibri"/>
                <w:color w:val="000000"/>
                <w:sz w:val="22"/>
                <w:lang w:val="it-IT" w:eastAsia="it-IT"/>
              </w:rPr>
            </w:pPr>
            <w:r w:rsidRPr="003C4C6D">
              <w:rPr>
                <w:rFonts w:ascii="Calibri" w:eastAsia="Times New Roman" w:hAnsi="Calibri" w:cs="Calibri"/>
                <w:color w:val="000000"/>
                <w:sz w:val="22"/>
                <w:lang w:val="it-IT" w:eastAsia="it-IT"/>
              </w:rPr>
              <w:t>1.19 [0.23;  6.18]</w:t>
            </w:r>
          </w:p>
        </w:tc>
        <w:tc>
          <w:tcPr>
            <w:tcW w:w="1680" w:type="dxa"/>
            <w:shd w:val="clear" w:color="auto" w:fill="auto"/>
            <w:noWrap/>
            <w:vAlign w:val="bottom"/>
            <w:hideMark/>
          </w:tcPr>
          <w:p w14:paraId="57BE8475" w14:textId="77777777" w:rsidR="003C4C6D" w:rsidRPr="003C4C6D" w:rsidRDefault="003C4C6D" w:rsidP="003C4C6D">
            <w:pPr>
              <w:spacing w:after="0" w:line="240" w:lineRule="auto"/>
              <w:rPr>
                <w:rFonts w:ascii="Calibri" w:eastAsia="Times New Roman" w:hAnsi="Calibri" w:cs="Calibri"/>
                <w:color w:val="000000"/>
                <w:sz w:val="22"/>
                <w:lang w:val="it-IT" w:eastAsia="it-IT"/>
              </w:rPr>
            </w:pPr>
            <w:r w:rsidRPr="003C4C6D">
              <w:rPr>
                <w:rFonts w:ascii="Calibri" w:eastAsia="Times New Roman" w:hAnsi="Calibri" w:cs="Calibri"/>
                <w:color w:val="000000"/>
                <w:sz w:val="22"/>
                <w:lang w:val="it-IT" w:eastAsia="it-IT"/>
              </w:rPr>
              <w:t>O3MIX+TAU</w:t>
            </w:r>
          </w:p>
        </w:tc>
        <w:tc>
          <w:tcPr>
            <w:tcW w:w="1740" w:type="dxa"/>
            <w:shd w:val="clear" w:color="auto" w:fill="auto"/>
            <w:noWrap/>
            <w:vAlign w:val="bottom"/>
            <w:hideMark/>
          </w:tcPr>
          <w:p w14:paraId="42EC543F" w14:textId="77777777" w:rsidR="003C4C6D" w:rsidRPr="003C4C6D" w:rsidRDefault="003C4C6D" w:rsidP="003C4C6D">
            <w:pPr>
              <w:spacing w:after="0" w:line="240" w:lineRule="auto"/>
              <w:rPr>
                <w:rFonts w:ascii="Calibri" w:eastAsia="Times New Roman" w:hAnsi="Calibri" w:cs="Calibri"/>
                <w:color w:val="000000"/>
                <w:sz w:val="22"/>
                <w:lang w:val="it-IT" w:eastAsia="it-IT"/>
              </w:rPr>
            </w:pPr>
            <w:r w:rsidRPr="003C4C6D">
              <w:rPr>
                <w:rFonts w:ascii="Calibri" w:eastAsia="Times New Roman" w:hAnsi="Calibri" w:cs="Calibri"/>
                <w:color w:val="000000"/>
                <w:sz w:val="22"/>
                <w:lang w:val="it-IT" w:eastAsia="it-IT"/>
              </w:rPr>
              <w:t>1.10 [0.94;  1.29]</w:t>
            </w:r>
          </w:p>
        </w:tc>
      </w:tr>
      <w:tr w:rsidR="003C4C6D" w:rsidRPr="003C4C6D" w14:paraId="3F002993" w14:textId="77777777" w:rsidTr="003C4C6D">
        <w:trPr>
          <w:trHeight w:val="290"/>
        </w:trPr>
        <w:tc>
          <w:tcPr>
            <w:tcW w:w="1740" w:type="dxa"/>
            <w:shd w:val="clear" w:color="auto" w:fill="auto"/>
            <w:noWrap/>
            <w:vAlign w:val="bottom"/>
            <w:hideMark/>
          </w:tcPr>
          <w:p w14:paraId="7117BB07" w14:textId="77777777" w:rsidR="003C4C6D" w:rsidRPr="003C4C6D" w:rsidRDefault="003C4C6D" w:rsidP="003C4C6D">
            <w:pPr>
              <w:spacing w:after="0" w:line="240" w:lineRule="auto"/>
              <w:rPr>
                <w:rFonts w:ascii="Calibri" w:eastAsia="Times New Roman" w:hAnsi="Calibri" w:cs="Calibri"/>
                <w:b/>
                <w:bCs/>
                <w:color w:val="000000"/>
                <w:sz w:val="22"/>
                <w:lang w:val="it-IT" w:eastAsia="it-IT"/>
              </w:rPr>
            </w:pPr>
            <w:r w:rsidRPr="003C4C6D">
              <w:rPr>
                <w:rFonts w:ascii="Calibri" w:eastAsia="Times New Roman" w:hAnsi="Calibri" w:cs="Calibri"/>
                <w:b/>
                <w:bCs/>
                <w:color w:val="000000"/>
                <w:sz w:val="22"/>
                <w:lang w:val="it-IT" w:eastAsia="it-IT"/>
              </w:rPr>
              <w:t>9.50 [2.43; 37.13]</w:t>
            </w:r>
          </w:p>
        </w:tc>
        <w:tc>
          <w:tcPr>
            <w:tcW w:w="1740" w:type="dxa"/>
            <w:shd w:val="clear" w:color="auto" w:fill="auto"/>
            <w:noWrap/>
            <w:vAlign w:val="bottom"/>
            <w:hideMark/>
          </w:tcPr>
          <w:p w14:paraId="366EE5B8" w14:textId="77777777" w:rsidR="003C4C6D" w:rsidRPr="003C4C6D" w:rsidRDefault="003C4C6D" w:rsidP="003C4C6D">
            <w:pPr>
              <w:spacing w:after="0" w:line="240" w:lineRule="auto"/>
              <w:rPr>
                <w:rFonts w:ascii="Calibri" w:eastAsia="Times New Roman" w:hAnsi="Calibri" w:cs="Calibri"/>
                <w:color w:val="000000"/>
                <w:sz w:val="22"/>
                <w:lang w:val="it-IT" w:eastAsia="it-IT"/>
              </w:rPr>
            </w:pPr>
            <w:r w:rsidRPr="003C4C6D">
              <w:rPr>
                <w:rFonts w:ascii="Calibri" w:eastAsia="Times New Roman" w:hAnsi="Calibri" w:cs="Calibri"/>
                <w:color w:val="000000"/>
                <w:sz w:val="22"/>
                <w:lang w:val="it-IT" w:eastAsia="it-IT"/>
              </w:rPr>
              <w:t>3.27 [0.81; 13.15]</w:t>
            </w:r>
          </w:p>
        </w:tc>
        <w:tc>
          <w:tcPr>
            <w:tcW w:w="1740" w:type="dxa"/>
            <w:shd w:val="clear" w:color="auto" w:fill="auto"/>
            <w:noWrap/>
            <w:vAlign w:val="bottom"/>
            <w:hideMark/>
          </w:tcPr>
          <w:p w14:paraId="576F8627" w14:textId="77777777" w:rsidR="003C4C6D" w:rsidRPr="003C4C6D" w:rsidRDefault="003C4C6D" w:rsidP="003C4C6D">
            <w:pPr>
              <w:spacing w:after="0" w:line="240" w:lineRule="auto"/>
              <w:rPr>
                <w:rFonts w:ascii="Calibri" w:eastAsia="Times New Roman" w:hAnsi="Calibri" w:cs="Calibri"/>
                <w:b/>
                <w:bCs/>
                <w:color w:val="000000"/>
                <w:sz w:val="22"/>
                <w:lang w:val="it-IT" w:eastAsia="it-IT"/>
              </w:rPr>
            </w:pPr>
            <w:r w:rsidRPr="003C4C6D">
              <w:rPr>
                <w:rFonts w:ascii="Calibri" w:eastAsia="Times New Roman" w:hAnsi="Calibri" w:cs="Calibri"/>
                <w:b/>
                <w:bCs/>
                <w:color w:val="000000"/>
                <w:sz w:val="22"/>
                <w:lang w:val="it-IT" w:eastAsia="it-IT"/>
              </w:rPr>
              <w:t>3.00 [1.77;  5.09]</w:t>
            </w:r>
          </w:p>
        </w:tc>
        <w:tc>
          <w:tcPr>
            <w:tcW w:w="1680" w:type="dxa"/>
            <w:shd w:val="clear" w:color="auto" w:fill="auto"/>
            <w:noWrap/>
            <w:vAlign w:val="bottom"/>
            <w:hideMark/>
          </w:tcPr>
          <w:p w14:paraId="6C7A7CDA" w14:textId="77777777" w:rsidR="003C4C6D" w:rsidRPr="003C4C6D" w:rsidRDefault="003C4C6D" w:rsidP="003C4C6D">
            <w:pPr>
              <w:spacing w:after="0" w:line="240" w:lineRule="auto"/>
              <w:rPr>
                <w:rFonts w:ascii="Calibri" w:eastAsia="Times New Roman" w:hAnsi="Calibri" w:cs="Calibri"/>
                <w:color w:val="000000"/>
                <w:sz w:val="22"/>
                <w:lang w:val="it-IT" w:eastAsia="it-IT"/>
              </w:rPr>
            </w:pPr>
            <w:r w:rsidRPr="003C4C6D">
              <w:rPr>
                <w:rFonts w:ascii="Calibri" w:eastAsia="Times New Roman" w:hAnsi="Calibri" w:cs="Calibri"/>
                <w:color w:val="000000"/>
                <w:sz w:val="22"/>
                <w:lang w:val="it-IT" w:eastAsia="it-IT"/>
              </w:rPr>
              <w:t>1.31 [0.25;  6.76]</w:t>
            </w:r>
          </w:p>
        </w:tc>
        <w:tc>
          <w:tcPr>
            <w:tcW w:w="1680" w:type="dxa"/>
            <w:shd w:val="clear" w:color="auto" w:fill="auto"/>
            <w:noWrap/>
            <w:vAlign w:val="bottom"/>
            <w:hideMark/>
          </w:tcPr>
          <w:p w14:paraId="3214AC9C" w14:textId="77777777" w:rsidR="003C4C6D" w:rsidRPr="003C4C6D" w:rsidRDefault="003C4C6D" w:rsidP="003C4C6D">
            <w:pPr>
              <w:spacing w:after="0" w:line="240" w:lineRule="auto"/>
              <w:rPr>
                <w:rFonts w:ascii="Calibri" w:eastAsia="Times New Roman" w:hAnsi="Calibri" w:cs="Calibri"/>
                <w:color w:val="000000"/>
                <w:sz w:val="22"/>
                <w:lang w:val="it-IT" w:eastAsia="it-IT"/>
              </w:rPr>
            </w:pPr>
            <w:r w:rsidRPr="003C4C6D">
              <w:rPr>
                <w:rFonts w:ascii="Calibri" w:eastAsia="Times New Roman" w:hAnsi="Calibri" w:cs="Calibri"/>
                <w:color w:val="000000"/>
                <w:sz w:val="22"/>
                <w:lang w:val="it-IT" w:eastAsia="it-IT"/>
              </w:rPr>
              <w:t>1.10 [0.94;  1.29]</w:t>
            </w:r>
          </w:p>
        </w:tc>
        <w:tc>
          <w:tcPr>
            <w:tcW w:w="1740" w:type="dxa"/>
            <w:shd w:val="clear" w:color="auto" w:fill="auto"/>
            <w:noWrap/>
            <w:vAlign w:val="bottom"/>
            <w:hideMark/>
          </w:tcPr>
          <w:p w14:paraId="5E2EA86C" w14:textId="77777777" w:rsidR="003C4C6D" w:rsidRPr="003C4C6D" w:rsidRDefault="003C4C6D" w:rsidP="003C4C6D">
            <w:pPr>
              <w:spacing w:after="0" w:line="240" w:lineRule="auto"/>
              <w:rPr>
                <w:rFonts w:ascii="Calibri" w:eastAsia="Times New Roman" w:hAnsi="Calibri" w:cs="Calibri"/>
                <w:color w:val="000000"/>
                <w:sz w:val="22"/>
                <w:lang w:val="it-IT" w:eastAsia="it-IT"/>
              </w:rPr>
            </w:pPr>
            <w:r w:rsidRPr="003C4C6D">
              <w:rPr>
                <w:rFonts w:ascii="Calibri" w:eastAsia="Times New Roman" w:hAnsi="Calibri" w:cs="Calibri"/>
                <w:color w:val="000000"/>
                <w:sz w:val="22"/>
                <w:lang w:val="it-IT" w:eastAsia="it-IT"/>
              </w:rPr>
              <w:t>PBO+TAU</w:t>
            </w:r>
          </w:p>
        </w:tc>
      </w:tr>
    </w:tbl>
    <w:p w14:paraId="24BAA50C" w14:textId="725961D1" w:rsidR="00DB03A7" w:rsidRDefault="00DB03A7">
      <w:pPr>
        <w:rPr>
          <w:rFonts w:cs="Times New Roman"/>
          <w:b/>
          <w:bCs/>
          <w:sz w:val="20"/>
          <w:szCs w:val="20"/>
        </w:rPr>
      </w:pPr>
      <w:r>
        <w:rPr>
          <w:rFonts w:cs="Times New Roman"/>
          <w:b/>
          <w:bCs/>
          <w:sz w:val="20"/>
          <w:szCs w:val="20"/>
        </w:rPr>
        <w:br w:type="page"/>
      </w:r>
    </w:p>
    <w:p w14:paraId="33D033D9" w14:textId="196C9D40" w:rsidR="004B6336" w:rsidRDefault="008A5CEB" w:rsidP="00E234A1">
      <w:pPr>
        <w:tabs>
          <w:tab w:val="left" w:pos="284"/>
        </w:tabs>
        <w:spacing w:before="240" w:line="240" w:lineRule="auto"/>
        <w:jc w:val="both"/>
        <w:rPr>
          <w:rFonts w:cs="Times New Roman"/>
          <w:sz w:val="24"/>
          <w:szCs w:val="24"/>
        </w:rPr>
      </w:pPr>
      <w:r w:rsidRPr="00971DFF">
        <w:rPr>
          <w:rFonts w:cs="Times New Roman"/>
          <w:b/>
          <w:bCs/>
          <w:sz w:val="20"/>
          <w:szCs w:val="20"/>
        </w:rPr>
        <w:t xml:space="preserve">e-table </w:t>
      </w:r>
      <w:r w:rsidR="004D4231">
        <w:rPr>
          <w:rFonts w:cs="Times New Roman"/>
          <w:b/>
          <w:bCs/>
          <w:sz w:val="20"/>
          <w:szCs w:val="20"/>
        </w:rPr>
        <w:t>24</w:t>
      </w:r>
      <w:r w:rsidRPr="00971DFF">
        <w:rPr>
          <w:rFonts w:cs="Times New Roman"/>
          <w:sz w:val="20"/>
          <w:szCs w:val="20"/>
        </w:rPr>
        <w:t>. Risk ratios and 95% confidence intervals of nutraceuticals and phytoceuticals for acceptability (drop-out for any cause). Direct and indirect comparisons are shown in the top right and bottom left areas—direct and indirect comparisons with statistically significant differences, in bold</w:t>
      </w:r>
      <w:r>
        <w:rPr>
          <w:rFonts w:cs="Times New Roman"/>
          <w:sz w:val="24"/>
          <w:szCs w:val="24"/>
        </w:rPr>
        <w:t>.</w:t>
      </w:r>
      <w:r w:rsidR="00A110A9">
        <w:rPr>
          <w:rFonts w:cs="Times New Roman"/>
          <w:sz w:val="24"/>
          <w:szCs w:val="24"/>
        </w:rPr>
        <w:t xml:space="preserve"> </w:t>
      </w:r>
      <w:r w:rsidR="00A110A9" w:rsidRPr="00A110A9">
        <w:rPr>
          <w:rFonts w:cs="Times New Roman"/>
          <w:sz w:val="20"/>
          <w:szCs w:val="20"/>
        </w:rPr>
        <w:t>In the upper triangle negative values favor row molecules whereas in the lower triangle negative values favor column compounds</w:t>
      </w:r>
      <w:r w:rsidR="00A110A9">
        <w:rPr>
          <w:rFonts w:cs="Times New Roman"/>
          <w:sz w:val="20"/>
          <w:szCs w:val="20"/>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78"/>
        <w:gridCol w:w="578"/>
        <w:gridCol w:w="578"/>
        <w:gridCol w:w="578"/>
        <w:gridCol w:w="578"/>
        <w:gridCol w:w="578"/>
        <w:gridCol w:w="578"/>
        <w:gridCol w:w="578"/>
        <w:gridCol w:w="579"/>
        <w:gridCol w:w="579"/>
        <w:gridCol w:w="579"/>
        <w:gridCol w:w="579"/>
        <w:gridCol w:w="579"/>
        <w:gridCol w:w="579"/>
        <w:gridCol w:w="579"/>
        <w:gridCol w:w="579"/>
        <w:gridCol w:w="579"/>
        <w:gridCol w:w="579"/>
        <w:gridCol w:w="579"/>
        <w:gridCol w:w="579"/>
        <w:gridCol w:w="579"/>
        <w:gridCol w:w="579"/>
        <w:gridCol w:w="579"/>
        <w:gridCol w:w="563"/>
        <w:gridCol w:w="563"/>
        <w:gridCol w:w="550"/>
      </w:tblGrid>
      <w:tr w:rsidR="00063307" w:rsidRPr="00063307" w14:paraId="2B56B8F4" w14:textId="77777777" w:rsidTr="00665F42">
        <w:trPr>
          <w:trHeight w:val="290"/>
        </w:trPr>
        <w:tc>
          <w:tcPr>
            <w:tcW w:w="193" w:type="pct"/>
            <w:shd w:val="clear" w:color="auto" w:fill="auto"/>
            <w:noWrap/>
            <w:vAlign w:val="bottom"/>
            <w:hideMark/>
          </w:tcPr>
          <w:p w14:paraId="3314A882"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CURC+TAU</w:t>
            </w:r>
          </w:p>
        </w:tc>
        <w:tc>
          <w:tcPr>
            <w:tcW w:w="193" w:type="pct"/>
            <w:shd w:val="clear" w:color="auto" w:fill="auto"/>
            <w:noWrap/>
            <w:vAlign w:val="bottom"/>
            <w:hideMark/>
          </w:tcPr>
          <w:p w14:paraId="3A915A4B"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7541CBA1"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782DDE44"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12B4BD6F"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3AD40000"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7210CE13"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09BE9316"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6F1D60EC"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551C24D6"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33BDFD2F"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1AA6CCF1"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0.32 [0.15;   0.68]</w:t>
            </w:r>
          </w:p>
        </w:tc>
        <w:tc>
          <w:tcPr>
            <w:tcW w:w="193" w:type="pct"/>
            <w:shd w:val="clear" w:color="auto" w:fill="auto"/>
            <w:noWrap/>
            <w:vAlign w:val="bottom"/>
            <w:hideMark/>
          </w:tcPr>
          <w:p w14:paraId="0C10FD5D"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02D49B07"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314BFE89"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4B70A0F1"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3ADB1FDB"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0361FA64"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60CF7C08"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12D63778"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3F1AB409"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7E799502"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19566278"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88" w:type="pct"/>
            <w:shd w:val="clear" w:color="auto" w:fill="auto"/>
            <w:noWrap/>
            <w:vAlign w:val="bottom"/>
            <w:hideMark/>
          </w:tcPr>
          <w:p w14:paraId="220C4912"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88" w:type="pct"/>
            <w:shd w:val="clear" w:color="auto" w:fill="auto"/>
            <w:noWrap/>
            <w:vAlign w:val="bottom"/>
            <w:hideMark/>
          </w:tcPr>
          <w:p w14:paraId="4C5C0936"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84" w:type="pct"/>
            <w:shd w:val="clear" w:color="auto" w:fill="auto"/>
            <w:noWrap/>
            <w:vAlign w:val="bottom"/>
            <w:hideMark/>
          </w:tcPr>
          <w:p w14:paraId="01DA3603"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r>
      <w:tr w:rsidR="00063307" w:rsidRPr="00063307" w14:paraId="6A5BA8C2" w14:textId="77777777" w:rsidTr="00665F42">
        <w:trPr>
          <w:trHeight w:val="290"/>
        </w:trPr>
        <w:tc>
          <w:tcPr>
            <w:tcW w:w="193" w:type="pct"/>
            <w:shd w:val="clear" w:color="auto" w:fill="auto"/>
            <w:noWrap/>
            <w:vAlign w:val="bottom"/>
            <w:hideMark/>
          </w:tcPr>
          <w:p w14:paraId="39023465"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1.94 [0.09;   40.67]</w:t>
            </w:r>
          </w:p>
        </w:tc>
        <w:tc>
          <w:tcPr>
            <w:tcW w:w="193" w:type="pct"/>
            <w:shd w:val="clear" w:color="auto" w:fill="auto"/>
            <w:noWrap/>
            <w:vAlign w:val="bottom"/>
            <w:hideMark/>
          </w:tcPr>
          <w:p w14:paraId="24A0E9AC"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YOKU+TAU</w:t>
            </w:r>
          </w:p>
        </w:tc>
        <w:tc>
          <w:tcPr>
            <w:tcW w:w="193" w:type="pct"/>
            <w:shd w:val="clear" w:color="auto" w:fill="auto"/>
            <w:noWrap/>
            <w:vAlign w:val="bottom"/>
            <w:hideMark/>
          </w:tcPr>
          <w:p w14:paraId="4C31434D"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18EFB652"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3F3216FF"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7FA8F8BE"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105B9580"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2483085F"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51E4F92E"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58383D4A"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00942916"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4EF8E55E"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0.16 [0.01;   3.09]</w:t>
            </w:r>
          </w:p>
        </w:tc>
        <w:tc>
          <w:tcPr>
            <w:tcW w:w="193" w:type="pct"/>
            <w:shd w:val="clear" w:color="auto" w:fill="auto"/>
            <w:noWrap/>
            <w:vAlign w:val="bottom"/>
            <w:hideMark/>
          </w:tcPr>
          <w:p w14:paraId="3D841FB7"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10C1893F"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6BBB0096"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00127E5F"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6086A9FF"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29349147"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60B618A6"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44DC7990"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59305A4F"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2F05701A"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7EAA6265"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88" w:type="pct"/>
            <w:shd w:val="clear" w:color="auto" w:fill="auto"/>
            <w:noWrap/>
            <w:vAlign w:val="bottom"/>
            <w:hideMark/>
          </w:tcPr>
          <w:p w14:paraId="698DAB6F"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88" w:type="pct"/>
            <w:shd w:val="clear" w:color="auto" w:fill="auto"/>
            <w:noWrap/>
            <w:vAlign w:val="bottom"/>
            <w:hideMark/>
          </w:tcPr>
          <w:p w14:paraId="7AF6AD25"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84" w:type="pct"/>
            <w:shd w:val="clear" w:color="auto" w:fill="auto"/>
            <w:noWrap/>
            <w:vAlign w:val="bottom"/>
            <w:hideMark/>
          </w:tcPr>
          <w:p w14:paraId="645D4CE4"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r>
      <w:tr w:rsidR="00063307" w:rsidRPr="00063307" w14:paraId="5D031A1D" w14:textId="77777777" w:rsidTr="00665F42">
        <w:trPr>
          <w:trHeight w:val="290"/>
        </w:trPr>
        <w:tc>
          <w:tcPr>
            <w:tcW w:w="193" w:type="pct"/>
            <w:shd w:val="clear" w:color="auto" w:fill="auto"/>
            <w:noWrap/>
            <w:vAlign w:val="bottom"/>
            <w:hideMark/>
          </w:tcPr>
          <w:p w14:paraId="596603D3"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1.27 [0.14;   11.89]</w:t>
            </w:r>
          </w:p>
        </w:tc>
        <w:tc>
          <w:tcPr>
            <w:tcW w:w="193" w:type="pct"/>
            <w:shd w:val="clear" w:color="auto" w:fill="auto"/>
            <w:noWrap/>
            <w:vAlign w:val="bottom"/>
            <w:hideMark/>
          </w:tcPr>
          <w:p w14:paraId="39AD9E54"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0.65 [0.02;   24.24]</w:t>
            </w:r>
          </w:p>
        </w:tc>
        <w:tc>
          <w:tcPr>
            <w:tcW w:w="193" w:type="pct"/>
            <w:shd w:val="clear" w:color="auto" w:fill="auto"/>
            <w:noWrap/>
            <w:vAlign w:val="bottom"/>
            <w:hideMark/>
          </w:tcPr>
          <w:p w14:paraId="549FCCD6"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vitC+TAU</w:t>
            </w:r>
          </w:p>
        </w:tc>
        <w:tc>
          <w:tcPr>
            <w:tcW w:w="193" w:type="pct"/>
            <w:shd w:val="clear" w:color="auto" w:fill="auto"/>
            <w:noWrap/>
            <w:vAlign w:val="bottom"/>
            <w:hideMark/>
          </w:tcPr>
          <w:p w14:paraId="11822328"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488B8135"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2AE8B9A1"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3D261421"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78DF0A21"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1F949385"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21EC0ECA"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78001B12"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371B6A84"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0.25 [0.03;   2.05]</w:t>
            </w:r>
          </w:p>
        </w:tc>
        <w:tc>
          <w:tcPr>
            <w:tcW w:w="193" w:type="pct"/>
            <w:shd w:val="clear" w:color="auto" w:fill="auto"/>
            <w:noWrap/>
            <w:vAlign w:val="bottom"/>
            <w:hideMark/>
          </w:tcPr>
          <w:p w14:paraId="31D20FDD"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62B756D1"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2E8A7F58"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124430A2"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5D0A6C46"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73E8A6D2"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3F54CDFC"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336F1497"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4775A8BE"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07D74A3B"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69477EAA"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88" w:type="pct"/>
            <w:shd w:val="clear" w:color="auto" w:fill="auto"/>
            <w:noWrap/>
            <w:vAlign w:val="bottom"/>
            <w:hideMark/>
          </w:tcPr>
          <w:p w14:paraId="76D339AA"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88" w:type="pct"/>
            <w:shd w:val="clear" w:color="auto" w:fill="auto"/>
            <w:noWrap/>
            <w:vAlign w:val="bottom"/>
            <w:hideMark/>
          </w:tcPr>
          <w:p w14:paraId="20581CE8"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84" w:type="pct"/>
            <w:shd w:val="clear" w:color="auto" w:fill="auto"/>
            <w:noWrap/>
            <w:vAlign w:val="bottom"/>
            <w:hideMark/>
          </w:tcPr>
          <w:p w14:paraId="6F59A45B"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r>
      <w:tr w:rsidR="00063307" w:rsidRPr="00063307" w14:paraId="14E7EEDF" w14:textId="77777777" w:rsidTr="00665F42">
        <w:trPr>
          <w:trHeight w:val="290"/>
        </w:trPr>
        <w:tc>
          <w:tcPr>
            <w:tcW w:w="193" w:type="pct"/>
            <w:shd w:val="clear" w:color="auto" w:fill="auto"/>
            <w:noWrap/>
            <w:vAlign w:val="bottom"/>
            <w:hideMark/>
          </w:tcPr>
          <w:p w14:paraId="5B0DA978"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0.44 [0.17;    1.16]</w:t>
            </w:r>
          </w:p>
        </w:tc>
        <w:tc>
          <w:tcPr>
            <w:tcW w:w="193" w:type="pct"/>
            <w:shd w:val="clear" w:color="auto" w:fill="auto"/>
            <w:noWrap/>
            <w:vAlign w:val="bottom"/>
            <w:hideMark/>
          </w:tcPr>
          <w:p w14:paraId="362B3FC1"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0.23 [0.01;    4.58]</w:t>
            </w:r>
          </w:p>
        </w:tc>
        <w:tc>
          <w:tcPr>
            <w:tcW w:w="193" w:type="pct"/>
            <w:shd w:val="clear" w:color="auto" w:fill="auto"/>
            <w:noWrap/>
            <w:vAlign w:val="bottom"/>
            <w:hideMark/>
          </w:tcPr>
          <w:p w14:paraId="34399CD1"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0.35 [0.04;    3.10]</w:t>
            </w:r>
          </w:p>
        </w:tc>
        <w:tc>
          <w:tcPr>
            <w:tcW w:w="193" w:type="pct"/>
            <w:shd w:val="clear" w:color="auto" w:fill="auto"/>
            <w:noWrap/>
            <w:vAlign w:val="bottom"/>
            <w:hideMark/>
          </w:tcPr>
          <w:p w14:paraId="2141BF44"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MANG+TAU</w:t>
            </w:r>
          </w:p>
        </w:tc>
        <w:tc>
          <w:tcPr>
            <w:tcW w:w="193" w:type="pct"/>
            <w:shd w:val="clear" w:color="auto" w:fill="auto"/>
            <w:noWrap/>
            <w:vAlign w:val="bottom"/>
            <w:hideMark/>
          </w:tcPr>
          <w:p w14:paraId="72535629"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021D6786"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3D192046"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07F7F7CD"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4EEA19D6"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05EE0096"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169925CE"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0C4C02DE"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0.71 [0.40;   1.27]</w:t>
            </w:r>
          </w:p>
        </w:tc>
        <w:tc>
          <w:tcPr>
            <w:tcW w:w="193" w:type="pct"/>
            <w:shd w:val="clear" w:color="auto" w:fill="auto"/>
            <w:noWrap/>
            <w:vAlign w:val="bottom"/>
            <w:hideMark/>
          </w:tcPr>
          <w:p w14:paraId="5B16A682"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0EFEBB58"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5D65EAF2"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29F326CC"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702434A0"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3803DA22"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06D41582"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1149D6D3"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58C311C6"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4E8DD0D0"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3190AD61"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88" w:type="pct"/>
            <w:shd w:val="clear" w:color="auto" w:fill="auto"/>
            <w:noWrap/>
            <w:vAlign w:val="bottom"/>
            <w:hideMark/>
          </w:tcPr>
          <w:p w14:paraId="165838B5"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88" w:type="pct"/>
            <w:shd w:val="clear" w:color="auto" w:fill="auto"/>
            <w:noWrap/>
            <w:vAlign w:val="bottom"/>
            <w:hideMark/>
          </w:tcPr>
          <w:p w14:paraId="518442C2"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84" w:type="pct"/>
            <w:shd w:val="clear" w:color="auto" w:fill="auto"/>
            <w:noWrap/>
            <w:vAlign w:val="bottom"/>
            <w:hideMark/>
          </w:tcPr>
          <w:p w14:paraId="5A01DF7F"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r>
      <w:tr w:rsidR="00063307" w:rsidRPr="00063307" w14:paraId="3CE79056" w14:textId="77777777" w:rsidTr="00665F42">
        <w:trPr>
          <w:trHeight w:val="290"/>
        </w:trPr>
        <w:tc>
          <w:tcPr>
            <w:tcW w:w="193" w:type="pct"/>
            <w:shd w:val="clear" w:color="auto" w:fill="auto"/>
            <w:noWrap/>
            <w:vAlign w:val="bottom"/>
            <w:hideMark/>
          </w:tcPr>
          <w:p w14:paraId="20C38B6C"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0.75 [0.03;   18.65]</w:t>
            </w:r>
          </w:p>
        </w:tc>
        <w:tc>
          <w:tcPr>
            <w:tcW w:w="193" w:type="pct"/>
            <w:shd w:val="clear" w:color="auto" w:fill="auto"/>
            <w:noWrap/>
            <w:vAlign w:val="bottom"/>
            <w:hideMark/>
          </w:tcPr>
          <w:p w14:paraId="08C880BC"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0.38 [0.01;   28.05]</w:t>
            </w:r>
          </w:p>
        </w:tc>
        <w:tc>
          <w:tcPr>
            <w:tcW w:w="193" w:type="pct"/>
            <w:shd w:val="clear" w:color="auto" w:fill="auto"/>
            <w:noWrap/>
            <w:vAlign w:val="bottom"/>
            <w:hideMark/>
          </w:tcPr>
          <w:p w14:paraId="0EFF5F40"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0.59 [0.01;   25.42]</w:t>
            </w:r>
          </w:p>
        </w:tc>
        <w:tc>
          <w:tcPr>
            <w:tcW w:w="193" w:type="pct"/>
            <w:shd w:val="clear" w:color="auto" w:fill="auto"/>
            <w:noWrap/>
            <w:vAlign w:val="bottom"/>
            <w:hideMark/>
          </w:tcPr>
          <w:p w14:paraId="75F5E181"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1.68 [0.07;   40.35]</w:t>
            </w:r>
          </w:p>
        </w:tc>
        <w:tc>
          <w:tcPr>
            <w:tcW w:w="193" w:type="pct"/>
            <w:shd w:val="clear" w:color="auto" w:fill="auto"/>
            <w:noWrap/>
            <w:vAlign w:val="bottom"/>
            <w:hideMark/>
          </w:tcPr>
          <w:p w14:paraId="74D90819"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D-ALA+TAU</w:t>
            </w:r>
          </w:p>
        </w:tc>
        <w:tc>
          <w:tcPr>
            <w:tcW w:w="193" w:type="pct"/>
            <w:shd w:val="clear" w:color="auto" w:fill="auto"/>
            <w:noWrap/>
            <w:vAlign w:val="bottom"/>
            <w:hideMark/>
          </w:tcPr>
          <w:p w14:paraId="45189933"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5BBA0594"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0A74E69F"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41C00BCC"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7F916720"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082E248C"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6D3CD451"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0.43 [0.02;   9.69]</w:t>
            </w:r>
          </w:p>
        </w:tc>
        <w:tc>
          <w:tcPr>
            <w:tcW w:w="193" w:type="pct"/>
            <w:shd w:val="clear" w:color="auto" w:fill="auto"/>
            <w:noWrap/>
            <w:vAlign w:val="bottom"/>
            <w:hideMark/>
          </w:tcPr>
          <w:p w14:paraId="51AA0FE0"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042FE64F"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3CA327B0"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5A364D3F"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703E6092"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240BB674"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70634BE4"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2C635C2C"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7AD3BEA6"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2845EF20"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1DF36C2E"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88" w:type="pct"/>
            <w:shd w:val="clear" w:color="auto" w:fill="auto"/>
            <w:noWrap/>
            <w:vAlign w:val="bottom"/>
            <w:hideMark/>
          </w:tcPr>
          <w:p w14:paraId="1E89D41D"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88" w:type="pct"/>
            <w:shd w:val="clear" w:color="auto" w:fill="auto"/>
            <w:noWrap/>
            <w:vAlign w:val="bottom"/>
            <w:hideMark/>
          </w:tcPr>
          <w:p w14:paraId="289B273E"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84" w:type="pct"/>
            <w:shd w:val="clear" w:color="auto" w:fill="auto"/>
            <w:noWrap/>
            <w:vAlign w:val="bottom"/>
            <w:hideMark/>
          </w:tcPr>
          <w:p w14:paraId="633D2CAB"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r>
      <w:tr w:rsidR="00063307" w:rsidRPr="00063307" w14:paraId="33FDADEF" w14:textId="77777777" w:rsidTr="00665F42">
        <w:trPr>
          <w:trHeight w:val="290"/>
        </w:trPr>
        <w:tc>
          <w:tcPr>
            <w:tcW w:w="193" w:type="pct"/>
            <w:shd w:val="clear" w:color="auto" w:fill="auto"/>
            <w:noWrap/>
            <w:vAlign w:val="bottom"/>
            <w:hideMark/>
          </w:tcPr>
          <w:p w14:paraId="1A990285"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0.42 [0.11;    1.61]</w:t>
            </w:r>
          </w:p>
        </w:tc>
        <w:tc>
          <w:tcPr>
            <w:tcW w:w="193" w:type="pct"/>
            <w:shd w:val="clear" w:color="auto" w:fill="auto"/>
            <w:noWrap/>
            <w:vAlign w:val="bottom"/>
            <w:hideMark/>
          </w:tcPr>
          <w:p w14:paraId="7B026288"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0.22 [0.01;    5.00]</w:t>
            </w:r>
          </w:p>
        </w:tc>
        <w:tc>
          <w:tcPr>
            <w:tcW w:w="193" w:type="pct"/>
            <w:shd w:val="clear" w:color="auto" w:fill="auto"/>
            <w:noWrap/>
            <w:vAlign w:val="bottom"/>
            <w:hideMark/>
          </w:tcPr>
          <w:p w14:paraId="258B00C8"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0.33 [0.03;    3.55]</w:t>
            </w:r>
          </w:p>
        </w:tc>
        <w:tc>
          <w:tcPr>
            <w:tcW w:w="193" w:type="pct"/>
            <w:shd w:val="clear" w:color="auto" w:fill="auto"/>
            <w:noWrap/>
            <w:vAlign w:val="bottom"/>
            <w:hideMark/>
          </w:tcPr>
          <w:p w14:paraId="60A9B86B"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0.95 [0.27;    3.29]</w:t>
            </w:r>
          </w:p>
        </w:tc>
        <w:tc>
          <w:tcPr>
            <w:tcW w:w="193" w:type="pct"/>
            <w:shd w:val="clear" w:color="auto" w:fill="auto"/>
            <w:noWrap/>
            <w:vAlign w:val="bottom"/>
            <w:hideMark/>
          </w:tcPr>
          <w:p w14:paraId="6A14D0D0"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0.56 [0.02;   15.50]</w:t>
            </w:r>
          </w:p>
        </w:tc>
        <w:tc>
          <w:tcPr>
            <w:tcW w:w="193" w:type="pct"/>
            <w:shd w:val="clear" w:color="auto" w:fill="auto"/>
            <w:noWrap/>
            <w:vAlign w:val="bottom"/>
            <w:hideMark/>
          </w:tcPr>
          <w:p w14:paraId="3B9BA3A3"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SARCO+BEN+TAU</w:t>
            </w:r>
          </w:p>
        </w:tc>
        <w:tc>
          <w:tcPr>
            <w:tcW w:w="193" w:type="pct"/>
            <w:shd w:val="clear" w:color="auto" w:fill="auto"/>
            <w:noWrap/>
            <w:vAlign w:val="bottom"/>
            <w:hideMark/>
          </w:tcPr>
          <w:p w14:paraId="5CE18984"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53657CF8"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0.80 [0.25;   2.57]</w:t>
            </w:r>
          </w:p>
        </w:tc>
        <w:tc>
          <w:tcPr>
            <w:tcW w:w="193" w:type="pct"/>
            <w:shd w:val="clear" w:color="auto" w:fill="auto"/>
            <w:noWrap/>
            <w:vAlign w:val="bottom"/>
            <w:hideMark/>
          </w:tcPr>
          <w:p w14:paraId="77782522"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573590E5"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3D0491A9"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7354CC85"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0.80 [0.25;   2.57]</w:t>
            </w:r>
          </w:p>
        </w:tc>
        <w:tc>
          <w:tcPr>
            <w:tcW w:w="193" w:type="pct"/>
            <w:shd w:val="clear" w:color="auto" w:fill="auto"/>
            <w:noWrap/>
            <w:vAlign w:val="bottom"/>
            <w:hideMark/>
          </w:tcPr>
          <w:p w14:paraId="1736F923"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33008011"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353DE98A"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2335130C"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46288AE0"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1C649336"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59703E4E"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42131F50"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72A505E5"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3FE0071F"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107DFD84"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88" w:type="pct"/>
            <w:shd w:val="clear" w:color="auto" w:fill="auto"/>
            <w:noWrap/>
            <w:vAlign w:val="bottom"/>
            <w:hideMark/>
          </w:tcPr>
          <w:p w14:paraId="4C736ED8"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88" w:type="pct"/>
            <w:shd w:val="clear" w:color="auto" w:fill="auto"/>
            <w:noWrap/>
            <w:vAlign w:val="bottom"/>
            <w:hideMark/>
          </w:tcPr>
          <w:p w14:paraId="03702FA9"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84" w:type="pct"/>
            <w:shd w:val="clear" w:color="auto" w:fill="auto"/>
            <w:noWrap/>
            <w:vAlign w:val="bottom"/>
            <w:hideMark/>
          </w:tcPr>
          <w:p w14:paraId="01E11C0C"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r>
      <w:tr w:rsidR="00063307" w:rsidRPr="00063307" w14:paraId="40FBAD45" w14:textId="77777777" w:rsidTr="00665F42">
        <w:trPr>
          <w:trHeight w:val="290"/>
        </w:trPr>
        <w:tc>
          <w:tcPr>
            <w:tcW w:w="193" w:type="pct"/>
            <w:shd w:val="clear" w:color="auto" w:fill="auto"/>
            <w:noWrap/>
            <w:vAlign w:val="bottom"/>
            <w:hideMark/>
          </w:tcPr>
          <w:p w14:paraId="26067ECC"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0.41 [0.08;    2.08]</w:t>
            </w:r>
          </w:p>
        </w:tc>
        <w:tc>
          <w:tcPr>
            <w:tcW w:w="193" w:type="pct"/>
            <w:shd w:val="clear" w:color="auto" w:fill="auto"/>
            <w:noWrap/>
            <w:vAlign w:val="bottom"/>
            <w:hideMark/>
          </w:tcPr>
          <w:p w14:paraId="623B21D6"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0.21 [0.01;    5.56]</w:t>
            </w:r>
          </w:p>
        </w:tc>
        <w:tc>
          <w:tcPr>
            <w:tcW w:w="193" w:type="pct"/>
            <w:shd w:val="clear" w:color="auto" w:fill="auto"/>
            <w:noWrap/>
            <w:vAlign w:val="bottom"/>
            <w:hideMark/>
          </w:tcPr>
          <w:p w14:paraId="118E04C2"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0.32 [0.03;    4.11]</w:t>
            </w:r>
          </w:p>
        </w:tc>
        <w:tc>
          <w:tcPr>
            <w:tcW w:w="193" w:type="pct"/>
            <w:shd w:val="clear" w:color="auto" w:fill="auto"/>
            <w:noWrap/>
            <w:vAlign w:val="bottom"/>
            <w:hideMark/>
          </w:tcPr>
          <w:p w14:paraId="10593D2D"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0.93 [0.20;    4.31]</w:t>
            </w:r>
          </w:p>
        </w:tc>
        <w:tc>
          <w:tcPr>
            <w:tcW w:w="193" w:type="pct"/>
            <w:shd w:val="clear" w:color="auto" w:fill="auto"/>
            <w:noWrap/>
            <w:vAlign w:val="bottom"/>
            <w:hideMark/>
          </w:tcPr>
          <w:p w14:paraId="4A8CB1C0"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0.55 [0.02;   17.13]</w:t>
            </w:r>
          </w:p>
        </w:tc>
        <w:tc>
          <w:tcPr>
            <w:tcW w:w="193" w:type="pct"/>
            <w:shd w:val="clear" w:color="auto" w:fill="auto"/>
            <w:noWrap/>
            <w:vAlign w:val="bottom"/>
            <w:hideMark/>
          </w:tcPr>
          <w:p w14:paraId="128BFAC1"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0.98 [0.16;    5.93]</w:t>
            </w:r>
          </w:p>
        </w:tc>
        <w:tc>
          <w:tcPr>
            <w:tcW w:w="193" w:type="pct"/>
            <w:shd w:val="clear" w:color="auto" w:fill="auto"/>
            <w:noWrap/>
            <w:vAlign w:val="bottom"/>
            <w:hideMark/>
          </w:tcPr>
          <w:p w14:paraId="1F1F7616"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CITI+TAU</w:t>
            </w:r>
          </w:p>
        </w:tc>
        <w:tc>
          <w:tcPr>
            <w:tcW w:w="193" w:type="pct"/>
            <w:shd w:val="clear" w:color="auto" w:fill="auto"/>
            <w:noWrap/>
            <w:vAlign w:val="bottom"/>
            <w:hideMark/>
          </w:tcPr>
          <w:p w14:paraId="1501F7C5"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078B08E0"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7BE037B6"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63C6461D"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487CB042"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0.77 [0.19;   3.20]</w:t>
            </w:r>
          </w:p>
        </w:tc>
        <w:tc>
          <w:tcPr>
            <w:tcW w:w="193" w:type="pct"/>
            <w:shd w:val="clear" w:color="auto" w:fill="auto"/>
            <w:noWrap/>
            <w:vAlign w:val="bottom"/>
            <w:hideMark/>
          </w:tcPr>
          <w:p w14:paraId="7282B921"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1C050912"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0839C88A"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2BCF172C"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42B8BFF0"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44A82291"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0143005A"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027130D9"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4B6BB87E"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7E919FEF"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33B18378"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88" w:type="pct"/>
            <w:shd w:val="clear" w:color="auto" w:fill="auto"/>
            <w:noWrap/>
            <w:vAlign w:val="bottom"/>
            <w:hideMark/>
          </w:tcPr>
          <w:p w14:paraId="3C0D5EF2"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88" w:type="pct"/>
            <w:shd w:val="clear" w:color="auto" w:fill="auto"/>
            <w:noWrap/>
            <w:vAlign w:val="bottom"/>
            <w:hideMark/>
          </w:tcPr>
          <w:p w14:paraId="68004746"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84" w:type="pct"/>
            <w:shd w:val="clear" w:color="auto" w:fill="auto"/>
            <w:noWrap/>
            <w:vAlign w:val="bottom"/>
            <w:hideMark/>
          </w:tcPr>
          <w:p w14:paraId="6DBB2EB4"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r>
      <w:tr w:rsidR="00063307" w:rsidRPr="00063307" w14:paraId="311B9B23" w14:textId="77777777" w:rsidTr="00665F42">
        <w:trPr>
          <w:trHeight w:val="290"/>
        </w:trPr>
        <w:tc>
          <w:tcPr>
            <w:tcW w:w="193" w:type="pct"/>
            <w:shd w:val="clear" w:color="auto" w:fill="auto"/>
            <w:noWrap/>
            <w:vAlign w:val="bottom"/>
            <w:hideMark/>
          </w:tcPr>
          <w:p w14:paraId="12330FE7"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0.36 [0.12;    1.05]</w:t>
            </w:r>
          </w:p>
        </w:tc>
        <w:tc>
          <w:tcPr>
            <w:tcW w:w="193" w:type="pct"/>
            <w:shd w:val="clear" w:color="auto" w:fill="auto"/>
            <w:noWrap/>
            <w:vAlign w:val="bottom"/>
            <w:hideMark/>
          </w:tcPr>
          <w:p w14:paraId="4BF5D09B"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0.18 [0.01;    3.82]</w:t>
            </w:r>
          </w:p>
        </w:tc>
        <w:tc>
          <w:tcPr>
            <w:tcW w:w="193" w:type="pct"/>
            <w:shd w:val="clear" w:color="auto" w:fill="auto"/>
            <w:noWrap/>
            <w:vAlign w:val="bottom"/>
            <w:hideMark/>
          </w:tcPr>
          <w:p w14:paraId="3050B349"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0.28 [0.03;    2.62]</w:t>
            </w:r>
          </w:p>
        </w:tc>
        <w:tc>
          <w:tcPr>
            <w:tcW w:w="193" w:type="pct"/>
            <w:shd w:val="clear" w:color="auto" w:fill="auto"/>
            <w:noWrap/>
            <w:vAlign w:val="bottom"/>
            <w:hideMark/>
          </w:tcPr>
          <w:p w14:paraId="22FABD5B"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0.80 [0.31;    2.09]</w:t>
            </w:r>
          </w:p>
        </w:tc>
        <w:tc>
          <w:tcPr>
            <w:tcW w:w="193" w:type="pct"/>
            <w:shd w:val="clear" w:color="auto" w:fill="auto"/>
            <w:noWrap/>
            <w:vAlign w:val="bottom"/>
            <w:hideMark/>
          </w:tcPr>
          <w:p w14:paraId="083F0AA1"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0.48 [0.02;   11.92]</w:t>
            </w:r>
          </w:p>
        </w:tc>
        <w:tc>
          <w:tcPr>
            <w:tcW w:w="193" w:type="pct"/>
            <w:shd w:val="clear" w:color="auto" w:fill="auto"/>
            <w:noWrap/>
            <w:vAlign w:val="bottom"/>
            <w:hideMark/>
          </w:tcPr>
          <w:p w14:paraId="7587694C"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0.85 [0.28;    2.55]</w:t>
            </w:r>
          </w:p>
        </w:tc>
        <w:tc>
          <w:tcPr>
            <w:tcW w:w="193" w:type="pct"/>
            <w:shd w:val="clear" w:color="auto" w:fill="auto"/>
            <w:noWrap/>
            <w:vAlign w:val="bottom"/>
            <w:hideMark/>
          </w:tcPr>
          <w:p w14:paraId="66DF8C42"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0.87 [0.17;    4.35]</w:t>
            </w:r>
          </w:p>
        </w:tc>
        <w:tc>
          <w:tcPr>
            <w:tcW w:w="193" w:type="pct"/>
            <w:shd w:val="clear" w:color="auto" w:fill="auto"/>
            <w:noWrap/>
            <w:vAlign w:val="bottom"/>
            <w:hideMark/>
          </w:tcPr>
          <w:p w14:paraId="29149F5D"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SARCO+TAU</w:t>
            </w:r>
          </w:p>
        </w:tc>
        <w:tc>
          <w:tcPr>
            <w:tcW w:w="193" w:type="pct"/>
            <w:shd w:val="clear" w:color="auto" w:fill="auto"/>
            <w:noWrap/>
            <w:vAlign w:val="bottom"/>
            <w:hideMark/>
          </w:tcPr>
          <w:p w14:paraId="17326F08"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04DA3AE2"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4311B3B0"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0.74 [0.20;   2.77]</w:t>
            </w:r>
          </w:p>
        </w:tc>
        <w:tc>
          <w:tcPr>
            <w:tcW w:w="193" w:type="pct"/>
            <w:shd w:val="clear" w:color="auto" w:fill="auto"/>
            <w:noWrap/>
            <w:vAlign w:val="bottom"/>
            <w:hideMark/>
          </w:tcPr>
          <w:p w14:paraId="19273AA3"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0.86 [0.40;   1.87]</w:t>
            </w:r>
          </w:p>
        </w:tc>
        <w:tc>
          <w:tcPr>
            <w:tcW w:w="193" w:type="pct"/>
            <w:shd w:val="clear" w:color="auto" w:fill="auto"/>
            <w:noWrap/>
            <w:vAlign w:val="bottom"/>
            <w:hideMark/>
          </w:tcPr>
          <w:p w14:paraId="11012E93"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75646915"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282046DD"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794B460D"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57CB62A6"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309452F2"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453EE32F"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189E50AD"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0C89C515"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1C5A6E01"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543AD8C1"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88" w:type="pct"/>
            <w:shd w:val="clear" w:color="auto" w:fill="auto"/>
            <w:noWrap/>
            <w:vAlign w:val="bottom"/>
            <w:hideMark/>
          </w:tcPr>
          <w:p w14:paraId="709A4D63"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88" w:type="pct"/>
            <w:shd w:val="clear" w:color="auto" w:fill="auto"/>
            <w:noWrap/>
            <w:vAlign w:val="bottom"/>
            <w:hideMark/>
          </w:tcPr>
          <w:p w14:paraId="6A97B0AB"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84" w:type="pct"/>
            <w:shd w:val="clear" w:color="auto" w:fill="auto"/>
            <w:noWrap/>
            <w:vAlign w:val="bottom"/>
            <w:hideMark/>
          </w:tcPr>
          <w:p w14:paraId="58618AED"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r>
      <w:tr w:rsidR="00063307" w:rsidRPr="00063307" w14:paraId="4D62DC9F" w14:textId="77777777" w:rsidTr="00665F42">
        <w:trPr>
          <w:trHeight w:val="290"/>
        </w:trPr>
        <w:tc>
          <w:tcPr>
            <w:tcW w:w="193" w:type="pct"/>
            <w:shd w:val="clear" w:color="auto" w:fill="auto"/>
            <w:noWrap/>
            <w:vAlign w:val="bottom"/>
            <w:hideMark/>
          </w:tcPr>
          <w:p w14:paraId="0B1B5CEB"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0.33 [0.13;    0.82]</w:t>
            </w:r>
          </w:p>
        </w:tc>
        <w:tc>
          <w:tcPr>
            <w:tcW w:w="193" w:type="pct"/>
            <w:shd w:val="clear" w:color="auto" w:fill="auto"/>
            <w:noWrap/>
            <w:vAlign w:val="bottom"/>
            <w:hideMark/>
          </w:tcPr>
          <w:p w14:paraId="33C856A0"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0.17 [0.01;    3.33]</w:t>
            </w:r>
          </w:p>
        </w:tc>
        <w:tc>
          <w:tcPr>
            <w:tcW w:w="193" w:type="pct"/>
            <w:shd w:val="clear" w:color="auto" w:fill="auto"/>
            <w:noWrap/>
            <w:vAlign w:val="bottom"/>
            <w:hideMark/>
          </w:tcPr>
          <w:p w14:paraId="27AFF4E5"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0.26 [0.03;    2.24]</w:t>
            </w:r>
          </w:p>
        </w:tc>
        <w:tc>
          <w:tcPr>
            <w:tcW w:w="193" w:type="pct"/>
            <w:shd w:val="clear" w:color="auto" w:fill="auto"/>
            <w:noWrap/>
            <w:vAlign w:val="bottom"/>
            <w:hideMark/>
          </w:tcPr>
          <w:p w14:paraId="2452B495"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0.74 [0.35;    1.58]</w:t>
            </w:r>
          </w:p>
        </w:tc>
        <w:tc>
          <w:tcPr>
            <w:tcW w:w="193" w:type="pct"/>
            <w:shd w:val="clear" w:color="auto" w:fill="auto"/>
            <w:noWrap/>
            <w:vAlign w:val="bottom"/>
            <w:hideMark/>
          </w:tcPr>
          <w:p w14:paraId="13E6853C"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0.44 [0.02;   10.43]</w:t>
            </w:r>
          </w:p>
        </w:tc>
        <w:tc>
          <w:tcPr>
            <w:tcW w:w="193" w:type="pct"/>
            <w:shd w:val="clear" w:color="auto" w:fill="auto"/>
            <w:noWrap/>
            <w:vAlign w:val="bottom"/>
            <w:hideMark/>
          </w:tcPr>
          <w:p w14:paraId="0D91FEC1"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0.78 [0.23;    2.61]</w:t>
            </w:r>
          </w:p>
        </w:tc>
        <w:tc>
          <w:tcPr>
            <w:tcW w:w="193" w:type="pct"/>
            <w:shd w:val="clear" w:color="auto" w:fill="auto"/>
            <w:noWrap/>
            <w:vAlign w:val="bottom"/>
            <w:hideMark/>
          </w:tcPr>
          <w:p w14:paraId="34E6EF2E"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0.80 [0.18;    3.60]</w:t>
            </w:r>
          </w:p>
        </w:tc>
        <w:tc>
          <w:tcPr>
            <w:tcW w:w="193" w:type="pct"/>
            <w:shd w:val="clear" w:color="auto" w:fill="auto"/>
            <w:noWrap/>
            <w:vAlign w:val="bottom"/>
            <w:hideMark/>
          </w:tcPr>
          <w:p w14:paraId="1A7292FA"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0.92 [0.37;    2.28]</w:t>
            </w:r>
          </w:p>
        </w:tc>
        <w:tc>
          <w:tcPr>
            <w:tcW w:w="193" w:type="pct"/>
            <w:shd w:val="clear" w:color="auto" w:fill="auto"/>
            <w:noWrap/>
            <w:vAlign w:val="bottom"/>
            <w:hideMark/>
          </w:tcPr>
          <w:p w14:paraId="387D3D70"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VitD+TAU</w:t>
            </w:r>
          </w:p>
        </w:tc>
        <w:tc>
          <w:tcPr>
            <w:tcW w:w="193" w:type="pct"/>
            <w:shd w:val="clear" w:color="auto" w:fill="auto"/>
            <w:noWrap/>
            <w:vAlign w:val="bottom"/>
            <w:hideMark/>
          </w:tcPr>
          <w:p w14:paraId="37AAC981"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2E012F35"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7E7CD9D2"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0.96 [0.59;   1.57]</w:t>
            </w:r>
          </w:p>
        </w:tc>
        <w:tc>
          <w:tcPr>
            <w:tcW w:w="193" w:type="pct"/>
            <w:shd w:val="clear" w:color="auto" w:fill="auto"/>
            <w:noWrap/>
            <w:vAlign w:val="bottom"/>
            <w:hideMark/>
          </w:tcPr>
          <w:p w14:paraId="16BD37C4"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74111206"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4DED5662"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2517BE27"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1AE69BC3"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1BF24728"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38A08FAA"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02B44733"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591C2C38"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28D93F22"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3157BD37"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88" w:type="pct"/>
            <w:shd w:val="clear" w:color="auto" w:fill="auto"/>
            <w:noWrap/>
            <w:vAlign w:val="bottom"/>
            <w:hideMark/>
          </w:tcPr>
          <w:p w14:paraId="0E02B3DC"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88" w:type="pct"/>
            <w:shd w:val="clear" w:color="auto" w:fill="auto"/>
            <w:noWrap/>
            <w:vAlign w:val="bottom"/>
            <w:hideMark/>
          </w:tcPr>
          <w:p w14:paraId="18BAC056"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84" w:type="pct"/>
            <w:shd w:val="clear" w:color="auto" w:fill="auto"/>
            <w:noWrap/>
            <w:vAlign w:val="bottom"/>
            <w:hideMark/>
          </w:tcPr>
          <w:p w14:paraId="4F716CAC"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r>
      <w:tr w:rsidR="00063307" w:rsidRPr="00063307" w14:paraId="795BCDF8" w14:textId="77777777" w:rsidTr="00665F42">
        <w:trPr>
          <w:trHeight w:val="290"/>
        </w:trPr>
        <w:tc>
          <w:tcPr>
            <w:tcW w:w="193" w:type="pct"/>
            <w:shd w:val="clear" w:color="auto" w:fill="auto"/>
            <w:noWrap/>
            <w:vAlign w:val="bottom"/>
            <w:hideMark/>
          </w:tcPr>
          <w:p w14:paraId="64B6AD4E"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0.33 [0.11;    0.98]</w:t>
            </w:r>
          </w:p>
        </w:tc>
        <w:tc>
          <w:tcPr>
            <w:tcW w:w="193" w:type="pct"/>
            <w:shd w:val="clear" w:color="auto" w:fill="auto"/>
            <w:noWrap/>
            <w:vAlign w:val="bottom"/>
            <w:hideMark/>
          </w:tcPr>
          <w:p w14:paraId="4F23789B"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0.17 [0.01;    3.54]</w:t>
            </w:r>
          </w:p>
        </w:tc>
        <w:tc>
          <w:tcPr>
            <w:tcW w:w="193" w:type="pct"/>
            <w:shd w:val="clear" w:color="auto" w:fill="auto"/>
            <w:noWrap/>
            <w:vAlign w:val="bottom"/>
            <w:hideMark/>
          </w:tcPr>
          <w:p w14:paraId="1ED6A209"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0.26 [0.03;    2.43]</w:t>
            </w:r>
          </w:p>
        </w:tc>
        <w:tc>
          <w:tcPr>
            <w:tcW w:w="193" w:type="pct"/>
            <w:shd w:val="clear" w:color="auto" w:fill="auto"/>
            <w:noWrap/>
            <w:vAlign w:val="bottom"/>
            <w:hideMark/>
          </w:tcPr>
          <w:p w14:paraId="2B12F0F0"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0.74 [0.28;    1.95]</w:t>
            </w:r>
          </w:p>
        </w:tc>
        <w:tc>
          <w:tcPr>
            <w:tcW w:w="193" w:type="pct"/>
            <w:shd w:val="clear" w:color="auto" w:fill="auto"/>
            <w:noWrap/>
            <w:vAlign w:val="bottom"/>
            <w:hideMark/>
          </w:tcPr>
          <w:p w14:paraId="10B1ED79"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0.44 [0.02;   11.03]</w:t>
            </w:r>
          </w:p>
        </w:tc>
        <w:tc>
          <w:tcPr>
            <w:tcW w:w="193" w:type="pct"/>
            <w:shd w:val="clear" w:color="auto" w:fill="auto"/>
            <w:noWrap/>
            <w:vAlign w:val="bottom"/>
            <w:hideMark/>
          </w:tcPr>
          <w:p w14:paraId="14EFFCF9"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0.78 [0.20;    3.01]</w:t>
            </w:r>
          </w:p>
        </w:tc>
        <w:tc>
          <w:tcPr>
            <w:tcW w:w="193" w:type="pct"/>
            <w:shd w:val="clear" w:color="auto" w:fill="auto"/>
            <w:noWrap/>
            <w:vAlign w:val="bottom"/>
            <w:hideMark/>
          </w:tcPr>
          <w:p w14:paraId="55C890E8"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0.80 [0.16;    4.04]</w:t>
            </w:r>
          </w:p>
        </w:tc>
        <w:tc>
          <w:tcPr>
            <w:tcW w:w="193" w:type="pct"/>
            <w:shd w:val="clear" w:color="auto" w:fill="auto"/>
            <w:noWrap/>
            <w:vAlign w:val="bottom"/>
            <w:hideMark/>
          </w:tcPr>
          <w:p w14:paraId="0A6BF3D2"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0.92 [0.31;    2.73]</w:t>
            </w:r>
          </w:p>
        </w:tc>
        <w:tc>
          <w:tcPr>
            <w:tcW w:w="193" w:type="pct"/>
            <w:shd w:val="clear" w:color="auto" w:fill="auto"/>
            <w:noWrap/>
            <w:vAlign w:val="bottom"/>
            <w:hideMark/>
          </w:tcPr>
          <w:p w14:paraId="6A75631A"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1.00 [0.40;    2.49]</w:t>
            </w:r>
          </w:p>
        </w:tc>
        <w:tc>
          <w:tcPr>
            <w:tcW w:w="193" w:type="pct"/>
            <w:shd w:val="clear" w:color="auto" w:fill="auto"/>
            <w:noWrap/>
            <w:vAlign w:val="bottom"/>
            <w:hideMark/>
          </w:tcPr>
          <w:p w14:paraId="3467D5E8"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D-CYCL+TAU</w:t>
            </w:r>
          </w:p>
        </w:tc>
        <w:tc>
          <w:tcPr>
            <w:tcW w:w="193" w:type="pct"/>
            <w:shd w:val="clear" w:color="auto" w:fill="auto"/>
            <w:noWrap/>
            <w:vAlign w:val="bottom"/>
            <w:hideMark/>
          </w:tcPr>
          <w:p w14:paraId="0E85E99F"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42601F0D"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0.98 [0.44;   2.17]</w:t>
            </w:r>
          </w:p>
        </w:tc>
        <w:tc>
          <w:tcPr>
            <w:tcW w:w="193" w:type="pct"/>
            <w:shd w:val="clear" w:color="auto" w:fill="auto"/>
            <w:noWrap/>
            <w:vAlign w:val="bottom"/>
            <w:hideMark/>
          </w:tcPr>
          <w:p w14:paraId="7C940897"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561A8503"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526D9D2E"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5233C66D"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27501FD6"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0.80 [0.38;   1.70]</w:t>
            </w:r>
          </w:p>
        </w:tc>
        <w:tc>
          <w:tcPr>
            <w:tcW w:w="193" w:type="pct"/>
            <w:shd w:val="clear" w:color="auto" w:fill="auto"/>
            <w:noWrap/>
            <w:vAlign w:val="bottom"/>
            <w:hideMark/>
          </w:tcPr>
          <w:p w14:paraId="47E21F39"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48D49650"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1E975547"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2EAF52F2"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170DD2B3"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0858ED21"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88" w:type="pct"/>
            <w:shd w:val="clear" w:color="auto" w:fill="auto"/>
            <w:noWrap/>
            <w:vAlign w:val="bottom"/>
            <w:hideMark/>
          </w:tcPr>
          <w:p w14:paraId="568DC522"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88" w:type="pct"/>
            <w:shd w:val="clear" w:color="auto" w:fill="auto"/>
            <w:noWrap/>
            <w:vAlign w:val="bottom"/>
            <w:hideMark/>
          </w:tcPr>
          <w:p w14:paraId="17D08165"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84" w:type="pct"/>
            <w:shd w:val="clear" w:color="auto" w:fill="auto"/>
            <w:noWrap/>
            <w:vAlign w:val="bottom"/>
            <w:hideMark/>
          </w:tcPr>
          <w:p w14:paraId="3500C394"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r>
      <w:tr w:rsidR="00063307" w:rsidRPr="00063307" w14:paraId="505B23FD" w14:textId="77777777" w:rsidTr="00665F42">
        <w:trPr>
          <w:trHeight w:val="290"/>
        </w:trPr>
        <w:tc>
          <w:tcPr>
            <w:tcW w:w="193" w:type="pct"/>
            <w:shd w:val="clear" w:color="auto" w:fill="auto"/>
            <w:noWrap/>
            <w:vAlign w:val="bottom"/>
            <w:hideMark/>
          </w:tcPr>
          <w:p w14:paraId="51F98EB1"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0.33 [0.11;    1.01]</w:t>
            </w:r>
          </w:p>
        </w:tc>
        <w:tc>
          <w:tcPr>
            <w:tcW w:w="193" w:type="pct"/>
            <w:shd w:val="clear" w:color="auto" w:fill="auto"/>
            <w:noWrap/>
            <w:vAlign w:val="bottom"/>
            <w:hideMark/>
          </w:tcPr>
          <w:p w14:paraId="6DE3EFD8"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0.17 [0.01;    3.58]</w:t>
            </w:r>
          </w:p>
        </w:tc>
        <w:tc>
          <w:tcPr>
            <w:tcW w:w="193" w:type="pct"/>
            <w:shd w:val="clear" w:color="auto" w:fill="auto"/>
            <w:noWrap/>
            <w:vAlign w:val="bottom"/>
            <w:hideMark/>
          </w:tcPr>
          <w:p w14:paraId="5C751F9D"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0.26 [0.03;    2.47]</w:t>
            </w:r>
          </w:p>
        </w:tc>
        <w:tc>
          <w:tcPr>
            <w:tcW w:w="193" w:type="pct"/>
            <w:shd w:val="clear" w:color="auto" w:fill="auto"/>
            <w:noWrap/>
            <w:vAlign w:val="bottom"/>
            <w:hideMark/>
          </w:tcPr>
          <w:p w14:paraId="144AA47A"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0.74 [0.27;    2.01]</w:t>
            </w:r>
          </w:p>
        </w:tc>
        <w:tc>
          <w:tcPr>
            <w:tcW w:w="193" w:type="pct"/>
            <w:shd w:val="clear" w:color="auto" w:fill="auto"/>
            <w:noWrap/>
            <w:vAlign w:val="bottom"/>
            <w:hideMark/>
          </w:tcPr>
          <w:p w14:paraId="0E949904"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0.44 [0.02;   11.16]</w:t>
            </w:r>
          </w:p>
        </w:tc>
        <w:tc>
          <w:tcPr>
            <w:tcW w:w="193" w:type="pct"/>
            <w:shd w:val="clear" w:color="auto" w:fill="auto"/>
            <w:noWrap/>
            <w:vAlign w:val="bottom"/>
            <w:hideMark/>
          </w:tcPr>
          <w:p w14:paraId="75BEE6DF"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0.78 [0.21;    2.94]</w:t>
            </w:r>
          </w:p>
        </w:tc>
        <w:tc>
          <w:tcPr>
            <w:tcW w:w="193" w:type="pct"/>
            <w:shd w:val="clear" w:color="auto" w:fill="auto"/>
            <w:noWrap/>
            <w:vAlign w:val="bottom"/>
            <w:hideMark/>
          </w:tcPr>
          <w:p w14:paraId="37ABF099"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0.80 [0.16;    4.12]</w:t>
            </w:r>
          </w:p>
        </w:tc>
        <w:tc>
          <w:tcPr>
            <w:tcW w:w="193" w:type="pct"/>
            <w:shd w:val="clear" w:color="auto" w:fill="auto"/>
            <w:noWrap/>
            <w:vAlign w:val="bottom"/>
            <w:hideMark/>
          </w:tcPr>
          <w:p w14:paraId="5A39F386"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0.93 [0.34;    2.49]</w:t>
            </w:r>
          </w:p>
        </w:tc>
        <w:tc>
          <w:tcPr>
            <w:tcW w:w="193" w:type="pct"/>
            <w:shd w:val="clear" w:color="auto" w:fill="auto"/>
            <w:noWrap/>
            <w:vAlign w:val="bottom"/>
            <w:hideMark/>
          </w:tcPr>
          <w:p w14:paraId="7C4042A1"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1.00 [0.39;    2.57]</w:t>
            </w:r>
          </w:p>
        </w:tc>
        <w:tc>
          <w:tcPr>
            <w:tcW w:w="193" w:type="pct"/>
            <w:shd w:val="clear" w:color="auto" w:fill="auto"/>
            <w:noWrap/>
            <w:vAlign w:val="bottom"/>
            <w:hideMark/>
          </w:tcPr>
          <w:p w14:paraId="48490A5B"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1.00 [0.33;    3.08]</w:t>
            </w:r>
          </w:p>
        </w:tc>
        <w:tc>
          <w:tcPr>
            <w:tcW w:w="193" w:type="pct"/>
            <w:shd w:val="clear" w:color="auto" w:fill="auto"/>
            <w:noWrap/>
            <w:vAlign w:val="bottom"/>
            <w:hideMark/>
          </w:tcPr>
          <w:p w14:paraId="351F263E"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D-SER+TAU</w:t>
            </w:r>
          </w:p>
        </w:tc>
        <w:tc>
          <w:tcPr>
            <w:tcW w:w="193" w:type="pct"/>
            <w:shd w:val="clear" w:color="auto" w:fill="auto"/>
            <w:noWrap/>
            <w:vAlign w:val="bottom"/>
            <w:hideMark/>
          </w:tcPr>
          <w:p w14:paraId="070AE28E"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0.90 [0.39;   2.08]</w:t>
            </w:r>
          </w:p>
        </w:tc>
        <w:tc>
          <w:tcPr>
            <w:tcW w:w="193" w:type="pct"/>
            <w:shd w:val="clear" w:color="auto" w:fill="auto"/>
            <w:noWrap/>
            <w:vAlign w:val="bottom"/>
            <w:hideMark/>
          </w:tcPr>
          <w:p w14:paraId="47A226BF"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32B539F7"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6D7D84A1"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035614C5"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18677BD9"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5506E2BC"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04353B44"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092F4193"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74F35BC5"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37149DB0"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2CF22C00"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88" w:type="pct"/>
            <w:shd w:val="clear" w:color="auto" w:fill="auto"/>
            <w:noWrap/>
            <w:vAlign w:val="bottom"/>
            <w:hideMark/>
          </w:tcPr>
          <w:p w14:paraId="618EC547"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88" w:type="pct"/>
            <w:shd w:val="clear" w:color="auto" w:fill="auto"/>
            <w:noWrap/>
            <w:vAlign w:val="bottom"/>
            <w:hideMark/>
          </w:tcPr>
          <w:p w14:paraId="3D33275C"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84" w:type="pct"/>
            <w:shd w:val="clear" w:color="auto" w:fill="auto"/>
            <w:noWrap/>
            <w:vAlign w:val="bottom"/>
            <w:hideMark/>
          </w:tcPr>
          <w:p w14:paraId="6E79C3D8"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r>
      <w:tr w:rsidR="00063307" w:rsidRPr="00063307" w14:paraId="73D3CD2C" w14:textId="77777777" w:rsidTr="00665F42">
        <w:trPr>
          <w:trHeight w:val="290"/>
        </w:trPr>
        <w:tc>
          <w:tcPr>
            <w:tcW w:w="193" w:type="pct"/>
            <w:shd w:val="clear" w:color="auto" w:fill="auto"/>
            <w:noWrap/>
            <w:vAlign w:val="bottom"/>
            <w:hideMark/>
          </w:tcPr>
          <w:p w14:paraId="538077C0"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0.32 [0.15;    0.68]</w:t>
            </w:r>
          </w:p>
        </w:tc>
        <w:tc>
          <w:tcPr>
            <w:tcW w:w="193" w:type="pct"/>
            <w:shd w:val="clear" w:color="auto" w:fill="auto"/>
            <w:noWrap/>
            <w:vAlign w:val="bottom"/>
            <w:hideMark/>
          </w:tcPr>
          <w:p w14:paraId="027EEE99"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0.16 [0.01;    3.09]</w:t>
            </w:r>
          </w:p>
        </w:tc>
        <w:tc>
          <w:tcPr>
            <w:tcW w:w="193" w:type="pct"/>
            <w:shd w:val="clear" w:color="auto" w:fill="auto"/>
            <w:noWrap/>
            <w:vAlign w:val="bottom"/>
            <w:hideMark/>
          </w:tcPr>
          <w:p w14:paraId="5A9421FF"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0.25 [0.03;    2.05]</w:t>
            </w:r>
          </w:p>
        </w:tc>
        <w:tc>
          <w:tcPr>
            <w:tcW w:w="193" w:type="pct"/>
            <w:shd w:val="clear" w:color="auto" w:fill="auto"/>
            <w:noWrap/>
            <w:vAlign w:val="bottom"/>
            <w:hideMark/>
          </w:tcPr>
          <w:p w14:paraId="7FE9193D"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0.71 [0.40;    1.27]</w:t>
            </w:r>
          </w:p>
        </w:tc>
        <w:tc>
          <w:tcPr>
            <w:tcW w:w="193" w:type="pct"/>
            <w:shd w:val="clear" w:color="auto" w:fill="auto"/>
            <w:noWrap/>
            <w:vAlign w:val="bottom"/>
            <w:hideMark/>
          </w:tcPr>
          <w:p w14:paraId="2C7A35B1"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0.43 [0.02;    9.69]</w:t>
            </w:r>
          </w:p>
        </w:tc>
        <w:tc>
          <w:tcPr>
            <w:tcW w:w="193" w:type="pct"/>
            <w:shd w:val="clear" w:color="auto" w:fill="auto"/>
            <w:noWrap/>
            <w:vAlign w:val="bottom"/>
            <w:hideMark/>
          </w:tcPr>
          <w:p w14:paraId="676A9CF1"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0.75 [0.25;    2.27]</w:t>
            </w:r>
          </w:p>
        </w:tc>
        <w:tc>
          <w:tcPr>
            <w:tcW w:w="193" w:type="pct"/>
            <w:shd w:val="clear" w:color="auto" w:fill="auto"/>
            <w:noWrap/>
            <w:vAlign w:val="bottom"/>
            <w:hideMark/>
          </w:tcPr>
          <w:p w14:paraId="0013BAFF"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0.77 [0.19;    3.20]</w:t>
            </w:r>
          </w:p>
        </w:tc>
        <w:tc>
          <w:tcPr>
            <w:tcW w:w="193" w:type="pct"/>
            <w:shd w:val="clear" w:color="auto" w:fill="auto"/>
            <w:noWrap/>
            <w:vAlign w:val="bottom"/>
            <w:hideMark/>
          </w:tcPr>
          <w:p w14:paraId="0FF97C44"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0.89 [0.42;    1.91]</w:t>
            </w:r>
          </w:p>
        </w:tc>
        <w:tc>
          <w:tcPr>
            <w:tcW w:w="193" w:type="pct"/>
            <w:shd w:val="clear" w:color="auto" w:fill="auto"/>
            <w:noWrap/>
            <w:vAlign w:val="bottom"/>
            <w:hideMark/>
          </w:tcPr>
          <w:p w14:paraId="7120F5F2"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0.96 [0.59;    1.57]</w:t>
            </w:r>
          </w:p>
        </w:tc>
        <w:tc>
          <w:tcPr>
            <w:tcW w:w="193" w:type="pct"/>
            <w:shd w:val="clear" w:color="auto" w:fill="auto"/>
            <w:noWrap/>
            <w:vAlign w:val="bottom"/>
            <w:hideMark/>
          </w:tcPr>
          <w:p w14:paraId="18884A15"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0.97 [0.44;    2.10]</w:t>
            </w:r>
          </w:p>
        </w:tc>
        <w:tc>
          <w:tcPr>
            <w:tcW w:w="193" w:type="pct"/>
            <w:shd w:val="clear" w:color="auto" w:fill="auto"/>
            <w:noWrap/>
            <w:vAlign w:val="bottom"/>
            <w:hideMark/>
          </w:tcPr>
          <w:p w14:paraId="3F8ED122"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0.96 [0.43;    2.16]</w:t>
            </w:r>
          </w:p>
        </w:tc>
        <w:tc>
          <w:tcPr>
            <w:tcW w:w="193" w:type="pct"/>
            <w:shd w:val="clear" w:color="auto" w:fill="auto"/>
            <w:noWrap/>
            <w:vAlign w:val="bottom"/>
            <w:hideMark/>
          </w:tcPr>
          <w:p w14:paraId="64F9E675"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PBO+TAU</w:t>
            </w:r>
          </w:p>
        </w:tc>
        <w:tc>
          <w:tcPr>
            <w:tcW w:w="193" w:type="pct"/>
            <w:shd w:val="clear" w:color="auto" w:fill="auto"/>
            <w:noWrap/>
            <w:vAlign w:val="bottom"/>
            <w:hideMark/>
          </w:tcPr>
          <w:p w14:paraId="620AFFED"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1.00 [0.31;   3.21]</w:t>
            </w:r>
          </w:p>
        </w:tc>
        <w:tc>
          <w:tcPr>
            <w:tcW w:w="193" w:type="pct"/>
            <w:shd w:val="clear" w:color="auto" w:fill="auto"/>
            <w:noWrap/>
            <w:vAlign w:val="bottom"/>
            <w:hideMark/>
          </w:tcPr>
          <w:p w14:paraId="5B0916BD"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1.00 [0.28;   3.63]</w:t>
            </w:r>
          </w:p>
        </w:tc>
        <w:tc>
          <w:tcPr>
            <w:tcW w:w="193" w:type="pct"/>
            <w:shd w:val="clear" w:color="auto" w:fill="auto"/>
            <w:noWrap/>
            <w:vAlign w:val="bottom"/>
            <w:hideMark/>
          </w:tcPr>
          <w:p w14:paraId="06BA433B"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1.00 [0.27;   3.72]</w:t>
            </w:r>
          </w:p>
        </w:tc>
        <w:tc>
          <w:tcPr>
            <w:tcW w:w="193" w:type="pct"/>
            <w:shd w:val="clear" w:color="auto" w:fill="auto"/>
            <w:noWrap/>
            <w:vAlign w:val="bottom"/>
            <w:hideMark/>
          </w:tcPr>
          <w:p w14:paraId="32B1D77F"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0.95 [0.69;   1.30]</w:t>
            </w:r>
          </w:p>
        </w:tc>
        <w:tc>
          <w:tcPr>
            <w:tcW w:w="193" w:type="pct"/>
            <w:shd w:val="clear" w:color="auto" w:fill="auto"/>
            <w:noWrap/>
            <w:vAlign w:val="bottom"/>
            <w:hideMark/>
          </w:tcPr>
          <w:p w14:paraId="6BA4EB4A"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0.84 [0.42;   1.69]</w:t>
            </w:r>
          </w:p>
        </w:tc>
        <w:tc>
          <w:tcPr>
            <w:tcW w:w="193" w:type="pct"/>
            <w:shd w:val="clear" w:color="auto" w:fill="auto"/>
            <w:noWrap/>
            <w:vAlign w:val="bottom"/>
            <w:hideMark/>
          </w:tcPr>
          <w:p w14:paraId="30E37304"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0.82 [0.40;   1.68]</w:t>
            </w:r>
          </w:p>
        </w:tc>
        <w:tc>
          <w:tcPr>
            <w:tcW w:w="193" w:type="pct"/>
            <w:shd w:val="clear" w:color="auto" w:fill="auto"/>
            <w:noWrap/>
            <w:vAlign w:val="bottom"/>
            <w:hideMark/>
          </w:tcPr>
          <w:p w14:paraId="20C0211E"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0.79 [0.37;   1.67]</w:t>
            </w:r>
          </w:p>
        </w:tc>
        <w:tc>
          <w:tcPr>
            <w:tcW w:w="193" w:type="pct"/>
            <w:shd w:val="clear" w:color="auto" w:fill="auto"/>
            <w:noWrap/>
            <w:vAlign w:val="bottom"/>
            <w:hideMark/>
          </w:tcPr>
          <w:p w14:paraId="05C34C60"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3055B580"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0.73 [0.24;   2.24]</w:t>
            </w:r>
          </w:p>
        </w:tc>
        <w:tc>
          <w:tcPr>
            <w:tcW w:w="193" w:type="pct"/>
            <w:shd w:val="clear" w:color="auto" w:fill="auto"/>
            <w:noWrap/>
            <w:vAlign w:val="bottom"/>
            <w:hideMark/>
          </w:tcPr>
          <w:p w14:paraId="6320B2EF"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787D66F1"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0.33 [0.04;   2.97]</w:t>
            </w:r>
          </w:p>
        </w:tc>
        <w:tc>
          <w:tcPr>
            <w:tcW w:w="188" w:type="pct"/>
            <w:shd w:val="clear" w:color="auto" w:fill="auto"/>
            <w:noWrap/>
            <w:vAlign w:val="bottom"/>
            <w:hideMark/>
          </w:tcPr>
          <w:p w14:paraId="7DE32FDF"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0.40 [0.08;   1.92]</w:t>
            </w:r>
          </w:p>
        </w:tc>
        <w:tc>
          <w:tcPr>
            <w:tcW w:w="188" w:type="pct"/>
            <w:shd w:val="clear" w:color="auto" w:fill="auto"/>
            <w:noWrap/>
            <w:vAlign w:val="bottom"/>
            <w:hideMark/>
          </w:tcPr>
          <w:p w14:paraId="0FB075D3"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0.38 [0.12;   1.25]</w:t>
            </w:r>
          </w:p>
        </w:tc>
        <w:tc>
          <w:tcPr>
            <w:tcW w:w="184" w:type="pct"/>
            <w:shd w:val="clear" w:color="auto" w:fill="auto"/>
            <w:noWrap/>
            <w:vAlign w:val="bottom"/>
            <w:hideMark/>
          </w:tcPr>
          <w:p w14:paraId="7FA4E435"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0.32 [0.07;   1.47]</w:t>
            </w:r>
          </w:p>
        </w:tc>
      </w:tr>
      <w:tr w:rsidR="00063307" w:rsidRPr="00063307" w14:paraId="50262911" w14:textId="77777777" w:rsidTr="00665F42">
        <w:trPr>
          <w:trHeight w:val="290"/>
        </w:trPr>
        <w:tc>
          <w:tcPr>
            <w:tcW w:w="193" w:type="pct"/>
            <w:shd w:val="clear" w:color="auto" w:fill="auto"/>
            <w:noWrap/>
            <w:vAlign w:val="bottom"/>
            <w:hideMark/>
          </w:tcPr>
          <w:p w14:paraId="1F72FE02"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0.32 [0.08;    1.28]</w:t>
            </w:r>
          </w:p>
        </w:tc>
        <w:tc>
          <w:tcPr>
            <w:tcW w:w="193" w:type="pct"/>
            <w:shd w:val="clear" w:color="auto" w:fill="auto"/>
            <w:noWrap/>
            <w:vAlign w:val="bottom"/>
            <w:hideMark/>
          </w:tcPr>
          <w:p w14:paraId="1987514B"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0.16 [0.01;    3.86]</w:t>
            </w:r>
          </w:p>
        </w:tc>
        <w:tc>
          <w:tcPr>
            <w:tcW w:w="193" w:type="pct"/>
            <w:shd w:val="clear" w:color="auto" w:fill="auto"/>
            <w:noWrap/>
            <w:vAlign w:val="bottom"/>
            <w:hideMark/>
          </w:tcPr>
          <w:p w14:paraId="7746776B"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0.25 [0.02;    2.77]</w:t>
            </w:r>
          </w:p>
        </w:tc>
        <w:tc>
          <w:tcPr>
            <w:tcW w:w="193" w:type="pct"/>
            <w:shd w:val="clear" w:color="auto" w:fill="auto"/>
            <w:noWrap/>
            <w:vAlign w:val="bottom"/>
            <w:hideMark/>
          </w:tcPr>
          <w:p w14:paraId="65604785"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0.71 [0.19;    2.63]</w:t>
            </w:r>
          </w:p>
        </w:tc>
        <w:tc>
          <w:tcPr>
            <w:tcW w:w="193" w:type="pct"/>
            <w:shd w:val="clear" w:color="auto" w:fill="auto"/>
            <w:noWrap/>
            <w:vAlign w:val="bottom"/>
            <w:hideMark/>
          </w:tcPr>
          <w:p w14:paraId="39A498B3"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0.43 [0.02;   11.96]</w:t>
            </w:r>
          </w:p>
        </w:tc>
        <w:tc>
          <w:tcPr>
            <w:tcW w:w="193" w:type="pct"/>
            <w:shd w:val="clear" w:color="auto" w:fill="auto"/>
            <w:noWrap/>
            <w:vAlign w:val="bottom"/>
            <w:hideMark/>
          </w:tcPr>
          <w:p w14:paraId="7A82EDA1"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0.75 [0.15;    3.76]</w:t>
            </w:r>
          </w:p>
        </w:tc>
        <w:tc>
          <w:tcPr>
            <w:tcW w:w="193" w:type="pct"/>
            <w:shd w:val="clear" w:color="auto" w:fill="auto"/>
            <w:noWrap/>
            <w:vAlign w:val="bottom"/>
            <w:hideMark/>
          </w:tcPr>
          <w:p w14:paraId="0BE33B31"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0.77 [0.12;    4.86]</w:t>
            </w:r>
          </w:p>
        </w:tc>
        <w:tc>
          <w:tcPr>
            <w:tcW w:w="193" w:type="pct"/>
            <w:shd w:val="clear" w:color="auto" w:fill="auto"/>
            <w:noWrap/>
            <w:vAlign w:val="bottom"/>
            <w:hideMark/>
          </w:tcPr>
          <w:p w14:paraId="27628A76"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0.89 [0.22;    3.59]</w:t>
            </w:r>
          </w:p>
        </w:tc>
        <w:tc>
          <w:tcPr>
            <w:tcW w:w="193" w:type="pct"/>
            <w:shd w:val="clear" w:color="auto" w:fill="auto"/>
            <w:noWrap/>
            <w:vAlign w:val="bottom"/>
            <w:hideMark/>
          </w:tcPr>
          <w:p w14:paraId="0A66AB89"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0.96 [0.27;    3.41]</w:t>
            </w:r>
          </w:p>
        </w:tc>
        <w:tc>
          <w:tcPr>
            <w:tcW w:w="193" w:type="pct"/>
            <w:shd w:val="clear" w:color="auto" w:fill="auto"/>
            <w:noWrap/>
            <w:vAlign w:val="bottom"/>
            <w:hideMark/>
          </w:tcPr>
          <w:p w14:paraId="1FCF5201"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0.97 [0.24;    3.93]</w:t>
            </w:r>
          </w:p>
        </w:tc>
        <w:tc>
          <w:tcPr>
            <w:tcW w:w="193" w:type="pct"/>
            <w:shd w:val="clear" w:color="auto" w:fill="auto"/>
            <w:noWrap/>
            <w:vAlign w:val="bottom"/>
            <w:hideMark/>
          </w:tcPr>
          <w:p w14:paraId="6F89C2C8"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0.96 [0.23;    3.98]</w:t>
            </w:r>
          </w:p>
        </w:tc>
        <w:tc>
          <w:tcPr>
            <w:tcW w:w="193" w:type="pct"/>
            <w:shd w:val="clear" w:color="auto" w:fill="auto"/>
            <w:noWrap/>
            <w:vAlign w:val="bottom"/>
            <w:hideMark/>
          </w:tcPr>
          <w:p w14:paraId="13026B5E"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1.00 [0.31;    3.21]</w:t>
            </w:r>
          </w:p>
        </w:tc>
        <w:tc>
          <w:tcPr>
            <w:tcW w:w="193" w:type="pct"/>
            <w:shd w:val="clear" w:color="auto" w:fill="auto"/>
            <w:noWrap/>
            <w:vAlign w:val="bottom"/>
            <w:hideMark/>
          </w:tcPr>
          <w:p w14:paraId="5EDDC09A"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SARSA+TAU</w:t>
            </w:r>
          </w:p>
        </w:tc>
        <w:tc>
          <w:tcPr>
            <w:tcW w:w="193" w:type="pct"/>
            <w:shd w:val="clear" w:color="auto" w:fill="auto"/>
            <w:noWrap/>
            <w:vAlign w:val="bottom"/>
            <w:hideMark/>
          </w:tcPr>
          <w:p w14:paraId="7C32AA69"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3EC06F83"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7782C7AF"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6F336F45"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23409D15"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00D70194"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5364412A"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4824BD27"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44795EC1"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7F34E6EE"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88" w:type="pct"/>
            <w:shd w:val="clear" w:color="auto" w:fill="auto"/>
            <w:noWrap/>
            <w:vAlign w:val="bottom"/>
            <w:hideMark/>
          </w:tcPr>
          <w:p w14:paraId="2B8C29FB"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88" w:type="pct"/>
            <w:shd w:val="clear" w:color="auto" w:fill="auto"/>
            <w:noWrap/>
            <w:vAlign w:val="bottom"/>
            <w:hideMark/>
          </w:tcPr>
          <w:p w14:paraId="3B333CDA"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84" w:type="pct"/>
            <w:shd w:val="clear" w:color="auto" w:fill="auto"/>
            <w:noWrap/>
            <w:vAlign w:val="bottom"/>
            <w:hideMark/>
          </w:tcPr>
          <w:p w14:paraId="37B259A7"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r>
      <w:tr w:rsidR="00063307" w:rsidRPr="00063307" w14:paraId="51ACEB2E" w14:textId="77777777" w:rsidTr="00665F42">
        <w:trPr>
          <w:trHeight w:val="290"/>
        </w:trPr>
        <w:tc>
          <w:tcPr>
            <w:tcW w:w="193" w:type="pct"/>
            <w:shd w:val="clear" w:color="auto" w:fill="auto"/>
            <w:noWrap/>
            <w:vAlign w:val="bottom"/>
            <w:hideMark/>
          </w:tcPr>
          <w:p w14:paraId="6302635D"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0.32 [0.07;    1.42]</w:t>
            </w:r>
          </w:p>
        </w:tc>
        <w:tc>
          <w:tcPr>
            <w:tcW w:w="193" w:type="pct"/>
            <w:shd w:val="clear" w:color="auto" w:fill="auto"/>
            <w:noWrap/>
            <w:vAlign w:val="bottom"/>
            <w:hideMark/>
          </w:tcPr>
          <w:p w14:paraId="6DAAE017"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0.16 [0.01;    4.05]</w:t>
            </w:r>
          </w:p>
        </w:tc>
        <w:tc>
          <w:tcPr>
            <w:tcW w:w="193" w:type="pct"/>
            <w:shd w:val="clear" w:color="auto" w:fill="auto"/>
            <w:noWrap/>
            <w:vAlign w:val="bottom"/>
            <w:hideMark/>
          </w:tcPr>
          <w:p w14:paraId="4F63D57B"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0.25 [0.02;    2.94]</w:t>
            </w:r>
          </w:p>
        </w:tc>
        <w:tc>
          <w:tcPr>
            <w:tcW w:w="193" w:type="pct"/>
            <w:shd w:val="clear" w:color="auto" w:fill="auto"/>
            <w:noWrap/>
            <w:vAlign w:val="bottom"/>
            <w:hideMark/>
          </w:tcPr>
          <w:p w14:paraId="4401A4BA"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0.71 [0.17;    2.94]</w:t>
            </w:r>
          </w:p>
        </w:tc>
        <w:tc>
          <w:tcPr>
            <w:tcW w:w="193" w:type="pct"/>
            <w:shd w:val="clear" w:color="auto" w:fill="auto"/>
            <w:noWrap/>
            <w:vAlign w:val="bottom"/>
            <w:hideMark/>
          </w:tcPr>
          <w:p w14:paraId="0E1953A2"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0.43 [0.01;   12.51]</w:t>
            </w:r>
          </w:p>
        </w:tc>
        <w:tc>
          <w:tcPr>
            <w:tcW w:w="193" w:type="pct"/>
            <w:shd w:val="clear" w:color="auto" w:fill="auto"/>
            <w:noWrap/>
            <w:vAlign w:val="bottom"/>
            <w:hideMark/>
          </w:tcPr>
          <w:p w14:paraId="7CAA1C14"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0.75 [0.14;    4.12]</w:t>
            </w:r>
          </w:p>
        </w:tc>
        <w:tc>
          <w:tcPr>
            <w:tcW w:w="193" w:type="pct"/>
            <w:shd w:val="clear" w:color="auto" w:fill="auto"/>
            <w:noWrap/>
            <w:vAlign w:val="bottom"/>
            <w:hideMark/>
          </w:tcPr>
          <w:p w14:paraId="25042E3E"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0.77 [0.11;    5.27]</w:t>
            </w:r>
          </w:p>
        </w:tc>
        <w:tc>
          <w:tcPr>
            <w:tcW w:w="193" w:type="pct"/>
            <w:shd w:val="clear" w:color="auto" w:fill="auto"/>
            <w:noWrap/>
            <w:vAlign w:val="bottom"/>
            <w:hideMark/>
          </w:tcPr>
          <w:p w14:paraId="2C6EC77B"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0.89 [0.20;    3.98]</w:t>
            </w:r>
          </w:p>
        </w:tc>
        <w:tc>
          <w:tcPr>
            <w:tcW w:w="193" w:type="pct"/>
            <w:shd w:val="clear" w:color="auto" w:fill="auto"/>
            <w:noWrap/>
            <w:vAlign w:val="bottom"/>
            <w:hideMark/>
          </w:tcPr>
          <w:p w14:paraId="30E7940C"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0.96 [0.24;    3.83]</w:t>
            </w:r>
          </w:p>
        </w:tc>
        <w:tc>
          <w:tcPr>
            <w:tcW w:w="193" w:type="pct"/>
            <w:shd w:val="clear" w:color="auto" w:fill="auto"/>
            <w:noWrap/>
            <w:vAlign w:val="bottom"/>
            <w:hideMark/>
          </w:tcPr>
          <w:p w14:paraId="3F276C72"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0.97 [0.21;    4.36]</w:t>
            </w:r>
          </w:p>
        </w:tc>
        <w:tc>
          <w:tcPr>
            <w:tcW w:w="193" w:type="pct"/>
            <w:shd w:val="clear" w:color="auto" w:fill="auto"/>
            <w:noWrap/>
            <w:vAlign w:val="bottom"/>
            <w:hideMark/>
          </w:tcPr>
          <w:p w14:paraId="66783451"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0.96 [0.21;    4.41]</w:t>
            </w:r>
          </w:p>
        </w:tc>
        <w:tc>
          <w:tcPr>
            <w:tcW w:w="193" w:type="pct"/>
            <w:shd w:val="clear" w:color="auto" w:fill="auto"/>
            <w:noWrap/>
            <w:vAlign w:val="bottom"/>
            <w:hideMark/>
          </w:tcPr>
          <w:p w14:paraId="2C7BFEA3"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1.00 [0.28;    3.63]</w:t>
            </w:r>
          </w:p>
        </w:tc>
        <w:tc>
          <w:tcPr>
            <w:tcW w:w="193" w:type="pct"/>
            <w:shd w:val="clear" w:color="auto" w:fill="auto"/>
            <w:noWrap/>
            <w:vAlign w:val="bottom"/>
            <w:hideMark/>
          </w:tcPr>
          <w:p w14:paraId="2BE48CAE"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1.00 [0.18;    5.70]</w:t>
            </w:r>
          </w:p>
        </w:tc>
        <w:tc>
          <w:tcPr>
            <w:tcW w:w="193" w:type="pct"/>
            <w:shd w:val="clear" w:color="auto" w:fill="auto"/>
            <w:noWrap/>
            <w:vAlign w:val="bottom"/>
            <w:hideMark/>
          </w:tcPr>
          <w:p w14:paraId="79F5C467"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vitdPROB+TAU</w:t>
            </w:r>
          </w:p>
        </w:tc>
        <w:tc>
          <w:tcPr>
            <w:tcW w:w="193" w:type="pct"/>
            <w:shd w:val="clear" w:color="auto" w:fill="auto"/>
            <w:noWrap/>
            <w:vAlign w:val="bottom"/>
            <w:hideMark/>
          </w:tcPr>
          <w:p w14:paraId="647C9169"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19E35BDD"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4247E448"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5B0D846F"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309E6DD7"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48E8B0F0"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21D8CD3E"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15468623"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4D94B28C"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88" w:type="pct"/>
            <w:shd w:val="clear" w:color="auto" w:fill="auto"/>
            <w:noWrap/>
            <w:vAlign w:val="bottom"/>
            <w:hideMark/>
          </w:tcPr>
          <w:p w14:paraId="5C9289C9"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88" w:type="pct"/>
            <w:shd w:val="clear" w:color="auto" w:fill="auto"/>
            <w:noWrap/>
            <w:vAlign w:val="bottom"/>
            <w:hideMark/>
          </w:tcPr>
          <w:p w14:paraId="7CBCD78E"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84" w:type="pct"/>
            <w:shd w:val="clear" w:color="auto" w:fill="auto"/>
            <w:noWrap/>
            <w:vAlign w:val="bottom"/>
            <w:hideMark/>
          </w:tcPr>
          <w:p w14:paraId="73A6663B"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r>
      <w:tr w:rsidR="00063307" w:rsidRPr="00063307" w14:paraId="46200F9E" w14:textId="77777777" w:rsidTr="00665F42">
        <w:trPr>
          <w:trHeight w:val="290"/>
        </w:trPr>
        <w:tc>
          <w:tcPr>
            <w:tcW w:w="193" w:type="pct"/>
            <w:shd w:val="clear" w:color="auto" w:fill="auto"/>
            <w:noWrap/>
            <w:vAlign w:val="bottom"/>
            <w:hideMark/>
          </w:tcPr>
          <w:p w14:paraId="71C72664"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0.32 [0.07;    1.45]</w:t>
            </w:r>
          </w:p>
        </w:tc>
        <w:tc>
          <w:tcPr>
            <w:tcW w:w="193" w:type="pct"/>
            <w:shd w:val="clear" w:color="auto" w:fill="auto"/>
            <w:noWrap/>
            <w:vAlign w:val="bottom"/>
            <w:hideMark/>
          </w:tcPr>
          <w:p w14:paraId="0018ACA3"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0.16 [0.01;    4.09]</w:t>
            </w:r>
          </w:p>
        </w:tc>
        <w:tc>
          <w:tcPr>
            <w:tcW w:w="193" w:type="pct"/>
            <w:shd w:val="clear" w:color="auto" w:fill="auto"/>
            <w:noWrap/>
            <w:vAlign w:val="bottom"/>
            <w:hideMark/>
          </w:tcPr>
          <w:p w14:paraId="4DA3A8AE"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0.25 [0.02;    2.98]</w:t>
            </w:r>
          </w:p>
        </w:tc>
        <w:tc>
          <w:tcPr>
            <w:tcW w:w="193" w:type="pct"/>
            <w:shd w:val="clear" w:color="auto" w:fill="auto"/>
            <w:noWrap/>
            <w:vAlign w:val="bottom"/>
            <w:hideMark/>
          </w:tcPr>
          <w:p w14:paraId="1A8AEF49"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0.71 [0.17;    3.00]</w:t>
            </w:r>
          </w:p>
        </w:tc>
        <w:tc>
          <w:tcPr>
            <w:tcW w:w="193" w:type="pct"/>
            <w:shd w:val="clear" w:color="auto" w:fill="auto"/>
            <w:noWrap/>
            <w:vAlign w:val="bottom"/>
            <w:hideMark/>
          </w:tcPr>
          <w:p w14:paraId="5F0A7CFD"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0.43 [0.01;   12.63]</w:t>
            </w:r>
          </w:p>
        </w:tc>
        <w:tc>
          <w:tcPr>
            <w:tcW w:w="193" w:type="pct"/>
            <w:shd w:val="clear" w:color="auto" w:fill="auto"/>
            <w:noWrap/>
            <w:vAlign w:val="bottom"/>
            <w:hideMark/>
          </w:tcPr>
          <w:p w14:paraId="3069DBF7"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0.75 [0.14;    4.20]</w:t>
            </w:r>
          </w:p>
        </w:tc>
        <w:tc>
          <w:tcPr>
            <w:tcW w:w="193" w:type="pct"/>
            <w:shd w:val="clear" w:color="auto" w:fill="auto"/>
            <w:noWrap/>
            <w:vAlign w:val="bottom"/>
            <w:hideMark/>
          </w:tcPr>
          <w:p w14:paraId="68285557"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0.77 [0.11;    5.36]</w:t>
            </w:r>
          </w:p>
        </w:tc>
        <w:tc>
          <w:tcPr>
            <w:tcW w:w="193" w:type="pct"/>
            <w:shd w:val="clear" w:color="auto" w:fill="auto"/>
            <w:noWrap/>
            <w:vAlign w:val="bottom"/>
            <w:hideMark/>
          </w:tcPr>
          <w:p w14:paraId="6E5ED6CD"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0.89 [0.19;    4.07]</w:t>
            </w:r>
          </w:p>
        </w:tc>
        <w:tc>
          <w:tcPr>
            <w:tcW w:w="193" w:type="pct"/>
            <w:shd w:val="clear" w:color="auto" w:fill="auto"/>
            <w:noWrap/>
            <w:vAlign w:val="bottom"/>
            <w:hideMark/>
          </w:tcPr>
          <w:p w14:paraId="47635B67"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0.96 [0.24;    3.91]</w:t>
            </w:r>
          </w:p>
        </w:tc>
        <w:tc>
          <w:tcPr>
            <w:tcW w:w="193" w:type="pct"/>
            <w:shd w:val="clear" w:color="auto" w:fill="auto"/>
            <w:noWrap/>
            <w:vAlign w:val="bottom"/>
            <w:hideMark/>
          </w:tcPr>
          <w:p w14:paraId="49B64BAB"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0.97 [0.21;    4.45]</w:t>
            </w:r>
          </w:p>
        </w:tc>
        <w:tc>
          <w:tcPr>
            <w:tcW w:w="193" w:type="pct"/>
            <w:shd w:val="clear" w:color="auto" w:fill="auto"/>
            <w:noWrap/>
            <w:vAlign w:val="bottom"/>
            <w:hideMark/>
          </w:tcPr>
          <w:p w14:paraId="7181C35F"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0.96 [0.21;    4.51]</w:t>
            </w:r>
          </w:p>
        </w:tc>
        <w:tc>
          <w:tcPr>
            <w:tcW w:w="193" w:type="pct"/>
            <w:shd w:val="clear" w:color="auto" w:fill="auto"/>
            <w:noWrap/>
            <w:vAlign w:val="bottom"/>
            <w:hideMark/>
          </w:tcPr>
          <w:p w14:paraId="1A311511"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1.00 [0.27;    3.72]</w:t>
            </w:r>
          </w:p>
        </w:tc>
        <w:tc>
          <w:tcPr>
            <w:tcW w:w="193" w:type="pct"/>
            <w:shd w:val="clear" w:color="auto" w:fill="auto"/>
            <w:noWrap/>
            <w:vAlign w:val="bottom"/>
            <w:hideMark/>
          </w:tcPr>
          <w:p w14:paraId="6801E2E6"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1.00 [0.17;    5.80]</w:t>
            </w:r>
          </w:p>
        </w:tc>
        <w:tc>
          <w:tcPr>
            <w:tcW w:w="193" w:type="pct"/>
            <w:shd w:val="clear" w:color="auto" w:fill="auto"/>
            <w:noWrap/>
            <w:vAlign w:val="bottom"/>
            <w:hideMark/>
          </w:tcPr>
          <w:p w14:paraId="2B6A7476"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1.00 [0.16;    6.31]</w:t>
            </w:r>
          </w:p>
        </w:tc>
        <w:tc>
          <w:tcPr>
            <w:tcW w:w="193" w:type="pct"/>
            <w:shd w:val="clear" w:color="auto" w:fill="auto"/>
            <w:noWrap/>
            <w:vAlign w:val="bottom"/>
            <w:hideMark/>
          </w:tcPr>
          <w:p w14:paraId="2E02A3B7"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L-LYS+TAU</w:t>
            </w:r>
          </w:p>
        </w:tc>
        <w:tc>
          <w:tcPr>
            <w:tcW w:w="193" w:type="pct"/>
            <w:shd w:val="clear" w:color="auto" w:fill="auto"/>
            <w:noWrap/>
            <w:vAlign w:val="bottom"/>
            <w:hideMark/>
          </w:tcPr>
          <w:p w14:paraId="364F7CF2"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2279251C"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1C916ACE"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11BB2D31"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54C167CC"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1AB7E364"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1B9B247C"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29D36285"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88" w:type="pct"/>
            <w:shd w:val="clear" w:color="auto" w:fill="auto"/>
            <w:noWrap/>
            <w:vAlign w:val="bottom"/>
            <w:hideMark/>
          </w:tcPr>
          <w:p w14:paraId="2D774802"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88" w:type="pct"/>
            <w:shd w:val="clear" w:color="auto" w:fill="auto"/>
            <w:noWrap/>
            <w:vAlign w:val="bottom"/>
            <w:hideMark/>
          </w:tcPr>
          <w:p w14:paraId="54123756"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84" w:type="pct"/>
            <w:shd w:val="clear" w:color="auto" w:fill="auto"/>
            <w:noWrap/>
            <w:vAlign w:val="bottom"/>
            <w:hideMark/>
          </w:tcPr>
          <w:p w14:paraId="59E1CA70"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r>
      <w:tr w:rsidR="00063307" w:rsidRPr="00063307" w14:paraId="696D94DA" w14:textId="77777777" w:rsidTr="00665F42">
        <w:trPr>
          <w:trHeight w:val="290"/>
        </w:trPr>
        <w:tc>
          <w:tcPr>
            <w:tcW w:w="193" w:type="pct"/>
            <w:shd w:val="clear" w:color="auto" w:fill="auto"/>
            <w:noWrap/>
            <w:vAlign w:val="bottom"/>
            <w:hideMark/>
          </w:tcPr>
          <w:p w14:paraId="5703ED93"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0.30 [0.13;    0.69]</w:t>
            </w:r>
          </w:p>
        </w:tc>
        <w:tc>
          <w:tcPr>
            <w:tcW w:w="193" w:type="pct"/>
            <w:shd w:val="clear" w:color="auto" w:fill="auto"/>
            <w:noWrap/>
            <w:vAlign w:val="bottom"/>
            <w:hideMark/>
          </w:tcPr>
          <w:p w14:paraId="4CBDFDB0"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0.15 [0.01;    2.97]</w:t>
            </w:r>
          </w:p>
        </w:tc>
        <w:tc>
          <w:tcPr>
            <w:tcW w:w="193" w:type="pct"/>
            <w:shd w:val="clear" w:color="auto" w:fill="auto"/>
            <w:noWrap/>
            <w:vAlign w:val="bottom"/>
            <w:hideMark/>
          </w:tcPr>
          <w:p w14:paraId="2FBA283F"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0.24 [0.03;    1.98]</w:t>
            </w:r>
          </w:p>
        </w:tc>
        <w:tc>
          <w:tcPr>
            <w:tcW w:w="193" w:type="pct"/>
            <w:shd w:val="clear" w:color="auto" w:fill="auto"/>
            <w:noWrap/>
            <w:vAlign w:val="bottom"/>
            <w:hideMark/>
          </w:tcPr>
          <w:p w14:paraId="13A6D487"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0.68 [0.35;    1.31]</w:t>
            </w:r>
          </w:p>
        </w:tc>
        <w:tc>
          <w:tcPr>
            <w:tcW w:w="193" w:type="pct"/>
            <w:shd w:val="clear" w:color="auto" w:fill="auto"/>
            <w:noWrap/>
            <w:vAlign w:val="bottom"/>
            <w:hideMark/>
          </w:tcPr>
          <w:p w14:paraId="0233F824"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0.40 [0.02;    9.31]</w:t>
            </w:r>
          </w:p>
        </w:tc>
        <w:tc>
          <w:tcPr>
            <w:tcW w:w="193" w:type="pct"/>
            <w:shd w:val="clear" w:color="auto" w:fill="auto"/>
            <w:noWrap/>
            <w:vAlign w:val="bottom"/>
            <w:hideMark/>
          </w:tcPr>
          <w:p w14:paraId="1EC3404B"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0.71 [0.23;    2.25]</w:t>
            </w:r>
          </w:p>
        </w:tc>
        <w:tc>
          <w:tcPr>
            <w:tcW w:w="193" w:type="pct"/>
            <w:shd w:val="clear" w:color="auto" w:fill="auto"/>
            <w:noWrap/>
            <w:vAlign w:val="bottom"/>
            <w:hideMark/>
          </w:tcPr>
          <w:p w14:paraId="43862E1A"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0.73 [0.17;    3.14]</w:t>
            </w:r>
          </w:p>
        </w:tc>
        <w:tc>
          <w:tcPr>
            <w:tcW w:w="193" w:type="pct"/>
            <w:shd w:val="clear" w:color="auto" w:fill="auto"/>
            <w:noWrap/>
            <w:vAlign w:val="bottom"/>
            <w:hideMark/>
          </w:tcPr>
          <w:p w14:paraId="0DA37669"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0.84 [0.37;    1.92]</w:t>
            </w:r>
          </w:p>
        </w:tc>
        <w:tc>
          <w:tcPr>
            <w:tcW w:w="193" w:type="pct"/>
            <w:shd w:val="clear" w:color="auto" w:fill="auto"/>
            <w:noWrap/>
            <w:vAlign w:val="bottom"/>
            <w:hideMark/>
          </w:tcPr>
          <w:p w14:paraId="53026140"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0.91 [0.51;    1.63]</w:t>
            </w:r>
          </w:p>
        </w:tc>
        <w:tc>
          <w:tcPr>
            <w:tcW w:w="193" w:type="pct"/>
            <w:shd w:val="clear" w:color="auto" w:fill="auto"/>
            <w:noWrap/>
            <w:vAlign w:val="bottom"/>
            <w:hideMark/>
          </w:tcPr>
          <w:p w14:paraId="1D59BC8D"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0.91 [0.39;    2.12]</w:t>
            </w:r>
          </w:p>
        </w:tc>
        <w:tc>
          <w:tcPr>
            <w:tcW w:w="193" w:type="pct"/>
            <w:shd w:val="clear" w:color="auto" w:fill="auto"/>
            <w:noWrap/>
            <w:vAlign w:val="bottom"/>
            <w:hideMark/>
          </w:tcPr>
          <w:p w14:paraId="16A34112"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0.91 [0.38;    2.17]</w:t>
            </w:r>
          </w:p>
        </w:tc>
        <w:tc>
          <w:tcPr>
            <w:tcW w:w="193" w:type="pct"/>
            <w:shd w:val="clear" w:color="auto" w:fill="auto"/>
            <w:noWrap/>
            <w:vAlign w:val="bottom"/>
            <w:hideMark/>
          </w:tcPr>
          <w:p w14:paraId="10040CD5"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0.95 [0.69;    1.30]</w:t>
            </w:r>
          </w:p>
        </w:tc>
        <w:tc>
          <w:tcPr>
            <w:tcW w:w="193" w:type="pct"/>
            <w:shd w:val="clear" w:color="auto" w:fill="auto"/>
            <w:noWrap/>
            <w:vAlign w:val="bottom"/>
            <w:hideMark/>
          </w:tcPr>
          <w:p w14:paraId="066D1130"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0.95 [0.28;    3.17]</w:t>
            </w:r>
          </w:p>
        </w:tc>
        <w:tc>
          <w:tcPr>
            <w:tcW w:w="193" w:type="pct"/>
            <w:shd w:val="clear" w:color="auto" w:fill="auto"/>
            <w:noWrap/>
            <w:vAlign w:val="bottom"/>
            <w:hideMark/>
          </w:tcPr>
          <w:p w14:paraId="21390EB2"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0.95 [0.25;    3.57]</w:t>
            </w:r>
          </w:p>
        </w:tc>
        <w:tc>
          <w:tcPr>
            <w:tcW w:w="193" w:type="pct"/>
            <w:shd w:val="clear" w:color="auto" w:fill="auto"/>
            <w:noWrap/>
            <w:vAlign w:val="bottom"/>
            <w:hideMark/>
          </w:tcPr>
          <w:p w14:paraId="24F5753E"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0.95 [0.24;    3.66]</w:t>
            </w:r>
          </w:p>
        </w:tc>
        <w:tc>
          <w:tcPr>
            <w:tcW w:w="193" w:type="pct"/>
            <w:shd w:val="clear" w:color="auto" w:fill="auto"/>
            <w:noWrap/>
            <w:vAlign w:val="bottom"/>
            <w:hideMark/>
          </w:tcPr>
          <w:p w14:paraId="779F964C"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NAC+TAU</w:t>
            </w:r>
          </w:p>
        </w:tc>
        <w:tc>
          <w:tcPr>
            <w:tcW w:w="193" w:type="pct"/>
            <w:shd w:val="clear" w:color="auto" w:fill="auto"/>
            <w:noWrap/>
            <w:vAlign w:val="bottom"/>
            <w:hideMark/>
          </w:tcPr>
          <w:p w14:paraId="4055EC74"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3B5CE7F2"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763B0587"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51500B58"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06D02030"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796F9685"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48EE584A"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88" w:type="pct"/>
            <w:shd w:val="clear" w:color="auto" w:fill="auto"/>
            <w:noWrap/>
            <w:vAlign w:val="bottom"/>
            <w:hideMark/>
          </w:tcPr>
          <w:p w14:paraId="7ABDDEFA"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88" w:type="pct"/>
            <w:shd w:val="clear" w:color="auto" w:fill="auto"/>
            <w:noWrap/>
            <w:vAlign w:val="bottom"/>
            <w:hideMark/>
          </w:tcPr>
          <w:p w14:paraId="612023B1"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84" w:type="pct"/>
            <w:shd w:val="clear" w:color="auto" w:fill="auto"/>
            <w:noWrap/>
            <w:vAlign w:val="bottom"/>
            <w:hideMark/>
          </w:tcPr>
          <w:p w14:paraId="29061558"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r>
      <w:tr w:rsidR="00063307" w:rsidRPr="00063307" w14:paraId="6B52D09A" w14:textId="77777777" w:rsidTr="00665F42">
        <w:trPr>
          <w:trHeight w:val="290"/>
        </w:trPr>
        <w:tc>
          <w:tcPr>
            <w:tcW w:w="193" w:type="pct"/>
            <w:shd w:val="clear" w:color="auto" w:fill="auto"/>
            <w:noWrap/>
            <w:vAlign w:val="bottom"/>
            <w:hideMark/>
          </w:tcPr>
          <w:p w14:paraId="2BF45EC4"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0.27 [0.09;    0.75]</w:t>
            </w:r>
          </w:p>
        </w:tc>
        <w:tc>
          <w:tcPr>
            <w:tcW w:w="193" w:type="pct"/>
            <w:shd w:val="clear" w:color="auto" w:fill="auto"/>
            <w:noWrap/>
            <w:vAlign w:val="bottom"/>
            <w:hideMark/>
          </w:tcPr>
          <w:p w14:paraId="58E44A70"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0.14 [0.01;    2.82]</w:t>
            </w:r>
          </w:p>
        </w:tc>
        <w:tc>
          <w:tcPr>
            <w:tcW w:w="193" w:type="pct"/>
            <w:shd w:val="clear" w:color="auto" w:fill="auto"/>
            <w:noWrap/>
            <w:vAlign w:val="bottom"/>
            <w:hideMark/>
          </w:tcPr>
          <w:p w14:paraId="49087E3B"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0.21 [0.02;    1.93]</w:t>
            </w:r>
          </w:p>
        </w:tc>
        <w:tc>
          <w:tcPr>
            <w:tcW w:w="193" w:type="pct"/>
            <w:shd w:val="clear" w:color="auto" w:fill="auto"/>
            <w:noWrap/>
            <w:vAlign w:val="bottom"/>
            <w:hideMark/>
          </w:tcPr>
          <w:p w14:paraId="65DF8B94"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0.60 [0.24;    1.49]</w:t>
            </w:r>
          </w:p>
        </w:tc>
        <w:tc>
          <w:tcPr>
            <w:tcW w:w="193" w:type="pct"/>
            <w:shd w:val="clear" w:color="auto" w:fill="auto"/>
            <w:noWrap/>
            <w:vAlign w:val="bottom"/>
            <w:hideMark/>
          </w:tcPr>
          <w:p w14:paraId="4BFA870E"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0.36 [0.01;    8.81]</w:t>
            </w:r>
          </w:p>
        </w:tc>
        <w:tc>
          <w:tcPr>
            <w:tcW w:w="193" w:type="pct"/>
            <w:shd w:val="clear" w:color="auto" w:fill="auto"/>
            <w:noWrap/>
            <w:vAlign w:val="bottom"/>
            <w:hideMark/>
          </w:tcPr>
          <w:p w14:paraId="651BF934"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0.64 [0.17;    2.34]</w:t>
            </w:r>
          </w:p>
        </w:tc>
        <w:tc>
          <w:tcPr>
            <w:tcW w:w="193" w:type="pct"/>
            <w:shd w:val="clear" w:color="auto" w:fill="auto"/>
            <w:noWrap/>
            <w:vAlign w:val="bottom"/>
            <w:hideMark/>
          </w:tcPr>
          <w:p w14:paraId="7D3426EA"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0.65 [0.13;    3.17]</w:t>
            </w:r>
          </w:p>
        </w:tc>
        <w:tc>
          <w:tcPr>
            <w:tcW w:w="193" w:type="pct"/>
            <w:shd w:val="clear" w:color="auto" w:fill="auto"/>
            <w:noWrap/>
            <w:vAlign w:val="bottom"/>
            <w:hideMark/>
          </w:tcPr>
          <w:p w14:paraId="54C5D5D8"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0.75 [0.27;    2.10]</w:t>
            </w:r>
          </w:p>
        </w:tc>
        <w:tc>
          <w:tcPr>
            <w:tcW w:w="193" w:type="pct"/>
            <w:shd w:val="clear" w:color="auto" w:fill="auto"/>
            <w:noWrap/>
            <w:vAlign w:val="bottom"/>
            <w:hideMark/>
          </w:tcPr>
          <w:p w14:paraId="44A99C9B"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0.81 [0.35;    1.89]</w:t>
            </w:r>
          </w:p>
        </w:tc>
        <w:tc>
          <w:tcPr>
            <w:tcW w:w="193" w:type="pct"/>
            <w:shd w:val="clear" w:color="auto" w:fill="auto"/>
            <w:noWrap/>
            <w:vAlign w:val="bottom"/>
            <w:hideMark/>
          </w:tcPr>
          <w:p w14:paraId="39E9B7AE"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0.81 [0.39;    1.71]</w:t>
            </w:r>
          </w:p>
        </w:tc>
        <w:tc>
          <w:tcPr>
            <w:tcW w:w="193" w:type="pct"/>
            <w:shd w:val="clear" w:color="auto" w:fill="auto"/>
            <w:noWrap/>
            <w:vAlign w:val="bottom"/>
            <w:hideMark/>
          </w:tcPr>
          <w:p w14:paraId="56387217"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0.81 [0.28;    2.35]</w:t>
            </w:r>
          </w:p>
        </w:tc>
        <w:tc>
          <w:tcPr>
            <w:tcW w:w="193" w:type="pct"/>
            <w:shd w:val="clear" w:color="auto" w:fill="auto"/>
            <w:noWrap/>
            <w:vAlign w:val="bottom"/>
            <w:hideMark/>
          </w:tcPr>
          <w:p w14:paraId="4E7DBB10"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0.84 [0.42;    1.69]</w:t>
            </w:r>
          </w:p>
        </w:tc>
        <w:tc>
          <w:tcPr>
            <w:tcW w:w="193" w:type="pct"/>
            <w:shd w:val="clear" w:color="auto" w:fill="auto"/>
            <w:noWrap/>
            <w:vAlign w:val="bottom"/>
            <w:hideMark/>
          </w:tcPr>
          <w:p w14:paraId="487E456E"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0.84 [0.22;    3.27]</w:t>
            </w:r>
          </w:p>
        </w:tc>
        <w:tc>
          <w:tcPr>
            <w:tcW w:w="193" w:type="pct"/>
            <w:shd w:val="clear" w:color="auto" w:fill="auto"/>
            <w:noWrap/>
            <w:vAlign w:val="bottom"/>
            <w:hideMark/>
          </w:tcPr>
          <w:p w14:paraId="2F3A6707"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0.84 [0.19;    3.65]</w:t>
            </w:r>
          </w:p>
        </w:tc>
        <w:tc>
          <w:tcPr>
            <w:tcW w:w="193" w:type="pct"/>
            <w:shd w:val="clear" w:color="auto" w:fill="auto"/>
            <w:noWrap/>
            <w:vAlign w:val="bottom"/>
            <w:hideMark/>
          </w:tcPr>
          <w:p w14:paraId="6E8F37C1"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0.84 [0.19;    3.73]</w:t>
            </w:r>
          </w:p>
        </w:tc>
        <w:tc>
          <w:tcPr>
            <w:tcW w:w="193" w:type="pct"/>
            <w:shd w:val="clear" w:color="auto" w:fill="auto"/>
            <w:noWrap/>
            <w:vAlign w:val="bottom"/>
            <w:hideMark/>
          </w:tcPr>
          <w:p w14:paraId="075ADA82"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0.89 [0.42;    1.91]</w:t>
            </w:r>
          </w:p>
        </w:tc>
        <w:tc>
          <w:tcPr>
            <w:tcW w:w="193" w:type="pct"/>
            <w:shd w:val="clear" w:color="auto" w:fill="auto"/>
            <w:noWrap/>
            <w:vAlign w:val="bottom"/>
            <w:hideMark/>
          </w:tcPr>
          <w:p w14:paraId="437D5636"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GLY+TAU</w:t>
            </w:r>
          </w:p>
        </w:tc>
        <w:tc>
          <w:tcPr>
            <w:tcW w:w="193" w:type="pct"/>
            <w:shd w:val="clear" w:color="auto" w:fill="auto"/>
            <w:noWrap/>
            <w:vAlign w:val="bottom"/>
            <w:hideMark/>
          </w:tcPr>
          <w:p w14:paraId="3A613D2B"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3F747582"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71CCE2BA"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5C22E5FD"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41DE14D2"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7FD18411"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88" w:type="pct"/>
            <w:shd w:val="clear" w:color="auto" w:fill="auto"/>
            <w:noWrap/>
            <w:vAlign w:val="bottom"/>
            <w:hideMark/>
          </w:tcPr>
          <w:p w14:paraId="23C480D4"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88" w:type="pct"/>
            <w:shd w:val="clear" w:color="auto" w:fill="auto"/>
            <w:noWrap/>
            <w:vAlign w:val="bottom"/>
            <w:hideMark/>
          </w:tcPr>
          <w:p w14:paraId="448F1A36"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84" w:type="pct"/>
            <w:shd w:val="clear" w:color="auto" w:fill="auto"/>
            <w:noWrap/>
            <w:vAlign w:val="bottom"/>
            <w:hideMark/>
          </w:tcPr>
          <w:p w14:paraId="40ED5140"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r>
      <w:tr w:rsidR="00063307" w:rsidRPr="00063307" w14:paraId="25A1E1F9" w14:textId="77777777" w:rsidTr="00665F42">
        <w:trPr>
          <w:trHeight w:val="290"/>
        </w:trPr>
        <w:tc>
          <w:tcPr>
            <w:tcW w:w="193" w:type="pct"/>
            <w:shd w:val="clear" w:color="auto" w:fill="auto"/>
            <w:noWrap/>
            <w:vAlign w:val="bottom"/>
            <w:hideMark/>
          </w:tcPr>
          <w:p w14:paraId="6319814E"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0.26 [0.09;    0.74]</w:t>
            </w:r>
          </w:p>
        </w:tc>
        <w:tc>
          <w:tcPr>
            <w:tcW w:w="193" w:type="pct"/>
            <w:shd w:val="clear" w:color="auto" w:fill="auto"/>
            <w:noWrap/>
            <w:vAlign w:val="bottom"/>
            <w:hideMark/>
          </w:tcPr>
          <w:p w14:paraId="648273C3"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0.13 [0.01;    2.76]</w:t>
            </w:r>
          </w:p>
        </w:tc>
        <w:tc>
          <w:tcPr>
            <w:tcW w:w="193" w:type="pct"/>
            <w:shd w:val="clear" w:color="auto" w:fill="auto"/>
            <w:noWrap/>
            <w:vAlign w:val="bottom"/>
            <w:hideMark/>
          </w:tcPr>
          <w:p w14:paraId="7B9FE54A"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0.20 [0.02;    1.89]</w:t>
            </w:r>
          </w:p>
        </w:tc>
        <w:tc>
          <w:tcPr>
            <w:tcW w:w="193" w:type="pct"/>
            <w:shd w:val="clear" w:color="auto" w:fill="auto"/>
            <w:noWrap/>
            <w:vAlign w:val="bottom"/>
            <w:hideMark/>
          </w:tcPr>
          <w:p w14:paraId="402C45D6"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0.58 [0.23;    1.47]</w:t>
            </w:r>
          </w:p>
        </w:tc>
        <w:tc>
          <w:tcPr>
            <w:tcW w:w="193" w:type="pct"/>
            <w:shd w:val="clear" w:color="auto" w:fill="auto"/>
            <w:noWrap/>
            <w:vAlign w:val="bottom"/>
            <w:hideMark/>
          </w:tcPr>
          <w:p w14:paraId="7D80099E"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0.35 [0.01;    8.60]</w:t>
            </w:r>
          </w:p>
        </w:tc>
        <w:tc>
          <w:tcPr>
            <w:tcW w:w="193" w:type="pct"/>
            <w:shd w:val="clear" w:color="auto" w:fill="auto"/>
            <w:noWrap/>
            <w:vAlign w:val="bottom"/>
            <w:hideMark/>
          </w:tcPr>
          <w:p w14:paraId="33FDDB4D"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0.62 [0.17;    2.31]</w:t>
            </w:r>
          </w:p>
        </w:tc>
        <w:tc>
          <w:tcPr>
            <w:tcW w:w="193" w:type="pct"/>
            <w:shd w:val="clear" w:color="auto" w:fill="auto"/>
            <w:noWrap/>
            <w:vAlign w:val="bottom"/>
            <w:hideMark/>
          </w:tcPr>
          <w:p w14:paraId="2CD2D7D7"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0.63 [0.13;    3.11]</w:t>
            </w:r>
          </w:p>
        </w:tc>
        <w:tc>
          <w:tcPr>
            <w:tcW w:w="193" w:type="pct"/>
            <w:shd w:val="clear" w:color="auto" w:fill="auto"/>
            <w:noWrap/>
            <w:vAlign w:val="bottom"/>
            <w:hideMark/>
          </w:tcPr>
          <w:p w14:paraId="2FAF15CB"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0.73 [0.26;    2.08]</w:t>
            </w:r>
          </w:p>
        </w:tc>
        <w:tc>
          <w:tcPr>
            <w:tcW w:w="193" w:type="pct"/>
            <w:shd w:val="clear" w:color="auto" w:fill="auto"/>
            <w:noWrap/>
            <w:vAlign w:val="bottom"/>
            <w:hideMark/>
          </w:tcPr>
          <w:p w14:paraId="6AE3D98C"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0.79 [0.33;    1.88]</w:t>
            </w:r>
          </w:p>
        </w:tc>
        <w:tc>
          <w:tcPr>
            <w:tcW w:w="193" w:type="pct"/>
            <w:shd w:val="clear" w:color="auto" w:fill="auto"/>
            <w:noWrap/>
            <w:vAlign w:val="bottom"/>
            <w:hideMark/>
          </w:tcPr>
          <w:p w14:paraId="421DB0AB"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0.79 [0.27;    2.28]</w:t>
            </w:r>
          </w:p>
        </w:tc>
        <w:tc>
          <w:tcPr>
            <w:tcW w:w="193" w:type="pct"/>
            <w:shd w:val="clear" w:color="auto" w:fill="auto"/>
            <w:noWrap/>
            <w:vAlign w:val="bottom"/>
            <w:hideMark/>
          </w:tcPr>
          <w:p w14:paraId="080F5DAD"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0.79 [0.27;    2.33]</w:t>
            </w:r>
          </w:p>
        </w:tc>
        <w:tc>
          <w:tcPr>
            <w:tcW w:w="193" w:type="pct"/>
            <w:shd w:val="clear" w:color="auto" w:fill="auto"/>
            <w:noWrap/>
            <w:vAlign w:val="bottom"/>
            <w:hideMark/>
          </w:tcPr>
          <w:p w14:paraId="5089693F"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0.82 [0.40;    1.68]</w:t>
            </w:r>
          </w:p>
        </w:tc>
        <w:tc>
          <w:tcPr>
            <w:tcW w:w="193" w:type="pct"/>
            <w:shd w:val="clear" w:color="auto" w:fill="auto"/>
            <w:noWrap/>
            <w:vAlign w:val="bottom"/>
            <w:hideMark/>
          </w:tcPr>
          <w:p w14:paraId="429786F4"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0.82 [0.21;    3.23]</w:t>
            </w:r>
          </w:p>
        </w:tc>
        <w:tc>
          <w:tcPr>
            <w:tcW w:w="193" w:type="pct"/>
            <w:shd w:val="clear" w:color="auto" w:fill="auto"/>
            <w:noWrap/>
            <w:vAlign w:val="bottom"/>
            <w:hideMark/>
          </w:tcPr>
          <w:p w14:paraId="4A211C27"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0.82 [0.19;    3.59]</w:t>
            </w:r>
          </w:p>
        </w:tc>
        <w:tc>
          <w:tcPr>
            <w:tcW w:w="193" w:type="pct"/>
            <w:shd w:val="clear" w:color="auto" w:fill="auto"/>
            <w:noWrap/>
            <w:vAlign w:val="bottom"/>
            <w:hideMark/>
          </w:tcPr>
          <w:p w14:paraId="7341D204"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0.82 [0.18;    3.67]</w:t>
            </w:r>
          </w:p>
        </w:tc>
        <w:tc>
          <w:tcPr>
            <w:tcW w:w="193" w:type="pct"/>
            <w:shd w:val="clear" w:color="auto" w:fill="auto"/>
            <w:noWrap/>
            <w:vAlign w:val="bottom"/>
            <w:hideMark/>
          </w:tcPr>
          <w:p w14:paraId="3F22D917"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0.86 [0.39;    1.90]</w:t>
            </w:r>
          </w:p>
        </w:tc>
        <w:tc>
          <w:tcPr>
            <w:tcW w:w="193" w:type="pct"/>
            <w:shd w:val="clear" w:color="auto" w:fill="auto"/>
            <w:noWrap/>
            <w:vAlign w:val="bottom"/>
            <w:hideMark/>
          </w:tcPr>
          <w:p w14:paraId="36EF2817"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0.97 [0.36;    2.64]</w:t>
            </w:r>
          </w:p>
        </w:tc>
        <w:tc>
          <w:tcPr>
            <w:tcW w:w="193" w:type="pct"/>
            <w:shd w:val="clear" w:color="auto" w:fill="auto"/>
            <w:noWrap/>
            <w:vAlign w:val="bottom"/>
            <w:hideMark/>
          </w:tcPr>
          <w:p w14:paraId="0FE1C0F1"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L-THEA+TAU</w:t>
            </w:r>
          </w:p>
        </w:tc>
        <w:tc>
          <w:tcPr>
            <w:tcW w:w="193" w:type="pct"/>
            <w:shd w:val="clear" w:color="auto" w:fill="auto"/>
            <w:noWrap/>
            <w:vAlign w:val="bottom"/>
            <w:hideMark/>
          </w:tcPr>
          <w:p w14:paraId="62B39512"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1E6AC43C"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00F6EC78"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1BDA73B0"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2694F457"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88" w:type="pct"/>
            <w:shd w:val="clear" w:color="auto" w:fill="auto"/>
            <w:noWrap/>
            <w:vAlign w:val="bottom"/>
            <w:hideMark/>
          </w:tcPr>
          <w:p w14:paraId="3B6E84EF"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88" w:type="pct"/>
            <w:shd w:val="clear" w:color="auto" w:fill="auto"/>
            <w:noWrap/>
            <w:vAlign w:val="bottom"/>
            <w:hideMark/>
          </w:tcPr>
          <w:p w14:paraId="19EEA66C"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84" w:type="pct"/>
            <w:shd w:val="clear" w:color="auto" w:fill="auto"/>
            <w:noWrap/>
            <w:vAlign w:val="bottom"/>
            <w:hideMark/>
          </w:tcPr>
          <w:p w14:paraId="73733414"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r>
      <w:tr w:rsidR="00063307" w:rsidRPr="00063307" w14:paraId="772CF54F" w14:textId="77777777" w:rsidTr="00665F42">
        <w:trPr>
          <w:trHeight w:val="290"/>
        </w:trPr>
        <w:tc>
          <w:tcPr>
            <w:tcW w:w="193" w:type="pct"/>
            <w:shd w:val="clear" w:color="auto" w:fill="auto"/>
            <w:noWrap/>
            <w:vAlign w:val="bottom"/>
            <w:hideMark/>
          </w:tcPr>
          <w:p w14:paraId="4E66C6ED"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0.25 [0.08;    0.73]</w:t>
            </w:r>
          </w:p>
        </w:tc>
        <w:tc>
          <w:tcPr>
            <w:tcW w:w="193" w:type="pct"/>
            <w:shd w:val="clear" w:color="auto" w:fill="auto"/>
            <w:noWrap/>
            <w:vAlign w:val="bottom"/>
            <w:hideMark/>
          </w:tcPr>
          <w:p w14:paraId="57EA5826"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0.13 [0.01;    2.67]</w:t>
            </w:r>
          </w:p>
        </w:tc>
        <w:tc>
          <w:tcPr>
            <w:tcW w:w="193" w:type="pct"/>
            <w:shd w:val="clear" w:color="auto" w:fill="auto"/>
            <w:noWrap/>
            <w:vAlign w:val="bottom"/>
            <w:hideMark/>
          </w:tcPr>
          <w:p w14:paraId="544492C7"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0.20 [0.02;    1.83]</w:t>
            </w:r>
          </w:p>
        </w:tc>
        <w:tc>
          <w:tcPr>
            <w:tcW w:w="193" w:type="pct"/>
            <w:shd w:val="clear" w:color="auto" w:fill="auto"/>
            <w:noWrap/>
            <w:vAlign w:val="bottom"/>
            <w:hideMark/>
          </w:tcPr>
          <w:p w14:paraId="65BFC87D"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0.56 [0.22;    1.45]</w:t>
            </w:r>
          </w:p>
        </w:tc>
        <w:tc>
          <w:tcPr>
            <w:tcW w:w="193" w:type="pct"/>
            <w:shd w:val="clear" w:color="auto" w:fill="auto"/>
            <w:noWrap/>
            <w:vAlign w:val="bottom"/>
            <w:hideMark/>
          </w:tcPr>
          <w:p w14:paraId="097B4858"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0.33 [0.01;    8.32]</w:t>
            </w:r>
          </w:p>
        </w:tc>
        <w:tc>
          <w:tcPr>
            <w:tcW w:w="193" w:type="pct"/>
            <w:shd w:val="clear" w:color="auto" w:fill="auto"/>
            <w:noWrap/>
            <w:vAlign w:val="bottom"/>
            <w:hideMark/>
          </w:tcPr>
          <w:p w14:paraId="5992FEC8"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0.59 [0.16;    2.25]</w:t>
            </w:r>
          </w:p>
        </w:tc>
        <w:tc>
          <w:tcPr>
            <w:tcW w:w="193" w:type="pct"/>
            <w:shd w:val="clear" w:color="auto" w:fill="auto"/>
            <w:noWrap/>
            <w:vAlign w:val="bottom"/>
            <w:hideMark/>
          </w:tcPr>
          <w:p w14:paraId="77451BF0"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0.61 [0.12;    3.03]</w:t>
            </w:r>
          </w:p>
        </w:tc>
        <w:tc>
          <w:tcPr>
            <w:tcW w:w="193" w:type="pct"/>
            <w:shd w:val="clear" w:color="auto" w:fill="auto"/>
            <w:noWrap/>
            <w:vAlign w:val="bottom"/>
            <w:hideMark/>
          </w:tcPr>
          <w:p w14:paraId="314DCBDC"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0.70 [0.24;    2.04]</w:t>
            </w:r>
          </w:p>
        </w:tc>
        <w:tc>
          <w:tcPr>
            <w:tcW w:w="193" w:type="pct"/>
            <w:shd w:val="clear" w:color="auto" w:fill="auto"/>
            <w:noWrap/>
            <w:vAlign w:val="bottom"/>
            <w:hideMark/>
          </w:tcPr>
          <w:p w14:paraId="10929290"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0.76 [0.31;    1.85]</w:t>
            </w:r>
          </w:p>
        </w:tc>
        <w:tc>
          <w:tcPr>
            <w:tcW w:w="193" w:type="pct"/>
            <w:shd w:val="clear" w:color="auto" w:fill="auto"/>
            <w:noWrap/>
            <w:vAlign w:val="bottom"/>
            <w:hideMark/>
          </w:tcPr>
          <w:p w14:paraId="620D5768"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0.76 [0.26;    2.24]</w:t>
            </w:r>
          </w:p>
        </w:tc>
        <w:tc>
          <w:tcPr>
            <w:tcW w:w="193" w:type="pct"/>
            <w:shd w:val="clear" w:color="auto" w:fill="auto"/>
            <w:noWrap/>
            <w:vAlign w:val="bottom"/>
            <w:hideMark/>
          </w:tcPr>
          <w:p w14:paraId="34DF1A5B"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0.76 [0.25;    2.28]</w:t>
            </w:r>
          </w:p>
        </w:tc>
        <w:tc>
          <w:tcPr>
            <w:tcW w:w="193" w:type="pct"/>
            <w:shd w:val="clear" w:color="auto" w:fill="auto"/>
            <w:noWrap/>
            <w:vAlign w:val="bottom"/>
            <w:hideMark/>
          </w:tcPr>
          <w:p w14:paraId="6E02EC46"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0.79 [0.37;    1.67]</w:t>
            </w:r>
          </w:p>
        </w:tc>
        <w:tc>
          <w:tcPr>
            <w:tcW w:w="193" w:type="pct"/>
            <w:shd w:val="clear" w:color="auto" w:fill="auto"/>
            <w:noWrap/>
            <w:vAlign w:val="bottom"/>
            <w:hideMark/>
          </w:tcPr>
          <w:p w14:paraId="012F23C2"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0.79 [0.20;    3.15]</w:t>
            </w:r>
          </w:p>
        </w:tc>
        <w:tc>
          <w:tcPr>
            <w:tcW w:w="193" w:type="pct"/>
            <w:shd w:val="clear" w:color="auto" w:fill="auto"/>
            <w:noWrap/>
            <w:vAlign w:val="bottom"/>
            <w:hideMark/>
          </w:tcPr>
          <w:p w14:paraId="087B735D"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0.79 [0.18;    3.50]</w:t>
            </w:r>
          </w:p>
        </w:tc>
        <w:tc>
          <w:tcPr>
            <w:tcW w:w="193" w:type="pct"/>
            <w:shd w:val="clear" w:color="auto" w:fill="auto"/>
            <w:noWrap/>
            <w:vAlign w:val="bottom"/>
            <w:hideMark/>
          </w:tcPr>
          <w:p w14:paraId="03057EDF"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0.79 [0.17;    3.57]</w:t>
            </w:r>
          </w:p>
        </w:tc>
        <w:tc>
          <w:tcPr>
            <w:tcW w:w="193" w:type="pct"/>
            <w:shd w:val="clear" w:color="auto" w:fill="auto"/>
            <w:noWrap/>
            <w:vAlign w:val="bottom"/>
            <w:hideMark/>
          </w:tcPr>
          <w:p w14:paraId="04E0E5F4"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0.83 [0.37;    1.88]</w:t>
            </w:r>
          </w:p>
        </w:tc>
        <w:tc>
          <w:tcPr>
            <w:tcW w:w="193" w:type="pct"/>
            <w:shd w:val="clear" w:color="auto" w:fill="auto"/>
            <w:noWrap/>
            <w:vAlign w:val="bottom"/>
            <w:hideMark/>
          </w:tcPr>
          <w:p w14:paraId="42E26E90"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0.93 [0.34;    2.59]</w:t>
            </w:r>
          </w:p>
        </w:tc>
        <w:tc>
          <w:tcPr>
            <w:tcW w:w="193" w:type="pct"/>
            <w:shd w:val="clear" w:color="auto" w:fill="auto"/>
            <w:noWrap/>
            <w:vAlign w:val="bottom"/>
            <w:hideMark/>
          </w:tcPr>
          <w:p w14:paraId="03B863E2"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0.96 [0.34;    2.72]</w:t>
            </w:r>
          </w:p>
        </w:tc>
        <w:tc>
          <w:tcPr>
            <w:tcW w:w="193" w:type="pct"/>
            <w:shd w:val="clear" w:color="auto" w:fill="auto"/>
            <w:noWrap/>
            <w:vAlign w:val="bottom"/>
            <w:hideMark/>
          </w:tcPr>
          <w:p w14:paraId="53DC9251"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EPA+TAU</w:t>
            </w:r>
          </w:p>
        </w:tc>
        <w:tc>
          <w:tcPr>
            <w:tcW w:w="193" w:type="pct"/>
            <w:shd w:val="clear" w:color="auto" w:fill="auto"/>
            <w:noWrap/>
            <w:vAlign w:val="bottom"/>
            <w:hideMark/>
          </w:tcPr>
          <w:p w14:paraId="4FE616A0"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48FED2DD"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72EC40D9"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6C80B97E"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88" w:type="pct"/>
            <w:shd w:val="clear" w:color="auto" w:fill="auto"/>
            <w:noWrap/>
            <w:vAlign w:val="bottom"/>
            <w:hideMark/>
          </w:tcPr>
          <w:p w14:paraId="21590FEF"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88" w:type="pct"/>
            <w:shd w:val="clear" w:color="auto" w:fill="auto"/>
            <w:noWrap/>
            <w:vAlign w:val="bottom"/>
            <w:hideMark/>
          </w:tcPr>
          <w:p w14:paraId="70C512B9"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84" w:type="pct"/>
            <w:shd w:val="clear" w:color="auto" w:fill="auto"/>
            <w:noWrap/>
            <w:vAlign w:val="bottom"/>
            <w:hideMark/>
          </w:tcPr>
          <w:p w14:paraId="536C274F"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r>
      <w:tr w:rsidR="00063307" w:rsidRPr="00063307" w14:paraId="128A0E45" w14:textId="77777777" w:rsidTr="00665F42">
        <w:trPr>
          <w:trHeight w:val="290"/>
        </w:trPr>
        <w:tc>
          <w:tcPr>
            <w:tcW w:w="193" w:type="pct"/>
            <w:shd w:val="clear" w:color="auto" w:fill="auto"/>
            <w:noWrap/>
            <w:vAlign w:val="bottom"/>
            <w:hideMark/>
          </w:tcPr>
          <w:p w14:paraId="12CBE252"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0.17 [0.00;    7.49]</w:t>
            </w:r>
          </w:p>
        </w:tc>
        <w:tc>
          <w:tcPr>
            <w:tcW w:w="193" w:type="pct"/>
            <w:shd w:val="clear" w:color="auto" w:fill="auto"/>
            <w:noWrap/>
            <w:vAlign w:val="bottom"/>
            <w:hideMark/>
          </w:tcPr>
          <w:p w14:paraId="32B618C4"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0.09 [0.00;    9.89]</w:t>
            </w:r>
          </w:p>
        </w:tc>
        <w:tc>
          <w:tcPr>
            <w:tcW w:w="193" w:type="pct"/>
            <w:shd w:val="clear" w:color="auto" w:fill="auto"/>
            <w:noWrap/>
            <w:vAlign w:val="bottom"/>
            <w:hideMark/>
          </w:tcPr>
          <w:p w14:paraId="0EE0DACB"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0.13 [0.00;    9.48]</w:t>
            </w:r>
          </w:p>
        </w:tc>
        <w:tc>
          <w:tcPr>
            <w:tcW w:w="193" w:type="pct"/>
            <w:shd w:val="clear" w:color="auto" w:fill="auto"/>
            <w:noWrap/>
            <w:vAlign w:val="bottom"/>
            <w:hideMark/>
          </w:tcPr>
          <w:p w14:paraId="63364B13"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0.38 [0.01;   16.30]</w:t>
            </w:r>
          </w:p>
        </w:tc>
        <w:tc>
          <w:tcPr>
            <w:tcW w:w="193" w:type="pct"/>
            <w:shd w:val="clear" w:color="auto" w:fill="auto"/>
            <w:noWrap/>
            <w:vAlign w:val="bottom"/>
            <w:hideMark/>
          </w:tcPr>
          <w:p w14:paraId="34EB13FC"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0.22 [0.00;   28.98]</w:t>
            </w:r>
          </w:p>
        </w:tc>
        <w:tc>
          <w:tcPr>
            <w:tcW w:w="193" w:type="pct"/>
            <w:shd w:val="clear" w:color="auto" w:fill="auto"/>
            <w:noWrap/>
            <w:vAlign w:val="bottom"/>
            <w:hideMark/>
          </w:tcPr>
          <w:p w14:paraId="396A7C98"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0.40 [0.01;   19.33]</w:t>
            </w:r>
          </w:p>
        </w:tc>
        <w:tc>
          <w:tcPr>
            <w:tcW w:w="193" w:type="pct"/>
            <w:shd w:val="clear" w:color="auto" w:fill="auto"/>
            <w:noWrap/>
            <w:vAlign w:val="bottom"/>
            <w:hideMark/>
          </w:tcPr>
          <w:p w14:paraId="453AA916"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0.41 [0.01;   21.89]</w:t>
            </w:r>
          </w:p>
        </w:tc>
        <w:tc>
          <w:tcPr>
            <w:tcW w:w="193" w:type="pct"/>
            <w:shd w:val="clear" w:color="auto" w:fill="auto"/>
            <w:noWrap/>
            <w:vAlign w:val="bottom"/>
            <w:hideMark/>
          </w:tcPr>
          <w:p w14:paraId="767590F9"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0.47 [0.01;   20.99]</w:t>
            </w:r>
          </w:p>
        </w:tc>
        <w:tc>
          <w:tcPr>
            <w:tcW w:w="193" w:type="pct"/>
            <w:shd w:val="clear" w:color="auto" w:fill="auto"/>
            <w:noWrap/>
            <w:vAlign w:val="bottom"/>
            <w:hideMark/>
          </w:tcPr>
          <w:p w14:paraId="17479473"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0.51 [0.01;   21.71]</w:t>
            </w:r>
          </w:p>
        </w:tc>
        <w:tc>
          <w:tcPr>
            <w:tcW w:w="193" w:type="pct"/>
            <w:shd w:val="clear" w:color="auto" w:fill="auto"/>
            <w:noWrap/>
            <w:vAlign w:val="bottom"/>
            <w:hideMark/>
          </w:tcPr>
          <w:p w14:paraId="3016BA26"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0.51 [0.01;   22.85]</w:t>
            </w:r>
          </w:p>
        </w:tc>
        <w:tc>
          <w:tcPr>
            <w:tcW w:w="193" w:type="pct"/>
            <w:shd w:val="clear" w:color="auto" w:fill="auto"/>
            <w:noWrap/>
            <w:vAlign w:val="bottom"/>
            <w:hideMark/>
          </w:tcPr>
          <w:p w14:paraId="72F00A62"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0.51 [0.01;   22.91]</w:t>
            </w:r>
          </w:p>
        </w:tc>
        <w:tc>
          <w:tcPr>
            <w:tcW w:w="193" w:type="pct"/>
            <w:shd w:val="clear" w:color="auto" w:fill="auto"/>
            <w:noWrap/>
            <w:vAlign w:val="bottom"/>
            <w:hideMark/>
          </w:tcPr>
          <w:p w14:paraId="7DCB55D9"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0.53 [0.01;   21.82]</w:t>
            </w:r>
          </w:p>
        </w:tc>
        <w:tc>
          <w:tcPr>
            <w:tcW w:w="193" w:type="pct"/>
            <w:shd w:val="clear" w:color="auto" w:fill="auto"/>
            <w:noWrap/>
            <w:vAlign w:val="bottom"/>
            <w:hideMark/>
          </w:tcPr>
          <w:p w14:paraId="7CA95699"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0.53 [0.01;   26.09]</w:t>
            </w:r>
          </w:p>
        </w:tc>
        <w:tc>
          <w:tcPr>
            <w:tcW w:w="193" w:type="pct"/>
            <w:shd w:val="clear" w:color="auto" w:fill="auto"/>
            <w:noWrap/>
            <w:vAlign w:val="bottom"/>
            <w:hideMark/>
          </w:tcPr>
          <w:p w14:paraId="076C13A9"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0.53 [0.01;   27.12]</w:t>
            </w:r>
          </w:p>
        </w:tc>
        <w:tc>
          <w:tcPr>
            <w:tcW w:w="193" w:type="pct"/>
            <w:shd w:val="clear" w:color="auto" w:fill="auto"/>
            <w:noWrap/>
            <w:vAlign w:val="bottom"/>
            <w:hideMark/>
          </w:tcPr>
          <w:p w14:paraId="583AF968"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0.53 [0.01;   27.34]</w:t>
            </w:r>
          </w:p>
        </w:tc>
        <w:tc>
          <w:tcPr>
            <w:tcW w:w="193" w:type="pct"/>
            <w:shd w:val="clear" w:color="auto" w:fill="auto"/>
            <w:noWrap/>
            <w:vAlign w:val="bottom"/>
            <w:hideMark/>
          </w:tcPr>
          <w:p w14:paraId="697F01C4"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0.56 [0.01;   23.38]</w:t>
            </w:r>
          </w:p>
        </w:tc>
        <w:tc>
          <w:tcPr>
            <w:tcW w:w="193" w:type="pct"/>
            <w:shd w:val="clear" w:color="auto" w:fill="auto"/>
            <w:noWrap/>
            <w:vAlign w:val="bottom"/>
            <w:hideMark/>
          </w:tcPr>
          <w:p w14:paraId="4873A720"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0.63 [0.01;   27.62]</w:t>
            </w:r>
          </w:p>
        </w:tc>
        <w:tc>
          <w:tcPr>
            <w:tcW w:w="193" w:type="pct"/>
            <w:shd w:val="clear" w:color="auto" w:fill="auto"/>
            <w:noWrap/>
            <w:vAlign w:val="bottom"/>
            <w:hideMark/>
          </w:tcPr>
          <w:p w14:paraId="17DF582F"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0.65 [0.01;   28.58]</w:t>
            </w:r>
          </w:p>
        </w:tc>
        <w:tc>
          <w:tcPr>
            <w:tcW w:w="193" w:type="pct"/>
            <w:shd w:val="clear" w:color="auto" w:fill="auto"/>
            <w:noWrap/>
            <w:vAlign w:val="bottom"/>
            <w:hideMark/>
          </w:tcPr>
          <w:p w14:paraId="6E46C994"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0.67 [0.02;   29.96]</w:t>
            </w:r>
          </w:p>
        </w:tc>
        <w:tc>
          <w:tcPr>
            <w:tcW w:w="193" w:type="pct"/>
            <w:shd w:val="clear" w:color="auto" w:fill="auto"/>
            <w:noWrap/>
            <w:vAlign w:val="bottom"/>
            <w:hideMark/>
          </w:tcPr>
          <w:p w14:paraId="2CB0300C"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CERLYS+TAU</w:t>
            </w:r>
          </w:p>
        </w:tc>
        <w:tc>
          <w:tcPr>
            <w:tcW w:w="193" w:type="pct"/>
            <w:shd w:val="clear" w:color="auto" w:fill="auto"/>
            <w:noWrap/>
            <w:vAlign w:val="bottom"/>
            <w:hideMark/>
          </w:tcPr>
          <w:p w14:paraId="7E300ACE"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141B87DC"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0.59 [0.15;   2.34]</w:t>
            </w:r>
          </w:p>
        </w:tc>
        <w:tc>
          <w:tcPr>
            <w:tcW w:w="193" w:type="pct"/>
            <w:shd w:val="clear" w:color="auto" w:fill="auto"/>
            <w:noWrap/>
            <w:vAlign w:val="bottom"/>
            <w:hideMark/>
          </w:tcPr>
          <w:p w14:paraId="7F37C2AF"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88" w:type="pct"/>
            <w:shd w:val="clear" w:color="auto" w:fill="auto"/>
            <w:noWrap/>
            <w:vAlign w:val="bottom"/>
            <w:hideMark/>
          </w:tcPr>
          <w:p w14:paraId="1934A385"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88" w:type="pct"/>
            <w:shd w:val="clear" w:color="auto" w:fill="auto"/>
            <w:noWrap/>
            <w:vAlign w:val="bottom"/>
            <w:hideMark/>
          </w:tcPr>
          <w:p w14:paraId="1371E72E"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84" w:type="pct"/>
            <w:shd w:val="clear" w:color="auto" w:fill="auto"/>
            <w:noWrap/>
            <w:vAlign w:val="bottom"/>
            <w:hideMark/>
          </w:tcPr>
          <w:p w14:paraId="13BE9C97"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r>
      <w:tr w:rsidR="00063307" w:rsidRPr="00063307" w14:paraId="6013BA8D" w14:textId="77777777" w:rsidTr="00665F42">
        <w:trPr>
          <w:trHeight w:val="290"/>
        </w:trPr>
        <w:tc>
          <w:tcPr>
            <w:tcW w:w="193" w:type="pct"/>
            <w:shd w:val="clear" w:color="auto" w:fill="auto"/>
            <w:noWrap/>
            <w:vAlign w:val="bottom"/>
            <w:hideMark/>
          </w:tcPr>
          <w:p w14:paraId="5552367F"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0.23 [0.06;    0.90]</w:t>
            </w:r>
          </w:p>
        </w:tc>
        <w:tc>
          <w:tcPr>
            <w:tcW w:w="193" w:type="pct"/>
            <w:shd w:val="clear" w:color="auto" w:fill="auto"/>
            <w:noWrap/>
            <w:vAlign w:val="bottom"/>
            <w:hideMark/>
          </w:tcPr>
          <w:p w14:paraId="4E018046"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0.12 [0.01;    2.78]</w:t>
            </w:r>
          </w:p>
        </w:tc>
        <w:tc>
          <w:tcPr>
            <w:tcW w:w="193" w:type="pct"/>
            <w:shd w:val="clear" w:color="auto" w:fill="auto"/>
            <w:noWrap/>
            <w:vAlign w:val="bottom"/>
            <w:hideMark/>
          </w:tcPr>
          <w:p w14:paraId="2AA2EAFA"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0.18 [0.02;    1.98]</w:t>
            </w:r>
          </w:p>
        </w:tc>
        <w:tc>
          <w:tcPr>
            <w:tcW w:w="193" w:type="pct"/>
            <w:shd w:val="clear" w:color="auto" w:fill="auto"/>
            <w:noWrap/>
            <w:vAlign w:val="bottom"/>
            <w:hideMark/>
          </w:tcPr>
          <w:p w14:paraId="471D41BA"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0.52 [0.15;    1.84]</w:t>
            </w:r>
          </w:p>
        </w:tc>
        <w:tc>
          <w:tcPr>
            <w:tcW w:w="193" w:type="pct"/>
            <w:shd w:val="clear" w:color="auto" w:fill="auto"/>
            <w:noWrap/>
            <w:vAlign w:val="bottom"/>
            <w:hideMark/>
          </w:tcPr>
          <w:p w14:paraId="486F4C4B"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0.31 [0.01;    8.61]</w:t>
            </w:r>
          </w:p>
        </w:tc>
        <w:tc>
          <w:tcPr>
            <w:tcW w:w="193" w:type="pct"/>
            <w:shd w:val="clear" w:color="auto" w:fill="auto"/>
            <w:noWrap/>
            <w:vAlign w:val="bottom"/>
            <w:hideMark/>
          </w:tcPr>
          <w:p w14:paraId="70CEBD46"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0.55 [0.11;    2.66]</w:t>
            </w:r>
          </w:p>
        </w:tc>
        <w:tc>
          <w:tcPr>
            <w:tcW w:w="193" w:type="pct"/>
            <w:shd w:val="clear" w:color="auto" w:fill="auto"/>
            <w:noWrap/>
            <w:vAlign w:val="bottom"/>
            <w:hideMark/>
          </w:tcPr>
          <w:p w14:paraId="46401313"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0.56 [0.09;    3.45]</w:t>
            </w:r>
          </w:p>
        </w:tc>
        <w:tc>
          <w:tcPr>
            <w:tcW w:w="193" w:type="pct"/>
            <w:shd w:val="clear" w:color="auto" w:fill="auto"/>
            <w:noWrap/>
            <w:vAlign w:val="bottom"/>
            <w:hideMark/>
          </w:tcPr>
          <w:p w14:paraId="2328A86E"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0.65 [0.17;    2.52]</w:t>
            </w:r>
          </w:p>
        </w:tc>
        <w:tc>
          <w:tcPr>
            <w:tcW w:w="193" w:type="pct"/>
            <w:shd w:val="clear" w:color="auto" w:fill="auto"/>
            <w:noWrap/>
            <w:vAlign w:val="bottom"/>
            <w:hideMark/>
          </w:tcPr>
          <w:p w14:paraId="69D24658"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0.70 [0.21;    2.39]</w:t>
            </w:r>
          </w:p>
        </w:tc>
        <w:tc>
          <w:tcPr>
            <w:tcW w:w="193" w:type="pct"/>
            <w:shd w:val="clear" w:color="auto" w:fill="auto"/>
            <w:noWrap/>
            <w:vAlign w:val="bottom"/>
            <w:hideMark/>
          </w:tcPr>
          <w:p w14:paraId="42E19BA0"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0.71 [0.18;    2.76]</w:t>
            </w:r>
          </w:p>
        </w:tc>
        <w:tc>
          <w:tcPr>
            <w:tcW w:w="193" w:type="pct"/>
            <w:shd w:val="clear" w:color="auto" w:fill="auto"/>
            <w:noWrap/>
            <w:vAlign w:val="bottom"/>
            <w:hideMark/>
          </w:tcPr>
          <w:p w14:paraId="641C140D"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0.70 [0.18;    2.80]</w:t>
            </w:r>
          </w:p>
        </w:tc>
        <w:tc>
          <w:tcPr>
            <w:tcW w:w="193" w:type="pct"/>
            <w:shd w:val="clear" w:color="auto" w:fill="auto"/>
            <w:noWrap/>
            <w:vAlign w:val="bottom"/>
            <w:hideMark/>
          </w:tcPr>
          <w:p w14:paraId="243A2924"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0.73 [0.24;    2.24]</w:t>
            </w:r>
          </w:p>
        </w:tc>
        <w:tc>
          <w:tcPr>
            <w:tcW w:w="193" w:type="pct"/>
            <w:shd w:val="clear" w:color="auto" w:fill="auto"/>
            <w:noWrap/>
            <w:vAlign w:val="bottom"/>
            <w:hideMark/>
          </w:tcPr>
          <w:p w14:paraId="66490B90"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0.73 [0.15;    3.69]</w:t>
            </w:r>
          </w:p>
        </w:tc>
        <w:tc>
          <w:tcPr>
            <w:tcW w:w="193" w:type="pct"/>
            <w:shd w:val="clear" w:color="auto" w:fill="auto"/>
            <w:noWrap/>
            <w:vAlign w:val="bottom"/>
            <w:hideMark/>
          </w:tcPr>
          <w:p w14:paraId="1B4D8A14"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0.73 [0.13;    4.04]</w:t>
            </w:r>
          </w:p>
        </w:tc>
        <w:tc>
          <w:tcPr>
            <w:tcW w:w="193" w:type="pct"/>
            <w:shd w:val="clear" w:color="auto" w:fill="auto"/>
            <w:noWrap/>
            <w:vAlign w:val="bottom"/>
            <w:hideMark/>
          </w:tcPr>
          <w:p w14:paraId="08B6D0EC"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0.73 [0.13;    4.11]</w:t>
            </w:r>
          </w:p>
        </w:tc>
        <w:tc>
          <w:tcPr>
            <w:tcW w:w="193" w:type="pct"/>
            <w:shd w:val="clear" w:color="auto" w:fill="auto"/>
            <w:noWrap/>
            <w:vAlign w:val="bottom"/>
            <w:hideMark/>
          </w:tcPr>
          <w:p w14:paraId="6879B54A"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0.77 [0.24;    2.47]</w:t>
            </w:r>
          </w:p>
        </w:tc>
        <w:tc>
          <w:tcPr>
            <w:tcW w:w="193" w:type="pct"/>
            <w:shd w:val="clear" w:color="auto" w:fill="auto"/>
            <w:noWrap/>
            <w:vAlign w:val="bottom"/>
            <w:hideMark/>
          </w:tcPr>
          <w:p w14:paraId="202CC3A2"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0.87 [0.23;    3.24]</w:t>
            </w:r>
          </w:p>
        </w:tc>
        <w:tc>
          <w:tcPr>
            <w:tcW w:w="193" w:type="pct"/>
            <w:shd w:val="clear" w:color="auto" w:fill="auto"/>
            <w:noWrap/>
            <w:vAlign w:val="bottom"/>
            <w:hideMark/>
          </w:tcPr>
          <w:p w14:paraId="7059D8F8"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0.89 [0.24;    3.39]</w:t>
            </w:r>
          </w:p>
        </w:tc>
        <w:tc>
          <w:tcPr>
            <w:tcW w:w="193" w:type="pct"/>
            <w:shd w:val="clear" w:color="auto" w:fill="auto"/>
            <w:noWrap/>
            <w:vAlign w:val="bottom"/>
            <w:hideMark/>
          </w:tcPr>
          <w:p w14:paraId="41E587FF"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0.93 [0.24;    3.59]</w:t>
            </w:r>
          </w:p>
        </w:tc>
        <w:tc>
          <w:tcPr>
            <w:tcW w:w="193" w:type="pct"/>
            <w:shd w:val="clear" w:color="auto" w:fill="auto"/>
            <w:noWrap/>
            <w:vAlign w:val="bottom"/>
            <w:hideMark/>
          </w:tcPr>
          <w:p w14:paraId="1D9F1CAD"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1.38 [0.03;   67.47]</w:t>
            </w:r>
          </w:p>
        </w:tc>
        <w:tc>
          <w:tcPr>
            <w:tcW w:w="193" w:type="pct"/>
            <w:shd w:val="clear" w:color="auto" w:fill="auto"/>
            <w:noWrap/>
            <w:vAlign w:val="bottom"/>
            <w:hideMark/>
          </w:tcPr>
          <w:p w14:paraId="7C1BE6EB"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O3MIX+TAU</w:t>
            </w:r>
          </w:p>
        </w:tc>
        <w:tc>
          <w:tcPr>
            <w:tcW w:w="193" w:type="pct"/>
            <w:shd w:val="clear" w:color="auto" w:fill="auto"/>
            <w:noWrap/>
            <w:vAlign w:val="bottom"/>
            <w:hideMark/>
          </w:tcPr>
          <w:p w14:paraId="5576CFEA"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93" w:type="pct"/>
            <w:shd w:val="clear" w:color="auto" w:fill="auto"/>
            <w:noWrap/>
            <w:vAlign w:val="bottom"/>
            <w:hideMark/>
          </w:tcPr>
          <w:p w14:paraId="4A13184D"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88" w:type="pct"/>
            <w:shd w:val="clear" w:color="auto" w:fill="auto"/>
            <w:noWrap/>
            <w:vAlign w:val="bottom"/>
            <w:hideMark/>
          </w:tcPr>
          <w:p w14:paraId="59982913"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88" w:type="pct"/>
            <w:shd w:val="clear" w:color="auto" w:fill="auto"/>
            <w:noWrap/>
            <w:vAlign w:val="bottom"/>
            <w:hideMark/>
          </w:tcPr>
          <w:p w14:paraId="3D6C9558"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84" w:type="pct"/>
            <w:shd w:val="clear" w:color="auto" w:fill="auto"/>
            <w:noWrap/>
            <w:vAlign w:val="bottom"/>
            <w:hideMark/>
          </w:tcPr>
          <w:p w14:paraId="09AA29D6"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r>
      <w:tr w:rsidR="00063307" w:rsidRPr="00063307" w14:paraId="63717ECD" w14:textId="77777777" w:rsidTr="00665F42">
        <w:trPr>
          <w:trHeight w:val="290"/>
        </w:trPr>
        <w:tc>
          <w:tcPr>
            <w:tcW w:w="193" w:type="pct"/>
            <w:shd w:val="clear" w:color="auto" w:fill="auto"/>
            <w:noWrap/>
            <w:vAlign w:val="bottom"/>
            <w:hideMark/>
          </w:tcPr>
          <w:p w14:paraId="6FE89BD2"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0.10 [0.00;    3.40]</w:t>
            </w:r>
          </w:p>
        </w:tc>
        <w:tc>
          <w:tcPr>
            <w:tcW w:w="193" w:type="pct"/>
            <w:shd w:val="clear" w:color="auto" w:fill="auto"/>
            <w:noWrap/>
            <w:vAlign w:val="bottom"/>
            <w:hideMark/>
          </w:tcPr>
          <w:p w14:paraId="49AEB702"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0.05 [0.00;    4.74]</w:t>
            </w:r>
          </w:p>
        </w:tc>
        <w:tc>
          <w:tcPr>
            <w:tcW w:w="193" w:type="pct"/>
            <w:shd w:val="clear" w:color="auto" w:fill="auto"/>
            <w:noWrap/>
            <w:vAlign w:val="bottom"/>
            <w:hideMark/>
          </w:tcPr>
          <w:p w14:paraId="4EAF9AF9"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0.08 [0.00;    4.44]</w:t>
            </w:r>
          </w:p>
        </w:tc>
        <w:tc>
          <w:tcPr>
            <w:tcW w:w="193" w:type="pct"/>
            <w:shd w:val="clear" w:color="auto" w:fill="auto"/>
            <w:noWrap/>
            <w:vAlign w:val="bottom"/>
            <w:hideMark/>
          </w:tcPr>
          <w:p w14:paraId="41D914BA"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0.22 [0.01;    7.39]</w:t>
            </w:r>
          </w:p>
        </w:tc>
        <w:tc>
          <w:tcPr>
            <w:tcW w:w="193" w:type="pct"/>
            <w:shd w:val="clear" w:color="auto" w:fill="auto"/>
            <w:noWrap/>
            <w:vAlign w:val="bottom"/>
            <w:hideMark/>
          </w:tcPr>
          <w:p w14:paraId="3FFD0E58"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0.13 [0.00;   13.97]</w:t>
            </w:r>
          </w:p>
        </w:tc>
        <w:tc>
          <w:tcPr>
            <w:tcW w:w="193" w:type="pct"/>
            <w:shd w:val="clear" w:color="auto" w:fill="auto"/>
            <w:noWrap/>
            <w:vAlign w:val="bottom"/>
            <w:hideMark/>
          </w:tcPr>
          <w:p w14:paraId="6A1C1996"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0.23 [0.01;    8.83]</w:t>
            </w:r>
          </w:p>
        </w:tc>
        <w:tc>
          <w:tcPr>
            <w:tcW w:w="193" w:type="pct"/>
            <w:shd w:val="clear" w:color="auto" w:fill="auto"/>
            <w:noWrap/>
            <w:vAlign w:val="bottom"/>
            <w:hideMark/>
          </w:tcPr>
          <w:p w14:paraId="530E849B"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0.24 [0.01;   10.07]</w:t>
            </w:r>
          </w:p>
        </w:tc>
        <w:tc>
          <w:tcPr>
            <w:tcW w:w="193" w:type="pct"/>
            <w:shd w:val="clear" w:color="auto" w:fill="auto"/>
            <w:noWrap/>
            <w:vAlign w:val="bottom"/>
            <w:hideMark/>
          </w:tcPr>
          <w:p w14:paraId="6F020479"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0.28 [0.01;    9.53]</w:t>
            </w:r>
          </w:p>
        </w:tc>
        <w:tc>
          <w:tcPr>
            <w:tcW w:w="193" w:type="pct"/>
            <w:shd w:val="clear" w:color="auto" w:fill="auto"/>
            <w:noWrap/>
            <w:vAlign w:val="bottom"/>
            <w:hideMark/>
          </w:tcPr>
          <w:p w14:paraId="3B7291D0"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0.30 [0.01;    9.83]</w:t>
            </w:r>
          </w:p>
        </w:tc>
        <w:tc>
          <w:tcPr>
            <w:tcW w:w="193" w:type="pct"/>
            <w:shd w:val="clear" w:color="auto" w:fill="auto"/>
            <w:noWrap/>
            <w:vAlign w:val="bottom"/>
            <w:hideMark/>
          </w:tcPr>
          <w:p w14:paraId="3550BC25"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0.30 [0.01;   10.38]</w:t>
            </w:r>
          </w:p>
        </w:tc>
        <w:tc>
          <w:tcPr>
            <w:tcW w:w="193" w:type="pct"/>
            <w:shd w:val="clear" w:color="auto" w:fill="auto"/>
            <w:noWrap/>
            <w:vAlign w:val="bottom"/>
            <w:hideMark/>
          </w:tcPr>
          <w:p w14:paraId="754E9A46"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0.30 [0.01;   10.41]</w:t>
            </w:r>
          </w:p>
        </w:tc>
        <w:tc>
          <w:tcPr>
            <w:tcW w:w="193" w:type="pct"/>
            <w:shd w:val="clear" w:color="auto" w:fill="auto"/>
            <w:noWrap/>
            <w:vAlign w:val="bottom"/>
            <w:hideMark/>
          </w:tcPr>
          <w:p w14:paraId="63817087"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0.31 [0.01;    9.85]</w:t>
            </w:r>
          </w:p>
        </w:tc>
        <w:tc>
          <w:tcPr>
            <w:tcW w:w="193" w:type="pct"/>
            <w:shd w:val="clear" w:color="auto" w:fill="auto"/>
            <w:noWrap/>
            <w:vAlign w:val="bottom"/>
            <w:hideMark/>
          </w:tcPr>
          <w:p w14:paraId="77C6EA0B"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0.31 [0.01;   11.94]</w:t>
            </w:r>
          </w:p>
        </w:tc>
        <w:tc>
          <w:tcPr>
            <w:tcW w:w="193" w:type="pct"/>
            <w:shd w:val="clear" w:color="auto" w:fill="auto"/>
            <w:noWrap/>
            <w:vAlign w:val="bottom"/>
            <w:hideMark/>
          </w:tcPr>
          <w:p w14:paraId="250DA3A1"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0.31 [0.01;   12.44]</w:t>
            </w:r>
          </w:p>
        </w:tc>
        <w:tc>
          <w:tcPr>
            <w:tcW w:w="193" w:type="pct"/>
            <w:shd w:val="clear" w:color="auto" w:fill="auto"/>
            <w:noWrap/>
            <w:vAlign w:val="bottom"/>
            <w:hideMark/>
          </w:tcPr>
          <w:p w14:paraId="174B263E"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0.31 [0.01;   12.55]</w:t>
            </w:r>
          </w:p>
        </w:tc>
        <w:tc>
          <w:tcPr>
            <w:tcW w:w="193" w:type="pct"/>
            <w:shd w:val="clear" w:color="auto" w:fill="auto"/>
            <w:noWrap/>
            <w:vAlign w:val="bottom"/>
            <w:hideMark/>
          </w:tcPr>
          <w:p w14:paraId="3906C854"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0.33 [0.01;   10.57]</w:t>
            </w:r>
          </w:p>
        </w:tc>
        <w:tc>
          <w:tcPr>
            <w:tcW w:w="193" w:type="pct"/>
            <w:shd w:val="clear" w:color="auto" w:fill="auto"/>
            <w:noWrap/>
            <w:vAlign w:val="bottom"/>
            <w:hideMark/>
          </w:tcPr>
          <w:p w14:paraId="54401402"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0.37 [0.01;   12.54]</w:t>
            </w:r>
          </w:p>
        </w:tc>
        <w:tc>
          <w:tcPr>
            <w:tcW w:w="193" w:type="pct"/>
            <w:shd w:val="clear" w:color="auto" w:fill="auto"/>
            <w:noWrap/>
            <w:vAlign w:val="bottom"/>
            <w:hideMark/>
          </w:tcPr>
          <w:p w14:paraId="394C743B"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0.38 [0.01;   12.97]</w:t>
            </w:r>
          </w:p>
        </w:tc>
        <w:tc>
          <w:tcPr>
            <w:tcW w:w="193" w:type="pct"/>
            <w:shd w:val="clear" w:color="auto" w:fill="auto"/>
            <w:noWrap/>
            <w:vAlign w:val="bottom"/>
            <w:hideMark/>
          </w:tcPr>
          <w:p w14:paraId="4513DDAA"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0.40 [0.01;   13.61]</w:t>
            </w:r>
          </w:p>
        </w:tc>
        <w:tc>
          <w:tcPr>
            <w:tcW w:w="193" w:type="pct"/>
            <w:shd w:val="clear" w:color="auto" w:fill="auto"/>
            <w:noWrap/>
            <w:vAlign w:val="bottom"/>
            <w:hideMark/>
          </w:tcPr>
          <w:p w14:paraId="262BA19E"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0.59 [0.15;    2.34]</w:t>
            </w:r>
          </w:p>
        </w:tc>
        <w:tc>
          <w:tcPr>
            <w:tcW w:w="193" w:type="pct"/>
            <w:shd w:val="clear" w:color="auto" w:fill="auto"/>
            <w:noWrap/>
            <w:vAlign w:val="bottom"/>
            <w:hideMark/>
          </w:tcPr>
          <w:p w14:paraId="72E40296"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0.43 [0.01;   16.08]</w:t>
            </w:r>
          </w:p>
        </w:tc>
        <w:tc>
          <w:tcPr>
            <w:tcW w:w="193" w:type="pct"/>
            <w:shd w:val="clear" w:color="auto" w:fill="auto"/>
            <w:noWrap/>
            <w:vAlign w:val="bottom"/>
            <w:hideMark/>
          </w:tcPr>
          <w:p w14:paraId="30442CAE"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TAU</w:t>
            </w:r>
          </w:p>
        </w:tc>
        <w:tc>
          <w:tcPr>
            <w:tcW w:w="193" w:type="pct"/>
            <w:shd w:val="clear" w:color="auto" w:fill="auto"/>
            <w:noWrap/>
            <w:vAlign w:val="bottom"/>
            <w:hideMark/>
          </w:tcPr>
          <w:p w14:paraId="4272D02D"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1.07 [0.07;  15.54]</w:t>
            </w:r>
          </w:p>
        </w:tc>
        <w:tc>
          <w:tcPr>
            <w:tcW w:w="188" w:type="pct"/>
            <w:shd w:val="clear" w:color="auto" w:fill="auto"/>
            <w:noWrap/>
            <w:vAlign w:val="bottom"/>
            <w:hideMark/>
          </w:tcPr>
          <w:p w14:paraId="49A91455"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88" w:type="pct"/>
            <w:shd w:val="clear" w:color="auto" w:fill="auto"/>
            <w:noWrap/>
            <w:vAlign w:val="bottom"/>
            <w:hideMark/>
          </w:tcPr>
          <w:p w14:paraId="767DCD61"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84" w:type="pct"/>
            <w:shd w:val="clear" w:color="auto" w:fill="auto"/>
            <w:noWrap/>
            <w:vAlign w:val="bottom"/>
            <w:hideMark/>
          </w:tcPr>
          <w:p w14:paraId="533CED89"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r>
      <w:tr w:rsidR="00063307" w:rsidRPr="00063307" w14:paraId="36A04A62" w14:textId="77777777" w:rsidTr="00665F42">
        <w:trPr>
          <w:trHeight w:val="290"/>
        </w:trPr>
        <w:tc>
          <w:tcPr>
            <w:tcW w:w="193" w:type="pct"/>
            <w:shd w:val="clear" w:color="auto" w:fill="auto"/>
            <w:noWrap/>
            <w:vAlign w:val="bottom"/>
            <w:hideMark/>
          </w:tcPr>
          <w:p w14:paraId="141A7D1B"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0.11 [0.01;    1.07]</w:t>
            </w:r>
          </w:p>
        </w:tc>
        <w:tc>
          <w:tcPr>
            <w:tcW w:w="193" w:type="pct"/>
            <w:shd w:val="clear" w:color="auto" w:fill="auto"/>
            <w:noWrap/>
            <w:vAlign w:val="bottom"/>
            <w:hideMark/>
          </w:tcPr>
          <w:p w14:paraId="573E273C"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0.05 [0.00;    2.13]</w:t>
            </w:r>
          </w:p>
        </w:tc>
        <w:tc>
          <w:tcPr>
            <w:tcW w:w="193" w:type="pct"/>
            <w:shd w:val="clear" w:color="auto" w:fill="auto"/>
            <w:noWrap/>
            <w:vAlign w:val="bottom"/>
            <w:hideMark/>
          </w:tcPr>
          <w:p w14:paraId="06740C01"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0.08 [0.00;    1.73]</w:t>
            </w:r>
          </w:p>
        </w:tc>
        <w:tc>
          <w:tcPr>
            <w:tcW w:w="193" w:type="pct"/>
            <w:shd w:val="clear" w:color="auto" w:fill="auto"/>
            <w:noWrap/>
            <w:vAlign w:val="bottom"/>
            <w:hideMark/>
          </w:tcPr>
          <w:p w14:paraId="2CFD48B9"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0.24 [0.02;    2.29]</w:t>
            </w:r>
          </w:p>
        </w:tc>
        <w:tc>
          <w:tcPr>
            <w:tcW w:w="193" w:type="pct"/>
            <w:shd w:val="clear" w:color="auto" w:fill="auto"/>
            <w:noWrap/>
            <w:vAlign w:val="bottom"/>
            <w:hideMark/>
          </w:tcPr>
          <w:p w14:paraId="0BDBAA31"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0.14 [0.00;    6.44]</w:t>
            </w:r>
          </w:p>
        </w:tc>
        <w:tc>
          <w:tcPr>
            <w:tcW w:w="193" w:type="pct"/>
            <w:shd w:val="clear" w:color="auto" w:fill="auto"/>
            <w:noWrap/>
            <w:vAlign w:val="bottom"/>
            <w:hideMark/>
          </w:tcPr>
          <w:p w14:paraId="051CCA22"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0.25 [0.02;    2.92]</w:t>
            </w:r>
          </w:p>
        </w:tc>
        <w:tc>
          <w:tcPr>
            <w:tcW w:w="193" w:type="pct"/>
            <w:shd w:val="clear" w:color="auto" w:fill="auto"/>
            <w:noWrap/>
            <w:vAlign w:val="bottom"/>
            <w:hideMark/>
          </w:tcPr>
          <w:p w14:paraId="3C8333E6"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0.26 [0.02;    3.50]</w:t>
            </w:r>
          </w:p>
        </w:tc>
        <w:tc>
          <w:tcPr>
            <w:tcW w:w="193" w:type="pct"/>
            <w:shd w:val="clear" w:color="auto" w:fill="auto"/>
            <w:noWrap/>
            <w:vAlign w:val="bottom"/>
            <w:hideMark/>
          </w:tcPr>
          <w:p w14:paraId="106AC537"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0.30 [0.03;    3.01]</w:t>
            </w:r>
          </w:p>
        </w:tc>
        <w:tc>
          <w:tcPr>
            <w:tcW w:w="193" w:type="pct"/>
            <w:shd w:val="clear" w:color="auto" w:fill="auto"/>
            <w:noWrap/>
            <w:vAlign w:val="bottom"/>
            <w:hideMark/>
          </w:tcPr>
          <w:p w14:paraId="6B1C8D78"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0.32 [0.03;    3.02]</w:t>
            </w:r>
          </w:p>
        </w:tc>
        <w:tc>
          <w:tcPr>
            <w:tcW w:w="193" w:type="pct"/>
            <w:shd w:val="clear" w:color="auto" w:fill="auto"/>
            <w:noWrap/>
            <w:vAlign w:val="bottom"/>
            <w:hideMark/>
          </w:tcPr>
          <w:p w14:paraId="416C212A"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0.32 [0.03;    3.28]</w:t>
            </w:r>
          </w:p>
        </w:tc>
        <w:tc>
          <w:tcPr>
            <w:tcW w:w="193" w:type="pct"/>
            <w:shd w:val="clear" w:color="auto" w:fill="auto"/>
            <w:noWrap/>
            <w:vAlign w:val="bottom"/>
            <w:hideMark/>
          </w:tcPr>
          <w:p w14:paraId="6C4129BD"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0.32 [0.03;    3.31]</w:t>
            </w:r>
          </w:p>
        </w:tc>
        <w:tc>
          <w:tcPr>
            <w:tcW w:w="193" w:type="pct"/>
            <w:shd w:val="clear" w:color="auto" w:fill="auto"/>
            <w:noWrap/>
            <w:vAlign w:val="bottom"/>
            <w:hideMark/>
          </w:tcPr>
          <w:p w14:paraId="1AEB1D91"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0.33 [0.04;    2.97]</w:t>
            </w:r>
          </w:p>
        </w:tc>
        <w:tc>
          <w:tcPr>
            <w:tcW w:w="193" w:type="pct"/>
            <w:shd w:val="clear" w:color="auto" w:fill="auto"/>
            <w:noWrap/>
            <w:vAlign w:val="bottom"/>
            <w:hideMark/>
          </w:tcPr>
          <w:p w14:paraId="48D9F85A"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0.33 [0.03;    3.98]</w:t>
            </w:r>
          </w:p>
        </w:tc>
        <w:tc>
          <w:tcPr>
            <w:tcW w:w="193" w:type="pct"/>
            <w:shd w:val="clear" w:color="auto" w:fill="auto"/>
            <w:noWrap/>
            <w:vAlign w:val="bottom"/>
            <w:hideMark/>
          </w:tcPr>
          <w:p w14:paraId="6D1962C5"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0.33 [0.03;    4.23]</w:t>
            </w:r>
          </w:p>
        </w:tc>
        <w:tc>
          <w:tcPr>
            <w:tcW w:w="193" w:type="pct"/>
            <w:shd w:val="clear" w:color="auto" w:fill="auto"/>
            <w:noWrap/>
            <w:vAlign w:val="bottom"/>
            <w:hideMark/>
          </w:tcPr>
          <w:p w14:paraId="01EF03C0"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0.33 [0.03;    4.28]</w:t>
            </w:r>
          </w:p>
        </w:tc>
        <w:tc>
          <w:tcPr>
            <w:tcW w:w="193" w:type="pct"/>
            <w:shd w:val="clear" w:color="auto" w:fill="auto"/>
            <w:noWrap/>
            <w:vAlign w:val="bottom"/>
            <w:hideMark/>
          </w:tcPr>
          <w:p w14:paraId="496F8AAE"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0.35 [0.04;    3.21]</w:t>
            </w:r>
          </w:p>
        </w:tc>
        <w:tc>
          <w:tcPr>
            <w:tcW w:w="193" w:type="pct"/>
            <w:shd w:val="clear" w:color="auto" w:fill="auto"/>
            <w:noWrap/>
            <w:vAlign w:val="bottom"/>
            <w:hideMark/>
          </w:tcPr>
          <w:p w14:paraId="57281C50"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0.40 [0.04;    3.93]</w:t>
            </w:r>
          </w:p>
        </w:tc>
        <w:tc>
          <w:tcPr>
            <w:tcW w:w="193" w:type="pct"/>
            <w:shd w:val="clear" w:color="auto" w:fill="auto"/>
            <w:noWrap/>
            <w:vAlign w:val="bottom"/>
            <w:hideMark/>
          </w:tcPr>
          <w:p w14:paraId="38D31782"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0.41 [0.04;    4.08]</w:t>
            </w:r>
          </w:p>
        </w:tc>
        <w:tc>
          <w:tcPr>
            <w:tcW w:w="193" w:type="pct"/>
            <w:shd w:val="clear" w:color="auto" w:fill="auto"/>
            <w:noWrap/>
            <w:vAlign w:val="bottom"/>
            <w:hideMark/>
          </w:tcPr>
          <w:p w14:paraId="1539A607"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0.42 [0.04;    4.29]</w:t>
            </w:r>
          </w:p>
        </w:tc>
        <w:tc>
          <w:tcPr>
            <w:tcW w:w="193" w:type="pct"/>
            <w:shd w:val="clear" w:color="auto" w:fill="auto"/>
            <w:noWrap/>
            <w:vAlign w:val="bottom"/>
            <w:hideMark/>
          </w:tcPr>
          <w:p w14:paraId="5FA31F2D"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0.63 [0.03;   12.81]</w:t>
            </w:r>
          </w:p>
        </w:tc>
        <w:tc>
          <w:tcPr>
            <w:tcW w:w="193" w:type="pct"/>
            <w:shd w:val="clear" w:color="auto" w:fill="auto"/>
            <w:noWrap/>
            <w:vAlign w:val="bottom"/>
            <w:hideMark/>
          </w:tcPr>
          <w:p w14:paraId="0FEFE9E0"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0.46 [0.04;    5.32]</w:t>
            </w:r>
          </w:p>
        </w:tc>
        <w:tc>
          <w:tcPr>
            <w:tcW w:w="193" w:type="pct"/>
            <w:shd w:val="clear" w:color="auto" w:fill="auto"/>
            <w:noWrap/>
            <w:vAlign w:val="bottom"/>
            <w:hideMark/>
          </w:tcPr>
          <w:p w14:paraId="01EBF8C4"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1.07 [0.07;   15.54]</w:t>
            </w:r>
          </w:p>
        </w:tc>
        <w:tc>
          <w:tcPr>
            <w:tcW w:w="193" w:type="pct"/>
            <w:shd w:val="clear" w:color="auto" w:fill="auto"/>
            <w:noWrap/>
            <w:vAlign w:val="bottom"/>
            <w:hideMark/>
          </w:tcPr>
          <w:p w14:paraId="54B32821"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GINKGO+TAU</w:t>
            </w:r>
          </w:p>
        </w:tc>
        <w:tc>
          <w:tcPr>
            <w:tcW w:w="188" w:type="pct"/>
            <w:shd w:val="clear" w:color="auto" w:fill="auto"/>
            <w:noWrap/>
            <w:vAlign w:val="bottom"/>
            <w:hideMark/>
          </w:tcPr>
          <w:p w14:paraId="78176B47"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88" w:type="pct"/>
            <w:shd w:val="clear" w:color="auto" w:fill="auto"/>
            <w:noWrap/>
            <w:vAlign w:val="bottom"/>
            <w:hideMark/>
          </w:tcPr>
          <w:p w14:paraId="357B8C36"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84" w:type="pct"/>
            <w:shd w:val="clear" w:color="auto" w:fill="auto"/>
            <w:noWrap/>
            <w:vAlign w:val="bottom"/>
            <w:hideMark/>
          </w:tcPr>
          <w:p w14:paraId="5FBED28D"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r>
      <w:tr w:rsidR="00063307" w:rsidRPr="00063307" w14:paraId="26EFA0A8" w14:textId="77777777" w:rsidTr="00665F42">
        <w:trPr>
          <w:trHeight w:val="290"/>
        </w:trPr>
        <w:tc>
          <w:tcPr>
            <w:tcW w:w="193" w:type="pct"/>
            <w:shd w:val="clear" w:color="auto" w:fill="auto"/>
            <w:noWrap/>
            <w:vAlign w:val="bottom"/>
            <w:hideMark/>
          </w:tcPr>
          <w:p w14:paraId="3E525F4D"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0.13 [0.02;    0.73]</w:t>
            </w:r>
          </w:p>
        </w:tc>
        <w:tc>
          <w:tcPr>
            <w:tcW w:w="193" w:type="pct"/>
            <w:shd w:val="clear" w:color="auto" w:fill="auto"/>
            <w:noWrap/>
            <w:vAlign w:val="bottom"/>
            <w:hideMark/>
          </w:tcPr>
          <w:p w14:paraId="791EF4AC"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0.07 [0.00;    1.83]</w:t>
            </w:r>
          </w:p>
        </w:tc>
        <w:tc>
          <w:tcPr>
            <w:tcW w:w="193" w:type="pct"/>
            <w:shd w:val="clear" w:color="auto" w:fill="auto"/>
            <w:noWrap/>
            <w:vAlign w:val="bottom"/>
            <w:hideMark/>
          </w:tcPr>
          <w:p w14:paraId="339D534F"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0.10 [0.01;    1.38]</w:t>
            </w:r>
          </w:p>
        </w:tc>
        <w:tc>
          <w:tcPr>
            <w:tcW w:w="193" w:type="pct"/>
            <w:shd w:val="clear" w:color="auto" w:fill="auto"/>
            <w:noWrap/>
            <w:vAlign w:val="bottom"/>
            <w:hideMark/>
          </w:tcPr>
          <w:p w14:paraId="3591DC09"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0.29 [0.05;    1.52]</w:t>
            </w:r>
          </w:p>
        </w:tc>
        <w:tc>
          <w:tcPr>
            <w:tcW w:w="193" w:type="pct"/>
            <w:shd w:val="clear" w:color="auto" w:fill="auto"/>
            <w:noWrap/>
            <w:vAlign w:val="bottom"/>
            <w:hideMark/>
          </w:tcPr>
          <w:p w14:paraId="37B3130C"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0.17 [0.01;    5.62]</w:t>
            </w:r>
          </w:p>
        </w:tc>
        <w:tc>
          <w:tcPr>
            <w:tcW w:w="193" w:type="pct"/>
            <w:shd w:val="clear" w:color="auto" w:fill="auto"/>
            <w:noWrap/>
            <w:vAlign w:val="bottom"/>
            <w:hideMark/>
          </w:tcPr>
          <w:p w14:paraId="6BEE7BAA"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0.30 [0.04;    2.05]</w:t>
            </w:r>
          </w:p>
        </w:tc>
        <w:tc>
          <w:tcPr>
            <w:tcW w:w="193" w:type="pct"/>
            <w:shd w:val="clear" w:color="auto" w:fill="auto"/>
            <w:noWrap/>
            <w:vAlign w:val="bottom"/>
            <w:hideMark/>
          </w:tcPr>
          <w:p w14:paraId="370B0D76"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0.31 [0.04;    2.56]</w:t>
            </w:r>
          </w:p>
        </w:tc>
        <w:tc>
          <w:tcPr>
            <w:tcW w:w="193" w:type="pct"/>
            <w:shd w:val="clear" w:color="auto" w:fill="auto"/>
            <w:noWrap/>
            <w:vAlign w:val="bottom"/>
            <w:hideMark/>
          </w:tcPr>
          <w:p w14:paraId="3E104681"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0.36 [0.06;    2.03]</w:t>
            </w:r>
          </w:p>
        </w:tc>
        <w:tc>
          <w:tcPr>
            <w:tcW w:w="193" w:type="pct"/>
            <w:shd w:val="clear" w:color="auto" w:fill="auto"/>
            <w:noWrap/>
            <w:vAlign w:val="bottom"/>
            <w:hideMark/>
          </w:tcPr>
          <w:p w14:paraId="116D8627"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0.39 [0.07;    1.99]</w:t>
            </w:r>
          </w:p>
        </w:tc>
        <w:tc>
          <w:tcPr>
            <w:tcW w:w="193" w:type="pct"/>
            <w:shd w:val="clear" w:color="auto" w:fill="auto"/>
            <w:noWrap/>
            <w:vAlign w:val="bottom"/>
            <w:hideMark/>
          </w:tcPr>
          <w:p w14:paraId="31C03DFE"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0.39 [0.07;    2.22]</w:t>
            </w:r>
          </w:p>
        </w:tc>
        <w:tc>
          <w:tcPr>
            <w:tcW w:w="193" w:type="pct"/>
            <w:shd w:val="clear" w:color="auto" w:fill="auto"/>
            <w:noWrap/>
            <w:vAlign w:val="bottom"/>
            <w:hideMark/>
          </w:tcPr>
          <w:p w14:paraId="3716F91D"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0.38 [0.07;    2.25]</w:t>
            </w:r>
          </w:p>
        </w:tc>
        <w:tc>
          <w:tcPr>
            <w:tcW w:w="193" w:type="pct"/>
            <w:shd w:val="clear" w:color="auto" w:fill="auto"/>
            <w:noWrap/>
            <w:vAlign w:val="bottom"/>
            <w:hideMark/>
          </w:tcPr>
          <w:p w14:paraId="075F9E16"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0.40 [0.08;    1.92]</w:t>
            </w:r>
          </w:p>
        </w:tc>
        <w:tc>
          <w:tcPr>
            <w:tcW w:w="193" w:type="pct"/>
            <w:shd w:val="clear" w:color="auto" w:fill="auto"/>
            <w:noWrap/>
            <w:vAlign w:val="bottom"/>
            <w:hideMark/>
          </w:tcPr>
          <w:p w14:paraId="7A406F94"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0.40 [0.06;    2.82]</w:t>
            </w:r>
          </w:p>
        </w:tc>
        <w:tc>
          <w:tcPr>
            <w:tcW w:w="193" w:type="pct"/>
            <w:shd w:val="clear" w:color="auto" w:fill="auto"/>
            <w:noWrap/>
            <w:vAlign w:val="bottom"/>
            <w:hideMark/>
          </w:tcPr>
          <w:p w14:paraId="15058CCF"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0.40 [0.05;    3.05]</w:t>
            </w:r>
          </w:p>
        </w:tc>
        <w:tc>
          <w:tcPr>
            <w:tcW w:w="193" w:type="pct"/>
            <w:shd w:val="clear" w:color="auto" w:fill="auto"/>
            <w:noWrap/>
            <w:vAlign w:val="bottom"/>
            <w:hideMark/>
          </w:tcPr>
          <w:p w14:paraId="10F7A769"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0.40 [0.05;    3.09]</w:t>
            </w:r>
          </w:p>
        </w:tc>
        <w:tc>
          <w:tcPr>
            <w:tcW w:w="193" w:type="pct"/>
            <w:shd w:val="clear" w:color="auto" w:fill="auto"/>
            <w:noWrap/>
            <w:vAlign w:val="bottom"/>
            <w:hideMark/>
          </w:tcPr>
          <w:p w14:paraId="07DE2231"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0.42 [0.09;    2.09]</w:t>
            </w:r>
          </w:p>
        </w:tc>
        <w:tc>
          <w:tcPr>
            <w:tcW w:w="193" w:type="pct"/>
            <w:shd w:val="clear" w:color="auto" w:fill="auto"/>
            <w:noWrap/>
            <w:vAlign w:val="bottom"/>
            <w:hideMark/>
          </w:tcPr>
          <w:p w14:paraId="6FD26A5E"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0.47 [0.09;    2.64]</w:t>
            </w:r>
          </w:p>
        </w:tc>
        <w:tc>
          <w:tcPr>
            <w:tcW w:w="193" w:type="pct"/>
            <w:shd w:val="clear" w:color="auto" w:fill="auto"/>
            <w:noWrap/>
            <w:vAlign w:val="bottom"/>
            <w:hideMark/>
          </w:tcPr>
          <w:p w14:paraId="76479DAB"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0.49 [0.09;    2.74]</w:t>
            </w:r>
          </w:p>
        </w:tc>
        <w:tc>
          <w:tcPr>
            <w:tcW w:w="193" w:type="pct"/>
            <w:shd w:val="clear" w:color="auto" w:fill="auto"/>
            <w:noWrap/>
            <w:vAlign w:val="bottom"/>
            <w:hideMark/>
          </w:tcPr>
          <w:p w14:paraId="34789D56"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0.51 [0.09;    2.90]</w:t>
            </w:r>
          </w:p>
        </w:tc>
        <w:tc>
          <w:tcPr>
            <w:tcW w:w="193" w:type="pct"/>
            <w:shd w:val="clear" w:color="auto" w:fill="auto"/>
            <w:noWrap/>
            <w:vAlign w:val="bottom"/>
            <w:hideMark/>
          </w:tcPr>
          <w:p w14:paraId="1238BB98"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0.76 [0.01;   42.95]</w:t>
            </w:r>
          </w:p>
        </w:tc>
        <w:tc>
          <w:tcPr>
            <w:tcW w:w="193" w:type="pct"/>
            <w:shd w:val="clear" w:color="auto" w:fill="auto"/>
            <w:noWrap/>
            <w:vAlign w:val="bottom"/>
            <w:hideMark/>
          </w:tcPr>
          <w:p w14:paraId="25817769"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0.55 [0.08;    3.75]</w:t>
            </w:r>
          </w:p>
        </w:tc>
        <w:tc>
          <w:tcPr>
            <w:tcW w:w="193" w:type="pct"/>
            <w:shd w:val="clear" w:color="auto" w:fill="auto"/>
            <w:noWrap/>
            <w:vAlign w:val="bottom"/>
            <w:hideMark/>
          </w:tcPr>
          <w:p w14:paraId="72CEABAB"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1.29 [0.03;   57.14]</w:t>
            </w:r>
          </w:p>
        </w:tc>
        <w:tc>
          <w:tcPr>
            <w:tcW w:w="193" w:type="pct"/>
            <w:shd w:val="clear" w:color="auto" w:fill="auto"/>
            <w:noWrap/>
            <w:vAlign w:val="bottom"/>
            <w:hideMark/>
          </w:tcPr>
          <w:p w14:paraId="7D9CA59F"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1.20 [0.08;   17.70]</w:t>
            </w:r>
          </w:p>
        </w:tc>
        <w:tc>
          <w:tcPr>
            <w:tcW w:w="188" w:type="pct"/>
            <w:shd w:val="clear" w:color="auto" w:fill="auto"/>
            <w:noWrap/>
            <w:vAlign w:val="bottom"/>
            <w:hideMark/>
          </w:tcPr>
          <w:p w14:paraId="7D8AB12E"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WSE+TAU</w:t>
            </w:r>
          </w:p>
        </w:tc>
        <w:tc>
          <w:tcPr>
            <w:tcW w:w="188" w:type="pct"/>
            <w:shd w:val="clear" w:color="auto" w:fill="auto"/>
            <w:noWrap/>
            <w:vAlign w:val="bottom"/>
            <w:hideMark/>
          </w:tcPr>
          <w:p w14:paraId="4CBC2B9E"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c>
          <w:tcPr>
            <w:tcW w:w="184" w:type="pct"/>
            <w:shd w:val="clear" w:color="auto" w:fill="auto"/>
            <w:noWrap/>
            <w:vAlign w:val="bottom"/>
            <w:hideMark/>
          </w:tcPr>
          <w:p w14:paraId="69E23A9E"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r>
      <w:tr w:rsidR="00063307" w:rsidRPr="00063307" w14:paraId="3231DA45" w14:textId="77777777" w:rsidTr="00665F42">
        <w:trPr>
          <w:trHeight w:val="290"/>
        </w:trPr>
        <w:tc>
          <w:tcPr>
            <w:tcW w:w="193" w:type="pct"/>
            <w:shd w:val="clear" w:color="auto" w:fill="auto"/>
            <w:noWrap/>
            <w:vAlign w:val="bottom"/>
            <w:hideMark/>
          </w:tcPr>
          <w:p w14:paraId="51F31E07"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0.12 [0.03;    0.50]</w:t>
            </w:r>
          </w:p>
        </w:tc>
        <w:tc>
          <w:tcPr>
            <w:tcW w:w="193" w:type="pct"/>
            <w:shd w:val="clear" w:color="auto" w:fill="auto"/>
            <w:noWrap/>
            <w:vAlign w:val="bottom"/>
            <w:hideMark/>
          </w:tcPr>
          <w:p w14:paraId="76D3D9F1"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0.06 [0.00;    1.49]</w:t>
            </w:r>
          </w:p>
        </w:tc>
        <w:tc>
          <w:tcPr>
            <w:tcW w:w="193" w:type="pct"/>
            <w:shd w:val="clear" w:color="auto" w:fill="auto"/>
            <w:noWrap/>
            <w:vAlign w:val="bottom"/>
            <w:hideMark/>
          </w:tcPr>
          <w:p w14:paraId="385CE5DE"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0.10 [0.01;    1.07]</w:t>
            </w:r>
          </w:p>
        </w:tc>
        <w:tc>
          <w:tcPr>
            <w:tcW w:w="193" w:type="pct"/>
            <w:shd w:val="clear" w:color="auto" w:fill="auto"/>
            <w:noWrap/>
            <w:vAlign w:val="bottom"/>
            <w:hideMark/>
          </w:tcPr>
          <w:p w14:paraId="5EEB3E1A"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0.27 [0.07;    1.02]</w:t>
            </w:r>
          </w:p>
        </w:tc>
        <w:tc>
          <w:tcPr>
            <w:tcW w:w="193" w:type="pct"/>
            <w:shd w:val="clear" w:color="auto" w:fill="auto"/>
            <w:noWrap/>
            <w:vAlign w:val="bottom"/>
            <w:hideMark/>
          </w:tcPr>
          <w:p w14:paraId="01BA5E17"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0.16 [0.01;    4.61]</w:t>
            </w:r>
          </w:p>
        </w:tc>
        <w:tc>
          <w:tcPr>
            <w:tcW w:w="193" w:type="pct"/>
            <w:shd w:val="clear" w:color="auto" w:fill="auto"/>
            <w:noWrap/>
            <w:vAlign w:val="bottom"/>
            <w:hideMark/>
          </w:tcPr>
          <w:p w14:paraId="65B84862"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0.29 [0.06;    1.46]</w:t>
            </w:r>
          </w:p>
        </w:tc>
        <w:tc>
          <w:tcPr>
            <w:tcW w:w="193" w:type="pct"/>
            <w:shd w:val="clear" w:color="auto" w:fill="auto"/>
            <w:noWrap/>
            <w:vAlign w:val="bottom"/>
            <w:hideMark/>
          </w:tcPr>
          <w:p w14:paraId="69BDC200"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0.30 [0.05;    1.88]</w:t>
            </w:r>
          </w:p>
        </w:tc>
        <w:tc>
          <w:tcPr>
            <w:tcW w:w="193" w:type="pct"/>
            <w:shd w:val="clear" w:color="auto" w:fill="auto"/>
            <w:noWrap/>
            <w:vAlign w:val="bottom"/>
            <w:hideMark/>
          </w:tcPr>
          <w:p w14:paraId="2FC86825"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0.34 [0.08;    1.39]</w:t>
            </w:r>
          </w:p>
        </w:tc>
        <w:tc>
          <w:tcPr>
            <w:tcW w:w="193" w:type="pct"/>
            <w:shd w:val="clear" w:color="auto" w:fill="auto"/>
            <w:noWrap/>
            <w:vAlign w:val="bottom"/>
            <w:hideMark/>
          </w:tcPr>
          <w:p w14:paraId="36502DBB"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0.37 [0.10;    1.32]</w:t>
            </w:r>
          </w:p>
        </w:tc>
        <w:tc>
          <w:tcPr>
            <w:tcW w:w="193" w:type="pct"/>
            <w:shd w:val="clear" w:color="auto" w:fill="auto"/>
            <w:noWrap/>
            <w:vAlign w:val="bottom"/>
            <w:hideMark/>
          </w:tcPr>
          <w:p w14:paraId="3CF7340D"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0.37 [0.09;    1.52]</w:t>
            </w:r>
          </w:p>
        </w:tc>
        <w:tc>
          <w:tcPr>
            <w:tcW w:w="193" w:type="pct"/>
            <w:shd w:val="clear" w:color="auto" w:fill="auto"/>
            <w:noWrap/>
            <w:vAlign w:val="bottom"/>
            <w:hideMark/>
          </w:tcPr>
          <w:p w14:paraId="7294BDBF"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0.37 [0.09;    1.54]</w:t>
            </w:r>
          </w:p>
        </w:tc>
        <w:tc>
          <w:tcPr>
            <w:tcW w:w="193" w:type="pct"/>
            <w:shd w:val="clear" w:color="auto" w:fill="auto"/>
            <w:noWrap/>
            <w:vAlign w:val="bottom"/>
            <w:hideMark/>
          </w:tcPr>
          <w:p w14:paraId="4F403F39"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0.38 [0.12;    1.25]</w:t>
            </w:r>
          </w:p>
        </w:tc>
        <w:tc>
          <w:tcPr>
            <w:tcW w:w="193" w:type="pct"/>
            <w:shd w:val="clear" w:color="auto" w:fill="auto"/>
            <w:noWrap/>
            <w:vAlign w:val="bottom"/>
            <w:hideMark/>
          </w:tcPr>
          <w:p w14:paraId="6EC64AD7"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0.38 [0.07;    2.02]</w:t>
            </w:r>
          </w:p>
        </w:tc>
        <w:tc>
          <w:tcPr>
            <w:tcW w:w="193" w:type="pct"/>
            <w:shd w:val="clear" w:color="auto" w:fill="auto"/>
            <w:noWrap/>
            <w:vAlign w:val="bottom"/>
            <w:hideMark/>
          </w:tcPr>
          <w:p w14:paraId="483211D7"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0.38 [0.07;    2.20]</w:t>
            </w:r>
          </w:p>
        </w:tc>
        <w:tc>
          <w:tcPr>
            <w:tcW w:w="193" w:type="pct"/>
            <w:shd w:val="clear" w:color="auto" w:fill="auto"/>
            <w:noWrap/>
            <w:vAlign w:val="bottom"/>
            <w:hideMark/>
          </w:tcPr>
          <w:p w14:paraId="43E34923"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0.38 [0.07;    2.24]</w:t>
            </w:r>
          </w:p>
        </w:tc>
        <w:tc>
          <w:tcPr>
            <w:tcW w:w="193" w:type="pct"/>
            <w:shd w:val="clear" w:color="auto" w:fill="auto"/>
            <w:noWrap/>
            <w:vAlign w:val="bottom"/>
            <w:hideMark/>
          </w:tcPr>
          <w:p w14:paraId="01798A00"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0.40 [0.12;    1.38]</w:t>
            </w:r>
          </w:p>
        </w:tc>
        <w:tc>
          <w:tcPr>
            <w:tcW w:w="193" w:type="pct"/>
            <w:shd w:val="clear" w:color="auto" w:fill="auto"/>
            <w:noWrap/>
            <w:vAlign w:val="bottom"/>
            <w:hideMark/>
          </w:tcPr>
          <w:p w14:paraId="2EAFE403"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0.45 [0.12;    1.79]</w:t>
            </w:r>
          </w:p>
        </w:tc>
        <w:tc>
          <w:tcPr>
            <w:tcW w:w="193" w:type="pct"/>
            <w:shd w:val="clear" w:color="auto" w:fill="auto"/>
            <w:noWrap/>
            <w:vAlign w:val="bottom"/>
            <w:hideMark/>
          </w:tcPr>
          <w:p w14:paraId="2CCB21E8"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0.47 [0.12;    1.87]</w:t>
            </w:r>
          </w:p>
        </w:tc>
        <w:tc>
          <w:tcPr>
            <w:tcW w:w="193" w:type="pct"/>
            <w:shd w:val="clear" w:color="auto" w:fill="auto"/>
            <w:noWrap/>
            <w:vAlign w:val="bottom"/>
            <w:hideMark/>
          </w:tcPr>
          <w:p w14:paraId="07E085F5"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0.49 [0.12;    1.98]</w:t>
            </w:r>
          </w:p>
        </w:tc>
        <w:tc>
          <w:tcPr>
            <w:tcW w:w="193" w:type="pct"/>
            <w:shd w:val="clear" w:color="auto" w:fill="auto"/>
            <w:noWrap/>
            <w:vAlign w:val="bottom"/>
            <w:hideMark/>
          </w:tcPr>
          <w:p w14:paraId="4B7FBA78"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0.73 [0.01;   36.00]</w:t>
            </w:r>
          </w:p>
        </w:tc>
        <w:tc>
          <w:tcPr>
            <w:tcW w:w="193" w:type="pct"/>
            <w:shd w:val="clear" w:color="auto" w:fill="auto"/>
            <w:noWrap/>
            <w:vAlign w:val="bottom"/>
            <w:hideMark/>
          </w:tcPr>
          <w:p w14:paraId="7E216119"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0.52 [0.10;    2.67]</w:t>
            </w:r>
          </w:p>
        </w:tc>
        <w:tc>
          <w:tcPr>
            <w:tcW w:w="193" w:type="pct"/>
            <w:shd w:val="clear" w:color="auto" w:fill="auto"/>
            <w:noWrap/>
            <w:vAlign w:val="bottom"/>
            <w:hideMark/>
          </w:tcPr>
          <w:p w14:paraId="6196F9F6"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1.23 [0.03;   47.48]</w:t>
            </w:r>
          </w:p>
        </w:tc>
        <w:tc>
          <w:tcPr>
            <w:tcW w:w="193" w:type="pct"/>
            <w:shd w:val="clear" w:color="auto" w:fill="auto"/>
            <w:noWrap/>
            <w:vAlign w:val="bottom"/>
            <w:hideMark/>
          </w:tcPr>
          <w:p w14:paraId="78003233"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1.15 [0.10;   13.82]</w:t>
            </w:r>
          </w:p>
        </w:tc>
        <w:tc>
          <w:tcPr>
            <w:tcW w:w="188" w:type="pct"/>
            <w:shd w:val="clear" w:color="auto" w:fill="auto"/>
            <w:noWrap/>
            <w:vAlign w:val="bottom"/>
            <w:hideMark/>
          </w:tcPr>
          <w:p w14:paraId="3A92B495"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0.96 [0.13;    6.82]</w:t>
            </w:r>
          </w:p>
        </w:tc>
        <w:tc>
          <w:tcPr>
            <w:tcW w:w="188" w:type="pct"/>
            <w:shd w:val="clear" w:color="auto" w:fill="auto"/>
            <w:noWrap/>
            <w:vAlign w:val="bottom"/>
            <w:hideMark/>
          </w:tcPr>
          <w:p w14:paraId="29267AE4"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FOLB12+TAU</w:t>
            </w:r>
          </w:p>
        </w:tc>
        <w:tc>
          <w:tcPr>
            <w:tcW w:w="184" w:type="pct"/>
            <w:shd w:val="clear" w:color="auto" w:fill="auto"/>
            <w:noWrap/>
            <w:vAlign w:val="bottom"/>
            <w:hideMark/>
          </w:tcPr>
          <w:p w14:paraId="44455099"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w:t>
            </w:r>
          </w:p>
        </w:tc>
      </w:tr>
      <w:tr w:rsidR="00063307" w:rsidRPr="00063307" w14:paraId="3C22ED88" w14:textId="77777777" w:rsidTr="00665F42">
        <w:trPr>
          <w:trHeight w:val="290"/>
        </w:trPr>
        <w:tc>
          <w:tcPr>
            <w:tcW w:w="193" w:type="pct"/>
            <w:shd w:val="clear" w:color="auto" w:fill="auto"/>
            <w:noWrap/>
            <w:vAlign w:val="bottom"/>
            <w:hideMark/>
          </w:tcPr>
          <w:p w14:paraId="3D8F56FE"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0.10 [0.02;    0.56]</w:t>
            </w:r>
          </w:p>
        </w:tc>
        <w:tc>
          <w:tcPr>
            <w:tcW w:w="193" w:type="pct"/>
            <w:shd w:val="clear" w:color="auto" w:fill="auto"/>
            <w:noWrap/>
            <w:vAlign w:val="bottom"/>
            <w:hideMark/>
          </w:tcPr>
          <w:p w14:paraId="3F092484"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0.05 [0.00;    1.44]</w:t>
            </w:r>
          </w:p>
        </w:tc>
        <w:tc>
          <w:tcPr>
            <w:tcW w:w="193" w:type="pct"/>
            <w:shd w:val="clear" w:color="auto" w:fill="auto"/>
            <w:noWrap/>
            <w:vAlign w:val="bottom"/>
            <w:hideMark/>
          </w:tcPr>
          <w:p w14:paraId="5CCAB86A"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0.08 [0.01;    1.08]</w:t>
            </w:r>
          </w:p>
        </w:tc>
        <w:tc>
          <w:tcPr>
            <w:tcW w:w="193" w:type="pct"/>
            <w:shd w:val="clear" w:color="auto" w:fill="auto"/>
            <w:noWrap/>
            <w:vAlign w:val="bottom"/>
            <w:hideMark/>
          </w:tcPr>
          <w:p w14:paraId="681199E4"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0.23 [0.05;    1.17]</w:t>
            </w:r>
          </w:p>
        </w:tc>
        <w:tc>
          <w:tcPr>
            <w:tcW w:w="193" w:type="pct"/>
            <w:shd w:val="clear" w:color="auto" w:fill="auto"/>
            <w:noWrap/>
            <w:vAlign w:val="bottom"/>
            <w:hideMark/>
          </w:tcPr>
          <w:p w14:paraId="0649A270"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0.14 [0.00;    4.44]</w:t>
            </w:r>
          </w:p>
        </w:tc>
        <w:tc>
          <w:tcPr>
            <w:tcW w:w="193" w:type="pct"/>
            <w:shd w:val="clear" w:color="auto" w:fill="auto"/>
            <w:noWrap/>
            <w:vAlign w:val="bottom"/>
            <w:hideMark/>
          </w:tcPr>
          <w:p w14:paraId="51E957A9"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0.24 [0.04;    1.59]</w:t>
            </w:r>
          </w:p>
        </w:tc>
        <w:tc>
          <w:tcPr>
            <w:tcW w:w="193" w:type="pct"/>
            <w:shd w:val="clear" w:color="auto" w:fill="auto"/>
            <w:noWrap/>
            <w:vAlign w:val="bottom"/>
            <w:hideMark/>
          </w:tcPr>
          <w:p w14:paraId="7FD4D857"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0.25 [0.03;    2.00]</w:t>
            </w:r>
          </w:p>
        </w:tc>
        <w:tc>
          <w:tcPr>
            <w:tcW w:w="193" w:type="pct"/>
            <w:shd w:val="clear" w:color="auto" w:fill="auto"/>
            <w:noWrap/>
            <w:vAlign w:val="bottom"/>
            <w:hideMark/>
          </w:tcPr>
          <w:p w14:paraId="237C7BAA"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0.29 [0.05;    1.57]</w:t>
            </w:r>
          </w:p>
        </w:tc>
        <w:tc>
          <w:tcPr>
            <w:tcW w:w="193" w:type="pct"/>
            <w:shd w:val="clear" w:color="auto" w:fill="auto"/>
            <w:noWrap/>
            <w:vAlign w:val="bottom"/>
            <w:hideMark/>
          </w:tcPr>
          <w:p w14:paraId="79A0FE8C"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0.31 [0.06;    1.53]</w:t>
            </w:r>
          </w:p>
        </w:tc>
        <w:tc>
          <w:tcPr>
            <w:tcW w:w="193" w:type="pct"/>
            <w:shd w:val="clear" w:color="auto" w:fill="auto"/>
            <w:noWrap/>
            <w:vAlign w:val="bottom"/>
            <w:hideMark/>
          </w:tcPr>
          <w:p w14:paraId="3052403D"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0.31 [0.06;    1.72]</w:t>
            </w:r>
          </w:p>
        </w:tc>
        <w:tc>
          <w:tcPr>
            <w:tcW w:w="193" w:type="pct"/>
            <w:shd w:val="clear" w:color="auto" w:fill="auto"/>
            <w:noWrap/>
            <w:vAlign w:val="bottom"/>
            <w:hideMark/>
          </w:tcPr>
          <w:p w14:paraId="5E7735E8"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0.31 [0.06;    1.73]</w:t>
            </w:r>
          </w:p>
        </w:tc>
        <w:tc>
          <w:tcPr>
            <w:tcW w:w="193" w:type="pct"/>
            <w:shd w:val="clear" w:color="auto" w:fill="auto"/>
            <w:noWrap/>
            <w:vAlign w:val="bottom"/>
            <w:hideMark/>
          </w:tcPr>
          <w:p w14:paraId="1E5BE5A4"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0.32 [0.07;    1.47]</w:t>
            </w:r>
          </w:p>
        </w:tc>
        <w:tc>
          <w:tcPr>
            <w:tcW w:w="193" w:type="pct"/>
            <w:shd w:val="clear" w:color="auto" w:fill="auto"/>
            <w:noWrap/>
            <w:vAlign w:val="bottom"/>
            <w:hideMark/>
          </w:tcPr>
          <w:p w14:paraId="46858EAF"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0.32 [0.05;    2.19]</w:t>
            </w:r>
          </w:p>
        </w:tc>
        <w:tc>
          <w:tcPr>
            <w:tcW w:w="193" w:type="pct"/>
            <w:shd w:val="clear" w:color="auto" w:fill="auto"/>
            <w:noWrap/>
            <w:vAlign w:val="bottom"/>
            <w:hideMark/>
          </w:tcPr>
          <w:p w14:paraId="0CBF9BB4"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0.32 [0.04;    2.37]</w:t>
            </w:r>
          </w:p>
        </w:tc>
        <w:tc>
          <w:tcPr>
            <w:tcW w:w="193" w:type="pct"/>
            <w:shd w:val="clear" w:color="auto" w:fill="auto"/>
            <w:noWrap/>
            <w:vAlign w:val="bottom"/>
            <w:hideMark/>
          </w:tcPr>
          <w:p w14:paraId="2DC510D9"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0.32 [0.04;    2.40]</w:t>
            </w:r>
          </w:p>
        </w:tc>
        <w:tc>
          <w:tcPr>
            <w:tcW w:w="193" w:type="pct"/>
            <w:shd w:val="clear" w:color="auto" w:fill="auto"/>
            <w:noWrap/>
            <w:vAlign w:val="bottom"/>
            <w:hideMark/>
          </w:tcPr>
          <w:p w14:paraId="7C24211B"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0.34 [0.07;    1.61]</w:t>
            </w:r>
          </w:p>
        </w:tc>
        <w:tc>
          <w:tcPr>
            <w:tcW w:w="193" w:type="pct"/>
            <w:shd w:val="clear" w:color="auto" w:fill="auto"/>
            <w:noWrap/>
            <w:vAlign w:val="bottom"/>
            <w:hideMark/>
          </w:tcPr>
          <w:p w14:paraId="11170591"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0.38 [0.07;    2.03]</w:t>
            </w:r>
          </w:p>
        </w:tc>
        <w:tc>
          <w:tcPr>
            <w:tcW w:w="193" w:type="pct"/>
            <w:shd w:val="clear" w:color="auto" w:fill="auto"/>
            <w:noWrap/>
            <w:vAlign w:val="bottom"/>
            <w:hideMark/>
          </w:tcPr>
          <w:p w14:paraId="3B3D4FC9"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0.40 [0.07;    2.12]</w:t>
            </w:r>
          </w:p>
        </w:tc>
        <w:tc>
          <w:tcPr>
            <w:tcW w:w="193" w:type="pct"/>
            <w:shd w:val="clear" w:color="auto" w:fill="auto"/>
            <w:noWrap/>
            <w:vAlign w:val="bottom"/>
            <w:hideMark/>
          </w:tcPr>
          <w:p w14:paraId="3A2AB021"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0.41 [0.08;    2.24]</w:t>
            </w:r>
          </w:p>
        </w:tc>
        <w:tc>
          <w:tcPr>
            <w:tcW w:w="193" w:type="pct"/>
            <w:shd w:val="clear" w:color="auto" w:fill="auto"/>
            <w:noWrap/>
            <w:vAlign w:val="bottom"/>
            <w:hideMark/>
          </w:tcPr>
          <w:p w14:paraId="12B3C13A"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0.61 [0.01;   34.07]</w:t>
            </w:r>
          </w:p>
        </w:tc>
        <w:tc>
          <w:tcPr>
            <w:tcW w:w="193" w:type="pct"/>
            <w:shd w:val="clear" w:color="auto" w:fill="auto"/>
            <w:noWrap/>
            <w:vAlign w:val="bottom"/>
            <w:hideMark/>
          </w:tcPr>
          <w:p w14:paraId="15087C61"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0.44 [0.07;    2.91]</w:t>
            </w:r>
          </w:p>
        </w:tc>
        <w:tc>
          <w:tcPr>
            <w:tcW w:w="193" w:type="pct"/>
            <w:shd w:val="clear" w:color="auto" w:fill="auto"/>
            <w:noWrap/>
            <w:vAlign w:val="bottom"/>
            <w:hideMark/>
          </w:tcPr>
          <w:p w14:paraId="01985275"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1.04 [0.02;   45.27]</w:t>
            </w:r>
          </w:p>
        </w:tc>
        <w:tc>
          <w:tcPr>
            <w:tcW w:w="193" w:type="pct"/>
            <w:shd w:val="clear" w:color="auto" w:fill="auto"/>
            <w:noWrap/>
            <w:vAlign w:val="bottom"/>
            <w:hideMark/>
          </w:tcPr>
          <w:p w14:paraId="4BA01557"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0.97 [0.07;   13.90]</w:t>
            </w:r>
          </w:p>
        </w:tc>
        <w:tc>
          <w:tcPr>
            <w:tcW w:w="188" w:type="pct"/>
            <w:shd w:val="clear" w:color="auto" w:fill="auto"/>
            <w:noWrap/>
            <w:vAlign w:val="bottom"/>
            <w:hideMark/>
          </w:tcPr>
          <w:p w14:paraId="575F8558"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0.81 [0.09;    7.15]</w:t>
            </w:r>
          </w:p>
        </w:tc>
        <w:tc>
          <w:tcPr>
            <w:tcW w:w="188" w:type="pct"/>
            <w:shd w:val="clear" w:color="auto" w:fill="auto"/>
            <w:noWrap/>
            <w:vAlign w:val="bottom"/>
            <w:hideMark/>
          </w:tcPr>
          <w:p w14:paraId="068B6500"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0.85 [0.12;    5.77]</w:t>
            </w:r>
          </w:p>
        </w:tc>
        <w:tc>
          <w:tcPr>
            <w:tcW w:w="184" w:type="pct"/>
            <w:shd w:val="clear" w:color="auto" w:fill="auto"/>
            <w:noWrap/>
            <w:vAlign w:val="bottom"/>
            <w:hideMark/>
          </w:tcPr>
          <w:p w14:paraId="2CAE7749" w14:textId="77777777" w:rsidR="00063307" w:rsidRPr="00063307" w:rsidRDefault="00063307" w:rsidP="00063307">
            <w:pPr>
              <w:spacing w:after="0" w:line="240" w:lineRule="auto"/>
              <w:rPr>
                <w:rFonts w:ascii="Calibri" w:eastAsia="Times New Roman" w:hAnsi="Calibri" w:cs="Calibri"/>
                <w:color w:val="000000"/>
                <w:sz w:val="16"/>
                <w:szCs w:val="16"/>
                <w:lang w:val="it-IT" w:eastAsia="it-IT"/>
              </w:rPr>
            </w:pPr>
            <w:r w:rsidRPr="00063307">
              <w:rPr>
                <w:rFonts w:ascii="Calibri" w:eastAsia="Times New Roman" w:hAnsi="Calibri" w:cs="Calibri"/>
                <w:color w:val="000000"/>
                <w:sz w:val="16"/>
                <w:szCs w:val="16"/>
                <w:lang w:val="it-IT" w:eastAsia="it-IT"/>
              </w:rPr>
              <w:t>FOL+TAU</w:t>
            </w:r>
          </w:p>
        </w:tc>
      </w:tr>
    </w:tbl>
    <w:p w14:paraId="51EB2370" w14:textId="0A78A8BA" w:rsidR="00665F42" w:rsidRDefault="00665F42" w:rsidP="00665F42">
      <w:pPr>
        <w:tabs>
          <w:tab w:val="left" w:pos="284"/>
        </w:tabs>
        <w:spacing w:before="240" w:line="240" w:lineRule="auto"/>
        <w:jc w:val="both"/>
        <w:rPr>
          <w:rFonts w:cs="Times New Roman"/>
          <w:sz w:val="24"/>
          <w:szCs w:val="24"/>
        </w:rPr>
      </w:pPr>
      <w:r w:rsidRPr="00971DFF">
        <w:rPr>
          <w:rFonts w:cs="Times New Roman"/>
          <w:b/>
          <w:bCs/>
          <w:sz w:val="20"/>
          <w:szCs w:val="20"/>
        </w:rPr>
        <w:t xml:space="preserve">e-table </w:t>
      </w:r>
      <w:r w:rsidR="004D4231">
        <w:rPr>
          <w:rFonts w:cs="Times New Roman"/>
          <w:b/>
          <w:bCs/>
          <w:sz w:val="20"/>
          <w:szCs w:val="20"/>
        </w:rPr>
        <w:t>25</w:t>
      </w:r>
      <w:r w:rsidRPr="00971DFF">
        <w:rPr>
          <w:rFonts w:cs="Times New Roman"/>
          <w:sz w:val="20"/>
          <w:szCs w:val="20"/>
        </w:rPr>
        <w:t>. Risk ratios and 95% confidence intervals of nutraceuticals and phytoceuticals for acceptability (drop-out for any cause)</w:t>
      </w:r>
      <w:r>
        <w:rPr>
          <w:rFonts w:cs="Times New Roman"/>
          <w:sz w:val="20"/>
          <w:szCs w:val="20"/>
        </w:rPr>
        <w:t>, sensitivity analysis without high RoB studies</w:t>
      </w:r>
      <w:r w:rsidRPr="00971DFF">
        <w:rPr>
          <w:rFonts w:cs="Times New Roman"/>
          <w:sz w:val="20"/>
          <w:szCs w:val="20"/>
        </w:rPr>
        <w:t>. Direct and indirect comparisons are shown in the top right and bottom left areas—direct and indirect comparisons with statistically significant differences, in bold</w:t>
      </w:r>
      <w:r>
        <w:rPr>
          <w:rFonts w:cs="Times New Roman"/>
          <w:sz w:val="24"/>
          <w:szCs w:val="24"/>
        </w:rPr>
        <w:t xml:space="preserve">. </w:t>
      </w:r>
      <w:r w:rsidRPr="00A110A9">
        <w:rPr>
          <w:rFonts w:cs="Times New Roman"/>
          <w:sz w:val="20"/>
          <w:szCs w:val="20"/>
        </w:rPr>
        <w:t>In the upper triangle negative values favor row molecules whereas in the lower triangle negative values favor column compounds</w:t>
      </w:r>
      <w:r>
        <w:rPr>
          <w:rFonts w:cs="Times New Roman"/>
          <w:sz w:val="20"/>
          <w:szCs w:val="20"/>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93"/>
        <w:gridCol w:w="1152"/>
        <w:gridCol w:w="1152"/>
        <w:gridCol w:w="1152"/>
        <w:gridCol w:w="1152"/>
        <w:gridCol w:w="1152"/>
        <w:gridCol w:w="1152"/>
        <w:gridCol w:w="1152"/>
        <w:gridCol w:w="1152"/>
        <w:gridCol w:w="1152"/>
        <w:gridCol w:w="1152"/>
        <w:gridCol w:w="1152"/>
        <w:gridCol w:w="1120"/>
      </w:tblGrid>
      <w:tr w:rsidR="00665F42" w:rsidRPr="00665F42" w14:paraId="3C3DF7CF" w14:textId="77777777" w:rsidTr="00665F42">
        <w:trPr>
          <w:trHeight w:val="290"/>
        </w:trPr>
        <w:tc>
          <w:tcPr>
            <w:tcW w:w="398" w:type="pct"/>
            <w:shd w:val="clear" w:color="auto" w:fill="auto"/>
            <w:noWrap/>
            <w:vAlign w:val="bottom"/>
            <w:hideMark/>
          </w:tcPr>
          <w:p w14:paraId="2605C3B7"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D-ALA+TAU</w:t>
            </w:r>
          </w:p>
        </w:tc>
        <w:tc>
          <w:tcPr>
            <w:tcW w:w="384" w:type="pct"/>
            <w:shd w:val="clear" w:color="auto" w:fill="auto"/>
            <w:noWrap/>
            <w:vAlign w:val="bottom"/>
            <w:hideMark/>
          </w:tcPr>
          <w:p w14:paraId="46321467"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w:t>
            </w:r>
          </w:p>
        </w:tc>
        <w:tc>
          <w:tcPr>
            <w:tcW w:w="384" w:type="pct"/>
            <w:shd w:val="clear" w:color="auto" w:fill="auto"/>
            <w:noWrap/>
            <w:vAlign w:val="bottom"/>
            <w:hideMark/>
          </w:tcPr>
          <w:p w14:paraId="0A4593DB"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w:t>
            </w:r>
          </w:p>
        </w:tc>
        <w:tc>
          <w:tcPr>
            <w:tcW w:w="384" w:type="pct"/>
            <w:shd w:val="clear" w:color="auto" w:fill="auto"/>
            <w:noWrap/>
            <w:vAlign w:val="bottom"/>
            <w:hideMark/>
          </w:tcPr>
          <w:p w14:paraId="2A45E345"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w:t>
            </w:r>
          </w:p>
        </w:tc>
        <w:tc>
          <w:tcPr>
            <w:tcW w:w="384" w:type="pct"/>
            <w:shd w:val="clear" w:color="auto" w:fill="auto"/>
            <w:noWrap/>
            <w:vAlign w:val="bottom"/>
            <w:hideMark/>
          </w:tcPr>
          <w:p w14:paraId="562C9612"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w:t>
            </w:r>
          </w:p>
        </w:tc>
        <w:tc>
          <w:tcPr>
            <w:tcW w:w="384" w:type="pct"/>
            <w:shd w:val="clear" w:color="auto" w:fill="auto"/>
            <w:noWrap/>
            <w:vAlign w:val="bottom"/>
            <w:hideMark/>
          </w:tcPr>
          <w:p w14:paraId="07861FBD"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w:t>
            </w:r>
          </w:p>
        </w:tc>
        <w:tc>
          <w:tcPr>
            <w:tcW w:w="384" w:type="pct"/>
            <w:shd w:val="clear" w:color="auto" w:fill="auto"/>
            <w:noWrap/>
            <w:vAlign w:val="bottom"/>
            <w:hideMark/>
          </w:tcPr>
          <w:p w14:paraId="3F7C380D"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w:t>
            </w:r>
          </w:p>
        </w:tc>
        <w:tc>
          <w:tcPr>
            <w:tcW w:w="384" w:type="pct"/>
            <w:shd w:val="clear" w:color="auto" w:fill="auto"/>
            <w:noWrap/>
            <w:vAlign w:val="bottom"/>
            <w:hideMark/>
          </w:tcPr>
          <w:p w14:paraId="1B7F32E0"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0.43 [0.02;  9.69]</w:t>
            </w:r>
          </w:p>
        </w:tc>
        <w:tc>
          <w:tcPr>
            <w:tcW w:w="384" w:type="pct"/>
            <w:shd w:val="clear" w:color="auto" w:fill="auto"/>
            <w:noWrap/>
            <w:vAlign w:val="bottom"/>
            <w:hideMark/>
          </w:tcPr>
          <w:p w14:paraId="79CF8148"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w:t>
            </w:r>
          </w:p>
        </w:tc>
        <w:tc>
          <w:tcPr>
            <w:tcW w:w="384" w:type="pct"/>
            <w:shd w:val="clear" w:color="auto" w:fill="auto"/>
            <w:noWrap/>
            <w:vAlign w:val="bottom"/>
            <w:hideMark/>
          </w:tcPr>
          <w:p w14:paraId="289F930E"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w:t>
            </w:r>
          </w:p>
        </w:tc>
        <w:tc>
          <w:tcPr>
            <w:tcW w:w="384" w:type="pct"/>
            <w:shd w:val="clear" w:color="auto" w:fill="auto"/>
            <w:noWrap/>
            <w:vAlign w:val="bottom"/>
            <w:hideMark/>
          </w:tcPr>
          <w:p w14:paraId="0CD94925"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w:t>
            </w:r>
          </w:p>
        </w:tc>
        <w:tc>
          <w:tcPr>
            <w:tcW w:w="384" w:type="pct"/>
            <w:shd w:val="clear" w:color="auto" w:fill="auto"/>
            <w:noWrap/>
            <w:vAlign w:val="bottom"/>
            <w:hideMark/>
          </w:tcPr>
          <w:p w14:paraId="06D7C7BE"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w:t>
            </w:r>
          </w:p>
        </w:tc>
        <w:tc>
          <w:tcPr>
            <w:tcW w:w="375" w:type="pct"/>
            <w:shd w:val="clear" w:color="auto" w:fill="auto"/>
            <w:noWrap/>
            <w:vAlign w:val="bottom"/>
            <w:hideMark/>
          </w:tcPr>
          <w:p w14:paraId="1F167973"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w:t>
            </w:r>
          </w:p>
        </w:tc>
      </w:tr>
      <w:tr w:rsidR="00665F42" w:rsidRPr="00665F42" w14:paraId="44EEF856" w14:textId="77777777" w:rsidTr="00665F42">
        <w:trPr>
          <w:trHeight w:val="290"/>
        </w:trPr>
        <w:tc>
          <w:tcPr>
            <w:tcW w:w="398" w:type="pct"/>
            <w:shd w:val="clear" w:color="auto" w:fill="auto"/>
            <w:noWrap/>
            <w:vAlign w:val="bottom"/>
            <w:hideMark/>
          </w:tcPr>
          <w:p w14:paraId="3058A188"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0.67 [0.02;  23.31]</w:t>
            </w:r>
          </w:p>
        </w:tc>
        <w:tc>
          <w:tcPr>
            <w:tcW w:w="384" w:type="pct"/>
            <w:shd w:val="clear" w:color="auto" w:fill="auto"/>
            <w:noWrap/>
            <w:vAlign w:val="bottom"/>
            <w:hideMark/>
          </w:tcPr>
          <w:p w14:paraId="5339B65F"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vitD+TAU</w:t>
            </w:r>
          </w:p>
        </w:tc>
        <w:tc>
          <w:tcPr>
            <w:tcW w:w="384" w:type="pct"/>
            <w:shd w:val="clear" w:color="auto" w:fill="auto"/>
            <w:noWrap/>
            <w:vAlign w:val="bottom"/>
            <w:hideMark/>
          </w:tcPr>
          <w:p w14:paraId="68163DCA"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w:t>
            </w:r>
          </w:p>
        </w:tc>
        <w:tc>
          <w:tcPr>
            <w:tcW w:w="384" w:type="pct"/>
            <w:shd w:val="clear" w:color="auto" w:fill="auto"/>
            <w:noWrap/>
            <w:vAlign w:val="bottom"/>
            <w:hideMark/>
          </w:tcPr>
          <w:p w14:paraId="384D6213"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w:t>
            </w:r>
          </w:p>
        </w:tc>
        <w:tc>
          <w:tcPr>
            <w:tcW w:w="384" w:type="pct"/>
            <w:shd w:val="clear" w:color="auto" w:fill="auto"/>
            <w:noWrap/>
            <w:vAlign w:val="bottom"/>
            <w:hideMark/>
          </w:tcPr>
          <w:p w14:paraId="0BB837C4"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w:t>
            </w:r>
          </w:p>
        </w:tc>
        <w:tc>
          <w:tcPr>
            <w:tcW w:w="384" w:type="pct"/>
            <w:shd w:val="clear" w:color="auto" w:fill="auto"/>
            <w:noWrap/>
            <w:vAlign w:val="bottom"/>
            <w:hideMark/>
          </w:tcPr>
          <w:p w14:paraId="35400AE8"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w:t>
            </w:r>
          </w:p>
        </w:tc>
        <w:tc>
          <w:tcPr>
            <w:tcW w:w="384" w:type="pct"/>
            <w:shd w:val="clear" w:color="auto" w:fill="auto"/>
            <w:noWrap/>
            <w:vAlign w:val="bottom"/>
            <w:hideMark/>
          </w:tcPr>
          <w:p w14:paraId="74EF42AA"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w:t>
            </w:r>
          </w:p>
        </w:tc>
        <w:tc>
          <w:tcPr>
            <w:tcW w:w="384" w:type="pct"/>
            <w:shd w:val="clear" w:color="auto" w:fill="auto"/>
            <w:noWrap/>
            <w:vAlign w:val="bottom"/>
            <w:hideMark/>
          </w:tcPr>
          <w:p w14:paraId="19DD728A"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0.64 [0.12;  3.48]</w:t>
            </w:r>
          </w:p>
        </w:tc>
        <w:tc>
          <w:tcPr>
            <w:tcW w:w="384" w:type="pct"/>
            <w:shd w:val="clear" w:color="auto" w:fill="auto"/>
            <w:noWrap/>
            <w:vAlign w:val="bottom"/>
            <w:hideMark/>
          </w:tcPr>
          <w:p w14:paraId="5F7FD87F"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w:t>
            </w:r>
          </w:p>
        </w:tc>
        <w:tc>
          <w:tcPr>
            <w:tcW w:w="384" w:type="pct"/>
            <w:shd w:val="clear" w:color="auto" w:fill="auto"/>
            <w:noWrap/>
            <w:vAlign w:val="bottom"/>
            <w:hideMark/>
          </w:tcPr>
          <w:p w14:paraId="46A15B19"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w:t>
            </w:r>
          </w:p>
        </w:tc>
        <w:tc>
          <w:tcPr>
            <w:tcW w:w="384" w:type="pct"/>
            <w:shd w:val="clear" w:color="auto" w:fill="auto"/>
            <w:noWrap/>
            <w:vAlign w:val="bottom"/>
            <w:hideMark/>
          </w:tcPr>
          <w:p w14:paraId="3730BB8E"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w:t>
            </w:r>
          </w:p>
        </w:tc>
        <w:tc>
          <w:tcPr>
            <w:tcW w:w="384" w:type="pct"/>
            <w:shd w:val="clear" w:color="auto" w:fill="auto"/>
            <w:noWrap/>
            <w:vAlign w:val="bottom"/>
            <w:hideMark/>
          </w:tcPr>
          <w:p w14:paraId="6397F885"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w:t>
            </w:r>
          </w:p>
        </w:tc>
        <w:tc>
          <w:tcPr>
            <w:tcW w:w="375" w:type="pct"/>
            <w:shd w:val="clear" w:color="auto" w:fill="auto"/>
            <w:noWrap/>
            <w:vAlign w:val="bottom"/>
            <w:hideMark/>
          </w:tcPr>
          <w:p w14:paraId="58260086"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w:t>
            </w:r>
          </w:p>
        </w:tc>
      </w:tr>
      <w:tr w:rsidR="00665F42" w:rsidRPr="00665F42" w14:paraId="06440FEC" w14:textId="77777777" w:rsidTr="00665F42">
        <w:trPr>
          <w:trHeight w:val="290"/>
        </w:trPr>
        <w:tc>
          <w:tcPr>
            <w:tcW w:w="398" w:type="pct"/>
            <w:shd w:val="clear" w:color="auto" w:fill="auto"/>
            <w:noWrap/>
            <w:vAlign w:val="bottom"/>
            <w:hideMark/>
          </w:tcPr>
          <w:p w14:paraId="1EB9C50D"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0.53 [0.02;  14.60]</w:t>
            </w:r>
          </w:p>
        </w:tc>
        <w:tc>
          <w:tcPr>
            <w:tcW w:w="384" w:type="pct"/>
            <w:shd w:val="clear" w:color="auto" w:fill="auto"/>
            <w:noWrap/>
            <w:vAlign w:val="bottom"/>
            <w:hideMark/>
          </w:tcPr>
          <w:p w14:paraId="57C933FA"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0.80 [0.11;   6.01]</w:t>
            </w:r>
          </w:p>
        </w:tc>
        <w:tc>
          <w:tcPr>
            <w:tcW w:w="384" w:type="pct"/>
            <w:shd w:val="clear" w:color="auto" w:fill="auto"/>
            <w:noWrap/>
            <w:vAlign w:val="bottom"/>
            <w:hideMark/>
          </w:tcPr>
          <w:p w14:paraId="5CDBD6C2"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SARCO+TAU</w:t>
            </w:r>
          </w:p>
        </w:tc>
        <w:tc>
          <w:tcPr>
            <w:tcW w:w="384" w:type="pct"/>
            <w:shd w:val="clear" w:color="auto" w:fill="auto"/>
            <w:noWrap/>
            <w:vAlign w:val="bottom"/>
            <w:hideMark/>
          </w:tcPr>
          <w:p w14:paraId="78CAC19D"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w:t>
            </w:r>
          </w:p>
        </w:tc>
        <w:tc>
          <w:tcPr>
            <w:tcW w:w="384" w:type="pct"/>
            <w:shd w:val="clear" w:color="auto" w:fill="auto"/>
            <w:noWrap/>
            <w:vAlign w:val="bottom"/>
            <w:hideMark/>
          </w:tcPr>
          <w:p w14:paraId="1572AEE1"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w:t>
            </w:r>
          </w:p>
        </w:tc>
        <w:tc>
          <w:tcPr>
            <w:tcW w:w="384" w:type="pct"/>
            <w:shd w:val="clear" w:color="auto" w:fill="auto"/>
            <w:noWrap/>
            <w:vAlign w:val="bottom"/>
            <w:hideMark/>
          </w:tcPr>
          <w:p w14:paraId="6BABB78A"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0.74 [0.20;  2.77]</w:t>
            </w:r>
          </w:p>
        </w:tc>
        <w:tc>
          <w:tcPr>
            <w:tcW w:w="384" w:type="pct"/>
            <w:shd w:val="clear" w:color="auto" w:fill="auto"/>
            <w:noWrap/>
            <w:vAlign w:val="bottom"/>
            <w:hideMark/>
          </w:tcPr>
          <w:p w14:paraId="35AD261D"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w:t>
            </w:r>
          </w:p>
        </w:tc>
        <w:tc>
          <w:tcPr>
            <w:tcW w:w="384" w:type="pct"/>
            <w:shd w:val="clear" w:color="auto" w:fill="auto"/>
            <w:noWrap/>
            <w:vAlign w:val="bottom"/>
            <w:hideMark/>
          </w:tcPr>
          <w:p w14:paraId="4E9BFF79"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0.74 [0.24;  2.24]</w:t>
            </w:r>
          </w:p>
        </w:tc>
        <w:tc>
          <w:tcPr>
            <w:tcW w:w="384" w:type="pct"/>
            <w:shd w:val="clear" w:color="auto" w:fill="auto"/>
            <w:noWrap/>
            <w:vAlign w:val="bottom"/>
            <w:hideMark/>
          </w:tcPr>
          <w:p w14:paraId="51A4B619"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w:t>
            </w:r>
          </w:p>
        </w:tc>
        <w:tc>
          <w:tcPr>
            <w:tcW w:w="384" w:type="pct"/>
            <w:shd w:val="clear" w:color="auto" w:fill="auto"/>
            <w:noWrap/>
            <w:vAlign w:val="bottom"/>
            <w:hideMark/>
          </w:tcPr>
          <w:p w14:paraId="36EAC190"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w:t>
            </w:r>
          </w:p>
        </w:tc>
        <w:tc>
          <w:tcPr>
            <w:tcW w:w="384" w:type="pct"/>
            <w:shd w:val="clear" w:color="auto" w:fill="auto"/>
            <w:noWrap/>
            <w:vAlign w:val="bottom"/>
            <w:hideMark/>
          </w:tcPr>
          <w:p w14:paraId="67107B0A"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w:t>
            </w:r>
          </w:p>
        </w:tc>
        <w:tc>
          <w:tcPr>
            <w:tcW w:w="384" w:type="pct"/>
            <w:shd w:val="clear" w:color="auto" w:fill="auto"/>
            <w:noWrap/>
            <w:vAlign w:val="bottom"/>
            <w:hideMark/>
          </w:tcPr>
          <w:p w14:paraId="7E4D24A4"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w:t>
            </w:r>
          </w:p>
        </w:tc>
        <w:tc>
          <w:tcPr>
            <w:tcW w:w="375" w:type="pct"/>
            <w:shd w:val="clear" w:color="auto" w:fill="auto"/>
            <w:noWrap/>
            <w:vAlign w:val="bottom"/>
            <w:hideMark/>
          </w:tcPr>
          <w:p w14:paraId="7083AB00"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w:t>
            </w:r>
          </w:p>
        </w:tc>
      </w:tr>
      <w:tr w:rsidR="00665F42" w:rsidRPr="00665F42" w14:paraId="2608E2C4" w14:textId="77777777" w:rsidTr="00665F42">
        <w:trPr>
          <w:trHeight w:val="290"/>
        </w:trPr>
        <w:tc>
          <w:tcPr>
            <w:tcW w:w="398" w:type="pct"/>
            <w:shd w:val="clear" w:color="auto" w:fill="auto"/>
            <w:noWrap/>
            <w:vAlign w:val="bottom"/>
            <w:hideMark/>
          </w:tcPr>
          <w:p w14:paraId="7C237A04"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0.55 [0.02;  17.13]</w:t>
            </w:r>
          </w:p>
        </w:tc>
        <w:tc>
          <w:tcPr>
            <w:tcW w:w="384" w:type="pct"/>
            <w:shd w:val="clear" w:color="auto" w:fill="auto"/>
            <w:noWrap/>
            <w:vAlign w:val="bottom"/>
            <w:hideMark/>
          </w:tcPr>
          <w:p w14:paraId="780CEEE0"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0.83 [0.09;   7.59]</w:t>
            </w:r>
          </w:p>
        </w:tc>
        <w:tc>
          <w:tcPr>
            <w:tcW w:w="384" w:type="pct"/>
            <w:shd w:val="clear" w:color="auto" w:fill="auto"/>
            <w:noWrap/>
            <w:vAlign w:val="bottom"/>
            <w:hideMark/>
          </w:tcPr>
          <w:p w14:paraId="2334F84B"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1.03 [0.17;   6.21]</w:t>
            </w:r>
          </w:p>
        </w:tc>
        <w:tc>
          <w:tcPr>
            <w:tcW w:w="384" w:type="pct"/>
            <w:shd w:val="clear" w:color="auto" w:fill="auto"/>
            <w:noWrap/>
            <w:vAlign w:val="bottom"/>
            <w:hideMark/>
          </w:tcPr>
          <w:p w14:paraId="422624E5"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CITI+TAU</w:t>
            </w:r>
          </w:p>
        </w:tc>
        <w:tc>
          <w:tcPr>
            <w:tcW w:w="384" w:type="pct"/>
            <w:shd w:val="clear" w:color="auto" w:fill="auto"/>
            <w:noWrap/>
            <w:vAlign w:val="bottom"/>
            <w:hideMark/>
          </w:tcPr>
          <w:p w14:paraId="4C624240"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w:t>
            </w:r>
          </w:p>
        </w:tc>
        <w:tc>
          <w:tcPr>
            <w:tcW w:w="384" w:type="pct"/>
            <w:shd w:val="clear" w:color="auto" w:fill="auto"/>
            <w:noWrap/>
            <w:vAlign w:val="bottom"/>
            <w:hideMark/>
          </w:tcPr>
          <w:p w14:paraId="70948204"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w:t>
            </w:r>
          </w:p>
        </w:tc>
        <w:tc>
          <w:tcPr>
            <w:tcW w:w="384" w:type="pct"/>
            <w:shd w:val="clear" w:color="auto" w:fill="auto"/>
            <w:noWrap/>
            <w:vAlign w:val="bottom"/>
            <w:hideMark/>
          </w:tcPr>
          <w:p w14:paraId="0C4CBB75"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w:t>
            </w:r>
          </w:p>
        </w:tc>
        <w:tc>
          <w:tcPr>
            <w:tcW w:w="384" w:type="pct"/>
            <w:shd w:val="clear" w:color="auto" w:fill="auto"/>
            <w:noWrap/>
            <w:vAlign w:val="bottom"/>
            <w:hideMark/>
          </w:tcPr>
          <w:p w14:paraId="76C02F79"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0.77 [0.19;  3.20]</w:t>
            </w:r>
          </w:p>
        </w:tc>
        <w:tc>
          <w:tcPr>
            <w:tcW w:w="384" w:type="pct"/>
            <w:shd w:val="clear" w:color="auto" w:fill="auto"/>
            <w:noWrap/>
            <w:vAlign w:val="bottom"/>
            <w:hideMark/>
          </w:tcPr>
          <w:p w14:paraId="45EA2919"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w:t>
            </w:r>
          </w:p>
        </w:tc>
        <w:tc>
          <w:tcPr>
            <w:tcW w:w="384" w:type="pct"/>
            <w:shd w:val="clear" w:color="auto" w:fill="auto"/>
            <w:noWrap/>
            <w:vAlign w:val="bottom"/>
            <w:hideMark/>
          </w:tcPr>
          <w:p w14:paraId="43376C8A"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w:t>
            </w:r>
          </w:p>
        </w:tc>
        <w:tc>
          <w:tcPr>
            <w:tcW w:w="384" w:type="pct"/>
            <w:shd w:val="clear" w:color="auto" w:fill="auto"/>
            <w:noWrap/>
            <w:vAlign w:val="bottom"/>
            <w:hideMark/>
          </w:tcPr>
          <w:p w14:paraId="404BB669"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w:t>
            </w:r>
          </w:p>
        </w:tc>
        <w:tc>
          <w:tcPr>
            <w:tcW w:w="384" w:type="pct"/>
            <w:shd w:val="clear" w:color="auto" w:fill="auto"/>
            <w:noWrap/>
            <w:vAlign w:val="bottom"/>
            <w:hideMark/>
          </w:tcPr>
          <w:p w14:paraId="33A1B08A"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w:t>
            </w:r>
          </w:p>
        </w:tc>
        <w:tc>
          <w:tcPr>
            <w:tcW w:w="375" w:type="pct"/>
            <w:shd w:val="clear" w:color="auto" w:fill="auto"/>
            <w:noWrap/>
            <w:vAlign w:val="bottom"/>
            <w:hideMark/>
          </w:tcPr>
          <w:p w14:paraId="5CFE622B"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w:t>
            </w:r>
          </w:p>
        </w:tc>
      </w:tr>
      <w:tr w:rsidR="00665F42" w:rsidRPr="00665F42" w14:paraId="1FAAFDBF" w14:textId="77777777" w:rsidTr="00665F42">
        <w:trPr>
          <w:trHeight w:val="290"/>
        </w:trPr>
        <w:tc>
          <w:tcPr>
            <w:tcW w:w="398" w:type="pct"/>
            <w:shd w:val="clear" w:color="auto" w:fill="auto"/>
            <w:noWrap/>
            <w:vAlign w:val="bottom"/>
            <w:hideMark/>
          </w:tcPr>
          <w:p w14:paraId="3DF03632"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0.44 [0.02;  10.35]</w:t>
            </w:r>
          </w:p>
        </w:tc>
        <w:tc>
          <w:tcPr>
            <w:tcW w:w="384" w:type="pct"/>
            <w:shd w:val="clear" w:color="auto" w:fill="auto"/>
            <w:noWrap/>
            <w:vAlign w:val="bottom"/>
            <w:hideMark/>
          </w:tcPr>
          <w:p w14:paraId="435BF075"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0.67 [0.12;   3.80]</w:t>
            </w:r>
          </w:p>
        </w:tc>
        <w:tc>
          <w:tcPr>
            <w:tcW w:w="384" w:type="pct"/>
            <w:shd w:val="clear" w:color="auto" w:fill="auto"/>
            <w:noWrap/>
            <w:vAlign w:val="bottom"/>
            <w:hideMark/>
          </w:tcPr>
          <w:p w14:paraId="39249F9B"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0.83 [0.26;   2.64]</w:t>
            </w:r>
          </w:p>
        </w:tc>
        <w:tc>
          <w:tcPr>
            <w:tcW w:w="384" w:type="pct"/>
            <w:shd w:val="clear" w:color="auto" w:fill="auto"/>
            <w:noWrap/>
            <w:vAlign w:val="bottom"/>
            <w:hideMark/>
          </w:tcPr>
          <w:p w14:paraId="4D0BD4C0"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0.80 [0.18;   3.52]</w:t>
            </w:r>
          </w:p>
        </w:tc>
        <w:tc>
          <w:tcPr>
            <w:tcW w:w="384" w:type="pct"/>
            <w:shd w:val="clear" w:color="auto" w:fill="auto"/>
            <w:noWrap/>
            <w:vAlign w:val="bottom"/>
            <w:hideMark/>
          </w:tcPr>
          <w:p w14:paraId="59EDA29D"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NAC+TAU</w:t>
            </w:r>
          </w:p>
        </w:tc>
        <w:tc>
          <w:tcPr>
            <w:tcW w:w="384" w:type="pct"/>
            <w:shd w:val="clear" w:color="auto" w:fill="auto"/>
            <w:noWrap/>
            <w:vAlign w:val="bottom"/>
            <w:hideMark/>
          </w:tcPr>
          <w:p w14:paraId="0C844B36"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w:t>
            </w:r>
          </w:p>
        </w:tc>
        <w:tc>
          <w:tcPr>
            <w:tcW w:w="384" w:type="pct"/>
            <w:shd w:val="clear" w:color="auto" w:fill="auto"/>
            <w:noWrap/>
            <w:vAlign w:val="bottom"/>
            <w:hideMark/>
          </w:tcPr>
          <w:p w14:paraId="4A4618DA"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w:t>
            </w:r>
          </w:p>
        </w:tc>
        <w:tc>
          <w:tcPr>
            <w:tcW w:w="384" w:type="pct"/>
            <w:shd w:val="clear" w:color="auto" w:fill="auto"/>
            <w:noWrap/>
            <w:vAlign w:val="bottom"/>
            <w:hideMark/>
          </w:tcPr>
          <w:p w14:paraId="7E3452E9"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0.96 [0.65;  1.43]</w:t>
            </w:r>
          </w:p>
        </w:tc>
        <w:tc>
          <w:tcPr>
            <w:tcW w:w="384" w:type="pct"/>
            <w:shd w:val="clear" w:color="auto" w:fill="auto"/>
            <w:noWrap/>
            <w:vAlign w:val="bottom"/>
            <w:hideMark/>
          </w:tcPr>
          <w:p w14:paraId="385DAE2E"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w:t>
            </w:r>
          </w:p>
        </w:tc>
        <w:tc>
          <w:tcPr>
            <w:tcW w:w="384" w:type="pct"/>
            <w:shd w:val="clear" w:color="auto" w:fill="auto"/>
            <w:noWrap/>
            <w:vAlign w:val="bottom"/>
            <w:hideMark/>
          </w:tcPr>
          <w:p w14:paraId="7CEFE629"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w:t>
            </w:r>
          </w:p>
        </w:tc>
        <w:tc>
          <w:tcPr>
            <w:tcW w:w="384" w:type="pct"/>
            <w:shd w:val="clear" w:color="auto" w:fill="auto"/>
            <w:noWrap/>
            <w:vAlign w:val="bottom"/>
            <w:hideMark/>
          </w:tcPr>
          <w:p w14:paraId="1A5DAFBA"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w:t>
            </w:r>
          </w:p>
        </w:tc>
        <w:tc>
          <w:tcPr>
            <w:tcW w:w="384" w:type="pct"/>
            <w:shd w:val="clear" w:color="auto" w:fill="auto"/>
            <w:noWrap/>
            <w:vAlign w:val="bottom"/>
            <w:hideMark/>
          </w:tcPr>
          <w:p w14:paraId="172B3DBA"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w:t>
            </w:r>
          </w:p>
        </w:tc>
        <w:tc>
          <w:tcPr>
            <w:tcW w:w="375" w:type="pct"/>
            <w:shd w:val="clear" w:color="auto" w:fill="auto"/>
            <w:noWrap/>
            <w:vAlign w:val="bottom"/>
            <w:hideMark/>
          </w:tcPr>
          <w:p w14:paraId="70EBC329"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w:t>
            </w:r>
          </w:p>
        </w:tc>
      </w:tr>
      <w:tr w:rsidR="00665F42" w:rsidRPr="00665F42" w14:paraId="17EA112D" w14:textId="77777777" w:rsidTr="00665F42">
        <w:trPr>
          <w:trHeight w:val="290"/>
        </w:trPr>
        <w:tc>
          <w:tcPr>
            <w:tcW w:w="398" w:type="pct"/>
            <w:shd w:val="clear" w:color="auto" w:fill="auto"/>
            <w:noWrap/>
            <w:vAlign w:val="bottom"/>
            <w:hideMark/>
          </w:tcPr>
          <w:p w14:paraId="7DD559FB"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0.45 [0.02;  11.92]</w:t>
            </w:r>
          </w:p>
        </w:tc>
        <w:tc>
          <w:tcPr>
            <w:tcW w:w="384" w:type="pct"/>
            <w:shd w:val="clear" w:color="auto" w:fill="auto"/>
            <w:noWrap/>
            <w:vAlign w:val="bottom"/>
            <w:hideMark/>
          </w:tcPr>
          <w:p w14:paraId="7CE9EAF7"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0.68 [0.09;   4.80]</w:t>
            </w:r>
          </w:p>
        </w:tc>
        <w:tc>
          <w:tcPr>
            <w:tcW w:w="384" w:type="pct"/>
            <w:shd w:val="clear" w:color="auto" w:fill="auto"/>
            <w:noWrap/>
            <w:vAlign w:val="bottom"/>
            <w:hideMark/>
          </w:tcPr>
          <w:p w14:paraId="34E7FE71"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0.84 [0.25;   2.81]</w:t>
            </w:r>
          </w:p>
        </w:tc>
        <w:tc>
          <w:tcPr>
            <w:tcW w:w="384" w:type="pct"/>
            <w:shd w:val="clear" w:color="auto" w:fill="auto"/>
            <w:noWrap/>
            <w:vAlign w:val="bottom"/>
            <w:hideMark/>
          </w:tcPr>
          <w:p w14:paraId="43190081"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0.81 [0.14;   4.61]</w:t>
            </w:r>
          </w:p>
        </w:tc>
        <w:tc>
          <w:tcPr>
            <w:tcW w:w="384" w:type="pct"/>
            <w:shd w:val="clear" w:color="auto" w:fill="auto"/>
            <w:noWrap/>
            <w:vAlign w:val="bottom"/>
            <w:hideMark/>
          </w:tcPr>
          <w:p w14:paraId="31352B55"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1.01 [0.35;   2.94]</w:t>
            </w:r>
          </w:p>
        </w:tc>
        <w:tc>
          <w:tcPr>
            <w:tcW w:w="384" w:type="pct"/>
            <w:shd w:val="clear" w:color="auto" w:fill="auto"/>
            <w:noWrap/>
            <w:vAlign w:val="bottom"/>
            <w:hideMark/>
          </w:tcPr>
          <w:p w14:paraId="5FCC26E1"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D-SER+TAU</w:t>
            </w:r>
          </w:p>
        </w:tc>
        <w:tc>
          <w:tcPr>
            <w:tcW w:w="384" w:type="pct"/>
            <w:shd w:val="clear" w:color="auto" w:fill="auto"/>
            <w:noWrap/>
            <w:vAlign w:val="bottom"/>
            <w:hideMark/>
          </w:tcPr>
          <w:p w14:paraId="35FC7F20"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w:t>
            </w:r>
          </w:p>
        </w:tc>
        <w:tc>
          <w:tcPr>
            <w:tcW w:w="384" w:type="pct"/>
            <w:shd w:val="clear" w:color="auto" w:fill="auto"/>
            <w:noWrap/>
            <w:vAlign w:val="bottom"/>
            <w:hideMark/>
          </w:tcPr>
          <w:p w14:paraId="32A5ABFE"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0.90 [0.33;  2.43]</w:t>
            </w:r>
          </w:p>
        </w:tc>
        <w:tc>
          <w:tcPr>
            <w:tcW w:w="384" w:type="pct"/>
            <w:shd w:val="clear" w:color="auto" w:fill="auto"/>
            <w:noWrap/>
            <w:vAlign w:val="bottom"/>
            <w:hideMark/>
          </w:tcPr>
          <w:p w14:paraId="18C4000D"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w:t>
            </w:r>
          </w:p>
        </w:tc>
        <w:tc>
          <w:tcPr>
            <w:tcW w:w="384" w:type="pct"/>
            <w:shd w:val="clear" w:color="auto" w:fill="auto"/>
            <w:noWrap/>
            <w:vAlign w:val="bottom"/>
            <w:hideMark/>
          </w:tcPr>
          <w:p w14:paraId="32429EDB"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w:t>
            </w:r>
          </w:p>
        </w:tc>
        <w:tc>
          <w:tcPr>
            <w:tcW w:w="384" w:type="pct"/>
            <w:shd w:val="clear" w:color="auto" w:fill="auto"/>
            <w:noWrap/>
            <w:vAlign w:val="bottom"/>
            <w:hideMark/>
          </w:tcPr>
          <w:p w14:paraId="40D510E0"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w:t>
            </w:r>
          </w:p>
        </w:tc>
        <w:tc>
          <w:tcPr>
            <w:tcW w:w="384" w:type="pct"/>
            <w:shd w:val="clear" w:color="auto" w:fill="auto"/>
            <w:noWrap/>
            <w:vAlign w:val="bottom"/>
            <w:hideMark/>
          </w:tcPr>
          <w:p w14:paraId="48F528A2"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w:t>
            </w:r>
          </w:p>
        </w:tc>
        <w:tc>
          <w:tcPr>
            <w:tcW w:w="375" w:type="pct"/>
            <w:shd w:val="clear" w:color="auto" w:fill="auto"/>
            <w:noWrap/>
            <w:vAlign w:val="bottom"/>
            <w:hideMark/>
          </w:tcPr>
          <w:p w14:paraId="00249EBB"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w:t>
            </w:r>
          </w:p>
        </w:tc>
      </w:tr>
      <w:tr w:rsidR="00665F42" w:rsidRPr="00665F42" w14:paraId="3883A674" w14:textId="77777777" w:rsidTr="00665F42">
        <w:trPr>
          <w:trHeight w:val="290"/>
        </w:trPr>
        <w:tc>
          <w:tcPr>
            <w:tcW w:w="398" w:type="pct"/>
            <w:shd w:val="clear" w:color="auto" w:fill="auto"/>
            <w:noWrap/>
            <w:vAlign w:val="bottom"/>
            <w:hideMark/>
          </w:tcPr>
          <w:p w14:paraId="09A1A965"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0.43 [0.01;  12.51]</w:t>
            </w:r>
          </w:p>
        </w:tc>
        <w:tc>
          <w:tcPr>
            <w:tcW w:w="384" w:type="pct"/>
            <w:shd w:val="clear" w:color="auto" w:fill="auto"/>
            <w:noWrap/>
            <w:vAlign w:val="bottom"/>
            <w:hideMark/>
          </w:tcPr>
          <w:p w14:paraId="19EC3276"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0.64 [0.08;   5.38]</w:t>
            </w:r>
          </w:p>
        </w:tc>
        <w:tc>
          <w:tcPr>
            <w:tcW w:w="384" w:type="pct"/>
            <w:shd w:val="clear" w:color="auto" w:fill="auto"/>
            <w:noWrap/>
            <w:vAlign w:val="bottom"/>
            <w:hideMark/>
          </w:tcPr>
          <w:p w14:paraId="15588954"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0.80 [0.15;   4.31]</w:t>
            </w:r>
          </w:p>
        </w:tc>
        <w:tc>
          <w:tcPr>
            <w:tcW w:w="384" w:type="pct"/>
            <w:shd w:val="clear" w:color="auto" w:fill="auto"/>
            <w:noWrap/>
            <w:vAlign w:val="bottom"/>
            <w:hideMark/>
          </w:tcPr>
          <w:p w14:paraId="00992ADA"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0.77 [0.11;   5.27]</w:t>
            </w:r>
          </w:p>
        </w:tc>
        <w:tc>
          <w:tcPr>
            <w:tcW w:w="384" w:type="pct"/>
            <w:shd w:val="clear" w:color="auto" w:fill="auto"/>
            <w:noWrap/>
            <w:vAlign w:val="bottom"/>
            <w:hideMark/>
          </w:tcPr>
          <w:p w14:paraId="0F0D8FDF"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0.96 [0.25;   3.70]</w:t>
            </w:r>
          </w:p>
        </w:tc>
        <w:tc>
          <w:tcPr>
            <w:tcW w:w="384" w:type="pct"/>
            <w:shd w:val="clear" w:color="auto" w:fill="auto"/>
            <w:noWrap/>
            <w:vAlign w:val="bottom"/>
            <w:hideMark/>
          </w:tcPr>
          <w:p w14:paraId="16551D29"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0.95 [0.19;   4.81]</w:t>
            </w:r>
          </w:p>
        </w:tc>
        <w:tc>
          <w:tcPr>
            <w:tcW w:w="384" w:type="pct"/>
            <w:shd w:val="clear" w:color="auto" w:fill="auto"/>
            <w:noWrap/>
            <w:vAlign w:val="bottom"/>
            <w:hideMark/>
          </w:tcPr>
          <w:p w14:paraId="5A4C7971"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vitdPROB+TAU</w:t>
            </w:r>
          </w:p>
        </w:tc>
        <w:tc>
          <w:tcPr>
            <w:tcW w:w="384" w:type="pct"/>
            <w:shd w:val="clear" w:color="auto" w:fill="auto"/>
            <w:noWrap/>
            <w:vAlign w:val="bottom"/>
            <w:hideMark/>
          </w:tcPr>
          <w:p w14:paraId="42DBB9A3"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1.00 [0.28;  3.63]</w:t>
            </w:r>
          </w:p>
        </w:tc>
        <w:tc>
          <w:tcPr>
            <w:tcW w:w="384" w:type="pct"/>
            <w:shd w:val="clear" w:color="auto" w:fill="auto"/>
            <w:noWrap/>
            <w:vAlign w:val="bottom"/>
            <w:hideMark/>
          </w:tcPr>
          <w:p w14:paraId="026D84D3"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w:t>
            </w:r>
          </w:p>
        </w:tc>
        <w:tc>
          <w:tcPr>
            <w:tcW w:w="384" w:type="pct"/>
            <w:shd w:val="clear" w:color="auto" w:fill="auto"/>
            <w:noWrap/>
            <w:vAlign w:val="bottom"/>
            <w:hideMark/>
          </w:tcPr>
          <w:p w14:paraId="3E8D47A1"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w:t>
            </w:r>
          </w:p>
        </w:tc>
        <w:tc>
          <w:tcPr>
            <w:tcW w:w="384" w:type="pct"/>
            <w:shd w:val="clear" w:color="auto" w:fill="auto"/>
            <w:noWrap/>
            <w:vAlign w:val="bottom"/>
            <w:hideMark/>
          </w:tcPr>
          <w:p w14:paraId="4D01AF13"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w:t>
            </w:r>
          </w:p>
        </w:tc>
        <w:tc>
          <w:tcPr>
            <w:tcW w:w="384" w:type="pct"/>
            <w:shd w:val="clear" w:color="auto" w:fill="auto"/>
            <w:noWrap/>
            <w:vAlign w:val="bottom"/>
            <w:hideMark/>
          </w:tcPr>
          <w:p w14:paraId="54A65699"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w:t>
            </w:r>
          </w:p>
        </w:tc>
        <w:tc>
          <w:tcPr>
            <w:tcW w:w="375" w:type="pct"/>
            <w:shd w:val="clear" w:color="auto" w:fill="auto"/>
            <w:noWrap/>
            <w:vAlign w:val="bottom"/>
            <w:hideMark/>
          </w:tcPr>
          <w:p w14:paraId="0C551E9A"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w:t>
            </w:r>
          </w:p>
        </w:tc>
      </w:tr>
      <w:tr w:rsidR="00665F42" w:rsidRPr="00665F42" w14:paraId="03B6B6F5" w14:textId="77777777" w:rsidTr="00665F42">
        <w:trPr>
          <w:trHeight w:val="290"/>
        </w:trPr>
        <w:tc>
          <w:tcPr>
            <w:tcW w:w="398" w:type="pct"/>
            <w:shd w:val="clear" w:color="auto" w:fill="auto"/>
            <w:noWrap/>
            <w:vAlign w:val="bottom"/>
            <w:hideMark/>
          </w:tcPr>
          <w:p w14:paraId="2D9585EF"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0.43 [0.02;   9.69]</w:t>
            </w:r>
          </w:p>
        </w:tc>
        <w:tc>
          <w:tcPr>
            <w:tcW w:w="384" w:type="pct"/>
            <w:shd w:val="clear" w:color="auto" w:fill="auto"/>
            <w:noWrap/>
            <w:vAlign w:val="bottom"/>
            <w:hideMark/>
          </w:tcPr>
          <w:p w14:paraId="5C3FFAD6"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0.64 [0.12;   3.48]</w:t>
            </w:r>
          </w:p>
        </w:tc>
        <w:tc>
          <w:tcPr>
            <w:tcW w:w="384" w:type="pct"/>
            <w:shd w:val="clear" w:color="auto" w:fill="auto"/>
            <w:noWrap/>
            <w:vAlign w:val="bottom"/>
            <w:hideMark/>
          </w:tcPr>
          <w:p w14:paraId="1D86DBDB"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0.80 [0.27;   2.37]</w:t>
            </w:r>
          </w:p>
        </w:tc>
        <w:tc>
          <w:tcPr>
            <w:tcW w:w="384" w:type="pct"/>
            <w:shd w:val="clear" w:color="auto" w:fill="auto"/>
            <w:noWrap/>
            <w:vAlign w:val="bottom"/>
            <w:hideMark/>
          </w:tcPr>
          <w:p w14:paraId="59AD1A8D"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0.77 [0.19;   3.20]</w:t>
            </w:r>
          </w:p>
        </w:tc>
        <w:tc>
          <w:tcPr>
            <w:tcW w:w="384" w:type="pct"/>
            <w:shd w:val="clear" w:color="auto" w:fill="auto"/>
            <w:noWrap/>
            <w:vAlign w:val="bottom"/>
            <w:hideMark/>
          </w:tcPr>
          <w:p w14:paraId="60E083B0"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0.96 [0.65;   1.43]</w:t>
            </w:r>
          </w:p>
        </w:tc>
        <w:tc>
          <w:tcPr>
            <w:tcW w:w="384" w:type="pct"/>
            <w:shd w:val="clear" w:color="auto" w:fill="auto"/>
            <w:noWrap/>
            <w:vAlign w:val="bottom"/>
            <w:hideMark/>
          </w:tcPr>
          <w:p w14:paraId="2028E96E"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0.95 [0.35;   2.54]</w:t>
            </w:r>
          </w:p>
        </w:tc>
        <w:tc>
          <w:tcPr>
            <w:tcW w:w="384" w:type="pct"/>
            <w:shd w:val="clear" w:color="auto" w:fill="auto"/>
            <w:noWrap/>
            <w:vAlign w:val="bottom"/>
            <w:hideMark/>
          </w:tcPr>
          <w:p w14:paraId="5C8FE96A"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1.00 [0.28;   3.63]</w:t>
            </w:r>
          </w:p>
        </w:tc>
        <w:tc>
          <w:tcPr>
            <w:tcW w:w="384" w:type="pct"/>
            <w:shd w:val="clear" w:color="auto" w:fill="auto"/>
            <w:noWrap/>
            <w:vAlign w:val="bottom"/>
            <w:hideMark/>
          </w:tcPr>
          <w:p w14:paraId="17FA7A27"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PBO+TAU</w:t>
            </w:r>
          </w:p>
        </w:tc>
        <w:tc>
          <w:tcPr>
            <w:tcW w:w="384" w:type="pct"/>
            <w:shd w:val="clear" w:color="auto" w:fill="auto"/>
            <w:noWrap/>
            <w:vAlign w:val="bottom"/>
            <w:hideMark/>
          </w:tcPr>
          <w:p w14:paraId="7F2CDA32"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1.00 [0.27;  3.72]</w:t>
            </w:r>
          </w:p>
        </w:tc>
        <w:tc>
          <w:tcPr>
            <w:tcW w:w="384" w:type="pct"/>
            <w:shd w:val="clear" w:color="auto" w:fill="auto"/>
            <w:noWrap/>
            <w:vAlign w:val="bottom"/>
            <w:hideMark/>
          </w:tcPr>
          <w:p w14:paraId="76BB9A8F"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1.00 [0.16;  6.20]</w:t>
            </w:r>
          </w:p>
        </w:tc>
        <w:tc>
          <w:tcPr>
            <w:tcW w:w="384" w:type="pct"/>
            <w:shd w:val="clear" w:color="auto" w:fill="auto"/>
            <w:noWrap/>
            <w:vAlign w:val="bottom"/>
            <w:hideMark/>
          </w:tcPr>
          <w:p w14:paraId="16255D75"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0.64 [0.18;  2.31]</w:t>
            </w:r>
          </w:p>
        </w:tc>
        <w:tc>
          <w:tcPr>
            <w:tcW w:w="384" w:type="pct"/>
            <w:shd w:val="clear" w:color="auto" w:fill="auto"/>
            <w:noWrap/>
            <w:vAlign w:val="bottom"/>
            <w:hideMark/>
          </w:tcPr>
          <w:p w14:paraId="327F0E92"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0.38 [0.12;  1.25]</w:t>
            </w:r>
          </w:p>
        </w:tc>
        <w:tc>
          <w:tcPr>
            <w:tcW w:w="375" w:type="pct"/>
            <w:shd w:val="clear" w:color="auto" w:fill="auto"/>
            <w:noWrap/>
            <w:vAlign w:val="bottom"/>
            <w:hideMark/>
          </w:tcPr>
          <w:p w14:paraId="4F5ED24D"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0.32 [0.07;  1.47]</w:t>
            </w:r>
          </w:p>
        </w:tc>
      </w:tr>
      <w:tr w:rsidR="00665F42" w:rsidRPr="00665F42" w14:paraId="37770620" w14:textId="77777777" w:rsidTr="00665F42">
        <w:trPr>
          <w:trHeight w:val="290"/>
        </w:trPr>
        <w:tc>
          <w:tcPr>
            <w:tcW w:w="398" w:type="pct"/>
            <w:shd w:val="clear" w:color="auto" w:fill="auto"/>
            <w:noWrap/>
            <w:vAlign w:val="bottom"/>
            <w:hideMark/>
          </w:tcPr>
          <w:p w14:paraId="13958676"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0.43 [0.01;  12.63]</w:t>
            </w:r>
          </w:p>
        </w:tc>
        <w:tc>
          <w:tcPr>
            <w:tcW w:w="384" w:type="pct"/>
            <w:shd w:val="clear" w:color="auto" w:fill="auto"/>
            <w:noWrap/>
            <w:vAlign w:val="bottom"/>
            <w:hideMark/>
          </w:tcPr>
          <w:p w14:paraId="6A540BD8"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0.64 [0.07;   5.46]</w:t>
            </w:r>
          </w:p>
        </w:tc>
        <w:tc>
          <w:tcPr>
            <w:tcW w:w="384" w:type="pct"/>
            <w:shd w:val="clear" w:color="auto" w:fill="auto"/>
            <w:noWrap/>
            <w:vAlign w:val="bottom"/>
            <w:hideMark/>
          </w:tcPr>
          <w:p w14:paraId="35575967"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0.80 [0.14;   4.39]</w:t>
            </w:r>
          </w:p>
        </w:tc>
        <w:tc>
          <w:tcPr>
            <w:tcW w:w="384" w:type="pct"/>
            <w:shd w:val="clear" w:color="auto" w:fill="auto"/>
            <w:noWrap/>
            <w:vAlign w:val="bottom"/>
            <w:hideMark/>
          </w:tcPr>
          <w:p w14:paraId="730D8886"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0.77 [0.11;   5.36]</w:t>
            </w:r>
          </w:p>
        </w:tc>
        <w:tc>
          <w:tcPr>
            <w:tcW w:w="384" w:type="pct"/>
            <w:shd w:val="clear" w:color="auto" w:fill="auto"/>
            <w:noWrap/>
            <w:vAlign w:val="bottom"/>
            <w:hideMark/>
          </w:tcPr>
          <w:p w14:paraId="693B8127"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0.96 [0.24;   3.79]</w:t>
            </w:r>
          </w:p>
        </w:tc>
        <w:tc>
          <w:tcPr>
            <w:tcW w:w="384" w:type="pct"/>
            <w:shd w:val="clear" w:color="auto" w:fill="auto"/>
            <w:noWrap/>
            <w:vAlign w:val="bottom"/>
            <w:hideMark/>
          </w:tcPr>
          <w:p w14:paraId="2AD69467"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0.95 [0.18;   4.90]</w:t>
            </w:r>
          </w:p>
        </w:tc>
        <w:tc>
          <w:tcPr>
            <w:tcW w:w="384" w:type="pct"/>
            <w:shd w:val="clear" w:color="auto" w:fill="auto"/>
            <w:noWrap/>
            <w:vAlign w:val="bottom"/>
            <w:hideMark/>
          </w:tcPr>
          <w:p w14:paraId="05080817"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1.00 [0.16;   6.31]</w:t>
            </w:r>
          </w:p>
        </w:tc>
        <w:tc>
          <w:tcPr>
            <w:tcW w:w="384" w:type="pct"/>
            <w:shd w:val="clear" w:color="auto" w:fill="auto"/>
            <w:noWrap/>
            <w:vAlign w:val="bottom"/>
            <w:hideMark/>
          </w:tcPr>
          <w:p w14:paraId="202B1793"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1.00 [0.27;   3.72]</w:t>
            </w:r>
          </w:p>
        </w:tc>
        <w:tc>
          <w:tcPr>
            <w:tcW w:w="384" w:type="pct"/>
            <w:shd w:val="clear" w:color="auto" w:fill="auto"/>
            <w:noWrap/>
            <w:vAlign w:val="bottom"/>
            <w:hideMark/>
          </w:tcPr>
          <w:p w14:paraId="3034253D"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L-LYS+TAU</w:t>
            </w:r>
          </w:p>
        </w:tc>
        <w:tc>
          <w:tcPr>
            <w:tcW w:w="384" w:type="pct"/>
            <w:shd w:val="clear" w:color="auto" w:fill="auto"/>
            <w:noWrap/>
            <w:vAlign w:val="bottom"/>
            <w:hideMark/>
          </w:tcPr>
          <w:p w14:paraId="5B856FE6"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w:t>
            </w:r>
          </w:p>
        </w:tc>
        <w:tc>
          <w:tcPr>
            <w:tcW w:w="384" w:type="pct"/>
            <w:shd w:val="clear" w:color="auto" w:fill="auto"/>
            <w:noWrap/>
            <w:vAlign w:val="bottom"/>
            <w:hideMark/>
          </w:tcPr>
          <w:p w14:paraId="2922A31F"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w:t>
            </w:r>
          </w:p>
        </w:tc>
        <w:tc>
          <w:tcPr>
            <w:tcW w:w="384" w:type="pct"/>
            <w:shd w:val="clear" w:color="auto" w:fill="auto"/>
            <w:noWrap/>
            <w:vAlign w:val="bottom"/>
            <w:hideMark/>
          </w:tcPr>
          <w:p w14:paraId="30D8AA90"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w:t>
            </w:r>
          </w:p>
        </w:tc>
        <w:tc>
          <w:tcPr>
            <w:tcW w:w="375" w:type="pct"/>
            <w:shd w:val="clear" w:color="auto" w:fill="auto"/>
            <w:noWrap/>
            <w:vAlign w:val="bottom"/>
            <w:hideMark/>
          </w:tcPr>
          <w:p w14:paraId="0314290A"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w:t>
            </w:r>
          </w:p>
        </w:tc>
      </w:tr>
      <w:tr w:rsidR="00665F42" w:rsidRPr="00665F42" w14:paraId="546F9A44" w14:textId="77777777" w:rsidTr="00665F42">
        <w:trPr>
          <w:trHeight w:val="290"/>
        </w:trPr>
        <w:tc>
          <w:tcPr>
            <w:tcW w:w="398" w:type="pct"/>
            <w:shd w:val="clear" w:color="auto" w:fill="auto"/>
            <w:noWrap/>
            <w:vAlign w:val="bottom"/>
            <w:hideMark/>
          </w:tcPr>
          <w:p w14:paraId="6C32DAE2"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0.43 [0.01;  15.87]</w:t>
            </w:r>
          </w:p>
        </w:tc>
        <w:tc>
          <w:tcPr>
            <w:tcW w:w="384" w:type="pct"/>
            <w:shd w:val="clear" w:color="auto" w:fill="auto"/>
            <w:noWrap/>
            <w:vAlign w:val="bottom"/>
            <w:hideMark/>
          </w:tcPr>
          <w:p w14:paraId="7603F819"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0.64 [0.05;   7.71]</w:t>
            </w:r>
          </w:p>
        </w:tc>
        <w:tc>
          <w:tcPr>
            <w:tcW w:w="384" w:type="pct"/>
            <w:shd w:val="clear" w:color="auto" w:fill="auto"/>
            <w:noWrap/>
            <w:vAlign w:val="bottom"/>
            <w:hideMark/>
          </w:tcPr>
          <w:p w14:paraId="1151DBC9"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0.80 [0.10;   6.67]</w:t>
            </w:r>
          </w:p>
        </w:tc>
        <w:tc>
          <w:tcPr>
            <w:tcW w:w="384" w:type="pct"/>
            <w:shd w:val="clear" w:color="auto" w:fill="auto"/>
            <w:noWrap/>
            <w:vAlign w:val="bottom"/>
            <w:hideMark/>
          </w:tcPr>
          <w:p w14:paraId="0C695583"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0.77 [0.08;   7.81]</w:t>
            </w:r>
          </w:p>
        </w:tc>
        <w:tc>
          <w:tcPr>
            <w:tcW w:w="384" w:type="pct"/>
            <w:shd w:val="clear" w:color="auto" w:fill="auto"/>
            <w:noWrap/>
            <w:vAlign w:val="bottom"/>
            <w:hideMark/>
          </w:tcPr>
          <w:p w14:paraId="40022B80"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0.96 [0.15;   6.21]</w:t>
            </w:r>
          </w:p>
        </w:tc>
        <w:tc>
          <w:tcPr>
            <w:tcW w:w="384" w:type="pct"/>
            <w:shd w:val="clear" w:color="auto" w:fill="auto"/>
            <w:noWrap/>
            <w:vAlign w:val="bottom"/>
            <w:hideMark/>
          </w:tcPr>
          <w:p w14:paraId="2E4BAE15"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0.95 [0.12;   7.54]</w:t>
            </w:r>
          </w:p>
        </w:tc>
        <w:tc>
          <w:tcPr>
            <w:tcW w:w="384" w:type="pct"/>
            <w:shd w:val="clear" w:color="auto" w:fill="auto"/>
            <w:noWrap/>
            <w:vAlign w:val="bottom"/>
            <w:hideMark/>
          </w:tcPr>
          <w:p w14:paraId="28623AA4"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1.00 [0.11;   9.34]</w:t>
            </w:r>
          </w:p>
        </w:tc>
        <w:tc>
          <w:tcPr>
            <w:tcW w:w="384" w:type="pct"/>
            <w:shd w:val="clear" w:color="auto" w:fill="auto"/>
            <w:noWrap/>
            <w:vAlign w:val="bottom"/>
            <w:hideMark/>
          </w:tcPr>
          <w:p w14:paraId="5B706557"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1.00 [0.16;   6.20]</w:t>
            </w:r>
          </w:p>
        </w:tc>
        <w:tc>
          <w:tcPr>
            <w:tcW w:w="384" w:type="pct"/>
            <w:shd w:val="clear" w:color="auto" w:fill="auto"/>
            <w:noWrap/>
            <w:vAlign w:val="bottom"/>
            <w:hideMark/>
          </w:tcPr>
          <w:p w14:paraId="01ECAA8D"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1.00 [0.11;   9.48]</w:t>
            </w:r>
          </w:p>
        </w:tc>
        <w:tc>
          <w:tcPr>
            <w:tcW w:w="384" w:type="pct"/>
            <w:shd w:val="clear" w:color="auto" w:fill="auto"/>
            <w:noWrap/>
            <w:vAlign w:val="bottom"/>
            <w:hideMark/>
          </w:tcPr>
          <w:p w14:paraId="6F57A4EF"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GLY+TAU</w:t>
            </w:r>
          </w:p>
        </w:tc>
        <w:tc>
          <w:tcPr>
            <w:tcW w:w="384" w:type="pct"/>
            <w:shd w:val="clear" w:color="auto" w:fill="auto"/>
            <w:noWrap/>
            <w:vAlign w:val="bottom"/>
            <w:hideMark/>
          </w:tcPr>
          <w:p w14:paraId="105F4A22"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w:t>
            </w:r>
          </w:p>
        </w:tc>
        <w:tc>
          <w:tcPr>
            <w:tcW w:w="384" w:type="pct"/>
            <w:shd w:val="clear" w:color="auto" w:fill="auto"/>
            <w:noWrap/>
            <w:vAlign w:val="bottom"/>
            <w:hideMark/>
          </w:tcPr>
          <w:p w14:paraId="32ABB4B9"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w:t>
            </w:r>
          </w:p>
        </w:tc>
        <w:tc>
          <w:tcPr>
            <w:tcW w:w="375" w:type="pct"/>
            <w:shd w:val="clear" w:color="auto" w:fill="auto"/>
            <w:noWrap/>
            <w:vAlign w:val="bottom"/>
            <w:hideMark/>
          </w:tcPr>
          <w:p w14:paraId="0040E3CB"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w:t>
            </w:r>
          </w:p>
        </w:tc>
      </w:tr>
      <w:tr w:rsidR="00665F42" w:rsidRPr="00665F42" w14:paraId="33D02721" w14:textId="77777777" w:rsidTr="00665F42">
        <w:trPr>
          <w:trHeight w:val="290"/>
        </w:trPr>
        <w:tc>
          <w:tcPr>
            <w:tcW w:w="398" w:type="pct"/>
            <w:shd w:val="clear" w:color="auto" w:fill="auto"/>
            <w:noWrap/>
            <w:vAlign w:val="bottom"/>
            <w:hideMark/>
          </w:tcPr>
          <w:p w14:paraId="587E1365"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0.27 [0.01;   7.96]</w:t>
            </w:r>
          </w:p>
        </w:tc>
        <w:tc>
          <w:tcPr>
            <w:tcW w:w="384" w:type="pct"/>
            <w:shd w:val="clear" w:color="auto" w:fill="auto"/>
            <w:noWrap/>
            <w:vAlign w:val="bottom"/>
            <w:hideMark/>
          </w:tcPr>
          <w:p w14:paraId="77BAF91B"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0.41 [0.05;   3.42]</w:t>
            </w:r>
          </w:p>
        </w:tc>
        <w:tc>
          <w:tcPr>
            <w:tcW w:w="384" w:type="pct"/>
            <w:shd w:val="clear" w:color="auto" w:fill="auto"/>
            <w:noWrap/>
            <w:vAlign w:val="bottom"/>
            <w:hideMark/>
          </w:tcPr>
          <w:p w14:paraId="5AF384D5"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0.51 [0.09;   2.74]</w:t>
            </w:r>
          </w:p>
        </w:tc>
        <w:tc>
          <w:tcPr>
            <w:tcW w:w="384" w:type="pct"/>
            <w:shd w:val="clear" w:color="auto" w:fill="auto"/>
            <w:noWrap/>
            <w:vAlign w:val="bottom"/>
            <w:hideMark/>
          </w:tcPr>
          <w:p w14:paraId="4B3BBB51"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0.49 [0.07;   3.35]</w:t>
            </w:r>
          </w:p>
        </w:tc>
        <w:tc>
          <w:tcPr>
            <w:tcW w:w="384" w:type="pct"/>
            <w:shd w:val="clear" w:color="auto" w:fill="auto"/>
            <w:noWrap/>
            <w:vAlign w:val="bottom"/>
            <w:hideMark/>
          </w:tcPr>
          <w:p w14:paraId="4D8DE765"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0.61 [0.16;   2.35]</w:t>
            </w:r>
          </w:p>
        </w:tc>
        <w:tc>
          <w:tcPr>
            <w:tcW w:w="384" w:type="pct"/>
            <w:shd w:val="clear" w:color="auto" w:fill="auto"/>
            <w:noWrap/>
            <w:vAlign w:val="bottom"/>
            <w:hideMark/>
          </w:tcPr>
          <w:p w14:paraId="57F2E6C8"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0.60 [0.12;   3.05]</w:t>
            </w:r>
          </w:p>
        </w:tc>
        <w:tc>
          <w:tcPr>
            <w:tcW w:w="384" w:type="pct"/>
            <w:shd w:val="clear" w:color="auto" w:fill="auto"/>
            <w:noWrap/>
            <w:vAlign w:val="bottom"/>
            <w:hideMark/>
          </w:tcPr>
          <w:p w14:paraId="1C8C5F60"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0.64 [0.10;   3.94]</w:t>
            </w:r>
          </w:p>
        </w:tc>
        <w:tc>
          <w:tcPr>
            <w:tcW w:w="384" w:type="pct"/>
            <w:shd w:val="clear" w:color="auto" w:fill="auto"/>
            <w:noWrap/>
            <w:vAlign w:val="bottom"/>
            <w:hideMark/>
          </w:tcPr>
          <w:p w14:paraId="50339BBF"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0.64 [0.18;   2.31]</w:t>
            </w:r>
          </w:p>
        </w:tc>
        <w:tc>
          <w:tcPr>
            <w:tcW w:w="384" w:type="pct"/>
            <w:shd w:val="clear" w:color="auto" w:fill="auto"/>
            <w:noWrap/>
            <w:vAlign w:val="bottom"/>
            <w:hideMark/>
          </w:tcPr>
          <w:p w14:paraId="66EADF3A"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0.64 [0.10;   4.01]</w:t>
            </w:r>
          </w:p>
        </w:tc>
        <w:tc>
          <w:tcPr>
            <w:tcW w:w="384" w:type="pct"/>
            <w:shd w:val="clear" w:color="auto" w:fill="auto"/>
            <w:noWrap/>
            <w:vAlign w:val="bottom"/>
            <w:hideMark/>
          </w:tcPr>
          <w:p w14:paraId="5B82A30A"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0.64 [0.07;   5.94]</w:t>
            </w:r>
          </w:p>
        </w:tc>
        <w:tc>
          <w:tcPr>
            <w:tcW w:w="384" w:type="pct"/>
            <w:shd w:val="clear" w:color="auto" w:fill="auto"/>
            <w:noWrap/>
            <w:vAlign w:val="bottom"/>
            <w:hideMark/>
          </w:tcPr>
          <w:p w14:paraId="3DB590D9"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EPA+TAU</w:t>
            </w:r>
          </w:p>
        </w:tc>
        <w:tc>
          <w:tcPr>
            <w:tcW w:w="384" w:type="pct"/>
            <w:shd w:val="clear" w:color="auto" w:fill="auto"/>
            <w:noWrap/>
            <w:vAlign w:val="bottom"/>
            <w:hideMark/>
          </w:tcPr>
          <w:p w14:paraId="7982A2FB"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w:t>
            </w:r>
          </w:p>
        </w:tc>
        <w:tc>
          <w:tcPr>
            <w:tcW w:w="375" w:type="pct"/>
            <w:shd w:val="clear" w:color="auto" w:fill="auto"/>
            <w:noWrap/>
            <w:vAlign w:val="bottom"/>
            <w:hideMark/>
          </w:tcPr>
          <w:p w14:paraId="23B36255"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w:t>
            </w:r>
          </w:p>
        </w:tc>
      </w:tr>
      <w:tr w:rsidR="00665F42" w:rsidRPr="00665F42" w14:paraId="6D51670A" w14:textId="77777777" w:rsidTr="00665F42">
        <w:trPr>
          <w:trHeight w:val="290"/>
        </w:trPr>
        <w:tc>
          <w:tcPr>
            <w:tcW w:w="398" w:type="pct"/>
            <w:shd w:val="clear" w:color="auto" w:fill="auto"/>
            <w:noWrap/>
            <w:vAlign w:val="bottom"/>
            <w:hideMark/>
          </w:tcPr>
          <w:p w14:paraId="5379E512"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0.16 [0.01;   4.61]</w:t>
            </w:r>
          </w:p>
        </w:tc>
        <w:tc>
          <w:tcPr>
            <w:tcW w:w="384" w:type="pct"/>
            <w:shd w:val="clear" w:color="auto" w:fill="auto"/>
            <w:noWrap/>
            <w:vAlign w:val="bottom"/>
            <w:hideMark/>
          </w:tcPr>
          <w:p w14:paraId="0655B357"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0.24 [0.03;   1.93]</w:t>
            </w:r>
          </w:p>
        </w:tc>
        <w:tc>
          <w:tcPr>
            <w:tcW w:w="384" w:type="pct"/>
            <w:shd w:val="clear" w:color="auto" w:fill="auto"/>
            <w:noWrap/>
            <w:vAlign w:val="bottom"/>
            <w:hideMark/>
          </w:tcPr>
          <w:p w14:paraId="20CDD53E"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0.31 [0.06;   1.52]</w:t>
            </w:r>
          </w:p>
        </w:tc>
        <w:tc>
          <w:tcPr>
            <w:tcW w:w="384" w:type="pct"/>
            <w:shd w:val="clear" w:color="auto" w:fill="auto"/>
            <w:noWrap/>
            <w:vAlign w:val="bottom"/>
            <w:hideMark/>
          </w:tcPr>
          <w:p w14:paraId="137A6DB0"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0.30 [0.05;   1.88]</w:t>
            </w:r>
          </w:p>
        </w:tc>
        <w:tc>
          <w:tcPr>
            <w:tcW w:w="384" w:type="pct"/>
            <w:shd w:val="clear" w:color="auto" w:fill="auto"/>
            <w:noWrap/>
            <w:vAlign w:val="bottom"/>
            <w:hideMark/>
          </w:tcPr>
          <w:p w14:paraId="5ACEBB53"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0.37 [0.11;   1.28]</w:t>
            </w:r>
          </w:p>
        </w:tc>
        <w:tc>
          <w:tcPr>
            <w:tcW w:w="384" w:type="pct"/>
            <w:shd w:val="clear" w:color="auto" w:fill="auto"/>
            <w:noWrap/>
            <w:vAlign w:val="bottom"/>
            <w:hideMark/>
          </w:tcPr>
          <w:p w14:paraId="47F53672"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0.36 [0.08;   1.69]</w:t>
            </w:r>
          </w:p>
        </w:tc>
        <w:tc>
          <w:tcPr>
            <w:tcW w:w="384" w:type="pct"/>
            <w:shd w:val="clear" w:color="auto" w:fill="auto"/>
            <w:noWrap/>
            <w:vAlign w:val="bottom"/>
            <w:hideMark/>
          </w:tcPr>
          <w:p w14:paraId="25367E58"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0.38 [0.07;   2.20]</w:t>
            </w:r>
          </w:p>
        </w:tc>
        <w:tc>
          <w:tcPr>
            <w:tcW w:w="384" w:type="pct"/>
            <w:shd w:val="clear" w:color="auto" w:fill="auto"/>
            <w:noWrap/>
            <w:vAlign w:val="bottom"/>
            <w:hideMark/>
          </w:tcPr>
          <w:p w14:paraId="3699C206"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0.38 [0.12;   1.25]</w:t>
            </w:r>
          </w:p>
        </w:tc>
        <w:tc>
          <w:tcPr>
            <w:tcW w:w="384" w:type="pct"/>
            <w:shd w:val="clear" w:color="auto" w:fill="auto"/>
            <w:noWrap/>
            <w:vAlign w:val="bottom"/>
            <w:hideMark/>
          </w:tcPr>
          <w:p w14:paraId="43B521AB"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0.38 [0.07;   2.24]</w:t>
            </w:r>
          </w:p>
        </w:tc>
        <w:tc>
          <w:tcPr>
            <w:tcW w:w="384" w:type="pct"/>
            <w:shd w:val="clear" w:color="auto" w:fill="auto"/>
            <w:noWrap/>
            <w:vAlign w:val="bottom"/>
            <w:hideMark/>
          </w:tcPr>
          <w:p w14:paraId="16D96D86"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0.38 [0.04;   3.37]</w:t>
            </w:r>
          </w:p>
        </w:tc>
        <w:tc>
          <w:tcPr>
            <w:tcW w:w="384" w:type="pct"/>
            <w:shd w:val="clear" w:color="auto" w:fill="auto"/>
            <w:noWrap/>
            <w:vAlign w:val="bottom"/>
            <w:hideMark/>
          </w:tcPr>
          <w:p w14:paraId="2E4B5D56"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0.60 [0.10;   3.45]</w:t>
            </w:r>
          </w:p>
        </w:tc>
        <w:tc>
          <w:tcPr>
            <w:tcW w:w="384" w:type="pct"/>
            <w:shd w:val="clear" w:color="auto" w:fill="auto"/>
            <w:noWrap/>
            <w:vAlign w:val="bottom"/>
            <w:hideMark/>
          </w:tcPr>
          <w:p w14:paraId="1C4873CD"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FOLB12+TAU</w:t>
            </w:r>
          </w:p>
        </w:tc>
        <w:tc>
          <w:tcPr>
            <w:tcW w:w="375" w:type="pct"/>
            <w:shd w:val="clear" w:color="auto" w:fill="auto"/>
            <w:noWrap/>
            <w:vAlign w:val="bottom"/>
            <w:hideMark/>
          </w:tcPr>
          <w:p w14:paraId="228F44DC"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w:t>
            </w:r>
          </w:p>
        </w:tc>
      </w:tr>
      <w:tr w:rsidR="00665F42" w:rsidRPr="00665F42" w14:paraId="127DE0FD" w14:textId="77777777" w:rsidTr="00665F42">
        <w:trPr>
          <w:trHeight w:val="290"/>
        </w:trPr>
        <w:tc>
          <w:tcPr>
            <w:tcW w:w="398" w:type="pct"/>
            <w:shd w:val="clear" w:color="auto" w:fill="auto"/>
            <w:noWrap/>
            <w:vAlign w:val="bottom"/>
            <w:hideMark/>
          </w:tcPr>
          <w:p w14:paraId="66EAD089"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0.14 [0.00;   4.44]</w:t>
            </w:r>
          </w:p>
        </w:tc>
        <w:tc>
          <w:tcPr>
            <w:tcW w:w="384" w:type="pct"/>
            <w:shd w:val="clear" w:color="auto" w:fill="auto"/>
            <w:noWrap/>
            <w:vAlign w:val="bottom"/>
            <w:hideMark/>
          </w:tcPr>
          <w:p w14:paraId="594EF2CE"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0.21 [0.02;   2.01]</w:t>
            </w:r>
          </w:p>
        </w:tc>
        <w:tc>
          <w:tcPr>
            <w:tcW w:w="384" w:type="pct"/>
            <w:shd w:val="clear" w:color="auto" w:fill="auto"/>
            <w:noWrap/>
            <w:vAlign w:val="bottom"/>
            <w:hideMark/>
          </w:tcPr>
          <w:p w14:paraId="44C5BD46"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0.26 [0.04;   1.67]</w:t>
            </w:r>
          </w:p>
        </w:tc>
        <w:tc>
          <w:tcPr>
            <w:tcW w:w="384" w:type="pct"/>
            <w:shd w:val="clear" w:color="auto" w:fill="auto"/>
            <w:noWrap/>
            <w:vAlign w:val="bottom"/>
            <w:hideMark/>
          </w:tcPr>
          <w:p w14:paraId="70FB0A9B"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0.25 [0.03;   2.00]</w:t>
            </w:r>
          </w:p>
        </w:tc>
        <w:tc>
          <w:tcPr>
            <w:tcW w:w="384" w:type="pct"/>
            <w:shd w:val="clear" w:color="auto" w:fill="auto"/>
            <w:noWrap/>
            <w:vAlign w:val="bottom"/>
            <w:hideMark/>
          </w:tcPr>
          <w:p w14:paraId="69D2D6E4"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0.31 [0.07;   1.49]</w:t>
            </w:r>
          </w:p>
        </w:tc>
        <w:tc>
          <w:tcPr>
            <w:tcW w:w="384" w:type="pct"/>
            <w:shd w:val="clear" w:color="auto" w:fill="auto"/>
            <w:noWrap/>
            <w:vAlign w:val="bottom"/>
            <w:hideMark/>
          </w:tcPr>
          <w:p w14:paraId="588AC8F6"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0.31 [0.05;   1.87]</w:t>
            </w:r>
          </w:p>
        </w:tc>
        <w:tc>
          <w:tcPr>
            <w:tcW w:w="384" w:type="pct"/>
            <w:shd w:val="clear" w:color="auto" w:fill="auto"/>
            <w:noWrap/>
            <w:vAlign w:val="bottom"/>
            <w:hideMark/>
          </w:tcPr>
          <w:p w14:paraId="5F4C60EE"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0.32 [0.04;   2.37]</w:t>
            </w:r>
          </w:p>
        </w:tc>
        <w:tc>
          <w:tcPr>
            <w:tcW w:w="384" w:type="pct"/>
            <w:shd w:val="clear" w:color="auto" w:fill="auto"/>
            <w:noWrap/>
            <w:vAlign w:val="bottom"/>
            <w:hideMark/>
          </w:tcPr>
          <w:p w14:paraId="102F62F4"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0.32 [0.07;   1.47]</w:t>
            </w:r>
          </w:p>
        </w:tc>
        <w:tc>
          <w:tcPr>
            <w:tcW w:w="384" w:type="pct"/>
            <w:shd w:val="clear" w:color="auto" w:fill="auto"/>
            <w:noWrap/>
            <w:vAlign w:val="bottom"/>
            <w:hideMark/>
          </w:tcPr>
          <w:p w14:paraId="04F3F1FA"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0.32 [0.04;   2.40]</w:t>
            </w:r>
          </w:p>
        </w:tc>
        <w:tc>
          <w:tcPr>
            <w:tcW w:w="384" w:type="pct"/>
            <w:shd w:val="clear" w:color="auto" w:fill="auto"/>
            <w:noWrap/>
            <w:vAlign w:val="bottom"/>
            <w:hideMark/>
          </w:tcPr>
          <w:p w14:paraId="1D96B44D"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0.32 [0.03;   3.47]</w:t>
            </w:r>
          </w:p>
        </w:tc>
        <w:tc>
          <w:tcPr>
            <w:tcW w:w="384" w:type="pct"/>
            <w:shd w:val="clear" w:color="auto" w:fill="auto"/>
            <w:noWrap/>
            <w:vAlign w:val="bottom"/>
            <w:hideMark/>
          </w:tcPr>
          <w:p w14:paraId="398FB574"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0.51 [0.07;   3.71]</w:t>
            </w:r>
          </w:p>
        </w:tc>
        <w:tc>
          <w:tcPr>
            <w:tcW w:w="384" w:type="pct"/>
            <w:shd w:val="clear" w:color="auto" w:fill="auto"/>
            <w:noWrap/>
            <w:vAlign w:val="bottom"/>
            <w:hideMark/>
          </w:tcPr>
          <w:p w14:paraId="593107EB"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0.85 [0.12;   5.77]</w:t>
            </w:r>
          </w:p>
        </w:tc>
        <w:tc>
          <w:tcPr>
            <w:tcW w:w="375" w:type="pct"/>
            <w:shd w:val="clear" w:color="auto" w:fill="auto"/>
            <w:noWrap/>
            <w:vAlign w:val="bottom"/>
            <w:hideMark/>
          </w:tcPr>
          <w:p w14:paraId="4909A7F9" w14:textId="77777777" w:rsidR="00665F42" w:rsidRPr="00665F42" w:rsidRDefault="00665F42" w:rsidP="00665F42">
            <w:pPr>
              <w:spacing w:after="0" w:line="240" w:lineRule="auto"/>
              <w:rPr>
                <w:rFonts w:ascii="Calibri" w:eastAsia="Times New Roman" w:hAnsi="Calibri" w:cs="Calibri"/>
                <w:color w:val="000000"/>
                <w:sz w:val="18"/>
                <w:szCs w:val="18"/>
                <w:lang w:val="it-IT" w:eastAsia="it-IT"/>
              </w:rPr>
            </w:pPr>
            <w:r w:rsidRPr="00665F42">
              <w:rPr>
                <w:rFonts w:ascii="Calibri" w:eastAsia="Times New Roman" w:hAnsi="Calibri" w:cs="Calibri"/>
                <w:color w:val="000000"/>
                <w:sz w:val="18"/>
                <w:szCs w:val="18"/>
                <w:lang w:val="it-IT" w:eastAsia="it-IT"/>
              </w:rPr>
              <w:t>FOL+TAU</w:t>
            </w:r>
          </w:p>
        </w:tc>
      </w:tr>
    </w:tbl>
    <w:p w14:paraId="00EE250F" w14:textId="77777777" w:rsidR="00665F42" w:rsidRDefault="00665F42" w:rsidP="00E234A1">
      <w:pPr>
        <w:tabs>
          <w:tab w:val="left" w:pos="284"/>
        </w:tabs>
        <w:spacing w:before="240" w:line="240" w:lineRule="auto"/>
        <w:jc w:val="both"/>
        <w:rPr>
          <w:rFonts w:cs="Times New Roman"/>
          <w:b/>
          <w:bCs/>
          <w:sz w:val="20"/>
          <w:szCs w:val="20"/>
        </w:rPr>
      </w:pPr>
    </w:p>
    <w:p w14:paraId="50C1D6A8" w14:textId="77777777" w:rsidR="00665F42" w:rsidRDefault="00665F42">
      <w:pPr>
        <w:rPr>
          <w:rFonts w:cs="Times New Roman"/>
          <w:b/>
          <w:bCs/>
          <w:sz w:val="20"/>
          <w:szCs w:val="20"/>
        </w:rPr>
      </w:pPr>
      <w:r>
        <w:rPr>
          <w:rFonts w:cs="Times New Roman"/>
          <w:b/>
          <w:bCs/>
          <w:sz w:val="20"/>
          <w:szCs w:val="20"/>
        </w:rPr>
        <w:br w:type="page"/>
      </w:r>
    </w:p>
    <w:p w14:paraId="0858252D" w14:textId="1EA3D40F" w:rsidR="00665F42" w:rsidRDefault="00665F42" w:rsidP="00665F42">
      <w:pPr>
        <w:tabs>
          <w:tab w:val="left" w:pos="284"/>
        </w:tabs>
        <w:spacing w:before="240" w:line="240" w:lineRule="auto"/>
        <w:jc w:val="both"/>
        <w:rPr>
          <w:rFonts w:cs="Times New Roman"/>
          <w:sz w:val="24"/>
          <w:szCs w:val="24"/>
        </w:rPr>
      </w:pPr>
      <w:r w:rsidRPr="00971DFF">
        <w:rPr>
          <w:rFonts w:cs="Times New Roman"/>
          <w:b/>
          <w:bCs/>
          <w:sz w:val="20"/>
          <w:szCs w:val="20"/>
        </w:rPr>
        <w:t xml:space="preserve">e-table </w:t>
      </w:r>
      <w:r w:rsidR="004D4231">
        <w:rPr>
          <w:rFonts w:cs="Times New Roman"/>
          <w:b/>
          <w:bCs/>
          <w:sz w:val="20"/>
          <w:szCs w:val="20"/>
        </w:rPr>
        <w:t>2</w:t>
      </w:r>
      <w:r>
        <w:rPr>
          <w:rFonts w:cs="Times New Roman"/>
          <w:b/>
          <w:bCs/>
          <w:sz w:val="20"/>
          <w:szCs w:val="20"/>
        </w:rPr>
        <w:t>6</w:t>
      </w:r>
      <w:r w:rsidRPr="00971DFF">
        <w:rPr>
          <w:rFonts w:cs="Times New Roman"/>
          <w:sz w:val="20"/>
          <w:szCs w:val="20"/>
        </w:rPr>
        <w:t>. Risk ratios and 95% confidence intervals of nutraceuticals and phytoceuticals for acceptability (drop-out for any cause)</w:t>
      </w:r>
      <w:r>
        <w:rPr>
          <w:rFonts w:cs="Times New Roman"/>
          <w:sz w:val="20"/>
          <w:szCs w:val="20"/>
        </w:rPr>
        <w:t>, sensitivity analysis with SCZ patients only</w:t>
      </w:r>
      <w:r w:rsidRPr="00971DFF">
        <w:rPr>
          <w:rFonts w:cs="Times New Roman"/>
          <w:sz w:val="20"/>
          <w:szCs w:val="20"/>
        </w:rPr>
        <w:t>. Direct and indirect comparisons are shown in the top right and bottom left areas—direct and indirect comparisons with statistically significant differences, in bold</w:t>
      </w:r>
      <w:r>
        <w:rPr>
          <w:rFonts w:cs="Times New Roman"/>
          <w:sz w:val="24"/>
          <w:szCs w:val="24"/>
        </w:rPr>
        <w:t xml:space="preserve">. </w:t>
      </w:r>
      <w:r w:rsidRPr="00A110A9">
        <w:rPr>
          <w:rFonts w:cs="Times New Roman"/>
          <w:sz w:val="20"/>
          <w:szCs w:val="20"/>
        </w:rPr>
        <w:t>In the upper triangle negative values favor row molecules whereas in the lower triangle negative values favor column compounds</w:t>
      </w:r>
      <w:r>
        <w:rPr>
          <w:rFonts w:cs="Times New Roman"/>
          <w:sz w:val="20"/>
          <w:szCs w:val="20"/>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10"/>
        <w:gridCol w:w="810"/>
        <w:gridCol w:w="785"/>
        <w:gridCol w:w="790"/>
        <w:gridCol w:w="785"/>
        <w:gridCol w:w="785"/>
        <w:gridCol w:w="785"/>
        <w:gridCol w:w="785"/>
        <w:gridCol w:w="811"/>
        <w:gridCol w:w="786"/>
        <w:gridCol w:w="786"/>
        <w:gridCol w:w="786"/>
        <w:gridCol w:w="786"/>
        <w:gridCol w:w="786"/>
        <w:gridCol w:w="786"/>
        <w:gridCol w:w="786"/>
        <w:gridCol w:w="786"/>
        <w:gridCol w:w="786"/>
        <w:gridCol w:w="765"/>
      </w:tblGrid>
      <w:tr w:rsidR="00665F42" w:rsidRPr="00665F42" w14:paraId="1B183616" w14:textId="77777777" w:rsidTr="00665F42">
        <w:trPr>
          <w:trHeight w:val="290"/>
        </w:trPr>
        <w:tc>
          <w:tcPr>
            <w:tcW w:w="234" w:type="pct"/>
            <w:shd w:val="clear" w:color="auto" w:fill="auto"/>
            <w:noWrap/>
            <w:vAlign w:val="bottom"/>
            <w:hideMark/>
          </w:tcPr>
          <w:p w14:paraId="7EA74D44"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vitC+TAU</w:t>
            </w:r>
          </w:p>
        </w:tc>
        <w:tc>
          <w:tcPr>
            <w:tcW w:w="235" w:type="pct"/>
            <w:shd w:val="clear" w:color="auto" w:fill="auto"/>
            <w:noWrap/>
            <w:vAlign w:val="bottom"/>
            <w:hideMark/>
          </w:tcPr>
          <w:p w14:paraId="734C33A5"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38" w:type="pct"/>
            <w:shd w:val="clear" w:color="auto" w:fill="auto"/>
            <w:noWrap/>
            <w:vAlign w:val="bottom"/>
            <w:hideMark/>
          </w:tcPr>
          <w:p w14:paraId="4D662A37"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395" w:type="pct"/>
            <w:shd w:val="clear" w:color="auto" w:fill="auto"/>
            <w:noWrap/>
            <w:vAlign w:val="bottom"/>
            <w:hideMark/>
          </w:tcPr>
          <w:p w14:paraId="636E61C3"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33" w:type="pct"/>
            <w:shd w:val="clear" w:color="auto" w:fill="auto"/>
            <w:noWrap/>
            <w:vAlign w:val="bottom"/>
            <w:hideMark/>
          </w:tcPr>
          <w:p w14:paraId="1CA95141"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92" w:type="pct"/>
            <w:shd w:val="clear" w:color="auto" w:fill="auto"/>
            <w:noWrap/>
            <w:vAlign w:val="bottom"/>
            <w:hideMark/>
          </w:tcPr>
          <w:p w14:paraId="269EF52B"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44" w:type="pct"/>
            <w:shd w:val="clear" w:color="auto" w:fill="auto"/>
            <w:noWrap/>
            <w:vAlign w:val="bottom"/>
            <w:hideMark/>
          </w:tcPr>
          <w:p w14:paraId="3B304232"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31" w:type="pct"/>
            <w:shd w:val="clear" w:color="auto" w:fill="auto"/>
            <w:noWrap/>
            <w:vAlign w:val="bottom"/>
            <w:hideMark/>
          </w:tcPr>
          <w:p w14:paraId="45684E42"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34" w:type="pct"/>
            <w:shd w:val="clear" w:color="auto" w:fill="auto"/>
            <w:noWrap/>
            <w:vAlign w:val="bottom"/>
            <w:hideMark/>
          </w:tcPr>
          <w:p w14:paraId="4D8F0880"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93" w:type="pct"/>
            <w:shd w:val="clear" w:color="auto" w:fill="auto"/>
            <w:noWrap/>
            <w:vAlign w:val="bottom"/>
            <w:hideMark/>
          </w:tcPr>
          <w:p w14:paraId="0345FE21"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25" w:type="pct"/>
            <w:shd w:val="clear" w:color="auto" w:fill="auto"/>
            <w:noWrap/>
            <w:vAlign w:val="bottom"/>
            <w:hideMark/>
          </w:tcPr>
          <w:p w14:paraId="2F32F37C"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67" w:type="pct"/>
            <w:shd w:val="clear" w:color="auto" w:fill="auto"/>
            <w:noWrap/>
            <w:vAlign w:val="bottom"/>
            <w:hideMark/>
          </w:tcPr>
          <w:p w14:paraId="50B39811"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341" w:type="pct"/>
            <w:shd w:val="clear" w:color="auto" w:fill="auto"/>
            <w:noWrap/>
            <w:vAlign w:val="bottom"/>
            <w:hideMark/>
          </w:tcPr>
          <w:p w14:paraId="14DDA19D"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85" w:type="pct"/>
            <w:shd w:val="clear" w:color="auto" w:fill="auto"/>
            <w:noWrap/>
            <w:vAlign w:val="bottom"/>
            <w:hideMark/>
          </w:tcPr>
          <w:p w14:paraId="158DCAEC"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34" w:type="pct"/>
            <w:shd w:val="clear" w:color="auto" w:fill="auto"/>
            <w:noWrap/>
            <w:vAlign w:val="bottom"/>
            <w:hideMark/>
          </w:tcPr>
          <w:p w14:paraId="7BAE6CC3"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42" w:type="pct"/>
            <w:shd w:val="clear" w:color="auto" w:fill="auto"/>
            <w:noWrap/>
            <w:vAlign w:val="bottom"/>
            <w:hideMark/>
          </w:tcPr>
          <w:p w14:paraId="6D8F7B69"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0.25 [0.03;  2.05]</w:t>
            </w:r>
          </w:p>
        </w:tc>
        <w:tc>
          <w:tcPr>
            <w:tcW w:w="236" w:type="pct"/>
            <w:shd w:val="clear" w:color="auto" w:fill="auto"/>
            <w:noWrap/>
            <w:vAlign w:val="bottom"/>
            <w:hideMark/>
          </w:tcPr>
          <w:p w14:paraId="347E4DAD"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308" w:type="pct"/>
            <w:shd w:val="clear" w:color="auto" w:fill="auto"/>
            <w:noWrap/>
            <w:vAlign w:val="bottom"/>
            <w:hideMark/>
          </w:tcPr>
          <w:p w14:paraId="6C76BA4A"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34" w:type="pct"/>
            <w:shd w:val="clear" w:color="auto" w:fill="auto"/>
            <w:noWrap/>
            <w:vAlign w:val="bottom"/>
            <w:hideMark/>
          </w:tcPr>
          <w:p w14:paraId="21D59DEC"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r>
      <w:tr w:rsidR="00665F42" w:rsidRPr="00665F42" w14:paraId="21A1BEF3" w14:textId="77777777" w:rsidTr="00665F42">
        <w:trPr>
          <w:trHeight w:val="290"/>
        </w:trPr>
        <w:tc>
          <w:tcPr>
            <w:tcW w:w="234" w:type="pct"/>
            <w:shd w:val="clear" w:color="auto" w:fill="auto"/>
            <w:noWrap/>
            <w:vAlign w:val="bottom"/>
            <w:hideMark/>
          </w:tcPr>
          <w:p w14:paraId="0ADFAB2F"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0.59 [0.01;  25.42]</w:t>
            </w:r>
          </w:p>
        </w:tc>
        <w:tc>
          <w:tcPr>
            <w:tcW w:w="235" w:type="pct"/>
            <w:shd w:val="clear" w:color="auto" w:fill="auto"/>
            <w:noWrap/>
            <w:vAlign w:val="bottom"/>
            <w:hideMark/>
          </w:tcPr>
          <w:p w14:paraId="41B6DE99"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D-ALA+TAU</w:t>
            </w:r>
          </w:p>
        </w:tc>
        <w:tc>
          <w:tcPr>
            <w:tcW w:w="238" w:type="pct"/>
            <w:shd w:val="clear" w:color="auto" w:fill="auto"/>
            <w:noWrap/>
            <w:vAlign w:val="bottom"/>
            <w:hideMark/>
          </w:tcPr>
          <w:p w14:paraId="1F867A16"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395" w:type="pct"/>
            <w:shd w:val="clear" w:color="auto" w:fill="auto"/>
            <w:noWrap/>
            <w:vAlign w:val="bottom"/>
            <w:hideMark/>
          </w:tcPr>
          <w:p w14:paraId="0506640E"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33" w:type="pct"/>
            <w:shd w:val="clear" w:color="auto" w:fill="auto"/>
            <w:noWrap/>
            <w:vAlign w:val="bottom"/>
            <w:hideMark/>
          </w:tcPr>
          <w:p w14:paraId="61391A31"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92" w:type="pct"/>
            <w:shd w:val="clear" w:color="auto" w:fill="auto"/>
            <w:noWrap/>
            <w:vAlign w:val="bottom"/>
            <w:hideMark/>
          </w:tcPr>
          <w:p w14:paraId="66AEB0FA"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44" w:type="pct"/>
            <w:shd w:val="clear" w:color="auto" w:fill="auto"/>
            <w:noWrap/>
            <w:vAlign w:val="bottom"/>
            <w:hideMark/>
          </w:tcPr>
          <w:p w14:paraId="56C8453B"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31" w:type="pct"/>
            <w:shd w:val="clear" w:color="auto" w:fill="auto"/>
            <w:noWrap/>
            <w:vAlign w:val="bottom"/>
            <w:hideMark/>
          </w:tcPr>
          <w:p w14:paraId="5C14BD2D"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34" w:type="pct"/>
            <w:shd w:val="clear" w:color="auto" w:fill="auto"/>
            <w:noWrap/>
            <w:vAlign w:val="bottom"/>
            <w:hideMark/>
          </w:tcPr>
          <w:p w14:paraId="22AA51E6"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93" w:type="pct"/>
            <w:shd w:val="clear" w:color="auto" w:fill="auto"/>
            <w:noWrap/>
            <w:vAlign w:val="bottom"/>
            <w:hideMark/>
          </w:tcPr>
          <w:p w14:paraId="7B14A344"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25" w:type="pct"/>
            <w:shd w:val="clear" w:color="auto" w:fill="auto"/>
            <w:noWrap/>
            <w:vAlign w:val="bottom"/>
            <w:hideMark/>
          </w:tcPr>
          <w:p w14:paraId="61C8692D"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67" w:type="pct"/>
            <w:shd w:val="clear" w:color="auto" w:fill="auto"/>
            <w:noWrap/>
            <w:vAlign w:val="bottom"/>
            <w:hideMark/>
          </w:tcPr>
          <w:p w14:paraId="6077DEC1"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341" w:type="pct"/>
            <w:shd w:val="clear" w:color="auto" w:fill="auto"/>
            <w:noWrap/>
            <w:vAlign w:val="bottom"/>
            <w:hideMark/>
          </w:tcPr>
          <w:p w14:paraId="71A9722B"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85" w:type="pct"/>
            <w:shd w:val="clear" w:color="auto" w:fill="auto"/>
            <w:noWrap/>
            <w:vAlign w:val="bottom"/>
            <w:hideMark/>
          </w:tcPr>
          <w:p w14:paraId="0C8DD695"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34" w:type="pct"/>
            <w:shd w:val="clear" w:color="auto" w:fill="auto"/>
            <w:noWrap/>
            <w:vAlign w:val="bottom"/>
            <w:hideMark/>
          </w:tcPr>
          <w:p w14:paraId="386DC874"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42" w:type="pct"/>
            <w:shd w:val="clear" w:color="auto" w:fill="auto"/>
            <w:noWrap/>
            <w:vAlign w:val="bottom"/>
            <w:hideMark/>
          </w:tcPr>
          <w:p w14:paraId="66AFD810"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0.43 [0.02;  9.69]</w:t>
            </w:r>
          </w:p>
        </w:tc>
        <w:tc>
          <w:tcPr>
            <w:tcW w:w="236" w:type="pct"/>
            <w:shd w:val="clear" w:color="auto" w:fill="auto"/>
            <w:noWrap/>
            <w:vAlign w:val="bottom"/>
            <w:hideMark/>
          </w:tcPr>
          <w:p w14:paraId="0300DA6C"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308" w:type="pct"/>
            <w:shd w:val="clear" w:color="auto" w:fill="auto"/>
            <w:noWrap/>
            <w:vAlign w:val="bottom"/>
            <w:hideMark/>
          </w:tcPr>
          <w:p w14:paraId="52C81755"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34" w:type="pct"/>
            <w:shd w:val="clear" w:color="auto" w:fill="auto"/>
            <w:noWrap/>
            <w:vAlign w:val="bottom"/>
            <w:hideMark/>
          </w:tcPr>
          <w:p w14:paraId="6133F743"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r>
      <w:tr w:rsidR="00665F42" w:rsidRPr="00665F42" w14:paraId="6C7124F9" w14:textId="77777777" w:rsidTr="00665F42">
        <w:trPr>
          <w:trHeight w:val="290"/>
        </w:trPr>
        <w:tc>
          <w:tcPr>
            <w:tcW w:w="234" w:type="pct"/>
            <w:shd w:val="clear" w:color="auto" w:fill="auto"/>
            <w:noWrap/>
            <w:vAlign w:val="bottom"/>
            <w:hideMark/>
          </w:tcPr>
          <w:p w14:paraId="5527428C"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0.39 [0.03;   5.82]</w:t>
            </w:r>
          </w:p>
        </w:tc>
        <w:tc>
          <w:tcPr>
            <w:tcW w:w="235" w:type="pct"/>
            <w:shd w:val="clear" w:color="auto" w:fill="auto"/>
            <w:noWrap/>
            <w:vAlign w:val="bottom"/>
            <w:hideMark/>
          </w:tcPr>
          <w:p w14:paraId="5E30DFA1"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0.67 [0.02;  23.31]</w:t>
            </w:r>
          </w:p>
        </w:tc>
        <w:tc>
          <w:tcPr>
            <w:tcW w:w="238" w:type="pct"/>
            <w:shd w:val="clear" w:color="auto" w:fill="auto"/>
            <w:noWrap/>
            <w:vAlign w:val="bottom"/>
            <w:hideMark/>
          </w:tcPr>
          <w:p w14:paraId="14001D79"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vitD+TAU</w:t>
            </w:r>
          </w:p>
        </w:tc>
        <w:tc>
          <w:tcPr>
            <w:tcW w:w="395" w:type="pct"/>
            <w:shd w:val="clear" w:color="auto" w:fill="auto"/>
            <w:noWrap/>
            <w:vAlign w:val="bottom"/>
            <w:hideMark/>
          </w:tcPr>
          <w:p w14:paraId="637779B4"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33" w:type="pct"/>
            <w:shd w:val="clear" w:color="auto" w:fill="auto"/>
            <w:noWrap/>
            <w:vAlign w:val="bottom"/>
            <w:hideMark/>
          </w:tcPr>
          <w:p w14:paraId="7984EAEB"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92" w:type="pct"/>
            <w:shd w:val="clear" w:color="auto" w:fill="auto"/>
            <w:noWrap/>
            <w:vAlign w:val="bottom"/>
            <w:hideMark/>
          </w:tcPr>
          <w:p w14:paraId="7B353539"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44" w:type="pct"/>
            <w:shd w:val="clear" w:color="auto" w:fill="auto"/>
            <w:noWrap/>
            <w:vAlign w:val="bottom"/>
            <w:hideMark/>
          </w:tcPr>
          <w:p w14:paraId="4347D5A6"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31" w:type="pct"/>
            <w:shd w:val="clear" w:color="auto" w:fill="auto"/>
            <w:noWrap/>
            <w:vAlign w:val="bottom"/>
            <w:hideMark/>
          </w:tcPr>
          <w:p w14:paraId="35DC2A94"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34" w:type="pct"/>
            <w:shd w:val="clear" w:color="auto" w:fill="auto"/>
            <w:noWrap/>
            <w:vAlign w:val="bottom"/>
            <w:hideMark/>
          </w:tcPr>
          <w:p w14:paraId="5A5A5179"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93" w:type="pct"/>
            <w:shd w:val="clear" w:color="auto" w:fill="auto"/>
            <w:noWrap/>
            <w:vAlign w:val="bottom"/>
            <w:hideMark/>
          </w:tcPr>
          <w:p w14:paraId="55F46366"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25" w:type="pct"/>
            <w:shd w:val="clear" w:color="auto" w:fill="auto"/>
            <w:noWrap/>
            <w:vAlign w:val="bottom"/>
            <w:hideMark/>
          </w:tcPr>
          <w:p w14:paraId="1B963518"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67" w:type="pct"/>
            <w:shd w:val="clear" w:color="auto" w:fill="auto"/>
            <w:noWrap/>
            <w:vAlign w:val="bottom"/>
            <w:hideMark/>
          </w:tcPr>
          <w:p w14:paraId="6C7FA8EA"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341" w:type="pct"/>
            <w:shd w:val="clear" w:color="auto" w:fill="auto"/>
            <w:noWrap/>
            <w:vAlign w:val="bottom"/>
            <w:hideMark/>
          </w:tcPr>
          <w:p w14:paraId="788018FB"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85" w:type="pct"/>
            <w:shd w:val="clear" w:color="auto" w:fill="auto"/>
            <w:noWrap/>
            <w:vAlign w:val="bottom"/>
            <w:hideMark/>
          </w:tcPr>
          <w:p w14:paraId="654B5EAD"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34" w:type="pct"/>
            <w:shd w:val="clear" w:color="auto" w:fill="auto"/>
            <w:noWrap/>
            <w:vAlign w:val="bottom"/>
            <w:hideMark/>
          </w:tcPr>
          <w:p w14:paraId="177BF8AE"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42" w:type="pct"/>
            <w:shd w:val="clear" w:color="auto" w:fill="auto"/>
            <w:noWrap/>
            <w:vAlign w:val="bottom"/>
            <w:hideMark/>
          </w:tcPr>
          <w:p w14:paraId="09FFD8EC"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0.64 [0.12;  3.48]</w:t>
            </w:r>
          </w:p>
        </w:tc>
        <w:tc>
          <w:tcPr>
            <w:tcW w:w="236" w:type="pct"/>
            <w:shd w:val="clear" w:color="auto" w:fill="auto"/>
            <w:noWrap/>
            <w:vAlign w:val="bottom"/>
            <w:hideMark/>
          </w:tcPr>
          <w:p w14:paraId="37318191"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308" w:type="pct"/>
            <w:shd w:val="clear" w:color="auto" w:fill="auto"/>
            <w:noWrap/>
            <w:vAlign w:val="bottom"/>
            <w:hideMark/>
          </w:tcPr>
          <w:p w14:paraId="01447B7C"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34" w:type="pct"/>
            <w:shd w:val="clear" w:color="auto" w:fill="auto"/>
            <w:noWrap/>
            <w:vAlign w:val="bottom"/>
            <w:hideMark/>
          </w:tcPr>
          <w:p w14:paraId="3B41F56D"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r>
      <w:tr w:rsidR="00665F42" w:rsidRPr="00665F42" w14:paraId="1D306F19" w14:textId="77777777" w:rsidTr="00665F42">
        <w:trPr>
          <w:trHeight w:val="290"/>
        </w:trPr>
        <w:tc>
          <w:tcPr>
            <w:tcW w:w="234" w:type="pct"/>
            <w:shd w:val="clear" w:color="auto" w:fill="auto"/>
            <w:noWrap/>
            <w:vAlign w:val="bottom"/>
            <w:hideMark/>
          </w:tcPr>
          <w:p w14:paraId="4BA4499C"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0.33 [0.03;   3.55]</w:t>
            </w:r>
          </w:p>
        </w:tc>
        <w:tc>
          <w:tcPr>
            <w:tcW w:w="235" w:type="pct"/>
            <w:shd w:val="clear" w:color="auto" w:fill="auto"/>
            <w:noWrap/>
            <w:vAlign w:val="bottom"/>
            <w:hideMark/>
          </w:tcPr>
          <w:p w14:paraId="78A8C7E6"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0.56 [0.02;  15.48]</w:t>
            </w:r>
          </w:p>
        </w:tc>
        <w:tc>
          <w:tcPr>
            <w:tcW w:w="238" w:type="pct"/>
            <w:shd w:val="clear" w:color="auto" w:fill="auto"/>
            <w:noWrap/>
            <w:vAlign w:val="bottom"/>
            <w:hideMark/>
          </w:tcPr>
          <w:p w14:paraId="7E09C7C6"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0.84 [0.11;   6.39]</w:t>
            </w:r>
          </w:p>
        </w:tc>
        <w:tc>
          <w:tcPr>
            <w:tcW w:w="395" w:type="pct"/>
            <w:shd w:val="clear" w:color="auto" w:fill="auto"/>
            <w:noWrap/>
            <w:vAlign w:val="bottom"/>
            <w:hideMark/>
          </w:tcPr>
          <w:p w14:paraId="5841F5A2"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SARCO+BEN+TAU</w:t>
            </w:r>
          </w:p>
        </w:tc>
        <w:tc>
          <w:tcPr>
            <w:tcW w:w="233" w:type="pct"/>
            <w:shd w:val="clear" w:color="auto" w:fill="auto"/>
            <w:noWrap/>
            <w:vAlign w:val="bottom"/>
            <w:hideMark/>
          </w:tcPr>
          <w:p w14:paraId="757927AF"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92" w:type="pct"/>
            <w:shd w:val="clear" w:color="auto" w:fill="auto"/>
            <w:noWrap/>
            <w:vAlign w:val="bottom"/>
            <w:hideMark/>
          </w:tcPr>
          <w:p w14:paraId="43F44AA0"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0.80 [0.25;  2.57]</w:t>
            </w:r>
          </w:p>
        </w:tc>
        <w:tc>
          <w:tcPr>
            <w:tcW w:w="244" w:type="pct"/>
            <w:shd w:val="clear" w:color="auto" w:fill="auto"/>
            <w:noWrap/>
            <w:vAlign w:val="bottom"/>
            <w:hideMark/>
          </w:tcPr>
          <w:p w14:paraId="0DDFC541"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31" w:type="pct"/>
            <w:shd w:val="clear" w:color="auto" w:fill="auto"/>
            <w:noWrap/>
            <w:vAlign w:val="bottom"/>
            <w:hideMark/>
          </w:tcPr>
          <w:p w14:paraId="5C9EFC05"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34" w:type="pct"/>
            <w:shd w:val="clear" w:color="auto" w:fill="auto"/>
            <w:noWrap/>
            <w:vAlign w:val="bottom"/>
            <w:hideMark/>
          </w:tcPr>
          <w:p w14:paraId="5A372880"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93" w:type="pct"/>
            <w:shd w:val="clear" w:color="auto" w:fill="auto"/>
            <w:noWrap/>
            <w:vAlign w:val="bottom"/>
            <w:hideMark/>
          </w:tcPr>
          <w:p w14:paraId="1119AACB"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25" w:type="pct"/>
            <w:shd w:val="clear" w:color="auto" w:fill="auto"/>
            <w:noWrap/>
            <w:vAlign w:val="bottom"/>
            <w:hideMark/>
          </w:tcPr>
          <w:p w14:paraId="20B9DDA1"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67" w:type="pct"/>
            <w:shd w:val="clear" w:color="auto" w:fill="auto"/>
            <w:noWrap/>
            <w:vAlign w:val="bottom"/>
            <w:hideMark/>
          </w:tcPr>
          <w:p w14:paraId="15781F97"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341" w:type="pct"/>
            <w:shd w:val="clear" w:color="auto" w:fill="auto"/>
            <w:noWrap/>
            <w:vAlign w:val="bottom"/>
            <w:hideMark/>
          </w:tcPr>
          <w:p w14:paraId="3C609CE0"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85" w:type="pct"/>
            <w:shd w:val="clear" w:color="auto" w:fill="auto"/>
            <w:noWrap/>
            <w:vAlign w:val="bottom"/>
            <w:hideMark/>
          </w:tcPr>
          <w:p w14:paraId="616F1FFB"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34" w:type="pct"/>
            <w:shd w:val="clear" w:color="auto" w:fill="auto"/>
            <w:noWrap/>
            <w:vAlign w:val="bottom"/>
            <w:hideMark/>
          </w:tcPr>
          <w:p w14:paraId="7F2ABB85"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42" w:type="pct"/>
            <w:shd w:val="clear" w:color="auto" w:fill="auto"/>
            <w:noWrap/>
            <w:vAlign w:val="bottom"/>
            <w:hideMark/>
          </w:tcPr>
          <w:p w14:paraId="2568C744"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0.80 [0.25;  2.57]</w:t>
            </w:r>
          </w:p>
        </w:tc>
        <w:tc>
          <w:tcPr>
            <w:tcW w:w="236" w:type="pct"/>
            <w:shd w:val="clear" w:color="auto" w:fill="auto"/>
            <w:noWrap/>
            <w:vAlign w:val="bottom"/>
            <w:hideMark/>
          </w:tcPr>
          <w:p w14:paraId="3FB14F8C"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308" w:type="pct"/>
            <w:shd w:val="clear" w:color="auto" w:fill="auto"/>
            <w:noWrap/>
            <w:vAlign w:val="bottom"/>
            <w:hideMark/>
          </w:tcPr>
          <w:p w14:paraId="10459184"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34" w:type="pct"/>
            <w:shd w:val="clear" w:color="auto" w:fill="auto"/>
            <w:noWrap/>
            <w:vAlign w:val="bottom"/>
            <w:hideMark/>
          </w:tcPr>
          <w:p w14:paraId="57EC3EC2"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r>
      <w:tr w:rsidR="00665F42" w:rsidRPr="00665F42" w14:paraId="2877AD44" w14:textId="77777777" w:rsidTr="00665F42">
        <w:trPr>
          <w:trHeight w:val="290"/>
        </w:trPr>
        <w:tc>
          <w:tcPr>
            <w:tcW w:w="234" w:type="pct"/>
            <w:shd w:val="clear" w:color="auto" w:fill="auto"/>
            <w:noWrap/>
            <w:vAlign w:val="bottom"/>
            <w:hideMark/>
          </w:tcPr>
          <w:p w14:paraId="6622C4A8"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0.32 [0.03;   4.11]</w:t>
            </w:r>
          </w:p>
        </w:tc>
        <w:tc>
          <w:tcPr>
            <w:tcW w:w="235" w:type="pct"/>
            <w:shd w:val="clear" w:color="auto" w:fill="auto"/>
            <w:noWrap/>
            <w:vAlign w:val="bottom"/>
            <w:hideMark/>
          </w:tcPr>
          <w:p w14:paraId="5EDF522C"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0.55 [0.02;  17.13]</w:t>
            </w:r>
          </w:p>
        </w:tc>
        <w:tc>
          <w:tcPr>
            <w:tcW w:w="238" w:type="pct"/>
            <w:shd w:val="clear" w:color="auto" w:fill="auto"/>
            <w:noWrap/>
            <w:vAlign w:val="bottom"/>
            <w:hideMark/>
          </w:tcPr>
          <w:p w14:paraId="38604677"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0.83 [0.09;   7.59]</w:t>
            </w:r>
          </w:p>
        </w:tc>
        <w:tc>
          <w:tcPr>
            <w:tcW w:w="395" w:type="pct"/>
            <w:shd w:val="clear" w:color="auto" w:fill="auto"/>
            <w:noWrap/>
            <w:vAlign w:val="bottom"/>
            <w:hideMark/>
          </w:tcPr>
          <w:p w14:paraId="607C0CF5"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0.98 [0.16;   5.95]</w:t>
            </w:r>
          </w:p>
        </w:tc>
        <w:tc>
          <w:tcPr>
            <w:tcW w:w="233" w:type="pct"/>
            <w:shd w:val="clear" w:color="auto" w:fill="auto"/>
            <w:noWrap/>
            <w:vAlign w:val="bottom"/>
            <w:hideMark/>
          </w:tcPr>
          <w:p w14:paraId="120A0905"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CITI+TAU</w:t>
            </w:r>
          </w:p>
        </w:tc>
        <w:tc>
          <w:tcPr>
            <w:tcW w:w="292" w:type="pct"/>
            <w:shd w:val="clear" w:color="auto" w:fill="auto"/>
            <w:noWrap/>
            <w:vAlign w:val="bottom"/>
            <w:hideMark/>
          </w:tcPr>
          <w:p w14:paraId="2608BB84"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44" w:type="pct"/>
            <w:shd w:val="clear" w:color="auto" w:fill="auto"/>
            <w:noWrap/>
            <w:vAlign w:val="bottom"/>
            <w:hideMark/>
          </w:tcPr>
          <w:p w14:paraId="380E815C"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31" w:type="pct"/>
            <w:shd w:val="clear" w:color="auto" w:fill="auto"/>
            <w:noWrap/>
            <w:vAlign w:val="bottom"/>
            <w:hideMark/>
          </w:tcPr>
          <w:p w14:paraId="1F856810"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34" w:type="pct"/>
            <w:shd w:val="clear" w:color="auto" w:fill="auto"/>
            <w:noWrap/>
            <w:vAlign w:val="bottom"/>
            <w:hideMark/>
          </w:tcPr>
          <w:p w14:paraId="5BF5E5C8"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93" w:type="pct"/>
            <w:shd w:val="clear" w:color="auto" w:fill="auto"/>
            <w:noWrap/>
            <w:vAlign w:val="bottom"/>
            <w:hideMark/>
          </w:tcPr>
          <w:p w14:paraId="037D1DCD"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25" w:type="pct"/>
            <w:shd w:val="clear" w:color="auto" w:fill="auto"/>
            <w:noWrap/>
            <w:vAlign w:val="bottom"/>
            <w:hideMark/>
          </w:tcPr>
          <w:p w14:paraId="71ECE36A"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67" w:type="pct"/>
            <w:shd w:val="clear" w:color="auto" w:fill="auto"/>
            <w:noWrap/>
            <w:vAlign w:val="bottom"/>
            <w:hideMark/>
          </w:tcPr>
          <w:p w14:paraId="27DD3E37"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341" w:type="pct"/>
            <w:shd w:val="clear" w:color="auto" w:fill="auto"/>
            <w:noWrap/>
            <w:vAlign w:val="bottom"/>
            <w:hideMark/>
          </w:tcPr>
          <w:p w14:paraId="6DA87C40"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85" w:type="pct"/>
            <w:shd w:val="clear" w:color="auto" w:fill="auto"/>
            <w:noWrap/>
            <w:vAlign w:val="bottom"/>
            <w:hideMark/>
          </w:tcPr>
          <w:p w14:paraId="73B38CE5"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34" w:type="pct"/>
            <w:shd w:val="clear" w:color="auto" w:fill="auto"/>
            <w:noWrap/>
            <w:vAlign w:val="bottom"/>
            <w:hideMark/>
          </w:tcPr>
          <w:p w14:paraId="4A3131E4"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42" w:type="pct"/>
            <w:shd w:val="clear" w:color="auto" w:fill="auto"/>
            <w:noWrap/>
            <w:vAlign w:val="bottom"/>
            <w:hideMark/>
          </w:tcPr>
          <w:p w14:paraId="5C53C5AD"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0.77 [0.19;  3.20]</w:t>
            </w:r>
          </w:p>
        </w:tc>
        <w:tc>
          <w:tcPr>
            <w:tcW w:w="236" w:type="pct"/>
            <w:shd w:val="clear" w:color="auto" w:fill="auto"/>
            <w:noWrap/>
            <w:vAlign w:val="bottom"/>
            <w:hideMark/>
          </w:tcPr>
          <w:p w14:paraId="14D3737D"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308" w:type="pct"/>
            <w:shd w:val="clear" w:color="auto" w:fill="auto"/>
            <w:noWrap/>
            <w:vAlign w:val="bottom"/>
            <w:hideMark/>
          </w:tcPr>
          <w:p w14:paraId="0F023CA2"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34" w:type="pct"/>
            <w:shd w:val="clear" w:color="auto" w:fill="auto"/>
            <w:noWrap/>
            <w:vAlign w:val="bottom"/>
            <w:hideMark/>
          </w:tcPr>
          <w:p w14:paraId="63DCCB7F"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r>
      <w:tr w:rsidR="00665F42" w:rsidRPr="00665F42" w14:paraId="18F48650" w14:textId="77777777" w:rsidTr="00665F42">
        <w:trPr>
          <w:trHeight w:val="290"/>
        </w:trPr>
        <w:tc>
          <w:tcPr>
            <w:tcW w:w="234" w:type="pct"/>
            <w:shd w:val="clear" w:color="auto" w:fill="auto"/>
            <w:noWrap/>
            <w:vAlign w:val="bottom"/>
            <w:hideMark/>
          </w:tcPr>
          <w:p w14:paraId="123ED349"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0.28 [0.03;   2.62]</w:t>
            </w:r>
          </w:p>
        </w:tc>
        <w:tc>
          <w:tcPr>
            <w:tcW w:w="235" w:type="pct"/>
            <w:shd w:val="clear" w:color="auto" w:fill="auto"/>
            <w:noWrap/>
            <w:vAlign w:val="bottom"/>
            <w:hideMark/>
          </w:tcPr>
          <w:p w14:paraId="0F3C593C"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0.48 [0.02;  11.90]</w:t>
            </w:r>
          </w:p>
        </w:tc>
        <w:tc>
          <w:tcPr>
            <w:tcW w:w="238" w:type="pct"/>
            <w:shd w:val="clear" w:color="auto" w:fill="auto"/>
            <w:noWrap/>
            <w:vAlign w:val="bottom"/>
            <w:hideMark/>
          </w:tcPr>
          <w:p w14:paraId="193811BD"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0.72 [0.11;   4.60]</w:t>
            </w:r>
          </w:p>
        </w:tc>
        <w:tc>
          <w:tcPr>
            <w:tcW w:w="395" w:type="pct"/>
            <w:shd w:val="clear" w:color="auto" w:fill="auto"/>
            <w:noWrap/>
            <w:vAlign w:val="bottom"/>
            <w:hideMark/>
          </w:tcPr>
          <w:p w14:paraId="170D4951"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0.85 [0.28;   2.55]</w:t>
            </w:r>
          </w:p>
        </w:tc>
        <w:tc>
          <w:tcPr>
            <w:tcW w:w="233" w:type="pct"/>
            <w:shd w:val="clear" w:color="auto" w:fill="auto"/>
            <w:noWrap/>
            <w:vAlign w:val="bottom"/>
            <w:hideMark/>
          </w:tcPr>
          <w:p w14:paraId="73C2711A"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0.86 [0.17;   4.35]</w:t>
            </w:r>
          </w:p>
        </w:tc>
        <w:tc>
          <w:tcPr>
            <w:tcW w:w="292" w:type="pct"/>
            <w:shd w:val="clear" w:color="auto" w:fill="auto"/>
            <w:noWrap/>
            <w:vAlign w:val="bottom"/>
            <w:hideMark/>
          </w:tcPr>
          <w:p w14:paraId="0579F9FF"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SARCO+TAU</w:t>
            </w:r>
          </w:p>
        </w:tc>
        <w:tc>
          <w:tcPr>
            <w:tcW w:w="244" w:type="pct"/>
            <w:shd w:val="clear" w:color="auto" w:fill="auto"/>
            <w:noWrap/>
            <w:vAlign w:val="bottom"/>
            <w:hideMark/>
          </w:tcPr>
          <w:p w14:paraId="33784F61"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31" w:type="pct"/>
            <w:shd w:val="clear" w:color="auto" w:fill="auto"/>
            <w:noWrap/>
            <w:vAlign w:val="bottom"/>
            <w:hideMark/>
          </w:tcPr>
          <w:p w14:paraId="298A085E"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0.74 [0.20;  2.77]</w:t>
            </w:r>
          </w:p>
        </w:tc>
        <w:tc>
          <w:tcPr>
            <w:tcW w:w="234" w:type="pct"/>
            <w:shd w:val="clear" w:color="auto" w:fill="auto"/>
            <w:noWrap/>
            <w:vAlign w:val="bottom"/>
            <w:hideMark/>
          </w:tcPr>
          <w:p w14:paraId="2F6FC69B"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93" w:type="pct"/>
            <w:shd w:val="clear" w:color="auto" w:fill="auto"/>
            <w:noWrap/>
            <w:vAlign w:val="bottom"/>
            <w:hideMark/>
          </w:tcPr>
          <w:p w14:paraId="6E22F495"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25" w:type="pct"/>
            <w:shd w:val="clear" w:color="auto" w:fill="auto"/>
            <w:noWrap/>
            <w:vAlign w:val="bottom"/>
            <w:hideMark/>
          </w:tcPr>
          <w:p w14:paraId="4E0DF4E2"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67" w:type="pct"/>
            <w:shd w:val="clear" w:color="auto" w:fill="auto"/>
            <w:noWrap/>
            <w:vAlign w:val="bottom"/>
            <w:hideMark/>
          </w:tcPr>
          <w:p w14:paraId="08786C94"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341" w:type="pct"/>
            <w:shd w:val="clear" w:color="auto" w:fill="auto"/>
            <w:noWrap/>
            <w:vAlign w:val="bottom"/>
            <w:hideMark/>
          </w:tcPr>
          <w:p w14:paraId="0EEA2184"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85" w:type="pct"/>
            <w:shd w:val="clear" w:color="auto" w:fill="auto"/>
            <w:noWrap/>
            <w:vAlign w:val="bottom"/>
            <w:hideMark/>
          </w:tcPr>
          <w:p w14:paraId="47147DD3"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34" w:type="pct"/>
            <w:shd w:val="clear" w:color="auto" w:fill="auto"/>
            <w:noWrap/>
            <w:vAlign w:val="bottom"/>
            <w:hideMark/>
          </w:tcPr>
          <w:p w14:paraId="782BDC51"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42" w:type="pct"/>
            <w:shd w:val="clear" w:color="auto" w:fill="auto"/>
            <w:noWrap/>
            <w:vAlign w:val="bottom"/>
            <w:hideMark/>
          </w:tcPr>
          <w:p w14:paraId="45B0195E"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0.86 [0.40;  1.87]</w:t>
            </w:r>
          </w:p>
        </w:tc>
        <w:tc>
          <w:tcPr>
            <w:tcW w:w="236" w:type="pct"/>
            <w:shd w:val="clear" w:color="auto" w:fill="auto"/>
            <w:noWrap/>
            <w:vAlign w:val="bottom"/>
            <w:hideMark/>
          </w:tcPr>
          <w:p w14:paraId="0FCA146D"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308" w:type="pct"/>
            <w:shd w:val="clear" w:color="auto" w:fill="auto"/>
            <w:noWrap/>
            <w:vAlign w:val="bottom"/>
            <w:hideMark/>
          </w:tcPr>
          <w:p w14:paraId="567E54F1"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34" w:type="pct"/>
            <w:shd w:val="clear" w:color="auto" w:fill="auto"/>
            <w:noWrap/>
            <w:vAlign w:val="bottom"/>
            <w:hideMark/>
          </w:tcPr>
          <w:p w14:paraId="478D75FF"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r>
      <w:tr w:rsidR="00665F42" w:rsidRPr="00665F42" w14:paraId="60732209" w14:textId="77777777" w:rsidTr="00665F42">
        <w:trPr>
          <w:trHeight w:val="290"/>
        </w:trPr>
        <w:tc>
          <w:tcPr>
            <w:tcW w:w="234" w:type="pct"/>
            <w:shd w:val="clear" w:color="auto" w:fill="auto"/>
            <w:noWrap/>
            <w:vAlign w:val="bottom"/>
            <w:hideMark/>
          </w:tcPr>
          <w:p w14:paraId="77D17A42"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0.27 [0.03;   2.25]</w:t>
            </w:r>
          </w:p>
        </w:tc>
        <w:tc>
          <w:tcPr>
            <w:tcW w:w="235" w:type="pct"/>
            <w:shd w:val="clear" w:color="auto" w:fill="auto"/>
            <w:noWrap/>
            <w:vAlign w:val="bottom"/>
            <w:hideMark/>
          </w:tcPr>
          <w:p w14:paraId="3A4C35F4"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0.45 [0.02;  10.53]</w:t>
            </w:r>
          </w:p>
        </w:tc>
        <w:tc>
          <w:tcPr>
            <w:tcW w:w="238" w:type="pct"/>
            <w:shd w:val="clear" w:color="auto" w:fill="auto"/>
            <w:noWrap/>
            <w:vAlign w:val="bottom"/>
            <w:hideMark/>
          </w:tcPr>
          <w:p w14:paraId="18BEB4C6"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0.68 [0.12;   3.86]</w:t>
            </w:r>
          </w:p>
        </w:tc>
        <w:tc>
          <w:tcPr>
            <w:tcW w:w="395" w:type="pct"/>
            <w:shd w:val="clear" w:color="auto" w:fill="auto"/>
            <w:noWrap/>
            <w:vAlign w:val="bottom"/>
            <w:hideMark/>
          </w:tcPr>
          <w:p w14:paraId="6729CF51"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0.80 [0.25;   2.58]</w:t>
            </w:r>
          </w:p>
        </w:tc>
        <w:tc>
          <w:tcPr>
            <w:tcW w:w="233" w:type="pct"/>
            <w:shd w:val="clear" w:color="auto" w:fill="auto"/>
            <w:noWrap/>
            <w:vAlign w:val="bottom"/>
            <w:hideMark/>
          </w:tcPr>
          <w:p w14:paraId="4A0349E4"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0.82 [0.19;   3.58]</w:t>
            </w:r>
          </w:p>
        </w:tc>
        <w:tc>
          <w:tcPr>
            <w:tcW w:w="292" w:type="pct"/>
            <w:shd w:val="clear" w:color="auto" w:fill="auto"/>
            <w:noWrap/>
            <w:vAlign w:val="bottom"/>
            <w:hideMark/>
          </w:tcPr>
          <w:p w14:paraId="7B368624"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0.95 [0.40;   2.24]</w:t>
            </w:r>
          </w:p>
        </w:tc>
        <w:tc>
          <w:tcPr>
            <w:tcW w:w="244" w:type="pct"/>
            <w:shd w:val="clear" w:color="auto" w:fill="auto"/>
            <w:noWrap/>
            <w:vAlign w:val="bottom"/>
            <w:hideMark/>
          </w:tcPr>
          <w:p w14:paraId="75C51CDE"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NAC+TAU</w:t>
            </w:r>
          </w:p>
        </w:tc>
        <w:tc>
          <w:tcPr>
            <w:tcW w:w="231" w:type="pct"/>
            <w:shd w:val="clear" w:color="auto" w:fill="auto"/>
            <w:noWrap/>
            <w:vAlign w:val="bottom"/>
            <w:hideMark/>
          </w:tcPr>
          <w:p w14:paraId="25F1725A"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34" w:type="pct"/>
            <w:shd w:val="clear" w:color="auto" w:fill="auto"/>
            <w:noWrap/>
            <w:vAlign w:val="bottom"/>
            <w:hideMark/>
          </w:tcPr>
          <w:p w14:paraId="3ABCAA5B"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93" w:type="pct"/>
            <w:shd w:val="clear" w:color="auto" w:fill="auto"/>
            <w:noWrap/>
            <w:vAlign w:val="bottom"/>
            <w:hideMark/>
          </w:tcPr>
          <w:p w14:paraId="72E03FB8"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25" w:type="pct"/>
            <w:shd w:val="clear" w:color="auto" w:fill="auto"/>
            <w:noWrap/>
            <w:vAlign w:val="bottom"/>
            <w:hideMark/>
          </w:tcPr>
          <w:p w14:paraId="1FF96DCE"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67" w:type="pct"/>
            <w:shd w:val="clear" w:color="auto" w:fill="auto"/>
            <w:noWrap/>
            <w:vAlign w:val="bottom"/>
            <w:hideMark/>
          </w:tcPr>
          <w:p w14:paraId="3EF64A55"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341" w:type="pct"/>
            <w:shd w:val="clear" w:color="auto" w:fill="auto"/>
            <w:noWrap/>
            <w:vAlign w:val="bottom"/>
            <w:hideMark/>
          </w:tcPr>
          <w:p w14:paraId="098E7832"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85" w:type="pct"/>
            <w:shd w:val="clear" w:color="auto" w:fill="auto"/>
            <w:noWrap/>
            <w:vAlign w:val="bottom"/>
            <w:hideMark/>
          </w:tcPr>
          <w:p w14:paraId="39A5DD6C"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34" w:type="pct"/>
            <w:shd w:val="clear" w:color="auto" w:fill="auto"/>
            <w:noWrap/>
            <w:vAlign w:val="bottom"/>
            <w:hideMark/>
          </w:tcPr>
          <w:p w14:paraId="2B2C481C"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42" w:type="pct"/>
            <w:shd w:val="clear" w:color="auto" w:fill="auto"/>
            <w:noWrap/>
            <w:vAlign w:val="bottom"/>
            <w:hideMark/>
          </w:tcPr>
          <w:p w14:paraId="5CD725C6"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0.94 [0.64;  1.39]</w:t>
            </w:r>
          </w:p>
        </w:tc>
        <w:tc>
          <w:tcPr>
            <w:tcW w:w="236" w:type="pct"/>
            <w:shd w:val="clear" w:color="auto" w:fill="auto"/>
            <w:noWrap/>
            <w:vAlign w:val="bottom"/>
            <w:hideMark/>
          </w:tcPr>
          <w:p w14:paraId="44D10155"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308" w:type="pct"/>
            <w:shd w:val="clear" w:color="auto" w:fill="auto"/>
            <w:noWrap/>
            <w:vAlign w:val="bottom"/>
            <w:hideMark/>
          </w:tcPr>
          <w:p w14:paraId="212D0301"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34" w:type="pct"/>
            <w:shd w:val="clear" w:color="auto" w:fill="auto"/>
            <w:noWrap/>
            <w:vAlign w:val="bottom"/>
            <w:hideMark/>
          </w:tcPr>
          <w:p w14:paraId="56D91122"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r>
      <w:tr w:rsidR="00665F42" w:rsidRPr="00665F42" w14:paraId="1EF17DD6" w14:textId="77777777" w:rsidTr="00665F42">
        <w:trPr>
          <w:trHeight w:val="290"/>
        </w:trPr>
        <w:tc>
          <w:tcPr>
            <w:tcW w:w="234" w:type="pct"/>
            <w:shd w:val="clear" w:color="auto" w:fill="auto"/>
            <w:noWrap/>
            <w:vAlign w:val="bottom"/>
            <w:hideMark/>
          </w:tcPr>
          <w:p w14:paraId="3BEDA78F"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0.26 [0.03;   2.57]</w:t>
            </w:r>
          </w:p>
        </w:tc>
        <w:tc>
          <w:tcPr>
            <w:tcW w:w="235" w:type="pct"/>
            <w:shd w:val="clear" w:color="auto" w:fill="auto"/>
            <w:noWrap/>
            <w:vAlign w:val="bottom"/>
            <w:hideMark/>
          </w:tcPr>
          <w:p w14:paraId="2741EF32"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0.43 [0.02;  11.43]</w:t>
            </w:r>
          </w:p>
        </w:tc>
        <w:tc>
          <w:tcPr>
            <w:tcW w:w="238" w:type="pct"/>
            <w:shd w:val="clear" w:color="auto" w:fill="auto"/>
            <w:noWrap/>
            <w:vAlign w:val="bottom"/>
            <w:hideMark/>
          </w:tcPr>
          <w:p w14:paraId="27820744"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0.65 [0.09;   4.58]</w:t>
            </w:r>
          </w:p>
        </w:tc>
        <w:tc>
          <w:tcPr>
            <w:tcW w:w="395" w:type="pct"/>
            <w:shd w:val="clear" w:color="auto" w:fill="auto"/>
            <w:noWrap/>
            <w:vAlign w:val="bottom"/>
            <w:hideMark/>
          </w:tcPr>
          <w:p w14:paraId="425D74B9"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0.77 [0.19;   3.14]</w:t>
            </w:r>
          </w:p>
        </w:tc>
        <w:tc>
          <w:tcPr>
            <w:tcW w:w="233" w:type="pct"/>
            <w:shd w:val="clear" w:color="auto" w:fill="auto"/>
            <w:noWrap/>
            <w:vAlign w:val="bottom"/>
            <w:hideMark/>
          </w:tcPr>
          <w:p w14:paraId="1653BFD1"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0.79 [0.14;   4.39]</w:t>
            </w:r>
          </w:p>
        </w:tc>
        <w:tc>
          <w:tcPr>
            <w:tcW w:w="292" w:type="pct"/>
            <w:shd w:val="clear" w:color="auto" w:fill="auto"/>
            <w:noWrap/>
            <w:vAlign w:val="bottom"/>
            <w:hideMark/>
          </w:tcPr>
          <w:p w14:paraId="25F269E7"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0.91 [0.31;   2.68]</w:t>
            </w:r>
          </w:p>
        </w:tc>
        <w:tc>
          <w:tcPr>
            <w:tcW w:w="244" w:type="pct"/>
            <w:shd w:val="clear" w:color="auto" w:fill="auto"/>
            <w:noWrap/>
            <w:vAlign w:val="bottom"/>
            <w:hideMark/>
          </w:tcPr>
          <w:p w14:paraId="5FD58680"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0.96 [0.34;   2.71]</w:t>
            </w:r>
          </w:p>
        </w:tc>
        <w:tc>
          <w:tcPr>
            <w:tcW w:w="231" w:type="pct"/>
            <w:shd w:val="clear" w:color="auto" w:fill="auto"/>
            <w:noWrap/>
            <w:vAlign w:val="bottom"/>
            <w:hideMark/>
          </w:tcPr>
          <w:p w14:paraId="1D95D690"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D-SER+TAU</w:t>
            </w:r>
          </w:p>
        </w:tc>
        <w:tc>
          <w:tcPr>
            <w:tcW w:w="234" w:type="pct"/>
            <w:shd w:val="clear" w:color="auto" w:fill="auto"/>
            <w:noWrap/>
            <w:vAlign w:val="bottom"/>
            <w:hideMark/>
          </w:tcPr>
          <w:p w14:paraId="185501AC"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93" w:type="pct"/>
            <w:shd w:val="clear" w:color="auto" w:fill="auto"/>
            <w:noWrap/>
            <w:vAlign w:val="bottom"/>
            <w:hideMark/>
          </w:tcPr>
          <w:p w14:paraId="102DCF2C"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25" w:type="pct"/>
            <w:shd w:val="clear" w:color="auto" w:fill="auto"/>
            <w:noWrap/>
            <w:vAlign w:val="bottom"/>
            <w:hideMark/>
          </w:tcPr>
          <w:p w14:paraId="48717A7D"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67" w:type="pct"/>
            <w:shd w:val="clear" w:color="auto" w:fill="auto"/>
            <w:noWrap/>
            <w:vAlign w:val="bottom"/>
            <w:hideMark/>
          </w:tcPr>
          <w:p w14:paraId="4474ED65"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341" w:type="pct"/>
            <w:shd w:val="clear" w:color="auto" w:fill="auto"/>
            <w:noWrap/>
            <w:vAlign w:val="bottom"/>
            <w:hideMark/>
          </w:tcPr>
          <w:p w14:paraId="54C40951"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85" w:type="pct"/>
            <w:shd w:val="clear" w:color="auto" w:fill="auto"/>
            <w:noWrap/>
            <w:vAlign w:val="bottom"/>
            <w:hideMark/>
          </w:tcPr>
          <w:p w14:paraId="7FA64928"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34" w:type="pct"/>
            <w:shd w:val="clear" w:color="auto" w:fill="auto"/>
            <w:noWrap/>
            <w:vAlign w:val="bottom"/>
            <w:hideMark/>
          </w:tcPr>
          <w:p w14:paraId="2951707B"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42" w:type="pct"/>
            <w:shd w:val="clear" w:color="auto" w:fill="auto"/>
            <w:noWrap/>
            <w:vAlign w:val="bottom"/>
            <w:hideMark/>
          </w:tcPr>
          <w:p w14:paraId="3454D65B"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0.90 [0.33;  2.43]</w:t>
            </w:r>
          </w:p>
        </w:tc>
        <w:tc>
          <w:tcPr>
            <w:tcW w:w="236" w:type="pct"/>
            <w:shd w:val="clear" w:color="auto" w:fill="auto"/>
            <w:noWrap/>
            <w:vAlign w:val="bottom"/>
            <w:hideMark/>
          </w:tcPr>
          <w:p w14:paraId="35B03953"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308" w:type="pct"/>
            <w:shd w:val="clear" w:color="auto" w:fill="auto"/>
            <w:noWrap/>
            <w:vAlign w:val="bottom"/>
            <w:hideMark/>
          </w:tcPr>
          <w:p w14:paraId="4493FDF1"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34" w:type="pct"/>
            <w:shd w:val="clear" w:color="auto" w:fill="auto"/>
            <w:noWrap/>
            <w:vAlign w:val="bottom"/>
            <w:hideMark/>
          </w:tcPr>
          <w:p w14:paraId="7C81E9C1"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r>
      <w:tr w:rsidR="00665F42" w:rsidRPr="00665F42" w14:paraId="5D761F91" w14:textId="77777777" w:rsidTr="00665F42">
        <w:trPr>
          <w:trHeight w:val="290"/>
        </w:trPr>
        <w:tc>
          <w:tcPr>
            <w:tcW w:w="234" w:type="pct"/>
            <w:shd w:val="clear" w:color="auto" w:fill="auto"/>
            <w:noWrap/>
            <w:vAlign w:val="bottom"/>
            <w:hideMark/>
          </w:tcPr>
          <w:p w14:paraId="317543CC"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0.25 [0.02;   4.04]</w:t>
            </w:r>
          </w:p>
        </w:tc>
        <w:tc>
          <w:tcPr>
            <w:tcW w:w="235" w:type="pct"/>
            <w:shd w:val="clear" w:color="auto" w:fill="auto"/>
            <w:noWrap/>
            <w:vAlign w:val="bottom"/>
            <w:hideMark/>
          </w:tcPr>
          <w:p w14:paraId="7AB6C6C4"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0.43 [0.01;  15.87]</w:t>
            </w:r>
          </w:p>
        </w:tc>
        <w:tc>
          <w:tcPr>
            <w:tcW w:w="238" w:type="pct"/>
            <w:shd w:val="clear" w:color="auto" w:fill="auto"/>
            <w:noWrap/>
            <w:vAlign w:val="bottom"/>
            <w:hideMark/>
          </w:tcPr>
          <w:p w14:paraId="50F44F5A"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0.64 [0.05;   7.71]</w:t>
            </w:r>
          </w:p>
        </w:tc>
        <w:tc>
          <w:tcPr>
            <w:tcW w:w="395" w:type="pct"/>
            <w:shd w:val="clear" w:color="auto" w:fill="auto"/>
            <w:noWrap/>
            <w:vAlign w:val="bottom"/>
            <w:hideMark/>
          </w:tcPr>
          <w:p w14:paraId="47951D2A"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0.76 [0.09;   6.38]</w:t>
            </w:r>
          </w:p>
        </w:tc>
        <w:tc>
          <w:tcPr>
            <w:tcW w:w="233" w:type="pct"/>
            <w:shd w:val="clear" w:color="auto" w:fill="auto"/>
            <w:noWrap/>
            <w:vAlign w:val="bottom"/>
            <w:hideMark/>
          </w:tcPr>
          <w:p w14:paraId="3E8CBC8F"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0.77 [0.08;   7.81]</w:t>
            </w:r>
          </w:p>
        </w:tc>
        <w:tc>
          <w:tcPr>
            <w:tcW w:w="292" w:type="pct"/>
            <w:shd w:val="clear" w:color="auto" w:fill="auto"/>
            <w:noWrap/>
            <w:vAlign w:val="bottom"/>
            <w:hideMark/>
          </w:tcPr>
          <w:p w14:paraId="382A8DCB"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0.89 [0.12;   6.47]</w:t>
            </w:r>
          </w:p>
        </w:tc>
        <w:tc>
          <w:tcPr>
            <w:tcW w:w="244" w:type="pct"/>
            <w:shd w:val="clear" w:color="auto" w:fill="auto"/>
            <w:noWrap/>
            <w:vAlign w:val="bottom"/>
            <w:hideMark/>
          </w:tcPr>
          <w:p w14:paraId="538E8866"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0.94 [0.15;   6.09]</w:t>
            </w:r>
          </w:p>
        </w:tc>
        <w:tc>
          <w:tcPr>
            <w:tcW w:w="231" w:type="pct"/>
            <w:shd w:val="clear" w:color="auto" w:fill="auto"/>
            <w:noWrap/>
            <w:vAlign w:val="bottom"/>
            <w:hideMark/>
          </w:tcPr>
          <w:p w14:paraId="1E13A13A"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0.98 [0.12;   7.70]</w:t>
            </w:r>
          </w:p>
        </w:tc>
        <w:tc>
          <w:tcPr>
            <w:tcW w:w="234" w:type="pct"/>
            <w:shd w:val="clear" w:color="auto" w:fill="auto"/>
            <w:noWrap/>
            <w:vAlign w:val="bottom"/>
            <w:hideMark/>
          </w:tcPr>
          <w:p w14:paraId="721CDE52"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GLY+TAU</w:t>
            </w:r>
          </w:p>
        </w:tc>
        <w:tc>
          <w:tcPr>
            <w:tcW w:w="293" w:type="pct"/>
            <w:shd w:val="clear" w:color="auto" w:fill="auto"/>
            <w:noWrap/>
            <w:vAlign w:val="bottom"/>
            <w:hideMark/>
          </w:tcPr>
          <w:p w14:paraId="5889EF17"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25" w:type="pct"/>
            <w:shd w:val="clear" w:color="auto" w:fill="auto"/>
            <w:noWrap/>
            <w:vAlign w:val="bottom"/>
            <w:hideMark/>
          </w:tcPr>
          <w:p w14:paraId="3EA63693"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67" w:type="pct"/>
            <w:shd w:val="clear" w:color="auto" w:fill="auto"/>
            <w:noWrap/>
            <w:vAlign w:val="bottom"/>
            <w:hideMark/>
          </w:tcPr>
          <w:p w14:paraId="09886A7D"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341" w:type="pct"/>
            <w:shd w:val="clear" w:color="auto" w:fill="auto"/>
            <w:noWrap/>
            <w:vAlign w:val="bottom"/>
            <w:hideMark/>
          </w:tcPr>
          <w:p w14:paraId="516A0305"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85" w:type="pct"/>
            <w:shd w:val="clear" w:color="auto" w:fill="auto"/>
            <w:noWrap/>
            <w:vAlign w:val="bottom"/>
            <w:hideMark/>
          </w:tcPr>
          <w:p w14:paraId="6B02A6D6"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34" w:type="pct"/>
            <w:shd w:val="clear" w:color="auto" w:fill="auto"/>
            <w:noWrap/>
            <w:vAlign w:val="bottom"/>
            <w:hideMark/>
          </w:tcPr>
          <w:p w14:paraId="5FC75FA5"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42" w:type="pct"/>
            <w:shd w:val="clear" w:color="auto" w:fill="auto"/>
            <w:noWrap/>
            <w:vAlign w:val="bottom"/>
            <w:hideMark/>
          </w:tcPr>
          <w:p w14:paraId="7EAD192D"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1.00 [0.16;  6.20]</w:t>
            </w:r>
          </w:p>
        </w:tc>
        <w:tc>
          <w:tcPr>
            <w:tcW w:w="236" w:type="pct"/>
            <w:shd w:val="clear" w:color="auto" w:fill="auto"/>
            <w:noWrap/>
            <w:vAlign w:val="bottom"/>
            <w:hideMark/>
          </w:tcPr>
          <w:p w14:paraId="51ABC430"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308" w:type="pct"/>
            <w:shd w:val="clear" w:color="auto" w:fill="auto"/>
            <w:noWrap/>
            <w:vAlign w:val="bottom"/>
            <w:hideMark/>
          </w:tcPr>
          <w:p w14:paraId="4592548E"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34" w:type="pct"/>
            <w:shd w:val="clear" w:color="auto" w:fill="auto"/>
            <w:noWrap/>
            <w:vAlign w:val="bottom"/>
            <w:hideMark/>
          </w:tcPr>
          <w:p w14:paraId="19C2B3BD"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r>
      <w:tr w:rsidR="00665F42" w:rsidRPr="00665F42" w14:paraId="2E4B6F76" w14:textId="77777777" w:rsidTr="00665F42">
        <w:trPr>
          <w:trHeight w:val="290"/>
        </w:trPr>
        <w:tc>
          <w:tcPr>
            <w:tcW w:w="234" w:type="pct"/>
            <w:shd w:val="clear" w:color="auto" w:fill="auto"/>
            <w:noWrap/>
            <w:vAlign w:val="bottom"/>
            <w:hideMark/>
          </w:tcPr>
          <w:p w14:paraId="17A5E993"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0.25 [0.02;   3.38]</w:t>
            </w:r>
          </w:p>
        </w:tc>
        <w:tc>
          <w:tcPr>
            <w:tcW w:w="235" w:type="pct"/>
            <w:shd w:val="clear" w:color="auto" w:fill="auto"/>
            <w:noWrap/>
            <w:vAlign w:val="bottom"/>
            <w:hideMark/>
          </w:tcPr>
          <w:p w14:paraId="52FE7575"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0.43 [0.01;  13.86]</w:t>
            </w:r>
          </w:p>
        </w:tc>
        <w:tc>
          <w:tcPr>
            <w:tcW w:w="238" w:type="pct"/>
            <w:shd w:val="clear" w:color="auto" w:fill="auto"/>
            <w:noWrap/>
            <w:vAlign w:val="bottom"/>
            <w:hideMark/>
          </w:tcPr>
          <w:p w14:paraId="06ECE72B"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0.64 [0.06;   6.31]</w:t>
            </w:r>
          </w:p>
        </w:tc>
        <w:tc>
          <w:tcPr>
            <w:tcW w:w="395" w:type="pct"/>
            <w:shd w:val="clear" w:color="auto" w:fill="auto"/>
            <w:noWrap/>
            <w:vAlign w:val="bottom"/>
            <w:hideMark/>
          </w:tcPr>
          <w:p w14:paraId="496D120B"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0.76 [0.11;   5.02]</w:t>
            </w:r>
          </w:p>
        </w:tc>
        <w:tc>
          <w:tcPr>
            <w:tcW w:w="233" w:type="pct"/>
            <w:shd w:val="clear" w:color="auto" w:fill="auto"/>
            <w:noWrap/>
            <w:vAlign w:val="bottom"/>
            <w:hideMark/>
          </w:tcPr>
          <w:p w14:paraId="785A1D63"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0.77 [0.09;   6.28]</w:t>
            </w:r>
          </w:p>
        </w:tc>
        <w:tc>
          <w:tcPr>
            <w:tcW w:w="292" w:type="pct"/>
            <w:shd w:val="clear" w:color="auto" w:fill="auto"/>
            <w:noWrap/>
            <w:vAlign w:val="bottom"/>
            <w:hideMark/>
          </w:tcPr>
          <w:p w14:paraId="342666A9"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0.89 [0.16;   4.99]</w:t>
            </w:r>
          </w:p>
        </w:tc>
        <w:tc>
          <w:tcPr>
            <w:tcW w:w="244" w:type="pct"/>
            <w:shd w:val="clear" w:color="auto" w:fill="auto"/>
            <w:noWrap/>
            <w:vAlign w:val="bottom"/>
            <w:hideMark/>
          </w:tcPr>
          <w:p w14:paraId="403D3970"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0.94 [0.19;   4.61]</w:t>
            </w:r>
          </w:p>
        </w:tc>
        <w:tc>
          <w:tcPr>
            <w:tcW w:w="231" w:type="pct"/>
            <w:shd w:val="clear" w:color="auto" w:fill="auto"/>
            <w:noWrap/>
            <w:vAlign w:val="bottom"/>
            <w:hideMark/>
          </w:tcPr>
          <w:p w14:paraId="07D14194"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0.98 [0.16;   6.01]</w:t>
            </w:r>
          </w:p>
        </w:tc>
        <w:tc>
          <w:tcPr>
            <w:tcW w:w="234" w:type="pct"/>
            <w:shd w:val="clear" w:color="auto" w:fill="auto"/>
            <w:noWrap/>
            <w:vAlign w:val="bottom"/>
            <w:hideMark/>
          </w:tcPr>
          <w:p w14:paraId="01CD6D9D"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1.00 [0.09;  10.88]</w:t>
            </w:r>
          </w:p>
        </w:tc>
        <w:tc>
          <w:tcPr>
            <w:tcW w:w="293" w:type="pct"/>
            <w:shd w:val="clear" w:color="auto" w:fill="auto"/>
            <w:noWrap/>
            <w:vAlign w:val="bottom"/>
            <w:hideMark/>
          </w:tcPr>
          <w:p w14:paraId="40F2BEE8"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O3MIX+TAU</w:t>
            </w:r>
          </w:p>
        </w:tc>
        <w:tc>
          <w:tcPr>
            <w:tcW w:w="225" w:type="pct"/>
            <w:shd w:val="clear" w:color="auto" w:fill="auto"/>
            <w:noWrap/>
            <w:vAlign w:val="bottom"/>
            <w:hideMark/>
          </w:tcPr>
          <w:p w14:paraId="3B929DD4"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67" w:type="pct"/>
            <w:shd w:val="clear" w:color="auto" w:fill="auto"/>
            <w:noWrap/>
            <w:vAlign w:val="bottom"/>
            <w:hideMark/>
          </w:tcPr>
          <w:p w14:paraId="02BDACCE"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341" w:type="pct"/>
            <w:shd w:val="clear" w:color="auto" w:fill="auto"/>
            <w:noWrap/>
            <w:vAlign w:val="bottom"/>
            <w:hideMark/>
          </w:tcPr>
          <w:p w14:paraId="419B05B2"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85" w:type="pct"/>
            <w:shd w:val="clear" w:color="auto" w:fill="auto"/>
            <w:noWrap/>
            <w:vAlign w:val="bottom"/>
            <w:hideMark/>
          </w:tcPr>
          <w:p w14:paraId="7336539B"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34" w:type="pct"/>
            <w:shd w:val="clear" w:color="auto" w:fill="auto"/>
            <w:noWrap/>
            <w:vAlign w:val="bottom"/>
            <w:hideMark/>
          </w:tcPr>
          <w:p w14:paraId="06325F44"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42" w:type="pct"/>
            <w:shd w:val="clear" w:color="auto" w:fill="auto"/>
            <w:noWrap/>
            <w:vAlign w:val="bottom"/>
            <w:hideMark/>
          </w:tcPr>
          <w:p w14:paraId="557D7437"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1.00 [0.21;  4.66]</w:t>
            </w:r>
          </w:p>
        </w:tc>
        <w:tc>
          <w:tcPr>
            <w:tcW w:w="236" w:type="pct"/>
            <w:shd w:val="clear" w:color="auto" w:fill="auto"/>
            <w:noWrap/>
            <w:vAlign w:val="bottom"/>
            <w:hideMark/>
          </w:tcPr>
          <w:p w14:paraId="48E04AE1"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308" w:type="pct"/>
            <w:shd w:val="clear" w:color="auto" w:fill="auto"/>
            <w:noWrap/>
            <w:vAlign w:val="bottom"/>
            <w:hideMark/>
          </w:tcPr>
          <w:p w14:paraId="5FA57EF7"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34" w:type="pct"/>
            <w:shd w:val="clear" w:color="auto" w:fill="auto"/>
            <w:noWrap/>
            <w:vAlign w:val="bottom"/>
            <w:hideMark/>
          </w:tcPr>
          <w:p w14:paraId="6B04B2C7"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r>
      <w:tr w:rsidR="00665F42" w:rsidRPr="00665F42" w14:paraId="4486B5F3" w14:textId="77777777" w:rsidTr="00665F42">
        <w:trPr>
          <w:trHeight w:val="290"/>
        </w:trPr>
        <w:tc>
          <w:tcPr>
            <w:tcW w:w="234" w:type="pct"/>
            <w:shd w:val="clear" w:color="auto" w:fill="auto"/>
            <w:noWrap/>
            <w:vAlign w:val="bottom"/>
            <w:hideMark/>
          </w:tcPr>
          <w:p w14:paraId="1EFFBC63"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0.25 [0.02;   2.98]</w:t>
            </w:r>
          </w:p>
        </w:tc>
        <w:tc>
          <w:tcPr>
            <w:tcW w:w="235" w:type="pct"/>
            <w:shd w:val="clear" w:color="auto" w:fill="auto"/>
            <w:noWrap/>
            <w:vAlign w:val="bottom"/>
            <w:hideMark/>
          </w:tcPr>
          <w:p w14:paraId="53EAF67C"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0.43 [0.01;  12.63]</w:t>
            </w:r>
          </w:p>
        </w:tc>
        <w:tc>
          <w:tcPr>
            <w:tcW w:w="238" w:type="pct"/>
            <w:shd w:val="clear" w:color="auto" w:fill="auto"/>
            <w:noWrap/>
            <w:vAlign w:val="bottom"/>
            <w:hideMark/>
          </w:tcPr>
          <w:p w14:paraId="77FEC8B0"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0.64 [0.07;   5.46]</w:t>
            </w:r>
          </w:p>
        </w:tc>
        <w:tc>
          <w:tcPr>
            <w:tcW w:w="395" w:type="pct"/>
            <w:shd w:val="clear" w:color="auto" w:fill="auto"/>
            <w:noWrap/>
            <w:vAlign w:val="bottom"/>
            <w:hideMark/>
          </w:tcPr>
          <w:p w14:paraId="0465F962"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0.76 [0.14;   4.21]</w:t>
            </w:r>
          </w:p>
        </w:tc>
        <w:tc>
          <w:tcPr>
            <w:tcW w:w="233" w:type="pct"/>
            <w:shd w:val="clear" w:color="auto" w:fill="auto"/>
            <w:noWrap/>
            <w:vAlign w:val="bottom"/>
            <w:hideMark/>
          </w:tcPr>
          <w:p w14:paraId="571CD860"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0.77 [0.11;   5.36]</w:t>
            </w:r>
          </w:p>
        </w:tc>
        <w:tc>
          <w:tcPr>
            <w:tcW w:w="292" w:type="pct"/>
            <w:shd w:val="clear" w:color="auto" w:fill="auto"/>
            <w:noWrap/>
            <w:vAlign w:val="bottom"/>
            <w:hideMark/>
          </w:tcPr>
          <w:p w14:paraId="08A5C86D"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0.89 [0.19;   4.09]</w:t>
            </w:r>
          </w:p>
        </w:tc>
        <w:tc>
          <w:tcPr>
            <w:tcW w:w="244" w:type="pct"/>
            <w:shd w:val="clear" w:color="auto" w:fill="auto"/>
            <w:noWrap/>
            <w:vAlign w:val="bottom"/>
            <w:hideMark/>
          </w:tcPr>
          <w:p w14:paraId="5B06A023"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0.94 [0.24;   3.71]</w:t>
            </w:r>
          </w:p>
        </w:tc>
        <w:tc>
          <w:tcPr>
            <w:tcW w:w="231" w:type="pct"/>
            <w:shd w:val="clear" w:color="auto" w:fill="auto"/>
            <w:noWrap/>
            <w:vAlign w:val="bottom"/>
            <w:hideMark/>
          </w:tcPr>
          <w:p w14:paraId="283A54CE"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0.98 [0.19;   4.99]</w:t>
            </w:r>
          </w:p>
        </w:tc>
        <w:tc>
          <w:tcPr>
            <w:tcW w:w="234" w:type="pct"/>
            <w:shd w:val="clear" w:color="auto" w:fill="auto"/>
            <w:noWrap/>
            <w:vAlign w:val="bottom"/>
            <w:hideMark/>
          </w:tcPr>
          <w:p w14:paraId="60D42080"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1.00 [0.11;   9.48]</w:t>
            </w:r>
          </w:p>
        </w:tc>
        <w:tc>
          <w:tcPr>
            <w:tcW w:w="293" w:type="pct"/>
            <w:shd w:val="clear" w:color="auto" w:fill="auto"/>
            <w:noWrap/>
            <w:vAlign w:val="bottom"/>
            <w:hideMark/>
          </w:tcPr>
          <w:p w14:paraId="44EFBB25"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1.00 [0.13;   7.57]</w:t>
            </w:r>
          </w:p>
        </w:tc>
        <w:tc>
          <w:tcPr>
            <w:tcW w:w="225" w:type="pct"/>
            <w:shd w:val="clear" w:color="auto" w:fill="auto"/>
            <w:noWrap/>
            <w:vAlign w:val="bottom"/>
            <w:hideMark/>
          </w:tcPr>
          <w:p w14:paraId="3BEB62D1"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L-LYS+TAU</w:t>
            </w:r>
          </w:p>
        </w:tc>
        <w:tc>
          <w:tcPr>
            <w:tcW w:w="267" w:type="pct"/>
            <w:shd w:val="clear" w:color="auto" w:fill="auto"/>
            <w:noWrap/>
            <w:vAlign w:val="bottom"/>
            <w:hideMark/>
          </w:tcPr>
          <w:p w14:paraId="503AC6BD"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341" w:type="pct"/>
            <w:shd w:val="clear" w:color="auto" w:fill="auto"/>
            <w:noWrap/>
            <w:vAlign w:val="bottom"/>
            <w:hideMark/>
          </w:tcPr>
          <w:p w14:paraId="79E72031"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85" w:type="pct"/>
            <w:shd w:val="clear" w:color="auto" w:fill="auto"/>
            <w:noWrap/>
            <w:vAlign w:val="bottom"/>
            <w:hideMark/>
          </w:tcPr>
          <w:p w14:paraId="32CAE858"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34" w:type="pct"/>
            <w:shd w:val="clear" w:color="auto" w:fill="auto"/>
            <w:noWrap/>
            <w:vAlign w:val="bottom"/>
            <w:hideMark/>
          </w:tcPr>
          <w:p w14:paraId="2D404B37"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42" w:type="pct"/>
            <w:shd w:val="clear" w:color="auto" w:fill="auto"/>
            <w:noWrap/>
            <w:vAlign w:val="bottom"/>
            <w:hideMark/>
          </w:tcPr>
          <w:p w14:paraId="16924F41"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1.00 [0.27;  3.72]</w:t>
            </w:r>
          </w:p>
        </w:tc>
        <w:tc>
          <w:tcPr>
            <w:tcW w:w="236" w:type="pct"/>
            <w:shd w:val="clear" w:color="auto" w:fill="auto"/>
            <w:noWrap/>
            <w:vAlign w:val="bottom"/>
            <w:hideMark/>
          </w:tcPr>
          <w:p w14:paraId="05F73507"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308" w:type="pct"/>
            <w:shd w:val="clear" w:color="auto" w:fill="auto"/>
            <w:noWrap/>
            <w:vAlign w:val="bottom"/>
            <w:hideMark/>
          </w:tcPr>
          <w:p w14:paraId="77B9FACC"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34" w:type="pct"/>
            <w:shd w:val="clear" w:color="auto" w:fill="auto"/>
            <w:noWrap/>
            <w:vAlign w:val="bottom"/>
            <w:hideMark/>
          </w:tcPr>
          <w:p w14:paraId="34D75939"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r>
      <w:tr w:rsidR="00665F42" w:rsidRPr="00665F42" w14:paraId="3270E4D0" w14:textId="77777777" w:rsidTr="00665F42">
        <w:trPr>
          <w:trHeight w:val="290"/>
        </w:trPr>
        <w:tc>
          <w:tcPr>
            <w:tcW w:w="234" w:type="pct"/>
            <w:shd w:val="clear" w:color="auto" w:fill="auto"/>
            <w:noWrap/>
            <w:vAlign w:val="bottom"/>
            <w:hideMark/>
          </w:tcPr>
          <w:p w14:paraId="7EFF07BC"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0.25 [0.02;   2.96]</w:t>
            </w:r>
          </w:p>
        </w:tc>
        <w:tc>
          <w:tcPr>
            <w:tcW w:w="235" w:type="pct"/>
            <w:shd w:val="clear" w:color="auto" w:fill="auto"/>
            <w:noWrap/>
            <w:vAlign w:val="bottom"/>
            <w:hideMark/>
          </w:tcPr>
          <w:p w14:paraId="18D8BD0C"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0.43 [0.01;  12.56]</w:t>
            </w:r>
          </w:p>
        </w:tc>
        <w:tc>
          <w:tcPr>
            <w:tcW w:w="238" w:type="pct"/>
            <w:shd w:val="clear" w:color="auto" w:fill="auto"/>
            <w:noWrap/>
            <w:vAlign w:val="bottom"/>
            <w:hideMark/>
          </w:tcPr>
          <w:p w14:paraId="4DD931AD"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0.64 [0.08;   5.41]</w:t>
            </w:r>
          </w:p>
        </w:tc>
        <w:tc>
          <w:tcPr>
            <w:tcW w:w="395" w:type="pct"/>
            <w:shd w:val="clear" w:color="auto" w:fill="auto"/>
            <w:noWrap/>
            <w:vAlign w:val="bottom"/>
            <w:hideMark/>
          </w:tcPr>
          <w:p w14:paraId="20539C28"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0.76 [0.14;   4.16]</w:t>
            </w:r>
          </w:p>
        </w:tc>
        <w:tc>
          <w:tcPr>
            <w:tcW w:w="233" w:type="pct"/>
            <w:shd w:val="clear" w:color="auto" w:fill="auto"/>
            <w:noWrap/>
            <w:vAlign w:val="bottom"/>
            <w:hideMark/>
          </w:tcPr>
          <w:p w14:paraId="429A69FF"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0.77 [0.11;   5.30]</w:t>
            </w:r>
          </w:p>
        </w:tc>
        <w:tc>
          <w:tcPr>
            <w:tcW w:w="292" w:type="pct"/>
            <w:shd w:val="clear" w:color="auto" w:fill="auto"/>
            <w:noWrap/>
            <w:vAlign w:val="bottom"/>
            <w:hideMark/>
          </w:tcPr>
          <w:p w14:paraId="38E12FB5"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0.89 [0.20;   4.04]</w:t>
            </w:r>
          </w:p>
        </w:tc>
        <w:tc>
          <w:tcPr>
            <w:tcW w:w="244" w:type="pct"/>
            <w:shd w:val="clear" w:color="auto" w:fill="auto"/>
            <w:noWrap/>
            <w:vAlign w:val="bottom"/>
            <w:hideMark/>
          </w:tcPr>
          <w:p w14:paraId="31F004F4"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0.94 [0.24;   3.66]</w:t>
            </w:r>
          </w:p>
        </w:tc>
        <w:tc>
          <w:tcPr>
            <w:tcW w:w="231" w:type="pct"/>
            <w:shd w:val="clear" w:color="auto" w:fill="auto"/>
            <w:noWrap/>
            <w:vAlign w:val="bottom"/>
            <w:hideMark/>
          </w:tcPr>
          <w:p w14:paraId="5FFAC215"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0.98 [0.19;   4.93]</w:t>
            </w:r>
          </w:p>
        </w:tc>
        <w:tc>
          <w:tcPr>
            <w:tcW w:w="234" w:type="pct"/>
            <w:shd w:val="clear" w:color="auto" w:fill="auto"/>
            <w:noWrap/>
            <w:vAlign w:val="bottom"/>
            <w:hideMark/>
          </w:tcPr>
          <w:p w14:paraId="31F4775F"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1.00 [0.11;   9.39]</w:t>
            </w:r>
          </w:p>
        </w:tc>
        <w:tc>
          <w:tcPr>
            <w:tcW w:w="293" w:type="pct"/>
            <w:shd w:val="clear" w:color="auto" w:fill="auto"/>
            <w:noWrap/>
            <w:vAlign w:val="bottom"/>
            <w:hideMark/>
          </w:tcPr>
          <w:p w14:paraId="0A9445E4"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1.00 [0.13;   7.49]</w:t>
            </w:r>
          </w:p>
        </w:tc>
        <w:tc>
          <w:tcPr>
            <w:tcW w:w="225" w:type="pct"/>
            <w:shd w:val="clear" w:color="auto" w:fill="auto"/>
            <w:noWrap/>
            <w:vAlign w:val="bottom"/>
            <w:hideMark/>
          </w:tcPr>
          <w:p w14:paraId="7549EF27"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1.00 [0.16;   6.35]</w:t>
            </w:r>
          </w:p>
        </w:tc>
        <w:tc>
          <w:tcPr>
            <w:tcW w:w="267" w:type="pct"/>
            <w:shd w:val="clear" w:color="auto" w:fill="auto"/>
            <w:noWrap/>
            <w:vAlign w:val="bottom"/>
            <w:hideMark/>
          </w:tcPr>
          <w:p w14:paraId="30689545"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CURC+TAU</w:t>
            </w:r>
          </w:p>
        </w:tc>
        <w:tc>
          <w:tcPr>
            <w:tcW w:w="341" w:type="pct"/>
            <w:shd w:val="clear" w:color="auto" w:fill="auto"/>
            <w:noWrap/>
            <w:vAlign w:val="bottom"/>
            <w:hideMark/>
          </w:tcPr>
          <w:p w14:paraId="37333356"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85" w:type="pct"/>
            <w:shd w:val="clear" w:color="auto" w:fill="auto"/>
            <w:noWrap/>
            <w:vAlign w:val="bottom"/>
            <w:hideMark/>
          </w:tcPr>
          <w:p w14:paraId="424537B8"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34" w:type="pct"/>
            <w:shd w:val="clear" w:color="auto" w:fill="auto"/>
            <w:noWrap/>
            <w:vAlign w:val="bottom"/>
            <w:hideMark/>
          </w:tcPr>
          <w:p w14:paraId="747760A3"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42" w:type="pct"/>
            <w:shd w:val="clear" w:color="auto" w:fill="auto"/>
            <w:noWrap/>
            <w:vAlign w:val="bottom"/>
            <w:hideMark/>
          </w:tcPr>
          <w:p w14:paraId="22C34268"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1.00 [0.27;  3.67]</w:t>
            </w:r>
          </w:p>
        </w:tc>
        <w:tc>
          <w:tcPr>
            <w:tcW w:w="236" w:type="pct"/>
            <w:shd w:val="clear" w:color="auto" w:fill="auto"/>
            <w:noWrap/>
            <w:vAlign w:val="bottom"/>
            <w:hideMark/>
          </w:tcPr>
          <w:p w14:paraId="37D7468E"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308" w:type="pct"/>
            <w:shd w:val="clear" w:color="auto" w:fill="auto"/>
            <w:noWrap/>
            <w:vAlign w:val="bottom"/>
            <w:hideMark/>
          </w:tcPr>
          <w:p w14:paraId="58BA86F5"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34" w:type="pct"/>
            <w:shd w:val="clear" w:color="auto" w:fill="auto"/>
            <w:noWrap/>
            <w:vAlign w:val="bottom"/>
            <w:hideMark/>
          </w:tcPr>
          <w:p w14:paraId="06D848E3"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r>
      <w:tr w:rsidR="00665F42" w:rsidRPr="00665F42" w14:paraId="1B63873A" w14:textId="77777777" w:rsidTr="00665F42">
        <w:trPr>
          <w:trHeight w:val="290"/>
        </w:trPr>
        <w:tc>
          <w:tcPr>
            <w:tcW w:w="234" w:type="pct"/>
            <w:shd w:val="clear" w:color="auto" w:fill="auto"/>
            <w:noWrap/>
            <w:vAlign w:val="bottom"/>
            <w:hideMark/>
          </w:tcPr>
          <w:p w14:paraId="3006C9D1"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0.25 [0.02;   2.94]</w:t>
            </w:r>
          </w:p>
        </w:tc>
        <w:tc>
          <w:tcPr>
            <w:tcW w:w="235" w:type="pct"/>
            <w:shd w:val="clear" w:color="auto" w:fill="auto"/>
            <w:noWrap/>
            <w:vAlign w:val="bottom"/>
            <w:hideMark/>
          </w:tcPr>
          <w:p w14:paraId="0F7930FE"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0.43 [0.01;  12.51]</w:t>
            </w:r>
          </w:p>
        </w:tc>
        <w:tc>
          <w:tcPr>
            <w:tcW w:w="238" w:type="pct"/>
            <w:shd w:val="clear" w:color="auto" w:fill="auto"/>
            <w:noWrap/>
            <w:vAlign w:val="bottom"/>
            <w:hideMark/>
          </w:tcPr>
          <w:p w14:paraId="3759407D"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0.64 [0.08;   5.38]</w:t>
            </w:r>
          </w:p>
        </w:tc>
        <w:tc>
          <w:tcPr>
            <w:tcW w:w="395" w:type="pct"/>
            <w:shd w:val="clear" w:color="auto" w:fill="auto"/>
            <w:noWrap/>
            <w:vAlign w:val="bottom"/>
            <w:hideMark/>
          </w:tcPr>
          <w:p w14:paraId="760BC86F"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0.76 [0.14;   4.13]</w:t>
            </w:r>
          </w:p>
        </w:tc>
        <w:tc>
          <w:tcPr>
            <w:tcW w:w="233" w:type="pct"/>
            <w:shd w:val="clear" w:color="auto" w:fill="auto"/>
            <w:noWrap/>
            <w:vAlign w:val="bottom"/>
            <w:hideMark/>
          </w:tcPr>
          <w:p w14:paraId="3D154009"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0.77 [0.11;   5.27]</w:t>
            </w:r>
          </w:p>
        </w:tc>
        <w:tc>
          <w:tcPr>
            <w:tcW w:w="292" w:type="pct"/>
            <w:shd w:val="clear" w:color="auto" w:fill="auto"/>
            <w:noWrap/>
            <w:vAlign w:val="bottom"/>
            <w:hideMark/>
          </w:tcPr>
          <w:p w14:paraId="734680E4"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0.89 [0.20;   4.01]</w:t>
            </w:r>
          </w:p>
        </w:tc>
        <w:tc>
          <w:tcPr>
            <w:tcW w:w="244" w:type="pct"/>
            <w:shd w:val="clear" w:color="auto" w:fill="auto"/>
            <w:noWrap/>
            <w:vAlign w:val="bottom"/>
            <w:hideMark/>
          </w:tcPr>
          <w:p w14:paraId="72CBB30C"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0.94 [0.25;   3.63]</w:t>
            </w:r>
          </w:p>
        </w:tc>
        <w:tc>
          <w:tcPr>
            <w:tcW w:w="231" w:type="pct"/>
            <w:shd w:val="clear" w:color="auto" w:fill="auto"/>
            <w:noWrap/>
            <w:vAlign w:val="bottom"/>
            <w:hideMark/>
          </w:tcPr>
          <w:p w14:paraId="0BA0B5E5"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0.98 [0.20;   4.89]</w:t>
            </w:r>
          </w:p>
        </w:tc>
        <w:tc>
          <w:tcPr>
            <w:tcW w:w="234" w:type="pct"/>
            <w:shd w:val="clear" w:color="auto" w:fill="auto"/>
            <w:noWrap/>
            <w:vAlign w:val="bottom"/>
            <w:hideMark/>
          </w:tcPr>
          <w:p w14:paraId="2F6EC046"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1.00 [0.11;   9.34]</w:t>
            </w:r>
          </w:p>
        </w:tc>
        <w:tc>
          <w:tcPr>
            <w:tcW w:w="293" w:type="pct"/>
            <w:shd w:val="clear" w:color="auto" w:fill="auto"/>
            <w:noWrap/>
            <w:vAlign w:val="bottom"/>
            <w:hideMark/>
          </w:tcPr>
          <w:p w14:paraId="46D30C1B"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1.00 [0.13;   7.45]</w:t>
            </w:r>
          </w:p>
        </w:tc>
        <w:tc>
          <w:tcPr>
            <w:tcW w:w="225" w:type="pct"/>
            <w:shd w:val="clear" w:color="auto" w:fill="auto"/>
            <w:noWrap/>
            <w:vAlign w:val="bottom"/>
            <w:hideMark/>
          </w:tcPr>
          <w:p w14:paraId="29843702"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1.00 [0.16;   6.31]</w:t>
            </w:r>
          </w:p>
        </w:tc>
        <w:tc>
          <w:tcPr>
            <w:tcW w:w="267" w:type="pct"/>
            <w:shd w:val="clear" w:color="auto" w:fill="auto"/>
            <w:noWrap/>
            <w:vAlign w:val="bottom"/>
            <w:hideMark/>
          </w:tcPr>
          <w:p w14:paraId="503F2157"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1.00 [0.16;   6.24]</w:t>
            </w:r>
          </w:p>
        </w:tc>
        <w:tc>
          <w:tcPr>
            <w:tcW w:w="341" w:type="pct"/>
            <w:shd w:val="clear" w:color="auto" w:fill="auto"/>
            <w:noWrap/>
            <w:vAlign w:val="bottom"/>
            <w:hideMark/>
          </w:tcPr>
          <w:p w14:paraId="20EEE9BD"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vitdPROB+TAU</w:t>
            </w:r>
          </w:p>
        </w:tc>
        <w:tc>
          <w:tcPr>
            <w:tcW w:w="285" w:type="pct"/>
            <w:shd w:val="clear" w:color="auto" w:fill="auto"/>
            <w:noWrap/>
            <w:vAlign w:val="bottom"/>
            <w:hideMark/>
          </w:tcPr>
          <w:p w14:paraId="0889B70E"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34" w:type="pct"/>
            <w:shd w:val="clear" w:color="auto" w:fill="auto"/>
            <w:noWrap/>
            <w:vAlign w:val="bottom"/>
            <w:hideMark/>
          </w:tcPr>
          <w:p w14:paraId="26403AD3"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42" w:type="pct"/>
            <w:shd w:val="clear" w:color="auto" w:fill="auto"/>
            <w:noWrap/>
            <w:vAlign w:val="bottom"/>
            <w:hideMark/>
          </w:tcPr>
          <w:p w14:paraId="091D86F9"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1.00 [0.28;  3.63]</w:t>
            </w:r>
          </w:p>
        </w:tc>
        <w:tc>
          <w:tcPr>
            <w:tcW w:w="236" w:type="pct"/>
            <w:shd w:val="clear" w:color="auto" w:fill="auto"/>
            <w:noWrap/>
            <w:vAlign w:val="bottom"/>
            <w:hideMark/>
          </w:tcPr>
          <w:p w14:paraId="4CCFBB86"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308" w:type="pct"/>
            <w:shd w:val="clear" w:color="auto" w:fill="auto"/>
            <w:noWrap/>
            <w:vAlign w:val="bottom"/>
            <w:hideMark/>
          </w:tcPr>
          <w:p w14:paraId="5859DEF1"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34" w:type="pct"/>
            <w:shd w:val="clear" w:color="auto" w:fill="auto"/>
            <w:noWrap/>
            <w:vAlign w:val="bottom"/>
            <w:hideMark/>
          </w:tcPr>
          <w:p w14:paraId="0ACAA689"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r>
      <w:tr w:rsidR="00665F42" w:rsidRPr="00665F42" w14:paraId="369D188D" w14:textId="77777777" w:rsidTr="00665F42">
        <w:trPr>
          <w:trHeight w:val="290"/>
        </w:trPr>
        <w:tc>
          <w:tcPr>
            <w:tcW w:w="234" w:type="pct"/>
            <w:shd w:val="clear" w:color="auto" w:fill="auto"/>
            <w:noWrap/>
            <w:vAlign w:val="bottom"/>
            <w:hideMark/>
          </w:tcPr>
          <w:p w14:paraId="54476B0D"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0.25 [0.02;   2.77]</w:t>
            </w:r>
          </w:p>
        </w:tc>
        <w:tc>
          <w:tcPr>
            <w:tcW w:w="235" w:type="pct"/>
            <w:shd w:val="clear" w:color="auto" w:fill="auto"/>
            <w:noWrap/>
            <w:vAlign w:val="bottom"/>
            <w:hideMark/>
          </w:tcPr>
          <w:p w14:paraId="52E2A74A"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0.43 [0.02;  11.96]</w:t>
            </w:r>
          </w:p>
        </w:tc>
        <w:tc>
          <w:tcPr>
            <w:tcW w:w="238" w:type="pct"/>
            <w:shd w:val="clear" w:color="auto" w:fill="auto"/>
            <w:noWrap/>
            <w:vAlign w:val="bottom"/>
            <w:hideMark/>
          </w:tcPr>
          <w:p w14:paraId="5C38AC5B"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0.64 [0.08;   5.00]</w:t>
            </w:r>
          </w:p>
        </w:tc>
        <w:tc>
          <w:tcPr>
            <w:tcW w:w="395" w:type="pct"/>
            <w:shd w:val="clear" w:color="auto" w:fill="auto"/>
            <w:noWrap/>
            <w:vAlign w:val="bottom"/>
            <w:hideMark/>
          </w:tcPr>
          <w:p w14:paraId="0538FD2C"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0.76 [0.15;   3.77]</w:t>
            </w:r>
          </w:p>
        </w:tc>
        <w:tc>
          <w:tcPr>
            <w:tcW w:w="233" w:type="pct"/>
            <w:shd w:val="clear" w:color="auto" w:fill="auto"/>
            <w:noWrap/>
            <w:vAlign w:val="bottom"/>
            <w:hideMark/>
          </w:tcPr>
          <w:p w14:paraId="765539DA"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0.77 [0.12;   4.86]</w:t>
            </w:r>
          </w:p>
        </w:tc>
        <w:tc>
          <w:tcPr>
            <w:tcW w:w="292" w:type="pct"/>
            <w:shd w:val="clear" w:color="auto" w:fill="auto"/>
            <w:noWrap/>
            <w:vAlign w:val="bottom"/>
            <w:hideMark/>
          </w:tcPr>
          <w:p w14:paraId="3E995B3A"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0.89 [0.22;   3.61]</w:t>
            </w:r>
          </w:p>
        </w:tc>
        <w:tc>
          <w:tcPr>
            <w:tcW w:w="244" w:type="pct"/>
            <w:shd w:val="clear" w:color="auto" w:fill="auto"/>
            <w:noWrap/>
            <w:vAlign w:val="bottom"/>
            <w:hideMark/>
          </w:tcPr>
          <w:p w14:paraId="1C4DA3CD"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0.94 [0.28;   3.22]</w:t>
            </w:r>
          </w:p>
        </w:tc>
        <w:tc>
          <w:tcPr>
            <w:tcW w:w="231" w:type="pct"/>
            <w:shd w:val="clear" w:color="auto" w:fill="auto"/>
            <w:noWrap/>
            <w:vAlign w:val="bottom"/>
            <w:hideMark/>
          </w:tcPr>
          <w:p w14:paraId="6991C03E"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0.98 [0.22;   4.44]</w:t>
            </w:r>
          </w:p>
        </w:tc>
        <w:tc>
          <w:tcPr>
            <w:tcW w:w="234" w:type="pct"/>
            <w:shd w:val="clear" w:color="auto" w:fill="auto"/>
            <w:noWrap/>
            <w:vAlign w:val="bottom"/>
            <w:hideMark/>
          </w:tcPr>
          <w:p w14:paraId="17890363"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1.00 [0.11;   8.72]</w:t>
            </w:r>
          </w:p>
        </w:tc>
        <w:tc>
          <w:tcPr>
            <w:tcW w:w="293" w:type="pct"/>
            <w:shd w:val="clear" w:color="auto" w:fill="auto"/>
            <w:noWrap/>
            <w:vAlign w:val="bottom"/>
            <w:hideMark/>
          </w:tcPr>
          <w:p w14:paraId="7E539FEA"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1.00 [0.14;   6.90]</w:t>
            </w:r>
          </w:p>
        </w:tc>
        <w:tc>
          <w:tcPr>
            <w:tcW w:w="225" w:type="pct"/>
            <w:shd w:val="clear" w:color="auto" w:fill="auto"/>
            <w:noWrap/>
            <w:vAlign w:val="bottom"/>
            <w:hideMark/>
          </w:tcPr>
          <w:p w14:paraId="692AC1A0"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1.00 [0.17;   5.80]</w:t>
            </w:r>
          </w:p>
        </w:tc>
        <w:tc>
          <w:tcPr>
            <w:tcW w:w="267" w:type="pct"/>
            <w:shd w:val="clear" w:color="auto" w:fill="auto"/>
            <w:noWrap/>
            <w:vAlign w:val="bottom"/>
            <w:hideMark/>
          </w:tcPr>
          <w:p w14:paraId="28530D70"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1.00 [0.17;   5.73]</w:t>
            </w:r>
          </w:p>
        </w:tc>
        <w:tc>
          <w:tcPr>
            <w:tcW w:w="341" w:type="pct"/>
            <w:shd w:val="clear" w:color="auto" w:fill="auto"/>
            <w:noWrap/>
            <w:vAlign w:val="bottom"/>
            <w:hideMark/>
          </w:tcPr>
          <w:p w14:paraId="15375443"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1.00 [0.18;   5.70]</w:t>
            </w:r>
          </w:p>
        </w:tc>
        <w:tc>
          <w:tcPr>
            <w:tcW w:w="285" w:type="pct"/>
            <w:shd w:val="clear" w:color="auto" w:fill="auto"/>
            <w:noWrap/>
            <w:vAlign w:val="bottom"/>
            <w:hideMark/>
          </w:tcPr>
          <w:p w14:paraId="06A84843"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SARSA+TAU</w:t>
            </w:r>
          </w:p>
        </w:tc>
        <w:tc>
          <w:tcPr>
            <w:tcW w:w="234" w:type="pct"/>
            <w:shd w:val="clear" w:color="auto" w:fill="auto"/>
            <w:noWrap/>
            <w:vAlign w:val="bottom"/>
            <w:hideMark/>
          </w:tcPr>
          <w:p w14:paraId="00E8F57B"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42" w:type="pct"/>
            <w:shd w:val="clear" w:color="auto" w:fill="auto"/>
            <w:noWrap/>
            <w:vAlign w:val="bottom"/>
            <w:hideMark/>
          </w:tcPr>
          <w:p w14:paraId="041E1993"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1.00 [0.31;  3.21]</w:t>
            </w:r>
          </w:p>
        </w:tc>
        <w:tc>
          <w:tcPr>
            <w:tcW w:w="236" w:type="pct"/>
            <w:shd w:val="clear" w:color="auto" w:fill="auto"/>
            <w:noWrap/>
            <w:vAlign w:val="bottom"/>
            <w:hideMark/>
          </w:tcPr>
          <w:p w14:paraId="11C7BE20"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308" w:type="pct"/>
            <w:shd w:val="clear" w:color="auto" w:fill="auto"/>
            <w:noWrap/>
            <w:vAlign w:val="bottom"/>
            <w:hideMark/>
          </w:tcPr>
          <w:p w14:paraId="36D5868F"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34" w:type="pct"/>
            <w:shd w:val="clear" w:color="auto" w:fill="auto"/>
            <w:noWrap/>
            <w:vAlign w:val="bottom"/>
            <w:hideMark/>
          </w:tcPr>
          <w:p w14:paraId="3897E79C"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r>
      <w:tr w:rsidR="00665F42" w:rsidRPr="00665F42" w14:paraId="6D2C98F9" w14:textId="77777777" w:rsidTr="00665F42">
        <w:trPr>
          <w:trHeight w:val="340"/>
        </w:trPr>
        <w:tc>
          <w:tcPr>
            <w:tcW w:w="234" w:type="pct"/>
            <w:shd w:val="clear" w:color="auto" w:fill="auto"/>
            <w:noWrap/>
            <w:vAlign w:val="bottom"/>
            <w:hideMark/>
          </w:tcPr>
          <w:p w14:paraId="43C39AA3"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0.25 [0.03;   2.17]</w:t>
            </w:r>
          </w:p>
        </w:tc>
        <w:tc>
          <w:tcPr>
            <w:tcW w:w="235" w:type="pct"/>
            <w:shd w:val="clear" w:color="auto" w:fill="auto"/>
            <w:noWrap/>
            <w:vAlign w:val="bottom"/>
            <w:hideMark/>
          </w:tcPr>
          <w:p w14:paraId="421028A5"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0.43 [0.02;  10.09]</w:t>
            </w:r>
          </w:p>
        </w:tc>
        <w:tc>
          <w:tcPr>
            <w:tcW w:w="238" w:type="pct"/>
            <w:shd w:val="clear" w:color="auto" w:fill="auto"/>
            <w:noWrap/>
            <w:vAlign w:val="bottom"/>
            <w:hideMark/>
          </w:tcPr>
          <w:p w14:paraId="00F41C16"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0.64 [0.11;   3.75]</w:t>
            </w:r>
          </w:p>
        </w:tc>
        <w:tc>
          <w:tcPr>
            <w:tcW w:w="395" w:type="pct"/>
            <w:shd w:val="clear" w:color="auto" w:fill="auto"/>
            <w:noWrap/>
            <w:vAlign w:val="bottom"/>
            <w:hideMark/>
          </w:tcPr>
          <w:p w14:paraId="2FE618D0"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0.76 [0.22;   2.55]</w:t>
            </w:r>
          </w:p>
        </w:tc>
        <w:tc>
          <w:tcPr>
            <w:tcW w:w="233" w:type="pct"/>
            <w:shd w:val="clear" w:color="auto" w:fill="auto"/>
            <w:noWrap/>
            <w:vAlign w:val="bottom"/>
            <w:hideMark/>
          </w:tcPr>
          <w:p w14:paraId="2952AC78"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0.77 [0.17;   3.50]</w:t>
            </w:r>
          </w:p>
        </w:tc>
        <w:tc>
          <w:tcPr>
            <w:tcW w:w="292" w:type="pct"/>
            <w:shd w:val="clear" w:color="auto" w:fill="auto"/>
            <w:noWrap/>
            <w:vAlign w:val="bottom"/>
            <w:hideMark/>
          </w:tcPr>
          <w:p w14:paraId="63AF52D1"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0.89 [0.36;   2.24]</w:t>
            </w:r>
          </w:p>
        </w:tc>
        <w:tc>
          <w:tcPr>
            <w:tcW w:w="244" w:type="pct"/>
            <w:shd w:val="clear" w:color="auto" w:fill="auto"/>
            <w:noWrap/>
            <w:vAlign w:val="bottom"/>
            <w:hideMark/>
          </w:tcPr>
          <w:p w14:paraId="58090E9A"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0.94 [0.50;   1.78]</w:t>
            </w:r>
          </w:p>
        </w:tc>
        <w:tc>
          <w:tcPr>
            <w:tcW w:w="231" w:type="pct"/>
            <w:shd w:val="clear" w:color="auto" w:fill="auto"/>
            <w:noWrap/>
            <w:vAlign w:val="bottom"/>
            <w:hideMark/>
          </w:tcPr>
          <w:p w14:paraId="6E82170A"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0.98 [0.33;   2.90]</w:t>
            </w:r>
          </w:p>
        </w:tc>
        <w:tc>
          <w:tcPr>
            <w:tcW w:w="234" w:type="pct"/>
            <w:shd w:val="clear" w:color="auto" w:fill="auto"/>
            <w:noWrap/>
            <w:vAlign w:val="bottom"/>
            <w:hideMark/>
          </w:tcPr>
          <w:p w14:paraId="0FBAC675"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1.00 [0.15;   6.64]</w:t>
            </w:r>
          </w:p>
        </w:tc>
        <w:tc>
          <w:tcPr>
            <w:tcW w:w="293" w:type="pct"/>
            <w:shd w:val="clear" w:color="auto" w:fill="auto"/>
            <w:noWrap/>
            <w:vAlign w:val="bottom"/>
            <w:hideMark/>
          </w:tcPr>
          <w:p w14:paraId="0B5C38AB"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1.00 [0.20;   5.05]</w:t>
            </w:r>
          </w:p>
        </w:tc>
        <w:tc>
          <w:tcPr>
            <w:tcW w:w="225" w:type="pct"/>
            <w:shd w:val="clear" w:color="auto" w:fill="auto"/>
            <w:noWrap/>
            <w:vAlign w:val="bottom"/>
            <w:hideMark/>
          </w:tcPr>
          <w:p w14:paraId="6BF6BA81"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1.00 [0.24;   4.09]</w:t>
            </w:r>
          </w:p>
        </w:tc>
        <w:tc>
          <w:tcPr>
            <w:tcW w:w="267" w:type="pct"/>
            <w:shd w:val="clear" w:color="auto" w:fill="auto"/>
            <w:noWrap/>
            <w:vAlign w:val="bottom"/>
            <w:hideMark/>
          </w:tcPr>
          <w:p w14:paraId="735DE484"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1.00 [0.25;   4.03]</w:t>
            </w:r>
          </w:p>
        </w:tc>
        <w:tc>
          <w:tcPr>
            <w:tcW w:w="341" w:type="pct"/>
            <w:shd w:val="clear" w:color="auto" w:fill="auto"/>
            <w:noWrap/>
            <w:vAlign w:val="bottom"/>
            <w:hideMark/>
          </w:tcPr>
          <w:p w14:paraId="74148D51"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1.00 [0.25;   4.00]</w:t>
            </w:r>
          </w:p>
        </w:tc>
        <w:tc>
          <w:tcPr>
            <w:tcW w:w="285" w:type="pct"/>
            <w:shd w:val="clear" w:color="auto" w:fill="auto"/>
            <w:noWrap/>
            <w:vAlign w:val="bottom"/>
            <w:hideMark/>
          </w:tcPr>
          <w:p w14:paraId="537E55E2"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1.00 [0.28;   3.57]</w:t>
            </w:r>
          </w:p>
        </w:tc>
        <w:tc>
          <w:tcPr>
            <w:tcW w:w="234" w:type="pct"/>
            <w:shd w:val="clear" w:color="auto" w:fill="auto"/>
            <w:noWrap/>
            <w:vAlign w:val="bottom"/>
            <w:hideMark/>
          </w:tcPr>
          <w:p w14:paraId="30B1A9E0"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vitd+TAU</w:t>
            </w:r>
          </w:p>
        </w:tc>
        <w:tc>
          <w:tcPr>
            <w:tcW w:w="242" w:type="pct"/>
            <w:shd w:val="clear" w:color="auto" w:fill="auto"/>
            <w:noWrap/>
            <w:vAlign w:val="bottom"/>
            <w:hideMark/>
          </w:tcPr>
          <w:p w14:paraId="2ACEC9FF"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1.00 [0.60;  1.66]</w:t>
            </w:r>
          </w:p>
        </w:tc>
        <w:tc>
          <w:tcPr>
            <w:tcW w:w="236" w:type="pct"/>
            <w:shd w:val="clear" w:color="auto" w:fill="auto"/>
            <w:noWrap/>
            <w:vAlign w:val="bottom"/>
            <w:hideMark/>
          </w:tcPr>
          <w:p w14:paraId="5A280A63"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308" w:type="pct"/>
            <w:shd w:val="clear" w:color="auto" w:fill="auto"/>
            <w:noWrap/>
            <w:vAlign w:val="bottom"/>
            <w:hideMark/>
          </w:tcPr>
          <w:p w14:paraId="4D234E22"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34" w:type="pct"/>
            <w:shd w:val="clear" w:color="auto" w:fill="auto"/>
            <w:noWrap/>
            <w:vAlign w:val="bottom"/>
            <w:hideMark/>
          </w:tcPr>
          <w:p w14:paraId="5E7943D8"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r>
      <w:tr w:rsidR="00665F42" w:rsidRPr="00665F42" w14:paraId="730C672D" w14:textId="77777777" w:rsidTr="00665F42">
        <w:trPr>
          <w:trHeight w:val="290"/>
        </w:trPr>
        <w:tc>
          <w:tcPr>
            <w:tcW w:w="234" w:type="pct"/>
            <w:shd w:val="clear" w:color="auto" w:fill="auto"/>
            <w:noWrap/>
            <w:vAlign w:val="bottom"/>
            <w:hideMark/>
          </w:tcPr>
          <w:p w14:paraId="62F56AB0"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0.25 [0.03;   2.05]</w:t>
            </w:r>
          </w:p>
        </w:tc>
        <w:tc>
          <w:tcPr>
            <w:tcW w:w="235" w:type="pct"/>
            <w:shd w:val="clear" w:color="auto" w:fill="auto"/>
            <w:noWrap/>
            <w:vAlign w:val="bottom"/>
            <w:hideMark/>
          </w:tcPr>
          <w:p w14:paraId="7C0AC0DE"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0.43 [0.02;   9.69]</w:t>
            </w:r>
          </w:p>
        </w:tc>
        <w:tc>
          <w:tcPr>
            <w:tcW w:w="238" w:type="pct"/>
            <w:shd w:val="clear" w:color="auto" w:fill="auto"/>
            <w:noWrap/>
            <w:vAlign w:val="bottom"/>
            <w:hideMark/>
          </w:tcPr>
          <w:p w14:paraId="43960A2C"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0.64 [0.12;   3.48]</w:t>
            </w:r>
          </w:p>
        </w:tc>
        <w:tc>
          <w:tcPr>
            <w:tcW w:w="395" w:type="pct"/>
            <w:shd w:val="clear" w:color="auto" w:fill="auto"/>
            <w:noWrap/>
            <w:vAlign w:val="bottom"/>
            <w:hideMark/>
          </w:tcPr>
          <w:p w14:paraId="6E1107D5"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0.76 [0.25;   2.28]</w:t>
            </w:r>
          </w:p>
        </w:tc>
        <w:tc>
          <w:tcPr>
            <w:tcW w:w="233" w:type="pct"/>
            <w:shd w:val="clear" w:color="auto" w:fill="auto"/>
            <w:noWrap/>
            <w:vAlign w:val="bottom"/>
            <w:hideMark/>
          </w:tcPr>
          <w:p w14:paraId="1E666C05"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0.77 [0.19;   3.20]</w:t>
            </w:r>
          </w:p>
        </w:tc>
        <w:tc>
          <w:tcPr>
            <w:tcW w:w="292" w:type="pct"/>
            <w:shd w:val="clear" w:color="auto" w:fill="auto"/>
            <w:noWrap/>
            <w:vAlign w:val="bottom"/>
            <w:hideMark/>
          </w:tcPr>
          <w:p w14:paraId="5A4AB62F"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0.89 [0.41;   1.92]</w:t>
            </w:r>
          </w:p>
        </w:tc>
        <w:tc>
          <w:tcPr>
            <w:tcW w:w="244" w:type="pct"/>
            <w:shd w:val="clear" w:color="auto" w:fill="auto"/>
            <w:noWrap/>
            <w:vAlign w:val="bottom"/>
            <w:hideMark/>
          </w:tcPr>
          <w:p w14:paraId="7F3C1604"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0.94 [0.64;   1.39]</w:t>
            </w:r>
          </w:p>
        </w:tc>
        <w:tc>
          <w:tcPr>
            <w:tcW w:w="231" w:type="pct"/>
            <w:shd w:val="clear" w:color="auto" w:fill="auto"/>
            <w:noWrap/>
            <w:vAlign w:val="bottom"/>
            <w:hideMark/>
          </w:tcPr>
          <w:p w14:paraId="3F259BB4"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0.98 [0.37;   2.56]</w:t>
            </w:r>
          </w:p>
        </w:tc>
        <w:tc>
          <w:tcPr>
            <w:tcW w:w="234" w:type="pct"/>
            <w:shd w:val="clear" w:color="auto" w:fill="auto"/>
            <w:noWrap/>
            <w:vAlign w:val="bottom"/>
            <w:hideMark/>
          </w:tcPr>
          <w:p w14:paraId="20D312CC"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1.00 [0.16;   6.20]</w:t>
            </w:r>
          </w:p>
        </w:tc>
        <w:tc>
          <w:tcPr>
            <w:tcW w:w="293" w:type="pct"/>
            <w:shd w:val="clear" w:color="auto" w:fill="auto"/>
            <w:noWrap/>
            <w:vAlign w:val="bottom"/>
            <w:hideMark/>
          </w:tcPr>
          <w:p w14:paraId="5C84DDBF"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1.00 [0.21;   4.66]</w:t>
            </w:r>
          </w:p>
        </w:tc>
        <w:tc>
          <w:tcPr>
            <w:tcW w:w="225" w:type="pct"/>
            <w:shd w:val="clear" w:color="auto" w:fill="auto"/>
            <w:noWrap/>
            <w:vAlign w:val="bottom"/>
            <w:hideMark/>
          </w:tcPr>
          <w:p w14:paraId="703BC6B8"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1.00 [0.27;   3.72]</w:t>
            </w:r>
          </w:p>
        </w:tc>
        <w:tc>
          <w:tcPr>
            <w:tcW w:w="267" w:type="pct"/>
            <w:shd w:val="clear" w:color="auto" w:fill="auto"/>
            <w:noWrap/>
            <w:vAlign w:val="bottom"/>
            <w:hideMark/>
          </w:tcPr>
          <w:p w14:paraId="404374FC"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1.00 [0.27;   3.67]</w:t>
            </w:r>
          </w:p>
        </w:tc>
        <w:tc>
          <w:tcPr>
            <w:tcW w:w="341" w:type="pct"/>
            <w:shd w:val="clear" w:color="auto" w:fill="auto"/>
            <w:noWrap/>
            <w:vAlign w:val="bottom"/>
            <w:hideMark/>
          </w:tcPr>
          <w:p w14:paraId="76EBB000"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1.00 [0.28;   3.63]</w:t>
            </w:r>
          </w:p>
        </w:tc>
        <w:tc>
          <w:tcPr>
            <w:tcW w:w="285" w:type="pct"/>
            <w:shd w:val="clear" w:color="auto" w:fill="auto"/>
            <w:noWrap/>
            <w:vAlign w:val="bottom"/>
            <w:hideMark/>
          </w:tcPr>
          <w:p w14:paraId="4ACBE2A4"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1.00 [0.31;   3.21]</w:t>
            </w:r>
          </w:p>
        </w:tc>
        <w:tc>
          <w:tcPr>
            <w:tcW w:w="234" w:type="pct"/>
            <w:shd w:val="clear" w:color="auto" w:fill="auto"/>
            <w:noWrap/>
            <w:vAlign w:val="bottom"/>
            <w:hideMark/>
          </w:tcPr>
          <w:p w14:paraId="0AC28420"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1.00 [0.60;   1.66]</w:t>
            </w:r>
          </w:p>
        </w:tc>
        <w:tc>
          <w:tcPr>
            <w:tcW w:w="242" w:type="pct"/>
            <w:shd w:val="clear" w:color="auto" w:fill="auto"/>
            <w:noWrap/>
            <w:vAlign w:val="bottom"/>
            <w:hideMark/>
          </w:tcPr>
          <w:p w14:paraId="63536B3B"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PBO+TAU</w:t>
            </w:r>
          </w:p>
        </w:tc>
        <w:tc>
          <w:tcPr>
            <w:tcW w:w="236" w:type="pct"/>
            <w:shd w:val="clear" w:color="auto" w:fill="auto"/>
            <w:noWrap/>
            <w:vAlign w:val="bottom"/>
            <w:hideMark/>
          </w:tcPr>
          <w:p w14:paraId="1245ABB3"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0.64 [0.18;  2.31]</w:t>
            </w:r>
          </w:p>
        </w:tc>
        <w:tc>
          <w:tcPr>
            <w:tcW w:w="308" w:type="pct"/>
            <w:shd w:val="clear" w:color="auto" w:fill="auto"/>
            <w:noWrap/>
            <w:vAlign w:val="bottom"/>
            <w:hideMark/>
          </w:tcPr>
          <w:p w14:paraId="15D8AFC5"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0.38 [0.12;  1.25]</w:t>
            </w:r>
          </w:p>
        </w:tc>
        <w:tc>
          <w:tcPr>
            <w:tcW w:w="234" w:type="pct"/>
            <w:shd w:val="clear" w:color="auto" w:fill="auto"/>
            <w:noWrap/>
            <w:vAlign w:val="bottom"/>
            <w:hideMark/>
          </w:tcPr>
          <w:p w14:paraId="34DBE5D2"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0.32 [0.07;  1.47]</w:t>
            </w:r>
          </w:p>
        </w:tc>
      </w:tr>
      <w:tr w:rsidR="00665F42" w:rsidRPr="00665F42" w14:paraId="4B363020" w14:textId="77777777" w:rsidTr="00665F42">
        <w:trPr>
          <w:trHeight w:val="290"/>
        </w:trPr>
        <w:tc>
          <w:tcPr>
            <w:tcW w:w="234" w:type="pct"/>
            <w:shd w:val="clear" w:color="auto" w:fill="auto"/>
            <w:noWrap/>
            <w:vAlign w:val="bottom"/>
            <w:hideMark/>
          </w:tcPr>
          <w:p w14:paraId="3DDF2AE6"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0.16 [0.01;   1.87]</w:t>
            </w:r>
          </w:p>
        </w:tc>
        <w:tc>
          <w:tcPr>
            <w:tcW w:w="235" w:type="pct"/>
            <w:shd w:val="clear" w:color="auto" w:fill="auto"/>
            <w:noWrap/>
            <w:vAlign w:val="bottom"/>
            <w:hideMark/>
          </w:tcPr>
          <w:p w14:paraId="357D95A4"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0.27 [0.01;   7.96]</w:t>
            </w:r>
          </w:p>
        </w:tc>
        <w:tc>
          <w:tcPr>
            <w:tcW w:w="238" w:type="pct"/>
            <w:shd w:val="clear" w:color="auto" w:fill="auto"/>
            <w:noWrap/>
            <w:vAlign w:val="bottom"/>
            <w:hideMark/>
          </w:tcPr>
          <w:p w14:paraId="2DE2977C"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0.41 [0.05;   3.42]</w:t>
            </w:r>
          </w:p>
        </w:tc>
        <w:tc>
          <w:tcPr>
            <w:tcW w:w="395" w:type="pct"/>
            <w:shd w:val="clear" w:color="auto" w:fill="auto"/>
            <w:noWrap/>
            <w:vAlign w:val="bottom"/>
            <w:hideMark/>
          </w:tcPr>
          <w:p w14:paraId="68DA40E4"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0.48 [0.09;   2.62]</w:t>
            </w:r>
          </w:p>
        </w:tc>
        <w:tc>
          <w:tcPr>
            <w:tcW w:w="233" w:type="pct"/>
            <w:shd w:val="clear" w:color="auto" w:fill="auto"/>
            <w:noWrap/>
            <w:vAlign w:val="bottom"/>
            <w:hideMark/>
          </w:tcPr>
          <w:p w14:paraId="17F86AA9"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0.49 [0.07;   3.35]</w:t>
            </w:r>
          </w:p>
        </w:tc>
        <w:tc>
          <w:tcPr>
            <w:tcW w:w="292" w:type="pct"/>
            <w:shd w:val="clear" w:color="auto" w:fill="auto"/>
            <w:noWrap/>
            <w:vAlign w:val="bottom"/>
            <w:hideMark/>
          </w:tcPr>
          <w:p w14:paraId="3020843A"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0.57 [0.13;   2.55]</w:t>
            </w:r>
          </w:p>
        </w:tc>
        <w:tc>
          <w:tcPr>
            <w:tcW w:w="244" w:type="pct"/>
            <w:shd w:val="clear" w:color="auto" w:fill="auto"/>
            <w:noWrap/>
            <w:vAlign w:val="bottom"/>
            <w:hideMark/>
          </w:tcPr>
          <w:p w14:paraId="6A7D6CB3"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0.60 [0.16;   2.30]</w:t>
            </w:r>
          </w:p>
        </w:tc>
        <w:tc>
          <w:tcPr>
            <w:tcW w:w="231" w:type="pct"/>
            <w:shd w:val="clear" w:color="auto" w:fill="auto"/>
            <w:noWrap/>
            <w:vAlign w:val="bottom"/>
            <w:hideMark/>
          </w:tcPr>
          <w:p w14:paraId="68C001BE"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0.62 [0.13;   3.11]</w:t>
            </w:r>
          </w:p>
        </w:tc>
        <w:tc>
          <w:tcPr>
            <w:tcW w:w="234" w:type="pct"/>
            <w:shd w:val="clear" w:color="auto" w:fill="auto"/>
            <w:noWrap/>
            <w:vAlign w:val="bottom"/>
            <w:hideMark/>
          </w:tcPr>
          <w:p w14:paraId="290FB363"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0.64 [0.07;   5.94]</w:t>
            </w:r>
          </w:p>
        </w:tc>
        <w:tc>
          <w:tcPr>
            <w:tcW w:w="293" w:type="pct"/>
            <w:shd w:val="clear" w:color="auto" w:fill="auto"/>
            <w:noWrap/>
            <w:vAlign w:val="bottom"/>
            <w:hideMark/>
          </w:tcPr>
          <w:p w14:paraId="5A619CE1"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0.64 [0.09;   4.74]</w:t>
            </w:r>
          </w:p>
        </w:tc>
        <w:tc>
          <w:tcPr>
            <w:tcW w:w="225" w:type="pct"/>
            <w:shd w:val="clear" w:color="auto" w:fill="auto"/>
            <w:noWrap/>
            <w:vAlign w:val="bottom"/>
            <w:hideMark/>
          </w:tcPr>
          <w:p w14:paraId="6DCC3B41"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0.64 [0.10;   4.01]</w:t>
            </w:r>
          </w:p>
        </w:tc>
        <w:tc>
          <w:tcPr>
            <w:tcW w:w="267" w:type="pct"/>
            <w:shd w:val="clear" w:color="auto" w:fill="auto"/>
            <w:noWrap/>
            <w:vAlign w:val="bottom"/>
            <w:hideMark/>
          </w:tcPr>
          <w:p w14:paraId="4F0A0C72"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0.64 [0.10;   3.96]</w:t>
            </w:r>
          </w:p>
        </w:tc>
        <w:tc>
          <w:tcPr>
            <w:tcW w:w="341" w:type="pct"/>
            <w:shd w:val="clear" w:color="auto" w:fill="auto"/>
            <w:noWrap/>
            <w:vAlign w:val="bottom"/>
            <w:hideMark/>
          </w:tcPr>
          <w:p w14:paraId="4F8C578A"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0.64 [0.10;   3.94]</w:t>
            </w:r>
          </w:p>
        </w:tc>
        <w:tc>
          <w:tcPr>
            <w:tcW w:w="285" w:type="pct"/>
            <w:shd w:val="clear" w:color="auto" w:fill="auto"/>
            <w:noWrap/>
            <w:vAlign w:val="bottom"/>
            <w:hideMark/>
          </w:tcPr>
          <w:p w14:paraId="56073913"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0.64 [0.11;   3.62]</w:t>
            </w:r>
          </w:p>
        </w:tc>
        <w:tc>
          <w:tcPr>
            <w:tcW w:w="234" w:type="pct"/>
            <w:shd w:val="clear" w:color="auto" w:fill="auto"/>
            <w:noWrap/>
            <w:vAlign w:val="bottom"/>
            <w:hideMark/>
          </w:tcPr>
          <w:p w14:paraId="6E2575FA"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0.64 [0.16;   2.54]</w:t>
            </w:r>
          </w:p>
        </w:tc>
        <w:tc>
          <w:tcPr>
            <w:tcW w:w="242" w:type="pct"/>
            <w:shd w:val="clear" w:color="auto" w:fill="auto"/>
            <w:noWrap/>
            <w:vAlign w:val="bottom"/>
            <w:hideMark/>
          </w:tcPr>
          <w:p w14:paraId="2E2BDD20"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0.64 [0.18;   2.31]</w:t>
            </w:r>
          </w:p>
        </w:tc>
        <w:tc>
          <w:tcPr>
            <w:tcW w:w="236" w:type="pct"/>
            <w:shd w:val="clear" w:color="auto" w:fill="auto"/>
            <w:noWrap/>
            <w:vAlign w:val="bottom"/>
            <w:hideMark/>
          </w:tcPr>
          <w:p w14:paraId="63CEDE47"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EPA+TAU</w:t>
            </w:r>
          </w:p>
        </w:tc>
        <w:tc>
          <w:tcPr>
            <w:tcW w:w="308" w:type="pct"/>
            <w:shd w:val="clear" w:color="auto" w:fill="auto"/>
            <w:noWrap/>
            <w:vAlign w:val="bottom"/>
            <w:hideMark/>
          </w:tcPr>
          <w:p w14:paraId="123238D7"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c>
          <w:tcPr>
            <w:tcW w:w="234" w:type="pct"/>
            <w:shd w:val="clear" w:color="auto" w:fill="auto"/>
            <w:noWrap/>
            <w:vAlign w:val="bottom"/>
            <w:hideMark/>
          </w:tcPr>
          <w:p w14:paraId="2BBB4AED"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r>
      <w:tr w:rsidR="00665F42" w:rsidRPr="00665F42" w14:paraId="37CA1E80" w14:textId="77777777" w:rsidTr="00665F42">
        <w:trPr>
          <w:trHeight w:val="290"/>
        </w:trPr>
        <w:tc>
          <w:tcPr>
            <w:tcW w:w="234" w:type="pct"/>
            <w:shd w:val="clear" w:color="auto" w:fill="auto"/>
            <w:noWrap/>
            <w:vAlign w:val="bottom"/>
            <w:hideMark/>
          </w:tcPr>
          <w:p w14:paraId="78E12725"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0.10 [0.01;   1.07]</w:t>
            </w:r>
          </w:p>
        </w:tc>
        <w:tc>
          <w:tcPr>
            <w:tcW w:w="235" w:type="pct"/>
            <w:shd w:val="clear" w:color="auto" w:fill="auto"/>
            <w:noWrap/>
            <w:vAlign w:val="bottom"/>
            <w:hideMark/>
          </w:tcPr>
          <w:p w14:paraId="70A7A961"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0.16 [0.01;   4.61]</w:t>
            </w:r>
          </w:p>
        </w:tc>
        <w:tc>
          <w:tcPr>
            <w:tcW w:w="238" w:type="pct"/>
            <w:shd w:val="clear" w:color="auto" w:fill="auto"/>
            <w:noWrap/>
            <w:vAlign w:val="bottom"/>
            <w:hideMark/>
          </w:tcPr>
          <w:p w14:paraId="6B19E0A7"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0.24 [0.03;   1.93]</w:t>
            </w:r>
          </w:p>
        </w:tc>
        <w:tc>
          <w:tcPr>
            <w:tcW w:w="395" w:type="pct"/>
            <w:shd w:val="clear" w:color="auto" w:fill="auto"/>
            <w:noWrap/>
            <w:vAlign w:val="bottom"/>
            <w:hideMark/>
          </w:tcPr>
          <w:p w14:paraId="5ACC4E98"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0.29 [0.06;   1.46]</w:t>
            </w:r>
          </w:p>
        </w:tc>
        <w:tc>
          <w:tcPr>
            <w:tcW w:w="233" w:type="pct"/>
            <w:shd w:val="clear" w:color="auto" w:fill="auto"/>
            <w:noWrap/>
            <w:vAlign w:val="bottom"/>
            <w:hideMark/>
          </w:tcPr>
          <w:p w14:paraId="6AEFF4A8"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0.30 [0.05;   1.88]</w:t>
            </w:r>
          </w:p>
        </w:tc>
        <w:tc>
          <w:tcPr>
            <w:tcW w:w="292" w:type="pct"/>
            <w:shd w:val="clear" w:color="auto" w:fill="auto"/>
            <w:noWrap/>
            <w:vAlign w:val="bottom"/>
            <w:hideMark/>
          </w:tcPr>
          <w:p w14:paraId="1289D043"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0.34 [0.08;   1.40]</w:t>
            </w:r>
          </w:p>
        </w:tc>
        <w:tc>
          <w:tcPr>
            <w:tcW w:w="244" w:type="pct"/>
            <w:shd w:val="clear" w:color="auto" w:fill="auto"/>
            <w:noWrap/>
            <w:vAlign w:val="bottom"/>
            <w:hideMark/>
          </w:tcPr>
          <w:p w14:paraId="4C075E4D"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0.36 [0.10;   1.25]</w:t>
            </w:r>
          </w:p>
        </w:tc>
        <w:tc>
          <w:tcPr>
            <w:tcW w:w="231" w:type="pct"/>
            <w:shd w:val="clear" w:color="auto" w:fill="auto"/>
            <w:noWrap/>
            <w:vAlign w:val="bottom"/>
            <w:hideMark/>
          </w:tcPr>
          <w:p w14:paraId="51B98025"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0.38 [0.08;   1.72]</w:t>
            </w:r>
          </w:p>
        </w:tc>
        <w:tc>
          <w:tcPr>
            <w:tcW w:w="234" w:type="pct"/>
            <w:shd w:val="clear" w:color="auto" w:fill="auto"/>
            <w:noWrap/>
            <w:vAlign w:val="bottom"/>
            <w:hideMark/>
          </w:tcPr>
          <w:p w14:paraId="5475F2EB"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0.38 [0.04;   3.37]</w:t>
            </w:r>
          </w:p>
        </w:tc>
        <w:tc>
          <w:tcPr>
            <w:tcW w:w="293" w:type="pct"/>
            <w:shd w:val="clear" w:color="auto" w:fill="auto"/>
            <w:noWrap/>
            <w:vAlign w:val="bottom"/>
            <w:hideMark/>
          </w:tcPr>
          <w:p w14:paraId="4BF4F54A"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0.38 [0.06;   2.67]</w:t>
            </w:r>
          </w:p>
        </w:tc>
        <w:tc>
          <w:tcPr>
            <w:tcW w:w="225" w:type="pct"/>
            <w:shd w:val="clear" w:color="auto" w:fill="auto"/>
            <w:noWrap/>
            <w:vAlign w:val="bottom"/>
            <w:hideMark/>
          </w:tcPr>
          <w:p w14:paraId="0F730282"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0.38 [0.07;   2.24]</w:t>
            </w:r>
          </w:p>
        </w:tc>
        <w:tc>
          <w:tcPr>
            <w:tcW w:w="267" w:type="pct"/>
            <w:shd w:val="clear" w:color="auto" w:fill="auto"/>
            <w:noWrap/>
            <w:vAlign w:val="bottom"/>
            <w:hideMark/>
          </w:tcPr>
          <w:p w14:paraId="4A33FAE9"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0.38 [0.07;   2.22]</w:t>
            </w:r>
          </w:p>
        </w:tc>
        <w:tc>
          <w:tcPr>
            <w:tcW w:w="341" w:type="pct"/>
            <w:shd w:val="clear" w:color="auto" w:fill="auto"/>
            <w:noWrap/>
            <w:vAlign w:val="bottom"/>
            <w:hideMark/>
          </w:tcPr>
          <w:p w14:paraId="472D93A3"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0.38 [0.07;   2.20]</w:t>
            </w:r>
          </w:p>
        </w:tc>
        <w:tc>
          <w:tcPr>
            <w:tcW w:w="285" w:type="pct"/>
            <w:shd w:val="clear" w:color="auto" w:fill="auto"/>
            <w:noWrap/>
            <w:vAlign w:val="bottom"/>
            <w:hideMark/>
          </w:tcPr>
          <w:p w14:paraId="3A85A9A2"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0.38 [0.07;   2.02]</w:t>
            </w:r>
          </w:p>
        </w:tc>
        <w:tc>
          <w:tcPr>
            <w:tcW w:w="234" w:type="pct"/>
            <w:shd w:val="clear" w:color="auto" w:fill="auto"/>
            <w:noWrap/>
            <w:vAlign w:val="bottom"/>
            <w:hideMark/>
          </w:tcPr>
          <w:p w14:paraId="34C98864"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0.38 [0.11;   1.39]</w:t>
            </w:r>
          </w:p>
        </w:tc>
        <w:tc>
          <w:tcPr>
            <w:tcW w:w="242" w:type="pct"/>
            <w:shd w:val="clear" w:color="auto" w:fill="auto"/>
            <w:noWrap/>
            <w:vAlign w:val="bottom"/>
            <w:hideMark/>
          </w:tcPr>
          <w:p w14:paraId="32822451"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0.38 [0.12;   1.25]</w:t>
            </w:r>
          </w:p>
        </w:tc>
        <w:tc>
          <w:tcPr>
            <w:tcW w:w="236" w:type="pct"/>
            <w:shd w:val="clear" w:color="auto" w:fill="auto"/>
            <w:noWrap/>
            <w:vAlign w:val="bottom"/>
            <w:hideMark/>
          </w:tcPr>
          <w:p w14:paraId="45B815E9"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0.60 [0.10;   3.45]</w:t>
            </w:r>
          </w:p>
        </w:tc>
        <w:tc>
          <w:tcPr>
            <w:tcW w:w="308" w:type="pct"/>
            <w:shd w:val="clear" w:color="auto" w:fill="auto"/>
            <w:noWrap/>
            <w:vAlign w:val="bottom"/>
            <w:hideMark/>
          </w:tcPr>
          <w:p w14:paraId="422D675B"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FOLB12+TAU</w:t>
            </w:r>
          </w:p>
        </w:tc>
        <w:tc>
          <w:tcPr>
            <w:tcW w:w="234" w:type="pct"/>
            <w:shd w:val="clear" w:color="auto" w:fill="auto"/>
            <w:noWrap/>
            <w:vAlign w:val="bottom"/>
            <w:hideMark/>
          </w:tcPr>
          <w:p w14:paraId="62E2F47C"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w:t>
            </w:r>
          </w:p>
        </w:tc>
      </w:tr>
      <w:tr w:rsidR="00665F42" w:rsidRPr="00665F42" w14:paraId="709E8C1D" w14:textId="77777777" w:rsidTr="00665F42">
        <w:trPr>
          <w:trHeight w:val="290"/>
        </w:trPr>
        <w:tc>
          <w:tcPr>
            <w:tcW w:w="234" w:type="pct"/>
            <w:shd w:val="clear" w:color="auto" w:fill="auto"/>
            <w:noWrap/>
            <w:vAlign w:val="bottom"/>
            <w:hideMark/>
          </w:tcPr>
          <w:p w14:paraId="6000EC17"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0.08 [0.01;   1.08]</w:t>
            </w:r>
          </w:p>
        </w:tc>
        <w:tc>
          <w:tcPr>
            <w:tcW w:w="235" w:type="pct"/>
            <w:shd w:val="clear" w:color="auto" w:fill="auto"/>
            <w:noWrap/>
            <w:vAlign w:val="bottom"/>
            <w:hideMark/>
          </w:tcPr>
          <w:p w14:paraId="1E6E1529"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0.14 [0.00;   4.44]</w:t>
            </w:r>
          </w:p>
        </w:tc>
        <w:tc>
          <w:tcPr>
            <w:tcW w:w="238" w:type="pct"/>
            <w:shd w:val="clear" w:color="auto" w:fill="auto"/>
            <w:noWrap/>
            <w:vAlign w:val="bottom"/>
            <w:hideMark/>
          </w:tcPr>
          <w:p w14:paraId="002E8177"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0.21 [0.02;   2.01]</w:t>
            </w:r>
          </w:p>
        </w:tc>
        <w:tc>
          <w:tcPr>
            <w:tcW w:w="395" w:type="pct"/>
            <w:shd w:val="clear" w:color="auto" w:fill="auto"/>
            <w:noWrap/>
            <w:vAlign w:val="bottom"/>
            <w:hideMark/>
          </w:tcPr>
          <w:p w14:paraId="13297538"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0.24 [0.04;   1.59]</w:t>
            </w:r>
          </w:p>
        </w:tc>
        <w:tc>
          <w:tcPr>
            <w:tcW w:w="233" w:type="pct"/>
            <w:shd w:val="clear" w:color="auto" w:fill="auto"/>
            <w:noWrap/>
            <w:vAlign w:val="bottom"/>
            <w:hideMark/>
          </w:tcPr>
          <w:p w14:paraId="3882A7A8"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0.25 [0.03;   2.00]</w:t>
            </w:r>
          </w:p>
        </w:tc>
        <w:tc>
          <w:tcPr>
            <w:tcW w:w="292" w:type="pct"/>
            <w:shd w:val="clear" w:color="auto" w:fill="auto"/>
            <w:noWrap/>
            <w:vAlign w:val="bottom"/>
            <w:hideMark/>
          </w:tcPr>
          <w:p w14:paraId="0766B6BA"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0.29 [0.05;   1.58]</w:t>
            </w:r>
          </w:p>
        </w:tc>
        <w:tc>
          <w:tcPr>
            <w:tcW w:w="244" w:type="pct"/>
            <w:shd w:val="clear" w:color="auto" w:fill="auto"/>
            <w:noWrap/>
            <w:vAlign w:val="bottom"/>
            <w:hideMark/>
          </w:tcPr>
          <w:p w14:paraId="0A7CA955"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0.31 [0.06;   1.46]</w:t>
            </w:r>
          </w:p>
        </w:tc>
        <w:tc>
          <w:tcPr>
            <w:tcW w:w="231" w:type="pct"/>
            <w:shd w:val="clear" w:color="auto" w:fill="auto"/>
            <w:noWrap/>
            <w:vAlign w:val="bottom"/>
            <w:hideMark/>
          </w:tcPr>
          <w:p w14:paraId="6B78D859"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0.32 [0.05;   1.90]</w:t>
            </w:r>
          </w:p>
        </w:tc>
        <w:tc>
          <w:tcPr>
            <w:tcW w:w="234" w:type="pct"/>
            <w:shd w:val="clear" w:color="auto" w:fill="auto"/>
            <w:noWrap/>
            <w:vAlign w:val="bottom"/>
            <w:hideMark/>
          </w:tcPr>
          <w:p w14:paraId="1610D08F"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0.32 [0.03;   3.47]</w:t>
            </w:r>
          </w:p>
        </w:tc>
        <w:tc>
          <w:tcPr>
            <w:tcW w:w="293" w:type="pct"/>
            <w:shd w:val="clear" w:color="auto" w:fill="auto"/>
            <w:noWrap/>
            <w:vAlign w:val="bottom"/>
            <w:hideMark/>
          </w:tcPr>
          <w:p w14:paraId="1E1DCC1A"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0.32 [0.04;   2.80]</w:t>
            </w:r>
          </w:p>
        </w:tc>
        <w:tc>
          <w:tcPr>
            <w:tcW w:w="225" w:type="pct"/>
            <w:shd w:val="clear" w:color="auto" w:fill="auto"/>
            <w:noWrap/>
            <w:vAlign w:val="bottom"/>
            <w:hideMark/>
          </w:tcPr>
          <w:p w14:paraId="782BC63A"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0.32 [0.04;   2.40]</w:t>
            </w:r>
          </w:p>
        </w:tc>
        <w:tc>
          <w:tcPr>
            <w:tcW w:w="267" w:type="pct"/>
            <w:shd w:val="clear" w:color="auto" w:fill="auto"/>
            <w:noWrap/>
            <w:vAlign w:val="bottom"/>
            <w:hideMark/>
          </w:tcPr>
          <w:p w14:paraId="42609588"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0.32 [0.04;   2.38]</w:t>
            </w:r>
          </w:p>
        </w:tc>
        <w:tc>
          <w:tcPr>
            <w:tcW w:w="341" w:type="pct"/>
            <w:shd w:val="clear" w:color="auto" w:fill="auto"/>
            <w:noWrap/>
            <w:vAlign w:val="bottom"/>
            <w:hideMark/>
          </w:tcPr>
          <w:p w14:paraId="0E5562FE"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0.32 [0.04;   2.37]</w:t>
            </w:r>
          </w:p>
        </w:tc>
        <w:tc>
          <w:tcPr>
            <w:tcW w:w="285" w:type="pct"/>
            <w:shd w:val="clear" w:color="auto" w:fill="auto"/>
            <w:noWrap/>
            <w:vAlign w:val="bottom"/>
            <w:hideMark/>
          </w:tcPr>
          <w:p w14:paraId="7CC362EA"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0.32 [0.05;   2.19]</w:t>
            </w:r>
          </w:p>
        </w:tc>
        <w:tc>
          <w:tcPr>
            <w:tcW w:w="234" w:type="pct"/>
            <w:shd w:val="clear" w:color="auto" w:fill="auto"/>
            <w:noWrap/>
            <w:vAlign w:val="bottom"/>
            <w:hideMark/>
          </w:tcPr>
          <w:p w14:paraId="6EB6B77F"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0.32 [0.07;   1.60]</w:t>
            </w:r>
          </w:p>
        </w:tc>
        <w:tc>
          <w:tcPr>
            <w:tcW w:w="242" w:type="pct"/>
            <w:shd w:val="clear" w:color="auto" w:fill="auto"/>
            <w:noWrap/>
            <w:vAlign w:val="bottom"/>
            <w:hideMark/>
          </w:tcPr>
          <w:p w14:paraId="72AA7327"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0.32 [0.07;   1.47]</w:t>
            </w:r>
          </w:p>
        </w:tc>
        <w:tc>
          <w:tcPr>
            <w:tcW w:w="236" w:type="pct"/>
            <w:shd w:val="clear" w:color="auto" w:fill="auto"/>
            <w:noWrap/>
            <w:vAlign w:val="bottom"/>
            <w:hideMark/>
          </w:tcPr>
          <w:p w14:paraId="10108E4A"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0.51 [0.07;   3.71]</w:t>
            </w:r>
          </w:p>
        </w:tc>
        <w:tc>
          <w:tcPr>
            <w:tcW w:w="308" w:type="pct"/>
            <w:shd w:val="clear" w:color="auto" w:fill="auto"/>
            <w:noWrap/>
            <w:vAlign w:val="bottom"/>
            <w:hideMark/>
          </w:tcPr>
          <w:p w14:paraId="662F6EBE"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0.85 [0.12;   5.77]</w:t>
            </w:r>
          </w:p>
        </w:tc>
        <w:tc>
          <w:tcPr>
            <w:tcW w:w="234" w:type="pct"/>
            <w:shd w:val="clear" w:color="auto" w:fill="auto"/>
            <w:noWrap/>
            <w:vAlign w:val="bottom"/>
            <w:hideMark/>
          </w:tcPr>
          <w:p w14:paraId="44B86243" w14:textId="77777777" w:rsidR="00665F42" w:rsidRPr="00665F42" w:rsidRDefault="00665F42" w:rsidP="00665F42">
            <w:pPr>
              <w:spacing w:after="0" w:line="240" w:lineRule="auto"/>
              <w:rPr>
                <w:rFonts w:ascii="Calibri" w:eastAsia="Times New Roman" w:hAnsi="Calibri" w:cs="Calibri"/>
                <w:color w:val="000000"/>
                <w:sz w:val="14"/>
                <w:szCs w:val="14"/>
                <w:lang w:val="it-IT" w:eastAsia="it-IT"/>
              </w:rPr>
            </w:pPr>
            <w:r w:rsidRPr="00665F42">
              <w:rPr>
                <w:rFonts w:ascii="Calibri" w:eastAsia="Times New Roman" w:hAnsi="Calibri" w:cs="Calibri"/>
                <w:color w:val="000000"/>
                <w:sz w:val="14"/>
                <w:szCs w:val="14"/>
                <w:lang w:val="it-IT" w:eastAsia="it-IT"/>
              </w:rPr>
              <w:t>FOL+TAU</w:t>
            </w:r>
          </w:p>
        </w:tc>
      </w:tr>
    </w:tbl>
    <w:p w14:paraId="4998B61D" w14:textId="77777777" w:rsidR="00665F42" w:rsidRDefault="00665F42">
      <w:pPr>
        <w:rPr>
          <w:rFonts w:cs="Times New Roman"/>
          <w:b/>
          <w:bCs/>
          <w:sz w:val="20"/>
          <w:szCs w:val="20"/>
        </w:rPr>
      </w:pPr>
      <w:r>
        <w:rPr>
          <w:rFonts w:cs="Times New Roman"/>
          <w:b/>
          <w:bCs/>
          <w:sz w:val="20"/>
          <w:szCs w:val="20"/>
        </w:rPr>
        <w:br w:type="page"/>
      </w:r>
    </w:p>
    <w:p w14:paraId="02F310FB" w14:textId="3F838955" w:rsidR="00E234A1" w:rsidRDefault="00063307" w:rsidP="00E234A1">
      <w:pPr>
        <w:tabs>
          <w:tab w:val="left" w:pos="284"/>
        </w:tabs>
        <w:spacing w:before="240" w:line="240" w:lineRule="auto"/>
        <w:jc w:val="both"/>
        <w:rPr>
          <w:rFonts w:cs="Times New Roman"/>
          <w:sz w:val="20"/>
          <w:szCs w:val="20"/>
        </w:rPr>
      </w:pPr>
      <w:r>
        <w:rPr>
          <w:rFonts w:cs="Times New Roman"/>
          <w:b/>
          <w:bCs/>
          <w:sz w:val="20"/>
          <w:szCs w:val="20"/>
        </w:rPr>
        <w:t>e</w:t>
      </w:r>
      <w:r w:rsidR="00A04552" w:rsidRPr="00971DFF">
        <w:rPr>
          <w:rFonts w:cs="Times New Roman"/>
          <w:b/>
          <w:bCs/>
          <w:sz w:val="20"/>
          <w:szCs w:val="20"/>
        </w:rPr>
        <w:t xml:space="preserve">-table </w:t>
      </w:r>
      <w:r w:rsidR="00E06793">
        <w:rPr>
          <w:rFonts w:cs="Times New Roman"/>
          <w:b/>
          <w:bCs/>
          <w:sz w:val="20"/>
          <w:szCs w:val="20"/>
        </w:rPr>
        <w:t>2</w:t>
      </w:r>
      <w:r w:rsidR="00AF29D3">
        <w:rPr>
          <w:rFonts w:cs="Times New Roman"/>
          <w:b/>
          <w:bCs/>
          <w:sz w:val="20"/>
          <w:szCs w:val="20"/>
        </w:rPr>
        <w:t>7</w:t>
      </w:r>
      <w:r w:rsidR="00A04552" w:rsidRPr="00971DFF">
        <w:rPr>
          <w:rFonts w:cs="Times New Roman"/>
          <w:sz w:val="20"/>
          <w:szCs w:val="20"/>
        </w:rPr>
        <w:t>. Risk ratios and 95% confidence intervals of nutraceuticals and phytoceuticals for tolerability (drop-out for adverse events). Direct and indirect comparisons are shown in the top right and bottom left areas—direct and indirect comparisons with statistically significant differences, in bold</w:t>
      </w:r>
      <w:r w:rsidR="008A5CEB" w:rsidRPr="00971DFF">
        <w:rPr>
          <w:rFonts w:cs="Times New Roman"/>
          <w:sz w:val="20"/>
          <w:szCs w:val="20"/>
        </w:rPr>
        <w:t>.</w:t>
      </w:r>
      <w:r w:rsidR="00BE0B65">
        <w:rPr>
          <w:rFonts w:cs="Times New Roman"/>
          <w:sz w:val="20"/>
          <w:szCs w:val="20"/>
        </w:rPr>
        <w:t xml:space="preserve"> </w:t>
      </w:r>
      <w:r w:rsidR="00BE0B65" w:rsidRPr="00A110A9">
        <w:rPr>
          <w:rFonts w:cs="Times New Roman"/>
          <w:sz w:val="20"/>
          <w:szCs w:val="20"/>
        </w:rPr>
        <w:t>In the upper triangle negative values favor row molecules whereas in the lower triangle negative values favor column compounds</w:t>
      </w:r>
      <w:r w:rsidR="00BE0B65">
        <w:rPr>
          <w:rFonts w:cs="Times New Roman"/>
          <w:sz w:val="20"/>
          <w:szCs w:val="20"/>
        </w:rPr>
        <w:t>.</w:t>
      </w:r>
    </w:p>
    <w:p w14:paraId="3B158102" w14:textId="77777777" w:rsidR="00BE0B65" w:rsidRPr="00971DFF" w:rsidRDefault="00BE0B65" w:rsidP="00E234A1">
      <w:pPr>
        <w:tabs>
          <w:tab w:val="left" w:pos="284"/>
        </w:tabs>
        <w:spacing w:before="240" w:line="240" w:lineRule="auto"/>
        <w:jc w:val="both"/>
        <w:rPr>
          <w:rFonts w:cs="Times New Roman"/>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677"/>
        <w:gridCol w:w="1677"/>
        <w:gridCol w:w="1677"/>
        <w:gridCol w:w="1676"/>
        <w:gridCol w:w="1676"/>
        <w:gridCol w:w="1676"/>
        <w:gridCol w:w="1676"/>
        <w:gridCol w:w="1676"/>
        <w:gridCol w:w="1574"/>
      </w:tblGrid>
      <w:tr w:rsidR="00500225" w:rsidRPr="00500225" w14:paraId="434909D1" w14:textId="77777777" w:rsidTr="00500225">
        <w:trPr>
          <w:trHeight w:val="290"/>
        </w:trPr>
        <w:tc>
          <w:tcPr>
            <w:tcW w:w="559" w:type="pct"/>
            <w:shd w:val="clear" w:color="auto" w:fill="auto"/>
            <w:noWrap/>
            <w:vAlign w:val="bottom"/>
            <w:hideMark/>
          </w:tcPr>
          <w:p w14:paraId="0248CF41"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SARSA+TAU</w:t>
            </w:r>
          </w:p>
        </w:tc>
        <w:tc>
          <w:tcPr>
            <w:tcW w:w="559" w:type="pct"/>
            <w:shd w:val="clear" w:color="auto" w:fill="auto"/>
            <w:noWrap/>
            <w:vAlign w:val="bottom"/>
            <w:hideMark/>
          </w:tcPr>
          <w:p w14:paraId="3E43A37D"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0.33 [0.01;   7.96]</w:t>
            </w:r>
          </w:p>
        </w:tc>
        <w:tc>
          <w:tcPr>
            <w:tcW w:w="559" w:type="pct"/>
            <w:shd w:val="clear" w:color="auto" w:fill="auto"/>
            <w:noWrap/>
            <w:vAlign w:val="bottom"/>
            <w:hideMark/>
          </w:tcPr>
          <w:p w14:paraId="43E3D910"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w:t>
            </w:r>
          </w:p>
        </w:tc>
        <w:tc>
          <w:tcPr>
            <w:tcW w:w="559" w:type="pct"/>
            <w:shd w:val="clear" w:color="auto" w:fill="auto"/>
            <w:noWrap/>
            <w:vAlign w:val="bottom"/>
            <w:hideMark/>
          </w:tcPr>
          <w:p w14:paraId="170B25D0"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w:t>
            </w:r>
          </w:p>
        </w:tc>
        <w:tc>
          <w:tcPr>
            <w:tcW w:w="559" w:type="pct"/>
            <w:shd w:val="clear" w:color="auto" w:fill="auto"/>
            <w:noWrap/>
            <w:vAlign w:val="bottom"/>
            <w:hideMark/>
          </w:tcPr>
          <w:p w14:paraId="21B65EBA"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w:t>
            </w:r>
          </w:p>
        </w:tc>
        <w:tc>
          <w:tcPr>
            <w:tcW w:w="559" w:type="pct"/>
            <w:shd w:val="clear" w:color="auto" w:fill="auto"/>
            <w:noWrap/>
            <w:vAlign w:val="bottom"/>
            <w:hideMark/>
          </w:tcPr>
          <w:p w14:paraId="6C5CC7F4"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w:t>
            </w:r>
          </w:p>
        </w:tc>
        <w:tc>
          <w:tcPr>
            <w:tcW w:w="559" w:type="pct"/>
            <w:shd w:val="clear" w:color="auto" w:fill="auto"/>
            <w:noWrap/>
            <w:vAlign w:val="bottom"/>
            <w:hideMark/>
          </w:tcPr>
          <w:p w14:paraId="3E6FD94C"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w:t>
            </w:r>
          </w:p>
        </w:tc>
        <w:tc>
          <w:tcPr>
            <w:tcW w:w="559" w:type="pct"/>
            <w:shd w:val="clear" w:color="auto" w:fill="auto"/>
            <w:noWrap/>
            <w:vAlign w:val="bottom"/>
            <w:hideMark/>
          </w:tcPr>
          <w:p w14:paraId="63F0039C"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w:t>
            </w:r>
          </w:p>
        </w:tc>
        <w:tc>
          <w:tcPr>
            <w:tcW w:w="528" w:type="pct"/>
            <w:shd w:val="clear" w:color="auto" w:fill="auto"/>
            <w:noWrap/>
            <w:vAlign w:val="bottom"/>
            <w:hideMark/>
          </w:tcPr>
          <w:p w14:paraId="09C7710F"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w:t>
            </w:r>
          </w:p>
        </w:tc>
      </w:tr>
      <w:tr w:rsidR="00500225" w:rsidRPr="00500225" w14:paraId="1F1A61C3" w14:textId="77777777" w:rsidTr="00500225">
        <w:trPr>
          <w:trHeight w:val="290"/>
        </w:trPr>
        <w:tc>
          <w:tcPr>
            <w:tcW w:w="559" w:type="pct"/>
            <w:shd w:val="clear" w:color="auto" w:fill="auto"/>
            <w:noWrap/>
            <w:vAlign w:val="bottom"/>
            <w:hideMark/>
          </w:tcPr>
          <w:p w14:paraId="640A67B2"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0.33 [0.01;    7.96]</w:t>
            </w:r>
          </w:p>
        </w:tc>
        <w:tc>
          <w:tcPr>
            <w:tcW w:w="559" w:type="pct"/>
            <w:shd w:val="clear" w:color="auto" w:fill="auto"/>
            <w:noWrap/>
            <w:vAlign w:val="bottom"/>
            <w:hideMark/>
          </w:tcPr>
          <w:p w14:paraId="7E391085"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PBO+TAU</w:t>
            </w:r>
          </w:p>
        </w:tc>
        <w:tc>
          <w:tcPr>
            <w:tcW w:w="559" w:type="pct"/>
            <w:shd w:val="clear" w:color="auto" w:fill="auto"/>
            <w:noWrap/>
            <w:vAlign w:val="bottom"/>
            <w:hideMark/>
          </w:tcPr>
          <w:p w14:paraId="6E3BBDFE"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1.02 [0.15;   6.98]</w:t>
            </w:r>
          </w:p>
        </w:tc>
        <w:tc>
          <w:tcPr>
            <w:tcW w:w="559" w:type="pct"/>
            <w:shd w:val="clear" w:color="auto" w:fill="auto"/>
            <w:noWrap/>
            <w:vAlign w:val="bottom"/>
            <w:hideMark/>
          </w:tcPr>
          <w:p w14:paraId="04F4A6E6"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1.02 [0.10;  10.98]</w:t>
            </w:r>
          </w:p>
        </w:tc>
        <w:tc>
          <w:tcPr>
            <w:tcW w:w="559" w:type="pct"/>
            <w:shd w:val="clear" w:color="auto" w:fill="auto"/>
            <w:noWrap/>
            <w:vAlign w:val="bottom"/>
            <w:hideMark/>
          </w:tcPr>
          <w:p w14:paraId="38B36F24"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0.65 [0.11;   3.76]</w:t>
            </w:r>
          </w:p>
        </w:tc>
        <w:tc>
          <w:tcPr>
            <w:tcW w:w="559" w:type="pct"/>
            <w:shd w:val="clear" w:color="auto" w:fill="auto"/>
            <w:noWrap/>
            <w:vAlign w:val="bottom"/>
            <w:hideMark/>
          </w:tcPr>
          <w:p w14:paraId="56BB8AA6"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0.56 [0.05;   5.80]</w:t>
            </w:r>
          </w:p>
        </w:tc>
        <w:tc>
          <w:tcPr>
            <w:tcW w:w="559" w:type="pct"/>
            <w:shd w:val="clear" w:color="auto" w:fill="auto"/>
            <w:noWrap/>
            <w:vAlign w:val="bottom"/>
            <w:hideMark/>
          </w:tcPr>
          <w:p w14:paraId="73C2E296"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0.32 [0.04;   2.93]</w:t>
            </w:r>
          </w:p>
        </w:tc>
        <w:tc>
          <w:tcPr>
            <w:tcW w:w="559" w:type="pct"/>
            <w:shd w:val="clear" w:color="auto" w:fill="auto"/>
            <w:noWrap/>
            <w:vAlign w:val="bottom"/>
            <w:hideMark/>
          </w:tcPr>
          <w:p w14:paraId="167B7DFE"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0.38 [0.09;   1.57]</w:t>
            </w:r>
          </w:p>
        </w:tc>
        <w:tc>
          <w:tcPr>
            <w:tcW w:w="528" w:type="pct"/>
            <w:shd w:val="clear" w:color="auto" w:fill="auto"/>
            <w:noWrap/>
            <w:vAlign w:val="bottom"/>
            <w:hideMark/>
          </w:tcPr>
          <w:p w14:paraId="1A9D4986"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0.20 [0.01;   4.01]</w:t>
            </w:r>
          </w:p>
        </w:tc>
      </w:tr>
      <w:tr w:rsidR="00500225" w:rsidRPr="00500225" w14:paraId="4FBE9054" w14:textId="77777777" w:rsidTr="00500225">
        <w:trPr>
          <w:trHeight w:val="290"/>
        </w:trPr>
        <w:tc>
          <w:tcPr>
            <w:tcW w:w="559" w:type="pct"/>
            <w:shd w:val="clear" w:color="auto" w:fill="auto"/>
            <w:noWrap/>
            <w:vAlign w:val="bottom"/>
            <w:hideMark/>
          </w:tcPr>
          <w:p w14:paraId="522545A3"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0.33 [0.01;   13.04]</w:t>
            </w:r>
          </w:p>
        </w:tc>
        <w:tc>
          <w:tcPr>
            <w:tcW w:w="559" w:type="pct"/>
            <w:shd w:val="clear" w:color="auto" w:fill="auto"/>
            <w:noWrap/>
            <w:vAlign w:val="bottom"/>
            <w:hideMark/>
          </w:tcPr>
          <w:p w14:paraId="7AED6936"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0.99 [0.16;    6.32]</w:t>
            </w:r>
          </w:p>
        </w:tc>
        <w:tc>
          <w:tcPr>
            <w:tcW w:w="559" w:type="pct"/>
            <w:shd w:val="clear" w:color="auto" w:fill="auto"/>
            <w:noWrap/>
            <w:vAlign w:val="bottom"/>
            <w:hideMark/>
          </w:tcPr>
          <w:p w14:paraId="00EA2525"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D-CYCL+TAU</w:t>
            </w:r>
          </w:p>
        </w:tc>
        <w:tc>
          <w:tcPr>
            <w:tcW w:w="559" w:type="pct"/>
            <w:shd w:val="clear" w:color="auto" w:fill="auto"/>
            <w:noWrap/>
            <w:vAlign w:val="bottom"/>
            <w:hideMark/>
          </w:tcPr>
          <w:p w14:paraId="319FBEE7"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w:t>
            </w:r>
          </w:p>
        </w:tc>
        <w:tc>
          <w:tcPr>
            <w:tcW w:w="559" w:type="pct"/>
            <w:shd w:val="clear" w:color="auto" w:fill="auto"/>
            <w:noWrap/>
            <w:vAlign w:val="bottom"/>
            <w:hideMark/>
          </w:tcPr>
          <w:p w14:paraId="586B822E"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w:t>
            </w:r>
          </w:p>
        </w:tc>
        <w:tc>
          <w:tcPr>
            <w:tcW w:w="559" w:type="pct"/>
            <w:shd w:val="clear" w:color="auto" w:fill="auto"/>
            <w:noWrap/>
            <w:vAlign w:val="bottom"/>
            <w:hideMark/>
          </w:tcPr>
          <w:p w14:paraId="2F6DF105"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w:t>
            </w:r>
          </w:p>
        </w:tc>
        <w:tc>
          <w:tcPr>
            <w:tcW w:w="559" w:type="pct"/>
            <w:shd w:val="clear" w:color="auto" w:fill="auto"/>
            <w:noWrap/>
            <w:vAlign w:val="bottom"/>
            <w:hideMark/>
          </w:tcPr>
          <w:p w14:paraId="27C427EE"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w:t>
            </w:r>
          </w:p>
        </w:tc>
        <w:tc>
          <w:tcPr>
            <w:tcW w:w="559" w:type="pct"/>
            <w:shd w:val="clear" w:color="auto" w:fill="auto"/>
            <w:noWrap/>
            <w:vAlign w:val="bottom"/>
            <w:hideMark/>
          </w:tcPr>
          <w:p w14:paraId="2B3CAA82"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0.39 [0.08;   1.90]</w:t>
            </w:r>
          </w:p>
        </w:tc>
        <w:tc>
          <w:tcPr>
            <w:tcW w:w="528" w:type="pct"/>
            <w:shd w:val="clear" w:color="auto" w:fill="auto"/>
            <w:noWrap/>
            <w:vAlign w:val="bottom"/>
            <w:hideMark/>
          </w:tcPr>
          <w:p w14:paraId="5165F6EC"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w:t>
            </w:r>
          </w:p>
        </w:tc>
      </w:tr>
      <w:tr w:rsidR="00500225" w:rsidRPr="00500225" w14:paraId="1C305703" w14:textId="77777777" w:rsidTr="00500225">
        <w:trPr>
          <w:trHeight w:val="290"/>
        </w:trPr>
        <w:tc>
          <w:tcPr>
            <w:tcW w:w="559" w:type="pct"/>
            <w:shd w:val="clear" w:color="auto" w:fill="auto"/>
            <w:noWrap/>
            <w:vAlign w:val="bottom"/>
            <w:hideMark/>
          </w:tcPr>
          <w:p w14:paraId="5CB3C320"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0.34 [0.01;   17.93]</w:t>
            </w:r>
          </w:p>
        </w:tc>
        <w:tc>
          <w:tcPr>
            <w:tcW w:w="559" w:type="pct"/>
            <w:shd w:val="clear" w:color="auto" w:fill="auto"/>
            <w:noWrap/>
            <w:vAlign w:val="bottom"/>
            <w:hideMark/>
          </w:tcPr>
          <w:p w14:paraId="77518FF1"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1.02 [0.10;   10.98]</w:t>
            </w:r>
          </w:p>
        </w:tc>
        <w:tc>
          <w:tcPr>
            <w:tcW w:w="559" w:type="pct"/>
            <w:shd w:val="clear" w:color="auto" w:fill="auto"/>
            <w:noWrap/>
            <w:vAlign w:val="bottom"/>
            <w:hideMark/>
          </w:tcPr>
          <w:p w14:paraId="0F0C1148"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1.03 [0.05;   20.87]</w:t>
            </w:r>
          </w:p>
        </w:tc>
        <w:tc>
          <w:tcPr>
            <w:tcW w:w="559" w:type="pct"/>
            <w:shd w:val="clear" w:color="auto" w:fill="auto"/>
            <w:noWrap/>
            <w:vAlign w:val="bottom"/>
            <w:hideMark/>
          </w:tcPr>
          <w:p w14:paraId="5CFFAD07"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FOLB12+TAU</w:t>
            </w:r>
          </w:p>
        </w:tc>
        <w:tc>
          <w:tcPr>
            <w:tcW w:w="559" w:type="pct"/>
            <w:shd w:val="clear" w:color="auto" w:fill="auto"/>
            <w:noWrap/>
            <w:vAlign w:val="bottom"/>
            <w:hideMark/>
          </w:tcPr>
          <w:p w14:paraId="579DD662"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w:t>
            </w:r>
          </w:p>
        </w:tc>
        <w:tc>
          <w:tcPr>
            <w:tcW w:w="559" w:type="pct"/>
            <w:shd w:val="clear" w:color="auto" w:fill="auto"/>
            <w:noWrap/>
            <w:vAlign w:val="bottom"/>
            <w:hideMark/>
          </w:tcPr>
          <w:p w14:paraId="5D365C92"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w:t>
            </w:r>
          </w:p>
        </w:tc>
        <w:tc>
          <w:tcPr>
            <w:tcW w:w="559" w:type="pct"/>
            <w:shd w:val="clear" w:color="auto" w:fill="auto"/>
            <w:noWrap/>
            <w:vAlign w:val="bottom"/>
            <w:hideMark/>
          </w:tcPr>
          <w:p w14:paraId="098A2742"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w:t>
            </w:r>
          </w:p>
        </w:tc>
        <w:tc>
          <w:tcPr>
            <w:tcW w:w="559" w:type="pct"/>
            <w:shd w:val="clear" w:color="auto" w:fill="auto"/>
            <w:noWrap/>
            <w:vAlign w:val="bottom"/>
            <w:hideMark/>
          </w:tcPr>
          <w:p w14:paraId="1410B6C4"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w:t>
            </w:r>
          </w:p>
        </w:tc>
        <w:tc>
          <w:tcPr>
            <w:tcW w:w="528" w:type="pct"/>
            <w:shd w:val="clear" w:color="auto" w:fill="auto"/>
            <w:noWrap/>
            <w:vAlign w:val="bottom"/>
            <w:hideMark/>
          </w:tcPr>
          <w:p w14:paraId="604041FC"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w:t>
            </w:r>
          </w:p>
        </w:tc>
      </w:tr>
      <w:tr w:rsidR="00500225" w:rsidRPr="00500225" w14:paraId="7ECADAB7" w14:textId="77777777" w:rsidTr="00500225">
        <w:trPr>
          <w:trHeight w:val="290"/>
        </w:trPr>
        <w:tc>
          <w:tcPr>
            <w:tcW w:w="559" w:type="pct"/>
            <w:shd w:val="clear" w:color="auto" w:fill="auto"/>
            <w:noWrap/>
            <w:vAlign w:val="bottom"/>
            <w:hideMark/>
          </w:tcPr>
          <w:p w14:paraId="0586C83D"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0.22 [0.01;    8.13]</w:t>
            </w:r>
          </w:p>
        </w:tc>
        <w:tc>
          <w:tcPr>
            <w:tcW w:w="559" w:type="pct"/>
            <w:shd w:val="clear" w:color="auto" w:fill="auto"/>
            <w:noWrap/>
            <w:vAlign w:val="bottom"/>
            <w:hideMark/>
          </w:tcPr>
          <w:p w14:paraId="1EBC7DD7"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0.65 [0.11;    3.76]</w:t>
            </w:r>
          </w:p>
        </w:tc>
        <w:tc>
          <w:tcPr>
            <w:tcW w:w="559" w:type="pct"/>
            <w:shd w:val="clear" w:color="auto" w:fill="auto"/>
            <w:noWrap/>
            <w:vAlign w:val="bottom"/>
            <w:hideMark/>
          </w:tcPr>
          <w:p w14:paraId="403464FE"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0.65 [0.05;    8.37]</w:t>
            </w:r>
          </w:p>
        </w:tc>
        <w:tc>
          <w:tcPr>
            <w:tcW w:w="559" w:type="pct"/>
            <w:shd w:val="clear" w:color="auto" w:fill="auto"/>
            <w:noWrap/>
            <w:vAlign w:val="bottom"/>
            <w:hideMark/>
          </w:tcPr>
          <w:p w14:paraId="35132D7B"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0.63 [0.03;   12.17]</w:t>
            </w:r>
          </w:p>
        </w:tc>
        <w:tc>
          <w:tcPr>
            <w:tcW w:w="559" w:type="pct"/>
            <w:shd w:val="clear" w:color="auto" w:fill="auto"/>
            <w:noWrap/>
            <w:vAlign w:val="bottom"/>
            <w:hideMark/>
          </w:tcPr>
          <w:p w14:paraId="3BC48CEB"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NAC+TAU</w:t>
            </w:r>
          </w:p>
        </w:tc>
        <w:tc>
          <w:tcPr>
            <w:tcW w:w="559" w:type="pct"/>
            <w:shd w:val="clear" w:color="auto" w:fill="auto"/>
            <w:noWrap/>
            <w:vAlign w:val="bottom"/>
            <w:hideMark/>
          </w:tcPr>
          <w:p w14:paraId="7E5EE6EA"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w:t>
            </w:r>
          </w:p>
        </w:tc>
        <w:tc>
          <w:tcPr>
            <w:tcW w:w="559" w:type="pct"/>
            <w:shd w:val="clear" w:color="auto" w:fill="auto"/>
            <w:noWrap/>
            <w:vAlign w:val="bottom"/>
            <w:hideMark/>
          </w:tcPr>
          <w:p w14:paraId="19CD8D28"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w:t>
            </w:r>
          </w:p>
        </w:tc>
        <w:tc>
          <w:tcPr>
            <w:tcW w:w="559" w:type="pct"/>
            <w:shd w:val="clear" w:color="auto" w:fill="auto"/>
            <w:noWrap/>
            <w:vAlign w:val="bottom"/>
            <w:hideMark/>
          </w:tcPr>
          <w:p w14:paraId="7DACEB9A"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w:t>
            </w:r>
          </w:p>
        </w:tc>
        <w:tc>
          <w:tcPr>
            <w:tcW w:w="528" w:type="pct"/>
            <w:shd w:val="clear" w:color="auto" w:fill="auto"/>
            <w:noWrap/>
            <w:vAlign w:val="bottom"/>
            <w:hideMark/>
          </w:tcPr>
          <w:p w14:paraId="6DD77C5D"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w:t>
            </w:r>
          </w:p>
        </w:tc>
      </w:tr>
      <w:tr w:rsidR="00500225" w:rsidRPr="00500225" w14:paraId="46E36634" w14:textId="77777777" w:rsidTr="00500225">
        <w:trPr>
          <w:trHeight w:val="290"/>
        </w:trPr>
        <w:tc>
          <w:tcPr>
            <w:tcW w:w="559" w:type="pct"/>
            <w:shd w:val="clear" w:color="auto" w:fill="auto"/>
            <w:noWrap/>
            <w:vAlign w:val="bottom"/>
            <w:hideMark/>
          </w:tcPr>
          <w:p w14:paraId="4735A414"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0.19 [0.00;    9.59]</w:t>
            </w:r>
          </w:p>
        </w:tc>
        <w:tc>
          <w:tcPr>
            <w:tcW w:w="559" w:type="pct"/>
            <w:shd w:val="clear" w:color="auto" w:fill="auto"/>
            <w:noWrap/>
            <w:vAlign w:val="bottom"/>
            <w:hideMark/>
          </w:tcPr>
          <w:p w14:paraId="6FE46802"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0.56 [0.05;    5.80]</w:t>
            </w:r>
          </w:p>
        </w:tc>
        <w:tc>
          <w:tcPr>
            <w:tcW w:w="559" w:type="pct"/>
            <w:shd w:val="clear" w:color="auto" w:fill="auto"/>
            <w:noWrap/>
            <w:vAlign w:val="bottom"/>
            <w:hideMark/>
          </w:tcPr>
          <w:p w14:paraId="2876FF47"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0.56 [0.03;   11.10]</w:t>
            </w:r>
          </w:p>
        </w:tc>
        <w:tc>
          <w:tcPr>
            <w:tcW w:w="559" w:type="pct"/>
            <w:shd w:val="clear" w:color="auto" w:fill="auto"/>
            <w:noWrap/>
            <w:vAlign w:val="bottom"/>
            <w:hideMark/>
          </w:tcPr>
          <w:p w14:paraId="782C05A8"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0.55 [0.02;   15.32]</w:t>
            </w:r>
          </w:p>
        </w:tc>
        <w:tc>
          <w:tcPr>
            <w:tcW w:w="559" w:type="pct"/>
            <w:shd w:val="clear" w:color="auto" w:fill="auto"/>
            <w:noWrap/>
            <w:vAlign w:val="bottom"/>
            <w:hideMark/>
          </w:tcPr>
          <w:p w14:paraId="4BE1E715"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0.86 [0.05;   16.09]</w:t>
            </w:r>
          </w:p>
        </w:tc>
        <w:tc>
          <w:tcPr>
            <w:tcW w:w="559" w:type="pct"/>
            <w:shd w:val="clear" w:color="auto" w:fill="auto"/>
            <w:noWrap/>
            <w:vAlign w:val="bottom"/>
            <w:hideMark/>
          </w:tcPr>
          <w:p w14:paraId="346ADD95"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FOL+TAU</w:t>
            </w:r>
          </w:p>
        </w:tc>
        <w:tc>
          <w:tcPr>
            <w:tcW w:w="559" w:type="pct"/>
            <w:shd w:val="clear" w:color="auto" w:fill="auto"/>
            <w:noWrap/>
            <w:vAlign w:val="bottom"/>
            <w:hideMark/>
          </w:tcPr>
          <w:p w14:paraId="02C36584"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w:t>
            </w:r>
          </w:p>
        </w:tc>
        <w:tc>
          <w:tcPr>
            <w:tcW w:w="559" w:type="pct"/>
            <w:shd w:val="clear" w:color="auto" w:fill="auto"/>
            <w:noWrap/>
            <w:vAlign w:val="bottom"/>
            <w:hideMark/>
          </w:tcPr>
          <w:p w14:paraId="1D1A17E7"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w:t>
            </w:r>
          </w:p>
        </w:tc>
        <w:tc>
          <w:tcPr>
            <w:tcW w:w="528" w:type="pct"/>
            <w:shd w:val="clear" w:color="auto" w:fill="auto"/>
            <w:noWrap/>
            <w:vAlign w:val="bottom"/>
            <w:hideMark/>
          </w:tcPr>
          <w:p w14:paraId="0D13AD13"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w:t>
            </w:r>
          </w:p>
        </w:tc>
      </w:tr>
      <w:tr w:rsidR="00500225" w:rsidRPr="00500225" w14:paraId="00EFC5B2" w14:textId="77777777" w:rsidTr="00500225">
        <w:trPr>
          <w:trHeight w:val="290"/>
        </w:trPr>
        <w:tc>
          <w:tcPr>
            <w:tcW w:w="559" w:type="pct"/>
            <w:shd w:val="clear" w:color="auto" w:fill="auto"/>
            <w:noWrap/>
            <w:vAlign w:val="bottom"/>
            <w:hideMark/>
          </w:tcPr>
          <w:p w14:paraId="1CD4AA7D"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0.11 [0.00;    5.13]</w:t>
            </w:r>
          </w:p>
        </w:tc>
        <w:tc>
          <w:tcPr>
            <w:tcW w:w="559" w:type="pct"/>
            <w:shd w:val="clear" w:color="auto" w:fill="auto"/>
            <w:noWrap/>
            <w:vAlign w:val="bottom"/>
            <w:hideMark/>
          </w:tcPr>
          <w:p w14:paraId="259D4FD5"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0.32 [0.04;    2.93]</w:t>
            </w:r>
          </w:p>
        </w:tc>
        <w:tc>
          <w:tcPr>
            <w:tcW w:w="559" w:type="pct"/>
            <w:shd w:val="clear" w:color="auto" w:fill="auto"/>
            <w:noWrap/>
            <w:vAlign w:val="bottom"/>
            <w:hideMark/>
          </w:tcPr>
          <w:p w14:paraId="1F0C70BA"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0.32 [0.02;    5.78]</w:t>
            </w:r>
          </w:p>
        </w:tc>
        <w:tc>
          <w:tcPr>
            <w:tcW w:w="559" w:type="pct"/>
            <w:shd w:val="clear" w:color="auto" w:fill="auto"/>
            <w:noWrap/>
            <w:vAlign w:val="bottom"/>
            <w:hideMark/>
          </w:tcPr>
          <w:p w14:paraId="3B4D5AF3"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0.32 [0.01;    8.07]</w:t>
            </w:r>
          </w:p>
        </w:tc>
        <w:tc>
          <w:tcPr>
            <w:tcW w:w="559" w:type="pct"/>
            <w:shd w:val="clear" w:color="auto" w:fill="auto"/>
            <w:noWrap/>
            <w:vAlign w:val="bottom"/>
            <w:hideMark/>
          </w:tcPr>
          <w:p w14:paraId="21A6EBC7"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0.50 [0.03;    8.37]</w:t>
            </w:r>
          </w:p>
        </w:tc>
        <w:tc>
          <w:tcPr>
            <w:tcW w:w="559" w:type="pct"/>
            <w:shd w:val="clear" w:color="auto" w:fill="auto"/>
            <w:noWrap/>
            <w:vAlign w:val="bottom"/>
            <w:hideMark/>
          </w:tcPr>
          <w:p w14:paraId="1BB0006B"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0.58 [0.02;   14.44]</w:t>
            </w:r>
          </w:p>
        </w:tc>
        <w:tc>
          <w:tcPr>
            <w:tcW w:w="559" w:type="pct"/>
            <w:shd w:val="clear" w:color="auto" w:fill="auto"/>
            <w:noWrap/>
            <w:vAlign w:val="bottom"/>
            <w:hideMark/>
          </w:tcPr>
          <w:p w14:paraId="4A0CDB84"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EPA+TAU</w:t>
            </w:r>
          </w:p>
        </w:tc>
        <w:tc>
          <w:tcPr>
            <w:tcW w:w="559" w:type="pct"/>
            <w:shd w:val="clear" w:color="auto" w:fill="auto"/>
            <w:noWrap/>
            <w:vAlign w:val="bottom"/>
            <w:hideMark/>
          </w:tcPr>
          <w:p w14:paraId="6A4E3E34"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w:t>
            </w:r>
          </w:p>
        </w:tc>
        <w:tc>
          <w:tcPr>
            <w:tcW w:w="528" w:type="pct"/>
            <w:shd w:val="clear" w:color="auto" w:fill="auto"/>
            <w:noWrap/>
            <w:vAlign w:val="bottom"/>
            <w:hideMark/>
          </w:tcPr>
          <w:p w14:paraId="56B53644"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w:t>
            </w:r>
          </w:p>
        </w:tc>
      </w:tr>
      <w:tr w:rsidR="00500225" w:rsidRPr="00500225" w14:paraId="01B0379F" w14:textId="77777777" w:rsidTr="00500225">
        <w:trPr>
          <w:trHeight w:val="290"/>
        </w:trPr>
        <w:tc>
          <w:tcPr>
            <w:tcW w:w="559" w:type="pct"/>
            <w:shd w:val="clear" w:color="auto" w:fill="auto"/>
            <w:noWrap/>
            <w:vAlign w:val="bottom"/>
            <w:hideMark/>
          </w:tcPr>
          <w:p w14:paraId="097FDBDD"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0.13 [0.00;    4.10]</w:t>
            </w:r>
          </w:p>
        </w:tc>
        <w:tc>
          <w:tcPr>
            <w:tcW w:w="559" w:type="pct"/>
            <w:shd w:val="clear" w:color="auto" w:fill="auto"/>
            <w:noWrap/>
            <w:vAlign w:val="bottom"/>
            <w:hideMark/>
          </w:tcPr>
          <w:p w14:paraId="0922687C"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0.38 [0.09;    1.57]</w:t>
            </w:r>
          </w:p>
        </w:tc>
        <w:tc>
          <w:tcPr>
            <w:tcW w:w="559" w:type="pct"/>
            <w:shd w:val="clear" w:color="auto" w:fill="auto"/>
            <w:noWrap/>
            <w:vAlign w:val="bottom"/>
            <w:hideMark/>
          </w:tcPr>
          <w:p w14:paraId="080F08B2"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0.38 [0.08;    1.86]</w:t>
            </w:r>
          </w:p>
        </w:tc>
        <w:tc>
          <w:tcPr>
            <w:tcW w:w="559" w:type="pct"/>
            <w:shd w:val="clear" w:color="auto" w:fill="auto"/>
            <w:noWrap/>
            <w:vAlign w:val="bottom"/>
            <w:hideMark/>
          </w:tcPr>
          <w:p w14:paraId="43CD53DE"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0.37 [0.02;    5.91]</w:t>
            </w:r>
          </w:p>
        </w:tc>
        <w:tc>
          <w:tcPr>
            <w:tcW w:w="559" w:type="pct"/>
            <w:shd w:val="clear" w:color="auto" w:fill="auto"/>
            <w:noWrap/>
            <w:vAlign w:val="bottom"/>
            <w:hideMark/>
          </w:tcPr>
          <w:p w14:paraId="37173A83"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0.59 [0.06;    5.62]</w:t>
            </w:r>
          </w:p>
        </w:tc>
        <w:tc>
          <w:tcPr>
            <w:tcW w:w="559" w:type="pct"/>
            <w:shd w:val="clear" w:color="auto" w:fill="auto"/>
            <w:noWrap/>
            <w:vAlign w:val="bottom"/>
            <w:hideMark/>
          </w:tcPr>
          <w:p w14:paraId="112C8112"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0.68 [0.04;   10.53]</w:t>
            </w:r>
          </w:p>
        </w:tc>
        <w:tc>
          <w:tcPr>
            <w:tcW w:w="559" w:type="pct"/>
            <w:shd w:val="clear" w:color="auto" w:fill="auto"/>
            <w:noWrap/>
            <w:vAlign w:val="bottom"/>
            <w:hideMark/>
          </w:tcPr>
          <w:p w14:paraId="73603BF8"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1.18 [0.09;   16.24]</w:t>
            </w:r>
          </w:p>
        </w:tc>
        <w:tc>
          <w:tcPr>
            <w:tcW w:w="559" w:type="pct"/>
            <w:shd w:val="clear" w:color="auto" w:fill="auto"/>
            <w:noWrap/>
            <w:vAlign w:val="bottom"/>
            <w:hideMark/>
          </w:tcPr>
          <w:p w14:paraId="4DE98E48"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GLY+TAU</w:t>
            </w:r>
          </w:p>
        </w:tc>
        <w:tc>
          <w:tcPr>
            <w:tcW w:w="528" w:type="pct"/>
            <w:shd w:val="clear" w:color="auto" w:fill="auto"/>
            <w:noWrap/>
            <w:vAlign w:val="bottom"/>
            <w:hideMark/>
          </w:tcPr>
          <w:p w14:paraId="14043D4C"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w:t>
            </w:r>
          </w:p>
        </w:tc>
      </w:tr>
      <w:tr w:rsidR="00500225" w:rsidRPr="00500225" w14:paraId="0EA1385C" w14:textId="77777777" w:rsidTr="00500225">
        <w:trPr>
          <w:trHeight w:val="290"/>
        </w:trPr>
        <w:tc>
          <w:tcPr>
            <w:tcW w:w="559" w:type="pct"/>
            <w:shd w:val="clear" w:color="auto" w:fill="auto"/>
            <w:noWrap/>
            <w:vAlign w:val="bottom"/>
            <w:hideMark/>
          </w:tcPr>
          <w:p w14:paraId="60528C47"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0.07 [0.00;    5.25]</w:t>
            </w:r>
          </w:p>
        </w:tc>
        <w:tc>
          <w:tcPr>
            <w:tcW w:w="559" w:type="pct"/>
            <w:shd w:val="clear" w:color="auto" w:fill="auto"/>
            <w:noWrap/>
            <w:vAlign w:val="bottom"/>
            <w:hideMark/>
          </w:tcPr>
          <w:p w14:paraId="59DC5E81"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0.20 [0.01;    4.01]</w:t>
            </w:r>
          </w:p>
        </w:tc>
        <w:tc>
          <w:tcPr>
            <w:tcW w:w="559" w:type="pct"/>
            <w:shd w:val="clear" w:color="auto" w:fill="auto"/>
            <w:noWrap/>
            <w:vAlign w:val="bottom"/>
            <w:hideMark/>
          </w:tcPr>
          <w:p w14:paraId="76225C1E"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0.20 [0.01;    6.83]</w:t>
            </w:r>
          </w:p>
        </w:tc>
        <w:tc>
          <w:tcPr>
            <w:tcW w:w="559" w:type="pct"/>
            <w:shd w:val="clear" w:color="auto" w:fill="auto"/>
            <w:noWrap/>
            <w:vAlign w:val="bottom"/>
            <w:hideMark/>
          </w:tcPr>
          <w:p w14:paraId="1F34E243"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0.20 [0.00;    8.98]</w:t>
            </w:r>
          </w:p>
        </w:tc>
        <w:tc>
          <w:tcPr>
            <w:tcW w:w="559" w:type="pct"/>
            <w:shd w:val="clear" w:color="auto" w:fill="auto"/>
            <w:noWrap/>
            <w:vAlign w:val="bottom"/>
            <w:hideMark/>
          </w:tcPr>
          <w:p w14:paraId="4AD8E574"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0.31 [0.01;    9.99]</w:t>
            </w:r>
          </w:p>
        </w:tc>
        <w:tc>
          <w:tcPr>
            <w:tcW w:w="559" w:type="pct"/>
            <w:shd w:val="clear" w:color="auto" w:fill="auto"/>
            <w:noWrap/>
            <w:vAlign w:val="bottom"/>
            <w:hideMark/>
          </w:tcPr>
          <w:p w14:paraId="7DE7670F"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0.36 [0.01;   16.11]</w:t>
            </w:r>
          </w:p>
        </w:tc>
        <w:tc>
          <w:tcPr>
            <w:tcW w:w="559" w:type="pct"/>
            <w:shd w:val="clear" w:color="auto" w:fill="auto"/>
            <w:noWrap/>
            <w:vAlign w:val="bottom"/>
            <w:hideMark/>
          </w:tcPr>
          <w:p w14:paraId="31699513"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0.62 [0.01;   25.68]</w:t>
            </w:r>
          </w:p>
        </w:tc>
        <w:tc>
          <w:tcPr>
            <w:tcW w:w="559" w:type="pct"/>
            <w:shd w:val="clear" w:color="auto" w:fill="auto"/>
            <w:noWrap/>
            <w:vAlign w:val="bottom"/>
            <w:hideMark/>
          </w:tcPr>
          <w:p w14:paraId="3A88BFA9"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0.53 [0.02;   14.56]</w:t>
            </w:r>
          </w:p>
        </w:tc>
        <w:tc>
          <w:tcPr>
            <w:tcW w:w="528" w:type="pct"/>
            <w:shd w:val="clear" w:color="auto" w:fill="auto"/>
            <w:noWrap/>
            <w:vAlign w:val="bottom"/>
            <w:hideMark/>
          </w:tcPr>
          <w:p w14:paraId="2B2D945B" w14:textId="77777777" w:rsidR="00500225" w:rsidRPr="00500225" w:rsidRDefault="00500225" w:rsidP="00500225">
            <w:pPr>
              <w:spacing w:after="0" w:line="240" w:lineRule="auto"/>
              <w:rPr>
                <w:rFonts w:ascii="Calibri" w:eastAsia="Times New Roman" w:hAnsi="Calibri" w:cs="Calibri"/>
                <w:color w:val="000000"/>
                <w:sz w:val="22"/>
                <w:lang w:val="it-IT" w:eastAsia="it-IT"/>
              </w:rPr>
            </w:pPr>
            <w:r w:rsidRPr="00500225">
              <w:rPr>
                <w:rFonts w:ascii="Calibri" w:eastAsia="Times New Roman" w:hAnsi="Calibri" w:cs="Calibri"/>
                <w:color w:val="000000"/>
                <w:sz w:val="22"/>
                <w:lang w:val="it-IT" w:eastAsia="it-IT"/>
              </w:rPr>
              <w:t>WSE+TAU</w:t>
            </w:r>
          </w:p>
        </w:tc>
      </w:tr>
    </w:tbl>
    <w:p w14:paraId="09B3BD0E" w14:textId="0058A00C" w:rsidR="00E234A1" w:rsidRPr="00312E92" w:rsidRDefault="00E234A1" w:rsidP="00BE0B65">
      <w:pPr>
        <w:tabs>
          <w:tab w:val="left" w:pos="284"/>
        </w:tabs>
        <w:spacing w:before="240" w:line="240" w:lineRule="auto"/>
        <w:jc w:val="center"/>
        <w:rPr>
          <w:rFonts w:cs="Times New Roman"/>
          <w:sz w:val="24"/>
          <w:szCs w:val="24"/>
        </w:rPr>
        <w:sectPr w:rsidR="00E234A1" w:rsidRPr="00312E92" w:rsidSect="00EC2426">
          <w:pgSz w:w="16838" w:h="11906" w:orient="landscape"/>
          <w:pgMar w:top="1985" w:right="1276" w:bottom="709" w:left="567" w:header="708" w:footer="708" w:gutter="0"/>
          <w:cols w:space="708"/>
          <w:docGrid w:linePitch="360"/>
        </w:sectPr>
      </w:pPr>
    </w:p>
    <w:p w14:paraId="6F0E5851" w14:textId="40E8DAB9" w:rsidR="000D7D11" w:rsidRPr="00A946CC" w:rsidRDefault="00F874F2" w:rsidP="00F874F2">
      <w:pPr>
        <w:pStyle w:val="Heading1"/>
      </w:pPr>
      <w:bookmarkStart w:id="9" w:name="_Toc116384503"/>
      <w:bookmarkStart w:id="10" w:name="_Toc142663393"/>
      <w:r>
        <w:t>Section 5 (S5) -</w:t>
      </w:r>
      <w:r w:rsidR="00C31244" w:rsidRPr="00A946CC">
        <w:t xml:space="preserve"> Evaluation of heterogeneity and inconsistency</w:t>
      </w:r>
      <w:bookmarkEnd w:id="9"/>
      <w:bookmarkEnd w:id="10"/>
    </w:p>
    <w:p w14:paraId="668B0239" w14:textId="34D42419" w:rsidR="000D7D11" w:rsidRPr="00863131" w:rsidRDefault="000D7D11" w:rsidP="000D7D11">
      <w:pPr>
        <w:rPr>
          <w:b/>
          <w:bCs/>
          <w:sz w:val="24"/>
          <w:szCs w:val="24"/>
        </w:rPr>
      </w:pPr>
      <w:r w:rsidRPr="00863131">
        <w:rPr>
          <w:b/>
          <w:bCs/>
          <w:sz w:val="24"/>
          <w:szCs w:val="24"/>
        </w:rPr>
        <w:t xml:space="preserve">e-table </w:t>
      </w:r>
      <w:r w:rsidR="008E268B" w:rsidRPr="00863131">
        <w:rPr>
          <w:b/>
          <w:bCs/>
          <w:sz w:val="24"/>
          <w:szCs w:val="24"/>
        </w:rPr>
        <w:t xml:space="preserve">28. </w:t>
      </w:r>
      <w:r w:rsidR="008E268B" w:rsidRPr="00863131">
        <w:rPr>
          <w:sz w:val="24"/>
          <w:szCs w:val="24"/>
        </w:rPr>
        <w:t>B</w:t>
      </w:r>
      <w:r w:rsidRPr="00863131">
        <w:rPr>
          <w:rFonts w:cs="Times New Roman"/>
          <w:sz w:val="24"/>
          <w:szCs w:val="24"/>
        </w:rPr>
        <w:t>etween study variance and heterogeneity. Global consistency under the assumption of a full design-by-treatment interaction model.</w:t>
      </w:r>
    </w:p>
    <w:p w14:paraId="371B35EF" w14:textId="77777777" w:rsidR="000D7D11" w:rsidRPr="00863131" w:rsidRDefault="000D7D11" w:rsidP="00C31244">
      <w:pPr>
        <w:rPr>
          <w:rFonts w:cs="Times New Roman"/>
          <w:b/>
          <w:sz w:val="24"/>
          <w:szCs w:val="24"/>
        </w:rPr>
      </w:pPr>
      <w:bookmarkStart w:id="11" w:name="heterogeneity"/>
    </w:p>
    <w:tbl>
      <w:tblPr>
        <w:tblStyle w:val="TableGrid"/>
        <w:tblW w:w="5000" w:type="pct"/>
        <w:tblLook w:val="04A0" w:firstRow="1" w:lastRow="0" w:firstColumn="1" w:lastColumn="0" w:noHBand="0" w:noVBand="1"/>
      </w:tblPr>
      <w:tblGrid>
        <w:gridCol w:w="2067"/>
        <w:gridCol w:w="1475"/>
        <w:gridCol w:w="1625"/>
        <w:gridCol w:w="1625"/>
        <w:gridCol w:w="1625"/>
        <w:gridCol w:w="1625"/>
        <w:gridCol w:w="1625"/>
        <w:gridCol w:w="1612"/>
      </w:tblGrid>
      <w:tr w:rsidR="00F268F5" w:rsidRPr="00F268F5" w14:paraId="367D82E6" w14:textId="77777777" w:rsidTr="00E45EA3">
        <w:tc>
          <w:tcPr>
            <w:tcW w:w="778" w:type="pct"/>
            <w:tcBorders>
              <w:top w:val="single" w:sz="4" w:space="0" w:color="auto"/>
              <w:left w:val="single" w:sz="4" w:space="0" w:color="auto"/>
              <w:bottom w:val="single" w:sz="4" w:space="0" w:color="auto"/>
              <w:right w:val="single" w:sz="4" w:space="0" w:color="auto"/>
            </w:tcBorders>
            <w:hideMark/>
          </w:tcPr>
          <w:p w14:paraId="54A5B986" w14:textId="77777777" w:rsidR="00F268F5" w:rsidRPr="00F268F5" w:rsidRDefault="00F268F5" w:rsidP="00F268F5">
            <w:pPr>
              <w:spacing w:line="256" w:lineRule="auto"/>
              <w:jc w:val="center"/>
              <w:rPr>
                <w:rFonts w:eastAsia="Calibri" w:cs="Times New Roman"/>
                <w:b/>
                <w:sz w:val="20"/>
                <w:szCs w:val="20"/>
              </w:rPr>
            </w:pPr>
            <w:r w:rsidRPr="00F268F5">
              <w:rPr>
                <w:rFonts w:eastAsia="Calibri" w:cs="Times New Roman"/>
                <w:b/>
                <w:sz w:val="20"/>
                <w:szCs w:val="20"/>
              </w:rPr>
              <w:t>Outcome</w:t>
            </w:r>
          </w:p>
        </w:tc>
        <w:tc>
          <w:tcPr>
            <w:tcW w:w="555" w:type="pct"/>
            <w:tcBorders>
              <w:top w:val="single" w:sz="4" w:space="0" w:color="auto"/>
              <w:left w:val="single" w:sz="4" w:space="0" w:color="auto"/>
              <w:bottom w:val="single" w:sz="4" w:space="0" w:color="auto"/>
              <w:right w:val="single" w:sz="4" w:space="0" w:color="auto"/>
            </w:tcBorders>
            <w:hideMark/>
          </w:tcPr>
          <w:p w14:paraId="74CB1A4D" w14:textId="7507433D" w:rsidR="00F268F5" w:rsidRPr="00F268F5" w:rsidRDefault="009C25F2" w:rsidP="00F268F5">
            <w:pPr>
              <w:spacing w:line="256" w:lineRule="auto"/>
              <w:jc w:val="center"/>
              <w:rPr>
                <w:rFonts w:eastAsia="Calibri" w:cs="Times New Roman"/>
                <w:b/>
                <w:sz w:val="20"/>
                <w:szCs w:val="20"/>
              </w:rPr>
            </w:pPr>
            <w:r>
              <w:rPr>
                <w:rFonts w:eastAsia="Calibri" w:cs="Times New Roman"/>
                <w:b/>
                <w:sz w:val="20"/>
                <w:szCs w:val="20"/>
              </w:rPr>
              <w:t>Phase of disease</w:t>
            </w:r>
          </w:p>
        </w:tc>
        <w:tc>
          <w:tcPr>
            <w:tcW w:w="612" w:type="pct"/>
            <w:tcBorders>
              <w:top w:val="single" w:sz="4" w:space="0" w:color="auto"/>
              <w:left w:val="single" w:sz="4" w:space="0" w:color="auto"/>
              <w:bottom w:val="single" w:sz="4" w:space="0" w:color="auto"/>
              <w:right w:val="single" w:sz="4" w:space="0" w:color="auto"/>
            </w:tcBorders>
          </w:tcPr>
          <w:p w14:paraId="2EBCFDE6" w14:textId="77777777" w:rsidR="00F268F5" w:rsidRPr="00F268F5" w:rsidRDefault="00F268F5" w:rsidP="00F268F5">
            <w:pPr>
              <w:spacing w:line="256" w:lineRule="auto"/>
              <w:jc w:val="center"/>
              <w:rPr>
                <w:rFonts w:eastAsia="Calibri" w:cs="Times New Roman"/>
                <w:b/>
                <w:sz w:val="20"/>
                <w:szCs w:val="20"/>
              </w:rPr>
            </w:pPr>
            <w:r w:rsidRPr="00F268F5">
              <w:rPr>
                <w:rFonts w:eastAsia="Calibri" w:cs="Times New Roman"/>
                <w:b/>
                <w:sz w:val="20"/>
                <w:szCs w:val="20"/>
              </w:rPr>
              <w:t>Number of studies</w:t>
            </w:r>
          </w:p>
        </w:tc>
        <w:tc>
          <w:tcPr>
            <w:tcW w:w="612" w:type="pct"/>
            <w:tcBorders>
              <w:top w:val="single" w:sz="4" w:space="0" w:color="auto"/>
              <w:left w:val="single" w:sz="4" w:space="0" w:color="auto"/>
              <w:bottom w:val="single" w:sz="4" w:space="0" w:color="auto"/>
              <w:right w:val="single" w:sz="4" w:space="0" w:color="auto"/>
            </w:tcBorders>
          </w:tcPr>
          <w:p w14:paraId="23653932" w14:textId="77777777" w:rsidR="00F268F5" w:rsidRPr="00F268F5" w:rsidRDefault="00F268F5" w:rsidP="00F268F5">
            <w:pPr>
              <w:spacing w:line="256" w:lineRule="auto"/>
              <w:jc w:val="center"/>
              <w:rPr>
                <w:rFonts w:eastAsia="Calibri" w:cs="Times New Roman"/>
                <w:b/>
                <w:sz w:val="20"/>
                <w:szCs w:val="20"/>
              </w:rPr>
            </w:pPr>
            <w:r w:rsidRPr="00F268F5">
              <w:rPr>
                <w:rFonts w:eastAsia="Calibri" w:cs="Times New Roman"/>
                <w:b/>
                <w:sz w:val="20"/>
                <w:szCs w:val="20"/>
              </w:rPr>
              <w:t>Sample size</w:t>
            </w:r>
          </w:p>
        </w:tc>
        <w:tc>
          <w:tcPr>
            <w:tcW w:w="612" w:type="pct"/>
            <w:tcBorders>
              <w:top w:val="single" w:sz="4" w:space="0" w:color="auto"/>
              <w:left w:val="single" w:sz="4" w:space="0" w:color="auto"/>
              <w:bottom w:val="single" w:sz="4" w:space="0" w:color="auto"/>
              <w:right w:val="single" w:sz="4" w:space="0" w:color="auto"/>
            </w:tcBorders>
          </w:tcPr>
          <w:p w14:paraId="7D50086E" w14:textId="77777777" w:rsidR="00F268F5" w:rsidRPr="00F268F5" w:rsidRDefault="00F268F5" w:rsidP="00F268F5">
            <w:pPr>
              <w:spacing w:line="256" w:lineRule="auto"/>
              <w:jc w:val="center"/>
              <w:rPr>
                <w:rFonts w:eastAsia="Calibri" w:cs="Times New Roman"/>
                <w:b/>
                <w:sz w:val="20"/>
                <w:szCs w:val="20"/>
              </w:rPr>
            </w:pPr>
            <w:r w:rsidRPr="00F268F5">
              <w:rPr>
                <w:rFonts w:eastAsia="Calibri" w:cs="Times New Roman"/>
                <w:b/>
                <w:sz w:val="20"/>
                <w:szCs w:val="20"/>
              </w:rPr>
              <w:t>Between study variance (tau</w:t>
            </w:r>
            <w:r w:rsidRPr="00F268F5">
              <w:rPr>
                <w:rFonts w:eastAsia="Calibri" w:cs="Times New Roman"/>
                <w:b/>
                <w:sz w:val="20"/>
                <w:szCs w:val="20"/>
                <w:vertAlign w:val="superscript"/>
              </w:rPr>
              <w:t>2</w:t>
            </w:r>
            <w:r w:rsidRPr="00F268F5">
              <w:rPr>
                <w:rFonts w:eastAsia="Calibri" w:cs="Times New Roman"/>
                <w:b/>
                <w:sz w:val="20"/>
                <w:szCs w:val="20"/>
              </w:rPr>
              <w:t>)</w:t>
            </w:r>
          </w:p>
        </w:tc>
        <w:tc>
          <w:tcPr>
            <w:tcW w:w="612" w:type="pct"/>
            <w:tcBorders>
              <w:top w:val="single" w:sz="4" w:space="0" w:color="auto"/>
              <w:left w:val="single" w:sz="4" w:space="0" w:color="auto"/>
              <w:bottom w:val="single" w:sz="4" w:space="0" w:color="auto"/>
              <w:right w:val="single" w:sz="4" w:space="0" w:color="auto"/>
            </w:tcBorders>
          </w:tcPr>
          <w:p w14:paraId="026058EE" w14:textId="130BB9DC" w:rsidR="00F268F5" w:rsidRPr="00F268F5" w:rsidRDefault="00F268F5" w:rsidP="00F268F5">
            <w:pPr>
              <w:spacing w:line="256" w:lineRule="auto"/>
              <w:jc w:val="center"/>
              <w:rPr>
                <w:rFonts w:eastAsia="Calibri" w:cs="Times New Roman"/>
                <w:b/>
                <w:sz w:val="20"/>
                <w:szCs w:val="20"/>
              </w:rPr>
            </w:pPr>
            <w:r w:rsidRPr="00F268F5">
              <w:rPr>
                <w:rFonts w:eastAsia="Calibri" w:cs="Times New Roman"/>
                <w:b/>
                <w:sz w:val="20"/>
                <w:szCs w:val="20"/>
              </w:rPr>
              <w:t>Heterogeneity assessment (I</w:t>
            </w:r>
            <w:r w:rsidRPr="00F268F5">
              <w:rPr>
                <w:rFonts w:eastAsia="Calibri" w:cs="Times New Roman"/>
                <w:b/>
                <w:sz w:val="20"/>
                <w:szCs w:val="20"/>
                <w:vertAlign w:val="superscript"/>
              </w:rPr>
              <w:t>2</w:t>
            </w:r>
            <w:r w:rsidRPr="00F268F5">
              <w:rPr>
                <w:rFonts w:eastAsia="Calibri" w:cs="Times New Roman"/>
                <w:b/>
                <w:sz w:val="20"/>
                <w:szCs w:val="20"/>
              </w:rPr>
              <w:t>%)</w:t>
            </w:r>
          </w:p>
        </w:tc>
        <w:tc>
          <w:tcPr>
            <w:tcW w:w="612" w:type="pct"/>
            <w:tcBorders>
              <w:top w:val="single" w:sz="4" w:space="0" w:color="auto"/>
              <w:left w:val="single" w:sz="4" w:space="0" w:color="auto"/>
              <w:bottom w:val="single" w:sz="4" w:space="0" w:color="auto"/>
              <w:right w:val="single" w:sz="4" w:space="0" w:color="auto"/>
            </w:tcBorders>
          </w:tcPr>
          <w:p w14:paraId="45404467" w14:textId="77777777" w:rsidR="00F268F5" w:rsidRPr="00F268F5" w:rsidRDefault="00F268F5" w:rsidP="00F268F5">
            <w:pPr>
              <w:spacing w:line="256" w:lineRule="auto"/>
              <w:jc w:val="center"/>
              <w:rPr>
                <w:rFonts w:eastAsia="Calibri" w:cs="Times New Roman"/>
                <w:b/>
                <w:sz w:val="20"/>
                <w:szCs w:val="20"/>
              </w:rPr>
            </w:pPr>
            <w:r w:rsidRPr="00F268F5">
              <w:rPr>
                <w:rFonts w:eastAsia="Calibri" w:cs="Times New Roman"/>
                <w:b/>
                <w:sz w:val="20"/>
                <w:szCs w:val="20"/>
              </w:rPr>
              <w:t>Q (df)</w:t>
            </w:r>
          </w:p>
        </w:tc>
        <w:tc>
          <w:tcPr>
            <w:tcW w:w="607" w:type="pct"/>
            <w:tcBorders>
              <w:top w:val="single" w:sz="4" w:space="0" w:color="auto"/>
              <w:left w:val="single" w:sz="4" w:space="0" w:color="auto"/>
              <w:bottom w:val="single" w:sz="4" w:space="0" w:color="auto"/>
              <w:right w:val="single" w:sz="4" w:space="0" w:color="auto"/>
            </w:tcBorders>
          </w:tcPr>
          <w:p w14:paraId="4D8D0820" w14:textId="77777777" w:rsidR="00F268F5" w:rsidRPr="00F268F5" w:rsidRDefault="00F268F5" w:rsidP="00F268F5">
            <w:pPr>
              <w:spacing w:line="256" w:lineRule="auto"/>
              <w:jc w:val="center"/>
              <w:rPr>
                <w:rFonts w:eastAsia="Calibri" w:cs="Times New Roman"/>
                <w:b/>
                <w:sz w:val="20"/>
                <w:szCs w:val="20"/>
              </w:rPr>
            </w:pPr>
            <w:r w:rsidRPr="00F268F5">
              <w:rPr>
                <w:rFonts w:eastAsia="Calibri" w:cs="Times New Roman"/>
                <w:b/>
                <w:sz w:val="20"/>
                <w:szCs w:val="20"/>
              </w:rPr>
              <w:t>p-value</w:t>
            </w:r>
          </w:p>
        </w:tc>
      </w:tr>
      <w:tr w:rsidR="00F268F5" w:rsidRPr="00F268F5" w14:paraId="0BD95FBE" w14:textId="77777777" w:rsidTr="00E45EA3">
        <w:tc>
          <w:tcPr>
            <w:tcW w:w="778" w:type="pct"/>
            <w:tcBorders>
              <w:top w:val="single" w:sz="4" w:space="0" w:color="auto"/>
              <w:left w:val="single" w:sz="4" w:space="0" w:color="auto"/>
              <w:bottom w:val="single" w:sz="4" w:space="0" w:color="auto"/>
              <w:right w:val="single" w:sz="4" w:space="0" w:color="auto"/>
            </w:tcBorders>
          </w:tcPr>
          <w:p w14:paraId="08139224" w14:textId="77777777" w:rsidR="00F268F5" w:rsidRPr="00F268F5" w:rsidRDefault="00F268F5" w:rsidP="00F268F5">
            <w:pPr>
              <w:spacing w:line="256" w:lineRule="auto"/>
              <w:rPr>
                <w:rFonts w:eastAsia="Calibri" w:cs="Times New Roman"/>
                <w:b/>
                <w:sz w:val="20"/>
                <w:szCs w:val="20"/>
              </w:rPr>
            </w:pPr>
            <w:r w:rsidRPr="00F268F5">
              <w:rPr>
                <w:rFonts w:eastAsia="Calibri" w:cs="Times New Roman"/>
                <w:b/>
                <w:sz w:val="20"/>
                <w:szCs w:val="20"/>
              </w:rPr>
              <w:t>Primary outcomes</w:t>
            </w:r>
          </w:p>
        </w:tc>
        <w:tc>
          <w:tcPr>
            <w:tcW w:w="555" w:type="pct"/>
            <w:tcBorders>
              <w:top w:val="single" w:sz="4" w:space="0" w:color="auto"/>
              <w:left w:val="single" w:sz="4" w:space="0" w:color="auto"/>
              <w:bottom w:val="single" w:sz="4" w:space="0" w:color="auto"/>
              <w:right w:val="single" w:sz="4" w:space="0" w:color="auto"/>
            </w:tcBorders>
          </w:tcPr>
          <w:p w14:paraId="71DA27B9" w14:textId="77777777" w:rsidR="00F268F5" w:rsidRPr="00F268F5" w:rsidRDefault="00F268F5" w:rsidP="00F268F5">
            <w:pPr>
              <w:spacing w:line="256" w:lineRule="auto"/>
              <w:jc w:val="center"/>
              <w:rPr>
                <w:rFonts w:eastAsia="Calibri" w:cs="Times New Roman"/>
                <w:b/>
                <w:sz w:val="20"/>
                <w:szCs w:val="20"/>
              </w:rPr>
            </w:pPr>
          </w:p>
        </w:tc>
        <w:tc>
          <w:tcPr>
            <w:tcW w:w="612" w:type="pct"/>
            <w:tcBorders>
              <w:top w:val="single" w:sz="4" w:space="0" w:color="auto"/>
              <w:left w:val="single" w:sz="4" w:space="0" w:color="auto"/>
              <w:bottom w:val="single" w:sz="4" w:space="0" w:color="auto"/>
              <w:right w:val="single" w:sz="4" w:space="0" w:color="auto"/>
            </w:tcBorders>
          </w:tcPr>
          <w:p w14:paraId="5932CA55" w14:textId="77777777" w:rsidR="00F268F5" w:rsidRPr="00F268F5" w:rsidRDefault="00F268F5" w:rsidP="00F268F5">
            <w:pPr>
              <w:spacing w:line="256" w:lineRule="auto"/>
              <w:jc w:val="center"/>
              <w:rPr>
                <w:rFonts w:eastAsia="Calibri" w:cs="Times New Roman"/>
                <w:b/>
                <w:sz w:val="20"/>
                <w:szCs w:val="20"/>
              </w:rPr>
            </w:pPr>
          </w:p>
        </w:tc>
        <w:tc>
          <w:tcPr>
            <w:tcW w:w="612" w:type="pct"/>
            <w:tcBorders>
              <w:top w:val="single" w:sz="4" w:space="0" w:color="auto"/>
              <w:left w:val="single" w:sz="4" w:space="0" w:color="auto"/>
              <w:bottom w:val="single" w:sz="4" w:space="0" w:color="auto"/>
              <w:right w:val="single" w:sz="4" w:space="0" w:color="auto"/>
            </w:tcBorders>
          </w:tcPr>
          <w:p w14:paraId="0C890EE6" w14:textId="77777777" w:rsidR="00F268F5" w:rsidRPr="00F268F5" w:rsidRDefault="00F268F5" w:rsidP="00F268F5">
            <w:pPr>
              <w:spacing w:line="256" w:lineRule="auto"/>
              <w:jc w:val="center"/>
              <w:rPr>
                <w:rFonts w:eastAsia="Calibri" w:cs="Times New Roman"/>
                <w:b/>
                <w:sz w:val="20"/>
                <w:szCs w:val="20"/>
              </w:rPr>
            </w:pPr>
          </w:p>
        </w:tc>
        <w:tc>
          <w:tcPr>
            <w:tcW w:w="612" w:type="pct"/>
            <w:tcBorders>
              <w:top w:val="single" w:sz="4" w:space="0" w:color="auto"/>
              <w:left w:val="single" w:sz="4" w:space="0" w:color="auto"/>
              <w:bottom w:val="single" w:sz="4" w:space="0" w:color="auto"/>
              <w:right w:val="single" w:sz="4" w:space="0" w:color="auto"/>
            </w:tcBorders>
          </w:tcPr>
          <w:p w14:paraId="010D563D" w14:textId="77777777" w:rsidR="00F268F5" w:rsidRPr="00F268F5" w:rsidRDefault="00F268F5" w:rsidP="00F268F5">
            <w:pPr>
              <w:spacing w:line="256" w:lineRule="auto"/>
              <w:jc w:val="center"/>
              <w:rPr>
                <w:rFonts w:eastAsia="Calibri" w:cs="Times New Roman"/>
                <w:b/>
                <w:sz w:val="20"/>
                <w:szCs w:val="20"/>
              </w:rPr>
            </w:pPr>
          </w:p>
        </w:tc>
        <w:tc>
          <w:tcPr>
            <w:tcW w:w="612" w:type="pct"/>
            <w:tcBorders>
              <w:top w:val="single" w:sz="4" w:space="0" w:color="auto"/>
              <w:left w:val="single" w:sz="4" w:space="0" w:color="auto"/>
              <w:bottom w:val="single" w:sz="4" w:space="0" w:color="auto"/>
              <w:right w:val="single" w:sz="4" w:space="0" w:color="auto"/>
            </w:tcBorders>
          </w:tcPr>
          <w:p w14:paraId="77B21CFA" w14:textId="77777777" w:rsidR="00F268F5" w:rsidRPr="00F268F5" w:rsidRDefault="00F268F5" w:rsidP="00F268F5">
            <w:pPr>
              <w:spacing w:line="256" w:lineRule="auto"/>
              <w:jc w:val="center"/>
              <w:rPr>
                <w:rFonts w:eastAsia="Calibri" w:cs="Times New Roman"/>
                <w:b/>
                <w:sz w:val="20"/>
                <w:szCs w:val="20"/>
              </w:rPr>
            </w:pPr>
          </w:p>
        </w:tc>
        <w:tc>
          <w:tcPr>
            <w:tcW w:w="612" w:type="pct"/>
            <w:tcBorders>
              <w:top w:val="single" w:sz="4" w:space="0" w:color="auto"/>
              <w:left w:val="single" w:sz="4" w:space="0" w:color="auto"/>
              <w:bottom w:val="single" w:sz="4" w:space="0" w:color="auto"/>
              <w:right w:val="single" w:sz="4" w:space="0" w:color="auto"/>
            </w:tcBorders>
          </w:tcPr>
          <w:p w14:paraId="070E9338" w14:textId="77777777" w:rsidR="00F268F5" w:rsidRPr="00F268F5" w:rsidRDefault="00F268F5" w:rsidP="00F268F5">
            <w:pPr>
              <w:spacing w:line="256" w:lineRule="auto"/>
              <w:jc w:val="center"/>
              <w:rPr>
                <w:rFonts w:eastAsia="Calibri" w:cs="Times New Roman"/>
                <w:b/>
                <w:sz w:val="20"/>
                <w:szCs w:val="20"/>
              </w:rPr>
            </w:pPr>
          </w:p>
        </w:tc>
        <w:tc>
          <w:tcPr>
            <w:tcW w:w="607" w:type="pct"/>
            <w:tcBorders>
              <w:top w:val="single" w:sz="4" w:space="0" w:color="auto"/>
              <w:left w:val="single" w:sz="4" w:space="0" w:color="auto"/>
              <w:bottom w:val="single" w:sz="4" w:space="0" w:color="auto"/>
              <w:right w:val="single" w:sz="4" w:space="0" w:color="auto"/>
            </w:tcBorders>
          </w:tcPr>
          <w:p w14:paraId="553275AD" w14:textId="77777777" w:rsidR="00F268F5" w:rsidRPr="00F268F5" w:rsidRDefault="00F268F5" w:rsidP="00F268F5">
            <w:pPr>
              <w:spacing w:line="256" w:lineRule="auto"/>
              <w:jc w:val="center"/>
              <w:rPr>
                <w:rFonts w:eastAsia="Calibri" w:cs="Times New Roman"/>
                <w:b/>
                <w:sz w:val="20"/>
                <w:szCs w:val="20"/>
              </w:rPr>
            </w:pPr>
          </w:p>
        </w:tc>
      </w:tr>
      <w:tr w:rsidR="00F268F5" w:rsidRPr="00F268F5" w14:paraId="78F23A38" w14:textId="77777777" w:rsidTr="00E45EA3">
        <w:tc>
          <w:tcPr>
            <w:tcW w:w="778" w:type="pct"/>
            <w:tcBorders>
              <w:top w:val="single" w:sz="4" w:space="0" w:color="auto"/>
              <w:left w:val="single" w:sz="4" w:space="0" w:color="auto"/>
              <w:bottom w:val="single" w:sz="4" w:space="0" w:color="auto"/>
              <w:right w:val="single" w:sz="4" w:space="0" w:color="auto"/>
            </w:tcBorders>
          </w:tcPr>
          <w:p w14:paraId="2D3AB319" w14:textId="77777777" w:rsidR="00F268F5" w:rsidRPr="00F268F5" w:rsidRDefault="00F268F5" w:rsidP="00F268F5">
            <w:pPr>
              <w:spacing w:line="256" w:lineRule="auto"/>
              <w:rPr>
                <w:rFonts w:eastAsia="Calibri" w:cs="Times New Roman"/>
                <w:b/>
                <w:sz w:val="20"/>
                <w:szCs w:val="20"/>
              </w:rPr>
            </w:pPr>
            <w:r w:rsidRPr="00F268F5">
              <w:rPr>
                <w:rFonts w:eastAsia="Calibri" w:cs="Times New Roman"/>
                <w:sz w:val="20"/>
                <w:szCs w:val="20"/>
              </w:rPr>
              <w:t>PANSS total score</w:t>
            </w:r>
          </w:p>
        </w:tc>
        <w:tc>
          <w:tcPr>
            <w:tcW w:w="555" w:type="pct"/>
            <w:tcBorders>
              <w:top w:val="single" w:sz="4" w:space="0" w:color="auto"/>
              <w:left w:val="single" w:sz="4" w:space="0" w:color="auto"/>
              <w:bottom w:val="single" w:sz="4" w:space="0" w:color="auto"/>
              <w:right w:val="single" w:sz="4" w:space="0" w:color="auto"/>
            </w:tcBorders>
          </w:tcPr>
          <w:p w14:paraId="3FF58CF7" w14:textId="2013CDCF" w:rsidR="00F268F5" w:rsidRPr="00F268F5" w:rsidRDefault="009C25F2" w:rsidP="00F268F5">
            <w:pPr>
              <w:spacing w:line="256" w:lineRule="auto"/>
              <w:rPr>
                <w:rFonts w:eastAsia="Calibri" w:cs="Times New Roman"/>
                <w:bCs/>
                <w:sz w:val="20"/>
                <w:szCs w:val="20"/>
              </w:rPr>
            </w:pPr>
            <w:r>
              <w:rPr>
                <w:rFonts w:eastAsia="Calibri" w:cs="Times New Roman"/>
                <w:bCs/>
                <w:sz w:val="20"/>
                <w:szCs w:val="20"/>
              </w:rPr>
              <w:t>All phases</w:t>
            </w:r>
          </w:p>
        </w:tc>
        <w:tc>
          <w:tcPr>
            <w:tcW w:w="612" w:type="pct"/>
            <w:tcBorders>
              <w:top w:val="single" w:sz="4" w:space="0" w:color="auto"/>
              <w:left w:val="single" w:sz="4" w:space="0" w:color="auto"/>
              <w:bottom w:val="single" w:sz="4" w:space="0" w:color="auto"/>
              <w:right w:val="single" w:sz="4" w:space="0" w:color="auto"/>
            </w:tcBorders>
          </w:tcPr>
          <w:p w14:paraId="4A2DB320" w14:textId="77777777" w:rsidR="00F268F5" w:rsidRPr="00F268F5" w:rsidRDefault="00F268F5" w:rsidP="00F268F5">
            <w:pPr>
              <w:spacing w:line="256" w:lineRule="auto"/>
              <w:rPr>
                <w:rFonts w:eastAsia="Calibri" w:cs="Times New Roman"/>
                <w:bCs/>
                <w:sz w:val="20"/>
                <w:szCs w:val="20"/>
              </w:rPr>
            </w:pPr>
            <w:r w:rsidRPr="00F268F5">
              <w:rPr>
                <w:rFonts w:eastAsia="Calibri" w:cs="Times New Roman"/>
                <w:bCs/>
                <w:sz w:val="20"/>
                <w:szCs w:val="20"/>
              </w:rPr>
              <w:t>36</w:t>
            </w:r>
          </w:p>
        </w:tc>
        <w:tc>
          <w:tcPr>
            <w:tcW w:w="612" w:type="pct"/>
            <w:tcBorders>
              <w:top w:val="single" w:sz="4" w:space="0" w:color="auto"/>
              <w:left w:val="single" w:sz="4" w:space="0" w:color="auto"/>
              <w:bottom w:val="single" w:sz="4" w:space="0" w:color="auto"/>
              <w:right w:val="single" w:sz="4" w:space="0" w:color="auto"/>
            </w:tcBorders>
          </w:tcPr>
          <w:p w14:paraId="563DB2D5" w14:textId="77777777" w:rsidR="00F268F5" w:rsidRPr="00F268F5" w:rsidRDefault="00F268F5" w:rsidP="00F268F5">
            <w:pPr>
              <w:spacing w:line="256" w:lineRule="auto"/>
              <w:rPr>
                <w:rFonts w:eastAsia="Calibri" w:cs="Times New Roman"/>
                <w:bCs/>
                <w:sz w:val="20"/>
                <w:szCs w:val="20"/>
              </w:rPr>
            </w:pPr>
            <w:r w:rsidRPr="00F268F5">
              <w:rPr>
                <w:rFonts w:eastAsia="Calibri" w:cs="Times New Roman"/>
                <w:bCs/>
                <w:sz w:val="20"/>
                <w:szCs w:val="20"/>
              </w:rPr>
              <w:t>2,384</w:t>
            </w:r>
          </w:p>
        </w:tc>
        <w:tc>
          <w:tcPr>
            <w:tcW w:w="612" w:type="pct"/>
            <w:tcBorders>
              <w:top w:val="single" w:sz="4" w:space="0" w:color="auto"/>
              <w:left w:val="single" w:sz="4" w:space="0" w:color="auto"/>
              <w:bottom w:val="single" w:sz="4" w:space="0" w:color="auto"/>
              <w:right w:val="single" w:sz="4" w:space="0" w:color="auto"/>
            </w:tcBorders>
          </w:tcPr>
          <w:p w14:paraId="180277EA" w14:textId="77777777" w:rsidR="00F268F5" w:rsidRPr="00F268F5" w:rsidRDefault="00F268F5" w:rsidP="00F268F5">
            <w:pPr>
              <w:spacing w:line="256" w:lineRule="auto"/>
              <w:rPr>
                <w:rFonts w:eastAsia="Calibri" w:cs="Times New Roman"/>
                <w:bCs/>
                <w:sz w:val="20"/>
                <w:szCs w:val="20"/>
              </w:rPr>
            </w:pPr>
            <w:r w:rsidRPr="00F268F5">
              <w:rPr>
                <w:rFonts w:eastAsia="Calibri" w:cs="Times New Roman"/>
                <w:bCs/>
                <w:sz w:val="20"/>
                <w:szCs w:val="20"/>
              </w:rPr>
              <w:t>0.10</w:t>
            </w:r>
          </w:p>
        </w:tc>
        <w:tc>
          <w:tcPr>
            <w:tcW w:w="612" w:type="pct"/>
            <w:tcBorders>
              <w:top w:val="single" w:sz="4" w:space="0" w:color="auto"/>
              <w:left w:val="single" w:sz="4" w:space="0" w:color="auto"/>
              <w:bottom w:val="single" w:sz="4" w:space="0" w:color="auto"/>
              <w:right w:val="single" w:sz="4" w:space="0" w:color="auto"/>
            </w:tcBorders>
          </w:tcPr>
          <w:p w14:paraId="31BEFA04" w14:textId="77777777" w:rsidR="00F268F5" w:rsidRPr="00F268F5" w:rsidRDefault="00F268F5" w:rsidP="00F268F5">
            <w:pPr>
              <w:spacing w:line="256" w:lineRule="auto"/>
              <w:rPr>
                <w:rFonts w:eastAsia="Calibri" w:cs="Times New Roman"/>
                <w:bCs/>
                <w:sz w:val="20"/>
                <w:szCs w:val="20"/>
              </w:rPr>
            </w:pPr>
            <w:r w:rsidRPr="00F268F5">
              <w:rPr>
                <w:rFonts w:eastAsia="Calibri" w:cs="Times New Roman"/>
                <w:bCs/>
                <w:sz w:val="20"/>
                <w:szCs w:val="20"/>
              </w:rPr>
              <w:t>55.9</w:t>
            </w:r>
          </w:p>
        </w:tc>
        <w:tc>
          <w:tcPr>
            <w:tcW w:w="612" w:type="pct"/>
            <w:tcBorders>
              <w:top w:val="single" w:sz="4" w:space="0" w:color="auto"/>
              <w:left w:val="single" w:sz="4" w:space="0" w:color="auto"/>
              <w:bottom w:val="single" w:sz="4" w:space="0" w:color="auto"/>
              <w:right w:val="single" w:sz="4" w:space="0" w:color="auto"/>
            </w:tcBorders>
          </w:tcPr>
          <w:p w14:paraId="068A332A" w14:textId="77777777" w:rsidR="00F268F5" w:rsidRPr="00F268F5" w:rsidRDefault="00F268F5" w:rsidP="00F268F5">
            <w:pPr>
              <w:spacing w:line="256" w:lineRule="auto"/>
              <w:rPr>
                <w:rFonts w:eastAsia="Calibri" w:cs="Times New Roman"/>
                <w:bCs/>
                <w:sz w:val="20"/>
                <w:szCs w:val="20"/>
              </w:rPr>
            </w:pPr>
            <w:r w:rsidRPr="00F268F5">
              <w:rPr>
                <w:rFonts w:eastAsia="Calibri" w:cs="Times New Roman"/>
                <w:bCs/>
                <w:sz w:val="20"/>
                <w:szCs w:val="20"/>
              </w:rPr>
              <w:t>40.79 (18)</w:t>
            </w:r>
          </w:p>
        </w:tc>
        <w:tc>
          <w:tcPr>
            <w:tcW w:w="607" w:type="pct"/>
            <w:tcBorders>
              <w:top w:val="single" w:sz="4" w:space="0" w:color="auto"/>
              <w:left w:val="single" w:sz="4" w:space="0" w:color="auto"/>
              <w:bottom w:val="single" w:sz="4" w:space="0" w:color="auto"/>
              <w:right w:val="single" w:sz="4" w:space="0" w:color="auto"/>
            </w:tcBorders>
          </w:tcPr>
          <w:p w14:paraId="7ED97F36" w14:textId="77777777" w:rsidR="00F268F5" w:rsidRPr="00F268F5" w:rsidRDefault="00F268F5" w:rsidP="00F268F5">
            <w:pPr>
              <w:spacing w:line="256" w:lineRule="auto"/>
              <w:rPr>
                <w:rFonts w:eastAsia="Calibri" w:cs="Times New Roman"/>
                <w:bCs/>
                <w:sz w:val="20"/>
                <w:szCs w:val="20"/>
              </w:rPr>
            </w:pPr>
            <w:r w:rsidRPr="00F268F5">
              <w:rPr>
                <w:rFonts w:eastAsia="Calibri" w:cs="Times New Roman"/>
                <w:bCs/>
                <w:sz w:val="20"/>
                <w:szCs w:val="20"/>
              </w:rPr>
              <w:t>0.0016</w:t>
            </w:r>
          </w:p>
        </w:tc>
      </w:tr>
      <w:tr w:rsidR="00F268F5" w:rsidRPr="00F268F5" w14:paraId="357AAC4A" w14:textId="77777777" w:rsidTr="00F268F5">
        <w:tc>
          <w:tcPr>
            <w:tcW w:w="778" w:type="pct"/>
            <w:tcBorders>
              <w:top w:val="single" w:sz="4" w:space="0" w:color="auto"/>
              <w:left w:val="single" w:sz="4" w:space="0" w:color="auto"/>
              <w:bottom w:val="single" w:sz="4" w:space="0" w:color="auto"/>
              <w:right w:val="single" w:sz="4" w:space="0" w:color="auto"/>
            </w:tcBorders>
            <w:shd w:val="clear" w:color="auto" w:fill="FFFFFF"/>
          </w:tcPr>
          <w:p w14:paraId="7FB05D11"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PANSS total score</w:t>
            </w:r>
          </w:p>
        </w:tc>
        <w:tc>
          <w:tcPr>
            <w:tcW w:w="555" w:type="pct"/>
            <w:tcBorders>
              <w:top w:val="single" w:sz="4" w:space="0" w:color="auto"/>
              <w:left w:val="single" w:sz="4" w:space="0" w:color="auto"/>
              <w:bottom w:val="single" w:sz="4" w:space="0" w:color="auto"/>
              <w:right w:val="single" w:sz="4" w:space="0" w:color="auto"/>
            </w:tcBorders>
            <w:shd w:val="clear" w:color="auto" w:fill="FFFFFF"/>
          </w:tcPr>
          <w:p w14:paraId="2BEF5694" w14:textId="10EC1845"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Acute</w:t>
            </w:r>
            <w:r w:rsidR="009C25F2">
              <w:rPr>
                <w:rFonts w:eastAsia="Calibri" w:cs="Times New Roman"/>
                <w:sz w:val="20"/>
                <w:szCs w:val="20"/>
              </w:rPr>
              <w:t xml:space="preserve"> phase</w:t>
            </w:r>
          </w:p>
        </w:tc>
        <w:tc>
          <w:tcPr>
            <w:tcW w:w="612" w:type="pct"/>
            <w:tcBorders>
              <w:top w:val="single" w:sz="4" w:space="0" w:color="auto"/>
              <w:left w:val="single" w:sz="4" w:space="0" w:color="auto"/>
              <w:bottom w:val="single" w:sz="4" w:space="0" w:color="auto"/>
              <w:right w:val="single" w:sz="4" w:space="0" w:color="auto"/>
            </w:tcBorders>
            <w:shd w:val="clear" w:color="auto" w:fill="FFFFFF"/>
          </w:tcPr>
          <w:p w14:paraId="17D939EB"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7</w:t>
            </w:r>
          </w:p>
        </w:tc>
        <w:tc>
          <w:tcPr>
            <w:tcW w:w="612" w:type="pct"/>
            <w:tcBorders>
              <w:top w:val="single" w:sz="4" w:space="0" w:color="auto"/>
              <w:left w:val="single" w:sz="4" w:space="0" w:color="auto"/>
              <w:bottom w:val="single" w:sz="4" w:space="0" w:color="auto"/>
              <w:right w:val="single" w:sz="4" w:space="0" w:color="auto"/>
            </w:tcBorders>
            <w:shd w:val="clear" w:color="auto" w:fill="FFFFFF"/>
          </w:tcPr>
          <w:p w14:paraId="038FB129"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422</w:t>
            </w:r>
          </w:p>
        </w:tc>
        <w:tc>
          <w:tcPr>
            <w:tcW w:w="612" w:type="pct"/>
            <w:tcBorders>
              <w:top w:val="single" w:sz="4" w:space="0" w:color="auto"/>
              <w:left w:val="single" w:sz="4" w:space="0" w:color="auto"/>
              <w:bottom w:val="single" w:sz="4" w:space="0" w:color="auto"/>
              <w:right w:val="single" w:sz="4" w:space="0" w:color="auto"/>
            </w:tcBorders>
            <w:shd w:val="clear" w:color="auto" w:fill="FFFFFF"/>
          </w:tcPr>
          <w:p w14:paraId="3A8C1BA1"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0.53</w:t>
            </w:r>
          </w:p>
        </w:tc>
        <w:tc>
          <w:tcPr>
            <w:tcW w:w="612" w:type="pct"/>
            <w:tcBorders>
              <w:top w:val="single" w:sz="4" w:space="0" w:color="auto"/>
              <w:left w:val="single" w:sz="4" w:space="0" w:color="auto"/>
              <w:bottom w:val="single" w:sz="4" w:space="0" w:color="auto"/>
              <w:right w:val="single" w:sz="4" w:space="0" w:color="auto"/>
            </w:tcBorders>
            <w:shd w:val="clear" w:color="auto" w:fill="FFFFFF"/>
          </w:tcPr>
          <w:p w14:paraId="2C0CCFFF"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89.8</w:t>
            </w:r>
          </w:p>
        </w:tc>
        <w:tc>
          <w:tcPr>
            <w:tcW w:w="612" w:type="pct"/>
            <w:tcBorders>
              <w:top w:val="single" w:sz="4" w:space="0" w:color="auto"/>
              <w:left w:val="single" w:sz="4" w:space="0" w:color="auto"/>
              <w:bottom w:val="single" w:sz="4" w:space="0" w:color="auto"/>
              <w:right w:val="single" w:sz="4" w:space="0" w:color="auto"/>
            </w:tcBorders>
            <w:shd w:val="clear" w:color="auto" w:fill="FFFFFF"/>
          </w:tcPr>
          <w:p w14:paraId="029441AE"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9.76 (1)</w:t>
            </w:r>
          </w:p>
        </w:tc>
        <w:tc>
          <w:tcPr>
            <w:tcW w:w="607" w:type="pct"/>
            <w:tcBorders>
              <w:top w:val="single" w:sz="4" w:space="0" w:color="auto"/>
              <w:left w:val="single" w:sz="4" w:space="0" w:color="auto"/>
              <w:bottom w:val="single" w:sz="4" w:space="0" w:color="auto"/>
              <w:right w:val="single" w:sz="4" w:space="0" w:color="auto"/>
            </w:tcBorders>
            <w:shd w:val="clear" w:color="auto" w:fill="FFFFFF"/>
          </w:tcPr>
          <w:p w14:paraId="0CA87419"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0.0018</w:t>
            </w:r>
          </w:p>
        </w:tc>
      </w:tr>
      <w:tr w:rsidR="00F268F5" w:rsidRPr="00F268F5" w14:paraId="15F778BC" w14:textId="77777777" w:rsidTr="00E45EA3">
        <w:tc>
          <w:tcPr>
            <w:tcW w:w="778" w:type="pct"/>
            <w:tcBorders>
              <w:top w:val="single" w:sz="4" w:space="0" w:color="auto"/>
              <w:left w:val="single" w:sz="4" w:space="0" w:color="auto"/>
              <w:bottom w:val="single" w:sz="4" w:space="0" w:color="auto"/>
              <w:right w:val="single" w:sz="4" w:space="0" w:color="auto"/>
            </w:tcBorders>
          </w:tcPr>
          <w:p w14:paraId="3E306F1C"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PANSS total score</w:t>
            </w:r>
          </w:p>
        </w:tc>
        <w:tc>
          <w:tcPr>
            <w:tcW w:w="555" w:type="pct"/>
            <w:tcBorders>
              <w:top w:val="single" w:sz="4" w:space="0" w:color="auto"/>
              <w:left w:val="single" w:sz="4" w:space="0" w:color="auto"/>
              <w:bottom w:val="single" w:sz="4" w:space="0" w:color="auto"/>
              <w:right w:val="single" w:sz="4" w:space="0" w:color="auto"/>
            </w:tcBorders>
          </w:tcPr>
          <w:p w14:paraId="632366BA" w14:textId="37F8A3D7" w:rsidR="00F268F5" w:rsidRPr="00F268F5" w:rsidRDefault="009C25F2" w:rsidP="00F268F5">
            <w:pPr>
              <w:spacing w:line="256" w:lineRule="auto"/>
              <w:rPr>
                <w:rFonts w:eastAsia="Calibri" w:cs="Times New Roman"/>
                <w:sz w:val="20"/>
                <w:szCs w:val="20"/>
              </w:rPr>
            </w:pPr>
            <w:r>
              <w:rPr>
                <w:rFonts w:eastAsia="Calibri" w:cs="Times New Roman"/>
                <w:sz w:val="20"/>
                <w:szCs w:val="20"/>
              </w:rPr>
              <w:t>Clinically stable phase</w:t>
            </w:r>
          </w:p>
        </w:tc>
        <w:tc>
          <w:tcPr>
            <w:tcW w:w="612" w:type="pct"/>
            <w:tcBorders>
              <w:top w:val="single" w:sz="4" w:space="0" w:color="auto"/>
              <w:left w:val="single" w:sz="4" w:space="0" w:color="auto"/>
              <w:bottom w:val="single" w:sz="4" w:space="0" w:color="auto"/>
              <w:right w:val="single" w:sz="4" w:space="0" w:color="auto"/>
            </w:tcBorders>
          </w:tcPr>
          <w:p w14:paraId="6028DA71"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12</w:t>
            </w:r>
          </w:p>
        </w:tc>
        <w:tc>
          <w:tcPr>
            <w:tcW w:w="612" w:type="pct"/>
            <w:tcBorders>
              <w:top w:val="single" w:sz="4" w:space="0" w:color="auto"/>
              <w:left w:val="single" w:sz="4" w:space="0" w:color="auto"/>
              <w:bottom w:val="single" w:sz="4" w:space="0" w:color="auto"/>
              <w:right w:val="single" w:sz="4" w:space="0" w:color="auto"/>
            </w:tcBorders>
          </w:tcPr>
          <w:p w14:paraId="1A50F7F8"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850</w:t>
            </w:r>
          </w:p>
        </w:tc>
        <w:tc>
          <w:tcPr>
            <w:tcW w:w="612" w:type="pct"/>
            <w:tcBorders>
              <w:top w:val="single" w:sz="4" w:space="0" w:color="auto"/>
              <w:left w:val="single" w:sz="4" w:space="0" w:color="auto"/>
              <w:bottom w:val="single" w:sz="4" w:space="0" w:color="auto"/>
              <w:right w:val="single" w:sz="4" w:space="0" w:color="auto"/>
            </w:tcBorders>
          </w:tcPr>
          <w:p w14:paraId="2F45B38C" w14:textId="2C823DA0"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0.02</w:t>
            </w:r>
            <w:r w:rsidR="00665EE0">
              <w:rPr>
                <w:rFonts w:eastAsia="Calibri" w:cs="Times New Roman"/>
                <w:sz w:val="20"/>
                <w:szCs w:val="20"/>
              </w:rPr>
              <w:t>6</w:t>
            </w:r>
          </w:p>
        </w:tc>
        <w:tc>
          <w:tcPr>
            <w:tcW w:w="612" w:type="pct"/>
            <w:tcBorders>
              <w:top w:val="single" w:sz="4" w:space="0" w:color="auto"/>
              <w:left w:val="single" w:sz="4" w:space="0" w:color="auto"/>
              <w:bottom w:val="single" w:sz="4" w:space="0" w:color="auto"/>
              <w:right w:val="single" w:sz="4" w:space="0" w:color="auto"/>
            </w:tcBorders>
          </w:tcPr>
          <w:p w14:paraId="2005BC28"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28.6</w:t>
            </w:r>
          </w:p>
        </w:tc>
        <w:tc>
          <w:tcPr>
            <w:tcW w:w="612" w:type="pct"/>
            <w:tcBorders>
              <w:top w:val="single" w:sz="4" w:space="0" w:color="auto"/>
              <w:left w:val="single" w:sz="4" w:space="0" w:color="auto"/>
              <w:bottom w:val="single" w:sz="4" w:space="0" w:color="auto"/>
              <w:right w:val="single" w:sz="4" w:space="0" w:color="auto"/>
            </w:tcBorders>
          </w:tcPr>
          <w:p w14:paraId="17100A26"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2.8 (2)</w:t>
            </w:r>
          </w:p>
        </w:tc>
        <w:tc>
          <w:tcPr>
            <w:tcW w:w="607" w:type="pct"/>
            <w:tcBorders>
              <w:top w:val="single" w:sz="4" w:space="0" w:color="auto"/>
              <w:left w:val="single" w:sz="4" w:space="0" w:color="auto"/>
              <w:bottom w:val="single" w:sz="4" w:space="0" w:color="auto"/>
              <w:right w:val="single" w:sz="4" w:space="0" w:color="auto"/>
            </w:tcBorders>
          </w:tcPr>
          <w:p w14:paraId="5D620F72"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0.25</w:t>
            </w:r>
          </w:p>
        </w:tc>
      </w:tr>
      <w:tr w:rsidR="00F268F5" w:rsidRPr="00F268F5" w14:paraId="3AB728B2" w14:textId="77777777" w:rsidTr="00E45EA3">
        <w:tc>
          <w:tcPr>
            <w:tcW w:w="778" w:type="pct"/>
            <w:tcBorders>
              <w:top w:val="single" w:sz="4" w:space="0" w:color="auto"/>
              <w:left w:val="single" w:sz="4" w:space="0" w:color="auto"/>
              <w:bottom w:val="single" w:sz="4" w:space="0" w:color="auto"/>
              <w:right w:val="single" w:sz="4" w:space="0" w:color="auto"/>
            </w:tcBorders>
          </w:tcPr>
          <w:p w14:paraId="51DF827D"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Acceptability</w:t>
            </w:r>
          </w:p>
        </w:tc>
        <w:tc>
          <w:tcPr>
            <w:tcW w:w="555" w:type="pct"/>
            <w:tcBorders>
              <w:top w:val="single" w:sz="4" w:space="0" w:color="auto"/>
              <w:left w:val="single" w:sz="4" w:space="0" w:color="auto"/>
              <w:bottom w:val="single" w:sz="4" w:space="0" w:color="auto"/>
              <w:right w:val="single" w:sz="4" w:space="0" w:color="auto"/>
            </w:tcBorders>
          </w:tcPr>
          <w:p w14:paraId="069DC61D" w14:textId="6D2FEF29" w:rsidR="00F268F5" w:rsidRPr="00F268F5" w:rsidRDefault="009C25F2" w:rsidP="00F268F5">
            <w:pPr>
              <w:spacing w:line="256" w:lineRule="auto"/>
              <w:rPr>
                <w:rFonts w:eastAsia="Calibri" w:cs="Times New Roman"/>
                <w:sz w:val="20"/>
                <w:szCs w:val="20"/>
              </w:rPr>
            </w:pPr>
            <w:r>
              <w:rPr>
                <w:rFonts w:eastAsia="Calibri" w:cs="Times New Roman"/>
                <w:sz w:val="20"/>
                <w:szCs w:val="20"/>
              </w:rPr>
              <w:t>All phases</w:t>
            </w:r>
          </w:p>
        </w:tc>
        <w:tc>
          <w:tcPr>
            <w:tcW w:w="612" w:type="pct"/>
            <w:tcBorders>
              <w:top w:val="single" w:sz="4" w:space="0" w:color="auto"/>
              <w:left w:val="single" w:sz="4" w:space="0" w:color="auto"/>
              <w:bottom w:val="single" w:sz="4" w:space="0" w:color="auto"/>
              <w:right w:val="single" w:sz="4" w:space="0" w:color="auto"/>
            </w:tcBorders>
          </w:tcPr>
          <w:p w14:paraId="6DC5EBB2"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37</w:t>
            </w:r>
          </w:p>
        </w:tc>
        <w:tc>
          <w:tcPr>
            <w:tcW w:w="612" w:type="pct"/>
            <w:tcBorders>
              <w:top w:val="single" w:sz="4" w:space="0" w:color="auto"/>
              <w:left w:val="single" w:sz="4" w:space="0" w:color="auto"/>
              <w:bottom w:val="single" w:sz="4" w:space="0" w:color="auto"/>
              <w:right w:val="single" w:sz="4" w:space="0" w:color="auto"/>
            </w:tcBorders>
          </w:tcPr>
          <w:p w14:paraId="5CF00F76"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2,636</w:t>
            </w:r>
          </w:p>
        </w:tc>
        <w:tc>
          <w:tcPr>
            <w:tcW w:w="612" w:type="pct"/>
            <w:tcBorders>
              <w:top w:val="single" w:sz="4" w:space="0" w:color="auto"/>
              <w:left w:val="single" w:sz="4" w:space="0" w:color="auto"/>
              <w:bottom w:val="single" w:sz="4" w:space="0" w:color="auto"/>
              <w:right w:val="single" w:sz="4" w:space="0" w:color="auto"/>
            </w:tcBorders>
          </w:tcPr>
          <w:p w14:paraId="008E0F31"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0</w:t>
            </w:r>
          </w:p>
        </w:tc>
        <w:tc>
          <w:tcPr>
            <w:tcW w:w="612" w:type="pct"/>
            <w:tcBorders>
              <w:top w:val="single" w:sz="4" w:space="0" w:color="auto"/>
              <w:left w:val="single" w:sz="4" w:space="0" w:color="auto"/>
              <w:bottom w:val="single" w:sz="4" w:space="0" w:color="auto"/>
              <w:right w:val="single" w:sz="4" w:space="0" w:color="auto"/>
            </w:tcBorders>
          </w:tcPr>
          <w:p w14:paraId="64E97ECD"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0</w:t>
            </w:r>
          </w:p>
        </w:tc>
        <w:tc>
          <w:tcPr>
            <w:tcW w:w="612" w:type="pct"/>
            <w:tcBorders>
              <w:top w:val="single" w:sz="4" w:space="0" w:color="auto"/>
              <w:left w:val="single" w:sz="4" w:space="0" w:color="auto"/>
              <w:bottom w:val="single" w:sz="4" w:space="0" w:color="auto"/>
              <w:right w:val="single" w:sz="4" w:space="0" w:color="auto"/>
            </w:tcBorders>
          </w:tcPr>
          <w:p w14:paraId="6CB25A8F"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9.33 (15)</w:t>
            </w:r>
          </w:p>
        </w:tc>
        <w:tc>
          <w:tcPr>
            <w:tcW w:w="607" w:type="pct"/>
            <w:tcBorders>
              <w:top w:val="single" w:sz="4" w:space="0" w:color="auto"/>
              <w:left w:val="single" w:sz="4" w:space="0" w:color="auto"/>
              <w:bottom w:val="single" w:sz="4" w:space="0" w:color="auto"/>
              <w:right w:val="single" w:sz="4" w:space="0" w:color="auto"/>
            </w:tcBorders>
          </w:tcPr>
          <w:p w14:paraId="11490E52"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0.86</w:t>
            </w:r>
          </w:p>
        </w:tc>
      </w:tr>
      <w:tr w:rsidR="00F268F5" w:rsidRPr="00F268F5" w14:paraId="279D46FA" w14:textId="77777777" w:rsidTr="00E45EA3">
        <w:tc>
          <w:tcPr>
            <w:tcW w:w="778" w:type="pct"/>
            <w:tcBorders>
              <w:top w:val="single" w:sz="4" w:space="0" w:color="auto"/>
              <w:left w:val="single" w:sz="4" w:space="0" w:color="auto"/>
              <w:bottom w:val="single" w:sz="4" w:space="0" w:color="auto"/>
              <w:right w:val="single" w:sz="4" w:space="0" w:color="auto"/>
            </w:tcBorders>
          </w:tcPr>
          <w:p w14:paraId="69026918" w14:textId="77777777" w:rsidR="00F268F5" w:rsidRPr="00F268F5" w:rsidRDefault="00F268F5" w:rsidP="00F268F5">
            <w:pPr>
              <w:spacing w:line="256" w:lineRule="auto"/>
              <w:rPr>
                <w:rFonts w:eastAsia="Calibri" w:cs="Times New Roman"/>
                <w:b/>
                <w:bCs/>
                <w:sz w:val="20"/>
                <w:szCs w:val="20"/>
              </w:rPr>
            </w:pPr>
            <w:r w:rsidRPr="00F268F5">
              <w:rPr>
                <w:rFonts w:eastAsia="Calibri" w:cs="Times New Roman"/>
                <w:b/>
                <w:bCs/>
                <w:sz w:val="20"/>
                <w:szCs w:val="20"/>
              </w:rPr>
              <w:t>Secondary outcomes</w:t>
            </w:r>
          </w:p>
        </w:tc>
        <w:tc>
          <w:tcPr>
            <w:tcW w:w="555" w:type="pct"/>
            <w:tcBorders>
              <w:top w:val="single" w:sz="4" w:space="0" w:color="auto"/>
              <w:left w:val="single" w:sz="4" w:space="0" w:color="auto"/>
              <w:bottom w:val="single" w:sz="4" w:space="0" w:color="auto"/>
              <w:right w:val="single" w:sz="4" w:space="0" w:color="auto"/>
            </w:tcBorders>
          </w:tcPr>
          <w:p w14:paraId="1C86AE7D" w14:textId="77777777" w:rsidR="00F268F5" w:rsidRPr="00F268F5" w:rsidRDefault="00F268F5" w:rsidP="00F268F5">
            <w:pPr>
              <w:spacing w:line="256" w:lineRule="auto"/>
              <w:rPr>
                <w:rFonts w:eastAsia="Calibri" w:cs="Times New Roman"/>
                <w:sz w:val="20"/>
                <w:szCs w:val="20"/>
              </w:rPr>
            </w:pPr>
          </w:p>
        </w:tc>
        <w:tc>
          <w:tcPr>
            <w:tcW w:w="612" w:type="pct"/>
            <w:tcBorders>
              <w:top w:val="single" w:sz="4" w:space="0" w:color="auto"/>
              <w:left w:val="single" w:sz="4" w:space="0" w:color="auto"/>
              <w:bottom w:val="single" w:sz="4" w:space="0" w:color="auto"/>
              <w:right w:val="single" w:sz="4" w:space="0" w:color="auto"/>
            </w:tcBorders>
          </w:tcPr>
          <w:p w14:paraId="75E0B30B" w14:textId="77777777" w:rsidR="00F268F5" w:rsidRPr="00F268F5" w:rsidRDefault="00F268F5" w:rsidP="00F268F5">
            <w:pPr>
              <w:spacing w:line="256" w:lineRule="auto"/>
              <w:rPr>
                <w:rFonts w:eastAsia="Calibri" w:cs="Times New Roman"/>
                <w:sz w:val="20"/>
                <w:szCs w:val="20"/>
              </w:rPr>
            </w:pPr>
          </w:p>
        </w:tc>
        <w:tc>
          <w:tcPr>
            <w:tcW w:w="612" w:type="pct"/>
            <w:tcBorders>
              <w:top w:val="single" w:sz="4" w:space="0" w:color="auto"/>
              <w:left w:val="single" w:sz="4" w:space="0" w:color="auto"/>
              <w:bottom w:val="single" w:sz="4" w:space="0" w:color="auto"/>
              <w:right w:val="single" w:sz="4" w:space="0" w:color="auto"/>
            </w:tcBorders>
          </w:tcPr>
          <w:p w14:paraId="4841B1B2" w14:textId="77777777" w:rsidR="00F268F5" w:rsidRPr="00F268F5" w:rsidRDefault="00F268F5" w:rsidP="00F268F5">
            <w:pPr>
              <w:spacing w:line="256" w:lineRule="auto"/>
              <w:rPr>
                <w:rFonts w:eastAsia="Calibri" w:cs="Times New Roman"/>
                <w:sz w:val="20"/>
                <w:szCs w:val="20"/>
              </w:rPr>
            </w:pPr>
          </w:p>
        </w:tc>
        <w:tc>
          <w:tcPr>
            <w:tcW w:w="612" w:type="pct"/>
            <w:tcBorders>
              <w:top w:val="single" w:sz="4" w:space="0" w:color="auto"/>
              <w:left w:val="single" w:sz="4" w:space="0" w:color="auto"/>
              <w:bottom w:val="single" w:sz="4" w:space="0" w:color="auto"/>
              <w:right w:val="single" w:sz="4" w:space="0" w:color="auto"/>
            </w:tcBorders>
          </w:tcPr>
          <w:p w14:paraId="1B4AC784" w14:textId="77777777" w:rsidR="00F268F5" w:rsidRPr="00F268F5" w:rsidRDefault="00F268F5" w:rsidP="00F268F5">
            <w:pPr>
              <w:spacing w:line="256" w:lineRule="auto"/>
              <w:rPr>
                <w:rFonts w:eastAsia="Calibri" w:cs="Times New Roman"/>
                <w:sz w:val="20"/>
                <w:szCs w:val="20"/>
              </w:rPr>
            </w:pPr>
          </w:p>
        </w:tc>
        <w:tc>
          <w:tcPr>
            <w:tcW w:w="612" w:type="pct"/>
            <w:tcBorders>
              <w:top w:val="single" w:sz="4" w:space="0" w:color="auto"/>
              <w:left w:val="single" w:sz="4" w:space="0" w:color="auto"/>
              <w:bottom w:val="single" w:sz="4" w:space="0" w:color="auto"/>
              <w:right w:val="single" w:sz="4" w:space="0" w:color="auto"/>
            </w:tcBorders>
          </w:tcPr>
          <w:p w14:paraId="1ED4E23B" w14:textId="77777777" w:rsidR="00F268F5" w:rsidRPr="00F268F5" w:rsidRDefault="00F268F5" w:rsidP="00F268F5">
            <w:pPr>
              <w:spacing w:line="256" w:lineRule="auto"/>
              <w:rPr>
                <w:rFonts w:eastAsia="Calibri" w:cs="Times New Roman"/>
                <w:sz w:val="20"/>
                <w:szCs w:val="20"/>
              </w:rPr>
            </w:pPr>
          </w:p>
        </w:tc>
        <w:tc>
          <w:tcPr>
            <w:tcW w:w="612" w:type="pct"/>
            <w:tcBorders>
              <w:top w:val="single" w:sz="4" w:space="0" w:color="auto"/>
              <w:left w:val="single" w:sz="4" w:space="0" w:color="auto"/>
              <w:bottom w:val="single" w:sz="4" w:space="0" w:color="auto"/>
              <w:right w:val="single" w:sz="4" w:space="0" w:color="auto"/>
            </w:tcBorders>
          </w:tcPr>
          <w:p w14:paraId="67F7ABA7" w14:textId="77777777" w:rsidR="00F268F5" w:rsidRPr="00F268F5" w:rsidRDefault="00F268F5" w:rsidP="00F268F5">
            <w:pPr>
              <w:spacing w:line="256" w:lineRule="auto"/>
              <w:rPr>
                <w:rFonts w:eastAsia="Calibri" w:cs="Times New Roman"/>
                <w:sz w:val="20"/>
                <w:szCs w:val="20"/>
              </w:rPr>
            </w:pPr>
          </w:p>
        </w:tc>
        <w:tc>
          <w:tcPr>
            <w:tcW w:w="607" w:type="pct"/>
            <w:tcBorders>
              <w:top w:val="single" w:sz="4" w:space="0" w:color="auto"/>
              <w:left w:val="single" w:sz="4" w:space="0" w:color="auto"/>
              <w:bottom w:val="single" w:sz="4" w:space="0" w:color="auto"/>
              <w:right w:val="single" w:sz="4" w:space="0" w:color="auto"/>
            </w:tcBorders>
          </w:tcPr>
          <w:p w14:paraId="238104AE" w14:textId="77777777" w:rsidR="00F268F5" w:rsidRPr="00F268F5" w:rsidRDefault="00F268F5" w:rsidP="00F268F5">
            <w:pPr>
              <w:spacing w:line="256" w:lineRule="auto"/>
              <w:rPr>
                <w:rFonts w:eastAsia="Calibri" w:cs="Times New Roman"/>
                <w:sz w:val="20"/>
                <w:szCs w:val="20"/>
              </w:rPr>
            </w:pPr>
          </w:p>
        </w:tc>
      </w:tr>
      <w:tr w:rsidR="00F268F5" w:rsidRPr="00F268F5" w14:paraId="0161E47A" w14:textId="77777777" w:rsidTr="00E45EA3">
        <w:tc>
          <w:tcPr>
            <w:tcW w:w="778" w:type="pct"/>
            <w:tcBorders>
              <w:top w:val="single" w:sz="4" w:space="0" w:color="auto"/>
              <w:left w:val="single" w:sz="4" w:space="0" w:color="auto"/>
              <w:bottom w:val="single" w:sz="4" w:space="0" w:color="auto"/>
              <w:right w:val="single" w:sz="4" w:space="0" w:color="auto"/>
            </w:tcBorders>
          </w:tcPr>
          <w:p w14:paraId="57B8AE66" w14:textId="77777777" w:rsidR="00F268F5" w:rsidRPr="00F268F5" w:rsidRDefault="00F268F5" w:rsidP="00F268F5">
            <w:pPr>
              <w:spacing w:line="256" w:lineRule="auto"/>
              <w:rPr>
                <w:rFonts w:eastAsia="Calibri" w:cs="Times New Roman"/>
                <w:b/>
                <w:bCs/>
                <w:sz w:val="20"/>
                <w:szCs w:val="20"/>
              </w:rPr>
            </w:pPr>
            <w:r w:rsidRPr="00F268F5">
              <w:rPr>
                <w:rFonts w:eastAsia="Calibri" w:cs="Times New Roman"/>
                <w:sz w:val="20"/>
                <w:szCs w:val="20"/>
              </w:rPr>
              <w:t>Positive symptoms</w:t>
            </w:r>
          </w:p>
        </w:tc>
        <w:tc>
          <w:tcPr>
            <w:tcW w:w="555" w:type="pct"/>
            <w:tcBorders>
              <w:top w:val="single" w:sz="4" w:space="0" w:color="auto"/>
              <w:left w:val="single" w:sz="4" w:space="0" w:color="auto"/>
              <w:bottom w:val="single" w:sz="4" w:space="0" w:color="auto"/>
              <w:right w:val="single" w:sz="4" w:space="0" w:color="auto"/>
            </w:tcBorders>
          </w:tcPr>
          <w:p w14:paraId="63076721" w14:textId="36D6A186" w:rsidR="00F268F5" w:rsidRPr="00F268F5" w:rsidRDefault="009C25F2" w:rsidP="00F268F5">
            <w:pPr>
              <w:spacing w:line="256" w:lineRule="auto"/>
              <w:rPr>
                <w:rFonts w:eastAsia="Calibri" w:cs="Times New Roman"/>
                <w:sz w:val="20"/>
                <w:szCs w:val="20"/>
              </w:rPr>
            </w:pPr>
            <w:r>
              <w:rPr>
                <w:rFonts w:eastAsia="Calibri" w:cs="Times New Roman"/>
                <w:sz w:val="20"/>
                <w:szCs w:val="20"/>
              </w:rPr>
              <w:t>All phases</w:t>
            </w:r>
          </w:p>
        </w:tc>
        <w:tc>
          <w:tcPr>
            <w:tcW w:w="612" w:type="pct"/>
            <w:tcBorders>
              <w:top w:val="single" w:sz="4" w:space="0" w:color="auto"/>
              <w:left w:val="single" w:sz="4" w:space="0" w:color="auto"/>
              <w:bottom w:val="single" w:sz="4" w:space="0" w:color="auto"/>
              <w:right w:val="single" w:sz="4" w:space="0" w:color="auto"/>
            </w:tcBorders>
          </w:tcPr>
          <w:p w14:paraId="2E0C424B"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40</w:t>
            </w:r>
          </w:p>
        </w:tc>
        <w:tc>
          <w:tcPr>
            <w:tcW w:w="612" w:type="pct"/>
            <w:tcBorders>
              <w:top w:val="single" w:sz="4" w:space="0" w:color="auto"/>
              <w:left w:val="single" w:sz="4" w:space="0" w:color="auto"/>
              <w:bottom w:val="single" w:sz="4" w:space="0" w:color="auto"/>
              <w:right w:val="single" w:sz="4" w:space="0" w:color="auto"/>
            </w:tcBorders>
          </w:tcPr>
          <w:p w14:paraId="275800E7"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2,555</w:t>
            </w:r>
          </w:p>
        </w:tc>
        <w:tc>
          <w:tcPr>
            <w:tcW w:w="612" w:type="pct"/>
            <w:tcBorders>
              <w:top w:val="single" w:sz="4" w:space="0" w:color="auto"/>
              <w:left w:val="single" w:sz="4" w:space="0" w:color="auto"/>
              <w:bottom w:val="single" w:sz="4" w:space="0" w:color="auto"/>
              <w:right w:val="single" w:sz="4" w:space="0" w:color="auto"/>
            </w:tcBorders>
          </w:tcPr>
          <w:p w14:paraId="76276698"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0.06</w:t>
            </w:r>
          </w:p>
        </w:tc>
        <w:tc>
          <w:tcPr>
            <w:tcW w:w="612" w:type="pct"/>
            <w:tcBorders>
              <w:top w:val="single" w:sz="4" w:space="0" w:color="auto"/>
              <w:left w:val="single" w:sz="4" w:space="0" w:color="auto"/>
              <w:bottom w:val="single" w:sz="4" w:space="0" w:color="auto"/>
              <w:right w:val="single" w:sz="4" w:space="0" w:color="auto"/>
            </w:tcBorders>
          </w:tcPr>
          <w:p w14:paraId="6097DCC3"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42.9</w:t>
            </w:r>
          </w:p>
        </w:tc>
        <w:tc>
          <w:tcPr>
            <w:tcW w:w="612" w:type="pct"/>
            <w:tcBorders>
              <w:top w:val="single" w:sz="4" w:space="0" w:color="auto"/>
              <w:left w:val="single" w:sz="4" w:space="0" w:color="auto"/>
              <w:bottom w:val="single" w:sz="4" w:space="0" w:color="auto"/>
              <w:right w:val="single" w:sz="4" w:space="0" w:color="auto"/>
            </w:tcBorders>
          </w:tcPr>
          <w:p w14:paraId="3CFD154F"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29.77 (17)</w:t>
            </w:r>
          </w:p>
        </w:tc>
        <w:tc>
          <w:tcPr>
            <w:tcW w:w="607" w:type="pct"/>
            <w:tcBorders>
              <w:top w:val="single" w:sz="4" w:space="0" w:color="auto"/>
              <w:left w:val="single" w:sz="4" w:space="0" w:color="auto"/>
              <w:bottom w:val="single" w:sz="4" w:space="0" w:color="auto"/>
              <w:right w:val="single" w:sz="4" w:space="0" w:color="auto"/>
            </w:tcBorders>
          </w:tcPr>
          <w:p w14:paraId="542743D3"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0.0281</w:t>
            </w:r>
          </w:p>
        </w:tc>
      </w:tr>
      <w:tr w:rsidR="00F268F5" w:rsidRPr="00F268F5" w14:paraId="0DA6BDB6" w14:textId="77777777" w:rsidTr="00E45EA3">
        <w:tc>
          <w:tcPr>
            <w:tcW w:w="778" w:type="pct"/>
            <w:tcBorders>
              <w:top w:val="single" w:sz="4" w:space="0" w:color="auto"/>
              <w:left w:val="single" w:sz="4" w:space="0" w:color="auto"/>
              <w:bottom w:val="single" w:sz="4" w:space="0" w:color="auto"/>
              <w:right w:val="single" w:sz="4" w:space="0" w:color="auto"/>
            </w:tcBorders>
          </w:tcPr>
          <w:p w14:paraId="2386C23C"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Positive symptoms</w:t>
            </w:r>
          </w:p>
        </w:tc>
        <w:tc>
          <w:tcPr>
            <w:tcW w:w="555" w:type="pct"/>
            <w:tcBorders>
              <w:top w:val="single" w:sz="4" w:space="0" w:color="auto"/>
              <w:left w:val="single" w:sz="4" w:space="0" w:color="auto"/>
              <w:bottom w:val="single" w:sz="4" w:space="0" w:color="auto"/>
              <w:right w:val="single" w:sz="4" w:space="0" w:color="auto"/>
            </w:tcBorders>
          </w:tcPr>
          <w:p w14:paraId="03D64E32" w14:textId="4AB0CA5C"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Acute</w:t>
            </w:r>
            <w:r w:rsidR="009C25F2">
              <w:rPr>
                <w:rFonts w:eastAsia="Calibri" w:cs="Times New Roman"/>
                <w:sz w:val="20"/>
                <w:szCs w:val="20"/>
              </w:rPr>
              <w:t xml:space="preserve"> phase</w:t>
            </w:r>
          </w:p>
        </w:tc>
        <w:tc>
          <w:tcPr>
            <w:tcW w:w="612" w:type="pct"/>
            <w:tcBorders>
              <w:top w:val="single" w:sz="4" w:space="0" w:color="auto"/>
              <w:left w:val="single" w:sz="4" w:space="0" w:color="auto"/>
              <w:bottom w:val="single" w:sz="4" w:space="0" w:color="auto"/>
              <w:right w:val="single" w:sz="4" w:space="0" w:color="auto"/>
            </w:tcBorders>
          </w:tcPr>
          <w:p w14:paraId="4F827D56"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7</w:t>
            </w:r>
          </w:p>
        </w:tc>
        <w:tc>
          <w:tcPr>
            <w:tcW w:w="612" w:type="pct"/>
            <w:tcBorders>
              <w:top w:val="single" w:sz="4" w:space="0" w:color="auto"/>
              <w:left w:val="single" w:sz="4" w:space="0" w:color="auto"/>
              <w:bottom w:val="single" w:sz="4" w:space="0" w:color="auto"/>
              <w:right w:val="single" w:sz="4" w:space="0" w:color="auto"/>
            </w:tcBorders>
          </w:tcPr>
          <w:p w14:paraId="5C0F3208"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422</w:t>
            </w:r>
          </w:p>
        </w:tc>
        <w:tc>
          <w:tcPr>
            <w:tcW w:w="612" w:type="pct"/>
            <w:tcBorders>
              <w:top w:val="single" w:sz="4" w:space="0" w:color="auto"/>
              <w:left w:val="single" w:sz="4" w:space="0" w:color="auto"/>
              <w:bottom w:val="single" w:sz="4" w:space="0" w:color="auto"/>
              <w:right w:val="single" w:sz="4" w:space="0" w:color="auto"/>
            </w:tcBorders>
          </w:tcPr>
          <w:p w14:paraId="4DFF40B6"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0.307</w:t>
            </w:r>
          </w:p>
        </w:tc>
        <w:tc>
          <w:tcPr>
            <w:tcW w:w="612" w:type="pct"/>
            <w:tcBorders>
              <w:top w:val="single" w:sz="4" w:space="0" w:color="auto"/>
              <w:left w:val="single" w:sz="4" w:space="0" w:color="auto"/>
              <w:bottom w:val="single" w:sz="4" w:space="0" w:color="auto"/>
              <w:right w:val="single" w:sz="4" w:space="0" w:color="auto"/>
            </w:tcBorders>
          </w:tcPr>
          <w:p w14:paraId="54625DDB"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83.8</w:t>
            </w:r>
          </w:p>
        </w:tc>
        <w:tc>
          <w:tcPr>
            <w:tcW w:w="612" w:type="pct"/>
            <w:tcBorders>
              <w:top w:val="single" w:sz="4" w:space="0" w:color="auto"/>
              <w:left w:val="single" w:sz="4" w:space="0" w:color="auto"/>
              <w:bottom w:val="single" w:sz="4" w:space="0" w:color="auto"/>
              <w:right w:val="single" w:sz="4" w:space="0" w:color="auto"/>
            </w:tcBorders>
          </w:tcPr>
          <w:p w14:paraId="5CB78F4C"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6.15 (1)</w:t>
            </w:r>
          </w:p>
        </w:tc>
        <w:tc>
          <w:tcPr>
            <w:tcW w:w="607" w:type="pct"/>
            <w:tcBorders>
              <w:top w:val="single" w:sz="4" w:space="0" w:color="auto"/>
              <w:left w:val="single" w:sz="4" w:space="0" w:color="auto"/>
              <w:bottom w:val="single" w:sz="4" w:space="0" w:color="auto"/>
              <w:right w:val="single" w:sz="4" w:space="0" w:color="auto"/>
            </w:tcBorders>
          </w:tcPr>
          <w:p w14:paraId="0901304D"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0.0131</w:t>
            </w:r>
          </w:p>
        </w:tc>
      </w:tr>
      <w:tr w:rsidR="00F268F5" w:rsidRPr="00F268F5" w14:paraId="59FEA0FE" w14:textId="77777777" w:rsidTr="00E45EA3">
        <w:tc>
          <w:tcPr>
            <w:tcW w:w="778" w:type="pct"/>
            <w:tcBorders>
              <w:top w:val="single" w:sz="4" w:space="0" w:color="auto"/>
              <w:left w:val="single" w:sz="4" w:space="0" w:color="auto"/>
              <w:bottom w:val="single" w:sz="4" w:space="0" w:color="auto"/>
              <w:right w:val="single" w:sz="4" w:space="0" w:color="auto"/>
            </w:tcBorders>
          </w:tcPr>
          <w:p w14:paraId="50C8AA63"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Positive symptoms</w:t>
            </w:r>
          </w:p>
        </w:tc>
        <w:tc>
          <w:tcPr>
            <w:tcW w:w="555" w:type="pct"/>
            <w:tcBorders>
              <w:top w:val="single" w:sz="4" w:space="0" w:color="auto"/>
              <w:left w:val="single" w:sz="4" w:space="0" w:color="auto"/>
              <w:bottom w:val="single" w:sz="4" w:space="0" w:color="auto"/>
              <w:right w:val="single" w:sz="4" w:space="0" w:color="auto"/>
            </w:tcBorders>
          </w:tcPr>
          <w:p w14:paraId="3D3D6571" w14:textId="49A9F8B5" w:rsidR="00F268F5" w:rsidRPr="00F268F5" w:rsidRDefault="009C25F2" w:rsidP="00F268F5">
            <w:pPr>
              <w:spacing w:line="256" w:lineRule="auto"/>
              <w:rPr>
                <w:rFonts w:eastAsia="Calibri" w:cs="Times New Roman"/>
                <w:sz w:val="20"/>
                <w:szCs w:val="20"/>
              </w:rPr>
            </w:pPr>
            <w:r>
              <w:rPr>
                <w:rFonts w:eastAsia="Calibri" w:cs="Times New Roman"/>
                <w:sz w:val="20"/>
                <w:szCs w:val="20"/>
              </w:rPr>
              <w:t>Clinically stable phase</w:t>
            </w:r>
          </w:p>
        </w:tc>
        <w:tc>
          <w:tcPr>
            <w:tcW w:w="612" w:type="pct"/>
            <w:tcBorders>
              <w:top w:val="single" w:sz="4" w:space="0" w:color="auto"/>
              <w:left w:val="single" w:sz="4" w:space="0" w:color="auto"/>
              <w:bottom w:val="single" w:sz="4" w:space="0" w:color="auto"/>
              <w:right w:val="single" w:sz="4" w:space="0" w:color="auto"/>
            </w:tcBorders>
          </w:tcPr>
          <w:p w14:paraId="776972D8"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15</w:t>
            </w:r>
          </w:p>
        </w:tc>
        <w:tc>
          <w:tcPr>
            <w:tcW w:w="612" w:type="pct"/>
            <w:tcBorders>
              <w:top w:val="single" w:sz="4" w:space="0" w:color="auto"/>
              <w:left w:val="single" w:sz="4" w:space="0" w:color="auto"/>
              <w:bottom w:val="single" w:sz="4" w:space="0" w:color="auto"/>
              <w:right w:val="single" w:sz="4" w:space="0" w:color="auto"/>
            </w:tcBorders>
          </w:tcPr>
          <w:p w14:paraId="2367BDA9"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966</w:t>
            </w:r>
          </w:p>
        </w:tc>
        <w:tc>
          <w:tcPr>
            <w:tcW w:w="612" w:type="pct"/>
            <w:tcBorders>
              <w:top w:val="single" w:sz="4" w:space="0" w:color="auto"/>
              <w:left w:val="single" w:sz="4" w:space="0" w:color="auto"/>
              <w:bottom w:val="single" w:sz="4" w:space="0" w:color="auto"/>
              <w:right w:val="single" w:sz="4" w:space="0" w:color="auto"/>
            </w:tcBorders>
          </w:tcPr>
          <w:p w14:paraId="5DE3B32A"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0.285</w:t>
            </w:r>
          </w:p>
        </w:tc>
        <w:tc>
          <w:tcPr>
            <w:tcW w:w="612" w:type="pct"/>
            <w:tcBorders>
              <w:top w:val="single" w:sz="4" w:space="0" w:color="auto"/>
              <w:left w:val="single" w:sz="4" w:space="0" w:color="auto"/>
              <w:bottom w:val="single" w:sz="4" w:space="0" w:color="auto"/>
              <w:right w:val="single" w:sz="4" w:space="0" w:color="auto"/>
            </w:tcBorders>
          </w:tcPr>
          <w:p w14:paraId="035D49FF"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75.7</w:t>
            </w:r>
          </w:p>
        </w:tc>
        <w:tc>
          <w:tcPr>
            <w:tcW w:w="612" w:type="pct"/>
            <w:tcBorders>
              <w:top w:val="single" w:sz="4" w:space="0" w:color="auto"/>
              <w:left w:val="single" w:sz="4" w:space="0" w:color="auto"/>
              <w:bottom w:val="single" w:sz="4" w:space="0" w:color="auto"/>
              <w:right w:val="single" w:sz="4" w:space="0" w:color="auto"/>
            </w:tcBorders>
          </w:tcPr>
          <w:p w14:paraId="2CEC7928"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16.49 (4)</w:t>
            </w:r>
          </w:p>
        </w:tc>
        <w:tc>
          <w:tcPr>
            <w:tcW w:w="607" w:type="pct"/>
            <w:tcBorders>
              <w:top w:val="single" w:sz="4" w:space="0" w:color="auto"/>
              <w:left w:val="single" w:sz="4" w:space="0" w:color="auto"/>
              <w:bottom w:val="single" w:sz="4" w:space="0" w:color="auto"/>
              <w:right w:val="single" w:sz="4" w:space="0" w:color="auto"/>
            </w:tcBorders>
          </w:tcPr>
          <w:p w14:paraId="06F0ABE2"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0.0024</w:t>
            </w:r>
          </w:p>
        </w:tc>
      </w:tr>
      <w:tr w:rsidR="00F268F5" w:rsidRPr="00F268F5" w14:paraId="23F7545B" w14:textId="77777777" w:rsidTr="00E45EA3">
        <w:tc>
          <w:tcPr>
            <w:tcW w:w="778" w:type="pct"/>
            <w:tcBorders>
              <w:top w:val="single" w:sz="4" w:space="0" w:color="auto"/>
              <w:left w:val="single" w:sz="4" w:space="0" w:color="auto"/>
              <w:bottom w:val="single" w:sz="4" w:space="0" w:color="auto"/>
              <w:right w:val="single" w:sz="4" w:space="0" w:color="auto"/>
            </w:tcBorders>
          </w:tcPr>
          <w:p w14:paraId="18730A57"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Negative symptoms</w:t>
            </w:r>
          </w:p>
        </w:tc>
        <w:tc>
          <w:tcPr>
            <w:tcW w:w="555" w:type="pct"/>
            <w:tcBorders>
              <w:top w:val="single" w:sz="4" w:space="0" w:color="auto"/>
              <w:left w:val="single" w:sz="4" w:space="0" w:color="auto"/>
              <w:bottom w:val="single" w:sz="4" w:space="0" w:color="auto"/>
              <w:right w:val="single" w:sz="4" w:space="0" w:color="auto"/>
            </w:tcBorders>
          </w:tcPr>
          <w:p w14:paraId="10606BD2" w14:textId="77F2AB58" w:rsidR="00F268F5" w:rsidRPr="00F268F5" w:rsidRDefault="009C25F2" w:rsidP="00F268F5">
            <w:pPr>
              <w:spacing w:line="256" w:lineRule="auto"/>
              <w:rPr>
                <w:rFonts w:eastAsia="Calibri" w:cs="Times New Roman"/>
                <w:sz w:val="20"/>
                <w:szCs w:val="20"/>
              </w:rPr>
            </w:pPr>
            <w:r>
              <w:rPr>
                <w:rFonts w:eastAsia="Calibri" w:cs="Times New Roman"/>
                <w:sz w:val="20"/>
                <w:szCs w:val="20"/>
              </w:rPr>
              <w:t>All phases</w:t>
            </w:r>
          </w:p>
        </w:tc>
        <w:tc>
          <w:tcPr>
            <w:tcW w:w="612" w:type="pct"/>
            <w:tcBorders>
              <w:top w:val="single" w:sz="4" w:space="0" w:color="auto"/>
              <w:left w:val="single" w:sz="4" w:space="0" w:color="auto"/>
              <w:bottom w:val="single" w:sz="4" w:space="0" w:color="auto"/>
              <w:right w:val="single" w:sz="4" w:space="0" w:color="auto"/>
            </w:tcBorders>
          </w:tcPr>
          <w:p w14:paraId="5E152450"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43</w:t>
            </w:r>
          </w:p>
        </w:tc>
        <w:tc>
          <w:tcPr>
            <w:tcW w:w="612" w:type="pct"/>
            <w:tcBorders>
              <w:top w:val="single" w:sz="4" w:space="0" w:color="auto"/>
              <w:left w:val="single" w:sz="4" w:space="0" w:color="auto"/>
              <w:bottom w:val="single" w:sz="4" w:space="0" w:color="auto"/>
              <w:right w:val="single" w:sz="4" w:space="0" w:color="auto"/>
            </w:tcBorders>
          </w:tcPr>
          <w:p w14:paraId="6C1F06C6"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2,785</w:t>
            </w:r>
          </w:p>
        </w:tc>
        <w:tc>
          <w:tcPr>
            <w:tcW w:w="612" w:type="pct"/>
            <w:tcBorders>
              <w:top w:val="single" w:sz="4" w:space="0" w:color="auto"/>
              <w:left w:val="single" w:sz="4" w:space="0" w:color="auto"/>
              <w:bottom w:val="single" w:sz="4" w:space="0" w:color="auto"/>
              <w:right w:val="single" w:sz="4" w:space="0" w:color="auto"/>
            </w:tcBorders>
          </w:tcPr>
          <w:p w14:paraId="7D53C17A"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0.213</w:t>
            </w:r>
          </w:p>
        </w:tc>
        <w:tc>
          <w:tcPr>
            <w:tcW w:w="612" w:type="pct"/>
            <w:tcBorders>
              <w:top w:val="single" w:sz="4" w:space="0" w:color="auto"/>
              <w:left w:val="single" w:sz="4" w:space="0" w:color="auto"/>
              <w:bottom w:val="single" w:sz="4" w:space="0" w:color="auto"/>
              <w:right w:val="single" w:sz="4" w:space="0" w:color="auto"/>
            </w:tcBorders>
          </w:tcPr>
          <w:p w14:paraId="113266BA"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70.8</w:t>
            </w:r>
          </w:p>
        </w:tc>
        <w:tc>
          <w:tcPr>
            <w:tcW w:w="612" w:type="pct"/>
            <w:tcBorders>
              <w:top w:val="single" w:sz="4" w:space="0" w:color="auto"/>
              <w:left w:val="single" w:sz="4" w:space="0" w:color="auto"/>
              <w:bottom w:val="single" w:sz="4" w:space="0" w:color="auto"/>
              <w:right w:val="single" w:sz="4" w:space="0" w:color="auto"/>
            </w:tcBorders>
          </w:tcPr>
          <w:p w14:paraId="559B955B"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71.89 (21)</w:t>
            </w:r>
          </w:p>
        </w:tc>
        <w:tc>
          <w:tcPr>
            <w:tcW w:w="607" w:type="pct"/>
            <w:tcBorders>
              <w:top w:val="single" w:sz="4" w:space="0" w:color="auto"/>
              <w:left w:val="single" w:sz="4" w:space="0" w:color="auto"/>
              <w:bottom w:val="single" w:sz="4" w:space="0" w:color="auto"/>
              <w:right w:val="single" w:sz="4" w:space="0" w:color="auto"/>
            </w:tcBorders>
          </w:tcPr>
          <w:p w14:paraId="4CBDAF35"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&lt;0.0001</w:t>
            </w:r>
          </w:p>
        </w:tc>
      </w:tr>
      <w:tr w:rsidR="00F268F5" w:rsidRPr="00F268F5" w14:paraId="5D2FB097" w14:textId="77777777" w:rsidTr="00E45EA3">
        <w:tc>
          <w:tcPr>
            <w:tcW w:w="778" w:type="pct"/>
            <w:tcBorders>
              <w:top w:val="single" w:sz="4" w:space="0" w:color="auto"/>
              <w:left w:val="single" w:sz="4" w:space="0" w:color="auto"/>
              <w:bottom w:val="single" w:sz="4" w:space="0" w:color="auto"/>
              <w:right w:val="single" w:sz="4" w:space="0" w:color="auto"/>
            </w:tcBorders>
          </w:tcPr>
          <w:p w14:paraId="626BE134"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Negative symptoms</w:t>
            </w:r>
          </w:p>
        </w:tc>
        <w:tc>
          <w:tcPr>
            <w:tcW w:w="555" w:type="pct"/>
            <w:tcBorders>
              <w:top w:val="single" w:sz="4" w:space="0" w:color="auto"/>
              <w:left w:val="single" w:sz="4" w:space="0" w:color="auto"/>
              <w:bottom w:val="single" w:sz="4" w:space="0" w:color="auto"/>
              <w:right w:val="single" w:sz="4" w:space="0" w:color="auto"/>
            </w:tcBorders>
          </w:tcPr>
          <w:p w14:paraId="5FAB5FEE" w14:textId="42E2BD9D"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Acute</w:t>
            </w:r>
            <w:r w:rsidR="009C25F2">
              <w:rPr>
                <w:rFonts w:eastAsia="Calibri" w:cs="Times New Roman"/>
                <w:sz w:val="20"/>
                <w:szCs w:val="20"/>
              </w:rPr>
              <w:t xml:space="preserve"> phase</w:t>
            </w:r>
          </w:p>
        </w:tc>
        <w:tc>
          <w:tcPr>
            <w:tcW w:w="612" w:type="pct"/>
            <w:tcBorders>
              <w:top w:val="single" w:sz="4" w:space="0" w:color="auto"/>
              <w:left w:val="single" w:sz="4" w:space="0" w:color="auto"/>
              <w:bottom w:val="single" w:sz="4" w:space="0" w:color="auto"/>
              <w:right w:val="single" w:sz="4" w:space="0" w:color="auto"/>
            </w:tcBorders>
          </w:tcPr>
          <w:p w14:paraId="4C8C17B5"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7</w:t>
            </w:r>
          </w:p>
        </w:tc>
        <w:tc>
          <w:tcPr>
            <w:tcW w:w="612" w:type="pct"/>
            <w:tcBorders>
              <w:top w:val="single" w:sz="4" w:space="0" w:color="auto"/>
              <w:left w:val="single" w:sz="4" w:space="0" w:color="auto"/>
              <w:bottom w:val="single" w:sz="4" w:space="0" w:color="auto"/>
              <w:right w:val="single" w:sz="4" w:space="0" w:color="auto"/>
            </w:tcBorders>
          </w:tcPr>
          <w:p w14:paraId="35766A53"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422</w:t>
            </w:r>
          </w:p>
        </w:tc>
        <w:tc>
          <w:tcPr>
            <w:tcW w:w="612" w:type="pct"/>
            <w:tcBorders>
              <w:top w:val="single" w:sz="4" w:space="0" w:color="auto"/>
              <w:left w:val="single" w:sz="4" w:space="0" w:color="auto"/>
              <w:bottom w:val="single" w:sz="4" w:space="0" w:color="auto"/>
              <w:right w:val="single" w:sz="4" w:space="0" w:color="auto"/>
            </w:tcBorders>
          </w:tcPr>
          <w:p w14:paraId="1AD9B764"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0</w:t>
            </w:r>
          </w:p>
        </w:tc>
        <w:tc>
          <w:tcPr>
            <w:tcW w:w="612" w:type="pct"/>
            <w:tcBorders>
              <w:top w:val="single" w:sz="4" w:space="0" w:color="auto"/>
              <w:left w:val="single" w:sz="4" w:space="0" w:color="auto"/>
              <w:bottom w:val="single" w:sz="4" w:space="0" w:color="auto"/>
              <w:right w:val="single" w:sz="4" w:space="0" w:color="auto"/>
            </w:tcBorders>
          </w:tcPr>
          <w:p w14:paraId="2D5D2483"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0</w:t>
            </w:r>
          </w:p>
        </w:tc>
        <w:tc>
          <w:tcPr>
            <w:tcW w:w="612" w:type="pct"/>
            <w:tcBorders>
              <w:top w:val="single" w:sz="4" w:space="0" w:color="auto"/>
              <w:left w:val="single" w:sz="4" w:space="0" w:color="auto"/>
              <w:bottom w:val="single" w:sz="4" w:space="0" w:color="auto"/>
              <w:right w:val="single" w:sz="4" w:space="0" w:color="auto"/>
            </w:tcBorders>
          </w:tcPr>
          <w:p w14:paraId="694E7D5E"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0.44 (1)</w:t>
            </w:r>
          </w:p>
        </w:tc>
        <w:tc>
          <w:tcPr>
            <w:tcW w:w="607" w:type="pct"/>
            <w:tcBorders>
              <w:top w:val="single" w:sz="4" w:space="0" w:color="auto"/>
              <w:left w:val="single" w:sz="4" w:space="0" w:color="auto"/>
              <w:bottom w:val="single" w:sz="4" w:space="0" w:color="auto"/>
              <w:right w:val="single" w:sz="4" w:space="0" w:color="auto"/>
            </w:tcBorders>
          </w:tcPr>
          <w:p w14:paraId="032C7FCE"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0.506</w:t>
            </w:r>
          </w:p>
        </w:tc>
      </w:tr>
      <w:tr w:rsidR="00F268F5" w:rsidRPr="00F268F5" w14:paraId="49366A2E" w14:textId="77777777" w:rsidTr="00E45EA3">
        <w:tc>
          <w:tcPr>
            <w:tcW w:w="778" w:type="pct"/>
            <w:tcBorders>
              <w:top w:val="single" w:sz="4" w:space="0" w:color="auto"/>
              <w:left w:val="single" w:sz="4" w:space="0" w:color="auto"/>
              <w:bottom w:val="single" w:sz="4" w:space="0" w:color="auto"/>
              <w:right w:val="single" w:sz="4" w:space="0" w:color="auto"/>
            </w:tcBorders>
          </w:tcPr>
          <w:p w14:paraId="099677E3"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Negative symptoms</w:t>
            </w:r>
          </w:p>
        </w:tc>
        <w:tc>
          <w:tcPr>
            <w:tcW w:w="555" w:type="pct"/>
            <w:tcBorders>
              <w:top w:val="single" w:sz="4" w:space="0" w:color="auto"/>
              <w:left w:val="single" w:sz="4" w:space="0" w:color="auto"/>
              <w:bottom w:val="single" w:sz="4" w:space="0" w:color="auto"/>
              <w:right w:val="single" w:sz="4" w:space="0" w:color="auto"/>
            </w:tcBorders>
          </w:tcPr>
          <w:p w14:paraId="6C820093" w14:textId="4ADB608C" w:rsidR="00F268F5" w:rsidRPr="00F268F5" w:rsidRDefault="009C25F2" w:rsidP="00F268F5">
            <w:pPr>
              <w:spacing w:line="256" w:lineRule="auto"/>
              <w:rPr>
                <w:rFonts w:eastAsia="Calibri" w:cs="Times New Roman"/>
                <w:sz w:val="20"/>
                <w:szCs w:val="20"/>
              </w:rPr>
            </w:pPr>
            <w:r>
              <w:rPr>
                <w:rFonts w:eastAsia="Calibri" w:cs="Times New Roman"/>
                <w:sz w:val="20"/>
                <w:szCs w:val="20"/>
              </w:rPr>
              <w:t>Clinically stable phase</w:t>
            </w:r>
          </w:p>
        </w:tc>
        <w:tc>
          <w:tcPr>
            <w:tcW w:w="612" w:type="pct"/>
            <w:tcBorders>
              <w:top w:val="single" w:sz="4" w:space="0" w:color="auto"/>
              <w:left w:val="single" w:sz="4" w:space="0" w:color="auto"/>
              <w:bottom w:val="single" w:sz="4" w:space="0" w:color="auto"/>
              <w:right w:val="single" w:sz="4" w:space="0" w:color="auto"/>
            </w:tcBorders>
          </w:tcPr>
          <w:p w14:paraId="525D01AF"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18</w:t>
            </w:r>
          </w:p>
        </w:tc>
        <w:tc>
          <w:tcPr>
            <w:tcW w:w="612" w:type="pct"/>
            <w:tcBorders>
              <w:top w:val="single" w:sz="4" w:space="0" w:color="auto"/>
              <w:left w:val="single" w:sz="4" w:space="0" w:color="auto"/>
              <w:bottom w:val="single" w:sz="4" w:space="0" w:color="auto"/>
              <w:right w:val="single" w:sz="4" w:space="0" w:color="auto"/>
            </w:tcBorders>
          </w:tcPr>
          <w:p w14:paraId="55168132" w14:textId="3C0256FA"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1</w:t>
            </w:r>
            <w:r w:rsidR="00D04A04">
              <w:rPr>
                <w:rFonts w:eastAsia="Calibri" w:cs="Times New Roman"/>
                <w:sz w:val="20"/>
                <w:szCs w:val="20"/>
              </w:rPr>
              <w:t>,</w:t>
            </w:r>
            <w:r w:rsidRPr="00F268F5">
              <w:rPr>
                <w:rFonts w:eastAsia="Calibri" w:cs="Times New Roman"/>
                <w:sz w:val="20"/>
                <w:szCs w:val="20"/>
              </w:rPr>
              <w:t>190</w:t>
            </w:r>
          </w:p>
        </w:tc>
        <w:tc>
          <w:tcPr>
            <w:tcW w:w="612" w:type="pct"/>
            <w:tcBorders>
              <w:top w:val="single" w:sz="4" w:space="0" w:color="auto"/>
              <w:left w:val="single" w:sz="4" w:space="0" w:color="auto"/>
              <w:bottom w:val="single" w:sz="4" w:space="0" w:color="auto"/>
              <w:right w:val="single" w:sz="4" w:space="0" w:color="auto"/>
            </w:tcBorders>
          </w:tcPr>
          <w:p w14:paraId="5B674736" w14:textId="597100B1" w:rsidR="00F268F5" w:rsidRPr="00F268F5" w:rsidRDefault="004A1614" w:rsidP="00F268F5">
            <w:pPr>
              <w:spacing w:line="256" w:lineRule="auto"/>
              <w:rPr>
                <w:rFonts w:eastAsia="Calibri" w:cs="Times New Roman"/>
                <w:sz w:val="20"/>
                <w:szCs w:val="20"/>
              </w:rPr>
            </w:pPr>
            <w:r>
              <w:rPr>
                <w:rFonts w:eastAsia="Calibri" w:cs="Times New Roman"/>
                <w:sz w:val="20"/>
                <w:szCs w:val="20"/>
              </w:rPr>
              <w:t>0.12</w:t>
            </w:r>
          </w:p>
        </w:tc>
        <w:tc>
          <w:tcPr>
            <w:tcW w:w="612" w:type="pct"/>
            <w:tcBorders>
              <w:top w:val="single" w:sz="4" w:space="0" w:color="auto"/>
              <w:left w:val="single" w:sz="4" w:space="0" w:color="auto"/>
              <w:bottom w:val="single" w:sz="4" w:space="0" w:color="auto"/>
              <w:right w:val="single" w:sz="4" w:space="0" w:color="auto"/>
            </w:tcBorders>
          </w:tcPr>
          <w:p w14:paraId="2423B99C"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56.7</w:t>
            </w:r>
          </w:p>
        </w:tc>
        <w:tc>
          <w:tcPr>
            <w:tcW w:w="612" w:type="pct"/>
            <w:tcBorders>
              <w:top w:val="single" w:sz="4" w:space="0" w:color="auto"/>
              <w:left w:val="single" w:sz="4" w:space="0" w:color="auto"/>
              <w:bottom w:val="single" w:sz="4" w:space="0" w:color="auto"/>
              <w:right w:val="single" w:sz="4" w:space="0" w:color="auto"/>
            </w:tcBorders>
          </w:tcPr>
          <w:p w14:paraId="09946B18" w14:textId="024C8692"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13.</w:t>
            </w:r>
            <w:r w:rsidR="00D04A04">
              <w:rPr>
                <w:rFonts w:eastAsia="Calibri" w:cs="Times New Roman"/>
                <w:sz w:val="20"/>
                <w:szCs w:val="20"/>
              </w:rPr>
              <w:t>87</w:t>
            </w:r>
            <w:r w:rsidRPr="00F268F5">
              <w:rPr>
                <w:rFonts w:eastAsia="Calibri" w:cs="Times New Roman"/>
                <w:sz w:val="20"/>
                <w:szCs w:val="20"/>
              </w:rPr>
              <w:t xml:space="preserve"> (6)</w:t>
            </w:r>
          </w:p>
        </w:tc>
        <w:tc>
          <w:tcPr>
            <w:tcW w:w="607" w:type="pct"/>
            <w:tcBorders>
              <w:top w:val="single" w:sz="4" w:space="0" w:color="auto"/>
              <w:left w:val="single" w:sz="4" w:space="0" w:color="auto"/>
              <w:bottom w:val="single" w:sz="4" w:space="0" w:color="auto"/>
              <w:right w:val="single" w:sz="4" w:space="0" w:color="auto"/>
            </w:tcBorders>
          </w:tcPr>
          <w:p w14:paraId="1DDD2DE5"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0.0311</w:t>
            </w:r>
          </w:p>
        </w:tc>
      </w:tr>
      <w:tr w:rsidR="00F268F5" w:rsidRPr="00F268F5" w14:paraId="7342FC90" w14:textId="77777777" w:rsidTr="00E45EA3">
        <w:tc>
          <w:tcPr>
            <w:tcW w:w="778" w:type="pct"/>
            <w:tcBorders>
              <w:top w:val="single" w:sz="4" w:space="0" w:color="auto"/>
              <w:left w:val="single" w:sz="4" w:space="0" w:color="auto"/>
              <w:bottom w:val="single" w:sz="4" w:space="0" w:color="auto"/>
              <w:right w:val="single" w:sz="4" w:space="0" w:color="auto"/>
            </w:tcBorders>
          </w:tcPr>
          <w:p w14:paraId="47944532"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PANSS general</w:t>
            </w:r>
          </w:p>
        </w:tc>
        <w:tc>
          <w:tcPr>
            <w:tcW w:w="555" w:type="pct"/>
            <w:tcBorders>
              <w:top w:val="single" w:sz="4" w:space="0" w:color="auto"/>
              <w:left w:val="single" w:sz="4" w:space="0" w:color="auto"/>
              <w:bottom w:val="single" w:sz="4" w:space="0" w:color="auto"/>
              <w:right w:val="single" w:sz="4" w:space="0" w:color="auto"/>
            </w:tcBorders>
          </w:tcPr>
          <w:p w14:paraId="1E2F6AE1" w14:textId="4089C7CD" w:rsidR="00F268F5" w:rsidRPr="00F268F5" w:rsidRDefault="009C25F2" w:rsidP="00F268F5">
            <w:pPr>
              <w:spacing w:line="256" w:lineRule="auto"/>
              <w:rPr>
                <w:rFonts w:eastAsia="Calibri" w:cs="Times New Roman"/>
                <w:sz w:val="20"/>
                <w:szCs w:val="20"/>
              </w:rPr>
            </w:pPr>
            <w:r>
              <w:rPr>
                <w:rFonts w:eastAsia="Calibri" w:cs="Times New Roman"/>
                <w:sz w:val="20"/>
                <w:szCs w:val="20"/>
              </w:rPr>
              <w:t>All phases</w:t>
            </w:r>
          </w:p>
        </w:tc>
        <w:tc>
          <w:tcPr>
            <w:tcW w:w="612" w:type="pct"/>
            <w:tcBorders>
              <w:top w:val="single" w:sz="4" w:space="0" w:color="auto"/>
              <w:left w:val="single" w:sz="4" w:space="0" w:color="auto"/>
              <w:bottom w:val="single" w:sz="4" w:space="0" w:color="auto"/>
              <w:right w:val="single" w:sz="4" w:space="0" w:color="auto"/>
            </w:tcBorders>
          </w:tcPr>
          <w:p w14:paraId="1C23F9CE"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27</w:t>
            </w:r>
          </w:p>
        </w:tc>
        <w:tc>
          <w:tcPr>
            <w:tcW w:w="612" w:type="pct"/>
            <w:tcBorders>
              <w:top w:val="single" w:sz="4" w:space="0" w:color="auto"/>
              <w:left w:val="single" w:sz="4" w:space="0" w:color="auto"/>
              <w:bottom w:val="single" w:sz="4" w:space="0" w:color="auto"/>
              <w:right w:val="single" w:sz="4" w:space="0" w:color="auto"/>
            </w:tcBorders>
          </w:tcPr>
          <w:p w14:paraId="2B3312ED"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1,626</w:t>
            </w:r>
          </w:p>
        </w:tc>
        <w:tc>
          <w:tcPr>
            <w:tcW w:w="612" w:type="pct"/>
            <w:tcBorders>
              <w:top w:val="single" w:sz="4" w:space="0" w:color="auto"/>
              <w:left w:val="single" w:sz="4" w:space="0" w:color="auto"/>
              <w:bottom w:val="single" w:sz="4" w:space="0" w:color="auto"/>
              <w:right w:val="single" w:sz="4" w:space="0" w:color="auto"/>
            </w:tcBorders>
          </w:tcPr>
          <w:p w14:paraId="6169E5B0" w14:textId="16E9D0EC"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0.</w:t>
            </w:r>
            <w:r w:rsidR="00F436D1">
              <w:rPr>
                <w:rFonts w:eastAsia="Calibri" w:cs="Times New Roman"/>
                <w:sz w:val="20"/>
                <w:szCs w:val="20"/>
              </w:rPr>
              <w:t>088</w:t>
            </w:r>
          </w:p>
        </w:tc>
        <w:tc>
          <w:tcPr>
            <w:tcW w:w="612" w:type="pct"/>
            <w:tcBorders>
              <w:top w:val="single" w:sz="4" w:space="0" w:color="auto"/>
              <w:left w:val="single" w:sz="4" w:space="0" w:color="auto"/>
              <w:bottom w:val="single" w:sz="4" w:space="0" w:color="auto"/>
              <w:right w:val="single" w:sz="4" w:space="0" w:color="auto"/>
            </w:tcBorders>
          </w:tcPr>
          <w:p w14:paraId="369D77BD" w14:textId="2B807CE8" w:rsidR="00F268F5" w:rsidRPr="00F268F5" w:rsidRDefault="00F436D1" w:rsidP="00F268F5">
            <w:pPr>
              <w:spacing w:line="256" w:lineRule="auto"/>
              <w:rPr>
                <w:rFonts w:eastAsia="Calibri" w:cs="Times New Roman"/>
                <w:sz w:val="20"/>
                <w:szCs w:val="20"/>
              </w:rPr>
            </w:pPr>
            <w:r>
              <w:rPr>
                <w:rFonts w:eastAsia="Calibri" w:cs="Times New Roman"/>
                <w:sz w:val="20"/>
                <w:szCs w:val="20"/>
              </w:rPr>
              <w:t>51</w:t>
            </w:r>
          </w:p>
        </w:tc>
        <w:tc>
          <w:tcPr>
            <w:tcW w:w="612" w:type="pct"/>
            <w:tcBorders>
              <w:top w:val="single" w:sz="4" w:space="0" w:color="auto"/>
              <w:left w:val="single" w:sz="4" w:space="0" w:color="auto"/>
              <w:bottom w:val="single" w:sz="4" w:space="0" w:color="auto"/>
              <w:right w:val="single" w:sz="4" w:space="0" w:color="auto"/>
            </w:tcBorders>
          </w:tcPr>
          <w:p w14:paraId="52076F97" w14:textId="13FF1D79" w:rsidR="00F268F5" w:rsidRPr="00F268F5" w:rsidRDefault="00F436D1" w:rsidP="00F268F5">
            <w:pPr>
              <w:spacing w:line="256" w:lineRule="auto"/>
              <w:rPr>
                <w:rFonts w:eastAsia="Calibri" w:cs="Times New Roman"/>
                <w:sz w:val="20"/>
                <w:szCs w:val="20"/>
              </w:rPr>
            </w:pPr>
            <w:r>
              <w:rPr>
                <w:rFonts w:eastAsia="Calibri" w:cs="Times New Roman"/>
                <w:sz w:val="20"/>
                <w:szCs w:val="20"/>
              </w:rPr>
              <w:t>22.46 (11)</w:t>
            </w:r>
          </w:p>
        </w:tc>
        <w:tc>
          <w:tcPr>
            <w:tcW w:w="607" w:type="pct"/>
            <w:tcBorders>
              <w:top w:val="single" w:sz="4" w:space="0" w:color="auto"/>
              <w:left w:val="single" w:sz="4" w:space="0" w:color="auto"/>
              <w:bottom w:val="single" w:sz="4" w:space="0" w:color="auto"/>
              <w:right w:val="single" w:sz="4" w:space="0" w:color="auto"/>
            </w:tcBorders>
          </w:tcPr>
          <w:p w14:paraId="0250DD35" w14:textId="140954E0" w:rsidR="00F268F5" w:rsidRPr="00F268F5" w:rsidRDefault="00F436D1" w:rsidP="00F268F5">
            <w:pPr>
              <w:spacing w:line="256" w:lineRule="auto"/>
              <w:rPr>
                <w:rFonts w:eastAsia="Calibri" w:cs="Times New Roman"/>
                <w:sz w:val="20"/>
                <w:szCs w:val="20"/>
              </w:rPr>
            </w:pPr>
            <w:r>
              <w:rPr>
                <w:rFonts w:eastAsia="Calibri" w:cs="Times New Roman"/>
                <w:sz w:val="20"/>
                <w:szCs w:val="20"/>
              </w:rPr>
              <w:t>0.02</w:t>
            </w:r>
          </w:p>
        </w:tc>
      </w:tr>
      <w:tr w:rsidR="00F268F5" w:rsidRPr="00F268F5" w14:paraId="5F2D63BC" w14:textId="77777777" w:rsidTr="00E45EA3">
        <w:tc>
          <w:tcPr>
            <w:tcW w:w="778" w:type="pct"/>
            <w:tcBorders>
              <w:top w:val="single" w:sz="4" w:space="0" w:color="auto"/>
              <w:left w:val="single" w:sz="4" w:space="0" w:color="auto"/>
              <w:bottom w:val="single" w:sz="4" w:space="0" w:color="auto"/>
              <w:right w:val="single" w:sz="4" w:space="0" w:color="auto"/>
            </w:tcBorders>
          </w:tcPr>
          <w:p w14:paraId="6BE01700"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PANSS general</w:t>
            </w:r>
          </w:p>
        </w:tc>
        <w:tc>
          <w:tcPr>
            <w:tcW w:w="555" w:type="pct"/>
            <w:tcBorders>
              <w:top w:val="single" w:sz="4" w:space="0" w:color="auto"/>
              <w:left w:val="single" w:sz="4" w:space="0" w:color="auto"/>
              <w:bottom w:val="single" w:sz="4" w:space="0" w:color="auto"/>
              <w:right w:val="single" w:sz="4" w:space="0" w:color="auto"/>
            </w:tcBorders>
          </w:tcPr>
          <w:p w14:paraId="0EDF4121" w14:textId="56A398BC"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Acute</w:t>
            </w:r>
            <w:r w:rsidR="009C25F2">
              <w:rPr>
                <w:rFonts w:eastAsia="Calibri" w:cs="Times New Roman"/>
                <w:sz w:val="20"/>
                <w:szCs w:val="20"/>
              </w:rPr>
              <w:t xml:space="preserve"> phase</w:t>
            </w:r>
          </w:p>
        </w:tc>
        <w:tc>
          <w:tcPr>
            <w:tcW w:w="612" w:type="pct"/>
            <w:tcBorders>
              <w:top w:val="single" w:sz="4" w:space="0" w:color="auto"/>
              <w:left w:val="single" w:sz="4" w:space="0" w:color="auto"/>
              <w:bottom w:val="single" w:sz="4" w:space="0" w:color="auto"/>
              <w:right w:val="single" w:sz="4" w:space="0" w:color="auto"/>
            </w:tcBorders>
          </w:tcPr>
          <w:p w14:paraId="25D258A5"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6</w:t>
            </w:r>
          </w:p>
        </w:tc>
        <w:tc>
          <w:tcPr>
            <w:tcW w:w="612" w:type="pct"/>
            <w:tcBorders>
              <w:top w:val="single" w:sz="4" w:space="0" w:color="auto"/>
              <w:left w:val="single" w:sz="4" w:space="0" w:color="auto"/>
              <w:bottom w:val="single" w:sz="4" w:space="0" w:color="auto"/>
              <w:right w:val="single" w:sz="4" w:space="0" w:color="auto"/>
            </w:tcBorders>
          </w:tcPr>
          <w:p w14:paraId="119F7AA0"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355</w:t>
            </w:r>
          </w:p>
        </w:tc>
        <w:tc>
          <w:tcPr>
            <w:tcW w:w="612" w:type="pct"/>
            <w:tcBorders>
              <w:top w:val="single" w:sz="4" w:space="0" w:color="auto"/>
              <w:left w:val="single" w:sz="4" w:space="0" w:color="auto"/>
              <w:bottom w:val="single" w:sz="4" w:space="0" w:color="auto"/>
              <w:right w:val="single" w:sz="4" w:space="0" w:color="auto"/>
            </w:tcBorders>
          </w:tcPr>
          <w:p w14:paraId="2E3006F2"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NA</w:t>
            </w:r>
          </w:p>
        </w:tc>
        <w:tc>
          <w:tcPr>
            <w:tcW w:w="612" w:type="pct"/>
            <w:tcBorders>
              <w:top w:val="single" w:sz="4" w:space="0" w:color="auto"/>
              <w:left w:val="single" w:sz="4" w:space="0" w:color="auto"/>
              <w:bottom w:val="single" w:sz="4" w:space="0" w:color="auto"/>
              <w:right w:val="single" w:sz="4" w:space="0" w:color="auto"/>
            </w:tcBorders>
          </w:tcPr>
          <w:p w14:paraId="03873BF2"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NA</w:t>
            </w:r>
          </w:p>
        </w:tc>
        <w:tc>
          <w:tcPr>
            <w:tcW w:w="612" w:type="pct"/>
            <w:tcBorders>
              <w:top w:val="single" w:sz="4" w:space="0" w:color="auto"/>
              <w:left w:val="single" w:sz="4" w:space="0" w:color="auto"/>
              <w:bottom w:val="single" w:sz="4" w:space="0" w:color="auto"/>
              <w:right w:val="single" w:sz="4" w:space="0" w:color="auto"/>
            </w:tcBorders>
          </w:tcPr>
          <w:p w14:paraId="76137812"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0 (0)</w:t>
            </w:r>
          </w:p>
        </w:tc>
        <w:tc>
          <w:tcPr>
            <w:tcW w:w="607" w:type="pct"/>
            <w:tcBorders>
              <w:top w:val="single" w:sz="4" w:space="0" w:color="auto"/>
              <w:left w:val="single" w:sz="4" w:space="0" w:color="auto"/>
              <w:bottom w:val="single" w:sz="4" w:space="0" w:color="auto"/>
              <w:right w:val="single" w:sz="4" w:space="0" w:color="auto"/>
            </w:tcBorders>
          </w:tcPr>
          <w:p w14:paraId="63F23D7A"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NA</w:t>
            </w:r>
          </w:p>
        </w:tc>
      </w:tr>
      <w:tr w:rsidR="00F268F5" w:rsidRPr="00F268F5" w14:paraId="0F9EEFB8" w14:textId="77777777" w:rsidTr="00E45EA3">
        <w:tc>
          <w:tcPr>
            <w:tcW w:w="778" w:type="pct"/>
            <w:tcBorders>
              <w:top w:val="single" w:sz="4" w:space="0" w:color="auto"/>
              <w:left w:val="single" w:sz="4" w:space="0" w:color="auto"/>
              <w:bottom w:val="single" w:sz="4" w:space="0" w:color="auto"/>
              <w:right w:val="single" w:sz="4" w:space="0" w:color="auto"/>
            </w:tcBorders>
          </w:tcPr>
          <w:p w14:paraId="6B580B25"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PANSS general</w:t>
            </w:r>
          </w:p>
        </w:tc>
        <w:tc>
          <w:tcPr>
            <w:tcW w:w="555" w:type="pct"/>
            <w:tcBorders>
              <w:top w:val="single" w:sz="4" w:space="0" w:color="auto"/>
              <w:left w:val="single" w:sz="4" w:space="0" w:color="auto"/>
              <w:bottom w:val="single" w:sz="4" w:space="0" w:color="auto"/>
              <w:right w:val="single" w:sz="4" w:space="0" w:color="auto"/>
            </w:tcBorders>
          </w:tcPr>
          <w:p w14:paraId="2BB08134" w14:textId="474DC1F4" w:rsidR="00F268F5" w:rsidRPr="00F268F5" w:rsidRDefault="009C25F2" w:rsidP="00F268F5">
            <w:pPr>
              <w:spacing w:line="256" w:lineRule="auto"/>
              <w:rPr>
                <w:rFonts w:eastAsia="Calibri" w:cs="Times New Roman"/>
                <w:sz w:val="20"/>
                <w:szCs w:val="20"/>
              </w:rPr>
            </w:pPr>
            <w:r>
              <w:rPr>
                <w:rFonts w:eastAsia="Calibri" w:cs="Times New Roman"/>
                <w:sz w:val="20"/>
                <w:szCs w:val="20"/>
              </w:rPr>
              <w:t>Clinically stable phase</w:t>
            </w:r>
          </w:p>
        </w:tc>
        <w:tc>
          <w:tcPr>
            <w:tcW w:w="612" w:type="pct"/>
            <w:tcBorders>
              <w:top w:val="single" w:sz="4" w:space="0" w:color="auto"/>
              <w:left w:val="single" w:sz="4" w:space="0" w:color="auto"/>
              <w:bottom w:val="single" w:sz="4" w:space="0" w:color="auto"/>
              <w:right w:val="single" w:sz="4" w:space="0" w:color="auto"/>
            </w:tcBorders>
          </w:tcPr>
          <w:p w14:paraId="2D597DFC"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10</w:t>
            </w:r>
          </w:p>
        </w:tc>
        <w:tc>
          <w:tcPr>
            <w:tcW w:w="612" w:type="pct"/>
            <w:tcBorders>
              <w:top w:val="single" w:sz="4" w:space="0" w:color="auto"/>
              <w:left w:val="single" w:sz="4" w:space="0" w:color="auto"/>
              <w:bottom w:val="single" w:sz="4" w:space="0" w:color="auto"/>
              <w:right w:val="single" w:sz="4" w:space="0" w:color="auto"/>
            </w:tcBorders>
          </w:tcPr>
          <w:p w14:paraId="5D42FB12"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563</w:t>
            </w:r>
          </w:p>
        </w:tc>
        <w:tc>
          <w:tcPr>
            <w:tcW w:w="612" w:type="pct"/>
            <w:tcBorders>
              <w:top w:val="single" w:sz="4" w:space="0" w:color="auto"/>
              <w:left w:val="single" w:sz="4" w:space="0" w:color="auto"/>
              <w:bottom w:val="single" w:sz="4" w:space="0" w:color="auto"/>
              <w:right w:val="single" w:sz="4" w:space="0" w:color="auto"/>
            </w:tcBorders>
          </w:tcPr>
          <w:p w14:paraId="6DA6C92A" w14:textId="6B415CBF" w:rsidR="00F268F5" w:rsidRPr="00F268F5" w:rsidRDefault="00EC4AE2" w:rsidP="00F268F5">
            <w:pPr>
              <w:spacing w:line="256" w:lineRule="auto"/>
              <w:rPr>
                <w:rFonts w:eastAsia="Calibri" w:cs="Times New Roman"/>
                <w:sz w:val="20"/>
                <w:szCs w:val="20"/>
              </w:rPr>
            </w:pPr>
            <w:r>
              <w:rPr>
                <w:rFonts w:eastAsia="Calibri" w:cs="Times New Roman"/>
                <w:sz w:val="20"/>
                <w:szCs w:val="20"/>
              </w:rPr>
              <w:t>0</w:t>
            </w:r>
          </w:p>
        </w:tc>
        <w:tc>
          <w:tcPr>
            <w:tcW w:w="612" w:type="pct"/>
            <w:tcBorders>
              <w:top w:val="single" w:sz="4" w:space="0" w:color="auto"/>
              <w:left w:val="single" w:sz="4" w:space="0" w:color="auto"/>
              <w:bottom w:val="single" w:sz="4" w:space="0" w:color="auto"/>
              <w:right w:val="single" w:sz="4" w:space="0" w:color="auto"/>
            </w:tcBorders>
          </w:tcPr>
          <w:p w14:paraId="3280321E" w14:textId="4DE77E6A" w:rsidR="00F268F5" w:rsidRPr="00F268F5" w:rsidRDefault="004A1614" w:rsidP="00F268F5">
            <w:pPr>
              <w:spacing w:line="256" w:lineRule="auto"/>
              <w:rPr>
                <w:rFonts w:eastAsia="Calibri" w:cs="Times New Roman"/>
                <w:sz w:val="20"/>
                <w:szCs w:val="20"/>
              </w:rPr>
            </w:pPr>
            <w:r>
              <w:rPr>
                <w:rFonts w:eastAsia="Calibri" w:cs="Times New Roman"/>
                <w:sz w:val="20"/>
                <w:szCs w:val="20"/>
              </w:rPr>
              <w:t>0</w:t>
            </w:r>
          </w:p>
        </w:tc>
        <w:tc>
          <w:tcPr>
            <w:tcW w:w="612" w:type="pct"/>
            <w:tcBorders>
              <w:top w:val="single" w:sz="4" w:space="0" w:color="auto"/>
              <w:left w:val="single" w:sz="4" w:space="0" w:color="auto"/>
              <w:bottom w:val="single" w:sz="4" w:space="0" w:color="auto"/>
              <w:right w:val="single" w:sz="4" w:space="0" w:color="auto"/>
            </w:tcBorders>
          </w:tcPr>
          <w:p w14:paraId="7B0F6510" w14:textId="376B3F13" w:rsidR="00F268F5" w:rsidRPr="00F268F5" w:rsidRDefault="004A1614" w:rsidP="00F268F5">
            <w:pPr>
              <w:spacing w:line="256" w:lineRule="auto"/>
              <w:rPr>
                <w:rFonts w:eastAsia="Calibri" w:cs="Times New Roman"/>
                <w:sz w:val="20"/>
                <w:szCs w:val="20"/>
              </w:rPr>
            </w:pPr>
            <w:r>
              <w:rPr>
                <w:rFonts w:eastAsia="Calibri" w:cs="Times New Roman"/>
                <w:sz w:val="20"/>
                <w:szCs w:val="20"/>
              </w:rPr>
              <w:t>0.37</w:t>
            </w:r>
            <w:r w:rsidR="00F268F5" w:rsidRPr="00F268F5">
              <w:rPr>
                <w:rFonts w:eastAsia="Calibri" w:cs="Times New Roman"/>
                <w:sz w:val="20"/>
                <w:szCs w:val="20"/>
              </w:rPr>
              <w:t xml:space="preserve"> (2)</w:t>
            </w:r>
          </w:p>
        </w:tc>
        <w:tc>
          <w:tcPr>
            <w:tcW w:w="607" w:type="pct"/>
            <w:tcBorders>
              <w:top w:val="single" w:sz="4" w:space="0" w:color="auto"/>
              <w:left w:val="single" w:sz="4" w:space="0" w:color="auto"/>
              <w:bottom w:val="single" w:sz="4" w:space="0" w:color="auto"/>
              <w:right w:val="single" w:sz="4" w:space="0" w:color="auto"/>
            </w:tcBorders>
          </w:tcPr>
          <w:p w14:paraId="18A5118C" w14:textId="1C321118" w:rsidR="00F268F5" w:rsidRPr="00F268F5" w:rsidRDefault="004A1614" w:rsidP="00F268F5">
            <w:pPr>
              <w:spacing w:line="256" w:lineRule="auto"/>
              <w:rPr>
                <w:rFonts w:eastAsia="Calibri" w:cs="Times New Roman"/>
                <w:sz w:val="20"/>
                <w:szCs w:val="20"/>
              </w:rPr>
            </w:pPr>
            <w:r>
              <w:rPr>
                <w:rFonts w:eastAsia="Calibri" w:cs="Times New Roman"/>
                <w:sz w:val="20"/>
                <w:szCs w:val="20"/>
              </w:rPr>
              <w:t>0.83</w:t>
            </w:r>
          </w:p>
        </w:tc>
      </w:tr>
      <w:tr w:rsidR="00F268F5" w:rsidRPr="00F268F5" w14:paraId="543E5F62" w14:textId="77777777" w:rsidTr="00E45EA3">
        <w:tc>
          <w:tcPr>
            <w:tcW w:w="778" w:type="pct"/>
            <w:tcBorders>
              <w:top w:val="single" w:sz="4" w:space="0" w:color="auto"/>
              <w:left w:val="single" w:sz="4" w:space="0" w:color="auto"/>
              <w:bottom w:val="single" w:sz="4" w:space="0" w:color="auto"/>
              <w:right w:val="single" w:sz="4" w:space="0" w:color="auto"/>
            </w:tcBorders>
          </w:tcPr>
          <w:p w14:paraId="5F5F20BC"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PANSS cognitive</w:t>
            </w:r>
          </w:p>
        </w:tc>
        <w:tc>
          <w:tcPr>
            <w:tcW w:w="555" w:type="pct"/>
            <w:tcBorders>
              <w:top w:val="single" w:sz="4" w:space="0" w:color="auto"/>
              <w:left w:val="single" w:sz="4" w:space="0" w:color="auto"/>
              <w:bottom w:val="single" w:sz="4" w:space="0" w:color="auto"/>
              <w:right w:val="single" w:sz="4" w:space="0" w:color="auto"/>
            </w:tcBorders>
          </w:tcPr>
          <w:p w14:paraId="5F77C3A8" w14:textId="4BB75A01" w:rsidR="00F268F5" w:rsidRPr="00F268F5" w:rsidRDefault="009C25F2" w:rsidP="00F268F5">
            <w:pPr>
              <w:spacing w:line="256" w:lineRule="auto"/>
              <w:rPr>
                <w:rFonts w:eastAsia="Calibri" w:cs="Times New Roman"/>
                <w:sz w:val="20"/>
                <w:szCs w:val="20"/>
              </w:rPr>
            </w:pPr>
            <w:r>
              <w:rPr>
                <w:rFonts w:eastAsia="Calibri" w:cs="Times New Roman"/>
                <w:sz w:val="20"/>
                <w:szCs w:val="20"/>
              </w:rPr>
              <w:t>All phases</w:t>
            </w:r>
          </w:p>
        </w:tc>
        <w:tc>
          <w:tcPr>
            <w:tcW w:w="612" w:type="pct"/>
            <w:tcBorders>
              <w:top w:val="single" w:sz="4" w:space="0" w:color="auto"/>
              <w:left w:val="single" w:sz="4" w:space="0" w:color="auto"/>
              <w:bottom w:val="single" w:sz="4" w:space="0" w:color="auto"/>
              <w:right w:val="single" w:sz="4" w:space="0" w:color="auto"/>
            </w:tcBorders>
          </w:tcPr>
          <w:p w14:paraId="1099EB6F"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7</w:t>
            </w:r>
          </w:p>
        </w:tc>
        <w:tc>
          <w:tcPr>
            <w:tcW w:w="612" w:type="pct"/>
            <w:tcBorders>
              <w:top w:val="single" w:sz="4" w:space="0" w:color="auto"/>
              <w:left w:val="single" w:sz="4" w:space="0" w:color="auto"/>
              <w:bottom w:val="single" w:sz="4" w:space="0" w:color="auto"/>
              <w:right w:val="single" w:sz="4" w:space="0" w:color="auto"/>
            </w:tcBorders>
          </w:tcPr>
          <w:p w14:paraId="7BE9CE46"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344</w:t>
            </w:r>
          </w:p>
        </w:tc>
        <w:tc>
          <w:tcPr>
            <w:tcW w:w="612" w:type="pct"/>
            <w:tcBorders>
              <w:top w:val="single" w:sz="4" w:space="0" w:color="auto"/>
              <w:left w:val="single" w:sz="4" w:space="0" w:color="auto"/>
              <w:bottom w:val="single" w:sz="4" w:space="0" w:color="auto"/>
              <w:right w:val="single" w:sz="4" w:space="0" w:color="auto"/>
            </w:tcBorders>
          </w:tcPr>
          <w:p w14:paraId="539B422C"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0</w:t>
            </w:r>
          </w:p>
        </w:tc>
        <w:tc>
          <w:tcPr>
            <w:tcW w:w="612" w:type="pct"/>
            <w:tcBorders>
              <w:top w:val="single" w:sz="4" w:space="0" w:color="auto"/>
              <w:left w:val="single" w:sz="4" w:space="0" w:color="auto"/>
              <w:bottom w:val="single" w:sz="4" w:space="0" w:color="auto"/>
              <w:right w:val="single" w:sz="4" w:space="0" w:color="auto"/>
            </w:tcBorders>
          </w:tcPr>
          <w:p w14:paraId="06467DCF"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0</w:t>
            </w:r>
          </w:p>
        </w:tc>
        <w:tc>
          <w:tcPr>
            <w:tcW w:w="612" w:type="pct"/>
            <w:tcBorders>
              <w:top w:val="single" w:sz="4" w:space="0" w:color="auto"/>
              <w:left w:val="single" w:sz="4" w:space="0" w:color="auto"/>
              <w:bottom w:val="single" w:sz="4" w:space="0" w:color="auto"/>
              <w:right w:val="single" w:sz="4" w:space="0" w:color="auto"/>
            </w:tcBorders>
          </w:tcPr>
          <w:p w14:paraId="59553049"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0.9 (3)</w:t>
            </w:r>
          </w:p>
        </w:tc>
        <w:tc>
          <w:tcPr>
            <w:tcW w:w="607" w:type="pct"/>
            <w:tcBorders>
              <w:top w:val="single" w:sz="4" w:space="0" w:color="auto"/>
              <w:left w:val="single" w:sz="4" w:space="0" w:color="auto"/>
              <w:bottom w:val="single" w:sz="4" w:space="0" w:color="auto"/>
              <w:right w:val="single" w:sz="4" w:space="0" w:color="auto"/>
            </w:tcBorders>
          </w:tcPr>
          <w:p w14:paraId="342A424D"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0.826</w:t>
            </w:r>
          </w:p>
        </w:tc>
      </w:tr>
      <w:tr w:rsidR="00F268F5" w:rsidRPr="00F268F5" w14:paraId="7366E9AE" w14:textId="77777777" w:rsidTr="00E45EA3">
        <w:tc>
          <w:tcPr>
            <w:tcW w:w="778" w:type="pct"/>
            <w:tcBorders>
              <w:top w:val="single" w:sz="4" w:space="0" w:color="auto"/>
              <w:left w:val="single" w:sz="4" w:space="0" w:color="auto"/>
              <w:bottom w:val="single" w:sz="4" w:space="0" w:color="auto"/>
              <w:right w:val="single" w:sz="4" w:space="0" w:color="auto"/>
            </w:tcBorders>
          </w:tcPr>
          <w:p w14:paraId="77DE2384"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PANSS cognitive</w:t>
            </w:r>
          </w:p>
        </w:tc>
        <w:tc>
          <w:tcPr>
            <w:tcW w:w="555" w:type="pct"/>
            <w:tcBorders>
              <w:top w:val="single" w:sz="4" w:space="0" w:color="auto"/>
              <w:left w:val="single" w:sz="4" w:space="0" w:color="auto"/>
              <w:bottom w:val="single" w:sz="4" w:space="0" w:color="auto"/>
              <w:right w:val="single" w:sz="4" w:space="0" w:color="auto"/>
            </w:tcBorders>
          </w:tcPr>
          <w:p w14:paraId="200574E4" w14:textId="346F4A52" w:rsidR="00F268F5" w:rsidRPr="00F268F5" w:rsidRDefault="009C25F2" w:rsidP="00F268F5">
            <w:pPr>
              <w:spacing w:line="256" w:lineRule="auto"/>
              <w:rPr>
                <w:rFonts w:eastAsia="Calibri" w:cs="Times New Roman"/>
                <w:sz w:val="20"/>
                <w:szCs w:val="20"/>
              </w:rPr>
            </w:pPr>
            <w:r>
              <w:rPr>
                <w:rFonts w:eastAsia="Calibri" w:cs="Times New Roman"/>
                <w:sz w:val="20"/>
                <w:szCs w:val="20"/>
              </w:rPr>
              <w:t>Clinically stable phase</w:t>
            </w:r>
          </w:p>
        </w:tc>
        <w:tc>
          <w:tcPr>
            <w:tcW w:w="612" w:type="pct"/>
            <w:tcBorders>
              <w:top w:val="single" w:sz="4" w:space="0" w:color="auto"/>
              <w:left w:val="single" w:sz="4" w:space="0" w:color="auto"/>
              <w:bottom w:val="single" w:sz="4" w:space="0" w:color="auto"/>
              <w:right w:val="single" w:sz="4" w:space="0" w:color="auto"/>
            </w:tcBorders>
          </w:tcPr>
          <w:p w14:paraId="0C622513"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3</w:t>
            </w:r>
          </w:p>
        </w:tc>
        <w:tc>
          <w:tcPr>
            <w:tcW w:w="612" w:type="pct"/>
            <w:tcBorders>
              <w:top w:val="single" w:sz="4" w:space="0" w:color="auto"/>
              <w:left w:val="single" w:sz="4" w:space="0" w:color="auto"/>
              <w:bottom w:val="single" w:sz="4" w:space="0" w:color="auto"/>
              <w:right w:val="single" w:sz="4" w:space="0" w:color="auto"/>
            </w:tcBorders>
          </w:tcPr>
          <w:p w14:paraId="2C350001"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197</w:t>
            </w:r>
          </w:p>
        </w:tc>
        <w:tc>
          <w:tcPr>
            <w:tcW w:w="612" w:type="pct"/>
            <w:tcBorders>
              <w:top w:val="single" w:sz="4" w:space="0" w:color="auto"/>
              <w:left w:val="single" w:sz="4" w:space="0" w:color="auto"/>
              <w:bottom w:val="single" w:sz="4" w:space="0" w:color="auto"/>
              <w:right w:val="single" w:sz="4" w:space="0" w:color="auto"/>
            </w:tcBorders>
          </w:tcPr>
          <w:p w14:paraId="084DDF63"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NA</w:t>
            </w:r>
          </w:p>
        </w:tc>
        <w:tc>
          <w:tcPr>
            <w:tcW w:w="612" w:type="pct"/>
            <w:tcBorders>
              <w:top w:val="single" w:sz="4" w:space="0" w:color="auto"/>
              <w:left w:val="single" w:sz="4" w:space="0" w:color="auto"/>
              <w:bottom w:val="single" w:sz="4" w:space="0" w:color="auto"/>
              <w:right w:val="single" w:sz="4" w:space="0" w:color="auto"/>
            </w:tcBorders>
          </w:tcPr>
          <w:p w14:paraId="2E7F9535"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NA</w:t>
            </w:r>
          </w:p>
        </w:tc>
        <w:tc>
          <w:tcPr>
            <w:tcW w:w="612" w:type="pct"/>
            <w:tcBorders>
              <w:top w:val="single" w:sz="4" w:space="0" w:color="auto"/>
              <w:left w:val="single" w:sz="4" w:space="0" w:color="auto"/>
              <w:bottom w:val="single" w:sz="4" w:space="0" w:color="auto"/>
              <w:right w:val="single" w:sz="4" w:space="0" w:color="auto"/>
            </w:tcBorders>
          </w:tcPr>
          <w:p w14:paraId="6F8BED97"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0 (0)</w:t>
            </w:r>
          </w:p>
        </w:tc>
        <w:tc>
          <w:tcPr>
            <w:tcW w:w="607" w:type="pct"/>
            <w:tcBorders>
              <w:top w:val="single" w:sz="4" w:space="0" w:color="auto"/>
              <w:left w:val="single" w:sz="4" w:space="0" w:color="auto"/>
              <w:bottom w:val="single" w:sz="4" w:space="0" w:color="auto"/>
              <w:right w:val="single" w:sz="4" w:space="0" w:color="auto"/>
            </w:tcBorders>
          </w:tcPr>
          <w:p w14:paraId="6626A3CD"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NA</w:t>
            </w:r>
          </w:p>
        </w:tc>
      </w:tr>
      <w:tr w:rsidR="00F268F5" w:rsidRPr="00F268F5" w14:paraId="1A4E87F7" w14:textId="77777777" w:rsidTr="00E45EA3">
        <w:tc>
          <w:tcPr>
            <w:tcW w:w="778" w:type="pct"/>
            <w:tcBorders>
              <w:top w:val="single" w:sz="4" w:space="0" w:color="auto"/>
              <w:left w:val="single" w:sz="4" w:space="0" w:color="auto"/>
              <w:bottom w:val="single" w:sz="4" w:space="0" w:color="auto"/>
              <w:right w:val="single" w:sz="4" w:space="0" w:color="auto"/>
            </w:tcBorders>
          </w:tcPr>
          <w:p w14:paraId="4E1F9BDD"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Depressive symptoms</w:t>
            </w:r>
          </w:p>
        </w:tc>
        <w:tc>
          <w:tcPr>
            <w:tcW w:w="555" w:type="pct"/>
            <w:tcBorders>
              <w:top w:val="single" w:sz="4" w:space="0" w:color="auto"/>
              <w:left w:val="single" w:sz="4" w:space="0" w:color="auto"/>
              <w:bottom w:val="single" w:sz="4" w:space="0" w:color="auto"/>
              <w:right w:val="single" w:sz="4" w:space="0" w:color="auto"/>
            </w:tcBorders>
          </w:tcPr>
          <w:p w14:paraId="2DAB5D9B" w14:textId="55D313E4" w:rsidR="00F268F5" w:rsidRPr="00F268F5" w:rsidRDefault="009C25F2" w:rsidP="00F268F5">
            <w:pPr>
              <w:spacing w:line="256" w:lineRule="auto"/>
              <w:rPr>
                <w:rFonts w:eastAsia="Calibri" w:cs="Times New Roman"/>
                <w:sz w:val="20"/>
                <w:szCs w:val="20"/>
              </w:rPr>
            </w:pPr>
            <w:r>
              <w:rPr>
                <w:rFonts w:eastAsia="Calibri" w:cs="Times New Roman"/>
                <w:sz w:val="20"/>
                <w:szCs w:val="20"/>
              </w:rPr>
              <w:t>All phases</w:t>
            </w:r>
          </w:p>
        </w:tc>
        <w:tc>
          <w:tcPr>
            <w:tcW w:w="612" w:type="pct"/>
            <w:tcBorders>
              <w:top w:val="single" w:sz="4" w:space="0" w:color="auto"/>
              <w:left w:val="single" w:sz="4" w:space="0" w:color="auto"/>
              <w:bottom w:val="single" w:sz="4" w:space="0" w:color="auto"/>
              <w:right w:val="single" w:sz="4" w:space="0" w:color="auto"/>
            </w:tcBorders>
          </w:tcPr>
          <w:p w14:paraId="2232C180"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4</w:t>
            </w:r>
          </w:p>
        </w:tc>
        <w:tc>
          <w:tcPr>
            <w:tcW w:w="612" w:type="pct"/>
            <w:tcBorders>
              <w:top w:val="single" w:sz="4" w:space="0" w:color="auto"/>
              <w:left w:val="single" w:sz="4" w:space="0" w:color="auto"/>
              <w:bottom w:val="single" w:sz="4" w:space="0" w:color="auto"/>
              <w:right w:val="single" w:sz="4" w:space="0" w:color="auto"/>
            </w:tcBorders>
          </w:tcPr>
          <w:p w14:paraId="10361C33"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274</w:t>
            </w:r>
          </w:p>
        </w:tc>
        <w:tc>
          <w:tcPr>
            <w:tcW w:w="612" w:type="pct"/>
            <w:tcBorders>
              <w:top w:val="single" w:sz="4" w:space="0" w:color="auto"/>
              <w:left w:val="single" w:sz="4" w:space="0" w:color="auto"/>
              <w:bottom w:val="single" w:sz="4" w:space="0" w:color="auto"/>
              <w:right w:val="single" w:sz="4" w:space="0" w:color="auto"/>
            </w:tcBorders>
          </w:tcPr>
          <w:p w14:paraId="06E49C0F"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NA</w:t>
            </w:r>
          </w:p>
        </w:tc>
        <w:tc>
          <w:tcPr>
            <w:tcW w:w="612" w:type="pct"/>
            <w:tcBorders>
              <w:top w:val="single" w:sz="4" w:space="0" w:color="auto"/>
              <w:left w:val="single" w:sz="4" w:space="0" w:color="auto"/>
              <w:bottom w:val="single" w:sz="4" w:space="0" w:color="auto"/>
              <w:right w:val="single" w:sz="4" w:space="0" w:color="auto"/>
            </w:tcBorders>
          </w:tcPr>
          <w:p w14:paraId="0B43A286"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NA</w:t>
            </w:r>
          </w:p>
        </w:tc>
        <w:tc>
          <w:tcPr>
            <w:tcW w:w="612" w:type="pct"/>
            <w:tcBorders>
              <w:top w:val="single" w:sz="4" w:space="0" w:color="auto"/>
              <w:left w:val="single" w:sz="4" w:space="0" w:color="auto"/>
              <w:bottom w:val="single" w:sz="4" w:space="0" w:color="auto"/>
              <w:right w:val="single" w:sz="4" w:space="0" w:color="auto"/>
            </w:tcBorders>
          </w:tcPr>
          <w:p w14:paraId="3CBEB590"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0 (0)</w:t>
            </w:r>
          </w:p>
        </w:tc>
        <w:tc>
          <w:tcPr>
            <w:tcW w:w="607" w:type="pct"/>
            <w:tcBorders>
              <w:top w:val="single" w:sz="4" w:space="0" w:color="auto"/>
              <w:left w:val="single" w:sz="4" w:space="0" w:color="auto"/>
              <w:bottom w:val="single" w:sz="4" w:space="0" w:color="auto"/>
              <w:right w:val="single" w:sz="4" w:space="0" w:color="auto"/>
            </w:tcBorders>
          </w:tcPr>
          <w:p w14:paraId="7B4828B4"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NA</w:t>
            </w:r>
          </w:p>
        </w:tc>
      </w:tr>
      <w:tr w:rsidR="00F268F5" w:rsidRPr="00F268F5" w14:paraId="26E8C04E" w14:textId="77777777" w:rsidTr="00E45EA3">
        <w:tc>
          <w:tcPr>
            <w:tcW w:w="778" w:type="pct"/>
            <w:tcBorders>
              <w:top w:val="single" w:sz="4" w:space="0" w:color="auto"/>
              <w:left w:val="single" w:sz="4" w:space="0" w:color="auto"/>
              <w:bottom w:val="single" w:sz="4" w:space="0" w:color="auto"/>
              <w:right w:val="single" w:sz="4" w:space="0" w:color="auto"/>
            </w:tcBorders>
          </w:tcPr>
          <w:p w14:paraId="51C2CAE6"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Response</w:t>
            </w:r>
          </w:p>
        </w:tc>
        <w:tc>
          <w:tcPr>
            <w:tcW w:w="555" w:type="pct"/>
            <w:tcBorders>
              <w:top w:val="single" w:sz="4" w:space="0" w:color="auto"/>
              <w:left w:val="single" w:sz="4" w:space="0" w:color="auto"/>
              <w:bottom w:val="single" w:sz="4" w:space="0" w:color="auto"/>
              <w:right w:val="single" w:sz="4" w:space="0" w:color="auto"/>
            </w:tcBorders>
          </w:tcPr>
          <w:p w14:paraId="38EEADED" w14:textId="5EE39F21" w:rsidR="00F268F5" w:rsidRPr="00F268F5" w:rsidRDefault="009C25F2" w:rsidP="00F268F5">
            <w:pPr>
              <w:spacing w:line="256" w:lineRule="auto"/>
              <w:rPr>
                <w:rFonts w:eastAsia="Calibri" w:cs="Times New Roman"/>
                <w:sz w:val="20"/>
                <w:szCs w:val="20"/>
              </w:rPr>
            </w:pPr>
            <w:r>
              <w:rPr>
                <w:rFonts w:eastAsia="Calibri" w:cs="Times New Roman"/>
                <w:sz w:val="20"/>
                <w:szCs w:val="20"/>
              </w:rPr>
              <w:t>All phases</w:t>
            </w:r>
          </w:p>
        </w:tc>
        <w:tc>
          <w:tcPr>
            <w:tcW w:w="612" w:type="pct"/>
            <w:tcBorders>
              <w:top w:val="single" w:sz="4" w:space="0" w:color="auto"/>
              <w:left w:val="single" w:sz="4" w:space="0" w:color="auto"/>
              <w:bottom w:val="single" w:sz="4" w:space="0" w:color="auto"/>
              <w:right w:val="single" w:sz="4" w:space="0" w:color="auto"/>
            </w:tcBorders>
          </w:tcPr>
          <w:p w14:paraId="379324CE"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4</w:t>
            </w:r>
          </w:p>
        </w:tc>
        <w:tc>
          <w:tcPr>
            <w:tcW w:w="612" w:type="pct"/>
            <w:tcBorders>
              <w:top w:val="single" w:sz="4" w:space="0" w:color="auto"/>
              <w:left w:val="single" w:sz="4" w:space="0" w:color="auto"/>
              <w:bottom w:val="single" w:sz="4" w:space="0" w:color="auto"/>
              <w:right w:val="single" w:sz="4" w:space="0" w:color="auto"/>
            </w:tcBorders>
          </w:tcPr>
          <w:p w14:paraId="22F7C629"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240</w:t>
            </w:r>
          </w:p>
        </w:tc>
        <w:tc>
          <w:tcPr>
            <w:tcW w:w="612" w:type="pct"/>
            <w:tcBorders>
              <w:top w:val="single" w:sz="4" w:space="0" w:color="auto"/>
              <w:left w:val="single" w:sz="4" w:space="0" w:color="auto"/>
              <w:bottom w:val="single" w:sz="4" w:space="0" w:color="auto"/>
              <w:right w:val="single" w:sz="4" w:space="0" w:color="auto"/>
            </w:tcBorders>
          </w:tcPr>
          <w:p w14:paraId="1679C5C6"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NA</w:t>
            </w:r>
          </w:p>
        </w:tc>
        <w:tc>
          <w:tcPr>
            <w:tcW w:w="612" w:type="pct"/>
            <w:tcBorders>
              <w:top w:val="single" w:sz="4" w:space="0" w:color="auto"/>
              <w:left w:val="single" w:sz="4" w:space="0" w:color="auto"/>
              <w:bottom w:val="single" w:sz="4" w:space="0" w:color="auto"/>
              <w:right w:val="single" w:sz="4" w:space="0" w:color="auto"/>
            </w:tcBorders>
          </w:tcPr>
          <w:p w14:paraId="58A4FD38"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NA</w:t>
            </w:r>
          </w:p>
        </w:tc>
        <w:tc>
          <w:tcPr>
            <w:tcW w:w="612" w:type="pct"/>
            <w:tcBorders>
              <w:top w:val="single" w:sz="4" w:space="0" w:color="auto"/>
              <w:left w:val="single" w:sz="4" w:space="0" w:color="auto"/>
              <w:bottom w:val="single" w:sz="4" w:space="0" w:color="auto"/>
              <w:right w:val="single" w:sz="4" w:space="0" w:color="auto"/>
            </w:tcBorders>
          </w:tcPr>
          <w:p w14:paraId="4C932157"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0 (0)</w:t>
            </w:r>
          </w:p>
        </w:tc>
        <w:tc>
          <w:tcPr>
            <w:tcW w:w="607" w:type="pct"/>
            <w:tcBorders>
              <w:top w:val="single" w:sz="4" w:space="0" w:color="auto"/>
              <w:left w:val="single" w:sz="4" w:space="0" w:color="auto"/>
              <w:bottom w:val="single" w:sz="4" w:space="0" w:color="auto"/>
              <w:right w:val="single" w:sz="4" w:space="0" w:color="auto"/>
            </w:tcBorders>
          </w:tcPr>
          <w:p w14:paraId="4372D1D5"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NA</w:t>
            </w:r>
          </w:p>
        </w:tc>
      </w:tr>
      <w:tr w:rsidR="00F268F5" w:rsidRPr="00F268F5" w14:paraId="3CDEF40F" w14:textId="77777777" w:rsidTr="00E45EA3">
        <w:tc>
          <w:tcPr>
            <w:tcW w:w="778" w:type="pct"/>
            <w:tcBorders>
              <w:top w:val="single" w:sz="4" w:space="0" w:color="auto"/>
              <w:left w:val="single" w:sz="4" w:space="0" w:color="auto"/>
              <w:bottom w:val="single" w:sz="4" w:space="0" w:color="auto"/>
              <w:right w:val="single" w:sz="4" w:space="0" w:color="auto"/>
            </w:tcBorders>
          </w:tcPr>
          <w:p w14:paraId="5634E8F5"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Tolerability</w:t>
            </w:r>
          </w:p>
        </w:tc>
        <w:tc>
          <w:tcPr>
            <w:tcW w:w="555" w:type="pct"/>
            <w:tcBorders>
              <w:top w:val="single" w:sz="4" w:space="0" w:color="auto"/>
              <w:left w:val="single" w:sz="4" w:space="0" w:color="auto"/>
              <w:bottom w:val="single" w:sz="4" w:space="0" w:color="auto"/>
              <w:right w:val="single" w:sz="4" w:space="0" w:color="auto"/>
            </w:tcBorders>
          </w:tcPr>
          <w:p w14:paraId="46D9F52A" w14:textId="471EBBCD" w:rsidR="00F268F5" w:rsidRPr="00F268F5" w:rsidRDefault="009C25F2" w:rsidP="00F268F5">
            <w:pPr>
              <w:spacing w:line="256" w:lineRule="auto"/>
              <w:rPr>
                <w:rFonts w:eastAsia="Calibri" w:cs="Times New Roman"/>
                <w:sz w:val="20"/>
                <w:szCs w:val="20"/>
              </w:rPr>
            </w:pPr>
            <w:r>
              <w:rPr>
                <w:rFonts w:eastAsia="Calibri" w:cs="Times New Roman"/>
                <w:sz w:val="20"/>
                <w:szCs w:val="20"/>
              </w:rPr>
              <w:t>All phases</w:t>
            </w:r>
          </w:p>
        </w:tc>
        <w:tc>
          <w:tcPr>
            <w:tcW w:w="612" w:type="pct"/>
            <w:tcBorders>
              <w:top w:val="single" w:sz="4" w:space="0" w:color="auto"/>
              <w:left w:val="single" w:sz="4" w:space="0" w:color="auto"/>
              <w:bottom w:val="single" w:sz="4" w:space="0" w:color="auto"/>
              <w:right w:val="single" w:sz="4" w:space="0" w:color="auto"/>
            </w:tcBorders>
          </w:tcPr>
          <w:p w14:paraId="329F3742"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8</w:t>
            </w:r>
          </w:p>
        </w:tc>
        <w:tc>
          <w:tcPr>
            <w:tcW w:w="612" w:type="pct"/>
            <w:tcBorders>
              <w:top w:val="single" w:sz="4" w:space="0" w:color="auto"/>
              <w:left w:val="single" w:sz="4" w:space="0" w:color="auto"/>
              <w:bottom w:val="single" w:sz="4" w:space="0" w:color="auto"/>
              <w:right w:val="single" w:sz="4" w:space="0" w:color="auto"/>
            </w:tcBorders>
          </w:tcPr>
          <w:p w14:paraId="2117A124"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747</w:t>
            </w:r>
          </w:p>
        </w:tc>
        <w:tc>
          <w:tcPr>
            <w:tcW w:w="612" w:type="pct"/>
            <w:tcBorders>
              <w:top w:val="single" w:sz="4" w:space="0" w:color="auto"/>
              <w:left w:val="single" w:sz="4" w:space="0" w:color="auto"/>
              <w:bottom w:val="single" w:sz="4" w:space="0" w:color="auto"/>
              <w:right w:val="single" w:sz="4" w:space="0" w:color="auto"/>
            </w:tcBorders>
          </w:tcPr>
          <w:p w14:paraId="228DA477"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0</w:t>
            </w:r>
          </w:p>
        </w:tc>
        <w:tc>
          <w:tcPr>
            <w:tcW w:w="612" w:type="pct"/>
            <w:tcBorders>
              <w:top w:val="single" w:sz="4" w:space="0" w:color="auto"/>
              <w:left w:val="single" w:sz="4" w:space="0" w:color="auto"/>
              <w:bottom w:val="single" w:sz="4" w:space="0" w:color="auto"/>
              <w:right w:val="single" w:sz="4" w:space="0" w:color="auto"/>
            </w:tcBorders>
          </w:tcPr>
          <w:p w14:paraId="2EEB4086"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0</w:t>
            </w:r>
          </w:p>
        </w:tc>
        <w:tc>
          <w:tcPr>
            <w:tcW w:w="612" w:type="pct"/>
            <w:tcBorders>
              <w:top w:val="single" w:sz="4" w:space="0" w:color="auto"/>
              <w:left w:val="single" w:sz="4" w:space="0" w:color="auto"/>
              <w:bottom w:val="single" w:sz="4" w:space="0" w:color="auto"/>
              <w:right w:val="single" w:sz="4" w:space="0" w:color="auto"/>
            </w:tcBorders>
          </w:tcPr>
          <w:p w14:paraId="12171F9C"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0.01 (1)</w:t>
            </w:r>
          </w:p>
        </w:tc>
        <w:tc>
          <w:tcPr>
            <w:tcW w:w="607" w:type="pct"/>
            <w:tcBorders>
              <w:top w:val="single" w:sz="4" w:space="0" w:color="auto"/>
              <w:left w:val="single" w:sz="4" w:space="0" w:color="auto"/>
              <w:bottom w:val="single" w:sz="4" w:space="0" w:color="auto"/>
              <w:right w:val="single" w:sz="4" w:space="0" w:color="auto"/>
            </w:tcBorders>
          </w:tcPr>
          <w:p w14:paraId="1C246FBA"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0.93</w:t>
            </w:r>
          </w:p>
        </w:tc>
      </w:tr>
      <w:tr w:rsidR="00F268F5" w:rsidRPr="00F268F5" w14:paraId="0A60861E" w14:textId="77777777" w:rsidTr="00E45EA3">
        <w:tc>
          <w:tcPr>
            <w:tcW w:w="778" w:type="pct"/>
            <w:tcBorders>
              <w:top w:val="single" w:sz="4" w:space="0" w:color="auto"/>
              <w:left w:val="single" w:sz="4" w:space="0" w:color="auto"/>
              <w:bottom w:val="single" w:sz="4" w:space="0" w:color="auto"/>
              <w:right w:val="single" w:sz="4" w:space="0" w:color="auto"/>
            </w:tcBorders>
          </w:tcPr>
          <w:p w14:paraId="360F0DE9" w14:textId="77777777" w:rsidR="00F268F5" w:rsidRPr="00F268F5" w:rsidRDefault="00F268F5" w:rsidP="00F268F5">
            <w:pPr>
              <w:spacing w:line="256" w:lineRule="auto"/>
              <w:rPr>
                <w:rFonts w:eastAsia="Calibri" w:cs="Times New Roman"/>
                <w:b/>
                <w:bCs/>
                <w:sz w:val="20"/>
                <w:szCs w:val="20"/>
              </w:rPr>
            </w:pPr>
            <w:r w:rsidRPr="00F268F5">
              <w:rPr>
                <w:rFonts w:eastAsia="Calibri" w:cs="Times New Roman"/>
                <w:b/>
                <w:bCs/>
                <w:sz w:val="20"/>
                <w:szCs w:val="20"/>
              </w:rPr>
              <w:t>Sensitivity analysis</w:t>
            </w:r>
          </w:p>
        </w:tc>
        <w:tc>
          <w:tcPr>
            <w:tcW w:w="555" w:type="pct"/>
            <w:tcBorders>
              <w:top w:val="single" w:sz="4" w:space="0" w:color="auto"/>
              <w:left w:val="single" w:sz="4" w:space="0" w:color="auto"/>
              <w:bottom w:val="single" w:sz="4" w:space="0" w:color="auto"/>
              <w:right w:val="single" w:sz="4" w:space="0" w:color="auto"/>
            </w:tcBorders>
          </w:tcPr>
          <w:p w14:paraId="7A957468" w14:textId="77777777" w:rsidR="00F268F5" w:rsidRPr="00F268F5" w:rsidRDefault="00F268F5" w:rsidP="00F268F5">
            <w:pPr>
              <w:spacing w:line="256" w:lineRule="auto"/>
              <w:rPr>
                <w:rFonts w:eastAsia="Calibri" w:cs="Times New Roman"/>
                <w:sz w:val="20"/>
                <w:szCs w:val="20"/>
              </w:rPr>
            </w:pPr>
          </w:p>
        </w:tc>
        <w:tc>
          <w:tcPr>
            <w:tcW w:w="612" w:type="pct"/>
            <w:tcBorders>
              <w:top w:val="single" w:sz="4" w:space="0" w:color="auto"/>
              <w:left w:val="single" w:sz="4" w:space="0" w:color="auto"/>
              <w:bottom w:val="single" w:sz="4" w:space="0" w:color="auto"/>
              <w:right w:val="single" w:sz="4" w:space="0" w:color="auto"/>
            </w:tcBorders>
          </w:tcPr>
          <w:p w14:paraId="529FA35B" w14:textId="77777777" w:rsidR="00F268F5" w:rsidRPr="00F268F5" w:rsidRDefault="00F268F5" w:rsidP="00F268F5">
            <w:pPr>
              <w:spacing w:line="256" w:lineRule="auto"/>
              <w:rPr>
                <w:rFonts w:eastAsia="Calibri" w:cs="Times New Roman"/>
                <w:sz w:val="20"/>
                <w:szCs w:val="20"/>
              </w:rPr>
            </w:pPr>
          </w:p>
        </w:tc>
        <w:tc>
          <w:tcPr>
            <w:tcW w:w="612" w:type="pct"/>
            <w:tcBorders>
              <w:top w:val="single" w:sz="4" w:space="0" w:color="auto"/>
              <w:left w:val="single" w:sz="4" w:space="0" w:color="auto"/>
              <w:bottom w:val="single" w:sz="4" w:space="0" w:color="auto"/>
              <w:right w:val="single" w:sz="4" w:space="0" w:color="auto"/>
            </w:tcBorders>
          </w:tcPr>
          <w:p w14:paraId="514AB159" w14:textId="77777777" w:rsidR="00F268F5" w:rsidRPr="00F268F5" w:rsidRDefault="00F268F5" w:rsidP="00F268F5">
            <w:pPr>
              <w:spacing w:line="256" w:lineRule="auto"/>
              <w:rPr>
                <w:rFonts w:eastAsia="Calibri" w:cs="Times New Roman"/>
                <w:sz w:val="20"/>
                <w:szCs w:val="20"/>
              </w:rPr>
            </w:pPr>
          </w:p>
        </w:tc>
        <w:tc>
          <w:tcPr>
            <w:tcW w:w="612" w:type="pct"/>
            <w:tcBorders>
              <w:top w:val="single" w:sz="4" w:space="0" w:color="auto"/>
              <w:left w:val="single" w:sz="4" w:space="0" w:color="auto"/>
              <w:bottom w:val="single" w:sz="4" w:space="0" w:color="auto"/>
              <w:right w:val="single" w:sz="4" w:space="0" w:color="auto"/>
            </w:tcBorders>
          </w:tcPr>
          <w:p w14:paraId="398294A0" w14:textId="77777777" w:rsidR="00F268F5" w:rsidRPr="00F268F5" w:rsidRDefault="00F268F5" w:rsidP="00F268F5">
            <w:pPr>
              <w:spacing w:line="256" w:lineRule="auto"/>
              <w:rPr>
                <w:rFonts w:eastAsia="Calibri" w:cs="Times New Roman"/>
                <w:sz w:val="20"/>
                <w:szCs w:val="20"/>
              </w:rPr>
            </w:pPr>
          </w:p>
        </w:tc>
        <w:tc>
          <w:tcPr>
            <w:tcW w:w="612" w:type="pct"/>
            <w:tcBorders>
              <w:top w:val="single" w:sz="4" w:space="0" w:color="auto"/>
              <w:left w:val="single" w:sz="4" w:space="0" w:color="auto"/>
              <w:bottom w:val="single" w:sz="4" w:space="0" w:color="auto"/>
              <w:right w:val="single" w:sz="4" w:space="0" w:color="auto"/>
            </w:tcBorders>
          </w:tcPr>
          <w:p w14:paraId="618C8A2D" w14:textId="77777777" w:rsidR="00F268F5" w:rsidRPr="00F268F5" w:rsidRDefault="00F268F5" w:rsidP="00F268F5">
            <w:pPr>
              <w:spacing w:line="256" w:lineRule="auto"/>
              <w:rPr>
                <w:rFonts w:eastAsia="Calibri" w:cs="Times New Roman"/>
                <w:sz w:val="20"/>
                <w:szCs w:val="20"/>
              </w:rPr>
            </w:pPr>
          </w:p>
        </w:tc>
        <w:tc>
          <w:tcPr>
            <w:tcW w:w="612" w:type="pct"/>
            <w:tcBorders>
              <w:top w:val="single" w:sz="4" w:space="0" w:color="auto"/>
              <w:left w:val="single" w:sz="4" w:space="0" w:color="auto"/>
              <w:bottom w:val="single" w:sz="4" w:space="0" w:color="auto"/>
              <w:right w:val="single" w:sz="4" w:space="0" w:color="auto"/>
            </w:tcBorders>
          </w:tcPr>
          <w:p w14:paraId="679DC832" w14:textId="77777777" w:rsidR="00F268F5" w:rsidRPr="00F268F5" w:rsidRDefault="00F268F5" w:rsidP="00F268F5">
            <w:pPr>
              <w:spacing w:line="256" w:lineRule="auto"/>
              <w:rPr>
                <w:rFonts w:eastAsia="Calibri" w:cs="Times New Roman"/>
                <w:sz w:val="20"/>
                <w:szCs w:val="20"/>
              </w:rPr>
            </w:pPr>
          </w:p>
        </w:tc>
        <w:tc>
          <w:tcPr>
            <w:tcW w:w="607" w:type="pct"/>
            <w:tcBorders>
              <w:top w:val="single" w:sz="4" w:space="0" w:color="auto"/>
              <w:left w:val="single" w:sz="4" w:space="0" w:color="auto"/>
              <w:bottom w:val="single" w:sz="4" w:space="0" w:color="auto"/>
              <w:right w:val="single" w:sz="4" w:space="0" w:color="auto"/>
            </w:tcBorders>
          </w:tcPr>
          <w:p w14:paraId="2B161CED" w14:textId="77777777" w:rsidR="00F268F5" w:rsidRPr="00F268F5" w:rsidRDefault="00F268F5" w:rsidP="00F268F5">
            <w:pPr>
              <w:spacing w:line="256" w:lineRule="auto"/>
              <w:rPr>
                <w:rFonts w:eastAsia="Calibri" w:cs="Times New Roman"/>
                <w:sz w:val="20"/>
                <w:szCs w:val="20"/>
              </w:rPr>
            </w:pPr>
          </w:p>
        </w:tc>
      </w:tr>
      <w:tr w:rsidR="00F268F5" w:rsidRPr="00F268F5" w14:paraId="3DAE729E" w14:textId="77777777" w:rsidTr="00E45EA3">
        <w:tc>
          <w:tcPr>
            <w:tcW w:w="778" w:type="pct"/>
            <w:tcBorders>
              <w:top w:val="single" w:sz="4" w:space="0" w:color="auto"/>
              <w:left w:val="single" w:sz="4" w:space="0" w:color="auto"/>
              <w:bottom w:val="single" w:sz="4" w:space="0" w:color="auto"/>
              <w:right w:val="single" w:sz="4" w:space="0" w:color="auto"/>
            </w:tcBorders>
          </w:tcPr>
          <w:p w14:paraId="3405F475"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PANSS total score, schizophrenia only</w:t>
            </w:r>
          </w:p>
        </w:tc>
        <w:tc>
          <w:tcPr>
            <w:tcW w:w="555" w:type="pct"/>
            <w:tcBorders>
              <w:top w:val="single" w:sz="4" w:space="0" w:color="auto"/>
              <w:left w:val="single" w:sz="4" w:space="0" w:color="auto"/>
              <w:bottom w:val="single" w:sz="4" w:space="0" w:color="auto"/>
              <w:right w:val="single" w:sz="4" w:space="0" w:color="auto"/>
            </w:tcBorders>
          </w:tcPr>
          <w:p w14:paraId="637FF1E3" w14:textId="7FFC1262" w:rsidR="00F268F5" w:rsidRPr="00F268F5" w:rsidRDefault="009C25F2" w:rsidP="00F268F5">
            <w:pPr>
              <w:spacing w:line="256" w:lineRule="auto"/>
              <w:rPr>
                <w:rFonts w:eastAsia="Calibri" w:cs="Times New Roman"/>
                <w:sz w:val="20"/>
                <w:szCs w:val="20"/>
              </w:rPr>
            </w:pPr>
            <w:r>
              <w:rPr>
                <w:rFonts w:eastAsia="Calibri" w:cs="Times New Roman"/>
                <w:bCs/>
                <w:sz w:val="20"/>
                <w:szCs w:val="20"/>
              </w:rPr>
              <w:t>All phases</w:t>
            </w:r>
          </w:p>
        </w:tc>
        <w:tc>
          <w:tcPr>
            <w:tcW w:w="612" w:type="pct"/>
            <w:tcBorders>
              <w:top w:val="single" w:sz="4" w:space="0" w:color="auto"/>
              <w:left w:val="single" w:sz="4" w:space="0" w:color="auto"/>
              <w:bottom w:val="single" w:sz="4" w:space="0" w:color="auto"/>
              <w:right w:val="single" w:sz="4" w:space="0" w:color="auto"/>
            </w:tcBorders>
          </w:tcPr>
          <w:p w14:paraId="3E6F72F2" w14:textId="77777777" w:rsidR="00F268F5" w:rsidRPr="00F268F5" w:rsidRDefault="00F268F5" w:rsidP="00F268F5">
            <w:pPr>
              <w:spacing w:line="256" w:lineRule="auto"/>
              <w:rPr>
                <w:rFonts w:eastAsia="Calibri" w:cs="Times New Roman"/>
                <w:sz w:val="20"/>
                <w:szCs w:val="20"/>
              </w:rPr>
            </w:pPr>
            <w:r w:rsidRPr="00F268F5">
              <w:rPr>
                <w:rFonts w:eastAsia="Calibri" w:cs="Times New Roman"/>
                <w:bCs/>
                <w:sz w:val="20"/>
                <w:szCs w:val="20"/>
              </w:rPr>
              <w:t>26</w:t>
            </w:r>
          </w:p>
        </w:tc>
        <w:tc>
          <w:tcPr>
            <w:tcW w:w="612" w:type="pct"/>
            <w:tcBorders>
              <w:top w:val="single" w:sz="4" w:space="0" w:color="auto"/>
              <w:left w:val="single" w:sz="4" w:space="0" w:color="auto"/>
              <w:bottom w:val="single" w:sz="4" w:space="0" w:color="auto"/>
              <w:right w:val="single" w:sz="4" w:space="0" w:color="auto"/>
            </w:tcBorders>
          </w:tcPr>
          <w:p w14:paraId="549993D1" w14:textId="77777777" w:rsidR="00F268F5" w:rsidRPr="00F268F5" w:rsidRDefault="00F268F5" w:rsidP="00F268F5">
            <w:pPr>
              <w:spacing w:line="256" w:lineRule="auto"/>
              <w:rPr>
                <w:rFonts w:eastAsia="Calibri" w:cs="Times New Roman"/>
                <w:sz w:val="20"/>
                <w:szCs w:val="20"/>
              </w:rPr>
            </w:pPr>
            <w:r w:rsidRPr="00F268F5">
              <w:rPr>
                <w:rFonts w:eastAsia="Calibri" w:cs="Times New Roman"/>
                <w:bCs/>
                <w:sz w:val="20"/>
                <w:szCs w:val="20"/>
              </w:rPr>
              <w:t>1,672</w:t>
            </w:r>
          </w:p>
        </w:tc>
        <w:tc>
          <w:tcPr>
            <w:tcW w:w="612" w:type="pct"/>
            <w:tcBorders>
              <w:top w:val="single" w:sz="4" w:space="0" w:color="auto"/>
              <w:left w:val="single" w:sz="4" w:space="0" w:color="auto"/>
              <w:bottom w:val="single" w:sz="4" w:space="0" w:color="auto"/>
              <w:right w:val="single" w:sz="4" w:space="0" w:color="auto"/>
            </w:tcBorders>
          </w:tcPr>
          <w:p w14:paraId="22C893F7" w14:textId="77777777" w:rsidR="00F268F5" w:rsidRPr="00F268F5" w:rsidRDefault="00F268F5" w:rsidP="00F268F5">
            <w:pPr>
              <w:spacing w:line="256" w:lineRule="auto"/>
              <w:rPr>
                <w:rFonts w:eastAsia="Calibri" w:cs="Times New Roman"/>
                <w:sz w:val="20"/>
                <w:szCs w:val="20"/>
              </w:rPr>
            </w:pPr>
            <w:r w:rsidRPr="00F268F5">
              <w:rPr>
                <w:rFonts w:eastAsia="Calibri" w:cs="Times New Roman"/>
                <w:bCs/>
                <w:sz w:val="20"/>
                <w:szCs w:val="20"/>
              </w:rPr>
              <w:t>0.10</w:t>
            </w:r>
          </w:p>
        </w:tc>
        <w:tc>
          <w:tcPr>
            <w:tcW w:w="612" w:type="pct"/>
            <w:tcBorders>
              <w:top w:val="single" w:sz="4" w:space="0" w:color="auto"/>
              <w:left w:val="single" w:sz="4" w:space="0" w:color="auto"/>
              <w:bottom w:val="single" w:sz="4" w:space="0" w:color="auto"/>
              <w:right w:val="single" w:sz="4" w:space="0" w:color="auto"/>
            </w:tcBorders>
          </w:tcPr>
          <w:p w14:paraId="03E138CF" w14:textId="77777777" w:rsidR="00F268F5" w:rsidRPr="00F268F5" w:rsidRDefault="00F268F5" w:rsidP="00F268F5">
            <w:pPr>
              <w:spacing w:line="256" w:lineRule="auto"/>
              <w:rPr>
                <w:rFonts w:eastAsia="Calibri" w:cs="Times New Roman"/>
                <w:sz w:val="20"/>
                <w:szCs w:val="20"/>
              </w:rPr>
            </w:pPr>
            <w:r w:rsidRPr="00F268F5">
              <w:rPr>
                <w:rFonts w:eastAsia="Calibri" w:cs="Times New Roman"/>
                <w:bCs/>
                <w:sz w:val="20"/>
                <w:szCs w:val="20"/>
              </w:rPr>
              <w:t>55.4</w:t>
            </w:r>
          </w:p>
        </w:tc>
        <w:tc>
          <w:tcPr>
            <w:tcW w:w="612" w:type="pct"/>
            <w:tcBorders>
              <w:top w:val="single" w:sz="4" w:space="0" w:color="auto"/>
              <w:left w:val="single" w:sz="4" w:space="0" w:color="auto"/>
              <w:bottom w:val="single" w:sz="4" w:space="0" w:color="auto"/>
              <w:right w:val="single" w:sz="4" w:space="0" w:color="auto"/>
            </w:tcBorders>
          </w:tcPr>
          <w:p w14:paraId="724D1B03" w14:textId="77777777" w:rsidR="00F268F5" w:rsidRPr="00F268F5" w:rsidRDefault="00F268F5" w:rsidP="00F268F5">
            <w:pPr>
              <w:spacing w:line="256" w:lineRule="auto"/>
              <w:rPr>
                <w:rFonts w:eastAsia="Calibri" w:cs="Times New Roman"/>
                <w:sz w:val="20"/>
                <w:szCs w:val="20"/>
              </w:rPr>
            </w:pPr>
            <w:r w:rsidRPr="00F268F5">
              <w:rPr>
                <w:rFonts w:eastAsia="Calibri" w:cs="Times New Roman"/>
                <w:bCs/>
                <w:sz w:val="20"/>
                <w:szCs w:val="20"/>
              </w:rPr>
              <w:t>26.88 (12)</w:t>
            </w:r>
          </w:p>
        </w:tc>
        <w:tc>
          <w:tcPr>
            <w:tcW w:w="607" w:type="pct"/>
            <w:tcBorders>
              <w:top w:val="single" w:sz="4" w:space="0" w:color="auto"/>
              <w:left w:val="single" w:sz="4" w:space="0" w:color="auto"/>
              <w:bottom w:val="single" w:sz="4" w:space="0" w:color="auto"/>
              <w:right w:val="single" w:sz="4" w:space="0" w:color="auto"/>
            </w:tcBorders>
          </w:tcPr>
          <w:p w14:paraId="13123CAD" w14:textId="77777777" w:rsidR="00F268F5" w:rsidRPr="00F268F5" w:rsidRDefault="00F268F5" w:rsidP="00F268F5">
            <w:pPr>
              <w:spacing w:line="256" w:lineRule="auto"/>
              <w:rPr>
                <w:rFonts w:eastAsia="Calibri" w:cs="Times New Roman"/>
                <w:sz w:val="20"/>
                <w:szCs w:val="20"/>
              </w:rPr>
            </w:pPr>
            <w:r w:rsidRPr="00F268F5">
              <w:rPr>
                <w:rFonts w:eastAsia="Calibri" w:cs="Times New Roman"/>
                <w:bCs/>
                <w:sz w:val="20"/>
                <w:szCs w:val="20"/>
              </w:rPr>
              <w:t>0.008</w:t>
            </w:r>
          </w:p>
        </w:tc>
      </w:tr>
      <w:tr w:rsidR="00F268F5" w:rsidRPr="00F268F5" w14:paraId="1D3F7E82" w14:textId="77777777" w:rsidTr="00E45EA3">
        <w:tc>
          <w:tcPr>
            <w:tcW w:w="778" w:type="pct"/>
            <w:tcBorders>
              <w:top w:val="single" w:sz="4" w:space="0" w:color="auto"/>
              <w:left w:val="single" w:sz="4" w:space="0" w:color="auto"/>
              <w:bottom w:val="single" w:sz="4" w:space="0" w:color="auto"/>
              <w:right w:val="single" w:sz="4" w:space="0" w:color="auto"/>
            </w:tcBorders>
          </w:tcPr>
          <w:p w14:paraId="3D21B665"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Acceptability, schizophrenia only</w:t>
            </w:r>
          </w:p>
        </w:tc>
        <w:tc>
          <w:tcPr>
            <w:tcW w:w="555" w:type="pct"/>
            <w:tcBorders>
              <w:top w:val="single" w:sz="4" w:space="0" w:color="auto"/>
              <w:left w:val="single" w:sz="4" w:space="0" w:color="auto"/>
              <w:bottom w:val="single" w:sz="4" w:space="0" w:color="auto"/>
              <w:right w:val="single" w:sz="4" w:space="0" w:color="auto"/>
            </w:tcBorders>
          </w:tcPr>
          <w:p w14:paraId="515F22FF" w14:textId="1406B586" w:rsidR="00F268F5" w:rsidRPr="00F268F5" w:rsidRDefault="009C25F2" w:rsidP="00F268F5">
            <w:pPr>
              <w:spacing w:line="256" w:lineRule="auto"/>
              <w:rPr>
                <w:rFonts w:eastAsia="Calibri" w:cs="Times New Roman"/>
                <w:sz w:val="20"/>
                <w:szCs w:val="20"/>
              </w:rPr>
            </w:pPr>
            <w:r>
              <w:rPr>
                <w:rFonts w:eastAsia="Calibri" w:cs="Times New Roman"/>
                <w:sz w:val="20"/>
                <w:szCs w:val="20"/>
              </w:rPr>
              <w:t>All phases</w:t>
            </w:r>
          </w:p>
        </w:tc>
        <w:tc>
          <w:tcPr>
            <w:tcW w:w="612" w:type="pct"/>
            <w:tcBorders>
              <w:top w:val="single" w:sz="4" w:space="0" w:color="auto"/>
              <w:left w:val="single" w:sz="4" w:space="0" w:color="auto"/>
              <w:bottom w:val="single" w:sz="4" w:space="0" w:color="auto"/>
              <w:right w:val="single" w:sz="4" w:space="0" w:color="auto"/>
            </w:tcBorders>
          </w:tcPr>
          <w:p w14:paraId="49CE81EE"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23</w:t>
            </w:r>
          </w:p>
        </w:tc>
        <w:tc>
          <w:tcPr>
            <w:tcW w:w="612" w:type="pct"/>
            <w:tcBorders>
              <w:top w:val="single" w:sz="4" w:space="0" w:color="auto"/>
              <w:left w:val="single" w:sz="4" w:space="0" w:color="auto"/>
              <w:bottom w:val="single" w:sz="4" w:space="0" w:color="auto"/>
              <w:right w:val="single" w:sz="4" w:space="0" w:color="auto"/>
            </w:tcBorders>
          </w:tcPr>
          <w:p w14:paraId="125B5384"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1,542</w:t>
            </w:r>
          </w:p>
        </w:tc>
        <w:tc>
          <w:tcPr>
            <w:tcW w:w="612" w:type="pct"/>
            <w:tcBorders>
              <w:top w:val="single" w:sz="4" w:space="0" w:color="auto"/>
              <w:left w:val="single" w:sz="4" w:space="0" w:color="auto"/>
              <w:bottom w:val="single" w:sz="4" w:space="0" w:color="auto"/>
              <w:right w:val="single" w:sz="4" w:space="0" w:color="auto"/>
            </w:tcBorders>
          </w:tcPr>
          <w:p w14:paraId="549FB071"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0</w:t>
            </w:r>
          </w:p>
        </w:tc>
        <w:tc>
          <w:tcPr>
            <w:tcW w:w="612" w:type="pct"/>
            <w:tcBorders>
              <w:top w:val="single" w:sz="4" w:space="0" w:color="auto"/>
              <w:left w:val="single" w:sz="4" w:space="0" w:color="auto"/>
              <w:bottom w:val="single" w:sz="4" w:space="0" w:color="auto"/>
              <w:right w:val="single" w:sz="4" w:space="0" w:color="auto"/>
            </w:tcBorders>
          </w:tcPr>
          <w:p w14:paraId="0D40AF74"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0</w:t>
            </w:r>
          </w:p>
        </w:tc>
        <w:tc>
          <w:tcPr>
            <w:tcW w:w="612" w:type="pct"/>
            <w:tcBorders>
              <w:top w:val="single" w:sz="4" w:space="0" w:color="auto"/>
              <w:left w:val="single" w:sz="4" w:space="0" w:color="auto"/>
              <w:bottom w:val="single" w:sz="4" w:space="0" w:color="auto"/>
              <w:right w:val="single" w:sz="4" w:space="0" w:color="auto"/>
            </w:tcBorders>
          </w:tcPr>
          <w:p w14:paraId="0597A4CD"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2.4 (8)</w:t>
            </w:r>
          </w:p>
        </w:tc>
        <w:tc>
          <w:tcPr>
            <w:tcW w:w="607" w:type="pct"/>
            <w:tcBorders>
              <w:top w:val="single" w:sz="4" w:space="0" w:color="auto"/>
              <w:left w:val="single" w:sz="4" w:space="0" w:color="auto"/>
              <w:bottom w:val="single" w:sz="4" w:space="0" w:color="auto"/>
              <w:right w:val="single" w:sz="4" w:space="0" w:color="auto"/>
            </w:tcBorders>
          </w:tcPr>
          <w:p w14:paraId="2599EDAB"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0.96</w:t>
            </w:r>
          </w:p>
        </w:tc>
      </w:tr>
      <w:tr w:rsidR="00F268F5" w:rsidRPr="00F268F5" w14:paraId="4A646935" w14:textId="77777777" w:rsidTr="00E45EA3">
        <w:tc>
          <w:tcPr>
            <w:tcW w:w="778" w:type="pct"/>
            <w:tcBorders>
              <w:top w:val="single" w:sz="4" w:space="0" w:color="auto"/>
              <w:left w:val="single" w:sz="4" w:space="0" w:color="auto"/>
              <w:bottom w:val="single" w:sz="4" w:space="0" w:color="auto"/>
              <w:right w:val="single" w:sz="4" w:space="0" w:color="auto"/>
            </w:tcBorders>
          </w:tcPr>
          <w:p w14:paraId="27E4FC59"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PANSS total score, no high RoB</w:t>
            </w:r>
          </w:p>
        </w:tc>
        <w:tc>
          <w:tcPr>
            <w:tcW w:w="555" w:type="pct"/>
            <w:tcBorders>
              <w:top w:val="single" w:sz="4" w:space="0" w:color="auto"/>
              <w:left w:val="single" w:sz="4" w:space="0" w:color="auto"/>
              <w:bottom w:val="single" w:sz="4" w:space="0" w:color="auto"/>
              <w:right w:val="single" w:sz="4" w:space="0" w:color="auto"/>
            </w:tcBorders>
          </w:tcPr>
          <w:p w14:paraId="16B1A1E0" w14:textId="0A62C2C9" w:rsidR="00F268F5" w:rsidRPr="00F268F5" w:rsidRDefault="009C25F2" w:rsidP="00F268F5">
            <w:pPr>
              <w:spacing w:line="256" w:lineRule="auto"/>
              <w:rPr>
                <w:rFonts w:eastAsia="Calibri" w:cs="Times New Roman"/>
                <w:sz w:val="20"/>
                <w:szCs w:val="20"/>
              </w:rPr>
            </w:pPr>
            <w:r>
              <w:rPr>
                <w:rFonts w:eastAsia="Calibri" w:cs="Times New Roman"/>
                <w:sz w:val="20"/>
                <w:szCs w:val="20"/>
              </w:rPr>
              <w:t>All phases</w:t>
            </w:r>
          </w:p>
        </w:tc>
        <w:tc>
          <w:tcPr>
            <w:tcW w:w="612" w:type="pct"/>
            <w:tcBorders>
              <w:top w:val="single" w:sz="4" w:space="0" w:color="auto"/>
              <w:left w:val="single" w:sz="4" w:space="0" w:color="auto"/>
              <w:bottom w:val="single" w:sz="4" w:space="0" w:color="auto"/>
              <w:right w:val="single" w:sz="4" w:space="0" w:color="auto"/>
            </w:tcBorders>
          </w:tcPr>
          <w:p w14:paraId="379BC30D"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26</w:t>
            </w:r>
          </w:p>
        </w:tc>
        <w:tc>
          <w:tcPr>
            <w:tcW w:w="612" w:type="pct"/>
            <w:tcBorders>
              <w:top w:val="single" w:sz="4" w:space="0" w:color="auto"/>
              <w:left w:val="single" w:sz="4" w:space="0" w:color="auto"/>
              <w:bottom w:val="single" w:sz="4" w:space="0" w:color="auto"/>
              <w:right w:val="single" w:sz="4" w:space="0" w:color="auto"/>
            </w:tcBorders>
          </w:tcPr>
          <w:p w14:paraId="6D9697CC"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1,716</w:t>
            </w:r>
          </w:p>
        </w:tc>
        <w:tc>
          <w:tcPr>
            <w:tcW w:w="612" w:type="pct"/>
            <w:tcBorders>
              <w:top w:val="single" w:sz="4" w:space="0" w:color="auto"/>
              <w:left w:val="single" w:sz="4" w:space="0" w:color="auto"/>
              <w:bottom w:val="single" w:sz="4" w:space="0" w:color="auto"/>
              <w:right w:val="single" w:sz="4" w:space="0" w:color="auto"/>
            </w:tcBorders>
          </w:tcPr>
          <w:p w14:paraId="454A514A" w14:textId="1FAA5A0D"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0.0</w:t>
            </w:r>
            <w:r w:rsidR="00851FE3">
              <w:rPr>
                <w:rFonts w:eastAsia="Calibri" w:cs="Times New Roman"/>
                <w:sz w:val="20"/>
                <w:szCs w:val="20"/>
              </w:rPr>
              <w:t>97</w:t>
            </w:r>
          </w:p>
        </w:tc>
        <w:tc>
          <w:tcPr>
            <w:tcW w:w="612" w:type="pct"/>
            <w:tcBorders>
              <w:top w:val="single" w:sz="4" w:space="0" w:color="auto"/>
              <w:left w:val="single" w:sz="4" w:space="0" w:color="auto"/>
              <w:bottom w:val="single" w:sz="4" w:space="0" w:color="auto"/>
              <w:right w:val="single" w:sz="4" w:space="0" w:color="auto"/>
            </w:tcBorders>
          </w:tcPr>
          <w:p w14:paraId="4F1D582D"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54.2</w:t>
            </w:r>
          </w:p>
        </w:tc>
        <w:tc>
          <w:tcPr>
            <w:tcW w:w="612" w:type="pct"/>
            <w:tcBorders>
              <w:top w:val="single" w:sz="4" w:space="0" w:color="auto"/>
              <w:left w:val="single" w:sz="4" w:space="0" w:color="auto"/>
              <w:bottom w:val="single" w:sz="4" w:space="0" w:color="auto"/>
              <w:right w:val="single" w:sz="4" w:space="0" w:color="auto"/>
            </w:tcBorders>
          </w:tcPr>
          <w:p w14:paraId="33CC9D73"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24 (11)</w:t>
            </w:r>
          </w:p>
        </w:tc>
        <w:tc>
          <w:tcPr>
            <w:tcW w:w="607" w:type="pct"/>
            <w:tcBorders>
              <w:top w:val="single" w:sz="4" w:space="0" w:color="auto"/>
              <w:left w:val="single" w:sz="4" w:space="0" w:color="auto"/>
              <w:bottom w:val="single" w:sz="4" w:space="0" w:color="auto"/>
              <w:right w:val="single" w:sz="4" w:space="0" w:color="auto"/>
            </w:tcBorders>
          </w:tcPr>
          <w:p w14:paraId="4BC11C38"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0.013</w:t>
            </w:r>
          </w:p>
        </w:tc>
      </w:tr>
      <w:tr w:rsidR="00F268F5" w:rsidRPr="00F268F5" w14:paraId="40B3F65A" w14:textId="77777777" w:rsidTr="00E45EA3">
        <w:tc>
          <w:tcPr>
            <w:tcW w:w="778" w:type="pct"/>
            <w:tcBorders>
              <w:top w:val="single" w:sz="4" w:space="0" w:color="auto"/>
              <w:left w:val="single" w:sz="4" w:space="0" w:color="auto"/>
              <w:bottom w:val="single" w:sz="4" w:space="0" w:color="auto"/>
              <w:right w:val="single" w:sz="4" w:space="0" w:color="auto"/>
            </w:tcBorders>
          </w:tcPr>
          <w:p w14:paraId="0925006E"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Acceptability, no high RoB</w:t>
            </w:r>
          </w:p>
        </w:tc>
        <w:tc>
          <w:tcPr>
            <w:tcW w:w="555" w:type="pct"/>
            <w:tcBorders>
              <w:top w:val="single" w:sz="4" w:space="0" w:color="auto"/>
              <w:left w:val="single" w:sz="4" w:space="0" w:color="auto"/>
              <w:bottom w:val="single" w:sz="4" w:space="0" w:color="auto"/>
              <w:right w:val="single" w:sz="4" w:space="0" w:color="auto"/>
            </w:tcBorders>
          </w:tcPr>
          <w:p w14:paraId="6B8E3E32" w14:textId="25284418" w:rsidR="00F268F5" w:rsidRPr="00F268F5" w:rsidRDefault="009C25F2" w:rsidP="00F268F5">
            <w:pPr>
              <w:spacing w:line="256" w:lineRule="auto"/>
              <w:rPr>
                <w:rFonts w:eastAsia="Calibri" w:cs="Times New Roman"/>
                <w:sz w:val="20"/>
                <w:szCs w:val="20"/>
              </w:rPr>
            </w:pPr>
            <w:r>
              <w:rPr>
                <w:rFonts w:eastAsia="Calibri" w:cs="Times New Roman"/>
                <w:sz w:val="20"/>
                <w:szCs w:val="20"/>
              </w:rPr>
              <w:t>All phases</w:t>
            </w:r>
          </w:p>
        </w:tc>
        <w:tc>
          <w:tcPr>
            <w:tcW w:w="612" w:type="pct"/>
            <w:tcBorders>
              <w:top w:val="single" w:sz="4" w:space="0" w:color="auto"/>
              <w:left w:val="single" w:sz="4" w:space="0" w:color="auto"/>
              <w:bottom w:val="single" w:sz="4" w:space="0" w:color="auto"/>
              <w:right w:val="single" w:sz="4" w:space="0" w:color="auto"/>
            </w:tcBorders>
          </w:tcPr>
          <w:p w14:paraId="4AF4F3E2"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16</w:t>
            </w:r>
          </w:p>
        </w:tc>
        <w:tc>
          <w:tcPr>
            <w:tcW w:w="612" w:type="pct"/>
            <w:tcBorders>
              <w:top w:val="single" w:sz="4" w:space="0" w:color="auto"/>
              <w:left w:val="single" w:sz="4" w:space="0" w:color="auto"/>
              <w:bottom w:val="single" w:sz="4" w:space="0" w:color="auto"/>
              <w:right w:val="single" w:sz="4" w:space="0" w:color="auto"/>
            </w:tcBorders>
          </w:tcPr>
          <w:p w14:paraId="323CF859"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1,001</w:t>
            </w:r>
          </w:p>
        </w:tc>
        <w:tc>
          <w:tcPr>
            <w:tcW w:w="612" w:type="pct"/>
            <w:tcBorders>
              <w:top w:val="single" w:sz="4" w:space="0" w:color="auto"/>
              <w:left w:val="single" w:sz="4" w:space="0" w:color="auto"/>
              <w:bottom w:val="single" w:sz="4" w:space="0" w:color="auto"/>
              <w:right w:val="single" w:sz="4" w:space="0" w:color="auto"/>
            </w:tcBorders>
          </w:tcPr>
          <w:p w14:paraId="6810409A"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0</w:t>
            </w:r>
          </w:p>
        </w:tc>
        <w:tc>
          <w:tcPr>
            <w:tcW w:w="612" w:type="pct"/>
            <w:tcBorders>
              <w:top w:val="single" w:sz="4" w:space="0" w:color="auto"/>
              <w:left w:val="single" w:sz="4" w:space="0" w:color="auto"/>
              <w:bottom w:val="single" w:sz="4" w:space="0" w:color="auto"/>
              <w:right w:val="single" w:sz="4" w:space="0" w:color="auto"/>
            </w:tcBorders>
          </w:tcPr>
          <w:p w14:paraId="528B3EB8"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0</w:t>
            </w:r>
          </w:p>
        </w:tc>
        <w:tc>
          <w:tcPr>
            <w:tcW w:w="612" w:type="pct"/>
            <w:tcBorders>
              <w:top w:val="single" w:sz="4" w:space="0" w:color="auto"/>
              <w:left w:val="single" w:sz="4" w:space="0" w:color="auto"/>
              <w:bottom w:val="single" w:sz="4" w:space="0" w:color="auto"/>
              <w:right w:val="single" w:sz="4" w:space="0" w:color="auto"/>
            </w:tcBorders>
          </w:tcPr>
          <w:p w14:paraId="42F1EC77"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2.15 (6)</w:t>
            </w:r>
          </w:p>
        </w:tc>
        <w:tc>
          <w:tcPr>
            <w:tcW w:w="607" w:type="pct"/>
            <w:tcBorders>
              <w:top w:val="single" w:sz="4" w:space="0" w:color="auto"/>
              <w:left w:val="single" w:sz="4" w:space="0" w:color="auto"/>
              <w:bottom w:val="single" w:sz="4" w:space="0" w:color="auto"/>
              <w:right w:val="single" w:sz="4" w:space="0" w:color="auto"/>
            </w:tcBorders>
          </w:tcPr>
          <w:p w14:paraId="56095FFB" w14:textId="77777777" w:rsidR="00F268F5" w:rsidRPr="00F268F5" w:rsidRDefault="00F268F5" w:rsidP="00F268F5">
            <w:pPr>
              <w:spacing w:line="256" w:lineRule="auto"/>
              <w:rPr>
                <w:rFonts w:eastAsia="Calibri" w:cs="Times New Roman"/>
                <w:sz w:val="20"/>
                <w:szCs w:val="20"/>
              </w:rPr>
            </w:pPr>
            <w:r w:rsidRPr="00F268F5">
              <w:rPr>
                <w:rFonts w:eastAsia="Calibri" w:cs="Times New Roman"/>
                <w:sz w:val="20"/>
                <w:szCs w:val="20"/>
              </w:rPr>
              <w:t>0.91</w:t>
            </w:r>
          </w:p>
        </w:tc>
      </w:tr>
    </w:tbl>
    <w:p w14:paraId="5D3EECBE" w14:textId="77777777" w:rsidR="00F268F5" w:rsidRDefault="00F268F5" w:rsidP="00A45D88">
      <w:pPr>
        <w:pStyle w:val="Heading1"/>
      </w:pPr>
      <w:bookmarkStart w:id="12" w:name="_Toc128065524"/>
      <w:bookmarkEnd w:id="11"/>
    </w:p>
    <w:p w14:paraId="5CB7A6A9" w14:textId="77777777" w:rsidR="00F268F5" w:rsidRDefault="00F268F5">
      <w:pPr>
        <w:rPr>
          <w:rFonts w:asciiTheme="majorHAnsi" w:eastAsiaTheme="majorEastAsia" w:hAnsiTheme="majorHAnsi" w:cstheme="majorBidi"/>
          <w:color w:val="2F5496" w:themeColor="accent1" w:themeShade="BF"/>
          <w:sz w:val="32"/>
          <w:szCs w:val="32"/>
        </w:rPr>
      </w:pPr>
      <w:r>
        <w:br w:type="page"/>
      </w:r>
    </w:p>
    <w:p w14:paraId="58B96812" w14:textId="0BE3A209" w:rsidR="009A7EA6" w:rsidRDefault="00F874F2" w:rsidP="00863131">
      <w:pPr>
        <w:pStyle w:val="Heading1"/>
      </w:pPr>
      <w:bookmarkStart w:id="13" w:name="_Toc142663394"/>
      <w:r>
        <w:t xml:space="preserve">Section 6 (S6) - </w:t>
      </w:r>
      <w:r w:rsidR="00512F24" w:rsidRPr="00280168">
        <w:t>Evaluating confidence in NMA</w:t>
      </w:r>
      <w:bookmarkEnd w:id="12"/>
      <w:bookmarkEnd w:id="13"/>
    </w:p>
    <w:p w14:paraId="47741E27" w14:textId="77777777" w:rsidR="009A7EA6" w:rsidRPr="004A6AE6" w:rsidRDefault="009A7EA6" w:rsidP="009A7EA6">
      <w:pPr>
        <w:pStyle w:val="Heading2"/>
        <w:rPr>
          <w:szCs w:val="24"/>
        </w:rPr>
      </w:pPr>
      <w:bookmarkStart w:id="14" w:name="_Toc141304073"/>
      <w:bookmarkStart w:id="15" w:name="_Toc142663395"/>
      <w:r w:rsidRPr="004A6AE6">
        <w:rPr>
          <w:sz w:val="22"/>
          <w:szCs w:val="24"/>
        </w:rPr>
        <w:t xml:space="preserve">6.1 CINeMA </w:t>
      </w:r>
      <w:r w:rsidRPr="004A6AE6">
        <w:rPr>
          <w:szCs w:val="24"/>
        </w:rPr>
        <w:t>methods and reasoning</w:t>
      </w:r>
      <w:bookmarkEnd w:id="14"/>
      <w:bookmarkEnd w:id="15"/>
    </w:p>
    <w:p w14:paraId="4CB5A113" w14:textId="77777777" w:rsidR="009A7EA6" w:rsidRPr="004A6AE6" w:rsidRDefault="009A7EA6" w:rsidP="009A7EA6">
      <w:pPr>
        <w:rPr>
          <w:rFonts w:cs="Times New Roman"/>
        </w:rPr>
      </w:pPr>
      <w:r w:rsidRPr="004A6AE6">
        <w:rPr>
          <w:rFonts w:cs="Times New Roman"/>
        </w:rPr>
        <w:t>The decisions about the domain rating for single studies and whole analysis were undertaken according to the CINeMA methodological guide (10.1371/journal.pmed.1003082).</w:t>
      </w:r>
    </w:p>
    <w:p w14:paraId="6EF126BF" w14:textId="022679A0" w:rsidR="009A7EA6" w:rsidRPr="004A6AE6" w:rsidRDefault="009A7EA6" w:rsidP="009A7EA6">
      <w:pPr>
        <w:rPr>
          <w:rFonts w:cs="Times New Roman"/>
        </w:rPr>
      </w:pPr>
      <w:r w:rsidRPr="004A6AE6">
        <w:rPr>
          <w:rFonts w:cs="Times New Roman"/>
          <w:b/>
          <w:bCs/>
        </w:rPr>
        <w:t xml:space="preserve">Within study bias. </w:t>
      </w:r>
      <w:r w:rsidRPr="004A6AE6">
        <w:rPr>
          <w:rFonts w:cs="Times New Roman"/>
        </w:rPr>
        <w:t>Studies were assessed for</w:t>
      </w:r>
      <w:r w:rsidRPr="004A6AE6">
        <w:rPr>
          <w:rFonts w:cs="Times New Roman"/>
          <w:b/>
          <w:bCs/>
        </w:rPr>
        <w:t xml:space="preserve"> </w:t>
      </w:r>
      <w:r w:rsidRPr="004A6AE6">
        <w:rPr>
          <w:rFonts w:cs="Times New Roman"/>
        </w:rPr>
        <w:t xml:space="preserve">randomization, allocation concealment, blinding, missing data, selective reporting, carryover effect and measure appropriateness, through the Cochrane </w:t>
      </w:r>
      <w:r w:rsidRPr="004A6AE6">
        <w:rPr>
          <w:rStyle w:val="Emphasis"/>
          <w:rFonts w:cs="Times New Roman"/>
        </w:rPr>
        <w:t>risk-of-bias</w:t>
      </w:r>
      <w:r w:rsidRPr="004A6AE6">
        <w:rPr>
          <w:rFonts w:cs="Times New Roman"/>
        </w:rPr>
        <w:t xml:space="preserve"> tool for randomized trials (</w:t>
      </w:r>
      <w:r w:rsidRPr="004A6AE6">
        <w:rPr>
          <w:rStyle w:val="Emphasis"/>
          <w:rFonts w:cs="Times New Roman"/>
        </w:rPr>
        <w:t>RoB 2</w:t>
      </w:r>
      <w:r w:rsidRPr="004A6AE6">
        <w:rPr>
          <w:rFonts w:cs="Times New Roman"/>
        </w:rPr>
        <w:t xml:space="preserve">) (cross-over). Each study was rated as low, unclear or high risk of bias, considering an overall rating. All unclearly randomized and studies with unclear potential of carryover effect were excluded to avoid hindering the transitivity assumption. The overall </w:t>
      </w:r>
      <w:r w:rsidRPr="004A6AE6">
        <w:rPr>
          <w:rFonts w:cs="Times New Roman"/>
          <w:i/>
          <w:iCs/>
        </w:rPr>
        <w:t xml:space="preserve">‘within study bias’ </w:t>
      </w:r>
      <w:r w:rsidRPr="004A6AE6">
        <w:rPr>
          <w:rFonts w:cs="Times New Roman"/>
        </w:rPr>
        <w:t xml:space="preserve">reflects the </w:t>
      </w:r>
      <w:r>
        <w:rPr>
          <w:rFonts w:cs="Times New Roman"/>
        </w:rPr>
        <w:t>average</w:t>
      </w:r>
      <w:r w:rsidRPr="004A6AE6">
        <w:rPr>
          <w:rFonts w:cs="Times New Roman"/>
        </w:rPr>
        <w:t xml:space="preserve"> risk of bias for each comparison. </w:t>
      </w:r>
    </w:p>
    <w:p w14:paraId="34686D37" w14:textId="5918E4A3" w:rsidR="009A7EA6" w:rsidRPr="004A6AE6" w:rsidRDefault="009A7EA6" w:rsidP="009A7EA6">
      <w:pPr>
        <w:rPr>
          <w:rFonts w:cs="Times New Roman"/>
        </w:rPr>
      </w:pPr>
      <w:r w:rsidRPr="004A6AE6">
        <w:rPr>
          <w:rFonts w:cs="Times New Roman"/>
        </w:rPr>
        <w:t xml:space="preserve">Risk of bias is summarized in netgraphs and contribution bar charts, showing study contributions to risk of bias of single intervention and each comparison. Low, unclear and high risk of bias are respectively showed in green, yellow, and red. Nodes’ colors reflect the proportion of studies with each level of risk of bias. Edges’ color reflect the </w:t>
      </w:r>
      <w:r>
        <w:rPr>
          <w:rFonts w:cs="Times New Roman"/>
        </w:rPr>
        <w:t>average</w:t>
      </w:r>
      <w:r w:rsidRPr="004A6AE6">
        <w:rPr>
          <w:rFonts w:cs="Times New Roman"/>
        </w:rPr>
        <w:t xml:space="preserve"> risk of bias within each comparison.</w:t>
      </w:r>
    </w:p>
    <w:p w14:paraId="2532AC53" w14:textId="614AABA3" w:rsidR="009A7EA6" w:rsidRPr="004A6AE6" w:rsidRDefault="009A7EA6" w:rsidP="009A7EA6">
      <w:pPr>
        <w:rPr>
          <w:rFonts w:cs="Times New Roman"/>
        </w:rPr>
      </w:pPr>
      <w:r w:rsidRPr="004A6AE6">
        <w:rPr>
          <w:rFonts w:cs="Times New Roman"/>
          <w:b/>
          <w:bCs/>
        </w:rPr>
        <w:t>Reporting bias.</w:t>
      </w:r>
      <w:r w:rsidRPr="004A6AE6">
        <w:rPr>
          <w:rFonts w:cs="Times New Roman"/>
        </w:rPr>
        <w:t xml:space="preserve"> Our decisions about reporting bias reflected</w:t>
      </w:r>
      <w:r>
        <w:rPr>
          <w:rFonts w:cs="Times New Roman"/>
        </w:rPr>
        <w:t xml:space="preserve"> the</w:t>
      </w:r>
      <w:r w:rsidRPr="004A6AE6">
        <w:rPr>
          <w:rFonts w:cs="Times New Roman"/>
        </w:rPr>
        <w:t xml:space="preserve"> small-study effect as per funnel plot visual inspection and Egger’s p-value</w:t>
      </w:r>
      <w:r>
        <w:rPr>
          <w:rFonts w:cs="Times New Roman"/>
        </w:rPr>
        <w:t xml:space="preserve"> and the</w:t>
      </w:r>
      <w:r w:rsidRPr="004A6AE6">
        <w:rPr>
          <w:rFonts w:cs="Times New Roman"/>
        </w:rPr>
        <w:t xml:space="preserve"> search strategy broadness. </w:t>
      </w:r>
      <w:r>
        <w:rPr>
          <w:rFonts w:cs="Times New Roman"/>
        </w:rPr>
        <w:t>We set the</w:t>
      </w:r>
      <w:r w:rsidRPr="004A6AE6">
        <w:rPr>
          <w:rFonts w:cs="Times New Roman"/>
        </w:rPr>
        <w:t xml:space="preserve"> reporting bias to ‘</w:t>
      </w:r>
      <w:r w:rsidRPr="004A6AE6">
        <w:rPr>
          <w:rFonts w:cs="Times New Roman"/>
          <w:i/>
          <w:iCs/>
        </w:rPr>
        <w:t>suspected</w:t>
      </w:r>
      <w:r w:rsidRPr="004A6AE6">
        <w:rPr>
          <w:rFonts w:cs="Times New Roman"/>
        </w:rPr>
        <w:t>’</w:t>
      </w:r>
      <w:r>
        <w:rPr>
          <w:rFonts w:cs="Times New Roman"/>
        </w:rPr>
        <w:t xml:space="preserve"> when a significant publication bias emerged from the analyses.</w:t>
      </w:r>
    </w:p>
    <w:p w14:paraId="2409C1B9" w14:textId="51796C7E" w:rsidR="009A7EA6" w:rsidRPr="004A6AE6" w:rsidRDefault="009A7EA6" w:rsidP="009A7EA6">
      <w:pPr>
        <w:rPr>
          <w:rFonts w:cs="Times New Roman"/>
        </w:rPr>
      </w:pPr>
      <w:r w:rsidRPr="004A6AE6">
        <w:rPr>
          <w:rFonts w:cs="Times New Roman"/>
          <w:b/>
          <w:bCs/>
        </w:rPr>
        <w:t xml:space="preserve">Indirectness. </w:t>
      </w:r>
      <w:r w:rsidRPr="004A6AE6">
        <w:rPr>
          <w:rFonts w:cs="Times New Roman"/>
        </w:rPr>
        <w:t>Each study was assessed according to its relevance to the research question and comparability to other studies</w:t>
      </w:r>
      <w:r>
        <w:rPr>
          <w:rFonts w:cs="Times New Roman"/>
        </w:rPr>
        <w:t>, regarding study setting and clinical characteristics</w:t>
      </w:r>
      <w:r w:rsidRPr="004A6AE6">
        <w:rPr>
          <w:rFonts w:cs="Times New Roman"/>
        </w:rPr>
        <w:t xml:space="preserve">. Indirectness information for each comparison is provided in a contribution bar chart. Low, moderate and high indirectness are respectively showed in green, yellow, and red. The overall </w:t>
      </w:r>
      <w:r w:rsidRPr="004A6AE6">
        <w:rPr>
          <w:rFonts w:cs="Times New Roman"/>
          <w:i/>
          <w:iCs/>
        </w:rPr>
        <w:t>‘indirectness’</w:t>
      </w:r>
      <w:r w:rsidRPr="004A6AE6">
        <w:rPr>
          <w:rFonts w:cs="Times New Roman"/>
        </w:rPr>
        <w:t xml:space="preserve"> judgement reflects the </w:t>
      </w:r>
      <w:r>
        <w:rPr>
          <w:rFonts w:cs="Times New Roman"/>
        </w:rPr>
        <w:t>average</w:t>
      </w:r>
      <w:r w:rsidRPr="004A6AE6">
        <w:rPr>
          <w:rFonts w:cs="Times New Roman"/>
        </w:rPr>
        <w:t xml:space="preserve"> indirectness for each comparison. </w:t>
      </w:r>
    </w:p>
    <w:p w14:paraId="25599A52" w14:textId="6471BAC5" w:rsidR="009A7EA6" w:rsidRPr="004A6AE6" w:rsidRDefault="009A7EA6" w:rsidP="009A7EA6">
      <w:pPr>
        <w:rPr>
          <w:rFonts w:cs="Times New Roman"/>
        </w:rPr>
      </w:pPr>
      <w:r w:rsidRPr="004A6AE6">
        <w:rPr>
          <w:rFonts w:cs="Times New Roman"/>
          <w:b/>
          <w:bCs/>
        </w:rPr>
        <w:t xml:space="preserve">Range of equivalence for imprecision and heterogeneity. </w:t>
      </w:r>
      <w:r w:rsidRPr="004A6AE6">
        <w:rPr>
          <w:rFonts w:cs="Times New Roman"/>
        </w:rPr>
        <w:t xml:space="preserve">We assumed a </w:t>
      </w:r>
      <w:r>
        <w:rPr>
          <w:rFonts w:cs="Times New Roman"/>
        </w:rPr>
        <w:t xml:space="preserve">small </w:t>
      </w:r>
      <w:r w:rsidRPr="004A6AE6">
        <w:rPr>
          <w:rFonts w:cs="Times New Roman"/>
        </w:rPr>
        <w:t>clinically important effect as &lt;-0.3 and &gt;0.3 in SMD-based analyses</w:t>
      </w:r>
      <w:r>
        <w:rPr>
          <w:rFonts w:cs="Times New Roman"/>
        </w:rPr>
        <w:t>. We assumed a small clinically important effect as &lt;0.8 and &gt;1.2 in RR-based analyses.</w:t>
      </w:r>
    </w:p>
    <w:p w14:paraId="7981F388" w14:textId="77777777" w:rsidR="009A7EA6" w:rsidRPr="004A6AE6" w:rsidRDefault="009A7EA6" w:rsidP="009A7EA6">
      <w:pPr>
        <w:rPr>
          <w:rFonts w:cs="Times New Roman"/>
        </w:rPr>
      </w:pPr>
      <w:r w:rsidRPr="004A6AE6">
        <w:rPr>
          <w:rFonts w:cs="Times New Roman"/>
          <w:b/>
          <w:bCs/>
        </w:rPr>
        <w:t>Overall rating</w:t>
      </w:r>
      <w:r w:rsidRPr="004A6AE6">
        <w:rPr>
          <w:rFonts w:cs="Times New Roman"/>
        </w:rPr>
        <w:t xml:space="preserve">. We downgraded the confidence in evidence by one point for each domain with </w:t>
      </w:r>
      <w:r w:rsidRPr="004A6AE6">
        <w:rPr>
          <w:rFonts w:cs="Times New Roman"/>
          <w:i/>
          <w:iCs/>
        </w:rPr>
        <w:t>‘some concerns’</w:t>
      </w:r>
      <w:r w:rsidRPr="004A6AE6">
        <w:rPr>
          <w:rFonts w:cs="Times New Roman"/>
        </w:rPr>
        <w:t xml:space="preserve"> rating and by two points for each domain with </w:t>
      </w:r>
      <w:r w:rsidRPr="004A6AE6">
        <w:rPr>
          <w:rFonts w:cs="Times New Roman"/>
          <w:i/>
          <w:iCs/>
        </w:rPr>
        <w:t xml:space="preserve">‘major concerns’ </w:t>
      </w:r>
      <w:r w:rsidRPr="004A6AE6">
        <w:rPr>
          <w:rFonts w:cs="Times New Roman"/>
        </w:rPr>
        <w:t xml:space="preserve">rating. Considering that </w:t>
      </w:r>
      <w:r w:rsidRPr="004A6AE6">
        <w:rPr>
          <w:rFonts w:cs="Times New Roman"/>
          <w:i/>
          <w:iCs/>
        </w:rPr>
        <w:t>imprecision</w:t>
      </w:r>
      <w:r w:rsidRPr="004A6AE6">
        <w:rPr>
          <w:rFonts w:cs="Times New Roman"/>
        </w:rPr>
        <w:t xml:space="preserve">, </w:t>
      </w:r>
      <w:r w:rsidRPr="004A6AE6">
        <w:rPr>
          <w:rFonts w:cs="Times New Roman"/>
          <w:i/>
          <w:iCs/>
        </w:rPr>
        <w:t xml:space="preserve">heterogeneity </w:t>
      </w:r>
      <w:r w:rsidRPr="004A6AE6">
        <w:rPr>
          <w:rFonts w:cs="Times New Roman"/>
        </w:rPr>
        <w:t xml:space="preserve">and </w:t>
      </w:r>
      <w:r w:rsidRPr="004A6AE6">
        <w:rPr>
          <w:rFonts w:cs="Times New Roman"/>
          <w:i/>
          <w:iCs/>
        </w:rPr>
        <w:t>incoherence</w:t>
      </w:r>
      <w:r w:rsidRPr="004A6AE6">
        <w:rPr>
          <w:rFonts w:cs="Times New Roman"/>
        </w:rPr>
        <w:t xml:space="preserve"> are interconnected, we downgraded the evidence by one/two points only once whenever multiple domains showed ‘</w:t>
      </w:r>
      <w:r w:rsidRPr="004A6AE6">
        <w:rPr>
          <w:rFonts w:cs="Times New Roman"/>
          <w:i/>
          <w:iCs/>
        </w:rPr>
        <w:t>some/major concerns</w:t>
      </w:r>
      <w:r w:rsidRPr="004A6AE6">
        <w:rPr>
          <w:rFonts w:cs="Times New Roman"/>
        </w:rPr>
        <w:t>’, according to CINeMA methodological guide.</w:t>
      </w:r>
    </w:p>
    <w:p w14:paraId="36CBE745" w14:textId="77777777" w:rsidR="009A7EA6" w:rsidRDefault="009A7EA6">
      <w:pPr>
        <w:rPr>
          <w:rFonts w:asciiTheme="majorHAnsi" w:eastAsiaTheme="majorEastAsia" w:hAnsiTheme="majorHAnsi" w:cstheme="majorBidi"/>
          <w:color w:val="2F5496" w:themeColor="accent1" w:themeShade="BF"/>
          <w:sz w:val="32"/>
          <w:szCs w:val="32"/>
        </w:rPr>
      </w:pPr>
      <w:r>
        <w:br w:type="page"/>
      </w:r>
    </w:p>
    <w:p w14:paraId="2D72102F" w14:textId="6866BCD6" w:rsidR="00863131" w:rsidRDefault="00863131" w:rsidP="00863131">
      <w:pPr>
        <w:pStyle w:val="Heading1"/>
      </w:pPr>
    </w:p>
    <w:p w14:paraId="5661A251" w14:textId="48673A47" w:rsidR="00863131" w:rsidRDefault="00080A29">
      <w:pPr>
        <w:rPr>
          <w:rFonts w:cs="Times New Roman"/>
          <w:sz w:val="24"/>
          <w:szCs w:val="24"/>
        </w:rPr>
      </w:pPr>
      <w:r>
        <w:rPr>
          <w:noProof/>
        </w:rPr>
        <w:drawing>
          <wp:anchor distT="0" distB="0" distL="114300" distR="114300" simplePos="0" relativeHeight="252131328" behindDoc="0" locked="0" layoutInCell="1" allowOverlap="1" wp14:anchorId="7EAADA55" wp14:editId="4E7B0213">
            <wp:simplePos x="0" y="0"/>
            <wp:positionH relativeFrom="margin">
              <wp:align>right</wp:align>
            </wp:positionH>
            <wp:positionV relativeFrom="paragraph">
              <wp:posOffset>67463</wp:posOffset>
            </wp:positionV>
            <wp:extent cx="5851002" cy="5664651"/>
            <wp:effectExtent l="0" t="0" r="0" b="0"/>
            <wp:wrapSquare wrapText="bothSides"/>
            <wp:docPr id="2128575315"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68">
                      <a:extLst>
                        <a:ext uri="{28A0092B-C50C-407E-A947-70E740481C1C}">
                          <a14:useLocalDpi xmlns:a14="http://schemas.microsoft.com/office/drawing/2010/main" val="0"/>
                        </a:ext>
                      </a:extLst>
                    </a:blip>
                    <a:srcRect l="15401" t="3745" r="15037" b="3750"/>
                    <a:stretch/>
                  </pic:blipFill>
                  <pic:spPr bwMode="auto">
                    <a:xfrm>
                      <a:off x="0" y="0"/>
                      <a:ext cx="5851002" cy="5664651"/>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63131" w:rsidRPr="00863131">
        <w:rPr>
          <w:b/>
          <w:bCs/>
          <w:sz w:val="24"/>
          <w:szCs w:val="20"/>
        </w:rPr>
        <w:t>e-figure 3</w:t>
      </w:r>
      <w:r w:rsidR="00863131">
        <w:rPr>
          <w:b/>
          <w:bCs/>
          <w:sz w:val="24"/>
          <w:szCs w:val="20"/>
        </w:rPr>
        <w:t xml:space="preserve">4. </w:t>
      </w:r>
      <w:r w:rsidR="00863131">
        <w:rPr>
          <w:rFonts w:cs="Times New Roman"/>
          <w:sz w:val="24"/>
          <w:szCs w:val="24"/>
        </w:rPr>
        <w:t xml:space="preserve">Netgraph for PANSS total score analysis. </w:t>
      </w:r>
      <w:r w:rsidR="00863131" w:rsidRPr="00005C8A">
        <w:rPr>
          <w:rFonts w:cs="Times New Roman"/>
          <w:sz w:val="24"/>
          <w:szCs w:val="24"/>
        </w:rPr>
        <w:t xml:space="preserve">Nodes are represented according to the proportion of studies with each level of risk of bias. Edges are described according to the majority risk of bias within the comparison. Node size is </w:t>
      </w:r>
      <w:r w:rsidR="00863131">
        <w:rPr>
          <w:rFonts w:cs="Times New Roman"/>
          <w:sz w:val="24"/>
          <w:szCs w:val="24"/>
        </w:rPr>
        <w:t>equal due to graphical reasons</w:t>
      </w:r>
      <w:r w:rsidR="00863131" w:rsidRPr="00005C8A">
        <w:rPr>
          <w:rFonts w:cs="Times New Roman"/>
          <w:sz w:val="24"/>
          <w:szCs w:val="24"/>
        </w:rPr>
        <w:t xml:space="preserve">. Edges’ width is proportional to the sample size. Red stands for high risk of bias, yellow for </w:t>
      </w:r>
      <w:r w:rsidR="00863131">
        <w:rPr>
          <w:rFonts w:cs="Times New Roman"/>
          <w:sz w:val="24"/>
          <w:szCs w:val="24"/>
        </w:rPr>
        <w:t>unclear</w:t>
      </w:r>
      <w:r w:rsidR="00863131" w:rsidRPr="00005C8A">
        <w:rPr>
          <w:rFonts w:cs="Times New Roman"/>
          <w:sz w:val="24"/>
          <w:szCs w:val="24"/>
        </w:rPr>
        <w:t>, and green for low risk of bias.</w:t>
      </w:r>
    </w:p>
    <w:p w14:paraId="49B56D7D" w14:textId="4083D478" w:rsidR="00863131" w:rsidRDefault="00863131">
      <w:pPr>
        <w:rPr>
          <w:rFonts w:asciiTheme="majorHAnsi" w:eastAsiaTheme="majorEastAsia" w:hAnsiTheme="majorHAnsi" w:cstheme="majorBidi"/>
          <w:color w:val="2F5496" w:themeColor="accent1" w:themeShade="BF"/>
          <w:sz w:val="32"/>
          <w:szCs w:val="32"/>
        </w:rPr>
      </w:pPr>
      <w:r>
        <w:br w:type="page"/>
      </w:r>
    </w:p>
    <w:p w14:paraId="01F76C61" w14:textId="77777777" w:rsidR="00863131" w:rsidRPr="00863131" w:rsidRDefault="00863131" w:rsidP="00863131">
      <w:pPr>
        <w:pStyle w:val="Heading1"/>
      </w:pPr>
    </w:p>
    <w:p w14:paraId="50487FD3" w14:textId="7A79AF84" w:rsidR="00512F24" w:rsidRPr="0020248F" w:rsidRDefault="00911665" w:rsidP="00512F24">
      <w:pPr>
        <w:spacing w:line="276" w:lineRule="auto"/>
        <w:jc w:val="both"/>
        <w:rPr>
          <w:rFonts w:cs="Times New Roman"/>
          <w:bCs/>
          <w:sz w:val="24"/>
          <w:szCs w:val="24"/>
        </w:rPr>
      </w:pPr>
      <w:r>
        <w:rPr>
          <w:rFonts w:cs="Times New Roman"/>
          <w:b/>
          <w:bCs/>
          <w:sz w:val="24"/>
          <w:szCs w:val="24"/>
        </w:rPr>
        <w:t xml:space="preserve">e-table </w:t>
      </w:r>
      <w:r w:rsidR="00863131">
        <w:rPr>
          <w:rFonts w:cs="Times New Roman"/>
          <w:b/>
          <w:bCs/>
          <w:sz w:val="24"/>
          <w:szCs w:val="24"/>
        </w:rPr>
        <w:t>29</w:t>
      </w:r>
      <w:r>
        <w:rPr>
          <w:rFonts w:cs="Times New Roman"/>
          <w:b/>
          <w:bCs/>
          <w:sz w:val="24"/>
          <w:szCs w:val="24"/>
        </w:rPr>
        <w:t xml:space="preserve">. </w:t>
      </w:r>
      <w:r w:rsidR="004B42DA" w:rsidRPr="0020248F">
        <w:rPr>
          <w:rFonts w:cs="Times New Roman"/>
          <w:bCs/>
          <w:sz w:val="24"/>
          <w:szCs w:val="24"/>
        </w:rPr>
        <w:t>CINeMA GRADE evaluation of</w:t>
      </w:r>
      <w:r w:rsidR="0020248F" w:rsidRPr="0020248F">
        <w:rPr>
          <w:rFonts w:cs="Times New Roman"/>
          <w:bCs/>
          <w:sz w:val="24"/>
          <w:szCs w:val="24"/>
        </w:rPr>
        <w:t xml:space="preserve"> the efficacy of</w:t>
      </w:r>
      <w:r w:rsidR="004B42DA" w:rsidRPr="0020248F">
        <w:rPr>
          <w:rFonts w:cs="Times New Roman"/>
          <w:bCs/>
          <w:sz w:val="24"/>
          <w:szCs w:val="24"/>
        </w:rPr>
        <w:t xml:space="preserve"> </w:t>
      </w:r>
      <w:r w:rsidR="00055C7E" w:rsidRPr="0020248F">
        <w:rPr>
          <w:rFonts w:cs="Times New Roman"/>
          <w:bCs/>
          <w:sz w:val="24"/>
          <w:szCs w:val="24"/>
        </w:rPr>
        <w:t xml:space="preserve">nutraceuticals and phytoceutical for </w:t>
      </w:r>
      <w:r w:rsidR="00863131">
        <w:rPr>
          <w:rFonts w:cs="Times New Roman"/>
          <w:bCs/>
          <w:sz w:val="24"/>
          <w:szCs w:val="24"/>
        </w:rPr>
        <w:t xml:space="preserve">PANSS </w:t>
      </w:r>
      <w:r w:rsidR="00055C7E" w:rsidRPr="0020248F">
        <w:rPr>
          <w:rFonts w:cs="Times New Roman"/>
          <w:bCs/>
          <w:sz w:val="24"/>
          <w:szCs w:val="24"/>
        </w:rPr>
        <w:t>total symptom</w:t>
      </w:r>
      <w:r w:rsidR="00863131">
        <w:rPr>
          <w:rFonts w:cs="Times New Roman"/>
          <w:bCs/>
          <w:sz w:val="24"/>
          <w:szCs w:val="24"/>
        </w:rPr>
        <w:t xml:space="preserve"> reduction</w:t>
      </w:r>
      <w:r w:rsidR="00055C7E" w:rsidRPr="0020248F">
        <w:rPr>
          <w:rFonts w:cs="Times New Roman"/>
          <w:bCs/>
          <w:sz w:val="24"/>
          <w:szCs w:val="24"/>
        </w:rPr>
        <w:t>.</w:t>
      </w:r>
    </w:p>
    <w:tbl>
      <w:tblPr>
        <w:tblW w:w="4854" w:type="pct"/>
        <w:tblBorders>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713"/>
        <w:gridCol w:w="1518"/>
        <w:gridCol w:w="1446"/>
        <w:gridCol w:w="1213"/>
        <w:gridCol w:w="1272"/>
        <w:gridCol w:w="1300"/>
        <w:gridCol w:w="1300"/>
        <w:gridCol w:w="1068"/>
        <w:gridCol w:w="1071"/>
      </w:tblGrid>
      <w:tr w:rsidR="00E35CCF" w:rsidRPr="00E35CCF" w14:paraId="1234D08E" w14:textId="77777777" w:rsidTr="00CB27CE">
        <w:trPr>
          <w:trHeight w:val="290"/>
        </w:trPr>
        <w:tc>
          <w:tcPr>
            <w:tcW w:w="1051" w:type="pct"/>
            <w:tcBorders>
              <w:bottom w:val="single" w:sz="4" w:space="0" w:color="auto"/>
            </w:tcBorders>
            <w:shd w:val="clear" w:color="auto" w:fill="auto"/>
            <w:noWrap/>
            <w:vAlign w:val="bottom"/>
            <w:hideMark/>
          </w:tcPr>
          <w:p w14:paraId="51F161B5" w14:textId="77777777" w:rsidR="00E35CCF" w:rsidRPr="00E35CCF" w:rsidRDefault="00E35CCF" w:rsidP="00E35CCF">
            <w:pPr>
              <w:spacing w:after="0" w:line="240" w:lineRule="auto"/>
              <w:rPr>
                <w:rFonts w:ascii="Calibri" w:eastAsia="Times New Roman" w:hAnsi="Calibri" w:cs="Calibri"/>
                <w:color w:val="000000"/>
                <w:sz w:val="20"/>
                <w:szCs w:val="20"/>
                <w:lang w:val="it-IT" w:eastAsia="it-IT"/>
              </w:rPr>
            </w:pPr>
            <w:r w:rsidRPr="00E35CCF">
              <w:rPr>
                <w:rFonts w:ascii="Calibri" w:eastAsia="Times New Roman" w:hAnsi="Calibri" w:cs="Calibri"/>
                <w:color w:val="000000"/>
                <w:sz w:val="20"/>
                <w:szCs w:val="20"/>
                <w:lang w:val="it-IT" w:eastAsia="it-IT"/>
              </w:rPr>
              <w:t>Comparison</w:t>
            </w:r>
          </w:p>
        </w:tc>
        <w:tc>
          <w:tcPr>
            <w:tcW w:w="588" w:type="pct"/>
            <w:tcBorders>
              <w:bottom w:val="single" w:sz="4" w:space="0" w:color="auto"/>
            </w:tcBorders>
            <w:shd w:val="clear" w:color="auto" w:fill="auto"/>
            <w:noWrap/>
            <w:vAlign w:val="bottom"/>
            <w:hideMark/>
          </w:tcPr>
          <w:p w14:paraId="343E4DBF" w14:textId="77777777" w:rsidR="00E35CCF" w:rsidRPr="00E35CCF" w:rsidRDefault="00E35CCF" w:rsidP="00E35CCF">
            <w:pPr>
              <w:spacing w:after="0" w:line="240" w:lineRule="auto"/>
              <w:rPr>
                <w:rFonts w:ascii="Calibri" w:eastAsia="Times New Roman" w:hAnsi="Calibri" w:cs="Calibri"/>
                <w:color w:val="000000"/>
                <w:sz w:val="20"/>
                <w:szCs w:val="20"/>
                <w:lang w:val="it-IT" w:eastAsia="it-IT"/>
              </w:rPr>
            </w:pPr>
            <w:r w:rsidRPr="00E35CCF">
              <w:rPr>
                <w:rFonts w:ascii="Calibri" w:eastAsia="Times New Roman" w:hAnsi="Calibri" w:cs="Calibri"/>
                <w:color w:val="000000"/>
                <w:sz w:val="20"/>
                <w:szCs w:val="20"/>
                <w:lang w:val="it-IT" w:eastAsia="it-IT"/>
              </w:rPr>
              <w:t>Number of studies</w:t>
            </w:r>
          </w:p>
        </w:tc>
        <w:tc>
          <w:tcPr>
            <w:tcW w:w="560" w:type="pct"/>
            <w:tcBorders>
              <w:bottom w:val="single" w:sz="4" w:space="0" w:color="auto"/>
            </w:tcBorders>
            <w:shd w:val="clear" w:color="auto" w:fill="auto"/>
            <w:noWrap/>
            <w:vAlign w:val="bottom"/>
            <w:hideMark/>
          </w:tcPr>
          <w:p w14:paraId="55396EEE" w14:textId="77777777" w:rsidR="00E35CCF" w:rsidRPr="00E35CCF" w:rsidRDefault="00E35CCF" w:rsidP="00E35CCF">
            <w:pPr>
              <w:spacing w:after="0" w:line="240" w:lineRule="auto"/>
              <w:rPr>
                <w:rFonts w:ascii="Calibri" w:eastAsia="Times New Roman" w:hAnsi="Calibri" w:cs="Calibri"/>
                <w:color w:val="000000"/>
                <w:sz w:val="20"/>
                <w:szCs w:val="20"/>
                <w:lang w:val="it-IT" w:eastAsia="it-IT"/>
              </w:rPr>
            </w:pPr>
            <w:r w:rsidRPr="00E35CCF">
              <w:rPr>
                <w:rFonts w:ascii="Calibri" w:eastAsia="Times New Roman" w:hAnsi="Calibri" w:cs="Calibri"/>
                <w:color w:val="000000"/>
                <w:sz w:val="20"/>
                <w:szCs w:val="20"/>
                <w:lang w:val="it-IT" w:eastAsia="it-IT"/>
              </w:rPr>
              <w:t>Within-study bias</w:t>
            </w:r>
          </w:p>
        </w:tc>
        <w:tc>
          <w:tcPr>
            <w:tcW w:w="470" w:type="pct"/>
            <w:tcBorders>
              <w:bottom w:val="single" w:sz="4" w:space="0" w:color="auto"/>
            </w:tcBorders>
            <w:shd w:val="clear" w:color="auto" w:fill="auto"/>
            <w:noWrap/>
            <w:vAlign w:val="bottom"/>
            <w:hideMark/>
          </w:tcPr>
          <w:p w14:paraId="1761726F" w14:textId="77777777" w:rsidR="00E35CCF" w:rsidRPr="00E35CCF" w:rsidRDefault="00E35CCF" w:rsidP="00E35CCF">
            <w:pPr>
              <w:spacing w:after="0" w:line="240" w:lineRule="auto"/>
              <w:rPr>
                <w:rFonts w:ascii="Calibri" w:eastAsia="Times New Roman" w:hAnsi="Calibri" w:cs="Calibri"/>
                <w:color w:val="000000"/>
                <w:sz w:val="20"/>
                <w:szCs w:val="20"/>
                <w:lang w:val="it-IT" w:eastAsia="it-IT"/>
              </w:rPr>
            </w:pPr>
            <w:r w:rsidRPr="00E35CCF">
              <w:rPr>
                <w:rFonts w:ascii="Calibri" w:eastAsia="Times New Roman" w:hAnsi="Calibri" w:cs="Calibri"/>
                <w:color w:val="000000"/>
                <w:sz w:val="20"/>
                <w:szCs w:val="20"/>
                <w:lang w:val="it-IT" w:eastAsia="it-IT"/>
              </w:rPr>
              <w:t>Reporting bias</w:t>
            </w:r>
          </w:p>
        </w:tc>
        <w:tc>
          <w:tcPr>
            <w:tcW w:w="493" w:type="pct"/>
            <w:tcBorders>
              <w:bottom w:val="single" w:sz="4" w:space="0" w:color="auto"/>
            </w:tcBorders>
            <w:shd w:val="clear" w:color="auto" w:fill="auto"/>
            <w:noWrap/>
            <w:vAlign w:val="bottom"/>
            <w:hideMark/>
          </w:tcPr>
          <w:p w14:paraId="106FDB3A" w14:textId="77777777" w:rsidR="00E35CCF" w:rsidRPr="00E35CCF" w:rsidRDefault="00E35CCF" w:rsidP="00E35CCF">
            <w:pPr>
              <w:spacing w:after="0" w:line="240" w:lineRule="auto"/>
              <w:rPr>
                <w:rFonts w:ascii="Calibri" w:eastAsia="Times New Roman" w:hAnsi="Calibri" w:cs="Calibri"/>
                <w:color w:val="000000"/>
                <w:sz w:val="20"/>
                <w:szCs w:val="20"/>
                <w:lang w:val="it-IT" w:eastAsia="it-IT"/>
              </w:rPr>
            </w:pPr>
            <w:r w:rsidRPr="00E35CCF">
              <w:rPr>
                <w:rFonts w:ascii="Calibri" w:eastAsia="Times New Roman" w:hAnsi="Calibri" w:cs="Calibri"/>
                <w:color w:val="000000"/>
                <w:sz w:val="20"/>
                <w:szCs w:val="20"/>
                <w:lang w:val="it-IT" w:eastAsia="it-IT"/>
              </w:rPr>
              <w:t>Indirectness</w:t>
            </w:r>
          </w:p>
        </w:tc>
        <w:tc>
          <w:tcPr>
            <w:tcW w:w="504" w:type="pct"/>
            <w:tcBorders>
              <w:bottom w:val="single" w:sz="4" w:space="0" w:color="auto"/>
            </w:tcBorders>
            <w:shd w:val="clear" w:color="auto" w:fill="auto"/>
            <w:noWrap/>
            <w:vAlign w:val="bottom"/>
            <w:hideMark/>
          </w:tcPr>
          <w:p w14:paraId="2E39FDD0" w14:textId="77777777" w:rsidR="00E35CCF" w:rsidRPr="00E35CCF" w:rsidRDefault="00E35CCF" w:rsidP="00E35CCF">
            <w:pPr>
              <w:spacing w:after="0" w:line="240" w:lineRule="auto"/>
              <w:rPr>
                <w:rFonts w:ascii="Calibri" w:eastAsia="Times New Roman" w:hAnsi="Calibri" w:cs="Calibri"/>
                <w:color w:val="000000"/>
                <w:sz w:val="20"/>
                <w:szCs w:val="20"/>
                <w:lang w:val="it-IT" w:eastAsia="it-IT"/>
              </w:rPr>
            </w:pPr>
            <w:r w:rsidRPr="00E35CCF">
              <w:rPr>
                <w:rFonts w:ascii="Calibri" w:eastAsia="Times New Roman" w:hAnsi="Calibri" w:cs="Calibri"/>
                <w:color w:val="000000"/>
                <w:sz w:val="20"/>
                <w:szCs w:val="20"/>
                <w:lang w:val="it-IT" w:eastAsia="it-IT"/>
              </w:rPr>
              <w:t>Imprecision</w:t>
            </w:r>
          </w:p>
        </w:tc>
        <w:tc>
          <w:tcPr>
            <w:tcW w:w="504" w:type="pct"/>
            <w:tcBorders>
              <w:bottom w:val="single" w:sz="4" w:space="0" w:color="auto"/>
            </w:tcBorders>
            <w:shd w:val="clear" w:color="auto" w:fill="auto"/>
            <w:noWrap/>
            <w:vAlign w:val="bottom"/>
            <w:hideMark/>
          </w:tcPr>
          <w:p w14:paraId="01CAE1D1" w14:textId="77777777" w:rsidR="00E35CCF" w:rsidRPr="00E35CCF" w:rsidRDefault="00E35CCF" w:rsidP="00E35CCF">
            <w:pPr>
              <w:spacing w:after="0" w:line="240" w:lineRule="auto"/>
              <w:rPr>
                <w:rFonts w:ascii="Calibri" w:eastAsia="Times New Roman" w:hAnsi="Calibri" w:cs="Calibri"/>
                <w:color w:val="000000"/>
                <w:sz w:val="20"/>
                <w:szCs w:val="20"/>
                <w:lang w:val="it-IT" w:eastAsia="it-IT"/>
              </w:rPr>
            </w:pPr>
            <w:r w:rsidRPr="00E35CCF">
              <w:rPr>
                <w:rFonts w:ascii="Calibri" w:eastAsia="Times New Roman" w:hAnsi="Calibri" w:cs="Calibri"/>
                <w:color w:val="000000"/>
                <w:sz w:val="20"/>
                <w:szCs w:val="20"/>
                <w:lang w:val="it-IT" w:eastAsia="it-IT"/>
              </w:rPr>
              <w:t>Heterogeneity</w:t>
            </w:r>
          </w:p>
        </w:tc>
        <w:tc>
          <w:tcPr>
            <w:tcW w:w="414" w:type="pct"/>
            <w:tcBorders>
              <w:bottom w:val="single" w:sz="4" w:space="0" w:color="auto"/>
            </w:tcBorders>
            <w:shd w:val="clear" w:color="auto" w:fill="auto"/>
            <w:noWrap/>
            <w:vAlign w:val="bottom"/>
            <w:hideMark/>
          </w:tcPr>
          <w:p w14:paraId="5F45CCD1" w14:textId="77777777" w:rsidR="00E35CCF" w:rsidRPr="00E35CCF" w:rsidRDefault="00E35CCF" w:rsidP="00E35CCF">
            <w:pPr>
              <w:spacing w:after="0" w:line="240" w:lineRule="auto"/>
              <w:rPr>
                <w:rFonts w:ascii="Calibri" w:eastAsia="Times New Roman" w:hAnsi="Calibri" w:cs="Calibri"/>
                <w:color w:val="000000"/>
                <w:sz w:val="20"/>
                <w:szCs w:val="20"/>
                <w:lang w:val="it-IT" w:eastAsia="it-IT"/>
              </w:rPr>
            </w:pPr>
            <w:r w:rsidRPr="00E35CCF">
              <w:rPr>
                <w:rFonts w:ascii="Calibri" w:eastAsia="Times New Roman" w:hAnsi="Calibri" w:cs="Calibri"/>
                <w:color w:val="000000"/>
                <w:sz w:val="20"/>
                <w:szCs w:val="20"/>
                <w:lang w:val="it-IT" w:eastAsia="it-IT"/>
              </w:rPr>
              <w:t>Incoherence</w:t>
            </w:r>
          </w:p>
        </w:tc>
        <w:tc>
          <w:tcPr>
            <w:tcW w:w="415" w:type="pct"/>
            <w:tcBorders>
              <w:bottom w:val="single" w:sz="4" w:space="0" w:color="auto"/>
            </w:tcBorders>
            <w:shd w:val="clear" w:color="auto" w:fill="auto"/>
            <w:noWrap/>
            <w:vAlign w:val="bottom"/>
            <w:hideMark/>
          </w:tcPr>
          <w:p w14:paraId="13CF491E" w14:textId="77777777" w:rsidR="00E35CCF" w:rsidRPr="00E35CCF" w:rsidRDefault="00E35CCF" w:rsidP="00E35CCF">
            <w:pPr>
              <w:spacing w:after="0" w:line="240" w:lineRule="auto"/>
              <w:rPr>
                <w:rFonts w:ascii="Calibri" w:eastAsia="Times New Roman" w:hAnsi="Calibri" w:cs="Calibri"/>
                <w:color w:val="000000"/>
                <w:sz w:val="20"/>
                <w:szCs w:val="20"/>
                <w:lang w:val="it-IT" w:eastAsia="it-IT"/>
              </w:rPr>
            </w:pPr>
            <w:r w:rsidRPr="00E35CCF">
              <w:rPr>
                <w:rFonts w:ascii="Calibri" w:eastAsia="Times New Roman" w:hAnsi="Calibri" w:cs="Calibri"/>
                <w:color w:val="000000"/>
                <w:sz w:val="20"/>
                <w:szCs w:val="20"/>
                <w:lang w:val="it-IT" w:eastAsia="it-IT"/>
              </w:rPr>
              <w:t>Confidence rating</w:t>
            </w:r>
          </w:p>
        </w:tc>
      </w:tr>
      <w:tr w:rsidR="00CB27CE" w:rsidRPr="00E35CCF" w14:paraId="473BA186"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0F318419" w14:textId="37E8798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CERLYS+TAU:PBO+TAU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9A56282" w14:textId="4E3DB63A"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1</w:t>
            </w:r>
          </w:p>
        </w:tc>
        <w:tc>
          <w:tcPr>
            <w:tcW w:w="560"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8C1149A" w14:textId="6DA9B4C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0240500F" w14:textId="1C8B288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84C0971" w14:textId="09CB376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8132486" w14:textId="406BD5A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16CE573" w14:textId="3F0EBFA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9AB2C2B" w14:textId="78DCFBE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76CA3AB8" w14:textId="4E45755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0D8BC9A1"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55B0751C" w14:textId="5451C1D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CITI+TAU:PBO+TAU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D898E6F" w14:textId="623E595D"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1</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12A1B4E" w14:textId="0394A14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5766573A" w14:textId="399750C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0C2D2863" w14:textId="572FB0E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B73090D" w14:textId="13F16EA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72EFC35" w14:textId="7BCEB26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08E57D7" w14:textId="343A314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FF00"/>
            <w:noWrap/>
            <w:vAlign w:val="bottom"/>
            <w:hideMark/>
          </w:tcPr>
          <w:p w14:paraId="1FCCC41A" w14:textId="5FDA9AB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Low</w:t>
            </w:r>
          </w:p>
        </w:tc>
      </w:tr>
      <w:tr w:rsidR="00CB27CE" w:rsidRPr="00E35CCF" w14:paraId="2B9C71C1"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46C2D119" w14:textId="03FF9F1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CURC+TAU:PBO+TAU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ADC7AFB" w14:textId="4FA54752"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2</w:t>
            </w:r>
          </w:p>
        </w:tc>
        <w:tc>
          <w:tcPr>
            <w:tcW w:w="560"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766D34A" w14:textId="3846357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7EC48B21" w14:textId="393DF54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551A7B9B" w14:textId="5147787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404C4A5" w14:textId="0F9C4AB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5F8D7E3" w14:textId="68C568F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67F19AC" w14:textId="57DAC21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3508BF37" w14:textId="79827D8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5122A34A"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2BC4CB9C" w14:textId="6301752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DALA+TAU:PBO+TAU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7C3F8FD" w14:textId="54C922DE"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1</w:t>
            </w:r>
          </w:p>
        </w:tc>
        <w:tc>
          <w:tcPr>
            <w:tcW w:w="560"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7433C92A" w14:textId="431D70C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01B94680" w14:textId="4D9C6DE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BD241E4" w14:textId="1F63550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0C3693D0" w14:textId="756CAF9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24D13DB9" w14:textId="376DC85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A39ADAA" w14:textId="2498D33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61C802DC" w14:textId="23B34D4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643BE2BE"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38DF20E7" w14:textId="2583392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DHA+TAU:EPA+TAU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2FE21A5" w14:textId="11B9FC6A"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1</w:t>
            </w:r>
          </w:p>
        </w:tc>
        <w:tc>
          <w:tcPr>
            <w:tcW w:w="560"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A5DAE14" w14:textId="6F80C0D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06EC07C4" w14:textId="7A285E9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7F29D28" w14:textId="3105F30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183CECA" w14:textId="28CD1A6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8A0EB41" w14:textId="1AFA49F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06E0E95" w14:textId="2EE94F2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0932282C" w14:textId="25931A9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36DFD8CD"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68768D28" w14:textId="35A581B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DHA+TAU:PBO+TAU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7121438" w14:textId="0E70FB27"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1</w:t>
            </w:r>
          </w:p>
        </w:tc>
        <w:tc>
          <w:tcPr>
            <w:tcW w:w="560"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B9E7644" w14:textId="3848897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092C0B50" w14:textId="515CA87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9BAB23C" w14:textId="1583B12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A548E27" w14:textId="7470C7F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8DE2670" w14:textId="6E76097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D758056" w14:textId="3185B3B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0FC9416E" w14:textId="318E057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7F2C72CF"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448D0105" w14:textId="6B1DB92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DSER+TAU:PBO+TAU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06D00C5" w14:textId="4CBE6BFD"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4</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0C36B3F" w14:textId="2F3606A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03F61619" w14:textId="65F8081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2BA7821" w14:textId="0AA1C41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69F4290" w14:textId="6A86BF8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6C9471B" w14:textId="62DC2E9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2B9CAE0" w14:textId="50D3A74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4CA8B4C9" w14:textId="4F087B8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7EBBF9AA"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673D6FB3" w14:textId="51AB597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DSER+TAU:SARCO+TAU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AF313A6" w14:textId="358B079A"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2</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A45972E" w14:textId="30C86A9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7AC58B4F" w14:textId="7E888A6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77E6078" w14:textId="4277E9A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16479E5C" w14:textId="45568CE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5492DCD4" w14:textId="7C9439A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12E8DB4" w14:textId="3E55AA6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FF00"/>
            <w:noWrap/>
            <w:vAlign w:val="bottom"/>
            <w:hideMark/>
          </w:tcPr>
          <w:p w14:paraId="11FF0052" w14:textId="580764A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Low</w:t>
            </w:r>
          </w:p>
        </w:tc>
      </w:tr>
      <w:tr w:rsidR="00CB27CE" w:rsidRPr="00E35CCF" w14:paraId="65051602"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0C65F196" w14:textId="73EA5D5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EPA+TAU:PBO+TAU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F1C0AA" w14:textId="62EA7395"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4</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E7903EF" w14:textId="40ADA82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0398E149" w14:textId="38B9F4A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B0771EF" w14:textId="08F669B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07AA8B16" w14:textId="297BB38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34A67361" w14:textId="67C3FDA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0A52667" w14:textId="240A2A1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FF00"/>
            <w:noWrap/>
            <w:vAlign w:val="bottom"/>
            <w:hideMark/>
          </w:tcPr>
          <w:p w14:paraId="0ABF3947" w14:textId="21924F3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Low</w:t>
            </w:r>
          </w:p>
        </w:tc>
      </w:tr>
      <w:tr w:rsidR="00CB27CE" w:rsidRPr="00E35CCF" w14:paraId="76F5B896"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0F2A33EE" w14:textId="02A7101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FOL+TAU:PBO+TAU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116E5D6" w14:textId="20670326"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2</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67C1B4F" w14:textId="6894740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22307400" w14:textId="55EBD80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7DEF6B9" w14:textId="3F51E05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FABDF0F" w14:textId="1E62F08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F994A11" w14:textId="72CAF89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6BB65B0" w14:textId="202D7B7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4E38DFFC" w14:textId="082AB94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5C911F2B"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4BB73DDD" w14:textId="6B3078F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FOLB12+TAU:PBO+TAU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FCD2C5D" w14:textId="4BAE77D8"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1</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D2BC6E7" w14:textId="33CC0DF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637A3A99" w14:textId="4EC4863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6326DFA3" w14:textId="27AFE95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55E6B2C" w14:textId="05B9B4F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2425398" w14:textId="2D4C006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58DDB89" w14:textId="544C75B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5E2C1792" w14:textId="7CBC219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5D60F3E2"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46659A60" w14:textId="34CE2DA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GLY+TAU:PBO+TAU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2E021FA" w14:textId="3043A2CA"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1</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B844A24" w14:textId="11307B5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0D1D0426" w14:textId="55D5821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D34DAB5" w14:textId="6E6C6AF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FB70E5F" w14:textId="4A2112F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CAF2A55" w14:textId="56E316F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6F7ADDC" w14:textId="5879C84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56D5A67D" w14:textId="30CDEDD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18AD1C60"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6B790336" w14:textId="799BD18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LLYS+TAU:PBO+TAU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C7D0DDB" w14:textId="641405F1"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1</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48938F1" w14:textId="5C7616C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1F5A39BD" w14:textId="65F7589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6365C660" w14:textId="7AFD070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2782BFD" w14:textId="22730BF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73C5DF4" w14:textId="355B38C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1ED39B4" w14:textId="6BB42DC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FF00"/>
            <w:noWrap/>
            <w:vAlign w:val="bottom"/>
            <w:hideMark/>
          </w:tcPr>
          <w:p w14:paraId="54CB5C9F" w14:textId="0E035B3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Low</w:t>
            </w:r>
          </w:p>
        </w:tc>
      </w:tr>
      <w:tr w:rsidR="00CB27CE" w:rsidRPr="00E35CCF" w14:paraId="3ECBD63A"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442655D5" w14:textId="14369A3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MANG+TAU:PBO+TAU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DB7A6BF" w14:textId="049FE446"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1</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984A31C" w14:textId="2A94A13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50724C14" w14:textId="74AB2FA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BDD6C1D" w14:textId="0864D4B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8896E01" w14:textId="131E002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B4DCB32" w14:textId="78888BC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27904CC" w14:textId="50DDDF7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47B9D276" w14:textId="333F291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4823DD5D"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2CE65559" w14:textId="56CF900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NAC+TAU:PBO+TAU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B650EDA" w14:textId="455D5A05"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4</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EF77AAB" w14:textId="7C2B367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4729B1CF" w14:textId="2C12815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25973B2D" w14:textId="23DD6C3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5C5F32F" w14:textId="202CE54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60F10A5" w14:textId="0A178BF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AFE30C2" w14:textId="0549383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FF00"/>
            <w:noWrap/>
            <w:vAlign w:val="bottom"/>
            <w:hideMark/>
          </w:tcPr>
          <w:p w14:paraId="54A13966" w14:textId="17108C8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Low</w:t>
            </w:r>
          </w:p>
        </w:tc>
      </w:tr>
      <w:tr w:rsidR="00CB27CE" w:rsidRPr="00E35CCF" w14:paraId="1D4B55ED"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22F0146D" w14:textId="1C0258D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O3MIX+TAU:PBO+TAU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F4C52B1" w14:textId="724001F7"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4</w:t>
            </w:r>
          </w:p>
        </w:tc>
        <w:tc>
          <w:tcPr>
            <w:tcW w:w="560"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E0D39E0" w14:textId="18FFEE4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3C721DAB" w14:textId="1D635DA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00E8F40E" w14:textId="3EABB74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03E762C7" w14:textId="573C522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5EC52DC8" w14:textId="72C17E7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D7A2D8D" w14:textId="157B1EA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63325748" w14:textId="4BBFA4F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44F5CC83"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6E2C26BB" w14:textId="0B78796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lang w:val="it-IT"/>
              </w:rPr>
              <w:t>PBO+TAU:SARCO+BEN+TAU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ED6D8A2" w14:textId="0C17ECB9"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1</w:t>
            </w:r>
          </w:p>
        </w:tc>
        <w:tc>
          <w:tcPr>
            <w:tcW w:w="560"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3418CB5" w14:textId="3438FAE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04BFA4AB" w14:textId="7802430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471CEE58" w14:textId="0A0FB78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BF0759C" w14:textId="75D9AA4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2DCAF73" w14:textId="1E53FA1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7439716" w14:textId="1C1D43E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3707E555" w14:textId="52941D4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5C1EFDA4"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24B3A73E" w14:textId="4B4F7A8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PBO+TAU:SARCO+TAU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B23AD59" w14:textId="40CF8613"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5</w:t>
            </w:r>
          </w:p>
        </w:tc>
        <w:tc>
          <w:tcPr>
            <w:tcW w:w="560"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42BDEF2C" w14:textId="570D4BD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0B8D3B89" w14:textId="66649D5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431B45C" w14:textId="342402F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1E1131A" w14:textId="4DCEED9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72A69293" w14:textId="6B38DE1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B521233" w14:textId="2E6BB98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16913806" w14:textId="41B8555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6B30BE00"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2BF57703" w14:textId="432C344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PBO+TAU:SARSA+TAU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2E3804A" w14:textId="14D6E047"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1</w:t>
            </w:r>
          </w:p>
        </w:tc>
        <w:tc>
          <w:tcPr>
            <w:tcW w:w="560"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CBD5452" w14:textId="0A049E9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3658CBE6" w14:textId="3F28400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792F593" w14:textId="3AEAC02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2BE3B2AA" w14:textId="78DE85F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5949E851" w14:textId="7225BC7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3624CFD" w14:textId="39583E0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6D30260D" w14:textId="15738F7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32089979"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47F5FAD0" w14:textId="47B4AD9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PBO+TAU:SULFO+TAU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2A3DE4C" w14:textId="037B8EA3"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1</w:t>
            </w:r>
          </w:p>
        </w:tc>
        <w:tc>
          <w:tcPr>
            <w:tcW w:w="560"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393D032" w14:textId="5DA753B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78A6C5AF" w14:textId="74C5066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0FABB45" w14:textId="60A1B63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DEF00BD" w14:textId="0DE076E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4FC0EC0" w14:textId="356E48F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4CECF85" w14:textId="53D8B8D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0CFBC6DC" w14:textId="3D047A1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3A49E854"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0EF48F9A" w14:textId="2892F56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PBO+TAU:WSE+TAU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735B5D9" w14:textId="47915009"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1</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28E3ACC" w14:textId="32F0A67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65726C57" w14:textId="217438E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71B32357" w14:textId="5A4F205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005FA35D" w14:textId="08409EA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700AE9D8" w14:textId="024ED30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DB9F31C" w14:textId="3D5B0A2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11B07A20" w14:textId="6B6EC90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0F4FD49C"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4062BC07" w14:textId="266B991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PBO+TAU:YOKU+TAU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6D42665" w14:textId="049C8281"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1</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3D1BFF7" w14:textId="5D9E0E3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10BE4751" w14:textId="57921F2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6EC2A712" w14:textId="1286CF0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C9043AB" w14:textId="12D25FA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580C0C8" w14:textId="2277A8D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7705AF9" w14:textId="4D6974A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6C5EE3A3" w14:textId="1E1247D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3416A9AD"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049C29D6" w14:textId="6683B8C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PBO+TAU:vitD+TAU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5FD9CF4" w14:textId="7EE9287F"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1</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D7B2EE9" w14:textId="531B52A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19C35446" w14:textId="471F318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584BAAC" w14:textId="6CBBDD5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FFA4FFE" w14:textId="5B7D453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0DBB8B0" w14:textId="6C36401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84903B1" w14:textId="12983C3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341F6947" w14:textId="77E1B00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72CC4471"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6478265D" w14:textId="30D6B31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PBO+TAU:vitD3PROB+TAU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064B9CA" w14:textId="48EC52AE"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1</w:t>
            </w:r>
          </w:p>
        </w:tc>
        <w:tc>
          <w:tcPr>
            <w:tcW w:w="560"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63386BD3" w14:textId="29A2067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068D57CB" w14:textId="1F4E6DF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76DCDED" w14:textId="531D68F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A81EC5E" w14:textId="0D6992A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555A1F2" w14:textId="5EA795C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132ABE9" w14:textId="052AFD7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3FF9F22B" w14:textId="0E1845F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3557DF43"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216AA7AD" w14:textId="74FD127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lang w:val="it-IT"/>
              </w:rPr>
              <w:t>SARCO+BEN+TAU:SARCO+TAU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3AF5ECF" w14:textId="184D8AE4"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1</w:t>
            </w:r>
          </w:p>
        </w:tc>
        <w:tc>
          <w:tcPr>
            <w:tcW w:w="560"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9D4DF33" w14:textId="3C3506B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0683839E" w14:textId="5FCB27C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7E5D00F0" w14:textId="1B4CFAA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0F9EE66" w14:textId="05E80F7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F3B9899" w14:textId="48DDFFF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C59DB61" w14:textId="6E205B0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2E42021D" w14:textId="5626766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5B0D464A"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071CE72F" w14:textId="212C248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CERLYS+TAU:CITI+TAU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ADDA161" w14:textId="6B6D763E"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38505FE" w14:textId="7341E56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4143AF93" w14:textId="3FF7084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CB36D1F" w14:textId="2C84756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6A6E2C7B" w14:textId="4AF45ED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1FAD4BF1" w14:textId="3545675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6472D8C" w14:textId="56027E0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FF00"/>
            <w:noWrap/>
            <w:vAlign w:val="bottom"/>
            <w:hideMark/>
          </w:tcPr>
          <w:p w14:paraId="03AB3B44" w14:textId="5967CC6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Low</w:t>
            </w:r>
          </w:p>
        </w:tc>
      </w:tr>
      <w:tr w:rsidR="00CB27CE" w:rsidRPr="00E35CCF" w14:paraId="49E22585"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274E73A1" w14:textId="4A806D6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CERLYS+TAU:CURC+TAU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7B6ACCD" w14:textId="652C90FD"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60FE8A0" w14:textId="4D942A8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2B5C05C9" w14:textId="6192DD9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456CAB0" w14:textId="137A7D5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0AA6D2D" w14:textId="5177125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52B0367" w14:textId="7191FAA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E2E7F21" w14:textId="7AB1590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28CFE071" w14:textId="356C0FB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24D920D7"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03C62A53" w14:textId="07F68D8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CERLYS+TAU:DALA+TAU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4525ECF" w14:textId="4274EAA6"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470C0EEE" w14:textId="27049CB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34A5913C" w14:textId="480CE3C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EC17D4B" w14:textId="5206664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FF07F8F" w14:textId="28D1E01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85A7E91" w14:textId="4CE5D86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2B676FD" w14:textId="419CF22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6CFF9A8E" w14:textId="2DAE0AC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3211EEBE"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38CD9745" w14:textId="156BFB6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CERLYS+TAU:DHA+TAU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23110A0" w14:textId="733C70D2"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F57ACCE" w14:textId="3E6BEDD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118D3D25" w14:textId="0551F55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26F73E7" w14:textId="21D3D54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8BE5F5A" w14:textId="7A3FFEA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A5CD20A" w14:textId="52D3276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5F2BB5F" w14:textId="178EE29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5C0B2186" w14:textId="2F8FD3B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6EC4EE05"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7500B96D" w14:textId="5B165B9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CERLYS+TAU:DSER+TAU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7D67299" w14:textId="3E498A50"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8F735EB" w14:textId="4911C4B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7EDC4625" w14:textId="0470127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37BE81C" w14:textId="4E9C38E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3845EF4" w14:textId="69B3E5A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83B75E2" w14:textId="46FE4E8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C261E45" w14:textId="6841C95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2D63F544" w14:textId="412C00D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1477CF36"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13EC1820" w14:textId="2861893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CERLYS+TAU:EPA+TAU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3664316" w14:textId="24B6BA52"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5289D6C" w14:textId="29E1D11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622C30CB" w14:textId="7D6D7E9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458BF8D" w14:textId="39DB26D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BB95BF6" w14:textId="6A08145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109E11B" w14:textId="4CC054C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30DA2A6" w14:textId="31A9528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2D258BFA" w14:textId="357FBF4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7EAB0877"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535518D7" w14:textId="4E1EE7A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CERLYS+TAU:FOL+TAU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2A6E23A" w14:textId="3D521D54"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74170AF" w14:textId="1F9DE37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048CCA76" w14:textId="45D6DA0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83FD607" w14:textId="195C9FD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402971F" w14:textId="421F4B2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26C4C2A" w14:textId="4FC22B8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FB2C12B" w14:textId="491BF85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37A98DA0" w14:textId="07ABB04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12F9271C"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0270B92A" w14:textId="0BFA8C5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CERLYS+TAU:FOLB12+TAU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97C4485" w14:textId="17C58C3F"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F5D6800" w14:textId="34F43EE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6D6BB5FE" w14:textId="52DE8B8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831C3FD" w14:textId="1A785F2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8389E59" w14:textId="1230428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F1F8336" w14:textId="626CFD0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6F9A85F" w14:textId="76A6878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62BD4B28" w14:textId="0E5FB40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5293BE17"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7B5E0E06" w14:textId="12DFC0B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CERLYS+TAU:GLY+TAU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24CE680" w14:textId="612E92E6"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B33B31D" w14:textId="21D1DF2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496B279E" w14:textId="172AA55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EDBA833" w14:textId="1D9BEB5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BD0712A" w14:textId="530EFA2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6921A6B" w14:textId="0DBB9D9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E0C639E" w14:textId="0DDE7D8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6C56A20D" w14:textId="72F76B8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70A44460"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08F04B74" w14:textId="1E4B267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CERLYS+TAU:LLYS+TAU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58B657B" w14:textId="7D07AE49"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FC0C5F9" w14:textId="25A85F0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3177B454" w14:textId="4387196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84DD04F" w14:textId="095490E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3C3D3FB7" w14:textId="0F442D4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14C2213B" w14:textId="437774C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6818E6D" w14:textId="6D92227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FF00"/>
            <w:noWrap/>
            <w:vAlign w:val="bottom"/>
            <w:hideMark/>
          </w:tcPr>
          <w:p w14:paraId="6341DC10" w14:textId="78182D9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Low</w:t>
            </w:r>
          </w:p>
        </w:tc>
      </w:tr>
      <w:tr w:rsidR="00CB27CE" w:rsidRPr="00E35CCF" w14:paraId="2FEAF3AB"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68E00CA9" w14:textId="0B6824F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CERLYS+TAU:MANG+TAU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6529DE9" w14:textId="0EE3363C"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A80F0C6" w14:textId="62AA6BC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1FA1C2F5" w14:textId="0FA7F8C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BC1017B" w14:textId="0A4F26D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662824E" w14:textId="78499EE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C2DD423" w14:textId="4787B23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530087A" w14:textId="22EA87A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3EC1E7EB" w14:textId="7DF5323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769E5C48"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6392C408" w14:textId="4610D34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CERLYS+TAU:NAC+TAU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07749BD" w14:textId="548CE10D"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B54A18A" w14:textId="69A8DB4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08C608B9" w14:textId="5E82063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0494FAA" w14:textId="5B217FC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0781F7EA" w14:textId="705126D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2010869B" w14:textId="232ABB6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5089D6F" w14:textId="6716BB1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FF00"/>
            <w:noWrap/>
            <w:vAlign w:val="bottom"/>
            <w:hideMark/>
          </w:tcPr>
          <w:p w14:paraId="268C7CD9" w14:textId="30C9EEF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Low</w:t>
            </w:r>
          </w:p>
        </w:tc>
      </w:tr>
      <w:tr w:rsidR="00CB27CE" w:rsidRPr="00E35CCF" w14:paraId="3F9B9CB5"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344732FD" w14:textId="01A1FDC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CERLYS+TAU:O3MIX+TAU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A7BDF11" w14:textId="0734D7A3"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D2949C4" w14:textId="0F4B1F1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63FFE60D" w14:textId="6B27CA6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B2978AE" w14:textId="0242252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107A3FF" w14:textId="79F4C61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D2B3FFD" w14:textId="26E3139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F4271ED" w14:textId="2663987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43196099" w14:textId="74B6358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69D7C254"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4FD79E66" w14:textId="02304B1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CERLYS+TAU:SARCO+BEN+TAU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DE4964F" w14:textId="1D80BEED"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56713B6" w14:textId="1EA465A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3E6C241B" w14:textId="33D9F3D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5B1E45E" w14:textId="7B2609E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492CBB5" w14:textId="1917B87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E9DA543" w14:textId="55AE09A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0D9D241" w14:textId="0E6D14E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6F63FC6D" w14:textId="661AC30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1020AEB5"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1546FD8A" w14:textId="05DCA10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CERLYS+TAU:SARCO+TAU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F79559F" w14:textId="017922C3"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CD6A155" w14:textId="261E684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60F81B49" w14:textId="5FC0973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93B9E75" w14:textId="21829CC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F3AA74C" w14:textId="0A30325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83102AD" w14:textId="54D8205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B406842" w14:textId="75D12CC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00EC9BC6" w14:textId="391904A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2BAC37C8"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50DB1CF0" w14:textId="542FD5D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CERLYS+TAU:SARSA+TAU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0F1F799" w14:textId="080C61B3"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DB460A0" w14:textId="2AB4FD8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6BEBD53B" w14:textId="547CD51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1602E72" w14:textId="716DAF6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1E2A88C" w14:textId="6AD1060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F68FA99" w14:textId="5CFFCC8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9627D40" w14:textId="19F34F3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726BC688" w14:textId="2318185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124D7E88"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08E4CE8C" w14:textId="1B83F62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CERLYS+TAU:SULFO+TAU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CD490FF" w14:textId="5D100179"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1CB7310" w14:textId="31160F1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4509D9EB" w14:textId="79520B7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5F9F38D" w14:textId="7E2296C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1012046" w14:textId="405E067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33FCBD0" w14:textId="1DCCEE3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17AAEBF" w14:textId="025C4DF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3A8EC5F8" w14:textId="432EC23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5864DCF6"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41FBED2A" w14:textId="1F736C4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CERLYS+TAU:WSE+TAU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8C64237" w14:textId="5C747BDA"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8E72FA4" w14:textId="1C281A7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081B8391" w14:textId="74077A1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293151D" w14:textId="0DCED96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F9DBF4A" w14:textId="3F65E1D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1C07E34" w14:textId="6337357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0B688B4" w14:textId="2999AA9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65A725E0" w14:textId="5517A02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74B34C74"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307DBA5C" w14:textId="3D73797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CERLYS+TAU:YOKU+TAU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26331F6" w14:textId="5DB4D750"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280A2B5" w14:textId="22BC509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6BEEA24A" w14:textId="0FD36FD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CD4D4FD" w14:textId="01FA2A5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BFBBB29" w14:textId="0006631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347F827" w14:textId="15A4E7C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B07A4FE" w14:textId="604B749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7F518048" w14:textId="27BE23E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4BCB471C"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1D88F98D" w14:textId="334792C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CERLYS+TAU:vitD+TAU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ADA4FFE" w14:textId="6E4E7C93"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43B9ED7" w14:textId="3A273DA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4E49503B" w14:textId="465A6EE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D97D520" w14:textId="0903588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4D829D4" w14:textId="27B3FA9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3C997F0" w14:textId="3F80562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7D697A6" w14:textId="1BBF46B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4E847D64" w14:textId="56A5BF8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59C0DF1F"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5073D895" w14:textId="4E0D71A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CERLYS+TAU:vitD3PROB+TAU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748BD0D" w14:textId="31F6FEB9"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0C8944F0" w14:textId="118ADBA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09265AEC" w14:textId="32FA792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F7AB7E6" w14:textId="0421A47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1EDB3D1" w14:textId="1B10958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7183AC8" w14:textId="1490A24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793ED09" w14:textId="1B67187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60F95F10" w14:textId="08D0D22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49D7C4AB"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573CA132" w14:textId="59B8B83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CITI+TAU:CURC+TAU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C00DB72" w14:textId="1E4807EF"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7EF8DE9" w14:textId="5C08CEA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1C241A42" w14:textId="0091B01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30101E0F" w14:textId="417DAB4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755DF53F" w14:textId="4B2DDDC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30965CE3" w14:textId="3F83C48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37632A1" w14:textId="1852301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38810CE0" w14:textId="5630138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2828CFDA"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75A09F0C" w14:textId="1E39EFE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CITI+TAU:DALA+TAU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E0281C7" w14:textId="63B80AC5"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13970DB" w14:textId="676822D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03AB58EE" w14:textId="0A09F75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F7F4DFE" w14:textId="614B95F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1DFF792" w14:textId="38F502F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8295DE6" w14:textId="5D22701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60433CB" w14:textId="51A0D5D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4A43DAAC" w14:textId="1982638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3DAFDEAD"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40BAB018" w14:textId="7D66D91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CITI+TAU:DHA+TAU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50250A6" w14:textId="16A7806B"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4DCD887" w14:textId="2D0861E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376BA649" w14:textId="6B38CDB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7D6FFEF" w14:textId="150DC66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E253D41" w14:textId="6D1E72B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05ABC0C2" w14:textId="15E29E5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90E734C" w14:textId="26957C9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FF00"/>
            <w:noWrap/>
            <w:vAlign w:val="bottom"/>
            <w:hideMark/>
          </w:tcPr>
          <w:p w14:paraId="2A69F384" w14:textId="5D213EC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Low</w:t>
            </w:r>
          </w:p>
        </w:tc>
      </w:tr>
      <w:tr w:rsidR="00CB27CE" w:rsidRPr="00E35CCF" w14:paraId="3B7CF129"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1EFE76E1" w14:textId="4C8CA9A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CITI+TAU:DSER+TAU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3235C06" w14:textId="7E1F1397"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E8E1432" w14:textId="65285B0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4BA9769D" w14:textId="4D9AE8D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3F384492" w14:textId="204C034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CAB5F37" w14:textId="3FB7D5C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0570BA71" w14:textId="0BF0B0D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0AD4576" w14:textId="37B426C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224E937D" w14:textId="4B84C87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42A80C2E"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433C8810" w14:textId="7464673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CITI+TAU:EPA+TAU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43CA34F" w14:textId="10E8DED3"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551CAD8" w14:textId="61AC8BD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4DDF7C56" w14:textId="5E93B2E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1B1CE1B" w14:textId="1C513C4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6D3C93A2" w14:textId="408747B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7F8A609" w14:textId="049E1D3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9068E99" w14:textId="2D2D6EA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FF00"/>
            <w:noWrap/>
            <w:vAlign w:val="bottom"/>
            <w:hideMark/>
          </w:tcPr>
          <w:p w14:paraId="7B994990" w14:textId="3DCD3E0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Low</w:t>
            </w:r>
          </w:p>
        </w:tc>
      </w:tr>
      <w:tr w:rsidR="00CB27CE" w:rsidRPr="00E35CCF" w14:paraId="2855F75C"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43E805B8" w14:textId="69FF3D5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CITI+TAU:FOL+TAU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73048D9" w14:textId="5C35FF28"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26780FA" w14:textId="44B99A0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67CBCFFC" w14:textId="43A6139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10F6D63C" w14:textId="3C63068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68856D8C" w14:textId="3E86584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61C88513" w14:textId="65DB3B5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4A61559" w14:textId="56692B6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528DE34E" w14:textId="15E717D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47BF5B61"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04FF5DF7" w14:textId="4EF391B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CITI+TAU:FOLB12+TAU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3C48287" w14:textId="70546EE0"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4D05EEB" w14:textId="7A14B88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38D62A19" w14:textId="7227432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0B19DAED" w14:textId="4296AFF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9F06167" w14:textId="56742E2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15D5AC2C" w14:textId="13CD105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13AE249" w14:textId="7E2A9E6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0B07DD3E" w14:textId="7174008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2C574BB7"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13217980" w14:textId="15142CE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CITI+TAU:GLY+TAU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63ECE23" w14:textId="302190AA"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276D5C1" w14:textId="266B800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13F31A11" w14:textId="0564C41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03BC68E" w14:textId="3F7A5AD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403D2142" w14:textId="2735A1C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0431BB92" w14:textId="67EC10D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2F5744F" w14:textId="65C3E9F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FF00"/>
            <w:noWrap/>
            <w:vAlign w:val="bottom"/>
            <w:hideMark/>
          </w:tcPr>
          <w:p w14:paraId="1D7BAAE1" w14:textId="636F616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Low</w:t>
            </w:r>
          </w:p>
        </w:tc>
      </w:tr>
      <w:tr w:rsidR="00CB27CE" w:rsidRPr="00E35CCF" w14:paraId="4930C2D8"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2C006B05" w14:textId="02A2E20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CITI+TAU:LLYS+TAU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71679DB" w14:textId="68FF325C"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44D94A3" w14:textId="13A7D6A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4F4BEF08" w14:textId="3C9C97A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2F1DDA21" w14:textId="638A28E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745DDC3" w14:textId="383345D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E59370A" w14:textId="1D29538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FA1531F" w14:textId="4448E1F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6AFEB9F4" w14:textId="22C45F0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26B8A636"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6EAFC663" w14:textId="4C9CF0A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CITI+TAU:MANG+TAU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85AAFB6" w14:textId="118408AE"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A13BABF" w14:textId="6C27E82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61F02539" w14:textId="0B09E44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4D0F504" w14:textId="26DD4C3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F547736" w14:textId="2099F58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166E4DE1" w14:textId="61FAAED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0AE5C93" w14:textId="2407C35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FF00"/>
            <w:noWrap/>
            <w:vAlign w:val="bottom"/>
            <w:hideMark/>
          </w:tcPr>
          <w:p w14:paraId="5C2230D8" w14:textId="2B8E5D7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Low</w:t>
            </w:r>
          </w:p>
        </w:tc>
      </w:tr>
      <w:tr w:rsidR="00CB27CE" w:rsidRPr="00E35CCF" w14:paraId="5B1A40DD"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14CD33FF" w14:textId="1FF01EE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CITI+TAU:NAC+TAU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F5070F7" w14:textId="5B767080"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C0A7777" w14:textId="0AC82EA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6895F1DC" w14:textId="502476A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5B6C78D6" w14:textId="24E2781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B648381" w14:textId="6EF44EC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A15DCEF" w14:textId="019209D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3C9740D" w14:textId="7956F57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6275C52D" w14:textId="71BF404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47E69C68"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19373F3F" w14:textId="63AD55B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CITI+TAU:O3MIX+TAU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7820902" w14:textId="3A0E6957"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2A0899C" w14:textId="57B155C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73CC177C" w14:textId="5E36C93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77ADECE0" w14:textId="5F1F598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66653EE4" w14:textId="0C9BF4A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52A91DC" w14:textId="7D5CA26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D2A8760" w14:textId="4B92EAF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439861A4" w14:textId="297F1FE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6E2DD729"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750B14B9" w14:textId="75A1D3C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lang w:val="it-IT"/>
              </w:rPr>
              <w:t>CITI+TAU:SARCO+BEN+TAU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5270055" w14:textId="2220EB2D"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44491ED" w14:textId="4775E57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559EEACB" w14:textId="1B73B3F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4CA24257" w14:textId="7F4526C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7D7E038" w14:textId="2000C3B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FC18B4C" w14:textId="31BD000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F09E356" w14:textId="0360C23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7963367A" w14:textId="574F50C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0FE3AEF4"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6FA42F03" w14:textId="3EF6F15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CITI+TAU:SARCO+TAU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8AC6E52" w14:textId="462A9BDD"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A10E660" w14:textId="7E91472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5562DF9E" w14:textId="352350F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4D299C12" w14:textId="0B2661E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055390D" w14:textId="5D6F119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07A91BE" w14:textId="69BCACA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936270D" w14:textId="422F491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1D84EF79" w14:textId="479FE73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158666CB"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2CBB90BF" w14:textId="644C52A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CITI+TAU:SARSA+TAU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2ACBB84" w14:textId="3CE3A7A0"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7A27F69" w14:textId="6866817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1FFEAB6C" w14:textId="7F1CF4E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80324A1" w14:textId="35249B1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BA0F885" w14:textId="2312114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96B03D2" w14:textId="045B70F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97E72B8" w14:textId="3784642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1303D81C" w14:textId="13589AC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2330DEEC"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60222B32" w14:textId="213163D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CITI+TAU:SULFO+TAU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9E018E0" w14:textId="6406A07D"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526F894" w14:textId="7396A33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031B303E" w14:textId="0D73D03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5167245" w14:textId="4D01428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092AA04E" w14:textId="2BA9990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35495A5" w14:textId="39BFBA8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EFDB575" w14:textId="309D75C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FF00"/>
            <w:noWrap/>
            <w:vAlign w:val="bottom"/>
            <w:hideMark/>
          </w:tcPr>
          <w:p w14:paraId="06270D2B" w14:textId="7ADEB8F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Low</w:t>
            </w:r>
          </w:p>
        </w:tc>
      </w:tr>
      <w:tr w:rsidR="00CB27CE" w:rsidRPr="00E35CCF" w14:paraId="23E3600D"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24E4D555" w14:textId="1744F46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CITI+TAU:WSE+TAU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9D8F04C" w14:textId="74CAC4B2"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2878C52" w14:textId="7C162CD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751EF13D" w14:textId="505BB0C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3F19ADFE" w14:textId="78B1561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734B46D" w14:textId="498EC53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BFA9A8F" w14:textId="6268BB8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8081512" w14:textId="7E37BB7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691D4B6C" w14:textId="3003D2F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3FFED455"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64E8A930" w14:textId="72EA12E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CITI+TAU:YOKU+TAU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CAF87CE" w14:textId="6A41862F"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4F9BCDC" w14:textId="2DF7FD4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7BCF0149" w14:textId="722A122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4F7144A8" w14:textId="720A39C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4763B3AD" w14:textId="72717F6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56F0DB19" w14:textId="06C965B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1123375" w14:textId="6933691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624D067D" w14:textId="2A7E967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3DDF1249"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2E24A270" w14:textId="131EDA3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CITI+TAU:vitD+TAU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E786932" w14:textId="24C40EDD"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C687A14" w14:textId="5B8936E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4F204614" w14:textId="13A4BC8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242D4E00" w14:textId="4C38374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9161C94" w14:textId="27AD4C3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60535E03" w14:textId="31ECDCF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94A89DB" w14:textId="3C72591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3B977E8F" w14:textId="272EA58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26FE0F94"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31CD484C" w14:textId="2404AF3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CITI+TAU:vitD3PROB+TAU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B5B53EB" w14:textId="654D5BDA"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9AF1CB6" w14:textId="47692D2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7DED50C0" w14:textId="625B8A9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43FBF67" w14:textId="2466460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C9E8A63" w14:textId="4E838E1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92FEC1B" w14:textId="71993AB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E819043" w14:textId="1F2A42A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2B884CFB" w14:textId="23D382B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654D9036"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7BA864CC" w14:textId="598E865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CURC+TAU:DALA+TAU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62FE39E" w14:textId="667BA62E"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763BE176" w14:textId="7EBCF9F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72456D7E" w14:textId="644DC56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C865DE7" w14:textId="7E49D80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9CD4CBE" w14:textId="7CFCAC4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4060F88" w14:textId="56543C3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78EADA6" w14:textId="5884FB2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07A87999" w14:textId="54CF2E2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3A38A282"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6BA25935" w14:textId="10C3217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CURC+TAU:DHA+TAU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E452E2E" w14:textId="4B4AD24B"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F097227" w14:textId="0E7C40B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386D1B09" w14:textId="7661977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CB2EC14" w14:textId="5EB9B5C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717A3DF" w14:textId="48672ED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0F64501" w14:textId="6CB4421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2C20A88" w14:textId="6FC46FC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191AF513" w14:textId="5A6D414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6333464C"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29BF2F71" w14:textId="70C4E2E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CURC+TAU:DSER+TAU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68BD034" w14:textId="66A18E58"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CBF1FAC" w14:textId="1ECDAC8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2B2EFFF3" w14:textId="5CB1578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451DC76C" w14:textId="7DA8D70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2785247" w14:textId="1752BD7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CF931AD" w14:textId="6D4989B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EF3A96A" w14:textId="469AD0F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64B7332E" w14:textId="3455154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566922BB"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411CC29A" w14:textId="13BD8CE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CURC+TAU:EPA+TAU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762647E" w14:textId="53703D73"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4B5E161" w14:textId="4E5EF05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30943B81" w14:textId="601EA30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1BB819B" w14:textId="4D3F386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167E48F" w14:textId="58CE4E0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9B82635" w14:textId="662C3A7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89E7414" w14:textId="26CC377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01D7FF48" w14:textId="388E2E1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35372D47"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1A6634E8" w14:textId="784DF6C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CURC+TAU:FOL+TAU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E087202" w14:textId="44B3632F"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50AACBE" w14:textId="231D529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0591ABBA" w14:textId="197825C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4075A29C" w14:textId="7617904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BEC22AB" w14:textId="1321B34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CFAFED2" w14:textId="7464EDE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40E8C24" w14:textId="2BFD8DF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2D23105B" w14:textId="30238DD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223B6E95"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20D0DBCE" w14:textId="60D276E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CURC+TAU:FOLB12+TAU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78D2D9B" w14:textId="7297DCE3"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E1B3686" w14:textId="2C61712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05079AC2" w14:textId="46EC00B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0FC8C36B" w14:textId="5993A13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3FDA987" w14:textId="6FADA3C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55D68B9" w14:textId="7BE6A23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B876263" w14:textId="27FBFE3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13D6605C" w14:textId="0CE0D3E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41C761B7"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5D0E16B4" w14:textId="124F65B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CURC+TAU:GLY+TAU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089E9A9" w14:textId="69B320A7"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5D5ABF2" w14:textId="33D1281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31323B8E" w14:textId="6F9AE5A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F239751" w14:textId="5DF0F0D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370EB5F" w14:textId="5ED18E5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E02798C" w14:textId="45A6CBE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FFDC821" w14:textId="3BC1AA2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65F34C6A" w14:textId="7C9ED19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3673E200"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18FC6FD7" w14:textId="78B5408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CURC+TAU:LLYS+TAU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75B5416" w14:textId="3467031C"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5B5A6AE" w14:textId="663BE5F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54C8677B" w14:textId="4F22628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2736C6B5" w14:textId="693D3D6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7B71CC3E" w14:textId="5A6BDFA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57B55318" w14:textId="7E4E883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241A133" w14:textId="61A4406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0AD2076F" w14:textId="6A689D4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287AB468"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16B1E814" w14:textId="7A3116F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CURC+TAU:MANG+TAU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2210515" w14:textId="1014CD1B"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7CCCADA" w14:textId="5ACABEF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568EC6F7" w14:textId="2D8BC58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E73CD4B" w14:textId="47C5010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B978EBC" w14:textId="28A0543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04BAFFF" w14:textId="271F7A9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2AB7A1D" w14:textId="4615205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37789862" w14:textId="6FE2CEA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7D18B651"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0667B43B" w14:textId="17EA015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CURC+TAU:NAC+TAU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379E29F" w14:textId="05C88732"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5F7C788" w14:textId="3FBBB2C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0DAE50C0" w14:textId="5DFF881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735C8CE5" w14:textId="680D065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40962168" w14:textId="33FF2D9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5A8C6221" w14:textId="0CB614E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69D738A" w14:textId="50494C3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71665005" w14:textId="543D389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205DC3CC"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38172DD9" w14:textId="683F9F2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CURC+TAU:O3MIX+TAU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C46B160" w14:textId="4FDC324B"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F0F9E04" w14:textId="1C43956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452E0041" w14:textId="7F8DEB6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10CCA0BF" w14:textId="0CBDA38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53F7EC7" w14:textId="589E58F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FEF6565" w14:textId="6E5D27F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E11AA02" w14:textId="5487466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66B3F228" w14:textId="34780EE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5CCFCBEB"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482D25BA" w14:textId="4D12C40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lang w:val="it-IT"/>
              </w:rPr>
              <w:t>CURC+TAU:SARCO+BEN+TAU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70D2864" w14:textId="756BD583"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ED3334F" w14:textId="03561FD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27643345" w14:textId="03888C3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4A0FA22D" w14:textId="7BF3EB7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4CD7675" w14:textId="6F8E0D5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94645BC" w14:textId="0988BF3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7EE3854" w14:textId="6C995C3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18F3D219" w14:textId="484F5DB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1E200EA4"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2ACED11C" w14:textId="524352F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CURC+TAU:SARCO+TAU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B38F7BC" w14:textId="57B06909"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384DBF6" w14:textId="78B07D6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0AF73F17" w14:textId="6F2711C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4A3C1D36" w14:textId="2C175DF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F3981DF" w14:textId="7F4EC7F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C383F5F" w14:textId="256724C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4E406FC" w14:textId="4BE3F96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6AECEBD4" w14:textId="3E27178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3BD16267"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4EDE6F56" w14:textId="3394633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CURC+TAU:SARSA+TAU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6621434" w14:textId="01562C3C"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BADE030" w14:textId="297FE6D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187E6E5A" w14:textId="1A8B3C3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55C2F2A" w14:textId="6FF952E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C8A2822" w14:textId="2978BC1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B32A44D" w14:textId="2C89D5D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0D5F2DE" w14:textId="5743926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6AD300C4" w14:textId="58BA936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64B4D936"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6AB8E55A" w14:textId="19BF1E3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CURC+TAU:SULFO+TAU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243A907" w14:textId="1F218C5A"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8B84AA3" w14:textId="03F8FCA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21140192" w14:textId="16CD28B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78CF3EA" w14:textId="488A7A1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576227D" w14:textId="0906DE1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015DE03" w14:textId="0C1ADF2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1F319AC" w14:textId="68127AB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362C8346" w14:textId="4176257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2D9FD16A"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08FDE315" w14:textId="5C8B7BE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CURC+TAU:WSE+TAU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EFD56C7" w14:textId="793AC0DB"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7F6C1F9" w14:textId="1614BED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407C3158" w14:textId="03774AF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777DC62C" w14:textId="455B4F2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F287195" w14:textId="74873BD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D9A34AD" w14:textId="264B741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FE398A1" w14:textId="094FD3C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396332C7" w14:textId="791E219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6FA5F133"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6731902B" w14:textId="1E6B516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CURC+TAU:YOKU+TAU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374B874" w14:textId="19C2D95A"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FD53D7D" w14:textId="5194DE6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12A4CE49" w14:textId="45539F9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578A933F" w14:textId="77A47A7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A3FB1B9" w14:textId="54CF973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891FE3D" w14:textId="4268B13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3D36A11" w14:textId="3BF2F0B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3098C40D" w14:textId="6BEB290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3400D570"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4C23207F" w14:textId="14B5106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CURC+TAU:vitD+TAU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AA2826C" w14:textId="029D93A6"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77264B7" w14:textId="1C1F051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0A8EA783" w14:textId="31096B9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1DBCF6B4" w14:textId="306C59E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5510E03" w14:textId="1A25647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19372E4" w14:textId="633C152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0AB5A96" w14:textId="39363E7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58BF0A73" w14:textId="693C427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75955B68"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1F09069A" w14:textId="0911FBB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CURC+TAU:vitD3PROB+TAU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84EFE6A" w14:textId="0CAE1EB6"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4982F263" w14:textId="4C6905A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3F999D8D" w14:textId="50BA3C7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33DFF0C" w14:textId="0A0F88A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C6E1425" w14:textId="4D969BA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607D6C4" w14:textId="51EF23A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5C6E968" w14:textId="28938EE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0AF50A35" w14:textId="31FC756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3ACF141F"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7DE0A1E8" w14:textId="74BD3D5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DALA+TAU:DHA+TAU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DB04EAC" w14:textId="50002E1D"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FC6ED08" w14:textId="404B2EC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6D802FDC" w14:textId="239D98E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9B8F099" w14:textId="2597BC1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76F30A26" w14:textId="0E327EF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64D95B93" w14:textId="7C867CB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19AF557" w14:textId="0EDBC27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30C2C367" w14:textId="34CA4C6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7BA68E09"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3543B61A" w14:textId="35846C9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DALA+TAU:DSER+TAU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1ADD486" w14:textId="46216762"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04BEBA54" w14:textId="1E76F0A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23FECAFD" w14:textId="0624D93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0BE054D" w14:textId="2074C01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4DE0473" w14:textId="6F83CCC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45D64B8" w14:textId="405395B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DED9F44" w14:textId="30444AA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1003C4EE" w14:textId="0C266D6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2147AD8D"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3FA3FC96" w14:textId="7367B0E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DALA+TAU:EPA+TAU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11DD026" w14:textId="724851F8"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3FC70A7C" w14:textId="77BB430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51EA183A" w14:textId="62E42AA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CB05977" w14:textId="73FC0E3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464EF64" w14:textId="0743AFA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F409BE8" w14:textId="777FA08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CA9DF30" w14:textId="50E6359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6BE3E7FC" w14:textId="1F60656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47314B55"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55D9CF91" w14:textId="62D4E86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DALA+TAU:FOL+TAU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FFCC33F" w14:textId="33366CDD"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3EDB0BFF" w14:textId="4625349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746813BE" w14:textId="4264F41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7CA659F" w14:textId="1A18537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AA95982" w14:textId="5CA1867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DDB946A" w14:textId="243E0EE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BD9653A" w14:textId="2D775D1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2E0D16D2" w14:textId="7080633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3CB11ADA"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4923DBF0" w14:textId="1D5870E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DALA+TAU:FOLB12+TAU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B95AC7" w14:textId="12D53224"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4DC8746" w14:textId="1F959C1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1B3E2907" w14:textId="1B488CA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AB8A58B" w14:textId="1E9BA2B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8B3A195" w14:textId="453A5E4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E4AB408" w14:textId="15BA1D1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2E98E1F" w14:textId="12CC978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24FDEE71" w14:textId="62C4F2F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2BF40624"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715FE0B4" w14:textId="61ADDC7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DALA+TAU:GLY+TAU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63C4C7C" w14:textId="59CBA131"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24EE486" w14:textId="6942BB6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37A1BA5A" w14:textId="46E0D6A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276E815" w14:textId="13F15DD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6B26238" w14:textId="46E247F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46ECA18" w14:textId="710E77B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94BED0F" w14:textId="1FB0A12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50D2397B" w14:textId="42BAB3A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5943DE65"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4B9C607B" w14:textId="0EDAEF4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DALA+TAU:LLYS+TAU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92E1A83" w14:textId="1DAE0390"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8BBE68A" w14:textId="123691F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2B87F288" w14:textId="263B088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970204D" w14:textId="44DE116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D93FC17" w14:textId="017F797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13B018E" w14:textId="2EB2402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FB78086" w14:textId="352CB56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7DCA69A5" w14:textId="4C7ACE0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7B72B151"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1BB7A17C" w14:textId="72D03E6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DALA+TAU:MANG+TAU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EBACEE3" w14:textId="77FF7374"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F9FC730" w14:textId="130593D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7FA9457D" w14:textId="7764F99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BDBD070" w14:textId="79D124A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AD80E43" w14:textId="0C73E0A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DA7F54F" w14:textId="00A49E5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F7AB0CB" w14:textId="15C14C5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40DD0E19" w14:textId="235DBC9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5DD82C29"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7A096144" w14:textId="251C1F8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DALA+TAU:NAC+TAU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4E55CD2" w14:textId="6C4983E7"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7E26CC83" w14:textId="1033323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3180B0D5" w14:textId="570AEBD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10C9CF1" w14:textId="781F222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BEDA0EB" w14:textId="026DE2B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6432944" w14:textId="0D5524A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9930400" w14:textId="6C4A3E5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680D35DC" w14:textId="06113B8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7D465014"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492308AC" w14:textId="45B038C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DALA+TAU:O3MIX+TAU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01077EA" w14:textId="4BEA1F45"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72D52625" w14:textId="776EA89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762546FC" w14:textId="0ED68CF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F2120F8" w14:textId="57D166F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4FA8178" w14:textId="0CBEA3E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94594FD" w14:textId="0C1BCD3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D7170D3" w14:textId="2634C80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240209FF" w14:textId="4DD5AD2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6AC3EDAD"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0D7B044F" w14:textId="3471CB4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lang w:val="it-IT"/>
              </w:rPr>
              <w:t>DALA+TAU:SARCO+BEN+TAU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360F3AF" w14:textId="7B2987C3"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7971681F" w14:textId="5291723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0EB46E84" w14:textId="4E38FE9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B007E2B" w14:textId="1EA7C9A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CF504A6" w14:textId="176E679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EC023A6" w14:textId="7AD27B7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C24A538" w14:textId="44FD60A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14E33062" w14:textId="51DBBE8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72ABB11C"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7981EA06" w14:textId="0AFA2AA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DALA+TAU:SARCO+TAU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7FBE2C4" w14:textId="1FC5727E"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653732F9" w14:textId="6D45303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11AB5606" w14:textId="7100435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50FD64E" w14:textId="115E9B4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B9D5C07" w14:textId="0A3B165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EE075BF" w14:textId="6C30336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4120E4E" w14:textId="5FA0A7E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23BBB216" w14:textId="306BCFA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5C9E2BAE"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3FB66513" w14:textId="073E661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DALA+TAU:SARSA+TAU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35064F0" w14:textId="303BEAE8"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4E3D3FA0" w14:textId="3BCCEBE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1EBEC14E" w14:textId="7EF5D35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70AA18F" w14:textId="7DE59EE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DE4A4B9" w14:textId="789CDD4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7900269" w14:textId="71133E1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AB92846" w14:textId="38BCD9D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7C4ACCC2" w14:textId="7E29527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1CF97E83"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3AFEA022" w14:textId="679F9E4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DALA+TAU:SULFO+TAU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551FDBC" w14:textId="7A19AF6C"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457FF6C7" w14:textId="3062452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592B1632" w14:textId="5BF2E99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4FF5733" w14:textId="2FCCE50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2C133F8" w14:textId="1E1625A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8F36EE9" w14:textId="4AABEB4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DF2B4DD" w14:textId="378991F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1311626C" w14:textId="5658D21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2B9ECE8A"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2A7720B0" w14:textId="0E10F81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DALA+TAU:WSE+TAU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72DC326" w14:textId="554DB8F1"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1A46005" w14:textId="62DA679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4A048A24" w14:textId="781B6E3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B345754" w14:textId="2F10F04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206F99A" w14:textId="15E053A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0A23262" w14:textId="24FC568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9739E3C" w14:textId="67BB72B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438A4C52" w14:textId="419DFB7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366E50FC"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06665B6E" w14:textId="141D44D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DALA+TAU:YOKU+TAU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FCE2F87" w14:textId="758E5690"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4021A18" w14:textId="225E40E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1FAFF292" w14:textId="7D65F41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BF99B70" w14:textId="4594E00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1CCEDB4" w14:textId="0099F29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DC8004F" w14:textId="43E445A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CC0C285" w14:textId="60CEF4C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69F350C4" w14:textId="00C57AC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55FF8C00"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4125AEF6" w14:textId="453D3CA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DALA+TAU:vitD+TAU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DB5DDEB" w14:textId="01727352"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50F764F" w14:textId="19819F1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5D3A8ACA" w14:textId="40A9D19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9EB5C46" w14:textId="387ABA4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53FAAB1" w14:textId="2BA12C3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6842A28" w14:textId="377AEAD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75222EA" w14:textId="0641A55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75123170" w14:textId="4692F69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2195D92C"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47AAAEA5" w14:textId="23A3FF7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DALA+TAU:vitD3PROB+TAU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9FAD730" w14:textId="73DC5621"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271E582E" w14:textId="65BDF3A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5229AD68" w14:textId="1EAB957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3EE60AD" w14:textId="13779AA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AFF83EC" w14:textId="7A7E8E1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774BB9F" w14:textId="0B7B625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44E6FCC" w14:textId="5B9AC67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70239EF4" w14:textId="4F4F4D5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7522AF78"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0CB9416F" w14:textId="34AF44D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DHA+TAU:DSER+TAU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A0FE7A3" w14:textId="0AD4EC6F"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F36276B" w14:textId="1825484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2B92E720" w14:textId="1ACFC3E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DB97364" w14:textId="11580A0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E8CA916" w14:textId="1765946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53F57BB" w14:textId="4E0A785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A157741" w14:textId="316C64A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148CB5AF" w14:textId="1E6C3AE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76F78614"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4EB297F0" w14:textId="18AC745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DHA+TAU:FOL+TAU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47BAA14" w14:textId="753FED08"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7389D95" w14:textId="1E1E098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22020837" w14:textId="7FA618F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301EA77" w14:textId="7EEA6C7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B8CB1D2" w14:textId="68D019A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F8E8FEC" w14:textId="0E25DC8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B3400EA" w14:textId="07CE28D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5513E2FA" w14:textId="3DD0923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1D67ED2B"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10DFB7BC" w14:textId="147C1DC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DHA+TAU:FOLB12+TAU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198748C" w14:textId="4E37BDEB"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0BC031E" w14:textId="3499560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47D04ADF" w14:textId="4178490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CD536F7" w14:textId="4F40460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AAA5A87" w14:textId="0A59A7B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45FBABF" w14:textId="372A59F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78BF2B9" w14:textId="58A4DA8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2EEB8C08" w14:textId="557A878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4C8151B1"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3702516E" w14:textId="2DFB10E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DHA+TAU:GLY+TAU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EFAB563" w14:textId="59DC8023"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30D7B4C" w14:textId="7C3DEAB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573FCE7A" w14:textId="511A82D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5E0FD2E" w14:textId="1984A45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35DA5E6" w14:textId="26D9013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AB260BE" w14:textId="04A2A8F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83619FC" w14:textId="703CD83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5E8FC4E4" w14:textId="49F2953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5F86B41E"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1827DE9A" w14:textId="54F4030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DHA+TAU:LLYS+TAU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C93719E" w14:textId="2F3A88D8"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F7A92AA" w14:textId="71C5E44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2C595C8D" w14:textId="224D292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B404A10" w14:textId="4212F8A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C663488" w14:textId="78492AA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27FA34D4" w14:textId="0822F68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4C96063" w14:textId="7F35881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FF00"/>
            <w:noWrap/>
            <w:vAlign w:val="bottom"/>
            <w:hideMark/>
          </w:tcPr>
          <w:p w14:paraId="7C8398B8" w14:textId="2C582DD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Low</w:t>
            </w:r>
          </w:p>
        </w:tc>
      </w:tr>
      <w:tr w:rsidR="00CB27CE" w:rsidRPr="00E35CCF" w14:paraId="6FE81697"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4DB8C4AE" w14:textId="4A9EAF1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DHA+TAU:MANG+TAU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45E22A0" w14:textId="1E5C39BA"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A631EAD" w14:textId="7246E41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779CC8C8" w14:textId="096FB6E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4CF9D1C" w14:textId="0C6063B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BCB3023" w14:textId="2AA7EC3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D0276F1" w14:textId="3E909DA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299FFA6" w14:textId="322BE4D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48F16623" w14:textId="191B9ED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03B40CDA"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35B7A2CE" w14:textId="7B8CA9D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DHA+TAU:NAC+TAU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0ED8DBA" w14:textId="3CFB9B45"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463110F" w14:textId="29AF705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379222EC" w14:textId="3AE0466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C529398" w14:textId="58A370B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6F52296" w14:textId="4CDE005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053C8B6B" w14:textId="225EF6E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EBD40D0" w14:textId="3138295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3D6C6D90" w14:textId="6AB7685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07AAAB4E"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2D5DAB03" w14:textId="28DFE12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DHA+TAU:O3MIX+TAU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D76652F" w14:textId="1E8C2BBA"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214A6C6" w14:textId="0C4AFDF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2D4EC695" w14:textId="0ABA1CA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2251500" w14:textId="418207F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3A376CC" w14:textId="3A5261D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11122C3" w14:textId="02B8065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96F6497" w14:textId="2E0ED25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6172AED9" w14:textId="185F2C7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656C893C"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397A751A" w14:textId="5ADE2FB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lang w:val="it-IT"/>
              </w:rPr>
              <w:t>DHA+TAU:SARCO+BEN+TAU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9EB2EE7" w14:textId="7C4C0736"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E732032" w14:textId="03309A1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61A6F48E" w14:textId="0F31E70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D00D5FC" w14:textId="235DB0B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41DFBB1" w14:textId="31C9030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D4D724C" w14:textId="3FBA2C3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F267B8A" w14:textId="489C1FD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325E443C" w14:textId="14D4F3D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4E776C67"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0FD9C207" w14:textId="71836F8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DHA+TAU:SARCO+TAU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FF54A5B" w14:textId="63D2A1CC"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032474B" w14:textId="6FAB7AB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53E5F7F7" w14:textId="2179910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86691FA" w14:textId="38CE712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51FAF617" w14:textId="6027C0C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23BFBB21" w14:textId="163626F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D7AB49D" w14:textId="43F14B8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376F936C" w14:textId="73E3C4D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4F943F03"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568680E9" w14:textId="7C12254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DHA+TAU:SARSA+TAU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10C4E27" w14:textId="68394856"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01EEA09" w14:textId="2211095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4D053A21" w14:textId="36A08FA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C93E7A4" w14:textId="123F241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12A6EBF" w14:textId="2655A80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3E76C01" w14:textId="228596A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0273B4E" w14:textId="461ADBC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1C1AEA1E" w14:textId="246F0EC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64104184"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05424630" w14:textId="3CC6F06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DHA+TAU:SULFO+TAU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A8B48B9" w14:textId="3DB26D28"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C71BE45" w14:textId="38FEF8E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229D2779" w14:textId="32D8A74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2000E99" w14:textId="7077DAB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73CBB8D" w14:textId="0DFB265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FF4045D" w14:textId="0CB23A5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F584318" w14:textId="2CFEFB0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5812CB5B" w14:textId="7608462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46C241A2"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5EAE4E87" w14:textId="15D8987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DHA+TAU:WSE+TAU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0076842" w14:textId="507AB2C2"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737964D" w14:textId="49C768C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4A8DD825" w14:textId="39A4E57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EA9EAEB" w14:textId="7E00276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17A60D4B" w14:textId="4A9E5F6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5858BA81" w14:textId="1B55B1D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EF7D2E9" w14:textId="0EF5659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FF00"/>
            <w:noWrap/>
            <w:vAlign w:val="bottom"/>
            <w:hideMark/>
          </w:tcPr>
          <w:p w14:paraId="64630BA2" w14:textId="03411C5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Low</w:t>
            </w:r>
          </w:p>
        </w:tc>
      </w:tr>
      <w:tr w:rsidR="00CB27CE" w:rsidRPr="00E35CCF" w14:paraId="57608D5F"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255CC064" w14:textId="6970E9A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DHA+TAU:YOKU+TAU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4D7C50" w14:textId="17F06E4F"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1A70DEA" w14:textId="7916B1C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20CD7F6F" w14:textId="13FF340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69E8C5C" w14:textId="41C01C8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B7B6065" w14:textId="405DCBA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72DB44C" w14:textId="763EA3F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F6A8487" w14:textId="0C10444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446AFC5E" w14:textId="7DD156B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17AF104F"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2E1C4C94" w14:textId="69AFDA6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DHA+TAU:vitD+TAU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EB2A628" w14:textId="2C76C984"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69CFE95" w14:textId="5DFC894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7FDF80DA" w14:textId="7884B6B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C5F2C99" w14:textId="6800138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A3EB7BC" w14:textId="643277D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31B6C15" w14:textId="4644CBF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E0E31BB" w14:textId="5FF30F4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51968D14" w14:textId="6093DFB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6A3F43AB"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32116A96" w14:textId="2DDC561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DHA+TAU:vitD3PROB+TAU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132C5B2" w14:textId="412A8C0A"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3D72942" w14:textId="19E1A28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2056C2E3" w14:textId="1DE2AB5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B7F4652" w14:textId="3F6BF75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CB9990C" w14:textId="6C7DE39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731325C" w14:textId="1F5FA23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565B475" w14:textId="4F1DF8C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39C8DFD2" w14:textId="3B6BCBE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0500C218"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1813E2CC" w14:textId="127A58F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DSER+TAU:EPA+TAU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DF06042" w14:textId="4BCADD67"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9A9AE01" w14:textId="523938E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1D8510AA" w14:textId="3B65F16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4DD1B5C" w14:textId="09596B3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16F447C" w14:textId="6A19AAD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4A2F508" w14:textId="266477A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A9EFF4A" w14:textId="06BE012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60B46E85" w14:textId="65EA9C1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564B1BD4"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0922BF61" w14:textId="09FBEBC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DSER+TAU:FOL+TAU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514A99C" w14:textId="12F8AB67"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4BB7015" w14:textId="32DC754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35C7A820" w14:textId="4FFE1DB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789ACF0" w14:textId="69A8905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7BC60D0" w14:textId="1E34A3E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0DAB512" w14:textId="1EE10F7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1616581" w14:textId="2F9190E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507FEA44" w14:textId="412BDA0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7497B090"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1A7767CA" w14:textId="31C02CD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DSER+TAU:FOLB12+TAU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1D566B4" w14:textId="0A5658FC"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2D1FBAE" w14:textId="7DC796B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6CB11873" w14:textId="2B91442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6103F69A" w14:textId="520863E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018517A" w14:textId="23A7258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FFAA5DC" w14:textId="779FA1E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DB9E287" w14:textId="12F04AD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5F344DC0" w14:textId="1096F79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239F5F26"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7A5D8124" w14:textId="18DFF5C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DSER+TAU:GLY+TAU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0303398" w14:textId="5BFD3AA4"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4382F41" w14:textId="7BE0C28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7A798CC7" w14:textId="3BF4CB3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41AA907" w14:textId="59FDD22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DD33967" w14:textId="7ED1D20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B4DDF50" w14:textId="4D21C69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57CD110" w14:textId="5B00048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706D13D9" w14:textId="5AFB065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2E472506"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3411FD43" w14:textId="1D7739D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DSER+TAU:LLYS+TAU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12DBF9E" w14:textId="5A84BB0D"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31CE6CA" w14:textId="367AF2B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46CEBDC8" w14:textId="0882174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045378CD" w14:textId="762C087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14E0D78" w14:textId="443C66B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7A676286" w14:textId="3568DB8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B3B95C7" w14:textId="1925F53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67EDF118" w14:textId="0F1C863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3F59CA70"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7A6421F4" w14:textId="02B3D1D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DSER+TAU:MANG+TAU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E77987B" w14:textId="5BD6DD8D"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D2196D9" w14:textId="24FB43A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0CA4FFE4" w14:textId="1D518E5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0F98773" w14:textId="1CA5370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FCE1467" w14:textId="58A8BF0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FF19426" w14:textId="3BD112E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1CD62D4" w14:textId="58B9AF6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3F551D82" w14:textId="5A01FD4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36EF2137"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72B7FCBB" w14:textId="5412F7D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DSER+TAU:NAC+TAU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7678E2B" w14:textId="0AC7D199"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AC5C163" w14:textId="2BBAAB4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0F98F4E5" w14:textId="0FBEB36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9F7A777" w14:textId="5E5C1FE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CE07BDD" w14:textId="281CD81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3AFC9C09" w14:textId="57E80AC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7FADB71" w14:textId="27BB1E1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FF00"/>
            <w:noWrap/>
            <w:vAlign w:val="bottom"/>
            <w:hideMark/>
          </w:tcPr>
          <w:p w14:paraId="3DC12D2E" w14:textId="2E374FD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Low</w:t>
            </w:r>
          </w:p>
        </w:tc>
      </w:tr>
      <w:tr w:rsidR="00CB27CE" w:rsidRPr="00E35CCF" w14:paraId="66477BD4"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0EDA1D37" w14:textId="65E319C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DSER+TAU:O3MIX+TAU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09F7F7A" w14:textId="77634DBB"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1EA4382" w14:textId="0DDC086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732CCA69" w14:textId="01A7385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85E0579" w14:textId="3FCF5CE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A04B903" w14:textId="0A00770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23AA1EC" w14:textId="51C213B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E62C1E9" w14:textId="2A5E327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1DB5E60E" w14:textId="2AB91E5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4AAE2D5D"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5F665E90" w14:textId="7499299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lang w:val="it-IT"/>
              </w:rPr>
              <w:t>DSER+TAU:SARCO+BEN+TAU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5469F63" w14:textId="62E06BDC"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15D9A71" w14:textId="725AA8B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6EFAB618" w14:textId="0BB4A5A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232896C7" w14:textId="168E404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72D2509" w14:textId="012D988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9F2B4D1" w14:textId="67FF6F3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F0F9B00" w14:textId="3C93CB7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14BA507B" w14:textId="4C2BB82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22348843"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170F28D9" w14:textId="1B1AB39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DSER+TAU:SARSA+TAU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B9EBB10" w14:textId="360D9615"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37B316C" w14:textId="32CC6F4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3823E98E" w14:textId="178559E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4C3C6F3" w14:textId="4B1D5A0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5B4345C" w14:textId="667FFA1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D49B6B1" w14:textId="6216F9F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FF27526" w14:textId="01E104D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03850C46" w14:textId="2DB101A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3F6B3FEC"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545C39F8" w14:textId="7851AA2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DSER+TAU:SULFO+TAU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128D1CE" w14:textId="39D100BB"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605CF8F" w14:textId="388D6AC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67F88760" w14:textId="1C71285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46E5354" w14:textId="284C53D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77F951B" w14:textId="68D36DB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488139C" w14:textId="2DC5C56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365299B" w14:textId="67C86F8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5AF9E24B" w14:textId="36B99FC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4FF92613"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10801110" w14:textId="64C1D83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DSER+TAU:WSE+TAU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C1B3B80" w14:textId="734F03F1"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BC6692D" w14:textId="60592FD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65BDCEB8" w14:textId="273F9F5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3DB04DD9" w14:textId="5580252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2FA751FA" w14:textId="1156DCB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4100BCFC" w14:textId="3AB3515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45EEF3B" w14:textId="5C9FC0F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590C828C" w14:textId="6CE8AEE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42402288"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2436925A" w14:textId="07350B6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DSER+TAU:YOKU+TAU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C994C4D" w14:textId="2C850E55"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0111C5D" w14:textId="60A2CAB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2B79CEF6" w14:textId="51CA9B2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7B058F87" w14:textId="4A9B55B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F60258E" w14:textId="4433C39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68D87A3" w14:textId="650AD0F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E9943E5" w14:textId="601919E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18CE6D34" w14:textId="08B176F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41CDE84E"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31798F8D" w14:textId="18389FC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DSER+TAU:vitD+TAU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F84ED64" w14:textId="3A3E55BE"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993CEA6" w14:textId="44370C2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466B8E6C" w14:textId="731285A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7439017" w14:textId="6751680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5FB8770" w14:textId="468D440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D87BFA8" w14:textId="78CFB8F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BD0866B" w14:textId="0287919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69C19068" w14:textId="572C78E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3C3C9A76"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1355E236" w14:textId="502515B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DSER+TAU:vitD3PROB+TAU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0D3FE58" w14:textId="13DE7841"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3FD14FCF" w14:textId="279D84E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5BEF89DF" w14:textId="545E678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F890968" w14:textId="37D3A04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73A82A5" w14:textId="084CA2D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AB2BFB2" w14:textId="1516FC1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670DBA3" w14:textId="11E5529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62A70375" w14:textId="24D1D68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61ABB1B9"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7BFE7D7A" w14:textId="33AED4A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EPA+TAU:FOL+TAU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D209EA3" w14:textId="72348174"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772D405" w14:textId="237C77D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2B3C8096" w14:textId="4C0E443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B1DB9E2" w14:textId="78FB428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E70E034" w14:textId="49F59F7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B560135" w14:textId="6413DEE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D7931B0" w14:textId="44D3BD4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7D73E1D5" w14:textId="56C90D0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53338511"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12CDDE1A" w14:textId="4880591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EPA+TAU:FOLB12+TAU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ECE4164" w14:textId="60248C3D"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9AF9123" w14:textId="21A9853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6F5FD6A3" w14:textId="70A77AE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ABA0CC5" w14:textId="2E65045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E88CE96" w14:textId="562B847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16A3559" w14:textId="1FCEC7D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28D5D8B" w14:textId="723188B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244A588B" w14:textId="0C32340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0EC7744F"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7A84BC55" w14:textId="4966558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EPA+TAU:GLY+TAU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139FCF1" w14:textId="1919B6A1"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8A99154" w14:textId="68D169A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5C390CF2" w14:textId="4999621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3B27A0E" w14:textId="6203B7E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1013245" w14:textId="512C6BF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5F249F8" w14:textId="4C0A67A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B0CA52F" w14:textId="5B14E74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4F29B9BD" w14:textId="425102E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7D19B65B"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14C5BCB7" w14:textId="5523A99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EPA+TAU:LLYS+TAU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0E56CEF" w14:textId="5D6A033E"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C90C5FE" w14:textId="1804CD0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590891D1" w14:textId="511AE3F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8CEDD90" w14:textId="5603D27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316A098" w14:textId="0F74D3F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461BEBC4" w14:textId="32DF231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830A47B" w14:textId="2634A82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FF00"/>
            <w:noWrap/>
            <w:vAlign w:val="bottom"/>
            <w:hideMark/>
          </w:tcPr>
          <w:p w14:paraId="3D22DA33" w14:textId="4C81398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Low</w:t>
            </w:r>
          </w:p>
        </w:tc>
      </w:tr>
      <w:tr w:rsidR="00CB27CE" w:rsidRPr="00E35CCF" w14:paraId="6C77C7AE"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5E75CD79" w14:textId="7E9F053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EPA+TAU:MANG+TAU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8588414" w14:textId="350A1D5A"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6CFED67" w14:textId="1B66013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11D33EBE" w14:textId="351C09C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01ACCF2" w14:textId="662DD74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F355C85" w14:textId="08DDCC7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D2B36DA" w14:textId="10E744F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DE42F8D" w14:textId="3859BC6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0600EC59" w14:textId="787149F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62CF80B0"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4A3444A3" w14:textId="3F38F49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EPA+TAU:NAC+TAU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23A06BE" w14:textId="6BFE8334"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7218596" w14:textId="72AB8E2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7C0E87CE" w14:textId="693CB4B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47CF281" w14:textId="3FE2CE3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87024B1" w14:textId="6E6421F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613C6E5E" w14:textId="0579DD1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66304B5" w14:textId="0589750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FF00"/>
            <w:noWrap/>
            <w:vAlign w:val="bottom"/>
            <w:hideMark/>
          </w:tcPr>
          <w:p w14:paraId="7FB8778E" w14:textId="23BB912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Low</w:t>
            </w:r>
          </w:p>
        </w:tc>
      </w:tr>
      <w:tr w:rsidR="00CB27CE" w:rsidRPr="00E35CCF" w14:paraId="4513D4FF"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4D88D4C0" w14:textId="0ABBFD2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EPA+TAU:O3MIX+TAU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556AA69" w14:textId="5812F2D8"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8D43DC2" w14:textId="649EE88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41521D7C" w14:textId="299E47B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641E801" w14:textId="58A3016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96E2C8E" w14:textId="7DDF778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2B0144A" w14:textId="5979C7F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807000C" w14:textId="68D765B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7F99A9CB" w14:textId="488E3AB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1D59A434"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24DF050B" w14:textId="091EA5D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lang w:val="it-IT"/>
              </w:rPr>
              <w:t>EPA+TAU:SARCO+BEN+TAU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AD138A3" w14:textId="62FE4A06"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7767D2F" w14:textId="299C400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47AD6837" w14:textId="511E91D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283CE49" w14:textId="09AD703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58DAB38" w14:textId="2EC1F8F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6EE8857" w14:textId="69D5C8D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7F15B55" w14:textId="671307A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21498AAC" w14:textId="6C55234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44DB53B0"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12FD2FD1" w14:textId="63D70CD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EPA+TAU:SARCO+TAU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6201F00" w14:textId="1F3BD634"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951EDB5" w14:textId="5BBAB6F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07192721" w14:textId="2234B6A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AFEBF74" w14:textId="27D2282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4A03B442" w14:textId="0C76C4F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0B273035" w14:textId="1CD5BC9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97107C4" w14:textId="701F3CA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FF00"/>
            <w:noWrap/>
            <w:vAlign w:val="bottom"/>
            <w:hideMark/>
          </w:tcPr>
          <w:p w14:paraId="0043D1FC" w14:textId="26A415C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Low</w:t>
            </w:r>
          </w:p>
        </w:tc>
      </w:tr>
      <w:tr w:rsidR="00CB27CE" w:rsidRPr="00E35CCF" w14:paraId="62344899"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2D26680C" w14:textId="5CCFF32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EPA+TAU:SARSA+TAU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57265CF" w14:textId="41BDE263"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0B87AB0" w14:textId="799B12B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4047662A" w14:textId="766F4ED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E2723E4" w14:textId="384769E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E989D79" w14:textId="43E84FD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FDDF4EA" w14:textId="661319B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1097333" w14:textId="5387848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72953C39" w14:textId="7E4A692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433B53A3"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0AD1F305" w14:textId="30D75F1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EPA+TAU:SULFO+TAU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364CDB3" w14:textId="031A8272"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D341F6C" w14:textId="5EDFA8F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13A65272" w14:textId="0564155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EB59B94" w14:textId="2B09E0B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81E777F" w14:textId="22A22A2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3DB315B" w14:textId="4D9FE5D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B015151" w14:textId="654179B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1C99616D" w14:textId="7889629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16D7A93A"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5604612A" w14:textId="5CF0DD1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EPA+TAU:WSE+TAU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1107702" w14:textId="02C66A76"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FB226AB" w14:textId="3A36191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20826F00" w14:textId="7E18266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6E92233" w14:textId="7AD1EB1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8D1D823" w14:textId="4773DEB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55DC036" w14:textId="64DF899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8A39716" w14:textId="09D75F9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56E7D4B3" w14:textId="3540F07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0F581945"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6A83D382" w14:textId="7444D7A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EPA+TAU:YOKU+TAU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E562054" w14:textId="3229074A"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9232B41" w14:textId="6571DEA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453F364D" w14:textId="017B769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5131213" w14:textId="0941FFF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7A91E2B" w14:textId="7D425B6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DF74B75" w14:textId="781BF4A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316C0A9" w14:textId="0492354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4AEA0895" w14:textId="5F2E115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54B201D3"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41CE1713" w14:textId="696E7D0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EPA+TAU:vitD+TAU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A5817C9" w14:textId="0DCD9BA0"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095325E" w14:textId="2FF6F22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36BA0A67" w14:textId="247A39C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A2DEB7C" w14:textId="52E4DBF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EAFB442" w14:textId="3C5CC5F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5A33B5D" w14:textId="5B4E321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229547F" w14:textId="779EFB7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469B73B0" w14:textId="42184F8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2ACA5BFB"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4BFCE227" w14:textId="1452389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EPA+TAU:vitD3PROB+TAU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F7CDE97" w14:textId="09CD6746"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34741A54" w14:textId="146BC0B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6522C954" w14:textId="1D06DDD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29279EE" w14:textId="505C4AB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85C4DD7" w14:textId="4C09D9E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8231BA9" w14:textId="62CF708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5E8D1C1" w14:textId="196C1F8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1FC384CC" w14:textId="70FCBD9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125EE12F"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303765CE" w14:textId="172CB62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FOLB12+TAU:FOL+TAU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8495D76" w14:textId="386BAF7E"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193589A" w14:textId="053BBC1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5CBAD287" w14:textId="6476757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062B62EF" w14:textId="50B84C3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97F0ECA" w14:textId="15D2FB4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A673C6B" w14:textId="176B947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58590F6" w14:textId="41E9C8A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00172123" w14:textId="525A311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11939236"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5CF174A8" w14:textId="29FA7CB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FOL+TAU:GLY+TAU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6153B73" w14:textId="335C865A"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7967A0D" w14:textId="782C776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12D5254F" w14:textId="1AB91A9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6050059" w14:textId="60225E2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8EB1618" w14:textId="18DDEAD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DBB86A9" w14:textId="1E2BD00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E29E979" w14:textId="4CC612F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18EE85E6" w14:textId="004A7DF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4447FC23"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655CEA4C" w14:textId="641D03C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FOL+TAU:LLYS+TAU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89546CB" w14:textId="33412320"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1C9A3C6" w14:textId="7FB0C20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3F9CCE74" w14:textId="07415A3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7DA904B7" w14:textId="16275F1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5826D2BF" w14:textId="5D4A540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646FC360" w14:textId="561FFF5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EA7197C" w14:textId="69BF6E5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5B897B31" w14:textId="32FAFE4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6856B35B"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18A0B5CA" w14:textId="6845E2C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FOL+TAU:MANG+TAU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86ACF83" w14:textId="3DFBCBDA"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4A7B937" w14:textId="40E6DEF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11797103" w14:textId="49AE578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AF1477E" w14:textId="4975ED7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550B0F3" w14:textId="2F41AF5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3A11DA3" w14:textId="165BC4B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6FADB5E" w14:textId="1251B67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40BE873B" w14:textId="6AA2127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179E95D2"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612B8A7D" w14:textId="70329A3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FOL+TAU:NAC+TAU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E6CD4D8" w14:textId="74FBAF55"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02E50D7" w14:textId="7E6CBCC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5BE010EF" w14:textId="2EF8364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3DF68FF1" w14:textId="5F00CDB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6FCF8B4" w14:textId="14ED776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21DDD74D" w14:textId="3197519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6996A81" w14:textId="568DA69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5697C648" w14:textId="32617AB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58E4F4BD"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39E64EB7" w14:textId="6F01088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FOL+TAU:O3MIX+TAU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3668983" w14:textId="32D0A968"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FB647ED" w14:textId="32B2B5C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2EF200B4" w14:textId="2E16252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1511B64F" w14:textId="6166EB4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38BC206" w14:textId="5308FED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39F4B68" w14:textId="6BDD973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11C857D" w14:textId="34A2B7A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0E39C270" w14:textId="1D401CD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696B4519"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628DDD63" w14:textId="6108DA2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lang w:val="it-IT"/>
              </w:rPr>
              <w:t>FOL+TAU:SARCO+BEN+TAU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772F9ED" w14:textId="33D63C97"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0EAE692" w14:textId="5D12478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1E9C310E" w14:textId="0C82449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69129A89" w14:textId="65BECB5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9BF594F" w14:textId="7358C60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CD1CF85" w14:textId="5C54677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812CE0C" w14:textId="200ACE9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34778D0F" w14:textId="3234212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47672F1C"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5346C951" w14:textId="6099FDC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FOL+TAU:SARCO+TAU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DA5FE38" w14:textId="1375FF7A"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416835C" w14:textId="355D20D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2EBA322C" w14:textId="4C23539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8237BFB" w14:textId="6EE2D06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4458164A" w14:textId="63C5DAE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025BE104" w14:textId="23EC816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9D3F88C" w14:textId="456F736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FF00"/>
            <w:noWrap/>
            <w:vAlign w:val="bottom"/>
            <w:hideMark/>
          </w:tcPr>
          <w:p w14:paraId="73F2DF23" w14:textId="1BA78F4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Low</w:t>
            </w:r>
          </w:p>
        </w:tc>
      </w:tr>
      <w:tr w:rsidR="00CB27CE" w:rsidRPr="00E35CCF" w14:paraId="5ABF20C1"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5C872681" w14:textId="7193119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FOL+TAU:SARSA+TAU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7DCFAD4" w14:textId="22E85D03"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38F7A4D" w14:textId="3D78DEE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325382F0" w14:textId="1204D45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8D2F60C" w14:textId="19EDD3C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036016D" w14:textId="12641F0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2E18EFD" w14:textId="5281E1C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23731F6" w14:textId="014FA0F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4A849118" w14:textId="722E3DB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328A46DE"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7158808D" w14:textId="72DCDE7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FOL+TAU:SULFO+TAU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B488566" w14:textId="7DC3024D"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83294B6" w14:textId="4905471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277FF14C" w14:textId="6CEBD18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258A8A7" w14:textId="6F8D4B0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E4B09C6" w14:textId="4ED39A1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FC2DB8E" w14:textId="5894B59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16D9C44" w14:textId="21FC0E9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4510DA0F" w14:textId="143E686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0AB0F7FD"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7DCD8F2E" w14:textId="4E9DB26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FOL+TAU:WSE+TAU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1FAE46D" w14:textId="31A69CB7"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11A083C" w14:textId="50A88D2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7EBAA914" w14:textId="3FC1D8F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59F568D0" w14:textId="246B268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6C2D9D7" w14:textId="55D94CF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C2BE49F" w14:textId="4AC963A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AEE8798" w14:textId="74C137B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5BD4B858" w14:textId="5AD5DE1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0840C7DC"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42266D97" w14:textId="61900E3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FOL+TAU:YOKU+TAU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7471B09" w14:textId="5D288B94"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DE518A9" w14:textId="7210FD5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38EFF6EB" w14:textId="2CD4CF6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68E061F2" w14:textId="118304D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31A732F" w14:textId="097C345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8C185A0" w14:textId="5946625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33023C5" w14:textId="0F8B3EF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08D9027A" w14:textId="0FD52AD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467BB3E1"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383FE59D" w14:textId="249D2A1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FOL+TAU:vitD+TAU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65895B3" w14:textId="7DF1294F"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F73A974" w14:textId="25F3B18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63388E2C" w14:textId="40150B6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BB30F52" w14:textId="305A3CE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F5F6E64" w14:textId="4C3218B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B1AD59C" w14:textId="4E4D814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F818F13" w14:textId="74526FB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785A97BA" w14:textId="64DEA7E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22EDF1B9"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12B09B94" w14:textId="4E04749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FOL+TAU:vitD3PROB+TAU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C4D3244" w14:textId="34745BF5"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588E28B4" w14:textId="4FB1FA5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60BC5E9A" w14:textId="35A10D4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5861249" w14:textId="7E036F4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3785A46" w14:textId="291FE98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B2C34E0" w14:textId="3448DA2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9F5628C" w14:textId="0EA2F9F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75D2615C" w14:textId="562C379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3697E1C0"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1D5EFDE2" w14:textId="01C3944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FOLB12+TAU:GLY+TAU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03E7901" w14:textId="0CA22C48"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7B4F427" w14:textId="6C33C92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54075F5F" w14:textId="0B2D34E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9E2AC3C" w14:textId="68DCCC7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7F642C7" w14:textId="1A36A3D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D6CA2FC" w14:textId="1D5CBA8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BB57D74" w14:textId="45A4EBB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5C9AB829" w14:textId="392E000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76C76D0D"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7BBC48F4" w14:textId="754B99A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FOLB12+TAU:LLYS+TAU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147C06A" w14:textId="3C695103"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8AD5B14" w14:textId="071B2D8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6D8BED6C" w14:textId="7F9E92E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2C2047C4" w14:textId="5D372FC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D6DE3AC" w14:textId="69563F2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2BC4238A" w14:textId="79D9EBD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E9427E5" w14:textId="0CF9D95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34CB4FF6" w14:textId="37F64B6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60E52306"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5BAF8003" w14:textId="59E05AA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FOLB12+TAU:MANG+TAU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6CEC954" w14:textId="554A12F8"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60E9E56" w14:textId="0047F89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29DD4F24" w14:textId="0C6A500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A31E255" w14:textId="5BDD572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6C4B0F1" w14:textId="4B4B1B2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2C4F420" w14:textId="166060C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8D66303" w14:textId="207618C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03A15FCE" w14:textId="7909067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71A97024"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517D7811" w14:textId="5924646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FOLB12+TAU:NAC+TAU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5740AAD" w14:textId="4D41454D"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FCA7B44" w14:textId="62E7986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75E7D989" w14:textId="16C1EF5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5A9143F2" w14:textId="508C115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1E87967" w14:textId="7B0C093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1E8619C5" w14:textId="63CEE52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9975AA2" w14:textId="1C5989A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5E7CB7F1" w14:textId="7E201DE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2213B3AC"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0C3FFBE2" w14:textId="6281B48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FOLB12+TAU:O3MIX+TAU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DAEC8AC" w14:textId="52CEC78A"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5553179" w14:textId="1611533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3057B145" w14:textId="45C6A75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2F387464" w14:textId="2C68C1A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3D5EF61" w14:textId="64BE0BE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14D27EA" w14:textId="4E74925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8012761" w14:textId="3B0D46C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0F50993F" w14:textId="4E2165E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6BFE2485"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68E08049" w14:textId="5E5A947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lang w:val="it-IT"/>
              </w:rPr>
              <w:t>FOLB12+TAU:SARCO+BEN+TAU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7A65035" w14:textId="147A97DF"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25FB302" w14:textId="12663E3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7C631E94" w14:textId="30B4292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0198FF38" w14:textId="651250A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583A6BD" w14:textId="35911BC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6A07EA0" w14:textId="0807DAC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6267686" w14:textId="1C2BBAC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1C9DC793" w14:textId="01A3AC4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5566606E"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0FCC0585" w14:textId="44402C8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FOLB12+TAU:SARCO+TAU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0FC74E4" w14:textId="17D3118B"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01D23CD" w14:textId="28FCF72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48F32233" w14:textId="4C06A3F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3273D73E" w14:textId="3442ACA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211541C3" w14:textId="485637E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4788A052" w14:textId="0FFA316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F7B3265" w14:textId="7C5FBF2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144926E8" w14:textId="005C6D4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21A68255"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538E471C" w14:textId="55E79C6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FOLB12+TAU:SARSA+TAU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44ACD46" w14:textId="63C41051"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4B1B094" w14:textId="32F43C4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7FCFCF71" w14:textId="7193009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2560C4C" w14:textId="1A6217C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A22AF55" w14:textId="1FE7922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FACFCB0" w14:textId="36F6E81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A66B73D" w14:textId="6B2BA61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01908E0F" w14:textId="334F7A9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728F6AB8"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0BE2C928" w14:textId="369FC5D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FOLB12+TAU:SULFO+TAU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64BAD15" w14:textId="06E06909"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03BBA88" w14:textId="6EA0EB1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3E6FE8EF" w14:textId="072EC7D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647DBE2" w14:textId="616DE14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DCB5CBE" w14:textId="6E10F9D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DB1D797" w14:textId="65FF5B1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AA88B5B" w14:textId="4019BFB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4EF6F12F" w14:textId="2ABCCC8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097D9CA6"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02FDFC19" w14:textId="6F34AF6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FOLB12+TAU:WSE+TAU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4BD0A3F" w14:textId="7F3F3849"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33EF173" w14:textId="5BEBE4B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60C19C19" w14:textId="110B173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7E8E4451" w14:textId="4F4004D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32DFE471" w14:textId="147B114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524B9732" w14:textId="29EB5DA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8F43254" w14:textId="48F6B18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0B3BA034" w14:textId="6DFB35C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32AF7A40"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32EF30CC" w14:textId="1265186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FOLB12+TAU:YOKU+TAU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D2FC732" w14:textId="7813246C"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CF98EC6" w14:textId="0B2AF57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1CE711F5" w14:textId="270FA43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67A8972E" w14:textId="2802B8C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9BC9BDF" w14:textId="1D4CD00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3B4A3E2" w14:textId="03D2E9B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4000832" w14:textId="0DE2830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304719A4" w14:textId="537EC1A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7B16740D"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10F1C2A5" w14:textId="28B2135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FOLB12+TAU:vitD+TAU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5C4DBCE" w14:textId="02E1C617"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C313998" w14:textId="02A43C6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577B21D5" w14:textId="5CA0FB0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29CDC943" w14:textId="5154AF1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6AEE3DC" w14:textId="518D1E1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E684491" w14:textId="58677A4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11B39C1" w14:textId="6CD2F01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1C837B1B" w14:textId="46AF833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0D3950D5"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276F0E3C" w14:textId="5A672BD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FOLB12+TAU:vitD3PROB+TAU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A81E2D8" w14:textId="46AA6C98"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3E86A83" w14:textId="238B0D7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564AE899" w14:textId="2CDCF8C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2CA1A97" w14:textId="205B3CB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E6AC0A2" w14:textId="055E231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06D0662" w14:textId="3E98739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19A9712" w14:textId="3B55949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62A27397" w14:textId="0AB09E5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65DAF570"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6ADEC136" w14:textId="16FCB65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GLY+TAU:LLYS+TAU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EA7198B" w14:textId="2B9A24D3"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B8BDD1C" w14:textId="74EBBAE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6FAE5F80" w14:textId="1D32260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F9293BC" w14:textId="2D0426F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053A4BDF" w14:textId="3B2376F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287D62CF" w14:textId="71471E9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D446CE6" w14:textId="354DC6E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FF00"/>
            <w:noWrap/>
            <w:vAlign w:val="bottom"/>
            <w:hideMark/>
          </w:tcPr>
          <w:p w14:paraId="75129B41" w14:textId="0D5AE41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Low</w:t>
            </w:r>
          </w:p>
        </w:tc>
      </w:tr>
      <w:tr w:rsidR="00CB27CE" w:rsidRPr="00E35CCF" w14:paraId="77A6197C"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1C06A806" w14:textId="63A1378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GLY+TAU:MANG+TAU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668BBF5" w14:textId="220D5FD1"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AFF6E4F" w14:textId="03743B5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7437B166" w14:textId="27D1456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79D9B0E" w14:textId="54FD653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4522B73" w14:textId="61F545A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F599992" w14:textId="7418D74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B6531C2" w14:textId="42EDB1A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1432B067" w14:textId="06AFEFB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1A9B8825"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3A2CA17C" w14:textId="6375A15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GLY+TAU:NAC+TAU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D3BDA34" w14:textId="62995D8E"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C2ED3A8" w14:textId="1064D34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0B7ABAE9" w14:textId="35193A3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E613F2D" w14:textId="1309760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73C1ACF0" w14:textId="5DE1E04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68145C4F" w14:textId="043A0C7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0263CE8" w14:textId="1BDF1C7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FF00"/>
            <w:noWrap/>
            <w:vAlign w:val="bottom"/>
            <w:hideMark/>
          </w:tcPr>
          <w:p w14:paraId="05FB73F1" w14:textId="64EA570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Low</w:t>
            </w:r>
          </w:p>
        </w:tc>
      </w:tr>
      <w:tr w:rsidR="00CB27CE" w:rsidRPr="00E35CCF" w14:paraId="4665958E"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5BC2B1A1" w14:textId="3D5C173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GLY+TAU:O3MIX+TAU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725648C" w14:textId="74DC8EF0"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08F40C0" w14:textId="48184C8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22B3E330" w14:textId="7FC75FE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A1F6F51" w14:textId="121A280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2FE702F" w14:textId="62E0D7C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6229B49" w14:textId="5505C71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8ABFBAF" w14:textId="403670C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78E3634E" w14:textId="127022B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15A9CF40"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422749EB" w14:textId="6DAB97F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GLY+TAU:SARCO+BEN+TAU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84B9455" w14:textId="4628843D"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6868A87" w14:textId="323DED7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727D0414" w14:textId="65056BE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1126575" w14:textId="3065BEB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9CB0C72" w14:textId="4FB754F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DA97489" w14:textId="65075AF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8E8A72D" w14:textId="52413E4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4062497B" w14:textId="4947BBA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449187AE"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2E807C61" w14:textId="2CE22C5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GLY+TAU:SARCO+TAU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2305C93" w14:textId="3BF364DE"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45C23E1" w14:textId="2F1D1B4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3DD95C95" w14:textId="2665674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6C1A4E8" w14:textId="3B9390E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DE03DE2" w14:textId="4EEE023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EB2ECA0" w14:textId="1E34CE9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12CBB0D" w14:textId="29CAE59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1C109E31" w14:textId="25E3A35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56F21ACB"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1E0EFBCC" w14:textId="1663140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GLY+TAU:SARSA+TAU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FDE95EE" w14:textId="0C54DDB9"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92A969D" w14:textId="351E246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51E0E5FE" w14:textId="0920FE7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BE41CC3" w14:textId="136D2B3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930365D" w14:textId="6BFE221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9A2593E" w14:textId="102FF5A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4464FA1" w14:textId="596F624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08699E7F" w14:textId="5D2970B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1CD277C0"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20FAC17A" w14:textId="473F49E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GLY+TAU:SULFO+TAU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EDD3618" w14:textId="49B5C7E7"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7710938" w14:textId="14BBF26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667B5C4B" w14:textId="1D291BD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59096DE" w14:textId="0FE6831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6F89286" w14:textId="46967D5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919EA47" w14:textId="7AD24CA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23DB08F" w14:textId="0E8FE74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43AB4713" w14:textId="5CF4F2B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37186747"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5148BE0A" w14:textId="35C3A8E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GLY+TAU:WSE+TAU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EAF75CC" w14:textId="045DB955"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C471017" w14:textId="5E3ABBB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2D411B4C" w14:textId="51BA4BE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5C0FD64" w14:textId="37D4702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7C5A372" w14:textId="78D2FDF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41C1626" w14:textId="2885111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48A5917" w14:textId="2FEC54D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0A88A46C" w14:textId="149C83F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3C656E7F"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3E3ED06E" w14:textId="0741808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GLY+TAU:YOKU+TAU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ACEEA4D" w14:textId="7D9715CA"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EFF3363" w14:textId="384DCDD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5F632545" w14:textId="2BB469E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999ACC4" w14:textId="4844844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785E034" w14:textId="23A7FA7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5F6EE41" w14:textId="26328F5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D1EF267" w14:textId="641FA05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57463B7F" w14:textId="4622D45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6D85CBCB"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1A4CE58A" w14:textId="46DEB85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GLY+TAU:vitD+TAU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30EAC16" w14:textId="1CF23D8D"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4EC9060" w14:textId="0FB7529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726B782E" w14:textId="3A86206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FEE7D97" w14:textId="6F95594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B54CD85" w14:textId="31568F1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F5D1B9E" w14:textId="2BC68CE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1F94DFF" w14:textId="7096DC8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6432020E" w14:textId="54AEB53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0AB1392C"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40E81C7D" w14:textId="46F63A2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GLY+TAU:vitD3PROB+TAU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399B710" w14:textId="58BA58E8"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B109782" w14:textId="71BCF91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269146FF" w14:textId="59361B8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E5D6646" w14:textId="0A6E40D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02969C4" w14:textId="25591EC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FCB51FA" w14:textId="67ECD78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614D27E" w14:textId="1D27E45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37DBEA1D" w14:textId="4E4530A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48DE09EB"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4BEB1045" w14:textId="6DA0B70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LLYS+TAU:MANG+TAU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3DC0541" w14:textId="3B0B1542"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AC24E73" w14:textId="03FF942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0B4888B1" w14:textId="6D994AF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8B0ABF7" w14:textId="5C991C3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CC20F61" w14:textId="3BFEF1F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2BD4BE67" w14:textId="64B2EA7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B9937CF" w14:textId="3D2EF67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FF00"/>
            <w:noWrap/>
            <w:vAlign w:val="bottom"/>
            <w:hideMark/>
          </w:tcPr>
          <w:p w14:paraId="5FFEB120" w14:textId="36BF868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Low</w:t>
            </w:r>
          </w:p>
        </w:tc>
      </w:tr>
      <w:tr w:rsidR="00CB27CE" w:rsidRPr="00E35CCF" w14:paraId="5D5745B8"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092F486D" w14:textId="641ED59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LLYS+TAU:NAC+TAU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5FA3F15" w14:textId="28D377C6"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C52FF65" w14:textId="3A2511F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371C756C" w14:textId="0411AB6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59D17EC2" w14:textId="69D86FD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4F8C01A" w14:textId="7DCE1D7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5EE874D" w14:textId="2A69CD1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AC9775B" w14:textId="4F27B2A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6DF4A47D" w14:textId="79D19D2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09BE3ABF"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781A9CDA" w14:textId="45C033D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LLYS+TAU:O3MIX+TAU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0003E73" w14:textId="6E38BCBD"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46880F2" w14:textId="4ADCEB3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08277C1D" w14:textId="7038068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6DD120DA" w14:textId="78164E5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0AE62D81" w14:textId="19BE617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B6C6D54" w14:textId="1091DA3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9AB0396" w14:textId="509D500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40B563B0" w14:textId="7CD1878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50690336"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61E062C3" w14:textId="3CB1648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LLYS+TAU:SARCO+BEN+TAU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839C793" w14:textId="13D45680"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BAA5274" w14:textId="30E6C58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302A1651" w14:textId="361094D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59A6E3A9" w14:textId="1BBC2D2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278BA1C" w14:textId="7535056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C88BDB5" w14:textId="67521FB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4E29435" w14:textId="2FCCE6F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435C8BB9" w14:textId="501D73C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036FBEDB"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67AD01A3" w14:textId="2D32769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LLYS+TAU:SARCO+TAU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324ADF1" w14:textId="6FB2F35A"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131EDAF" w14:textId="7DA89C8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53784B95" w14:textId="076C22D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48F87A61" w14:textId="2CE9D03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F7BC09D" w14:textId="1712F9D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9993E05" w14:textId="22C8202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6ED30BE" w14:textId="46A350B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2473A438" w14:textId="1F81628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0681807F"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70F9881C" w14:textId="5B04FB4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LLYS+TAU:SARSA+TAU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FE78EFD" w14:textId="50FC0A86"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1653A47" w14:textId="7B20D3E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0379A2BE" w14:textId="7D45D22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C650A8B" w14:textId="4066DD1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B52672F" w14:textId="2991758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34D7D79" w14:textId="5C299CC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ED3471F" w14:textId="68AFE8E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3A5C6AFF" w14:textId="3981138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741EBB66"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312B4308" w14:textId="03049FA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LLYS+TAU:SULFO+TAU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3B75AE7" w14:textId="0EE799F8"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C273753" w14:textId="3C5B1FD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578211BD" w14:textId="23B365A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3EF6E68" w14:textId="037B864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036B5118" w14:textId="7FCE433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712B9DE" w14:textId="4D7C142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47163AC" w14:textId="756781F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FF00"/>
            <w:noWrap/>
            <w:vAlign w:val="bottom"/>
            <w:hideMark/>
          </w:tcPr>
          <w:p w14:paraId="7D099825" w14:textId="575C58F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Low</w:t>
            </w:r>
          </w:p>
        </w:tc>
      </w:tr>
      <w:tr w:rsidR="00CB27CE" w:rsidRPr="00E35CCF" w14:paraId="32179C1C"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5A0830EA" w14:textId="749D888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LLYS+TAU:WSE+TAU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7495A67" w14:textId="52014530"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41DC948" w14:textId="3B67252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25BF9AE9" w14:textId="0DFADD6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42A6A89F" w14:textId="2B22631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E9FBCA6" w14:textId="204F665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114DA76" w14:textId="58F21AC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80DB683" w14:textId="3E8141D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011F8AAC" w14:textId="1C4CAFD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719BEB1B"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4ECCBDC8" w14:textId="02A0D4D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LLYS+TAU:YOKU+TAU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F997E4F" w14:textId="7CDEB7DD"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E8F53FF" w14:textId="52FFB12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3B96396D" w14:textId="4012F56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0D25D1A2" w14:textId="4D225FF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7EE7EED1" w14:textId="1D14BCB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22C1C642" w14:textId="77AEBD5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EDF8F0A" w14:textId="6754F9C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617F7442" w14:textId="68C5845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722A08D8"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05975091" w14:textId="5D35DCC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LLYS+TAU:vitD+TAU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8FA7191" w14:textId="6EEE3902"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AE38591" w14:textId="6713E8B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6587E6DD" w14:textId="3DA006C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29B0884C" w14:textId="7C3417F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469A78B" w14:textId="60DB75D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144D7AD5" w14:textId="6A5532A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B6DF040" w14:textId="6E29B6A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43A6D444" w14:textId="49DC726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7120949F"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51A245FF" w14:textId="1DA236C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LLYS+TAU:vitD3PROB+TAU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9642778" w14:textId="162855AF"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24B0CA5" w14:textId="5B22287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4430FEEB" w14:textId="2F0A582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6B04348" w14:textId="448224E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311E6B0" w14:textId="6480D3C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0CBDD5A" w14:textId="53D2F88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7F7C9B8" w14:textId="7F98DEB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580273C8" w14:textId="031864F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457124D4"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09F29738" w14:textId="4762A85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MANG+TAU:NAC+TAU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A9FF1C5" w14:textId="27987FC8"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50AF5C6" w14:textId="412268C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3083734A" w14:textId="6F8A692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DEAA6DD" w14:textId="7CD845C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E1042FA" w14:textId="5EA1F82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00E650BC" w14:textId="3944037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EB3DC98" w14:textId="16FBEC5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FF00"/>
            <w:noWrap/>
            <w:vAlign w:val="bottom"/>
            <w:hideMark/>
          </w:tcPr>
          <w:p w14:paraId="752271B5" w14:textId="5F133F3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Low</w:t>
            </w:r>
          </w:p>
        </w:tc>
      </w:tr>
      <w:tr w:rsidR="00CB27CE" w:rsidRPr="00E35CCF" w14:paraId="5F610D6F"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209EA2D2" w14:textId="1EA3615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MANG+TAU:O3MIX+TAU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0D928E9" w14:textId="37ED19BA"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6032539" w14:textId="1E29B8C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61B7C67C" w14:textId="03B38AC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2467307" w14:textId="5F57D15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3B7ABF5" w14:textId="1548157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84CBCBA" w14:textId="2C3D10E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2F12CE6" w14:textId="6ECFEE2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69543ACF" w14:textId="2AD9F27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5DF3F114"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294D4D4B" w14:textId="2444B0A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lang w:val="it-IT"/>
              </w:rPr>
              <w:t>MANG+TAU:SARCO+BEN+TAU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59AF44A" w14:textId="20EB0AB5"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49A7DA4" w14:textId="3795610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65D2F6B6" w14:textId="70628BF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94F80F3" w14:textId="7A83DBE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A12EC81" w14:textId="684D534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307DEDD" w14:textId="05BDB4B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FFDA17F" w14:textId="5FDDDAB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50295D7A" w14:textId="0CB8709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39922433"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72746B59" w14:textId="52617405" w:rsidR="00CB27CE" w:rsidRPr="00CB27CE" w:rsidRDefault="00CB27CE" w:rsidP="00CB27CE">
            <w:pPr>
              <w:spacing w:after="0" w:line="240" w:lineRule="auto"/>
              <w:rPr>
                <w:rFonts w:ascii="Calibri" w:eastAsia="Times New Roman" w:hAnsi="Calibri" w:cs="Calibri"/>
                <w:color w:val="000000"/>
                <w:sz w:val="18"/>
                <w:szCs w:val="18"/>
                <w:lang w:val="sv-SE" w:eastAsia="it-IT"/>
              </w:rPr>
            </w:pPr>
            <w:r w:rsidRPr="00CB27CE">
              <w:rPr>
                <w:rFonts w:ascii="Calibri" w:hAnsi="Calibri" w:cs="Calibri"/>
                <w:color w:val="000000"/>
                <w:sz w:val="18"/>
                <w:szCs w:val="18"/>
              </w:rPr>
              <w:t>MANG+TAU:SARCO+TAU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747226D" w14:textId="1F56BA54"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F009B6A" w14:textId="1F48D26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55574065" w14:textId="48D1E76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F4E4B85" w14:textId="359DD51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49B3E536" w14:textId="4CC7051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156D35CA" w14:textId="539126E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9B552D0" w14:textId="224B8C5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FF00"/>
            <w:noWrap/>
            <w:vAlign w:val="bottom"/>
            <w:hideMark/>
          </w:tcPr>
          <w:p w14:paraId="5C36B387" w14:textId="201078D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Low</w:t>
            </w:r>
          </w:p>
        </w:tc>
      </w:tr>
      <w:tr w:rsidR="00CB27CE" w:rsidRPr="00E35CCF" w14:paraId="4090985E"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3683906B" w14:textId="5E0864F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MANG+TAU:SARSA+TAU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048352E" w14:textId="29DF9C70"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D2D1D86" w14:textId="341C0BD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66D2623D" w14:textId="6607734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00F9FB8" w14:textId="64E577C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26F1C59" w14:textId="58796BF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B9F7F9C" w14:textId="3705056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0EF787D" w14:textId="34C49A4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4DEE0DB4" w14:textId="553C928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13F565F1"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06323029" w14:textId="485F6FA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MANG+TAU:SULFO+TAU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E6E387C" w14:textId="055E7F15"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579D199" w14:textId="05DAEB0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5D6AD1A4" w14:textId="14057DB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5F9728B" w14:textId="5D710B1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DAC22E7" w14:textId="1496158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FC3BAAE" w14:textId="192DE02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2DD78FB" w14:textId="7DC7C47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157711DF" w14:textId="60B53E1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6167A668"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48547E6E" w14:textId="50910A9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MANG+TAU:WSE+TAU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C831E6C" w14:textId="223435C4"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D32F49D" w14:textId="2D225EE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26DF3415" w14:textId="53B0D48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BDDC5A5" w14:textId="7F77288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5F437BC" w14:textId="4B03CDF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50B1D9B" w14:textId="3583DFF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67BBC3D" w14:textId="2C2E372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03F176CF" w14:textId="09067E0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4A8D05BC"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6067E15C" w14:textId="495B1DE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MANG+TAU:YOKU+TAU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C3D70C0" w14:textId="2DD8E4F1"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C1B1F90" w14:textId="79712C8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2796986D" w14:textId="43EBA2E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7626184" w14:textId="242BF5B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443EF93" w14:textId="0D90448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D4AC672" w14:textId="6A4D3A8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8AC00EB" w14:textId="7DEA420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29AC1ACD" w14:textId="72E70D6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61D8A133"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1F21E048" w14:textId="0BB2C12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MANG+TAU:vitD+TAU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1A5DB9B" w14:textId="46F5FBF0"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2E6C505" w14:textId="537724B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6A210018" w14:textId="6EBC6BA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F0D8A2A" w14:textId="24779C0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57A37E4" w14:textId="7A7D68D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CBED603" w14:textId="78E6D9B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024DCB4" w14:textId="68C4BD0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71338DED" w14:textId="70D7F46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3EB9A51E"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4EAD1524" w14:textId="3143A91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MANG+TAU:vitD3PROB+TAU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110EA55" w14:textId="4089BDDF"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0FA9A11" w14:textId="364192B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08F55A31" w14:textId="5794338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791BF60" w14:textId="022947E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D679AD8" w14:textId="1BD1975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AAC298F" w14:textId="1065935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9C32BAA" w14:textId="64AFFA1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5F6EF4FE" w14:textId="75BBA22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72298600"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73003880" w14:textId="25AA34F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NAC+TAU:O3MIX+TAU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A848713" w14:textId="600263B7"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93ED86A" w14:textId="77120D9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7B0145A7" w14:textId="2207F23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7ADA0E47" w14:textId="5DF2082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A62A851" w14:textId="1011C14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55DFDBE7" w14:textId="0DA4D62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8041AC4" w14:textId="65C2EAF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20838F9F" w14:textId="367A86C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235CEC81"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3E069387" w14:textId="67C4DAD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lang w:val="it-IT"/>
              </w:rPr>
              <w:t>NAC+TAU:SARCO+BEN+TAU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D5680AE" w14:textId="483758AF"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A935680" w14:textId="7E7B1CE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216A2453" w14:textId="4E56279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000043FF" w14:textId="1EB9BBF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53D37D3" w14:textId="7C59D93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893573F" w14:textId="1CC4F95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786D8FE" w14:textId="3067400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5B3F383A" w14:textId="0BBCEA0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6C240830"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3EE9C5C3" w14:textId="68DA50B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NAC+TAU:SARCO+TAU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954ACD2" w14:textId="3E48060E"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076CC1B" w14:textId="327CAD2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5880FD27" w14:textId="1EDD336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677C96BC" w14:textId="39967E8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31AF94C5" w14:textId="574E03A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37EB27AD" w14:textId="157B3B4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35DF715" w14:textId="45116AA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56DCB54C" w14:textId="461EC3B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134903CE"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3D5B02A3" w14:textId="3E68EF4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NAC+TAU:SARSA+TAU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78101F3" w14:textId="4E22B5E8"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B34C634" w14:textId="135F1B2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12A4AD8F" w14:textId="4B4BDF7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2A2F34E" w14:textId="0527FC7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05CE58E" w14:textId="6F424FA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6DF59D8" w14:textId="5039480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1868478" w14:textId="09E4733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7094B0A1" w14:textId="664CF28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74067FC6"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7323BE4A" w14:textId="1EF71536" w:rsidR="00CB27CE" w:rsidRPr="00CB27CE" w:rsidRDefault="00CB27CE" w:rsidP="00CB27CE">
            <w:pPr>
              <w:spacing w:after="0" w:line="240" w:lineRule="auto"/>
              <w:rPr>
                <w:rFonts w:ascii="Calibri" w:eastAsia="Times New Roman" w:hAnsi="Calibri" w:cs="Calibri"/>
                <w:color w:val="000000"/>
                <w:sz w:val="18"/>
                <w:szCs w:val="18"/>
                <w:lang w:val="sv-SE" w:eastAsia="it-IT"/>
              </w:rPr>
            </w:pPr>
            <w:r w:rsidRPr="00CB27CE">
              <w:rPr>
                <w:rFonts w:ascii="Calibri" w:hAnsi="Calibri" w:cs="Calibri"/>
                <w:color w:val="000000"/>
                <w:sz w:val="18"/>
                <w:szCs w:val="18"/>
              </w:rPr>
              <w:t>NAC+TAU:SULFO+TAU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480F86" w14:textId="6D7743EE"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0885E3A" w14:textId="30DD0BE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5A9382AD" w14:textId="66D99E7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8091C1C" w14:textId="339748E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0884247" w14:textId="017A896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46636B0B" w14:textId="235983D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F0E693F" w14:textId="4C1B879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16E89771" w14:textId="681E038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33C9DAB4"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3860B1D6" w14:textId="104C408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NAC+TAU:WSE+TAU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0932F96" w14:textId="2407460F"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9958D52" w14:textId="0DB40A5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595B5822" w14:textId="4BDB8C5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2050E5EC" w14:textId="007C8CF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A9152D8" w14:textId="40D73A0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4240695" w14:textId="7C388C5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51D3B00" w14:textId="1533466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0D6D43AC" w14:textId="4011CD8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484CF771"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61D7EE3A" w14:textId="2F7E9A9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NAC+TAU:YOKU+TAU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3DB01CF" w14:textId="04FAB5D8"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3E13AC3" w14:textId="383E8C3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22983F81" w14:textId="34C168B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45C90AA9" w14:textId="68362B0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4CAAC438" w14:textId="4ABF7BB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4E36757B" w14:textId="521ADF9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A45C10F" w14:textId="0F94953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010C19F8" w14:textId="05D358A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45BC4955"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4BBD744E" w14:textId="3F62B7E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NAC+TAU:vitD+TAU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E23B9DD" w14:textId="4CB944C5"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B9E31D7" w14:textId="077B697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7EEB0E25" w14:textId="5820769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A8AAA30" w14:textId="1DED0B8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4AFB9F2" w14:textId="15420CF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747D4FD4" w14:textId="2D03FE6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66C6CD5" w14:textId="1460322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0897E1C0" w14:textId="5B1BE31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165F4241"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63561FC3" w14:textId="67CCEE2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NAC+TAU:vitD3PROB+TAU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A0D6C87" w14:textId="1E047D21"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70097E70" w14:textId="36F998B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37447138" w14:textId="274C34B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7B845C9" w14:textId="44F0EAF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35A250F" w14:textId="076238A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44C7FA6" w14:textId="173DB1E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5C9DCEB" w14:textId="5822406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6C2D0680" w14:textId="49E01FF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49A4E507"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5F7D84DD" w14:textId="73FBEE0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lang w:val="it-IT"/>
              </w:rPr>
              <w:t>O3MIX+TAU:SARCO+BEN+TAU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D5EF689" w14:textId="0E93BF60"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F24E751" w14:textId="03CE3A1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75CB10DF" w14:textId="7FE8DB0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0A53445C" w14:textId="4F10C4A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7722EF3" w14:textId="2637360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27FFC97" w14:textId="2007800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309FE4D" w14:textId="1C92FFE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616DBAD2" w14:textId="16FF747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68631589"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55F3161B" w14:textId="236E25A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O3MIX+TAU:SARCO+TAU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9A3FE78" w14:textId="461F447B"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3663AAD" w14:textId="781427B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13E5ED12" w14:textId="109728C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76C4866E" w14:textId="2E0D057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6C662152" w14:textId="31D1CA1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25192E44" w14:textId="0B6A67A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210BAB2" w14:textId="040C3B5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66D73041" w14:textId="2FACE9E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4FE9D292"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3C3E2680" w14:textId="07FF13A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O3MIX+TAU:SARSA+TAU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757CE66" w14:textId="55BB851B"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E95E6FC" w14:textId="6F62A81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17CB39C6" w14:textId="7A87195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A742DCE" w14:textId="02C539E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60E1F9E" w14:textId="5EE299D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6DF9376" w14:textId="31C0F41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A29165F" w14:textId="552BC5D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054C01B3" w14:textId="64FC41C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56C87A5C"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583FFAC3" w14:textId="4C2D8AD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O3MIX+TAU:SULFO+TAU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983EEDF" w14:textId="16F4C94E"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56FA74B" w14:textId="463711E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6771D09E" w14:textId="079213C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45D3E94" w14:textId="5AAF20B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8366CEF" w14:textId="7047C40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AFDFD5E" w14:textId="3D47BBB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CEDD23F" w14:textId="1680323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0AA77F3A" w14:textId="2BF43EF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5330F891"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640AEE4A" w14:textId="70FBECE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O3MIX+TAU:WSE+TAU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264890B" w14:textId="504AF214"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5EA1DA6" w14:textId="39DDB9B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71803B0C" w14:textId="139CFD1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5F664214" w14:textId="7A7382A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101E9E1" w14:textId="65BB56B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1765D2A" w14:textId="3A59F74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4E0FAFC" w14:textId="6877D7E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26097096" w14:textId="1506E27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6D0DA910"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18BCB6DC" w14:textId="3CB7B7F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O3MIX+TAU:YOKU+TAU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ABFC3C8" w14:textId="12829635"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9C6896D" w14:textId="6111C5E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6092F629" w14:textId="4A1FE5C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00FA5B64" w14:textId="7830DD8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F90AC4D" w14:textId="13CB085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C2EB675" w14:textId="2FDF64B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71A531F" w14:textId="31ABE4A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47F3BFB0" w14:textId="0ACB64E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7A728A56"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401BBAC1" w14:textId="5F9337E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O3MIX+TAU:vitD+TAU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2D86658" w14:textId="35A5BB97"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2DAE47B" w14:textId="3B91D51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627C2A76" w14:textId="53C4D26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075D14D" w14:textId="4A5B468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2EB480B" w14:textId="3875148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737BC5E" w14:textId="2E5D7CE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0422AFB" w14:textId="5D81A0F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2577A7F1" w14:textId="727E91B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3E271CAE"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1731F184" w14:textId="686B9C3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O3MIX+TAU:vitD3PROB+TAU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0B1A8F" w14:textId="165F72CB"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2F06D656" w14:textId="787F49D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34597AC8" w14:textId="396F76B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7C826D1" w14:textId="3DDFD5A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48609CE" w14:textId="4098CD7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532CA34" w14:textId="6F9D4C2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883E05E" w14:textId="61DD892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664347D1" w14:textId="31EC05D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3DC82742"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7D840D6F" w14:textId="7DE2BC4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lang w:val="it-IT"/>
              </w:rPr>
              <w:t>SARCO+BEN+TAU:SARSA+TAU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E044D71" w14:textId="6BA344E9"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61BB41B" w14:textId="5FB8C7F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3FD9314C" w14:textId="672595C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A450103" w14:textId="16A587B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4447FBF" w14:textId="18FCBE0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2E589F2" w14:textId="0269058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AE9CE4C" w14:textId="7908854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569C1B17" w14:textId="7D6D3F6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37259993"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4296EA04" w14:textId="3BA77CA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lang w:val="it-IT"/>
              </w:rPr>
              <w:t>SARCO+BEN+TAU:SULFO+TAU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29C6988" w14:textId="02A8A0D2"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5894439" w14:textId="7CA1D56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6E0B12ED" w14:textId="1C72D61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9E1EE3B" w14:textId="16B164A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B7D2913" w14:textId="4CC1C84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B9D76FF" w14:textId="2863CAB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2EAFE35" w14:textId="617908B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6C2734E8" w14:textId="2BC31C6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6EB8E979"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38816875" w14:textId="101F67F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lang w:val="it-IT"/>
              </w:rPr>
              <w:t>SARCO+BEN+TAU:WSE+TAU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79111FD" w14:textId="026AA265"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36C0DAB" w14:textId="1266FD6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13555581" w14:textId="48E94CE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4BBDFD6B" w14:textId="53086C5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2AFDD9E" w14:textId="666B723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FD5D7E1" w14:textId="554EF3F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9C7B8A5" w14:textId="0E92B9C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4E03469E" w14:textId="0E7D0A4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6B5EFB00"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46E1AB23" w14:textId="2729337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lang w:val="it-IT"/>
              </w:rPr>
              <w:t>SARCO+BEN+TAU:YOKU+TAU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A6F3202" w14:textId="2D95F351"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6DE5DD3" w14:textId="7212D67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4BC26575" w14:textId="0CDBBE7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7BBB1271" w14:textId="0F97517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2BF6A31" w14:textId="5AB89B3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459BE6F" w14:textId="5D0E0DF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1EB59A0" w14:textId="18C0151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4CDA3CE5" w14:textId="6A7634B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291DD885"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35D018BA" w14:textId="4CB0594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lang w:val="it-IT"/>
              </w:rPr>
              <w:t>SARCO+BEN+TAU:vitD+TAU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B515670" w14:textId="672E8CCF"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A6DC960" w14:textId="56C8C93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70D334AD" w14:textId="65D8292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7198B1A7" w14:textId="7B0D8B2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9E44796" w14:textId="0271FCF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59AF8F9" w14:textId="61B6CAC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54E13C3" w14:textId="426D747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4F591F98" w14:textId="0539316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717433F7"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79083909" w14:textId="212120F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lang w:val="it-IT"/>
              </w:rPr>
              <w:t>SARCO+BEN+TAU:vitD3PROB+TAU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B80FC7D" w14:textId="33F3694F"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2E6328BE" w14:textId="6FA5C5C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2D1ED8FE" w14:textId="6B089D6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3774531" w14:textId="0DC5A89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1A63620" w14:textId="25C8C2D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07754D9" w14:textId="75B867D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CFEDFE6" w14:textId="2B3FABF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18E056F2" w14:textId="4C30677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6F781B2F"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11FA7176" w14:textId="770AC2A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SARCO+TAU:SARSA+TAU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FDF708B" w14:textId="3A7C2541"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9ED5292" w14:textId="7A591DE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30858F38" w14:textId="660502B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ED42B91" w14:textId="226933C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C981371" w14:textId="1378B38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12ED7F9" w14:textId="48714DD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D206A76" w14:textId="48E738D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4FA10636" w14:textId="62053C9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143A0233"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6DB7C48B" w14:textId="5F6FF7F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SARCO+TAU:SULFO+TAU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FC0D0B" w14:textId="76C7E584"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98D4547" w14:textId="070835C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0BA765F3" w14:textId="538C3B7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FFED4C0" w14:textId="3754836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5E348970" w14:textId="1A28078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208976AA" w14:textId="248028F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49A1D97" w14:textId="137191B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376E0EC9" w14:textId="136C10B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0B14FAD9"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10731574" w14:textId="1635A53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SARCO+TAU:WSE+TAU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A0ABC16" w14:textId="4D318B80"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8DE73A0" w14:textId="1EADC10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0906C6F3" w14:textId="62401E3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640B1BA3" w14:textId="564FE7D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930215F" w14:textId="5F4B027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67CF53A" w14:textId="4D7DBE7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2D8A95B" w14:textId="77090D5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2CE5E87E" w14:textId="2649EC5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50701F83"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3EE81ED7" w14:textId="24A8C08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SARCO+TAU:YOKU+TAU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9F3E6EF" w14:textId="1AC3A1B8"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CEF4DF1" w14:textId="04A8E60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138DFEB4" w14:textId="0E982FA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4971054C" w14:textId="0E4916F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FE52082" w14:textId="50B8197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41CE448" w14:textId="1CA4B1C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36E7BD1" w14:textId="5843087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0090DCB8" w14:textId="5093D6A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4AF95B70"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7875C5EB" w14:textId="1C1F151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SARCO+TAU:vitD+TAU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936D22A" w14:textId="747105DE"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7297099" w14:textId="70122E7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7BD1612A" w14:textId="6CF348F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A898251" w14:textId="24137F1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78593337" w14:textId="64540AC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110EC45D" w14:textId="3F71481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E8FCF2A" w14:textId="27E8862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6E0B84FA" w14:textId="3B59CFF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7D3A5D91"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5B35B1D3" w14:textId="2B9538C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SARCO+TAU:vitD3PROB+TAU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5F3D933" w14:textId="1D7E40B3"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66E0426E" w14:textId="7797284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44616C0C" w14:textId="6F20098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87AEC63" w14:textId="10A3224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ECB7E9C" w14:textId="41BADA2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FC50F0B" w14:textId="6AD9DEA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5DF1A2B" w14:textId="26327C8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0AFBE986" w14:textId="24B9828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64220305"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4324841A" w14:textId="254DE27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SARSA+TAU:SULFO+TAU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AECC02B" w14:textId="06FCC901"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79532F3" w14:textId="6AFDEF0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51D05B89" w14:textId="24DB6F1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15466A5" w14:textId="1F09216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DF2938B" w14:textId="3C48B2F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E131FE7" w14:textId="1BEE56A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EBBA3AD" w14:textId="34B6DB2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7F831DFA" w14:textId="593D944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4121742C"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07DAB2C2" w14:textId="58700D6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SARSA+TAU:WSE+TAU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C086B14" w14:textId="0CCAA7CE"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A00DDB9" w14:textId="317169B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2E46B4A3" w14:textId="507961F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98C8E0E" w14:textId="2179241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0329BCE" w14:textId="548200A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0901D2E" w14:textId="71FFBEA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3BC4466" w14:textId="2FF1B8F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18990354" w14:textId="4196176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21DA7ECB"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3B72A0D7" w14:textId="21AF5F7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SARSA+TAU:YOKU+TAU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7911E50" w14:textId="725422FD"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544C478" w14:textId="48C5B1A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4A320E87" w14:textId="66E6A3A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D643033" w14:textId="36AEF34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79A0898" w14:textId="345B247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B4870A2" w14:textId="5158C53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515C048" w14:textId="5612862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0E7E644C" w14:textId="7F16F02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2E5060D8"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563EFAA6" w14:textId="6D344AC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SARSA+TAU:vitD+TAU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922A864" w14:textId="401D35D5"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1A2E85B" w14:textId="11198A5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71B8D7B4" w14:textId="1BD8C0C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B37FCC4" w14:textId="560B086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DE8C618" w14:textId="7F8EDEC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60446DC" w14:textId="03B3891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D1F2BFA" w14:textId="2507FBE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0FE70FA8" w14:textId="48709AE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5FBDD440"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5CA01CE1" w14:textId="125AD3F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SARSA+TAU:vitD3PROB+TAU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580B87C" w14:textId="4F6567A8"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3632313C" w14:textId="29BC277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3E978983" w14:textId="67620EC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68341B4" w14:textId="625F00D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47C6B70" w14:textId="3807583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4326162" w14:textId="4820E82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BCEC133" w14:textId="57BC355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15D677C7" w14:textId="4AA2DB9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268FA38C"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1084759E" w14:textId="648B88F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SULFO+TAU:WSE+TAU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4A0E41F" w14:textId="3402C640"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B5C5C2A" w14:textId="62C34DC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5148AE78" w14:textId="5859C48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C5A0B21" w14:textId="1F314A2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569F383" w14:textId="5DCCF34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CAFD29D" w14:textId="45E5E22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02FABB2" w14:textId="1E8E522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1FDAC3A0" w14:textId="19BF897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0DC4CD63"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6F820434" w14:textId="4683455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SULFO+TAU:YOKU+TAU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9E830A1" w14:textId="2820D539"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B9E8681" w14:textId="4682B7A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5B9AB98F" w14:textId="01D32E6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9CD93B7" w14:textId="29BCDC8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EA8BB7B" w14:textId="252A9BB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A2D3C04" w14:textId="4302C04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4645997" w14:textId="2E3076A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78CDE485" w14:textId="213B126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0D08BC48"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5208073C" w14:textId="59939C3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SULFO+TAU:vitD+TAU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90A7273" w14:textId="416BD959"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0D55D99" w14:textId="3996864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54749CC9" w14:textId="5C1D833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8AF9B92" w14:textId="66C7892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3EFEDA2" w14:textId="7B5C62E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67C1F2A" w14:textId="6657187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2C47AC2" w14:textId="79BA6A0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66A6188D" w14:textId="653423A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7C9F1A0B"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232BCE94" w14:textId="2684B7F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SULFO+TAU:vitD3PROB+TAU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2A0D4FC" w14:textId="7924E7FE"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4F17C3DA" w14:textId="46A7480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5DC16925" w14:textId="3854607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FEBA04F" w14:textId="55C54B9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D71D7CE" w14:textId="13E59BF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370E343" w14:textId="1936D8D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CCB4AB1" w14:textId="27797D8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7DFD61D5" w14:textId="527AF16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7B474AF4"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7EB706F6" w14:textId="7BE3FC70" w:rsidR="00CB27CE" w:rsidRPr="00CB27CE" w:rsidRDefault="00CB27CE" w:rsidP="00CB27CE">
            <w:pPr>
              <w:spacing w:after="0" w:line="240" w:lineRule="auto"/>
              <w:rPr>
                <w:rFonts w:ascii="Calibri" w:eastAsia="Times New Roman" w:hAnsi="Calibri" w:cs="Calibri"/>
                <w:color w:val="000000"/>
                <w:sz w:val="18"/>
                <w:szCs w:val="18"/>
                <w:lang w:val="sv-SE" w:eastAsia="it-IT"/>
              </w:rPr>
            </w:pPr>
            <w:r w:rsidRPr="00CB27CE">
              <w:rPr>
                <w:rFonts w:ascii="Calibri" w:hAnsi="Calibri" w:cs="Calibri"/>
                <w:color w:val="000000"/>
                <w:sz w:val="18"/>
                <w:szCs w:val="18"/>
              </w:rPr>
              <w:t>WSE+TAU:YOKU+TAU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E930C05" w14:textId="7D6CAD2C"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A40F102" w14:textId="23254C4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286AC7B9" w14:textId="6C90C18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237CD090" w14:textId="62ACAD2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659DB50" w14:textId="424B1DF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03F4BFA" w14:textId="1246A3E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7528D56" w14:textId="313EA01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1504FC14" w14:textId="4FD956E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50FA336C"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79135B9D" w14:textId="3C337C2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vitD+TAU:WSE+TAU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6AE824E" w14:textId="26ABE0BD"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FC9D64F" w14:textId="7383239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1D2F64CD" w14:textId="01C56C4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3E3AC69E" w14:textId="091B510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6FE27370" w14:textId="55E9A6A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5D7379EF" w14:textId="6AEF402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219B58B" w14:textId="23D81C9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1F5668AB" w14:textId="465A413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4B983B53"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2993A521" w14:textId="1FA755C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vitD3PROB+TAU:WSE+TAU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032B63C" w14:textId="1C09BC60"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485EE11" w14:textId="70EAE54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310AECF3" w14:textId="4916FC4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B30F9E7" w14:textId="6E98A9D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0EFBB4D" w14:textId="4E33629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7F17581" w14:textId="2ECD42D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535AB82" w14:textId="459F724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3701654E" w14:textId="4D56CA2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708A597C"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2A28BEC3" w14:textId="50781A5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vitD+TAU:YOKU+TAU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82B0FFC" w14:textId="661AEDB0"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7112BE3" w14:textId="2B0BA1C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58CD6853" w14:textId="7D75C48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5B280F38" w14:textId="2B200C4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ADCB3BB" w14:textId="4A03E9C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FE7E559" w14:textId="448559B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E566E0F" w14:textId="189D94F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44C9107D" w14:textId="4F03F3C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4F61E212"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0697CE3B" w14:textId="1102AC5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vitD3PROB+TAU:YOKU+TAU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8CF5B5E" w14:textId="1C3CD291"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5F0E5E4" w14:textId="55966C1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55B00CE8" w14:textId="5246EE6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DEBF925" w14:textId="544EFD6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0C1EA9D" w14:textId="5DFACCA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A5271A2" w14:textId="6FC8979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7DE4391" w14:textId="3D07031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24D30B36" w14:textId="45F6C9E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2B27A5BA"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792AA301" w14:textId="763F082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vitD3PROB+TAU:vitD+TAU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3BC4EBA" w14:textId="43D9B75E"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0</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A252F08" w14:textId="7DC945D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1F8A0A51" w14:textId="1D03EDA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DBA990D" w14:textId="05287D1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A8E301C" w14:textId="26BEA37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BD87857" w14:textId="34884BD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A8D7719" w14:textId="5246229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301EDD97" w14:textId="1AB081F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0B6B2121"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2B0D8911" w14:textId="7B528DB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CERLYS+TAU:PBO+TAU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150295E" w14:textId="53F55F59"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1</w:t>
            </w:r>
          </w:p>
        </w:tc>
        <w:tc>
          <w:tcPr>
            <w:tcW w:w="560"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B4FCCF9" w14:textId="4D1F328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7F772D6B" w14:textId="3C971AB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A164E38" w14:textId="6A1C09F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4C386FE" w14:textId="77B0D71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C1EB782" w14:textId="59440BE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172CC06" w14:textId="38827FA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2C09B4D5" w14:textId="72BF01E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3292B74A"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27E2B47C" w14:textId="6E12861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CITI+TAU:PBO+TAU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F32D1CD" w14:textId="59ADB4BB"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1</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BA77204" w14:textId="7D49F5C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01CDB8A8" w14:textId="018E4C9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4C31B728" w14:textId="334D7B3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A4C673B" w14:textId="01A8A8D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02109EA" w14:textId="4414282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E863ACA" w14:textId="0B87504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FF00"/>
            <w:noWrap/>
            <w:vAlign w:val="bottom"/>
            <w:hideMark/>
          </w:tcPr>
          <w:p w14:paraId="1E8A16A0" w14:textId="1CB87C3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Low</w:t>
            </w:r>
          </w:p>
        </w:tc>
      </w:tr>
      <w:tr w:rsidR="00CB27CE" w:rsidRPr="00E35CCF" w14:paraId="306BF7D5"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418E7071" w14:textId="6657B7A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CURC+TAU:PBO+TAU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07C81BC" w14:textId="5C02F7FE"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2</w:t>
            </w:r>
          </w:p>
        </w:tc>
        <w:tc>
          <w:tcPr>
            <w:tcW w:w="560"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389C53E" w14:textId="4511C32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27609AFD" w14:textId="0C3862E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4026AFFB" w14:textId="3E68B97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73A0262" w14:textId="45854F7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77A270A" w14:textId="0E59BC4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438A8BD" w14:textId="21579C8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2CAE291D" w14:textId="465BEBE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4AFE0B84"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390F65FE" w14:textId="0042347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DALA+TAU:PBO+TAU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EC8A348" w14:textId="79F1A955"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1</w:t>
            </w:r>
          </w:p>
        </w:tc>
        <w:tc>
          <w:tcPr>
            <w:tcW w:w="560"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122CCB1D" w14:textId="05EB6A8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5B78D5B9" w14:textId="408C173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5AC1145" w14:textId="3FE0A0D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751F4F97" w14:textId="7929342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4D3D57A7" w14:textId="0D021EE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5588EFD" w14:textId="563A138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71725A45" w14:textId="785E84D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14F4D4DC"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0F0CA9F0" w14:textId="6BD7BF4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DHA+TAU:EPA+TAU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3E00DA3" w14:textId="3E1754A6"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1</w:t>
            </w:r>
          </w:p>
        </w:tc>
        <w:tc>
          <w:tcPr>
            <w:tcW w:w="560"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57821EB" w14:textId="37787A7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1CBA3061" w14:textId="70A657E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DDEC465" w14:textId="396D2C2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6211149" w14:textId="292CC71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DA0F902" w14:textId="1A7CD75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37D9340" w14:textId="2071C64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7386C9B3" w14:textId="0E70B5D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40523979"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0F96C714" w14:textId="3A6D593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DHA+TAU:PBO+TAU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66004DD" w14:textId="0BCB4DD0"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1</w:t>
            </w:r>
          </w:p>
        </w:tc>
        <w:tc>
          <w:tcPr>
            <w:tcW w:w="560"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CA74769" w14:textId="4BFDD8E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486B58AB" w14:textId="21570D8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9356393" w14:textId="20B67F6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039D4DE" w14:textId="32F7C57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5A83A03" w14:textId="686A31E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1C67E8C" w14:textId="28C5421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46F1ABA2" w14:textId="3CC06AE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7D59E196"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2D73A5B5" w14:textId="57B9061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DSER+TAU:PBO+TAU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8A8E6EC" w14:textId="59EE43BE"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4</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2AFC13B" w14:textId="1D5C042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7B94B192" w14:textId="2419EF4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26D36A3" w14:textId="3C563C2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2D5C3CA" w14:textId="2F54BFF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DC4D52D" w14:textId="7F7AD93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3331369" w14:textId="314B1C7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397CA1D9" w14:textId="04E9E56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7067B296"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7C303CF0" w14:textId="10BFEFE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DSER+TAU:SARCO+TAU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19EB05B" w14:textId="3BEE3648"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2</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FE085ED" w14:textId="2B4640C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037E9A09" w14:textId="6D92B4A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AE802F1" w14:textId="5F1E77F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21C5AFD2" w14:textId="490DC06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37F6BDB7" w14:textId="7A82999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FD8F8B0" w14:textId="58E5B8C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FF00"/>
            <w:noWrap/>
            <w:vAlign w:val="bottom"/>
            <w:hideMark/>
          </w:tcPr>
          <w:p w14:paraId="11C93E4C" w14:textId="707FE61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Low</w:t>
            </w:r>
          </w:p>
        </w:tc>
      </w:tr>
      <w:tr w:rsidR="00CB27CE" w:rsidRPr="00E35CCF" w14:paraId="5B3C496B"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553B218C" w14:textId="1F828AC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EPA+TAU:PBO+TAU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882D7D7" w14:textId="57F83912"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4</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E9F4719" w14:textId="1C9C543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2F774474" w14:textId="21F5C27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D89DCBA" w14:textId="5193D9F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7CE58317" w14:textId="1928A7E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0BE2FA0D" w14:textId="4475ECA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D9F7F65" w14:textId="03219AC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FF00"/>
            <w:noWrap/>
            <w:vAlign w:val="bottom"/>
            <w:hideMark/>
          </w:tcPr>
          <w:p w14:paraId="0AE701CA" w14:textId="4FB9AD7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Low</w:t>
            </w:r>
          </w:p>
        </w:tc>
      </w:tr>
      <w:tr w:rsidR="00CB27CE" w:rsidRPr="00E35CCF" w14:paraId="61397EEC"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32D98010" w14:textId="72C5ADF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FOL+TAU:PBO+TAU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D12B8C2" w14:textId="6A81964D"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2</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246C73D" w14:textId="47BDD42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6056440D" w14:textId="6239DE3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87D9F35" w14:textId="6CEB0B2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6519117" w14:textId="11ADA2D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237FB37" w14:textId="301DA19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8AD6158" w14:textId="7699945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5E7C4A41" w14:textId="21EC113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1337B2DE"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75C6FF5E" w14:textId="0AB30AB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FOLB12+TAU:PBO+TAU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E3FBEF8" w14:textId="184E355C"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1</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E8E19D2" w14:textId="4009AED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4C814C27" w14:textId="0DC3C65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17535D38" w14:textId="0104768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42BFA24" w14:textId="5B264B4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6283E3F" w14:textId="37069E8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0E8EACD" w14:textId="57A705E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6284943C" w14:textId="70D82B8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6D23A198"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5AD5A5CB" w14:textId="232B534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GLY+TAU:PBO+TAU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14650F6" w14:textId="16E2CC4D"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1</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19CBCA5" w14:textId="27B9CD2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44FDC029" w14:textId="34EFD20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5C1C3E7" w14:textId="3BD5873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5855B0D" w14:textId="0913D01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802A4F0" w14:textId="50544E9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87E7343" w14:textId="226E3F8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3618B6A5" w14:textId="6722008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6E95030A"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0AFB3344" w14:textId="112E169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LLYS+TAU:PBO+TAU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1EA72AC" w14:textId="2E09177C"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1</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A3E0872" w14:textId="22C9E9A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38D7070F" w14:textId="21CE6E5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2C3697DA" w14:textId="38044AA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56C5206" w14:textId="5A8022A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7938320" w14:textId="09B53B4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11A3F63" w14:textId="54CA222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FF00"/>
            <w:noWrap/>
            <w:vAlign w:val="bottom"/>
            <w:hideMark/>
          </w:tcPr>
          <w:p w14:paraId="06FE8DDD" w14:textId="3D56BD0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Low</w:t>
            </w:r>
          </w:p>
        </w:tc>
      </w:tr>
      <w:tr w:rsidR="00CB27CE" w:rsidRPr="00E35CCF" w14:paraId="4C77E3FB"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65A299D5" w14:textId="40D66B3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MANG+TAU:PBO+TAU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9F45C51" w14:textId="760CAF72"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1</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E866466" w14:textId="067BB3A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24C64FC8" w14:textId="725F9AD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6EF845F" w14:textId="5D1E06D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DB60CC0" w14:textId="5FBA26F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C13EC3B" w14:textId="61419C1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35A5C0A" w14:textId="7EC0200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7C89C5D8" w14:textId="60B365E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034CD5CC"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2E71FF68" w14:textId="5B61D66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NAC+TAU:PBO+TAU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6600FD9" w14:textId="5B9AED03"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4</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E4CD439" w14:textId="0D65198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347640C3" w14:textId="347B2A2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379F3934" w14:textId="300541E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2625ADA" w14:textId="7BEC903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2444AAA" w14:textId="5418FEF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0F14422" w14:textId="5C9E72F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FF00"/>
            <w:noWrap/>
            <w:vAlign w:val="bottom"/>
            <w:hideMark/>
          </w:tcPr>
          <w:p w14:paraId="52CFA72A" w14:textId="25180CC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Low</w:t>
            </w:r>
          </w:p>
        </w:tc>
      </w:tr>
      <w:tr w:rsidR="00CB27CE" w:rsidRPr="00E35CCF" w14:paraId="23D595D8"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35B296ED" w14:textId="17DCBC0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O3MIX+TAU:PBO+TAU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F54D533" w14:textId="62E6ABE9"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4</w:t>
            </w:r>
          </w:p>
        </w:tc>
        <w:tc>
          <w:tcPr>
            <w:tcW w:w="560"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483BA81" w14:textId="1E42975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1C96AA73" w14:textId="3278993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5B15D179" w14:textId="0E451DE3"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6F11E4AC" w14:textId="4B5308F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1C7E92E6" w14:textId="2AC2845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ED63122" w14:textId="610C6C6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3A27CC4E" w14:textId="3A17D16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4FFF5EF4"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53E23A36" w14:textId="59448F1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lang w:val="it-IT"/>
              </w:rPr>
              <w:t>PBO+TAU:SARCO+BEN+TAU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8E0130B" w14:textId="28010F19"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1</w:t>
            </w:r>
          </w:p>
        </w:tc>
        <w:tc>
          <w:tcPr>
            <w:tcW w:w="560"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7475647" w14:textId="4384E9E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46C5ADFF" w14:textId="7842B9E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28B0DF10" w14:textId="6FF9159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46A30F8" w14:textId="45EBAD2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8E570DD" w14:textId="550F875F"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5278ECD" w14:textId="72F1814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499E1102" w14:textId="3D97A240"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6D926FD9"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12EA9FB1" w14:textId="71A8B9E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PBO+TAU:SARCO+TAU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DFD161A" w14:textId="7325171A"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5</w:t>
            </w:r>
          </w:p>
        </w:tc>
        <w:tc>
          <w:tcPr>
            <w:tcW w:w="560"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0145C442" w14:textId="6521B4E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6C86BF29" w14:textId="1400942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8608807" w14:textId="36ED1E5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A4F246B" w14:textId="37149B8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49351FB2" w14:textId="6A88166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60DCF33" w14:textId="27C74BA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2AD2A1B5" w14:textId="716A914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1E7AECA1"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25D9C288" w14:textId="671FCBF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PBO+TAU:SARSA+TAU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E08A80F" w14:textId="38EEB67C"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1</w:t>
            </w:r>
          </w:p>
        </w:tc>
        <w:tc>
          <w:tcPr>
            <w:tcW w:w="560"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D241A53" w14:textId="579F2A5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0D129196" w14:textId="52E2BE1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C67DA25" w14:textId="3EAB37A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57288F30" w14:textId="3C79786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4A0A04CC" w14:textId="5E6B8A9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D66D036" w14:textId="5BD9B2D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6C4E9A1B" w14:textId="411089F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573955C7"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6CD4A8D6" w14:textId="0F9D43F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PBO+TAU:SULFO+TAU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55E1D78" w14:textId="5FB966B4"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1</w:t>
            </w:r>
          </w:p>
        </w:tc>
        <w:tc>
          <w:tcPr>
            <w:tcW w:w="560"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69D44A8" w14:textId="08F4559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0A5FC67D" w14:textId="2BCB35C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74E5ACA" w14:textId="553ACE8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3FDC5C2" w14:textId="7A832A6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9987D2B" w14:textId="0E99DCE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A069E5B" w14:textId="493AC3A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4AF5EAB1" w14:textId="5BB14E1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589C59AA"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4D9C8617" w14:textId="16BA83B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PBO+TAU:WSE+TAU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8D0EF2F" w14:textId="3D5D0C68"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1</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27494D9" w14:textId="00E8E3EC"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5D7F1A34" w14:textId="1EF8AE8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701D20C4" w14:textId="0CE26BF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287F0447" w14:textId="0DED30C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2BD3E20C" w14:textId="1C6E5B2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A93C06C" w14:textId="05CB455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1149D5D0" w14:textId="587038F5"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047C9E68" w14:textId="77777777" w:rsidTr="00CB27CE">
        <w:trPr>
          <w:trHeight w:val="290"/>
        </w:trPr>
        <w:tc>
          <w:tcPr>
            <w:tcW w:w="1051" w:type="pct"/>
            <w:tcBorders>
              <w:top w:val="single" w:sz="4" w:space="0" w:color="auto"/>
              <w:left w:val="nil"/>
              <w:bottom w:val="single" w:sz="4" w:space="0" w:color="auto"/>
              <w:right w:val="single" w:sz="4" w:space="0" w:color="auto"/>
            </w:tcBorders>
            <w:shd w:val="clear" w:color="auto" w:fill="auto"/>
            <w:noWrap/>
            <w:vAlign w:val="bottom"/>
            <w:hideMark/>
          </w:tcPr>
          <w:p w14:paraId="0128A514" w14:textId="68086364"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PBO+TAU:YOKU+TAU</w:t>
            </w:r>
          </w:p>
        </w:tc>
        <w:tc>
          <w:tcPr>
            <w:tcW w:w="5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F51AD56" w14:textId="548C462D"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1</w:t>
            </w:r>
          </w:p>
        </w:tc>
        <w:tc>
          <w:tcPr>
            <w:tcW w:w="560"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B737124" w14:textId="0922681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single" w:sz="4" w:space="0" w:color="auto"/>
              <w:right w:val="single" w:sz="4" w:space="0" w:color="auto"/>
            </w:tcBorders>
            <w:shd w:val="clear" w:color="000000" w:fill="FFC000"/>
            <w:noWrap/>
            <w:vAlign w:val="bottom"/>
            <w:hideMark/>
          </w:tcPr>
          <w:p w14:paraId="26C86090" w14:textId="28332AD1"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702D3473" w14:textId="3216C8C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Some concerns</w:t>
            </w:r>
          </w:p>
        </w:tc>
        <w:tc>
          <w:tcPr>
            <w:tcW w:w="504"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1420C34" w14:textId="36339FF8"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DDAD413" w14:textId="32430CD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F06A4AF" w14:textId="760F19BB"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single" w:sz="4" w:space="0" w:color="auto"/>
              <w:right w:val="nil"/>
            </w:tcBorders>
            <w:shd w:val="clear" w:color="000000" w:fill="FF0000"/>
            <w:noWrap/>
            <w:vAlign w:val="bottom"/>
            <w:hideMark/>
          </w:tcPr>
          <w:p w14:paraId="7CE8A7DC" w14:textId="0C0AB809"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r w:rsidR="00CB27CE" w:rsidRPr="00E35CCF" w14:paraId="17F6AB94" w14:textId="77777777" w:rsidTr="00CB27CE">
        <w:trPr>
          <w:trHeight w:val="290"/>
        </w:trPr>
        <w:tc>
          <w:tcPr>
            <w:tcW w:w="1051" w:type="pct"/>
            <w:tcBorders>
              <w:top w:val="single" w:sz="4" w:space="0" w:color="auto"/>
              <w:left w:val="nil"/>
              <w:bottom w:val="nil"/>
              <w:right w:val="single" w:sz="4" w:space="0" w:color="auto"/>
            </w:tcBorders>
            <w:shd w:val="clear" w:color="auto" w:fill="auto"/>
            <w:noWrap/>
            <w:vAlign w:val="bottom"/>
            <w:hideMark/>
          </w:tcPr>
          <w:p w14:paraId="3BD5BC72" w14:textId="2EA3FEA6"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PBO+TAU:vitD+TAU</w:t>
            </w:r>
          </w:p>
        </w:tc>
        <w:tc>
          <w:tcPr>
            <w:tcW w:w="588" w:type="pct"/>
            <w:tcBorders>
              <w:top w:val="single" w:sz="4" w:space="0" w:color="auto"/>
              <w:left w:val="single" w:sz="4" w:space="0" w:color="auto"/>
              <w:bottom w:val="nil"/>
              <w:right w:val="single" w:sz="4" w:space="0" w:color="auto"/>
            </w:tcBorders>
            <w:shd w:val="clear" w:color="auto" w:fill="auto"/>
            <w:noWrap/>
            <w:vAlign w:val="bottom"/>
            <w:hideMark/>
          </w:tcPr>
          <w:p w14:paraId="11AB31E4" w14:textId="4526F78D" w:rsidR="00CB27CE" w:rsidRPr="00CB27CE" w:rsidRDefault="00CB27CE" w:rsidP="00CB27CE">
            <w:pPr>
              <w:spacing w:after="0" w:line="240" w:lineRule="auto"/>
              <w:jc w:val="right"/>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1</w:t>
            </w:r>
          </w:p>
        </w:tc>
        <w:tc>
          <w:tcPr>
            <w:tcW w:w="560" w:type="pct"/>
            <w:tcBorders>
              <w:top w:val="single" w:sz="4" w:space="0" w:color="auto"/>
              <w:left w:val="single" w:sz="4" w:space="0" w:color="auto"/>
              <w:bottom w:val="nil"/>
              <w:right w:val="single" w:sz="4" w:space="0" w:color="auto"/>
            </w:tcBorders>
            <w:shd w:val="clear" w:color="000000" w:fill="92D050"/>
            <w:noWrap/>
            <w:vAlign w:val="bottom"/>
            <w:hideMark/>
          </w:tcPr>
          <w:p w14:paraId="6FA5AE73" w14:textId="5CBB9D0A"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70" w:type="pct"/>
            <w:tcBorders>
              <w:top w:val="single" w:sz="4" w:space="0" w:color="auto"/>
              <w:left w:val="single" w:sz="4" w:space="0" w:color="auto"/>
              <w:bottom w:val="nil"/>
              <w:right w:val="single" w:sz="4" w:space="0" w:color="auto"/>
            </w:tcBorders>
            <w:shd w:val="clear" w:color="000000" w:fill="FFC000"/>
            <w:noWrap/>
            <w:vAlign w:val="bottom"/>
            <w:hideMark/>
          </w:tcPr>
          <w:p w14:paraId="42225B94" w14:textId="09B3973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Suspected</w:t>
            </w:r>
          </w:p>
        </w:tc>
        <w:tc>
          <w:tcPr>
            <w:tcW w:w="493" w:type="pct"/>
            <w:tcBorders>
              <w:top w:val="single" w:sz="4" w:space="0" w:color="auto"/>
              <w:left w:val="single" w:sz="4" w:space="0" w:color="auto"/>
              <w:bottom w:val="nil"/>
              <w:right w:val="single" w:sz="4" w:space="0" w:color="auto"/>
            </w:tcBorders>
            <w:shd w:val="clear" w:color="000000" w:fill="FF0000"/>
            <w:noWrap/>
            <w:vAlign w:val="bottom"/>
            <w:hideMark/>
          </w:tcPr>
          <w:p w14:paraId="3B200286" w14:textId="137FA39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nil"/>
              <w:right w:val="single" w:sz="4" w:space="0" w:color="auto"/>
            </w:tcBorders>
            <w:shd w:val="clear" w:color="000000" w:fill="FF0000"/>
            <w:noWrap/>
            <w:vAlign w:val="bottom"/>
            <w:hideMark/>
          </w:tcPr>
          <w:p w14:paraId="560DACA4" w14:textId="4291FD77"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Major concerns</w:t>
            </w:r>
          </w:p>
        </w:tc>
        <w:tc>
          <w:tcPr>
            <w:tcW w:w="504" w:type="pct"/>
            <w:tcBorders>
              <w:top w:val="single" w:sz="4" w:space="0" w:color="auto"/>
              <w:left w:val="single" w:sz="4" w:space="0" w:color="auto"/>
              <w:bottom w:val="nil"/>
              <w:right w:val="single" w:sz="4" w:space="0" w:color="auto"/>
            </w:tcBorders>
            <w:shd w:val="clear" w:color="000000" w:fill="92D050"/>
            <w:noWrap/>
            <w:vAlign w:val="bottom"/>
            <w:hideMark/>
          </w:tcPr>
          <w:p w14:paraId="65A4E0E0" w14:textId="55101FC2"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4" w:type="pct"/>
            <w:tcBorders>
              <w:top w:val="single" w:sz="4" w:space="0" w:color="auto"/>
              <w:left w:val="single" w:sz="4" w:space="0" w:color="auto"/>
              <w:bottom w:val="nil"/>
              <w:right w:val="single" w:sz="4" w:space="0" w:color="auto"/>
            </w:tcBorders>
            <w:shd w:val="clear" w:color="000000" w:fill="92D050"/>
            <w:noWrap/>
            <w:vAlign w:val="bottom"/>
            <w:hideMark/>
          </w:tcPr>
          <w:p w14:paraId="0153CE4A" w14:textId="05F7F04E"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No concerns</w:t>
            </w:r>
          </w:p>
        </w:tc>
        <w:tc>
          <w:tcPr>
            <w:tcW w:w="415" w:type="pct"/>
            <w:tcBorders>
              <w:top w:val="single" w:sz="4" w:space="0" w:color="auto"/>
              <w:left w:val="single" w:sz="4" w:space="0" w:color="auto"/>
              <w:bottom w:val="nil"/>
              <w:right w:val="nil"/>
            </w:tcBorders>
            <w:shd w:val="clear" w:color="000000" w:fill="FF0000"/>
            <w:noWrap/>
            <w:vAlign w:val="bottom"/>
            <w:hideMark/>
          </w:tcPr>
          <w:p w14:paraId="071DA95B" w14:textId="5EDD157D" w:rsidR="00CB27CE" w:rsidRPr="00CB27CE" w:rsidRDefault="00CB27CE" w:rsidP="00CB27CE">
            <w:pPr>
              <w:spacing w:after="0" w:line="240" w:lineRule="auto"/>
              <w:rPr>
                <w:rFonts w:ascii="Calibri" w:eastAsia="Times New Roman" w:hAnsi="Calibri" w:cs="Calibri"/>
                <w:color w:val="000000"/>
                <w:sz w:val="18"/>
                <w:szCs w:val="18"/>
                <w:lang w:val="it-IT" w:eastAsia="it-IT"/>
              </w:rPr>
            </w:pPr>
            <w:r w:rsidRPr="00CB27CE">
              <w:rPr>
                <w:rFonts w:ascii="Calibri" w:hAnsi="Calibri" w:cs="Calibri"/>
                <w:color w:val="000000"/>
                <w:sz w:val="18"/>
                <w:szCs w:val="18"/>
              </w:rPr>
              <w:t>Very low</w:t>
            </w:r>
          </w:p>
        </w:tc>
      </w:tr>
    </w:tbl>
    <w:p w14:paraId="53F63CF2" w14:textId="77777777" w:rsidR="00A31062" w:rsidRDefault="00A31062">
      <w:pPr>
        <w:rPr>
          <w:rFonts w:cs="Times New Roman"/>
          <w:b/>
          <w:bCs/>
          <w:sz w:val="20"/>
          <w:szCs w:val="20"/>
        </w:rPr>
      </w:pPr>
    </w:p>
    <w:p w14:paraId="455ED806" w14:textId="38E8BFC6" w:rsidR="00C66927" w:rsidRDefault="00C66927" w:rsidP="00C66927">
      <w:pPr>
        <w:rPr>
          <w:rFonts w:cs="Times New Roman"/>
          <w:sz w:val="24"/>
          <w:szCs w:val="24"/>
        </w:rPr>
      </w:pPr>
      <w:r w:rsidRPr="00863131">
        <w:rPr>
          <w:b/>
          <w:bCs/>
          <w:sz w:val="24"/>
          <w:szCs w:val="20"/>
        </w:rPr>
        <w:t>e-figure 3</w:t>
      </w:r>
      <w:r w:rsidR="00A01975">
        <w:rPr>
          <w:b/>
          <w:bCs/>
          <w:sz w:val="24"/>
          <w:szCs w:val="20"/>
        </w:rPr>
        <w:t>5</w:t>
      </w:r>
      <w:r>
        <w:rPr>
          <w:b/>
          <w:bCs/>
          <w:sz w:val="24"/>
          <w:szCs w:val="20"/>
        </w:rPr>
        <w:t xml:space="preserve">. </w:t>
      </w:r>
      <w:r>
        <w:rPr>
          <w:rFonts w:cs="Times New Roman"/>
          <w:sz w:val="24"/>
          <w:szCs w:val="24"/>
        </w:rPr>
        <w:t xml:space="preserve">Netgraph for acceptability analysis. </w:t>
      </w:r>
      <w:r w:rsidRPr="00005C8A">
        <w:rPr>
          <w:rFonts w:cs="Times New Roman"/>
          <w:sz w:val="24"/>
          <w:szCs w:val="24"/>
        </w:rPr>
        <w:t xml:space="preserve">Nodes are represented according to the proportion of studies with each level of risk of bias. Edges are described according to the majority risk of bias within the comparison. Node size is </w:t>
      </w:r>
      <w:r>
        <w:rPr>
          <w:rFonts w:cs="Times New Roman"/>
          <w:sz w:val="24"/>
          <w:szCs w:val="24"/>
        </w:rPr>
        <w:t>equal due to graphical reasons</w:t>
      </w:r>
      <w:r w:rsidRPr="00005C8A">
        <w:rPr>
          <w:rFonts w:cs="Times New Roman"/>
          <w:sz w:val="24"/>
          <w:szCs w:val="24"/>
        </w:rPr>
        <w:t xml:space="preserve">. Edges’ width is proportional to the sample size. Red stands for high risk of bias, yellow for </w:t>
      </w:r>
      <w:r>
        <w:rPr>
          <w:rFonts w:cs="Times New Roman"/>
          <w:sz w:val="24"/>
          <w:szCs w:val="24"/>
        </w:rPr>
        <w:t>unclear</w:t>
      </w:r>
      <w:r w:rsidRPr="00005C8A">
        <w:rPr>
          <w:rFonts w:cs="Times New Roman"/>
          <w:sz w:val="24"/>
          <w:szCs w:val="24"/>
        </w:rPr>
        <w:t>, and green for low risk of bias</w:t>
      </w:r>
      <w:r>
        <w:rPr>
          <w:rFonts w:cs="Times New Roman"/>
          <w:sz w:val="24"/>
          <w:szCs w:val="24"/>
        </w:rPr>
        <w:t>.</w:t>
      </w:r>
    </w:p>
    <w:p w14:paraId="24F19778" w14:textId="77B1E325" w:rsidR="00C66927" w:rsidRDefault="00C66927" w:rsidP="00C66927">
      <w:pPr>
        <w:rPr>
          <w:rFonts w:cs="Times New Roman"/>
          <w:sz w:val="24"/>
          <w:szCs w:val="24"/>
        </w:rPr>
      </w:pPr>
      <w:r>
        <w:rPr>
          <w:rFonts w:cs="Times New Roman"/>
          <w:noProof/>
          <w:sz w:val="24"/>
          <w:szCs w:val="24"/>
        </w:rPr>
        <w:drawing>
          <wp:anchor distT="0" distB="0" distL="114300" distR="114300" simplePos="0" relativeHeight="252113920" behindDoc="0" locked="0" layoutInCell="1" allowOverlap="1" wp14:anchorId="4B700A11" wp14:editId="05397CA1">
            <wp:simplePos x="0" y="0"/>
            <wp:positionH relativeFrom="column">
              <wp:posOffset>1242060</wp:posOffset>
            </wp:positionH>
            <wp:positionV relativeFrom="paragraph">
              <wp:posOffset>-59690</wp:posOffset>
            </wp:positionV>
            <wp:extent cx="5715000" cy="5572802"/>
            <wp:effectExtent l="0" t="0" r="0" b="8890"/>
            <wp:wrapSquare wrapText="bothSides"/>
            <wp:docPr id="1527522496"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5715617" cy="5573404"/>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3CDF111" w14:textId="428EF2B6" w:rsidR="003A606A" w:rsidRDefault="003A606A">
      <w:pPr>
        <w:rPr>
          <w:rFonts w:cs="Times New Roman"/>
          <w:b/>
          <w:bCs/>
          <w:sz w:val="20"/>
          <w:szCs w:val="20"/>
        </w:rPr>
      </w:pPr>
      <w:r>
        <w:rPr>
          <w:rFonts w:cs="Times New Roman"/>
          <w:b/>
          <w:bCs/>
          <w:sz w:val="20"/>
          <w:szCs w:val="20"/>
        </w:rPr>
        <w:br w:type="page"/>
      </w:r>
    </w:p>
    <w:p w14:paraId="158979F8" w14:textId="4BA8FB6E" w:rsidR="001D105B" w:rsidRDefault="003A606A" w:rsidP="003A606A">
      <w:pPr>
        <w:rPr>
          <w:rFonts w:cs="Times New Roman"/>
          <w:bCs/>
          <w:sz w:val="24"/>
          <w:szCs w:val="24"/>
        </w:rPr>
      </w:pPr>
      <w:r>
        <w:rPr>
          <w:rFonts w:cs="Times New Roman"/>
          <w:b/>
          <w:bCs/>
          <w:sz w:val="24"/>
          <w:szCs w:val="24"/>
        </w:rPr>
        <w:t xml:space="preserve">e-table </w:t>
      </w:r>
      <w:r w:rsidR="00C66927">
        <w:rPr>
          <w:rFonts w:cs="Times New Roman"/>
          <w:b/>
          <w:bCs/>
          <w:sz w:val="24"/>
          <w:szCs w:val="24"/>
        </w:rPr>
        <w:t>3</w:t>
      </w:r>
      <w:r w:rsidR="00A01975">
        <w:rPr>
          <w:rFonts w:cs="Times New Roman"/>
          <w:b/>
          <w:bCs/>
          <w:sz w:val="24"/>
          <w:szCs w:val="24"/>
        </w:rPr>
        <w:t>0</w:t>
      </w:r>
      <w:r>
        <w:rPr>
          <w:rFonts w:cs="Times New Roman"/>
          <w:b/>
          <w:bCs/>
          <w:sz w:val="24"/>
          <w:szCs w:val="24"/>
        </w:rPr>
        <w:t xml:space="preserve">. </w:t>
      </w:r>
      <w:r w:rsidRPr="0020248F">
        <w:rPr>
          <w:rFonts w:cs="Times New Roman"/>
          <w:bCs/>
          <w:sz w:val="24"/>
          <w:szCs w:val="24"/>
        </w:rPr>
        <w:t xml:space="preserve">CINeMA GRADE evaluation of the </w:t>
      </w:r>
      <w:r w:rsidR="000E7005">
        <w:rPr>
          <w:rFonts w:cs="Times New Roman"/>
          <w:bCs/>
          <w:sz w:val="24"/>
          <w:szCs w:val="24"/>
        </w:rPr>
        <w:t>acceptability</w:t>
      </w:r>
      <w:r w:rsidRPr="0020248F">
        <w:rPr>
          <w:rFonts w:cs="Times New Roman"/>
          <w:bCs/>
          <w:sz w:val="24"/>
          <w:szCs w:val="24"/>
        </w:rPr>
        <w:t xml:space="preserve"> of nutraceuticals and phytoceutical.</w:t>
      </w:r>
    </w:p>
    <w:tbl>
      <w:tblPr>
        <w:tblW w:w="5000" w:type="pct"/>
        <w:tblBorders>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572"/>
        <w:gridCol w:w="1589"/>
        <w:gridCol w:w="1512"/>
        <w:gridCol w:w="1267"/>
        <w:gridCol w:w="1209"/>
        <w:gridCol w:w="1238"/>
        <w:gridCol w:w="1264"/>
        <w:gridCol w:w="1111"/>
        <w:gridCol w:w="1527"/>
      </w:tblGrid>
      <w:tr w:rsidR="000E7005" w:rsidRPr="000E7005" w14:paraId="01F35FC3" w14:textId="77777777" w:rsidTr="00B03CD1">
        <w:trPr>
          <w:trHeight w:val="290"/>
        </w:trPr>
        <w:tc>
          <w:tcPr>
            <w:tcW w:w="968" w:type="pct"/>
            <w:tcBorders>
              <w:bottom w:val="single" w:sz="4" w:space="0" w:color="auto"/>
            </w:tcBorders>
            <w:shd w:val="clear" w:color="auto" w:fill="auto"/>
            <w:noWrap/>
            <w:vAlign w:val="bottom"/>
            <w:hideMark/>
          </w:tcPr>
          <w:p w14:paraId="6E841345" w14:textId="77777777" w:rsidR="000E7005" w:rsidRPr="000E7005" w:rsidRDefault="000E7005" w:rsidP="000E7005">
            <w:pPr>
              <w:spacing w:after="0" w:line="240" w:lineRule="auto"/>
              <w:rPr>
                <w:rFonts w:ascii="Calibri" w:eastAsia="Times New Roman" w:hAnsi="Calibri" w:cs="Calibri"/>
                <w:color w:val="000000"/>
                <w:sz w:val="20"/>
                <w:szCs w:val="20"/>
                <w:lang w:val="it-IT" w:eastAsia="it-IT"/>
              </w:rPr>
            </w:pPr>
            <w:r w:rsidRPr="000E7005">
              <w:rPr>
                <w:rFonts w:ascii="Calibri" w:eastAsia="Times New Roman" w:hAnsi="Calibri" w:cs="Calibri"/>
                <w:color w:val="000000"/>
                <w:sz w:val="20"/>
                <w:szCs w:val="20"/>
                <w:lang w:val="it-IT" w:eastAsia="it-IT"/>
              </w:rPr>
              <w:t>Comparison</w:t>
            </w:r>
          </w:p>
        </w:tc>
        <w:tc>
          <w:tcPr>
            <w:tcW w:w="598" w:type="pct"/>
            <w:tcBorders>
              <w:bottom w:val="single" w:sz="4" w:space="0" w:color="auto"/>
            </w:tcBorders>
            <w:shd w:val="clear" w:color="auto" w:fill="auto"/>
            <w:noWrap/>
            <w:vAlign w:val="bottom"/>
            <w:hideMark/>
          </w:tcPr>
          <w:p w14:paraId="5BE43979" w14:textId="77777777" w:rsidR="000E7005" w:rsidRPr="000E7005" w:rsidRDefault="000E7005" w:rsidP="000E7005">
            <w:pPr>
              <w:spacing w:after="0" w:line="240" w:lineRule="auto"/>
              <w:rPr>
                <w:rFonts w:ascii="Calibri" w:eastAsia="Times New Roman" w:hAnsi="Calibri" w:cs="Calibri"/>
                <w:color w:val="000000"/>
                <w:sz w:val="20"/>
                <w:szCs w:val="20"/>
                <w:lang w:val="it-IT" w:eastAsia="it-IT"/>
              </w:rPr>
            </w:pPr>
            <w:r w:rsidRPr="000E7005">
              <w:rPr>
                <w:rFonts w:ascii="Calibri" w:eastAsia="Times New Roman" w:hAnsi="Calibri" w:cs="Calibri"/>
                <w:color w:val="000000"/>
                <w:sz w:val="20"/>
                <w:szCs w:val="20"/>
                <w:lang w:val="it-IT" w:eastAsia="it-IT"/>
              </w:rPr>
              <w:t>Number of studies</w:t>
            </w:r>
          </w:p>
        </w:tc>
        <w:tc>
          <w:tcPr>
            <w:tcW w:w="569" w:type="pct"/>
            <w:tcBorders>
              <w:bottom w:val="single" w:sz="4" w:space="0" w:color="auto"/>
            </w:tcBorders>
            <w:shd w:val="clear" w:color="auto" w:fill="auto"/>
            <w:noWrap/>
            <w:vAlign w:val="bottom"/>
            <w:hideMark/>
          </w:tcPr>
          <w:p w14:paraId="5D7DB717" w14:textId="77777777" w:rsidR="000E7005" w:rsidRPr="000E7005" w:rsidRDefault="000E7005" w:rsidP="000E7005">
            <w:pPr>
              <w:spacing w:after="0" w:line="240" w:lineRule="auto"/>
              <w:rPr>
                <w:rFonts w:ascii="Calibri" w:eastAsia="Times New Roman" w:hAnsi="Calibri" w:cs="Calibri"/>
                <w:color w:val="000000"/>
                <w:sz w:val="20"/>
                <w:szCs w:val="20"/>
                <w:lang w:val="it-IT" w:eastAsia="it-IT"/>
              </w:rPr>
            </w:pPr>
            <w:r w:rsidRPr="000E7005">
              <w:rPr>
                <w:rFonts w:ascii="Calibri" w:eastAsia="Times New Roman" w:hAnsi="Calibri" w:cs="Calibri"/>
                <w:color w:val="000000"/>
                <w:sz w:val="20"/>
                <w:szCs w:val="20"/>
                <w:lang w:val="it-IT" w:eastAsia="it-IT"/>
              </w:rPr>
              <w:t>Within-study bias</w:t>
            </w:r>
          </w:p>
        </w:tc>
        <w:tc>
          <w:tcPr>
            <w:tcW w:w="477" w:type="pct"/>
            <w:tcBorders>
              <w:bottom w:val="single" w:sz="4" w:space="0" w:color="auto"/>
            </w:tcBorders>
            <w:shd w:val="clear" w:color="auto" w:fill="auto"/>
            <w:noWrap/>
            <w:vAlign w:val="bottom"/>
            <w:hideMark/>
          </w:tcPr>
          <w:p w14:paraId="3AE5C8EB" w14:textId="77777777" w:rsidR="000E7005" w:rsidRPr="000E7005" w:rsidRDefault="000E7005" w:rsidP="000E7005">
            <w:pPr>
              <w:spacing w:after="0" w:line="240" w:lineRule="auto"/>
              <w:rPr>
                <w:rFonts w:ascii="Calibri" w:eastAsia="Times New Roman" w:hAnsi="Calibri" w:cs="Calibri"/>
                <w:color w:val="000000"/>
                <w:sz w:val="20"/>
                <w:szCs w:val="20"/>
                <w:lang w:val="it-IT" w:eastAsia="it-IT"/>
              </w:rPr>
            </w:pPr>
            <w:r w:rsidRPr="000E7005">
              <w:rPr>
                <w:rFonts w:ascii="Calibri" w:eastAsia="Times New Roman" w:hAnsi="Calibri" w:cs="Calibri"/>
                <w:color w:val="000000"/>
                <w:sz w:val="20"/>
                <w:szCs w:val="20"/>
                <w:lang w:val="it-IT" w:eastAsia="it-IT"/>
              </w:rPr>
              <w:t>Reporting bias</w:t>
            </w:r>
          </w:p>
        </w:tc>
        <w:tc>
          <w:tcPr>
            <w:tcW w:w="455" w:type="pct"/>
            <w:tcBorders>
              <w:bottom w:val="single" w:sz="4" w:space="0" w:color="auto"/>
            </w:tcBorders>
            <w:shd w:val="clear" w:color="auto" w:fill="auto"/>
            <w:noWrap/>
            <w:vAlign w:val="bottom"/>
            <w:hideMark/>
          </w:tcPr>
          <w:p w14:paraId="1C59B7DD" w14:textId="77777777" w:rsidR="000E7005" w:rsidRPr="000E7005" w:rsidRDefault="000E7005" w:rsidP="000E7005">
            <w:pPr>
              <w:spacing w:after="0" w:line="240" w:lineRule="auto"/>
              <w:rPr>
                <w:rFonts w:ascii="Calibri" w:eastAsia="Times New Roman" w:hAnsi="Calibri" w:cs="Calibri"/>
                <w:color w:val="000000"/>
                <w:sz w:val="20"/>
                <w:szCs w:val="20"/>
                <w:lang w:val="it-IT" w:eastAsia="it-IT"/>
              </w:rPr>
            </w:pPr>
            <w:r w:rsidRPr="000E7005">
              <w:rPr>
                <w:rFonts w:ascii="Calibri" w:eastAsia="Times New Roman" w:hAnsi="Calibri" w:cs="Calibri"/>
                <w:color w:val="000000"/>
                <w:sz w:val="20"/>
                <w:szCs w:val="20"/>
                <w:lang w:val="it-IT" w:eastAsia="it-IT"/>
              </w:rPr>
              <w:t>Indirectness</w:t>
            </w:r>
          </w:p>
        </w:tc>
        <w:tc>
          <w:tcPr>
            <w:tcW w:w="466" w:type="pct"/>
            <w:tcBorders>
              <w:bottom w:val="single" w:sz="4" w:space="0" w:color="auto"/>
            </w:tcBorders>
            <w:shd w:val="clear" w:color="auto" w:fill="auto"/>
            <w:noWrap/>
            <w:vAlign w:val="bottom"/>
            <w:hideMark/>
          </w:tcPr>
          <w:p w14:paraId="38EF609E" w14:textId="77777777" w:rsidR="000E7005" w:rsidRPr="000E7005" w:rsidRDefault="000E7005" w:rsidP="000E7005">
            <w:pPr>
              <w:spacing w:after="0" w:line="240" w:lineRule="auto"/>
              <w:rPr>
                <w:rFonts w:ascii="Calibri" w:eastAsia="Times New Roman" w:hAnsi="Calibri" w:cs="Calibri"/>
                <w:color w:val="000000"/>
                <w:sz w:val="20"/>
                <w:szCs w:val="20"/>
                <w:lang w:val="it-IT" w:eastAsia="it-IT"/>
              </w:rPr>
            </w:pPr>
            <w:r w:rsidRPr="000E7005">
              <w:rPr>
                <w:rFonts w:ascii="Calibri" w:eastAsia="Times New Roman" w:hAnsi="Calibri" w:cs="Calibri"/>
                <w:color w:val="000000"/>
                <w:sz w:val="20"/>
                <w:szCs w:val="20"/>
                <w:lang w:val="it-IT" w:eastAsia="it-IT"/>
              </w:rPr>
              <w:t>Imprecision</w:t>
            </w:r>
          </w:p>
        </w:tc>
        <w:tc>
          <w:tcPr>
            <w:tcW w:w="476" w:type="pct"/>
            <w:tcBorders>
              <w:bottom w:val="single" w:sz="4" w:space="0" w:color="auto"/>
            </w:tcBorders>
            <w:shd w:val="clear" w:color="auto" w:fill="auto"/>
            <w:noWrap/>
            <w:vAlign w:val="bottom"/>
            <w:hideMark/>
          </w:tcPr>
          <w:p w14:paraId="525A643D" w14:textId="77777777" w:rsidR="000E7005" w:rsidRPr="000E7005" w:rsidRDefault="000E7005" w:rsidP="000E7005">
            <w:pPr>
              <w:spacing w:after="0" w:line="240" w:lineRule="auto"/>
              <w:rPr>
                <w:rFonts w:ascii="Calibri" w:eastAsia="Times New Roman" w:hAnsi="Calibri" w:cs="Calibri"/>
                <w:color w:val="000000"/>
                <w:sz w:val="20"/>
                <w:szCs w:val="20"/>
                <w:lang w:val="it-IT" w:eastAsia="it-IT"/>
              </w:rPr>
            </w:pPr>
            <w:r w:rsidRPr="000E7005">
              <w:rPr>
                <w:rFonts w:ascii="Calibri" w:eastAsia="Times New Roman" w:hAnsi="Calibri" w:cs="Calibri"/>
                <w:color w:val="000000"/>
                <w:sz w:val="20"/>
                <w:szCs w:val="20"/>
                <w:lang w:val="it-IT" w:eastAsia="it-IT"/>
              </w:rPr>
              <w:t>Heterogeneity</w:t>
            </w:r>
          </w:p>
        </w:tc>
        <w:tc>
          <w:tcPr>
            <w:tcW w:w="418" w:type="pct"/>
            <w:tcBorders>
              <w:bottom w:val="single" w:sz="4" w:space="0" w:color="auto"/>
            </w:tcBorders>
            <w:shd w:val="clear" w:color="auto" w:fill="auto"/>
            <w:noWrap/>
            <w:vAlign w:val="bottom"/>
            <w:hideMark/>
          </w:tcPr>
          <w:p w14:paraId="70C46601" w14:textId="77777777" w:rsidR="000E7005" w:rsidRPr="000E7005" w:rsidRDefault="000E7005" w:rsidP="000E7005">
            <w:pPr>
              <w:spacing w:after="0" w:line="240" w:lineRule="auto"/>
              <w:rPr>
                <w:rFonts w:ascii="Calibri" w:eastAsia="Times New Roman" w:hAnsi="Calibri" w:cs="Calibri"/>
                <w:color w:val="000000"/>
                <w:sz w:val="20"/>
                <w:szCs w:val="20"/>
                <w:lang w:val="it-IT" w:eastAsia="it-IT"/>
              </w:rPr>
            </w:pPr>
            <w:r w:rsidRPr="000E7005">
              <w:rPr>
                <w:rFonts w:ascii="Calibri" w:eastAsia="Times New Roman" w:hAnsi="Calibri" w:cs="Calibri"/>
                <w:color w:val="000000"/>
                <w:sz w:val="20"/>
                <w:szCs w:val="20"/>
                <w:lang w:val="it-IT" w:eastAsia="it-IT"/>
              </w:rPr>
              <w:t>Incoherence</w:t>
            </w:r>
          </w:p>
        </w:tc>
        <w:tc>
          <w:tcPr>
            <w:tcW w:w="575" w:type="pct"/>
            <w:tcBorders>
              <w:bottom w:val="single" w:sz="4" w:space="0" w:color="auto"/>
            </w:tcBorders>
            <w:shd w:val="clear" w:color="auto" w:fill="auto"/>
            <w:noWrap/>
            <w:vAlign w:val="bottom"/>
            <w:hideMark/>
          </w:tcPr>
          <w:p w14:paraId="398A1924" w14:textId="77777777" w:rsidR="000E7005" w:rsidRPr="000E7005" w:rsidRDefault="000E7005" w:rsidP="000E7005">
            <w:pPr>
              <w:spacing w:after="0" w:line="240" w:lineRule="auto"/>
              <w:rPr>
                <w:rFonts w:ascii="Calibri" w:eastAsia="Times New Roman" w:hAnsi="Calibri" w:cs="Calibri"/>
                <w:color w:val="000000"/>
                <w:sz w:val="20"/>
                <w:szCs w:val="20"/>
                <w:lang w:val="it-IT" w:eastAsia="it-IT"/>
              </w:rPr>
            </w:pPr>
            <w:r w:rsidRPr="000E7005">
              <w:rPr>
                <w:rFonts w:ascii="Calibri" w:eastAsia="Times New Roman" w:hAnsi="Calibri" w:cs="Calibri"/>
                <w:color w:val="000000"/>
                <w:sz w:val="20"/>
                <w:szCs w:val="20"/>
                <w:lang w:val="it-IT" w:eastAsia="it-IT"/>
              </w:rPr>
              <w:t>Confidence rating</w:t>
            </w:r>
          </w:p>
        </w:tc>
      </w:tr>
      <w:tr w:rsidR="00B03CD1" w:rsidRPr="000E7005" w14:paraId="2EBC75CF"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70AD5B9B" w14:textId="54276E1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CERLYS+TAU:PBO+TAU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5A04A1D" w14:textId="061DEB12"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1</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1480E3B" w14:textId="6FC3734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456C327" w14:textId="4417208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F898136" w14:textId="5028553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92EF0D9" w14:textId="5413583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8DA94F6" w14:textId="26316ED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491A34A" w14:textId="376688B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12324CE4" w14:textId="73DF284C"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5EC19EE4"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0F005BC5" w14:textId="7CCB70C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CITI+TAU:PBO+TAU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BCD58AE" w14:textId="3A834461"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1</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FCFC2F5" w14:textId="1BF340B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077103D" w14:textId="110F90A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02B6C8D5" w14:textId="4AE3BF6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9435099" w14:textId="7904025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677C06B" w14:textId="5B42F6F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B1DBA9D" w14:textId="71539B9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5E8CE888" w14:textId="2292923E"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4F48A1D5"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44F989D6" w14:textId="6ACCF1D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CURC+TAU:PBO+TAU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429BDFF" w14:textId="7FE6EEF3"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2</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06A9EA7" w14:textId="4E0C3E0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5553D4A" w14:textId="31367DA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421D2ACE" w14:textId="20ADC0D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4000264" w14:textId="54B8E25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F68A333" w14:textId="72ACF15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C49B285" w14:textId="73C8315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22526DBD" w14:textId="0185382E"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557E2D48"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30754EBB" w14:textId="17BD2A7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DALA+TAU:PBO+TAU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F5A3A6C" w14:textId="05B6A1C9"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1</w:t>
            </w:r>
          </w:p>
        </w:tc>
        <w:tc>
          <w:tcPr>
            <w:tcW w:w="569"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637FF695" w14:textId="44E4EF4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F23988E" w14:textId="4B5A0D3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3A0650A" w14:textId="7EF6DA5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B510839" w14:textId="78720E6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EB55981" w14:textId="0EAF349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E37B229" w14:textId="624C873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09BA91F6" w14:textId="2EAA67FD"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0B0ADA14"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649C15B8" w14:textId="3C6E895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DCYCL+TAU:GLY+TAU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2FA29A1" w14:textId="3783E9AC"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1</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21BF401" w14:textId="00D4FCB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56CC77E" w14:textId="6C72EC8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92E13A7" w14:textId="6FC3776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7B4B035" w14:textId="0E955C3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9D8A01F" w14:textId="7A9180C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68387F2" w14:textId="16A757A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0F034215" w14:textId="50AD0A0F"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7B6C415F"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3A5CD874" w14:textId="5F42326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DCYCL+TAU:PBO+TAU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6E8B3E8" w14:textId="448BCD38"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1</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84A95FB" w14:textId="11FA305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068C20E" w14:textId="4DE300F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DE9874D" w14:textId="49F4674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2F8643E" w14:textId="5FA05DD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E2AA578" w14:textId="367AEC4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51ACBAF" w14:textId="26F2FFD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700498F1" w14:textId="3CA84A9F"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629D3A17"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0314C20A" w14:textId="2CD5929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DSER+TAU:PBO+TAU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E64BC18" w14:textId="160BA34E"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5</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990C2FC" w14:textId="163C635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194F4FF" w14:textId="2D93945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A879E00" w14:textId="52F012F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FC524CA" w14:textId="2539356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9213B77" w14:textId="1BB6E7F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AF31526" w14:textId="17B5DC9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5A7F5999" w14:textId="7F530852"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35DDD44E"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44CA79B1" w14:textId="633A0CA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DSER+TAU:SARCO+TAU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6AB6660" w14:textId="3759A458"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2</w:t>
            </w:r>
          </w:p>
        </w:tc>
        <w:tc>
          <w:tcPr>
            <w:tcW w:w="569"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18833A02" w14:textId="513616D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D551CFD" w14:textId="26FEF6D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54613F1" w14:textId="0A545D1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C77CC1C" w14:textId="26A3490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ADE138F" w14:textId="3657340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4A11012" w14:textId="5938CB7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31F24214" w14:textId="6E2CD33B"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3B790029"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1A26826A" w14:textId="4D4A608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EPA+TAU:PBO+TAU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265DA53" w14:textId="072E0F0B"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3</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8757660" w14:textId="631BEE6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D4AFAA5" w14:textId="31C731B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07E6782" w14:textId="1834E94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C55985B" w14:textId="6C4686A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AC2A264" w14:textId="08FBEAB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7DCB8AC" w14:textId="66D81C3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59A574A7" w14:textId="31A456D4"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5D67B000"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2C080867" w14:textId="04A9111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FOL+TAU:PBO+TAU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B371349" w14:textId="76D4E321"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2</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AEBB662" w14:textId="6D3A317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FC07F6D" w14:textId="4C0C64B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6E570C8" w14:textId="562679D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B248FFB" w14:textId="27E99C8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4B47C9B" w14:textId="2B4549F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B1D19C8" w14:textId="5D2D5CB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6672CE78" w14:textId="0FB04281"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34F30D66"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6DD7EB1B" w14:textId="08C26F3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FOLB12+TAU:PBO+TAU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F63555C" w14:textId="6F7D6B28"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1</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0CE6949" w14:textId="38E50AE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9A9FE92" w14:textId="6049741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4997F3FD" w14:textId="2CA04C3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5781FA7" w14:textId="3B84BE2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C633557" w14:textId="3FA1793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502251F" w14:textId="00A867A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0E56D9ED" w14:textId="6701F5AA"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04BFCF33"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6B55D3A6" w14:textId="0CFD132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GINKGO+TAU:PBO+TAU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6A58017" w14:textId="792AD2B7"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3</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62FC4B4" w14:textId="671F826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199F8C6" w14:textId="505FFFA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AE96D10" w14:textId="39D1C34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809F44D" w14:textId="160E3A9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0EE009E" w14:textId="569F723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59A94A7" w14:textId="07CC29F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164589AF" w14:textId="47982E90"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5903E88E"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4D7C9C16" w14:textId="50940C2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GLY+TAU:PBO+TAU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07CD98D" w14:textId="558412B5"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2</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0B2BCBC" w14:textId="7DB1D7D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3FF28DA" w14:textId="0ABED35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ECF01A5" w14:textId="25126F3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67EF799" w14:textId="17815BF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FED8E90" w14:textId="1966267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782E5F5" w14:textId="47E71B2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63BCB1F5" w14:textId="74358B07"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175CDFD5"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05FD86A7" w14:textId="3AC5290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LLYS+TAU:PBO+TAU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A2359D5" w14:textId="5D8063E7"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1</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93A1DD0" w14:textId="16A09E0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596A1CE" w14:textId="3B448F4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2ECA5599" w14:textId="711A1F6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3428881" w14:textId="6E39DDB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A7B8000" w14:textId="06630D2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EEA503F" w14:textId="382ABF0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7E156F54" w14:textId="7F6473C0"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5A22F632"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61039AA9" w14:textId="20953CC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LTHEA+TAU:PBO+TAU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2512CA5" w14:textId="5A2D0D00"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1</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F2A9B51" w14:textId="19B5976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095696B" w14:textId="0A7C4C2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7EF9CC10" w14:textId="3E2478A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01689BC" w14:textId="6C4DA83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BAEC359" w14:textId="2D00526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A88DCD6" w14:textId="008BF64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7F8CDDB9" w14:textId="2966D2B2"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7B1CF20D"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0A4BBCE6" w14:textId="59E25D7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MANG+TAU:PBO+TAU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69A8A24" w14:textId="260F3562"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1</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1B23E9A" w14:textId="2E27C98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E186446" w14:textId="68897AF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38CBB276" w14:textId="0E4CF3B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98A3B65" w14:textId="1F0BC27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7158C6D" w14:textId="6E5747A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0B8F975" w14:textId="070AA36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7346B865" w14:textId="6CB4F299"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43C13C40"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207EC433" w14:textId="0299B50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NAC+TAU:PBO+TAU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A39AC86" w14:textId="7EC18E64"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4</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19C5BE8" w14:textId="7885488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67EBB34" w14:textId="274D307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76E0B79E" w14:textId="1A76284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5F120CF" w14:textId="62A7283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E847B25" w14:textId="52B6BD5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B74FB08" w14:textId="3C1AC9B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41CF2B69" w14:textId="471A1A1F"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06E2CB2A"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67314CAC" w14:textId="26BD084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O3MIX+TAU:PBO+TAU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9575220" w14:textId="56935C7E"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2</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5F68830" w14:textId="16D8438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DD38F39" w14:textId="54548C0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682A6C39" w14:textId="13215CB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E86C3EA" w14:textId="48F79E5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316AF7D" w14:textId="2340421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8573331" w14:textId="3FE75C9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34539E0B" w14:textId="0566E19B"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7D85EB6C"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4598C274" w14:textId="0346D35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PBO+TAU:SARCO+BEN+TAU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068BED3" w14:textId="18BBD980"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1</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D6D6099" w14:textId="3332C2B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81F8D0D" w14:textId="04B9143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3D72D96E" w14:textId="7449D6F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A0C2327" w14:textId="38B22FA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EAD9956" w14:textId="4B5D5D5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4E04FFC" w14:textId="52634D8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4C6944EC" w14:textId="600CD2E0"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6C15DB64"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15A57856" w14:textId="1CA0E48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PBO+TAU:SARCO+TAU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8063684" w14:textId="131883DD"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6</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1660D10" w14:textId="1A3B447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31017F8" w14:textId="3AF4133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4B747A5B" w14:textId="49ADB16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E86D93D" w14:textId="52A95E4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648CD62" w14:textId="1A1F80B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1FBE25F" w14:textId="379F065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47283213" w14:textId="712AAB67"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16C21BB5"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1D8E7907" w14:textId="21AF0CC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PBO+TAU:SARSA+TAU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DC5B205" w14:textId="467F602D"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1</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44B57AA" w14:textId="6036DD7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96ED352" w14:textId="1CE5D2F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BADE454" w14:textId="76CD530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91D47F3" w14:textId="3AA388E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35E2287" w14:textId="29A540C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D5F4213" w14:textId="2DE66EA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5A76B31C" w14:textId="1CFCF826"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2CE343B9"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2FAD9CC3" w14:textId="49E83BB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PBO+TAU:SULFO+TAU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263AC8C" w14:textId="17E693A1"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1</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4DF4A2E" w14:textId="1B15E02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52D9FF3" w14:textId="4D27E5C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25E13ED" w14:textId="3552926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E2F659C" w14:textId="1657105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B59C48D" w14:textId="2C0181E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DD61582" w14:textId="724C07D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79041695" w14:textId="3BA5CBDE"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2E038670"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25A9D1C5" w14:textId="3835A51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PBO+TAU:WSE+TAU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EE149EE" w14:textId="4C869556"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1</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3DE27B9" w14:textId="6154A69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CA6AC37" w14:textId="20116B6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412982D0" w14:textId="12C3292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08C2E51" w14:textId="4AD93DA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CD9C193" w14:textId="536BBAB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8E410D3" w14:textId="2B654C8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4066421F" w14:textId="05D86525"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47278798"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58495519" w14:textId="504F131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PBO+TAU:YOKU+TAU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05274D4" w14:textId="1AB2403D"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1</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658AD33" w14:textId="00A8491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2F9629B" w14:textId="7D71C42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4448AF6C" w14:textId="63C8511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37E9747" w14:textId="1FFEFD9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A7E5EDB" w14:textId="56EC287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D09A5C9" w14:textId="1CB9CBB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762A12FE" w14:textId="5A01419A"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1F43A3CE"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5289ACA8" w14:textId="132BF37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PBO+TAU:vitC+TAU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6B18C17" w14:textId="3D1B1CE7"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1</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45806C6" w14:textId="66F3531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008D184" w14:textId="29D008E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0D5A8AE6" w14:textId="449BADE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58F5A24" w14:textId="7922838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78206F2" w14:textId="4E18B69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2515305" w14:textId="25C0947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64EAD03D" w14:textId="66DD0A78"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2FFA5BB8"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00EFE20B" w14:textId="535ECE8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PBO+TAU:vitD+TAU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DBF690F" w14:textId="239A2DBE"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2</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32E2C9C" w14:textId="715EC01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D721894" w14:textId="2297F1A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D25B4EE" w14:textId="6760167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A9AE869" w14:textId="737D27E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3D2F37D" w14:textId="66A4ECE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ED3D91A" w14:textId="4E61C59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003C9A5C" w14:textId="76364874"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4865E235"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329D6056" w14:textId="2F6B40A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PBO+TAU:vitD3PROB+TAU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A8597D6" w14:textId="5E2B5841"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1</w:t>
            </w:r>
          </w:p>
        </w:tc>
        <w:tc>
          <w:tcPr>
            <w:tcW w:w="569"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521EC95A" w14:textId="64F6A43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21F6F05" w14:textId="5C4DECE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AF2C6D2" w14:textId="37102D8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EC21C04" w14:textId="1A43406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7B998FE" w14:textId="108A50D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62F00CF" w14:textId="62BF41E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143ECDB2" w14:textId="1353A545"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72CC6FB6"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07A3DC1B" w14:textId="79EC270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SARCO+BEN+TAU:SARCO+TAU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43FAAE9" w14:textId="1F80D8AD"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1</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98C81D7" w14:textId="3896ED6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E5DDCBC" w14:textId="5F4EA0A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21EA0B04" w14:textId="0AB384D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AB54F87" w14:textId="383DA1D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8B8B4EE" w14:textId="674A2AD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101BB7E" w14:textId="5F4CCEC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2A82B0FC" w14:textId="691D56C6"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2A38A183"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27E693DA" w14:textId="0B85E8E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CERLYS+TAU:CITI+TAU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3C2DA0D" w14:textId="26EDDD0A"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53405FA" w14:textId="1BE7C22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7D63F2E" w14:textId="5F2BBDA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142AF30" w14:textId="0C341F0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647985C" w14:textId="156D998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3ACC5AE" w14:textId="66F338B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6289042" w14:textId="4730430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7D330AF7" w14:textId="28285CF8"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50148ADF"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5998FB20" w14:textId="3933EFF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CERLYS+TAU:CURC+TAU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CE6E0FA" w14:textId="62874626"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051B54F" w14:textId="2767D51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9A54D0C" w14:textId="72C6C5B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589ABC9" w14:textId="7029D1B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D90238D" w14:textId="4A505DE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DB0906B" w14:textId="0BF5CCD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9A13B8D" w14:textId="437FE91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79767287" w14:textId="5B0353B3"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3837E965"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3F206128" w14:textId="255FAFE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CERLYS+TAU:DALA+TAU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83C14B2" w14:textId="6F9F8DB0"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13F2D05A" w14:textId="71D0F97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52FBE72" w14:textId="03F747F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3AA0CA1" w14:textId="69E71C8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DB367EF" w14:textId="256F6BA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6A727F2" w14:textId="3F642C2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5B44CE1" w14:textId="3D4AF1C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40F5FEAC" w14:textId="36CB71BD"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58B2CD34"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5401AA85" w14:textId="4FF7FB8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CERLYS+TAU:DCYCL+TAU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EF7A08F" w14:textId="20BE66C0"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CD76B89" w14:textId="0546E6F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F453B96" w14:textId="5B692C9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E0BDB03" w14:textId="528225A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7DDBCB0" w14:textId="71F28FD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09C6110" w14:textId="616D0B1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A447455" w14:textId="1E89531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2F2FD2B2" w14:textId="1B8C6345"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40A9F67B"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5E773C39" w14:textId="5599EFC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CERLYS+TAU:DSER+TAU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F4E4BF9" w14:textId="7C3903B5"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9C54D33" w14:textId="4BCED5F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12F6AC7" w14:textId="5FA3DAA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320388C" w14:textId="340F930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6262E0D" w14:textId="0C04DAA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1C15E5F" w14:textId="4F2C5DE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24E3E74" w14:textId="59C8C80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0EBE96C0" w14:textId="054F3501"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7AF7A329"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5361960A" w14:textId="290D384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CERLYS+TAU:EPA+TAU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1C5D0CD" w14:textId="5C07CE79"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CE83A23" w14:textId="457815B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40B3F9B" w14:textId="3490CCE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E9416EA" w14:textId="4592106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24007B8" w14:textId="2593AC1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D74E94C" w14:textId="0DA18B3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926DF13" w14:textId="46AAF7C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6348CD44" w14:textId="054E9394"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1C982B59"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093B4699" w14:textId="147DD76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CERLYS+TAU:FOL+TAU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21001DF" w14:textId="1CDC26F5"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B249AE1" w14:textId="619BDFF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656A5E5" w14:textId="01B3066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5271B49" w14:textId="2B71861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84E71DF" w14:textId="3C02BF4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4735441" w14:textId="043B5E4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773E5BA" w14:textId="229B28B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1440FF8B" w14:textId="7CF6147D"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554E6324"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14C3C37C" w14:textId="3E31197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CERLYS+TAU:FOLB12+TAU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52F30D5" w14:textId="49B033C8"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E712B7A" w14:textId="52CDAF5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69DC7D5" w14:textId="2550F24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E07E80E" w14:textId="00F407F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05E4B56" w14:textId="7382022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C7CEB98" w14:textId="44AF7A0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F671FC0" w14:textId="1CB2B06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1239FA92" w14:textId="5EA99B56"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1B73FDB4"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3B3E4D72" w14:textId="711BBEC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CERLYS+TAU:GINKGO+TAU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02DE16F" w14:textId="0B2ECAE6"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B2E430D" w14:textId="0793398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8CF40DD" w14:textId="5BF3A55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1F80A6B" w14:textId="6835504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3B48431" w14:textId="7A08AC9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F3FECB2" w14:textId="6185CA5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268388A" w14:textId="07DE80C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434DD1BC" w14:textId="7741DA14"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2EA4E377"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4BD8A527" w14:textId="3A66954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CERLYS+TAU:GLY+TAU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1449CF0" w14:textId="04D7AF95"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0457FE0" w14:textId="44FCF7C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547824E" w14:textId="7E5C625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35E9A36" w14:textId="7226761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F4F0C72" w14:textId="632C877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69D2A95" w14:textId="019DDC5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67786AC" w14:textId="303BAAE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22764795" w14:textId="36AAF78D"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33D4360B"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06B718E3" w14:textId="5838DB5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CERLYS+TAU:LLYS+TAU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94268F9" w14:textId="1AB69452"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3C1EE40" w14:textId="5B96058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1DDE645" w14:textId="2ACCCA7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8D79073" w14:textId="1DAD164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0CD6C23" w14:textId="41171C9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3BA5BD3" w14:textId="5FB4D1F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F6170B7" w14:textId="6FB015A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182DE5C3" w14:textId="6DB68733"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18D55CC1"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6F2A136B" w14:textId="21B0ED0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CERLYS+TAU:LTHEA+TAU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C37DE64" w14:textId="635AB05B"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65B792C" w14:textId="29DBB3E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E445477" w14:textId="1CA3074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E693E02" w14:textId="6B56732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67CB855" w14:textId="09FD3A7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9B8540A" w14:textId="7DFCE84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F7D088F" w14:textId="101FD49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6ABE126A" w14:textId="1F495E23"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4219BB65"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4C540F56" w14:textId="35C17BA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CERLYS+TAU:MANG+TAU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FDD2B0F" w14:textId="72F36BA2"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2C9CFF6" w14:textId="48E63F6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33C17B0" w14:textId="049D1D1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3659692" w14:textId="4422A32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B4E64DD" w14:textId="5761E97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98035A6" w14:textId="2D61D40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696E018" w14:textId="0843306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551FDACD" w14:textId="78B973A2"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0B4DB9D8"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7036F21F" w14:textId="7026122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CERLYS+TAU:NAC+TAU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6F386B4" w14:textId="45C9AE1C"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783492F" w14:textId="79C24B2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29B66D8" w14:textId="5B68CA4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EC52CFB" w14:textId="39FF98A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D5B8216" w14:textId="3EF1836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A9A44DB" w14:textId="1E7E6AA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B506E9B" w14:textId="7793CE1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07B0237A" w14:textId="7DBD8240"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259F2222"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3FDF41A0" w14:textId="4612F53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CERLYS+TAU:O3MIX+TAU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E56CC4" w14:textId="127953CB"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68A8CA4" w14:textId="62EDF2D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C427014" w14:textId="1417279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BD29CCF" w14:textId="59F064B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9D6A09E" w14:textId="5516771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9DCAB0E" w14:textId="03BE94C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19B3A3C" w14:textId="59E794B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4B15FD31" w14:textId="6C6E2D4D"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3BE23753"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64ED4A51" w14:textId="2FE414F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CERLYS+TAU:SARCO+BEN+TAU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E48E8B4" w14:textId="407D3E9C"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E143514" w14:textId="302FB3B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8452B7C" w14:textId="17F0B34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0A2317B" w14:textId="693FC8C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950F1DC" w14:textId="2F2CD97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15B44E8" w14:textId="7F24A14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56F7D21" w14:textId="20C3B4C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312036C7" w14:textId="213A4971"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31C90E16"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70714C7B" w14:textId="06D1E03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CERLYS+TAU:SARCO+TAU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5900903" w14:textId="62C0FA82"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1B69B85" w14:textId="4E793B3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5791895" w14:textId="19A3DE8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1B0C8BF" w14:textId="024BDDB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6121F34" w14:textId="284212A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043E33D" w14:textId="70E0EC1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7714A5E" w14:textId="23643B2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703EBC41" w14:textId="754DA186"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06CF9036"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092E413B" w14:textId="36C640E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CERLYS+TAU:SARSA+TAU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E8922BD" w14:textId="17A0C46E"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E06903D" w14:textId="4531FF4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CD85D5C" w14:textId="4AF6892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3826D28" w14:textId="6E36DA9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DA29675" w14:textId="6F0C36A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172FB52" w14:textId="09683F5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320332A" w14:textId="4D452BE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0557727B" w14:textId="67DBBE32"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43DE6DE6"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63DC2293" w14:textId="1997971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CERLYS+TAU:SULFO+TAU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F27507A" w14:textId="061922BB"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2471A8E" w14:textId="378FF33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CD2A94E" w14:textId="3C83050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8B5E895" w14:textId="50CB9E3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5A86E66" w14:textId="20196F1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9A029D5" w14:textId="272A733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0717DA2" w14:textId="04C376F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7CEDA4F6" w14:textId="004932CA"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3152D92C"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472AE633" w14:textId="1041A3E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CERLYS+TAU:WSE+TAU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3CDFD9B" w14:textId="47BC2E72"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086FD4D" w14:textId="789F665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5B02C37" w14:textId="6B61847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29D317F" w14:textId="717B398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3807DD2" w14:textId="5DD08E0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367D355" w14:textId="09CC15E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1233FE4" w14:textId="0871C57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5056E9C4" w14:textId="69F0FB21"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7FE334F2"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52624613" w14:textId="63E878D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CERLYS+TAU:YOKU+TAU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F271F9F" w14:textId="5E8956D3"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AF4CCA3" w14:textId="601E66C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C5B53B1" w14:textId="44209EF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6A69C45" w14:textId="64C3AEC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0C5DD48" w14:textId="37E8F05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1C6E14F" w14:textId="6095D51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5BE587C" w14:textId="3296004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62555D25" w14:textId="7689F436"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58660261"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4A732651" w14:textId="0CA4F7F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CERLYS+TAU:vitC+TAU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E91DBC0" w14:textId="4724B64D"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CA824EB" w14:textId="5451FE8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99D5936" w14:textId="4C0F500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474409E" w14:textId="5D8ED08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ADF9243" w14:textId="0E7EA80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DFAFC43" w14:textId="2939216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0AC9425" w14:textId="5C46C69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07BC2863" w14:textId="097AE736"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5BDB92B1"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5C7627B7" w14:textId="59DF32A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CERLYS+TAU:vitD+TAU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BDE8793" w14:textId="22D97F77"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303E20D" w14:textId="2DC632A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703E9C9" w14:textId="7F5AAAA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C2C8E6C" w14:textId="0FAE665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460AD3C" w14:textId="4C94765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BE2B521" w14:textId="1424BEB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34BA721" w14:textId="202D7D4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48576572" w14:textId="0F23A463"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0B9EB83C"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119766B2" w14:textId="0346B37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CERLYS+TAU:vitD3PROB+TAU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84B7EB2" w14:textId="3151BB67"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0348702C" w14:textId="396310B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D04050E" w14:textId="7889FDF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E429EFC" w14:textId="04DEAE7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CDA2386" w14:textId="08741AA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7918B4C" w14:textId="611F67E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5999E41" w14:textId="037A361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4158ED91" w14:textId="178D405C"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0E1C5161"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630E8021" w14:textId="3AD1B71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CITI+TAU:CURC+TAU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E5663E1" w14:textId="6F691A7C"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3428C2D" w14:textId="1D2896C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B08613A" w14:textId="23B39F6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0B86E7D5" w14:textId="41F5DCF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178904C" w14:textId="497FD69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9449D1C" w14:textId="6C63E48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84C0B6B" w14:textId="645D661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185EF651" w14:textId="67244352"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71DC0DD6"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6F6AA272" w14:textId="7775713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CITI+TAU:DALA+TAU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8E6CFB2" w14:textId="45F29FCC"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9BAC93C" w14:textId="1A3ED4F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DC70061" w14:textId="23782BC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6664D33" w14:textId="645B6B0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DAC6DB3" w14:textId="07C5531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AF95382" w14:textId="34DE73D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A054FC8" w14:textId="18909C8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68D29647" w14:textId="706A75FD"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6402A892"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220BC819" w14:textId="6F555D1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CITI+TAU:DCYCL+TAU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9083C93" w14:textId="421BC8E7"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C08B6E9" w14:textId="26682B3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55DC483" w14:textId="4E8B01D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948B473" w14:textId="13DFE8B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53F77F8" w14:textId="6BED30C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EEA36EA" w14:textId="73EE2DC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A499655" w14:textId="29FC510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54192739" w14:textId="30322114"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029FF287"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5509D456" w14:textId="2117871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CITI+TAU:DSER+TAU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523C546" w14:textId="591380AF"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8540D0E" w14:textId="1C126E1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B85D164" w14:textId="3C00912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67BEB42E" w14:textId="6A16ABB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A133429" w14:textId="6898143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DC4CE80" w14:textId="574B52A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232FAE3" w14:textId="6FEBF40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68CFB001" w14:textId="4262BFC0"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2BAF2688"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4D27E88E" w14:textId="5CF6EBE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CITI+TAU:EPA+TAU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F115C51" w14:textId="04C5BA5C"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80F59E8" w14:textId="64879F8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FF8E1E2" w14:textId="2422F7C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9FE9BAE" w14:textId="3D3BB00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7A7305C" w14:textId="5DF4BE4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3F72491" w14:textId="4DE62BA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B42C54A" w14:textId="4D1F023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6B976FF6" w14:textId="2BB82B70"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6644025F"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7965F41D" w14:textId="32D0190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CITI+TAU:FOL+TAU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752EC07" w14:textId="20498FDD"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335AD2C" w14:textId="244E1A4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D4148A6" w14:textId="21BA242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2C8CF613" w14:textId="28947F5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6C914B7" w14:textId="0403609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B2C73D7" w14:textId="2093756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364E442" w14:textId="703F032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60959A0E" w14:textId="39586017"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1DF65E65"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5A1BD6F1" w14:textId="28851E9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CITI+TAU:FOLB12+TAU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911D2FC" w14:textId="363E6DEA"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BD7FBEB" w14:textId="150AF8D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7E82F46" w14:textId="406662E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516A8684" w14:textId="5984D33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EB759FB" w14:textId="008EABF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B03DED4" w14:textId="3F78FA5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E88538A" w14:textId="265ECF6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0EF9BDE3" w14:textId="3E15C829"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0E17077E"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0F90139F" w14:textId="0A88454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CITI+TAU:GINKGO+TAU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54D86D1" w14:textId="43627CA3"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A39C16A" w14:textId="21455A4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4BDCFE9" w14:textId="7F931D7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00DDCD4E" w14:textId="1397A0F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819CA87" w14:textId="0A50C4E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07B88CA" w14:textId="1F77D85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E3B9A54" w14:textId="0074A17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5F9C668D" w14:textId="4BB98C2C"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170EA56D"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24871F34" w14:textId="1F9F9CB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CITI+TAU:GLY+TAU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EC4CABB" w14:textId="271435E7"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EA254A8" w14:textId="29507BD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4967A17" w14:textId="4159A5B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BD67BA8" w14:textId="0747708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E529175" w14:textId="6536B52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0A2FC8A" w14:textId="287B0AE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7BEF51A" w14:textId="400E9A8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53CDBE69" w14:textId="37895AC9"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3C9747F8"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27ED13ED" w14:textId="5AEA2BA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CITI+TAU:LLYS+TAU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D222FF5" w14:textId="73EABFC9"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396A112" w14:textId="33D4D4A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4AE0BED" w14:textId="08561B7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140C5B84" w14:textId="2548DFD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91F9751" w14:textId="1556A82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BFCD964" w14:textId="54E3B6D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E2C986E" w14:textId="2DCFEC3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0FE0C2A1" w14:textId="7FF54D58"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714FE9A7"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12B0D8C0" w14:textId="3936014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CITI+TAU:LTHEA+TAU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578078E" w14:textId="069C3D8C"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8C6A935" w14:textId="003B4E4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85608D5" w14:textId="41F600A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279D9E29" w14:textId="6022D3A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4C94902" w14:textId="2F5F1BA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902C1D2" w14:textId="379546E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9D264F1" w14:textId="072DED6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37772840" w14:textId="5B4EACF9"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0B37AB02"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21C393AC" w14:textId="4B43C67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CITI+TAU:MANG+TAU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704E574" w14:textId="3E2602B4"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1E38748" w14:textId="3C78AA5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0C99D76" w14:textId="56DDC94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61AA9C92" w14:textId="7B38FA1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9456BAC" w14:textId="52A4B92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7408F23" w14:textId="6036A16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2BFE989" w14:textId="33B5E53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476F12F9" w14:textId="0BB58790"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05F0F22C"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71A82951" w14:textId="27B0207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CITI+TAU:NAC+TAU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B45EE1A" w14:textId="4216257E"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4CC4805" w14:textId="0310157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BF3A2DC" w14:textId="0FF2E17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5CBBB0DB" w14:textId="2580753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77CA0B8" w14:textId="203E49D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32E808B" w14:textId="157D16F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A063C32" w14:textId="039F577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3C4032FD" w14:textId="7DB3D188"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6C0C5240"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078748CC" w14:textId="010D2B4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CITI+TAU:O3MIX+TAU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C00602C" w14:textId="2625491E"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5765C50" w14:textId="7198110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8C04B4C" w14:textId="212D802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54155B1B" w14:textId="4FA1D0F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254F300" w14:textId="121CEF8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FFB18D3" w14:textId="375DBBA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EF4179D" w14:textId="4B61568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753ACE61" w14:textId="4DB641F4"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27524B62"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2FBC5A8F" w14:textId="21932A6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CITI+TAU:SARCO+BEN+TAU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7EAFCC9" w14:textId="175F9D9C"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CF086E2" w14:textId="6A8389F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2735A19" w14:textId="6615447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4E5474A8" w14:textId="0EEC104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90C2960" w14:textId="3753B37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29C0146" w14:textId="33625E5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5E99327" w14:textId="64D08C7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5CBF05E7" w14:textId="61BF988C"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55A8739F"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1B22A7A0" w14:textId="6E9FA2D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CITI+TAU:SARCO+TAU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B85615F" w14:textId="283E1B24"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6F52E7C" w14:textId="39C2EF9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70534FE" w14:textId="2D09918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4DCEEE55" w14:textId="272C0CE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69A089A" w14:textId="406F979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E48A7A1" w14:textId="37BBDAE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453A15B" w14:textId="3ED0609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0762000C" w14:textId="163F8453"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5B762F9C"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3A687B7F" w14:textId="5A453CC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CITI+TAU:SARSA+TAU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5567DB8" w14:textId="7D4D0224"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221D9BA" w14:textId="669234D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7AAA544" w14:textId="1CA2379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892DC60" w14:textId="2D9BEA7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51D0AF9" w14:textId="7888F96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63A997F" w14:textId="20ECDB7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11F68F7" w14:textId="7949E62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3D0A9EAD" w14:textId="06C58D6C"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58EDFE6B"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600D4890" w14:textId="1E4B69D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CITI+TAU:SULFO+TAU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8A5B4CB" w14:textId="1202E5DF"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815D2F3" w14:textId="77D0476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84A69DA" w14:textId="575C47C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9CBA529" w14:textId="750C42D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48C1559" w14:textId="765D49F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D1BD00C" w14:textId="336BCB7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F093899" w14:textId="6580CCF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5FCD100F" w14:textId="1C91D957"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432943EC"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3D462916" w14:textId="2360CFA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CITI+TAU:WSE+TAU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7A2FF24" w14:textId="1AA3DDFD"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322F33A" w14:textId="4B5B6A9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ED9C82A" w14:textId="5DAF670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03E0FA22" w14:textId="0EABFA8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8E89C07" w14:textId="3C128FE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EB6A2CB" w14:textId="30B1753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F900EF3" w14:textId="042A9F8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549A6BE0" w14:textId="4CE18B3E"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2C156A9E"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211F7C85" w14:textId="3780960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CITI+TAU:YOKU+TAU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FF8AE3E" w14:textId="40240E6C"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24155A5" w14:textId="2E2A098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F7F5B9A" w14:textId="422C032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03EA19C9" w14:textId="066E39C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6EBEACB" w14:textId="68E1AF9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39B3F1E" w14:textId="2C5F424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5D145C7" w14:textId="44D1ED9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586EC200" w14:textId="51B172C4"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7DFFB7CA"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4CA80976" w14:textId="6BEB09C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CITI+TAU:vitC+TAU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57FDA71" w14:textId="6444893B"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4EC1470" w14:textId="38691C9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FD90267" w14:textId="18A6B70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633DEAAE" w14:textId="5701DDB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960F711" w14:textId="1514C95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7F3298E" w14:textId="7E9C0B0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68E1962" w14:textId="302BEBB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5470948D" w14:textId="72D8DD56"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6C4D0499"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563AC707" w14:textId="3D357F1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CITI+TAU:vitD+TAU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7F2411E" w14:textId="41FEEEFC"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3B8F31E" w14:textId="17D9B81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95389DC" w14:textId="07DAF59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54DC8D18" w14:textId="6A7ED7B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C1DB932" w14:textId="794004C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B568716" w14:textId="513D92B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1891B41" w14:textId="1E5D15A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53E7524C" w14:textId="734FFE0F"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35F662DA"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61B65D5D" w14:textId="2B1CC34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CITI+TAU:vitD3PROB+TAU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C289553" w14:textId="61966F4D"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BF55125" w14:textId="11993D7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D36B08F" w14:textId="4A79FA3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6206007" w14:textId="21B3822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310AC9C" w14:textId="39F6E0C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1BA9BC4" w14:textId="32B5640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EF65F6E" w14:textId="5607593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7CB7E5C3" w14:textId="4A9269B1"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297FA63C"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483B0628" w14:textId="5DA2B3D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CURC+TAU:DALA+TAU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B6818E1" w14:textId="6BAE2D47"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038F3C3E" w14:textId="26A8A5D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906DB76" w14:textId="231166E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71DF58B" w14:textId="1D9457E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3618767" w14:textId="3C0DC9A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F942CD8" w14:textId="58DAAB4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2893DAD" w14:textId="65653B9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060FDC36" w14:textId="4CAC2127"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06EFF161"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2119227E" w14:textId="10C9AA2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CURC+TAU:DCYCL+TAU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C4CF551" w14:textId="7514DAF4"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F6C1173" w14:textId="4D0B4AC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FE62745" w14:textId="0239409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B7D4845" w14:textId="1F8DF1E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04A86D7" w14:textId="03D9D0F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6239EAE" w14:textId="5799846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F8B3201" w14:textId="2C6A0DE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4A0A446D" w14:textId="20B7CF84"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481FD1D3"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3E0BB94E" w14:textId="737861E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CURC+TAU:DSER+TAU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2D0BF79" w14:textId="1B1A8E90"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D4E7280" w14:textId="62B895F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58B87C5" w14:textId="5A7CD05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14E4605E" w14:textId="4C3D03B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851BAC9" w14:textId="1731707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277732F" w14:textId="276526A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B8A9477" w14:textId="1AF23DC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5E6E4A28" w14:textId="222A62C5"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12313406"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07C157B5" w14:textId="59D10B1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CURC+TAU:EPA+TAU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F4E7C3E" w14:textId="619875C7"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10126EC" w14:textId="4C09622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43F01C1" w14:textId="16C540C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03310AC" w14:textId="00CC17B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2135BDF" w14:textId="6CB5F1A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BB83521" w14:textId="2583AB4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4DB18E5" w14:textId="4425A3D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0456D4DF" w14:textId="7B78E7C6"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20AE728C"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04A588D3" w14:textId="1535982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CURC+TAU:FOL+TAU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D7EB46F" w14:textId="40912942"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0DCDF7D" w14:textId="46A9BE6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4769E19" w14:textId="0B64D07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259BD6D6" w14:textId="13FA5AC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68D9A98" w14:textId="13FE9A6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170A4AA" w14:textId="4DC2A7B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969F9BB" w14:textId="2642C08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319E4AF5" w14:textId="5C6D66DA"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5A7C8EB0"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5F6D1AA8" w14:textId="73B1A56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CURC+TAU:FOLB12+TAU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7A488E7" w14:textId="4AC4C5E1"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E24F901" w14:textId="5B57EFD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B719B90" w14:textId="0467A28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0069DB6D" w14:textId="5D1699A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8139EAA" w14:textId="65D5277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3BAD732" w14:textId="62F2F95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1DE6F8E" w14:textId="2FD2E05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5D6A84FC" w14:textId="30D58069"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175B0E26"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777AD94A" w14:textId="1959AED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CURC+TAU:GINKGO+TAU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EEEE68A" w14:textId="31289566"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E0F234E" w14:textId="5BA1F63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5CA6C1C" w14:textId="4A2EFC7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51A242EA" w14:textId="1D82AD8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8EDF58E" w14:textId="23DD7A4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BF22DAA" w14:textId="0234B07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4CEADDF" w14:textId="7175412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17F1190F" w14:textId="28F4004F"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2EDD5D8E"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1B3A760A" w14:textId="35B5C9B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CURC+TAU:GLY+TAU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CCF13E2" w14:textId="48335D82"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F3A8C10" w14:textId="41FBDD4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41BF5D1" w14:textId="6DD7F42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FB208A6" w14:textId="6490EB3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C02AB36" w14:textId="0DE903A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D6F0778" w14:textId="69B75B8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77E39B2" w14:textId="1092DE9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507836DB" w14:textId="652A19B4"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67BBD7E9"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7D5ADCEF" w14:textId="6B16D25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CURC+TAU:LLYS+TAU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1DAC08D" w14:textId="54941653"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019A149" w14:textId="5B14C8E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24D52F9" w14:textId="4BD1C9D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7B74F20B" w14:textId="15783D4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0769D29" w14:textId="6E7067D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1780FD3" w14:textId="510D0E9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603FB01" w14:textId="6F47A1A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01C117D4" w14:textId="0FF0FC9A"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1AED331D"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2C56F2D2" w14:textId="18EE9A0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CURC+TAU:LTHEA+TAU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EAE1F5C" w14:textId="2473E9D0"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8F5C153" w14:textId="095DFFE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70649C5" w14:textId="300D2A6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3748E262" w14:textId="64A6F21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2219EF3" w14:textId="37D99F3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EDB7F7B" w14:textId="2B29959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5B67C29" w14:textId="0BC860D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64C5FFA4" w14:textId="3B100F14"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10DA9192"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18CE8EAB" w14:textId="504B75F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CURC+TAU:MANG+TAU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743F343" w14:textId="0D43F86E"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4D83393" w14:textId="6C4F4C8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53F46E6" w14:textId="2AA047C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278FBDBF" w14:textId="2C72EF9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06F1A35" w14:textId="785A223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14D4A94" w14:textId="628FD1C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D32FC1D" w14:textId="6A9B594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47FEB109" w14:textId="320E63A4"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2EA96956"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2C0F45B6" w14:textId="707A0AC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CURC+TAU:NAC+TAU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0F22F62" w14:textId="5797C47E"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6109B64" w14:textId="39474BD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6262E89" w14:textId="363F215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01D40422" w14:textId="153222A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DAF2EF8" w14:textId="1718DE4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4A9B6CB" w14:textId="02006CC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DD633ED" w14:textId="4E71873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1D93156B" w14:textId="4F51AE06"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4FA5B053"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343ADC50" w14:textId="2FA7C35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CURC+TAU:O3MIX+TAU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122BB42" w14:textId="72753528"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C76B6C8" w14:textId="3133405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14EEE66" w14:textId="03A8F31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3C1C8D6E" w14:textId="48439E1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E6A8EA7" w14:textId="3CCCB49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8EF6067" w14:textId="66AFAE3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252310D" w14:textId="41F437C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46308D33" w14:textId="635FCA3E"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019F0BD1"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226A2EFB" w14:textId="1118321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CURC+TAU:SARCO+BEN+TAU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E9909F4" w14:textId="477A99CB"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01FCD61" w14:textId="2D22D74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F16BFC1" w14:textId="5DD5E93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36C72DD3" w14:textId="6443C60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235C1E9" w14:textId="74475AA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35CBB59" w14:textId="13752BC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78C058D" w14:textId="1729573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21BD98E3" w14:textId="30202C19"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6250A173"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4D95121D" w14:textId="7BF611D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CURC+TAU:SARCO+TAU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AE4BD6C" w14:textId="37BC98EA"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443CA33" w14:textId="7EBF5A7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7B0EB02" w14:textId="6E9D523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79347574" w14:textId="4FD6744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C8AD926" w14:textId="5A88D0E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5B98A4E" w14:textId="57D23EA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9FBA3C8" w14:textId="6B4A82C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25C71A82" w14:textId="3FE5A8B0"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57218ABA"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4A4EA9C5" w14:textId="62E0C34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CURC+TAU:SARSA+TAU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6D3C11C" w14:textId="2F640B61"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4A42125" w14:textId="4AB6D29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7985757" w14:textId="6B1D4A0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A5B88B5" w14:textId="6F35060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4987B5F" w14:textId="02588AB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8C1A966" w14:textId="398BCC2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88CAF9B" w14:textId="7243E58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7839A951" w14:textId="5CA370AB"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75545BAB"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3CD3D69D" w14:textId="765B923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CURC+TAU:SULFO+TAU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5DD2518" w14:textId="02EAB7F2"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FE4DE50" w14:textId="5A05F9C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A317FAC" w14:textId="0EB9117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7FBD6CE" w14:textId="593D011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36C7746" w14:textId="5615F6C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3289B7D" w14:textId="5306108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7E1C2FB" w14:textId="182859E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5B01F657" w14:textId="26BF760A"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6BA037CA"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404D96D2" w14:textId="0035167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CURC+TAU:WSE+TAU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B9FDF1C" w14:textId="35BCB0CA"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F3F39CC" w14:textId="300A507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7990E10" w14:textId="6D17811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45BD7C8A" w14:textId="1481AAF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15F965F" w14:textId="2EA3968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B1884FE" w14:textId="201CB24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6B2CCE2" w14:textId="78DB4AF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646AADF3" w14:textId="5B9EEC72"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72377BE7"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7C892B87" w14:textId="3C58939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CURC+TAU:YOKU+TAU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557D0A8" w14:textId="46158885"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4EC8531" w14:textId="365A72F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0BE5935" w14:textId="563AFEF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217106C5" w14:textId="3D91049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81D761C" w14:textId="2FCE86D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D48B42C" w14:textId="2320A72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934F3AF" w14:textId="72BE425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1F754DD4" w14:textId="4062180B"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396B59E8"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55994E78" w14:textId="0059D7D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CURC+TAU:vitC+TAU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5642DAD" w14:textId="211E0A11"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F394F1E" w14:textId="5714FC7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49D02BE" w14:textId="0339D3B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467F32DA" w14:textId="0823FA1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8CEAA8B" w14:textId="3C8AB0A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B7145B3" w14:textId="703FB72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38BCE80" w14:textId="46690CE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357DE29C" w14:textId="743EFE7C"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241A5603"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6664EDF3" w14:textId="364AEF5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CURC+TAU:vitD+TAU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90966DB" w14:textId="37BB55B6"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8BBC8C3" w14:textId="68C5423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7119537" w14:textId="2DE7528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6896378B" w14:textId="59D994E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5DDC428" w14:textId="06C8431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7BB2B9E" w14:textId="5F35B9E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2851441" w14:textId="63E1917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3666E2DF" w14:textId="6C86D091"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49421987"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21627221" w14:textId="6247AD3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CURC+TAU:vitD3PROB+TAU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8C128F0" w14:textId="1368C4D0"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054C6DEF" w14:textId="4FC6300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0222F22" w14:textId="43FE77C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A7705DE" w14:textId="519CB2B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328D94F" w14:textId="27A1579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125865D" w14:textId="4AFE667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7A06F63" w14:textId="2D77BD9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30DDD506" w14:textId="09676738"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0C03D047"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07DA1B6D" w14:textId="0090106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DALA+TAU:DCYCL+TAU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55ACDBB" w14:textId="653C5DD8"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793746D" w14:textId="24A58A1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EE625E2" w14:textId="36F0910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E480FFE" w14:textId="66082FA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D9A424A" w14:textId="5C65BC9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1EDE182" w14:textId="22D41A6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DF0FCC9" w14:textId="5602A4E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011E8C95" w14:textId="25F61E67"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36FFE69B"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0959E45A" w14:textId="4E84EF6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DALA+TAU:DSER+TAU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89A0448" w14:textId="25F6B058"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27A32D77" w14:textId="0F918C2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A13EE38" w14:textId="3793343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9A6B8D4" w14:textId="50A7B7D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C0D78B9" w14:textId="491F328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BDD5E00" w14:textId="31539DC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66BE52A" w14:textId="07D238A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54435AD1" w14:textId="07F6526D"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19A58147"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123EAA9E" w14:textId="4BC1C1E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DALA+TAU:EPA+TAU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9242EDE" w14:textId="39C7A0C7"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C26A85B" w14:textId="6B8FE1B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2157D42" w14:textId="6811BCF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D730A6C" w14:textId="5AAB646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163829E" w14:textId="6FA0B40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196A66A" w14:textId="0A39E3A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B7B0121" w14:textId="2563F74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38E739E9" w14:textId="0B166645"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49003C31"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7D5D4E44" w14:textId="5E45BF2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DALA+TAU:FOL+TAU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907FDC" w14:textId="4E2BE307"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6586102F" w14:textId="23020E2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327BF40" w14:textId="2B6D386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6E0F4D6" w14:textId="54C3898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F1D6F82" w14:textId="0F77D0C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74BD027" w14:textId="7324E70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27D40CF" w14:textId="5FFB286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3A2C1A78" w14:textId="36E31288"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49DEA6A2"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29121266" w14:textId="2E495DE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DALA+TAU:FOLB12+TAU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5588A6D" w14:textId="0F072906"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0C35A5B" w14:textId="238803F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16E17F9" w14:textId="0BB7382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79A66CC" w14:textId="210DB5D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9669AEA" w14:textId="6E0F4EB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05203A8" w14:textId="754A00F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5633F97" w14:textId="3B22B70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1B8B4B90" w14:textId="0B958091"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7B2E2EF5"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7DAB6E16" w14:textId="3C100EC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DALA+TAU:GINKGO+TAU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4AB4F02" w14:textId="430E6F67"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2B02D3DF" w14:textId="4905046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686EB2E" w14:textId="472CA6B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0F8FD09" w14:textId="251426F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B0FF407" w14:textId="3570057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E115508" w14:textId="4416545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9F7FF5A" w14:textId="7088789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3A0C0BD1" w14:textId="0CEC4745"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7CB4E54D"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35CC6BA2" w14:textId="11F8B6B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DALA+TAU:GLY+TAU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E49FECA" w14:textId="552DFDC9"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7C07C85" w14:textId="719E50A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E76054F" w14:textId="07DA152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0B67F72" w14:textId="1399A4D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443E06C" w14:textId="7D80BFD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B058F49" w14:textId="2570B05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F56D93B" w14:textId="15617EF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51D8940F" w14:textId="703DEC63"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75A265A4"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42CDC3B8" w14:textId="728DEA7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DALA+TAU:LLYS+TAU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ADA3059" w14:textId="5582560E"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F7DC39D" w14:textId="2E32A7B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6C62C7D" w14:textId="2F21A53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BA571B5" w14:textId="5E4B60D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507EC5E" w14:textId="5A3E320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C03B428" w14:textId="6BCCF54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5232C7D" w14:textId="203F28F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316E759A" w14:textId="7F58C99D"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64FE7FC4"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72223677" w14:textId="26B9A3F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DALA+TAU:LTHEA+TAU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5907708" w14:textId="4BC57347"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23334DD" w14:textId="7F3B374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17FDCA5" w14:textId="780C01E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140A864" w14:textId="439D7FF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888E74F" w14:textId="26598A0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71E9983" w14:textId="0B39285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BF4324B" w14:textId="20DCFCE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123A6341" w14:textId="60B4122F"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5DF466AA"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1278632A" w14:textId="688D553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DALA+TAU:MANG+TAU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F80F762" w14:textId="69FBC45C"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19F3C21" w14:textId="3D92D1C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4D26314" w14:textId="69BEC20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62FCCBC" w14:textId="35EE577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2CE1EC4" w14:textId="6326929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87F1036" w14:textId="5CE59B2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D9D9447" w14:textId="53F8CD5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714E2528" w14:textId="32807216"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631EBA40"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041380C5" w14:textId="03EA070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DALA+TAU:NAC+TAU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B3FC673" w14:textId="157548E7"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58AD3584" w14:textId="283C8D1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7EB0005" w14:textId="7D026CB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D6C64FB" w14:textId="56F4EF5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26ACE9F" w14:textId="65B88AB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68570A4" w14:textId="727217F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83F3D55" w14:textId="02E7780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2D20EC87" w14:textId="5BBD1061"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1A2A7DAE"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2CDC26D5" w14:textId="094E701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DALA+TAU:O3MIX+TAU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4CA7D58" w14:textId="079DF218"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373742C8" w14:textId="7E31A22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E09B3C4" w14:textId="3CBF2AB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542607D" w14:textId="45B8D0F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E7C5FAB" w14:textId="5CB2009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46F0F2C" w14:textId="5EA9147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3A5BB9E" w14:textId="00781FC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081B4B75" w14:textId="15D02012"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196297D3"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6B243C33" w14:textId="4AAD38C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DALA+TAU:SARCO+BEN+TAU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8264F03" w14:textId="184BA25E"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0B201E1" w14:textId="36B4B72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7FEDBC5" w14:textId="26D99FF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741F5E6" w14:textId="3CF075B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8835084" w14:textId="151EC49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0B4E198" w14:textId="60E0DC5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63F77FC" w14:textId="725B106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1BEACA60" w14:textId="6430F253"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1F8EBE9C"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7667300C" w14:textId="2096A15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DALA+TAU:SARCO+TAU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FAB379D" w14:textId="4894C98D"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16817A99" w14:textId="4DBAD92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048FD1A" w14:textId="2BA2A94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B2286CC" w14:textId="5EB75E0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699E400" w14:textId="689256B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8CCBC72" w14:textId="461F7A4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1660D8D" w14:textId="6E13A48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43228D2D" w14:textId="13B73641"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57E6A2BD"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42331BA5" w14:textId="4E40E05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DALA+TAU:SARSA+TAU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B872E4" w14:textId="18CA9348"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681C6885" w14:textId="25EBFD3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4E2B266" w14:textId="31F0ECF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7E2C51A" w14:textId="1CE63EB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1B04C50" w14:textId="047A3D8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36C790C" w14:textId="4BF37A3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36C8EFD" w14:textId="7715CD2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46B63A47" w14:textId="4E027F0C"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7E45C910"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45FE0A8C" w14:textId="07E06E6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DALA+TAU:SULFO+TAU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E76730" w14:textId="34A0C19F"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716E7D78" w14:textId="66C57F8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6D0470D" w14:textId="36318B1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F428B45" w14:textId="3A1643E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6E5D631" w14:textId="73225B4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A570705" w14:textId="0484050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7B50FE7" w14:textId="12954C3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182FD687" w14:textId="72BE127A"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18467D76"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563F6AB7" w14:textId="510E688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DALA+TAU:WSE+TAU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9EDCAB7" w14:textId="4397FE58"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286BF53" w14:textId="1B9CEC5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6669BC2" w14:textId="56948EC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9723BB1" w14:textId="7C00C44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E68C373" w14:textId="2AA3152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41EFDED" w14:textId="1A9AB48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4003D58" w14:textId="325B848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483E476A" w14:textId="6ED19D2C"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51CEA783"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6347C413" w14:textId="676C94E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DALA+TAU:YOKU+TAU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339ED2F" w14:textId="3350844D"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04D0D92" w14:textId="499C35C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70E90A6" w14:textId="7893668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4D01ED2" w14:textId="6550F7F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F3B5B6C" w14:textId="59773AC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32EFEBF" w14:textId="6A2170E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CEFCE48" w14:textId="79C68DF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16C9ABC0" w14:textId="3C71177E"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654962CD"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7FFD205B" w14:textId="14410A6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DALA+TAU:vitC+TAU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CCF461C" w14:textId="34B2B94E"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26C16E2D" w14:textId="6EEC6F5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5AC6B31" w14:textId="44C1833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2993582" w14:textId="35FB74C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AA6759F" w14:textId="0CBACFE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EFB33D9" w14:textId="3E443CC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600D290" w14:textId="2D28E3A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789ACA22" w14:textId="43A13FD5"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2A8DBB16"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4B603467" w14:textId="7D36DCF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DALA+TAU:vitD+TAU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4C73CC4" w14:textId="60577299"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2A7313E1" w14:textId="09DA5E0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BCE6F10" w14:textId="6B9D1BA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98787DC" w14:textId="33A32BA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F73F4F7" w14:textId="0EAD789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E896CBD" w14:textId="5893839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91D73AA" w14:textId="1D708E4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59EB14E7" w14:textId="468EB430"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2260525B"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1A4EF451" w14:textId="5423343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DALA+TAU:vitD3PROB+TAU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1FF792D" w14:textId="0AC699B7"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20D8A491" w14:textId="2A951D6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22E13C3" w14:textId="62BB322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CB8E573" w14:textId="2617FF8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C473CCD" w14:textId="5860B51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3F45E03" w14:textId="4E9E1D5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0C77541" w14:textId="7C8A45C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6EEA021F" w14:textId="76EE141A"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64568F92"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64442088" w14:textId="0653080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DCYCL+TAU:DSER+TAU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4A0F972" w14:textId="51DD347E"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E8E3D71" w14:textId="0DB5B94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1D7E647" w14:textId="3AF2F58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2A9FD8C" w14:textId="45AAFC9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E70AFD7" w14:textId="18178DD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416859F" w14:textId="13E7A95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F111FA5" w14:textId="356B851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5EF7D295" w14:textId="01FEADD1"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527E2CA5"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67CEAE07" w14:textId="0A55E2E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DCYCL+TAU:EPA+TAU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EF72226" w14:textId="41D80299"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9E60350" w14:textId="723B0C9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81A097A" w14:textId="63CA1DF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9EA58FF" w14:textId="08DC855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E651A03" w14:textId="4DC87A5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7A3A3BB" w14:textId="57436E4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BCD1114" w14:textId="4208C24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4515056E" w14:textId="2CF7020D"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7792EA65"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4D838E0E" w14:textId="4195BF9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DCYCL+TAU:FOL+TAU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AEDA04D" w14:textId="2AF2BE70"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92B956C" w14:textId="0BAE762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81015D8" w14:textId="24578C0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C22CF7E" w14:textId="7F983E0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E7EEE50" w14:textId="42533B7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6894F3A" w14:textId="1E28D12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CB12794" w14:textId="6CA7341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33484BDB" w14:textId="46BFBBD1"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6C144F2C"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5A371CBA" w14:textId="5AC7A3A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DCYCL+TAU:FOLB12+TAU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F55E51D" w14:textId="355C5E84"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D433F55" w14:textId="063F2F4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7E189C1" w14:textId="05F61FD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26E7DEA" w14:textId="0F9625E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3E15AD0" w14:textId="3033692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765D17B" w14:textId="3FB2159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8220F15" w14:textId="719FFED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7DA989B1" w14:textId="279DDDF6"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0DEED319"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622E3F32" w14:textId="542AB55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DCYCL+TAU:GINKGO+TAU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33B56E1" w14:textId="16494904"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680B6ED" w14:textId="79D0883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2F67CFD" w14:textId="36FD76A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525B60C" w14:textId="0532EAB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2C5D6C8" w14:textId="09E1926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ACDA122" w14:textId="4F60BD3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DAB4D1A" w14:textId="5463EDF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7FB99750" w14:textId="66DFC922"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0CC18668"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1E252373" w14:textId="36BD955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DCYCL+TAU:LLYS+TAU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1CDC38E" w14:textId="4970BBE3"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DD3CAB9" w14:textId="58D8B8A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114CE28" w14:textId="49B1D1C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635C226" w14:textId="5C28028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766220C" w14:textId="482A3F6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434CBBF" w14:textId="1C0B445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87950BB" w14:textId="3EC4A15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511AD09A" w14:textId="0F795AA6"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6BFDB90A"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774DEAD1" w14:textId="22DBAC0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DCYCL+TAU:LTHEA+TAU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336461F" w14:textId="0A33BDED"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42CBFD8" w14:textId="5DC8044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3C89E3B" w14:textId="13FBC6F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26B2954" w14:textId="4FF3353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41D6AEE" w14:textId="0ECEF9F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79C307D" w14:textId="3E2489E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DFCE0FC" w14:textId="17F4322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594FF884" w14:textId="6E5A26F7"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2FA679F7"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7FB0B3B5" w14:textId="6A86F8D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DCYCL+TAU:MANG+TAU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8EB295B" w14:textId="139EAC4C"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09E529D" w14:textId="6988E51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4D4209C" w14:textId="3F4BBC8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8F3D6C4" w14:textId="1E480D8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D82EBBA" w14:textId="21E4D97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29A2633" w14:textId="61E01A6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EB82E05" w14:textId="7097D8F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2ACA5834" w14:textId="73A9A654"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3DB8A1A2"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20A1BF9D" w14:textId="485E337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DCYCL+TAU:NAC+TAU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840BD6D" w14:textId="02ABD1CC"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6B0052B" w14:textId="48F9C2E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9C32528" w14:textId="6D3E8F0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E751D8A" w14:textId="371A114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DFAFED8" w14:textId="0064E96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10F516C" w14:textId="68BC316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3B39BD6" w14:textId="4D06A6C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4C6E4778" w14:textId="29E953A0"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46D3B263"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6F1D91ED" w14:textId="3169B00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DCYCL+TAU:O3MIX+TAU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C741546" w14:textId="76727762"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C611916" w14:textId="5950C53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40C4817" w14:textId="42880E5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6369829" w14:textId="4915D28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77835C3" w14:textId="37215D6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9B33DA7" w14:textId="754D7CC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C50F1E8" w14:textId="47930B6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185D1AA4" w14:textId="018C7EE3"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23988A09"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426F4B45" w14:textId="224D9E5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DCYCL+TAU:SARCO+BEN+TAU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2A75E99" w14:textId="12FE11B9"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9E4E6D4" w14:textId="23B2E29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D782549" w14:textId="5A02505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53B4C4C" w14:textId="05FA0BB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EEAACDE" w14:textId="5E51A12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BF68F66" w14:textId="1E0BE69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CE81239" w14:textId="1499DEF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5E0FEA33" w14:textId="5D15934F"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6959DC8D"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2DF43723" w14:textId="2F1BAA3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DCYCL+TAU:SARCO+TAU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CF41894" w14:textId="74F2D1ED"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B5F9799" w14:textId="366E5B4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D47740A" w14:textId="7E8D991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93B8AF5" w14:textId="5E776AE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C4EC56D" w14:textId="18BF3BE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4F8BA11" w14:textId="070E568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507055A" w14:textId="153E5C5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69652C1A" w14:textId="4EDFEF31"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60EBB3B3"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376EF7C6" w14:textId="625AC42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DCYCL+TAU:SARSA+TAU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72425A5" w14:textId="276B0669"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0C5060F" w14:textId="21BE3C8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1861C22" w14:textId="7FD775F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0F1FE0C" w14:textId="2C3E872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EABF274" w14:textId="697F52A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5813767" w14:textId="2101BA1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93731C0" w14:textId="26F3A52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157C6998" w14:textId="0448CAC5"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3EBC6CDB"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4D59BECE" w14:textId="77C7255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DCYCL+TAU:SULFO+TAU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6F9CA71" w14:textId="1FE35E81"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7D81037" w14:textId="41E84DF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6F2EC89" w14:textId="1FDC828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0694CD0" w14:textId="2A33693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2B4A9F2" w14:textId="780F7E7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7E86F59" w14:textId="2CA357F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B047948" w14:textId="4CF5B8E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15AD91BB" w14:textId="0DEA4942"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75B6DD6E"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5DA8D0B1" w14:textId="542E173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DCYCL+TAU:WSE+TAU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05B0CEA" w14:textId="7D005125"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00B3517" w14:textId="7FC7982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9008328" w14:textId="71152EB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3B45A2A" w14:textId="4C1B979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8F3E5C9" w14:textId="60AA99A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FC31268" w14:textId="49D8E4B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9A5F712" w14:textId="1331BCA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4F045ED4" w14:textId="29645681"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7B01BF45"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0359ACD1" w14:textId="08CC5BF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DCYCL+TAU:YOKU+TAU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247781D" w14:textId="2AA33855"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AD7AE21" w14:textId="7D79D11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F3FE74E" w14:textId="40116FB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1996178" w14:textId="5CF034B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43D1309" w14:textId="173F343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60FFCF7" w14:textId="242A244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E684827" w14:textId="29E8D88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11A4D165" w14:textId="75ADB834"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58BE2FF3"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0D13A105" w14:textId="7BB9FFE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DCYCL+TAU:vitC+TAU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5150679" w14:textId="5482D731"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2A618A3" w14:textId="4F228B2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90C0666" w14:textId="75D26D7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D5E4115" w14:textId="43C2E9C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3F3AE26" w14:textId="43A64EC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66CDAD2" w14:textId="0C17D05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9137D29" w14:textId="77F6516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5BB563B0" w14:textId="74E3EE23"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2A86F254"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13427564" w14:textId="0F408A2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DCYCL+TAU:vitD+TAU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79E3752" w14:textId="2BF47CF0"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BBD3543" w14:textId="3DEFEE2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4B0F12D" w14:textId="7DF6B7B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3214123" w14:textId="78340DC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DCCA3DE" w14:textId="6C75D9D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EB778C7" w14:textId="4EFD74C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FA15152" w14:textId="6A12967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2AB98744" w14:textId="43F2E117"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7F26EBDD"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160B43F4" w14:textId="38E94CC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DCYCL+TAU:vitD3PROB+TAU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93AAD66" w14:textId="6A108F52"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B1B0003" w14:textId="6541B42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5DC6AC1" w14:textId="0692D2D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3F824BC" w14:textId="566168A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1A62A19" w14:textId="5EFA23E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EA9C6D7" w14:textId="0F2195E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23E0411" w14:textId="3CDE5ED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602ED179" w14:textId="6203CCC2"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3BD56557"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1333867B" w14:textId="1E12665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DSER+TAU:EPA+TAU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ABAE6A3" w14:textId="238AE33E"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F2EDFC5" w14:textId="0843E5E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44B5944" w14:textId="20E7EAC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9AC513B" w14:textId="5576B3A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2B521DE" w14:textId="44307DC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9E12EE5" w14:textId="092DD22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ED0DABD" w14:textId="050D242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6D644C70" w14:textId="2DE68411"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6EFED23B"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049D8FCE" w14:textId="6BF3C11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DSER+TAU:FOL+TAU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BA2731B" w14:textId="3B9657B3"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2269F2A" w14:textId="0B25DB2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EB4C541" w14:textId="3CB795B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80034E4" w14:textId="3E163A5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AF9E66C" w14:textId="651971C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0097DAC" w14:textId="51A7AA1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727116B" w14:textId="383AA09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50D3F8DB" w14:textId="6C04D69A"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2D8EC5B0"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40D4181F" w14:textId="27417DA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DSER+TAU:FOLB12+TAU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3AE2C50" w14:textId="2EFAF80D"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BE6C4BD" w14:textId="5274221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F167209" w14:textId="1E3B138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6B2181FB" w14:textId="0E56495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F847BA8" w14:textId="1B61F70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888D771" w14:textId="462BD39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4BDC3D2" w14:textId="3A8D93D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0F0E2ADB" w14:textId="591045AD"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04D74404"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5942B845" w14:textId="6D816EB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DSER+TAU:GINKGO+TAU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FA405E8" w14:textId="768D750C"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2838321" w14:textId="7172FCA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A4A478F" w14:textId="36BE073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EA7DFC3" w14:textId="776EFD0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940301E" w14:textId="278AFEC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E82DC38" w14:textId="22480CC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D472AB5" w14:textId="7A7D500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0E3E3DD8" w14:textId="29E4783C"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2AD33FD7"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5158F7F0" w14:textId="3B18A36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DSER+TAU:GLY+TAU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D2C8BA7" w14:textId="65172017"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0F65ADD" w14:textId="2F07153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60897EA" w14:textId="5527BC0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2B8DEBA" w14:textId="268D13E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9453C92" w14:textId="3B0F10E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0316CF4" w14:textId="1060707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32DA428" w14:textId="45D0260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68FF725D" w14:textId="45FED428"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63F60376"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0544DDB8" w14:textId="0EA350D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DSER+TAU:LLYS+TAU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FAA1AD" w14:textId="752AA1D0"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3194EC6" w14:textId="1AFF263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CEFF579" w14:textId="7D4F4A3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6CA8D9E1" w14:textId="3FB3D0D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4BB6C0D" w14:textId="2F0B835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52CE3FF" w14:textId="05F5D7F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6338D18" w14:textId="5DDF0C7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62B8BB4A" w14:textId="0339BC0E"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757CDA7D"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6FEFB030" w14:textId="39510CF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DSER+TAU:LTHEA+TAU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94717F9" w14:textId="0F1306B4"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76F9316" w14:textId="3A8B252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E6A6E7D" w14:textId="7702291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441D6D6E" w14:textId="7950B32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7FBDB65" w14:textId="1C7EC8B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41C81A4" w14:textId="4B61EF8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4A64326" w14:textId="3A8BE4A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596AE916" w14:textId="0DAEC0B5"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14817E31"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51D6E405" w14:textId="4B74079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DSER+TAU:MANG+TAU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BF68256" w14:textId="776F2CAA"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AF2F402" w14:textId="5BBC11F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587D79A" w14:textId="05F8E63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576717EB" w14:textId="3BA9365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90D7E92" w14:textId="6D40E5A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5BD659C" w14:textId="18EFAFA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DEFB87C" w14:textId="3B98546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00854A56" w14:textId="62EE1A73"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0CCB0E3E"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46D2D313" w14:textId="5D1E0E2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DSER+TAU:NAC+TAU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0F86ADD" w14:textId="215F3525"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528721B" w14:textId="2E9E4F4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BAE5D23" w14:textId="58FA7E1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5B37CDC5" w14:textId="568E6CE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6DDF867" w14:textId="366A4D9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C8F483C" w14:textId="79A05A8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FD2DDD7" w14:textId="742DE06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07957C37" w14:textId="4BAD2388"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63751E41"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64EE2634" w14:textId="5067F12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DSER+TAU:O3MIX+TAU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F3C963F" w14:textId="62A7FA19"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25CC44D" w14:textId="69252FE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BE3C0DF" w14:textId="266AD6B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1B6B1171" w14:textId="376BF24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588DB36" w14:textId="14F099B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E4EAB8B" w14:textId="3308D93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B17AFF6" w14:textId="3FB3134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66C6609C" w14:textId="3F8FAE1C"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5AA4E5DF"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1F169ECC" w14:textId="6432D30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DSER+TAU:SARCO+BEN+TAU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1D6C343" w14:textId="4D9695EE"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70DC24C" w14:textId="7488EA3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5E3B91A" w14:textId="6820F41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5C40C59A" w14:textId="2211784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BE996C3" w14:textId="349504A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B498D50" w14:textId="4914F9E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FBEDAB4" w14:textId="14EC82A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77D8FE68" w14:textId="46E46C66"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3585C8ED"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0313933A" w14:textId="3FF42AA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DSER+TAU:SARSA+TAU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103CB2C" w14:textId="47AE0DE8"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9962C2F" w14:textId="082CC54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129BF59" w14:textId="48BADB1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99E7C9E" w14:textId="3B56FD8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01F9796" w14:textId="7D92166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70720CC" w14:textId="12B48D7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781FAA4" w14:textId="44EAD2D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307938D3" w14:textId="01015A75"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3AFB4AE6"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6879F081" w14:textId="40433B4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DSER+TAU:SULFO+TAU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90C7ED9" w14:textId="7B3A90D2"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F6B1994" w14:textId="7DED035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AC13F4C" w14:textId="753D81A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2A61C1A" w14:textId="478545C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990F4F3" w14:textId="4A20B81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911F082" w14:textId="0D551C9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0448A17" w14:textId="156B16C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00724630" w14:textId="5F21627F"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4B6B8E39"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55751A85" w14:textId="04C9F93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DSER+TAU:WSE+TAU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88731C4" w14:textId="4FBF4794"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58CF0B0" w14:textId="75B84A8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AFA6A87" w14:textId="28E5805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03D587AD" w14:textId="4D26EE7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1C2A807" w14:textId="6E26FC9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3B4E684" w14:textId="341F9FF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DFC24DB" w14:textId="77EC595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6D1EA34C" w14:textId="2822ABEC"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1C4E7D41"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783C0508" w14:textId="4B7FC09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DSER+TAU:YOKU+TAU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19A0C6D" w14:textId="046ADAA9"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DDB89A3" w14:textId="2065B5E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A3C1C76" w14:textId="1AFB203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1F1CCA96" w14:textId="07D552E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E94AFAA" w14:textId="7EFC0CC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923D810" w14:textId="317F209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F24A659" w14:textId="5E9D85D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0C0E5138" w14:textId="4F5D0FB8"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0458FD6E"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0A27EB07" w14:textId="48D39CC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DSER+TAU:vitC+TAU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87018CD" w14:textId="34A3FF8F"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F743F39" w14:textId="34912BA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9AA43DF" w14:textId="43FB845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43FABDDE" w14:textId="62CB077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552D128" w14:textId="4F61810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52EA766" w14:textId="2E56E4D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9D8D2E9" w14:textId="5DDA62D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0E203334" w14:textId="2E3B8BA9"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143220B9"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64FF0687" w14:textId="61326D9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DSER+TAU:vitD+TAU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6AA5145" w14:textId="24B6E0E9"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EFC90F1" w14:textId="03B67DB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A515553" w14:textId="52D388F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D434105" w14:textId="32186A4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8223DED" w14:textId="4EC8896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4AE7029" w14:textId="5256C6B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3119E2C" w14:textId="4FAAE31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05EDF08E" w14:textId="19159613"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23E9298E"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621E2854" w14:textId="5D52A19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DSER+TAU:vitD3PROB+TAU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9FE1787" w14:textId="16CEED79"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63D956EE" w14:textId="0BFACBF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3E8CDD7" w14:textId="10764AD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52D81BB" w14:textId="7688D80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DD6A77F" w14:textId="7124B3B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EE46E55" w14:textId="1C3C410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C697963" w14:textId="06EDD97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3562A1E2" w14:textId="4ECEC825"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6425EBC0"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42EBE6E1" w14:textId="37CFAD3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EPA+TAU:FOL+TAU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F052BB7" w14:textId="22422F8C"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46AED7D" w14:textId="4A0A6F7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5259E5E" w14:textId="1E86262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F393A58" w14:textId="754310D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17FEC4E" w14:textId="35F1690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39937DD" w14:textId="4257F8B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800F6B8" w14:textId="6F968FC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0805DE18" w14:textId="6EB8C9F6"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58D58105"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1DD204F6" w14:textId="2378861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EPA+TAU:FOLB12+TAU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D150D89" w14:textId="147EC330"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BB51523" w14:textId="13158B4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CF8CDC8" w14:textId="7CC0C36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FFB6B56" w14:textId="586363D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B51C1D9" w14:textId="5DA66BC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A866232" w14:textId="73681F0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071F322" w14:textId="7571A1A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2E890019" w14:textId="355ACEDB"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633257B2"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11C37C2A" w14:textId="0F3CE31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EPA+TAU:GINKGO+TAU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37F233D" w14:textId="7D90F241"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F7795AF" w14:textId="7A0EAD6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9B608BA" w14:textId="138F9CA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779C393" w14:textId="63C9FB6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550CFEA" w14:textId="1008339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8454B54" w14:textId="75B50E5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567B127" w14:textId="2DF26F0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060404A1" w14:textId="61D31F19"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3A594770"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1D5B453F" w14:textId="4984AD2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EPA+TAU:GLY+TAU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17C45D9" w14:textId="25012D5D"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7906602" w14:textId="6951C58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9A61BD6" w14:textId="78B3354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486DB07" w14:textId="1BB5818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48D5FCD" w14:textId="324B2A3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EA12786" w14:textId="72519D2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775F04F" w14:textId="7D77FA5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7290DC1D" w14:textId="351476E8"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19CC3421"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0E1653C1" w14:textId="70E4141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EPA+TAU:LLYS+TAU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997D235" w14:textId="4873D5B6"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067EC7C" w14:textId="3EC311F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DE8117C" w14:textId="7DA999C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AF3A3FA" w14:textId="631C72A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FE6972B" w14:textId="590903C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C42354B" w14:textId="3EC369A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30374EE" w14:textId="721679F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66A9C3DF" w14:textId="5D9C12F8"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2C374B3E"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49F8A1F7" w14:textId="6FE9DAD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EPA+TAU:LTHEA+TAU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26A619C" w14:textId="74D8A556"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62F988E" w14:textId="1524F68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AFC553C" w14:textId="61A249D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D5E8384" w14:textId="4C89322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DE81293" w14:textId="5D6917A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B1D9760" w14:textId="547D5C4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9450F06" w14:textId="1A3B42E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795E2827" w14:textId="116DC6CF"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14CE2997"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604E52BA" w14:textId="0BC2E3C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EPA+TAU:MANG+TAU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7C8952B" w14:textId="6CD50C7D"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50F662B" w14:textId="5C67759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ACF4767" w14:textId="78A260B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CF314B5" w14:textId="30D14C2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46E38DF" w14:textId="6ED2AF4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388AA0A" w14:textId="2BE07A3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CF0122E" w14:textId="484EFAE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50F652AA" w14:textId="6A91D9B5"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7D354AB8"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441E3390" w14:textId="5413A6E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EPA+TAU:NAC+TAU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5ACED82" w14:textId="7B9F5CB6"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6207807" w14:textId="4C0A7E0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6A9A2A7" w14:textId="1AD064A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4D188AE" w14:textId="26178C5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57554E6" w14:textId="0960F1F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146E5A7" w14:textId="2FB6CC5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7E5194C" w14:textId="59D2487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2B086C73" w14:textId="2DC6B04C"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7643EB1D"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008077F9" w14:textId="5F70735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EPA+TAU:O3MIX+TAU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B873A23" w14:textId="097D4AB7"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DCE30C6" w14:textId="15ECEAD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A31FBFE" w14:textId="6DFF254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A9CEDA8" w14:textId="41E13CA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1560A37" w14:textId="49A9365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CD2C510" w14:textId="5932B59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CDEAB90" w14:textId="4F9DA94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6568885B" w14:textId="7CEA6672"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7155407A"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269FB27F" w14:textId="51E3270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EPA+TAU:SARCO+BEN+TAU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78F6875" w14:textId="1F6C7253"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3A744CB" w14:textId="7C4BE2A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306F5FD" w14:textId="7CE8D75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D17C760" w14:textId="4C05F0B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44866E6" w14:textId="03DB6A1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8A041CB" w14:textId="4F10442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7090A72" w14:textId="764626D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60E2A15C" w14:textId="2776F6EC"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5CE52466"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6E978466" w14:textId="40EA4FC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EPA+TAU:SARCO+TAU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5BF3577" w14:textId="09E296A8"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372EC2C" w14:textId="0AFC879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ADB3AEF" w14:textId="051A83B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770D2B1" w14:textId="29BF1A5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E4FB17B" w14:textId="7997F85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258AC13" w14:textId="2EF1DE2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ECE406C" w14:textId="53B5994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498A622D" w14:textId="7CC4E65B"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43E51A86"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5DB244E7" w14:textId="3519520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EPA+TAU:SARSA+TAU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B0A48AF" w14:textId="34860958"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493113A" w14:textId="390A362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908CBFD" w14:textId="008BEF0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18694BB" w14:textId="26011D6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304B262" w14:textId="50CE1F1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63C3B88" w14:textId="7FC24CA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FC4B9C0" w14:textId="3949189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391709F0" w14:textId="57793C5B"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6EB2D513"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47375475" w14:textId="43AA040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EPA+TAU:SULFO+TAU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0AFD4D0" w14:textId="38548390"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483EDE7" w14:textId="6AEFA96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44A958E" w14:textId="1C70047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C582BE0" w14:textId="62CBB1A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D97E832" w14:textId="45854DA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7B3AC5D" w14:textId="104235B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2E862B3" w14:textId="32D9929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481F2A9E" w14:textId="59D161C3"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0A4BEDBD"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5DA52666" w14:textId="0131FEC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EPA+TAU:WSE+TAU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3BEF17F" w14:textId="2A792D2C"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F4351D3" w14:textId="340FACF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4A710CE" w14:textId="2A047FF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83C59C6" w14:textId="5F78D79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E4CB77A" w14:textId="79B8C78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027A627" w14:textId="7E0F1BD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C1DF00C" w14:textId="7648176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338ED9F2" w14:textId="345C5282"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045EC397"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1DEC1074" w14:textId="44D976D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EPA+TAU:YOKU+TAU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43FECBD" w14:textId="372CC5E1"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369C3C9" w14:textId="3EF1DC0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B88C78B" w14:textId="19A7447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95BEAF3" w14:textId="356B6DE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65142BF" w14:textId="0AD52D1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67A6464" w14:textId="49D71D6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06A2359" w14:textId="41F0346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62DAF10F" w14:textId="351F4499"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11773468"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428223FD" w14:textId="17FB839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EPA+TAU:vitC+TAU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5AB7A3A" w14:textId="585DC9B2"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E7CCA53" w14:textId="6D5EDA6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46AC864" w14:textId="436DAEA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F967014" w14:textId="36849B2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956A19B" w14:textId="06F4ACF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B829830" w14:textId="3526BE9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C156453" w14:textId="70EFA3B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2BB6736F" w14:textId="4DFF090D"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6601A0BE"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25222D69" w14:textId="6046A8F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EPA+TAU:vitD+TAU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B34CE64" w14:textId="601ECB4B"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3DEA37A" w14:textId="2FC835D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F324E4C" w14:textId="100BB32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7F27E52" w14:textId="037D122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CE4D8EB" w14:textId="4670ECC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2629400" w14:textId="6800BEA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AD49BBE" w14:textId="39D3E20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09679667" w14:textId="615F9F74"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73FF38BB"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6780831F" w14:textId="012FC68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EPA+TAU:vitD3PROB+TAU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8331DE5" w14:textId="2DF4CDAE"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C0EA7AA" w14:textId="026EE82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9431DEC" w14:textId="156B70D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EDF8F45" w14:textId="547921C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1882E2C" w14:textId="58F2A6F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0601B3D" w14:textId="1EB4768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201B10C" w14:textId="1E9A9A2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45F21AE9" w14:textId="23D06208"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46ACC5E1"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213040D7" w14:textId="443D0A4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FOLB12+TAU:FOL+TAU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33448F4" w14:textId="1B2B507C"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7DF921C" w14:textId="1B2E481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6F4EB00" w14:textId="2FB6891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2CE84CFF" w14:textId="509844F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6DE9EFD" w14:textId="5427F92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5862D46" w14:textId="31177FE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7839659" w14:textId="05A1D34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5E2B857C" w14:textId="18B26E31"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253ED489"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6D302ECA" w14:textId="7AA81EA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FOL+TAU:GINKGO+TAU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C7FE45B" w14:textId="4EF5BC13"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01686356" w14:textId="717042E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CB7797D" w14:textId="5FF478B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5BC806F" w14:textId="57BB58F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B98075D" w14:textId="3E37C70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25F65A2" w14:textId="0E282B5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0CAD297" w14:textId="0C7041B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5FFDC36B" w14:textId="1F830D9C"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16D9C780"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766C5E7D" w14:textId="211C195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FOL+TAU:GLY+TAU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671CFA1" w14:textId="591F6264"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73734D2" w14:textId="591FF13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BF23442" w14:textId="7E4D07A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5CB84E6" w14:textId="07B78F6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BB61284" w14:textId="5B80BE7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2F13D2D" w14:textId="288790D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BC4BE7D" w14:textId="121BA2B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05CCA4C5" w14:textId="05C903C7"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39BB3DFF"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3BC73A3D" w14:textId="53D86B3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FOL+TAU:LLYS+TAU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5120D99" w14:textId="7B01117D"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0A0A5D1" w14:textId="35C5785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E05E060" w14:textId="3683B38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327D851D" w14:textId="705E30F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4687E65" w14:textId="634F882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7C5A427" w14:textId="671C5FD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4371185" w14:textId="62A25BD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0FA7F6FF" w14:textId="7B19DB10"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300B75FA"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5F4643AA" w14:textId="75B8039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FOL+TAU:LTHEA+TAU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59EBD68" w14:textId="223380D5"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5D500CB" w14:textId="7E2A76A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78C468F" w14:textId="1AC26D2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0B7BBB7C" w14:textId="21658A2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4D44E3A" w14:textId="7573674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FC9DA2A" w14:textId="5A37BBA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DC367F4" w14:textId="0BC1A0D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4C77EEA8" w14:textId="58B2E385"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383B75A5"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42B9D495" w14:textId="32C6F6A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FOL+TAU:MANG+TAU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E1D2D05" w14:textId="491BDCBC"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055114C" w14:textId="2E59812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A8593D0" w14:textId="060265D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41844823" w14:textId="69FFCA2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0AD03BB0" w14:textId="0EC88F4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76"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718E81A9" w14:textId="543A187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3112F7A" w14:textId="791AEC4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45571132" w14:textId="6909B86E"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385F9ACF"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5C1D1A8C" w14:textId="2CE05C0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FOL+TAU:NAC+TAU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390645E" w14:textId="02ED5073"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5675F7D" w14:textId="1877DF6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9C7031E" w14:textId="432735C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42CF8564" w14:textId="7BF756C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E3D31F5" w14:textId="5E0C07F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CB25BAB" w14:textId="2D4F600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1739CE4" w14:textId="21633FC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2B56B4B7" w14:textId="413D915B"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5D57DB91"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46C2D83B" w14:textId="2C441FC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FOL+TAU:O3MIX+TAU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BEE31E4" w14:textId="7A51D5DA"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BFCC53B" w14:textId="1F5D506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B273442" w14:textId="63CD8B5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5A0CC149" w14:textId="156D6F5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65FEA5B" w14:textId="28B7AD2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8AE80EC" w14:textId="5E2DB22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994ABBB" w14:textId="2BC0C44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578D2882" w14:textId="3C7AE6AB"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4F67A834"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0E8F2970" w14:textId="6736F6E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FOL+TAU:SARCO+BEN+TAU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5356669" w14:textId="0DC8C1E3"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CA690E1" w14:textId="73CEA37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D10CD32" w14:textId="7E58E51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389CDF9D" w14:textId="36EC60B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53B6BF7" w14:textId="60C817F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3A9CC15" w14:textId="23E0473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4070418" w14:textId="76D4F3D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3C34C49E" w14:textId="021D66A5"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38C26864"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56ACC5AE" w14:textId="5EE5C0D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FOL+TAU:SARCO+TAU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28888A" w14:textId="714A18D6"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570AF84A" w14:textId="3837CF0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AE406C6" w14:textId="5A6EE14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78E4B63D" w14:textId="2606487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93039F8" w14:textId="4194BF8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A2CCA04" w14:textId="1513550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34EDD16" w14:textId="1247C67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73846277" w14:textId="7C8E91D2"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76183A00"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152B933B" w14:textId="627B5EB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FOL+TAU:SARSA+TAU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3BBFC2D" w14:textId="66B870EE"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DC6179A" w14:textId="11FE121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3842CD6" w14:textId="58E34E6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0B8E8EF" w14:textId="68B95D7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0CCCE7A" w14:textId="7B2B27A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C19D3E4" w14:textId="3A88743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5E2CD29" w14:textId="2FBEE3C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58E57722" w14:textId="4CFDA802"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73C2AFB8"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1A760C5C" w14:textId="5E24A50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FOL+TAU:SULFO+TAU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C4F0BA" w14:textId="3BC78545"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753D81A" w14:textId="5A3002F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69630B0" w14:textId="4683EBB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AD6C892" w14:textId="2010908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CD973F7" w14:textId="406ED13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D4285FF" w14:textId="45FC57A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C1B7B79" w14:textId="527DA11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255CCA1E" w14:textId="75C93F4C"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3FDC1340"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0EDC2959" w14:textId="04779A8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FOL+TAU:WSE+TAU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F2AE66B" w14:textId="1E1F268A"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BD65B5C" w14:textId="69DCC8F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97B8CA7" w14:textId="390943F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63CF86EE" w14:textId="05B5470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B78555E" w14:textId="64BC4F5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26FC91F" w14:textId="71E1D68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5837929" w14:textId="3B7AA41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2FCBFE00" w14:textId="208A5362"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2A2AB2EA"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78DB6280" w14:textId="2D5BF58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FOL+TAU:YOKU+TAU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35ECA0E" w14:textId="385CB9B9"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67A30CF" w14:textId="383D25D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8AF581C" w14:textId="1A8A71F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49D3D4A8" w14:textId="2E2AAD2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E920A7E" w14:textId="69FD1F4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3A97F55" w14:textId="532DA59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886A783" w14:textId="4F7F3D0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20D518F2" w14:textId="21EF60E4"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05123576"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431E7AEC" w14:textId="4936FA1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FOL+TAU:vitC+TAU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35E8741" w14:textId="069C5FAD"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C778215" w14:textId="385AB25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FC645AE" w14:textId="68626E5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246C0D30" w14:textId="1AB3AE2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6042B058" w14:textId="3CA4765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76"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79740BDD" w14:textId="09408BB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3F80CB3" w14:textId="12A9E99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0E0C3321" w14:textId="714CAC54"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09063563"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26999363" w14:textId="7B0C99D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FOL+TAU:vitD+TAU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CB7F42F" w14:textId="5A298784"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81FAA41" w14:textId="7A235A1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1D37122" w14:textId="5B42A28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7A7DFF2" w14:textId="391BB26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E472268" w14:textId="43C29E7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9FF9AF0" w14:textId="26FC1D4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DE7DB01" w14:textId="62F8A74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02C98BD6" w14:textId="23E6EE98"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69568452"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4E3AC3A0" w14:textId="1125E95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FOL+TAU:vitD3PROB+TAU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F6FA57C" w14:textId="7037A244"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392C64D5" w14:textId="6CF09B7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7251099" w14:textId="5140447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3FAB9E3" w14:textId="7BAAA8C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4BA207E" w14:textId="50E955A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37D5240" w14:textId="5A26737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9C917DF" w14:textId="23D7EEF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42A5AFD0" w14:textId="7C27C315"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68C66360"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371F1BC0" w14:textId="2700C0A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FOLB12+TAU:GINKGO+TAU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F78660C" w14:textId="70ECEE0D"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8EFB746" w14:textId="4F557D1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F56B4E5" w14:textId="3646013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6C66A56E" w14:textId="473172F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8E5710F" w14:textId="3DC14C7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52F2F47" w14:textId="65F946C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E35A70A" w14:textId="1FCB9B3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3B55E1DB" w14:textId="26AC20AA"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55D543AB"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1DDF4B65" w14:textId="2F55220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FOLB12+TAU:GLY+TAU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A5C1C4A" w14:textId="63A205BA"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AB5F801" w14:textId="17E5A89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1F83640" w14:textId="4C58830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A4600B3" w14:textId="66D7D6F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A95CFDB" w14:textId="308F827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053F614" w14:textId="053AA87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01417DD" w14:textId="53B6DD5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1DE42E69" w14:textId="778BF8BF"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1ECDFC85"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7191D035" w14:textId="4499FE6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FOLB12+TAU:LLYS+TAU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1ED8056" w14:textId="10A53E29"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F61191E" w14:textId="11CEB9E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B0D5E62" w14:textId="513FE49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6AEA8ED8" w14:textId="75E024F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376EBFB" w14:textId="416B5B9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447CB3C" w14:textId="3E0AF59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14C887A" w14:textId="37A9CF7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401C7554" w14:textId="5E1CB8BE"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271F7814"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5F5D4E76" w14:textId="666028D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FOLB12+TAU:LTHEA+TAU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997DE09" w14:textId="70CD816D"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22DB896" w14:textId="550C169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F0F50F8" w14:textId="0467759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69A22B4F" w14:textId="2F1DDB0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D646126" w14:textId="0833ADD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EEFB469" w14:textId="48A94A1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CE91688" w14:textId="3A95EC9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051238F3" w14:textId="7C7649CE"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5466FB14"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7D4E5AC6" w14:textId="6B43CF6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FOLB12+TAU:MANG+TAU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1FD5105" w14:textId="44C10806"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E1A06A8" w14:textId="70B2F19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77E2CB4" w14:textId="3093883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7E85CEC7" w14:textId="1CC4F2B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6E5A9CE1" w14:textId="73F663D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54155DB" w14:textId="1E1C909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6877E9C" w14:textId="51886AC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27110E86" w14:textId="022176B2"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2F64C3DD"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0DBB0449" w14:textId="5BE05E4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FOLB12+TAU:NAC+TAU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AA02C13" w14:textId="6875669F"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DC7C0A6" w14:textId="379F269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33681CA" w14:textId="2D7A7D8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5D1DE1EC" w14:textId="4FA4256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E70F5C6" w14:textId="0B9BB5E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E919202" w14:textId="05C597C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19B31D7" w14:textId="5F3D861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59D3DA26" w14:textId="3A2666B6"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3983B5AB"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47BAC9E1" w14:textId="34A387D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FOLB12+TAU:O3MIX+TAU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3DF9959" w14:textId="66259758"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40AD8A8" w14:textId="70291CF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F265907" w14:textId="51EA1CC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7D3263FD" w14:textId="05B4716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132EA42" w14:textId="369B0EE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9519781" w14:textId="3BEA9D3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A2E0C2C" w14:textId="7591FEA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5395EBCB" w14:textId="0803EAFE"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0E0DB6AC"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0CDD42AE" w14:textId="28F6082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FOLB12+TAU:SARCO+BEN+TAU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F53D3B9" w14:textId="782AC081"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DEE10C2" w14:textId="6B724DD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105D74A" w14:textId="464FE4D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3821129E" w14:textId="190A602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7D3FDFB" w14:textId="2774B47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AC36412" w14:textId="0B34910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4E2D0DE" w14:textId="4189456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4C73B5AE" w14:textId="48CEBA87"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5B3F00E0"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3F258B86" w14:textId="20F4D28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FOLB12+TAU:SARCO+TAU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E665F82" w14:textId="0349AFA1"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86AD12C" w14:textId="78907ED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4E761C0" w14:textId="68E443B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0B9DB149" w14:textId="6E3671C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BA6E947" w14:textId="3984E13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D5025A2" w14:textId="64EE4DE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6C06D59" w14:textId="116578B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2F2FE3B2" w14:textId="6EF53BF6"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33B95D19"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1B1169B8" w14:textId="2A0C100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FOLB12+TAU:SARSA+TAU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611713E" w14:textId="308A8379"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632103E" w14:textId="2669645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9A6079F" w14:textId="77A1440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17F2438" w14:textId="2901616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59D60CB" w14:textId="584293F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1972D87" w14:textId="1D33673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FBA6F74" w14:textId="45EF914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2E52A60F" w14:textId="103170EE"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07F65C0A"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69356524" w14:textId="71F1FF5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FOLB12+TAU:SULFO+TAU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07606D8" w14:textId="54A2C6B1"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AF17479" w14:textId="2AC98AA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C0DFDED" w14:textId="1A0CE58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FD3613C" w14:textId="510BEAD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B46299E" w14:textId="294540D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DB75EBF" w14:textId="1F04444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EBAC91D" w14:textId="1B1F257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4EC21D99" w14:textId="731C7ECF"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0D80F8DA"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11359CDD" w14:textId="18CA034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FOLB12+TAU:WSE+TAU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0CF8AB9" w14:textId="28B51A18"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509BD23" w14:textId="6DADDEA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1A9D111" w14:textId="65E816D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0AC63B7E" w14:textId="1FB3898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1E4FABB" w14:textId="22951EB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873CD58" w14:textId="3C9CDC3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D999B17" w14:textId="75CF825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58DF670B" w14:textId="6E87E83C"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50FEC2C2"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27D76D3B" w14:textId="329D565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FOLB12+TAU:YOKU+TAU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E864674" w14:textId="3BC4AE96"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04997B2" w14:textId="29D0CA7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24D7369" w14:textId="3E6610C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605164A0" w14:textId="2A20BA4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D8E3407" w14:textId="11C160A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36ECB95" w14:textId="525432B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C84E135" w14:textId="1FADC17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60C06C11" w14:textId="6B53EFFC"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302AE40E"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58826C9C" w14:textId="1E43613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FOLB12+TAU:vitC+TAU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E8D783D" w14:textId="709C124D"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44A6E4A" w14:textId="248DEAB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675D437" w14:textId="104242B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115B18D3" w14:textId="570B011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6ED41E22" w14:textId="30D44DD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76"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5A94E321" w14:textId="1F244C7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CDA4EAB" w14:textId="6A2BD49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7E08BC40" w14:textId="11A423FC"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47387727"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787BA9DA" w14:textId="34DEE9D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FOLB12+TAU:vitD+TAU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B2FF5F3" w14:textId="079BA651"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9FB3887" w14:textId="624BE61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5B4774B" w14:textId="3FCC9A1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275179CD" w14:textId="5DEDF9E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BBA6331" w14:textId="6D8105A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87C5812" w14:textId="744FF7C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54B7B64" w14:textId="7D484CE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0BC95E6F" w14:textId="1FEB8089"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41E66ABE"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5C400129" w14:textId="28FE9EF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FOLB12+TAU:vitD3PROB+TAU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E79749D" w14:textId="55CD9308"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47B6209" w14:textId="55B35B4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C6CB32E" w14:textId="1D5BE14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122E996" w14:textId="1912D82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36825B0" w14:textId="0F4FBA0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D7AB711" w14:textId="7964600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7CDD0C1" w14:textId="3308A21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0DCE6431" w14:textId="51E2169A"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3FAF5FCA"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3F99C4AE" w14:textId="57A45DB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GINKGO+TAU:GLY+TAU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91B0FE5" w14:textId="290CA833"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E3D7F02" w14:textId="61F1929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83E601E" w14:textId="7C990C2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BFA4A6C" w14:textId="65038C1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C05DDCF" w14:textId="28D2252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81B4077" w14:textId="7F72307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884EF39" w14:textId="657A4DF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6EDA16F3" w14:textId="6C2CE3EC"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52615E1F"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45FA976F" w14:textId="03CCF8B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GINKGO+TAU:LLYS+TAU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9904901" w14:textId="45769764"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F4D705F" w14:textId="554C7EA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8DCD185" w14:textId="04F962C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1A5E891A" w14:textId="18E29B2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7BE5D3F" w14:textId="2405A38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D0C1993" w14:textId="6618890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43DCE27" w14:textId="1385997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021A9F64" w14:textId="14DF60FB"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7539D353"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7C64BE33" w14:textId="576EA89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GINKGO+TAU:LTHEA+TAU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FE1B3CC" w14:textId="159F0E32"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0BB69F5" w14:textId="492A399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0DCB578" w14:textId="368C333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6E2A91C9" w14:textId="661FE69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227BA03" w14:textId="7259076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917F7CD" w14:textId="58352D9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78A7746" w14:textId="6009A51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060E7F64" w14:textId="632AA292"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6ED4F05F"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466D199A" w14:textId="3BFD59B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GINKGO+TAU:MANG+TAU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27C0BEC" w14:textId="2A49B4F0"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BE25AEA" w14:textId="2128520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5C6985A" w14:textId="00638D6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6ECF8A43" w14:textId="029EB7F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AF816D1" w14:textId="2C74CAC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A9007C0" w14:textId="53ECEE4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2861097" w14:textId="7A2550C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7C374166" w14:textId="561603E5"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24EE7D69"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7A165256" w14:textId="6587031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GINKGO+TAU:NAC+TAU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561A7C0" w14:textId="242BE965"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E6D49FD" w14:textId="3FEE613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1BC5590" w14:textId="2C6C963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12B494F" w14:textId="7AF70F7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4A826EE" w14:textId="241AB6D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1EA3A06" w14:textId="20C4B93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1C0CF8D" w14:textId="68E9370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5CE6FFC1" w14:textId="12FD5CF5"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56FC4BA5"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6C4DFE02" w14:textId="1A2F77D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GINKGO+TAU:O3MIX+TAU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7167CE7" w14:textId="28A44128"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4C26C3C" w14:textId="63E449A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1BEE3C2" w14:textId="726522C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3345888" w14:textId="5192405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A34FEB9" w14:textId="6F7F37D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E1CC438" w14:textId="34BFBC7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0A06DFB" w14:textId="66E3ADC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45A7F204" w14:textId="6BFE3A79"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36945849"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27EEE657" w14:textId="358AEAA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GINKGO+TAU:SARCO+BEN+TAU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3075294" w14:textId="425E9048"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AF7A95F" w14:textId="53A0F74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A295E6E" w14:textId="15857D4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10186F4A" w14:textId="3F88B8A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4722EBF" w14:textId="5558860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B780616" w14:textId="4D6F305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68E7CBE" w14:textId="149149A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63545D83" w14:textId="5482EA29"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3CA07EB5"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740BBF5C" w14:textId="6C354B1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GINKGO+TAU:SARCO+TAU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1B91A45" w14:textId="43FF9EF6"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53187A2" w14:textId="5CD7D2B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82D1F08" w14:textId="51594D2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60C43D6" w14:textId="182EE1D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F9318A0" w14:textId="1010A5C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9246839" w14:textId="3571D04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4BF3217" w14:textId="02405BE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25F17EF7" w14:textId="5AA819F5"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253BA5FB"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7429A956" w14:textId="0B7D131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GINKGO+TAU:SARSA+TAU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D52424C" w14:textId="0FF72259"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7C659C4" w14:textId="2DA1BC4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F6E8D4A" w14:textId="76F1823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F2F4EF5" w14:textId="4872EAF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4F50F9A" w14:textId="5A5085D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86477DC" w14:textId="22D850A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15728DC" w14:textId="4BF9F0C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27C75604" w14:textId="4AC7D58F"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2A67E4E3"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7C5B4F71" w14:textId="3CDDE93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GINKGO+TAU:SULFO+TAU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603AA45" w14:textId="5E00CAF8"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5A7FB98" w14:textId="035D4A3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86BF0F3" w14:textId="20987FD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0078858" w14:textId="41F5A88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C0691BB" w14:textId="6218ED7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3116CC7" w14:textId="5147849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E86F0D4" w14:textId="6A72FA7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69D1A305" w14:textId="3619AD06"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6B3EE452"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6EC4ABC8" w14:textId="2548170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GINKGO+TAU:WSE+TAU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9FF1743" w14:textId="3562F72F"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A2C25B5" w14:textId="2A75D87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AAF455B" w14:textId="24DA1FD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21047B2B" w14:textId="5707811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3F5E28F" w14:textId="001A67C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B015BCB" w14:textId="1DEDD26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E2B5E67" w14:textId="0D29C3C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30D15F39" w14:textId="79184163"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5FA6DD02"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66CA1D17" w14:textId="4177009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GINKGO+TAU:YOKU+TAU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CAEC92" w14:textId="7809A4B6"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DE2887C" w14:textId="29DBCEF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69AE92C" w14:textId="2D226AB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1FEFF4A9" w14:textId="35C37A0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389A94C" w14:textId="03D1C14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330A166" w14:textId="2336027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BACA942" w14:textId="2B12FEF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09E635B3" w14:textId="0D24F69A"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73D9C466"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1F796C6C" w14:textId="1214DE4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GINKGO+TAU:vitC+TAU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04124C8" w14:textId="48F4BC6E"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E2CD351" w14:textId="0C47F16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8B388EB" w14:textId="4E4AEE6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6A986594" w14:textId="0F37D47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37DC02B" w14:textId="6BF2B71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A4236EB" w14:textId="7E2A574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941B49C" w14:textId="52409DA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08BA72FB" w14:textId="6BC257FB"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188A77F4"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04506642" w14:textId="6C0028E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GINKGO+TAU:vitD+TAU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B6FA65B" w14:textId="22F3BA47"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54DA343" w14:textId="14414A2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E7D0FA4" w14:textId="277CB99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ECDD94D" w14:textId="4807C55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A1626D5" w14:textId="2AC35F9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EDC7447" w14:textId="4B5BE72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A65726E" w14:textId="3667664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60E3A6FF" w14:textId="7ED49D53"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23B40EF7"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13289406" w14:textId="6800173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GINKGO+TAU:vitD3PROB+TAU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6C36F7E" w14:textId="15754193"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6298E8EC" w14:textId="095DCE6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F2C8FC3" w14:textId="15DBFD7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B93E025" w14:textId="59DFBA2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30A96AD" w14:textId="2A8C473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8433D46" w14:textId="6901242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692526A" w14:textId="794803A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067077E4" w14:textId="6B997551"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52D847B9"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4DAEE8DB" w14:textId="5FCF82E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GLY+TAU:LLYS+TAU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A27EC34" w14:textId="0AC6F379"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89D6E24" w14:textId="2BC7544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A974075" w14:textId="456751E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7909934" w14:textId="693DC37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1522B6A" w14:textId="2C5EB69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858854E" w14:textId="3F61C3B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6FEEEA7" w14:textId="018D0BB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2D167D79" w14:textId="3C26568D"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025F6048"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4E4469F6" w14:textId="7659E08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GLY+TAU:LTHEA+TAU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1A1CF78" w14:textId="4895A74B"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7A104EA" w14:textId="1B4A3D8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7464213" w14:textId="31667EF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D61AE2B" w14:textId="7C8F967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763643C" w14:textId="476E55C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B094FFA" w14:textId="1FA4EB5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F4DFF29" w14:textId="3CBC83D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1E42C3D4" w14:textId="2FEE12C4"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63B9D749"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1FFD497B" w14:textId="1829416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GLY+TAU:MANG+TAU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2F8A450" w14:textId="0F167762"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7C47D7C" w14:textId="3BF410C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80ED185" w14:textId="0DB6E9D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B889C22" w14:textId="4857D41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2DA7C66" w14:textId="043B271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2E329CD" w14:textId="4AF2D29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FC761A8" w14:textId="78BD54C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7EFA4F1C" w14:textId="0FD51CE6"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79E24860"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6B84FDEF" w14:textId="112FED3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GLY+TAU:NAC+TAU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80EA1AC" w14:textId="2CC72642"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45D3A66" w14:textId="5894C8E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79618A5" w14:textId="7FD6426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43C579F" w14:textId="768B25A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9FA34E6" w14:textId="1523230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ECC0FA1" w14:textId="1404763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580768B" w14:textId="27DFDC9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3C509148" w14:textId="22722C83"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5030E7BF"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78FF872E" w14:textId="3E26E05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GLY+TAU:O3MIX+TAU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DF1D6BC" w14:textId="01DA1835"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1C7E135" w14:textId="5EDBE74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C179249" w14:textId="4049239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F53C0CE" w14:textId="4A9C2E3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B1860D8" w14:textId="2E1C4B3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1483FA6" w14:textId="4E5A902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BBE7C79" w14:textId="1994F5C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05BA1E81" w14:textId="70C59A38"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3902B5FA"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7F375CA8" w14:textId="54C7B60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GLY+TAU:SARCO+BEN+TAU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9EA83CF" w14:textId="70748B45"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4CF4989" w14:textId="756ADD8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F44BC20" w14:textId="327E4B9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AF1E9AC" w14:textId="0F367B4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D9E415B" w14:textId="7C9B1D6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B3DF9AD" w14:textId="4121D4D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3A055D5" w14:textId="080C718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6909D379" w14:textId="7046E53F"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73050648"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380C1CAD" w14:textId="1BBDD95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GLY+TAU:SARCO+TAU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3B4DF0E" w14:textId="32C6CEF2"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CDDFD7F" w14:textId="1AA599F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B52A9B5" w14:textId="63C1651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D4563E9" w14:textId="77237E0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A16D5B6" w14:textId="3B72F3E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9116887" w14:textId="7E5B5DD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BE3F2D6" w14:textId="33EC10B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62E7D5E1" w14:textId="1CB02C75"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6DEA9BF3"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22CEE76D" w14:textId="0DDC4B7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GLY+TAU:SARSA+TAU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6911065" w14:textId="4F870BEE"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62EDDB1" w14:textId="0865B36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EFB9176" w14:textId="7BD612E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408449E" w14:textId="257F7DE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C3D38B0" w14:textId="7D5D121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3B4A93B" w14:textId="56BA35F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4CD087D" w14:textId="5A99C06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38CB64E6" w14:textId="5FEEC520"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3EBBB1CC"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5C6DB5A8" w14:textId="241848B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GLY+TAU:SULFO+TAU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7DEDBF3" w14:textId="19E84730"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BA8E506" w14:textId="365F23E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966F8CF" w14:textId="7E3FF91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E641109" w14:textId="156A57A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FEE7F6E" w14:textId="3B0E0E1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B9B6DC9" w14:textId="6D50074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4CF9528" w14:textId="0CE0B2C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3A99F0E7" w14:textId="26B26517"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777B9052"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41A0BDD2" w14:textId="599E5AA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GLY+TAU:WSE+TAU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E9EEB8B" w14:textId="01318AB0"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1BF0D8F" w14:textId="4057B91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9780D86" w14:textId="52D8DEE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DABC111" w14:textId="3617F43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11A9EE3" w14:textId="72F1411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54E5218" w14:textId="50678CC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8B01E49" w14:textId="3544B3C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2786BFDF" w14:textId="4A6655CE"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2C703587"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5A5C9079" w14:textId="13A9569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GLY+TAU:YOKU+TAU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C1F675F" w14:textId="3A25E094"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BCD7330" w14:textId="674F5F2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3C8E3D0" w14:textId="2AD29CD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CD86133" w14:textId="3F451C4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415DC09" w14:textId="74EB442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5A71E83" w14:textId="081DE46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74A47E1" w14:textId="21AEFD1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07B456BD" w14:textId="59BD1028"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79D71513"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67C23D9A" w14:textId="4C3EDA2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GLY+TAU:vitC+TAU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1C23AAD" w14:textId="18B5D84F"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351D0BF" w14:textId="6A615FD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4C1F751" w14:textId="123D909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039C6A8" w14:textId="639E382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386C18B" w14:textId="17AA730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3BBD946" w14:textId="3A577FA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88B2A3E" w14:textId="220AC3C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0DE0883C" w14:textId="38648940"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2BE86DCD"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4B506B58" w14:textId="4A24820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GLY+TAU:vitD+TAU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732E91B" w14:textId="58C26EF7"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7259E5B" w14:textId="30795EE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938D1F6" w14:textId="37A7E55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3DBC074" w14:textId="4EDB96E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073062B" w14:textId="060B917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7C08C45" w14:textId="719D5FF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0D1F513" w14:textId="0F9C68D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41B3DB14" w14:textId="7F7C11BB"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3A0E0B61"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0EC91BA8" w14:textId="20D562A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GLY+TAU:vitD3PROB+TAU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436A8C3" w14:textId="6D8958F5"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FF52B89" w14:textId="67F1E5E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B9419CA" w14:textId="19E6D46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BAE06E4" w14:textId="1DAA1EC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E4B2E9E" w14:textId="19F64D4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54862C7" w14:textId="2287052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5023E0A" w14:textId="61E02C4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5212E5FD" w14:textId="6CAEBBAC"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0B4907B8"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47D7545E" w14:textId="6D07A73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LLYS+TAU:LTHEA+TAU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ACC629B" w14:textId="541B2916"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DEFA095" w14:textId="0681982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CF070E2" w14:textId="3E0126C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5F277893" w14:textId="4811130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8497D97" w14:textId="678B1DB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663C9B3" w14:textId="30DC81C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D3D8236" w14:textId="37CEBFA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7BB93591" w14:textId="0F8E448E"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7D2EF8EC"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0BB9E40E" w14:textId="1643FB8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LLYS+TAU:MANG+TAU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56EA820" w14:textId="23EA20D4"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134D8EC" w14:textId="0270359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372B4F8" w14:textId="066D185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729562C3" w14:textId="3C79CD2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7FAB66B" w14:textId="7DE067F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8351026" w14:textId="6A6D52E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6B93D26" w14:textId="70DD8F7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4B6BAF40" w14:textId="7AE47DC0"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7BF2C505"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0E106B4D" w14:textId="1241F86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LLYS+TAU:NAC+TAU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6F11C4D" w14:textId="12D2AB65"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AD779B6" w14:textId="7B13FED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764F664" w14:textId="31CAC60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474D0171" w14:textId="0B32E5C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03D1ED8" w14:textId="03C8C51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3D539A7" w14:textId="6ED5DEC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611BF2B" w14:textId="73D380B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01DFA613" w14:textId="1D4278B4"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25A18074"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2B7D51C6" w14:textId="5FA4361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LLYS+TAU:O3MIX+TAU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1B6D434" w14:textId="63011017"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DF77600" w14:textId="50F5EFF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976D729" w14:textId="2EF6AB3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5F2925B8" w14:textId="3C3DD2B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898FE5A" w14:textId="6797106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0629BDC" w14:textId="209444D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202269B" w14:textId="5FB6B5C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378FE06D" w14:textId="71B0D5C1"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4170E68C"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3FC9A73A" w14:textId="2D90FDA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LLYS+TAU:SARCO+BEN+TAU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62121AE" w14:textId="414B99DA"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015E03C" w14:textId="7760A00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2483756" w14:textId="0A8A40F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377FBA68" w14:textId="17B2CF7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A1EEB4B" w14:textId="1E08983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F3568F9" w14:textId="7D7B480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F08F24C" w14:textId="330E3AD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25441F48" w14:textId="6DECD42C"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646A0063"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23495716" w14:textId="7B930B8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LLYS+TAU:SARCO+TAU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F9EB2BE" w14:textId="5C89CDC7"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63C155E" w14:textId="27C1EE3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A0C71AC" w14:textId="1101895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6A7181A3" w14:textId="7BF32D3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F874639" w14:textId="0640ADA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39DC3CA" w14:textId="5DF21FA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66CD001" w14:textId="5210C73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4774BC56" w14:textId="2D6F4CCE"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56F39EBC"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519DCB4D" w14:textId="0807FB8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LLYS+TAU:SARSA+TAU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D8D340C" w14:textId="6B6718D0"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D12797E" w14:textId="5D6A942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8CB9509" w14:textId="52EFF2D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521784C" w14:textId="027D870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010E961" w14:textId="58B157D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3D60C0D" w14:textId="2D64CBC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5991216" w14:textId="7CED3BE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4C5794C8" w14:textId="7EE0902B"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3AE1B079"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5B1D8995" w14:textId="7DD9798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LLYS+TAU:SULFO+TAU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733F990" w14:textId="7AF99FAB"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FF9DA63" w14:textId="2CAF9F6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F3BCFF8" w14:textId="202809E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4A64C49" w14:textId="6B76889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AC97BA3" w14:textId="3C1A7D4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E99045D" w14:textId="7E0F33B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F49500E" w14:textId="5591E2E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4A91150F" w14:textId="2C1C7367"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56797678"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7F3BEB7E" w14:textId="7B42C26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LLYS+TAU:WSE+TAU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8C6434D" w14:textId="0BA8B186"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910A4A2" w14:textId="12AC29A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E88B583" w14:textId="67C0AF0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5DA85A8C" w14:textId="75AF659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EA6A5B9" w14:textId="798DE77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A305D28" w14:textId="414A202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C72B527" w14:textId="12F4957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479C691E" w14:textId="17A72332"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0F958AC3"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0CC2B9E1" w14:textId="51A4F34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LLYS+TAU:YOKU+TAU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561AFE0" w14:textId="47D64C56"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FA4F4A0" w14:textId="1795E3A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6496634" w14:textId="0936759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28E2CF0E" w14:textId="0339185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02E10B9" w14:textId="74611FA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2444B5F" w14:textId="604C3D7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10C3DE6" w14:textId="6448EA7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3DAF77D9" w14:textId="048510BF"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7F7929E5"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76F926E4" w14:textId="01E7174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LLYS+TAU:vitC+TAU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F55E0AE" w14:textId="2AD9CA69"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C9943C3" w14:textId="537EC22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EC94D6F" w14:textId="04A013A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5BAC5AA3" w14:textId="0243226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E1E0BB5" w14:textId="79F8139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1B41F8E" w14:textId="6E9F512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62B6DB7" w14:textId="35A809E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5B1CEB3B" w14:textId="54028852"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1B696F4D"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664932DF" w14:textId="21A39EA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LLYS+TAU:vitD+TAU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1317872" w14:textId="0EC3A588"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1E66251" w14:textId="03BDB39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E567A0A" w14:textId="39EDF4B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5694CFD0" w14:textId="038092E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5F54AFC" w14:textId="273AF72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E4A7904" w14:textId="75CE481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A1175A2" w14:textId="7F60AC9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2ADA7FE6" w14:textId="7DA09158"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19B442D9"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36DFA129" w14:textId="326BF18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LLYS+TAU:vitD3PROB+TAU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C36609C" w14:textId="1AA6C4D9"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D251BCA" w14:textId="77AAEDA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3A7C310" w14:textId="3CB5829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5F31CDF" w14:textId="0F54B6A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AA76B9B" w14:textId="614BF5F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3D7F5EC" w14:textId="5262A01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F0225B1" w14:textId="2E5B1BA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706CD1A9" w14:textId="3151DE16"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769B3F3F"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33753B73" w14:textId="30D2375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LTHEA+TAU:MANG+TAU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3768298" w14:textId="4FB95904"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47CD68F" w14:textId="458AA86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44027E2" w14:textId="24D7D3C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4C46CD36" w14:textId="7C9BBBF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33B6EBA" w14:textId="2FA3680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A13B4CE" w14:textId="1890684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10C1781" w14:textId="14EB624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57EE9371" w14:textId="225394F1"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15275B31"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3CD654FD" w14:textId="7FC4FB0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LTHEA+TAU:NAC+TAU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587468E" w14:textId="308A18E8"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1AA647E" w14:textId="0538D1F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0DE045F" w14:textId="557156D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105A9F1C" w14:textId="42D1566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F96AC8A" w14:textId="71F7681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2663340" w14:textId="4905CBE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5C907AD" w14:textId="708CEE2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7C384120" w14:textId="4F28D9E9"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4BA4E594"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21E2364D" w14:textId="5650367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LTHEA+TAU:O3MIX+TAU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E49F718" w14:textId="6EEFF41D"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6994CBA" w14:textId="5072977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22162E5" w14:textId="524B982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05DBD79E" w14:textId="78C25C1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DEB7594" w14:textId="7EA9154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D0A9CE9" w14:textId="7280DAB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B3270F0" w14:textId="4CF7DBE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292355F2" w14:textId="4C3754EC"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475428EF"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10082F3E" w14:textId="6DE0383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LTHEA+TAU:SARCO+BEN+TAU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5091426" w14:textId="5393DA14"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856B93D" w14:textId="37D173D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20D4548" w14:textId="49BE88B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3227B91E" w14:textId="7928739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8F58532" w14:textId="190EFDC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E03AC13" w14:textId="21F1F98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DED37BC" w14:textId="56FE2BA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007FF12E" w14:textId="7EECD797"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33624451"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02B32DA6" w14:textId="4193482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LTHEA+TAU:SARCO+TAU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EEAE98F" w14:textId="21301F8C"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50EEBE5" w14:textId="3108518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87C6B9C" w14:textId="0D2A4E1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48391B16" w14:textId="434E48A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1D0E58C" w14:textId="52D224B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602FB6F" w14:textId="668BF57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B74A76B" w14:textId="2FBE037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55478265" w14:textId="2BE43C25"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6F56B9BF"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5BE3B948" w14:textId="31A0141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LTHEA+TAU:SARSA+TAU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A47E189" w14:textId="659D31D4"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2A43191" w14:textId="7EF97C0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00E57A0" w14:textId="5F0378A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14467B2" w14:textId="78CA982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84AF7F3" w14:textId="05E3DF3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F16E869" w14:textId="37B6F15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CDEFAC2" w14:textId="0D9ECEC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6146AC8E" w14:textId="62E22FC1"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4F316CCA"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6D20BF62" w14:textId="4A62CF1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LTHEA+TAU:SULFO+TAU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C5AFB21" w14:textId="15593A85"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960E373" w14:textId="35EC0E8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502910A" w14:textId="4D75E6C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E82F372" w14:textId="1C0B193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0C2027A" w14:textId="0F51E20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DE5E6A6" w14:textId="42CB197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7CE5076" w14:textId="006A8A5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00F196C3" w14:textId="5FC304D8"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640E9954"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362752D5" w14:textId="070C999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LTHEA+TAU:WSE+TAU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DA18554" w14:textId="2481D1D9"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884BA16" w14:textId="23C7BA1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6E3BE46" w14:textId="16607F3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1A076CEE" w14:textId="206DC28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9EAB6B6" w14:textId="7354154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C702C33" w14:textId="3AAFBF6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65C7053" w14:textId="52E6CD4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034E0B27" w14:textId="57CE1A06"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222AEA8B"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1F1D1445" w14:textId="1BCC808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LTHEA+TAU:YOKU+TAU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99F6300" w14:textId="2484D822"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2A5B8DD" w14:textId="7E8A96A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AB1C32A" w14:textId="42EBF2E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3098E3AC" w14:textId="5A775F8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46306E9" w14:textId="4BA21D5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60D1926" w14:textId="0CAA902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F8A8E11" w14:textId="21FE502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5178CBAF" w14:textId="7BD5615C"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47DD857A"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63749489" w14:textId="0F3B997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LTHEA+TAU:vitC+TAU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A7334E6" w14:textId="32DABE4C"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0C108F7" w14:textId="39E8657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881A20F" w14:textId="0415E33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7032C103" w14:textId="5BA1C33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62371D5" w14:textId="73C7CB7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8D2E399" w14:textId="51D5281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D726203" w14:textId="60CDCB5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3826E9A1" w14:textId="118566BC"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0D14448B"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185677CF" w14:textId="597EFA9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LTHEA+TAU:vitD+TAU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83EF58C" w14:textId="42C76D38"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25EE24A" w14:textId="142A0D7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D1BEFF8" w14:textId="2285453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33D1FB0D" w14:textId="6F2967A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998E23D" w14:textId="3645601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92C00B3" w14:textId="2F18E27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82391E4" w14:textId="23E78D2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17A0C0E1" w14:textId="63B824A0"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1A61BD79"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5D9642F0" w14:textId="53075D4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LTHEA+TAU:vitD3PROB+TAU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892E519" w14:textId="7236C2D3"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66BF035" w14:textId="72F550F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5EB1252" w14:textId="698A4A2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62AB14D" w14:textId="50495F6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EE0A4D3" w14:textId="517E24F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B2001EE" w14:textId="75011BF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5F6C1AF" w14:textId="23968CB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66710F38" w14:textId="09601CA8"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53B1991F"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32AE948A" w14:textId="67AD4C1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MANG+TAU:NAC+TAU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E8533D8" w14:textId="60E3037D"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722CAC7" w14:textId="12EA6DD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CC9D795" w14:textId="5AAD1CE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46605E2C" w14:textId="501AED0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A099F2A" w14:textId="76270ED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E2BFEA6" w14:textId="410BEE0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8D511D3" w14:textId="6D04CAF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0119BE99" w14:textId="4B89D14E"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3E7922CE"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5F4C142D" w14:textId="0EC00F8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MANG+TAU:O3MIX+TAU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4AEE675" w14:textId="171738FB"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4CBBD64" w14:textId="0408143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72D8995" w14:textId="3F36759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0903F452" w14:textId="441A03E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7C0A36F" w14:textId="72DD615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44ADBA0" w14:textId="2A3DBC6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6D85E2B" w14:textId="1F0F2E8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25A177AE" w14:textId="14D0ACF6"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206CFBA6"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48391572" w14:textId="13AF54D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MANG+TAU:SARCO+BEN+TAU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0F8A3BC" w14:textId="368D9E1B"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DAE3DA8" w14:textId="339FF93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080587B" w14:textId="633AD6A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66CF49A9" w14:textId="1ABFEDF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949D693" w14:textId="04ECCBD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0B99ABE" w14:textId="567519C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B7266F4" w14:textId="6E37F72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7EE4891C" w14:textId="15D40FF1"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5393B290"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0FFEC82E" w14:textId="6F8B1DF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MANG+TAU:SARCO+TAU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C523B04" w14:textId="438D4114"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9AEEC09" w14:textId="1A63ED3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6A1D81C" w14:textId="4BFCB65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09EC5E8D" w14:textId="5DB351D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BF3F96D" w14:textId="6F06A82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9B498E5" w14:textId="2A2E9AE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05A8246" w14:textId="4F8F257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3B44A5A6" w14:textId="20A2E84A"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097C07B3"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64360F4F" w14:textId="705023D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MANG+TAU:SARSA+TAU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8F6311B" w14:textId="51D3498A"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7C67F65" w14:textId="26A036B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512346F" w14:textId="2C13924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67271FF" w14:textId="174A69D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F8C1E26" w14:textId="57986A9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D6D81D4" w14:textId="10E5622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D1A7CAD" w14:textId="048C6D0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7C2DF0CE" w14:textId="77A1D863"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49BC33A0"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7640110D" w14:textId="321DD24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MANG+TAU:SULFO+TAU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2DB1450" w14:textId="0496B176"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9A70CD0" w14:textId="6312049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8A379E8" w14:textId="6256417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28873F3" w14:textId="619551D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7D513BB" w14:textId="247C7A1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462E0B3" w14:textId="6C693D9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052FEDC" w14:textId="170E967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0B07EA82" w14:textId="29CD7A44"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53FBBB86"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54156465" w14:textId="06F6E5A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MANG+TAU:WSE+TAU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3B95B18" w14:textId="1EF0EA81"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8E890D9" w14:textId="7654CC1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D09823D" w14:textId="7F81126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50D63AD9" w14:textId="119A020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59C64C2" w14:textId="0E8A38D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BD23CB9" w14:textId="613D736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B703B4E" w14:textId="581E220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4B9FFEB8" w14:textId="66E20F01"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471E6556"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7B55E5FB" w14:textId="05487E1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MANG+TAU:YOKU+TAU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964DA60" w14:textId="01AD053D"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D1A6906" w14:textId="7652005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93BBDFC" w14:textId="62679F3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23F425DE" w14:textId="71C8E37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85D8DC3" w14:textId="1A01519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814630E" w14:textId="73853A2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128FB88" w14:textId="137B642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4C467C61" w14:textId="3FCAC519"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10933756"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742274BF" w14:textId="6A91E11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MANG+TAU:vitC+TAU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8E5C1CA" w14:textId="4B78DA40"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1484CB5" w14:textId="681777E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DB38BED" w14:textId="7C79A7A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4C0BEA93" w14:textId="42EDBB8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032DD54" w14:textId="7BA9CD2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A617D6A" w14:textId="1C50FBA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9151131" w14:textId="0B75772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48416A2E" w14:textId="2C056D8E"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11F534D3"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7ABEA2CC" w14:textId="1F0E6FC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MANG+TAU:vitD+TAU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E787407" w14:textId="456F357A"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E081D90" w14:textId="3F137FB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863023E" w14:textId="3346B91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1959D1C7" w14:textId="65CCD4F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5D17D30" w14:textId="20BE3D8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0BC4F42" w14:textId="1EEA6E7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339995B" w14:textId="426BB06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53BCEDA2" w14:textId="681707F4"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4AC9144C"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06F84C63" w14:textId="0728F79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MANG+TAU:vitD3PROB+TAU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E971B3F" w14:textId="7C930978"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5FD4351" w14:textId="2080FDF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00C1E9D" w14:textId="7C5C008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BFF62F9" w14:textId="5F38CE4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F84C08D" w14:textId="5B85737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2DBAFBF" w14:textId="47D9A4F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0F21A04" w14:textId="7D4806F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62DCC6F2" w14:textId="4977EE88"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4ECDD4D2"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1F1C7982" w14:textId="219B6C3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NAC+TAU:O3MIX+TAU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26E3829" w14:textId="40F66DB0"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96D3EC1" w14:textId="0DE34D5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F0D655A" w14:textId="55A1628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6FF6159E" w14:textId="36FC89C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EA84C34" w14:textId="14BD415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9803FD5" w14:textId="5435663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81D9928" w14:textId="404575B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62897802" w14:textId="2F7A3EB1"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42945A22"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496A4BF0" w14:textId="7AFAD42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NAC+TAU:SARCO+BEN+TAU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DF01340" w14:textId="2E9BFC6C"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E1F48A7" w14:textId="0A14E47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13316AC" w14:textId="70A0381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3FF97C75" w14:textId="0BC54B9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1286247" w14:textId="23433F8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54F2C76" w14:textId="256903D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9698F93" w14:textId="4D1450D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51B5B2AC" w14:textId="16D4421C"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339CEC2D"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5052A889" w14:textId="28EBA42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NAC+TAU:SARCO+TAU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E1875FA" w14:textId="112C6580"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B72A201" w14:textId="4EEF8E9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7BDE451" w14:textId="2438D09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2AECDD1B" w14:textId="2A2175A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BEB1AF1" w14:textId="1C43A59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57569FD" w14:textId="10F07F0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46FF1F7" w14:textId="7F0A06F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35A26F84" w14:textId="53D09C25"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64783EC2"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261D504B" w14:textId="36E97F0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NAC+TAU:SARSA+TAU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D9E0DD5" w14:textId="68265C54"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385943F" w14:textId="7980588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69515FE" w14:textId="147F107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0799AB2" w14:textId="3200112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4308E61" w14:textId="36FD68F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5D318C6" w14:textId="307E5CF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E6A2F3B" w14:textId="6011472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4AA2D954" w14:textId="63D170C6"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3D1D3CD7"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740C911C" w14:textId="4042AEC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NAC+TAU:SULFO+TAU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127C9F2" w14:textId="57B30A66"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E7B1C9D" w14:textId="248A52C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4056264" w14:textId="521864A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D9C685F" w14:textId="1EBD53E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45D00BD" w14:textId="61A274B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EF25928" w14:textId="37A3492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2532F2C" w14:textId="4C0356F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6C456414" w14:textId="588717B8"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65517E59"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25B3DB66" w14:textId="3F45E9B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NAC+TAU:WSE+TAU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F4A2FB" w14:textId="442D7B6C"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71D6999" w14:textId="2409477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E68FA81" w14:textId="43C8C44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4C5F2498" w14:textId="0C04642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90BAD43" w14:textId="7CAD78E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002DF92" w14:textId="6D8823F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947C42D" w14:textId="7E4A7EE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713DA78B" w14:textId="63263100"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0AB46DE9"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02690A1B" w14:textId="3A86440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NAC+TAU:YOKU+TAU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2B56542" w14:textId="6BC40708"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3FA5857" w14:textId="19FFA89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61BD766" w14:textId="2025182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35233D12" w14:textId="488FF38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3EAAD4A" w14:textId="4C32A85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D06A9E0" w14:textId="0737A01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3AFE6D9" w14:textId="678A3ED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0E37B8AD" w14:textId="7182146A"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075ADA2F"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46E94BCD" w14:textId="0390C13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NAC+TAU:vitC+TAU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0DCE3C" w14:textId="11D323C0"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FADE109" w14:textId="1C7DC0F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C9EFF3E" w14:textId="5D2A066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5AB2D9B8" w14:textId="745172F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A574CC6" w14:textId="0D54BAB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229151C" w14:textId="2400BE7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D1B8A19" w14:textId="124A306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448D9A07" w14:textId="4D779B25"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514B692E"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4370F62B" w14:textId="709883E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NAC+TAU:vitD+TAU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FA0B932" w14:textId="5ACEF9A4"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3ED8A62" w14:textId="677C119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AE29590" w14:textId="2398745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190857D" w14:textId="6BCD28E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05DCD86" w14:textId="06F14E6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9A26199" w14:textId="0533C9D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5871535" w14:textId="0B6ABBF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7A4557EF" w14:textId="73918381"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4381D4F3"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550EDF34" w14:textId="35BEF6C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NAC+TAU:vitD3PROB+TAU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695B165" w14:textId="7AB82101"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27C351ED" w14:textId="4B00D47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B2AA999" w14:textId="599A448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EB90468" w14:textId="061D95D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AEB01F8" w14:textId="6F5BBDC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4B7480E" w14:textId="28B1848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6542D6F" w14:textId="371A2C4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265FC7D4" w14:textId="274CA8F4"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15E63D86"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66D34C4F" w14:textId="26582C0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O3MIX+TAU:SARCO+BEN+TAU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3237154" w14:textId="59E4E2E7"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1BF7C4F" w14:textId="382268C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A109F8A" w14:textId="005C63A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6AC55DDA" w14:textId="71B7E86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0AE639D" w14:textId="64AEA79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D305BC6" w14:textId="3907758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33D7753" w14:textId="170A4AC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58176E10" w14:textId="1A29AB56"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273350FE"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3CD2EBC3" w14:textId="1673D69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O3MIX+TAU:SARCO+TAU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2AB6685" w14:textId="2EC9DB36"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488A528" w14:textId="32C63B8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934A2CA" w14:textId="30A8519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4355CCC8" w14:textId="07341F3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D9DE216" w14:textId="42322C4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CF7393D" w14:textId="1C70F8F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35BAB6E" w14:textId="2232A94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1ECC85BC" w14:textId="24DEAC4D"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1913D581"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76B6F5FD" w14:textId="27A151E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O3MIX+TAU:SARSA+TAU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407E351" w14:textId="2C59BA38"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DA896BC" w14:textId="6E1AFFE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7AB6AE2" w14:textId="11E1A69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6304FF8" w14:textId="2DADF04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678BE33" w14:textId="244DA10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12593F4" w14:textId="570C6D6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9A9C0FE" w14:textId="178959F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305DC9CF" w14:textId="38079FBC"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54715E0E"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28F27E65" w14:textId="349E043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O3MIX+TAU:SULFO+TAU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9E7BBEF" w14:textId="251D683A"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A21B875" w14:textId="12EF5DD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AAE4B6E" w14:textId="0E767C0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B907627" w14:textId="40F7731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011A30A" w14:textId="66BB299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FA88D8D" w14:textId="491188B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04B28AD" w14:textId="5ECB788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2E642F25" w14:textId="4DB2471B"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0232986D"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1C322118" w14:textId="7B51F51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O3MIX+TAU:WSE+TAU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A2C5FAC" w14:textId="7355A70F"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35F2E0A" w14:textId="12FA240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5760655" w14:textId="4AD38B8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6BDDB667" w14:textId="2ACF9F6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3AB9138" w14:textId="0D9CA21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7EED84D" w14:textId="1890571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0ECDC57" w14:textId="0CE87DD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19CDAB55" w14:textId="08F99582"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52502DCF"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6A0E4395" w14:textId="4B6237C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O3MIX+TAU:YOKU+TAU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043933F" w14:textId="186E7848"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B749E17" w14:textId="391EC50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3E1E020" w14:textId="7BCE6A1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4B600A8F" w14:textId="06F7CFD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E81EF1C" w14:textId="60173AC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9BED2E0" w14:textId="23E29AD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8AC9CB6" w14:textId="1394BAC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2104DAF2" w14:textId="37D7103A"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4F03B44A"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68FA4B5E" w14:textId="438651B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O3MIX+TAU:vitC+TAU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52A47F0" w14:textId="0B875A55"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216A685" w14:textId="5CF4749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9FEF81C" w14:textId="5562485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25812211" w14:textId="174E625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6049C1F" w14:textId="25A0865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9E64912" w14:textId="4FCA7B2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28E2262" w14:textId="1046859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51CA0A8D" w14:textId="3041EFD0"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5CE58E2C"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5C285864" w14:textId="2FC64AF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O3MIX+TAU:vitD+TAU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2D3E88C" w14:textId="16F1D1C5"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68CEBC5" w14:textId="386CC10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73DC526" w14:textId="7FDFD91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7C121D1" w14:textId="109FA9E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73B0EB1" w14:textId="00686C6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FAF65E1" w14:textId="4E6F088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6E450D1" w14:textId="6C4A8AA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6FFD20F0" w14:textId="63F8E5A2"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0555E4F2"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6D8C18E8" w14:textId="33BBFF9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O3MIX+TAU:vitD3PROB+TAU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2A45DD7" w14:textId="4C822D2A"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66B0C7C3" w14:textId="093C136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6EC68B2" w14:textId="5E455F5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6793ADF" w14:textId="05FAD9B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3D45E6C" w14:textId="40E2CC7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5370DCF" w14:textId="0EBF833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C1976FF" w14:textId="72811A3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67F6E256" w14:textId="173C69D1"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0EAC639D"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4B3CDA60" w14:textId="34E513E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SARCO+BEN+TAU:SARSA+TAU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8927322" w14:textId="589C452D"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557CC86" w14:textId="48EC2B0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44DFD2F" w14:textId="1971670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EF6B902" w14:textId="1062F49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A245FC3" w14:textId="392F1CF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07A941A" w14:textId="5BF1D50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990A89A" w14:textId="02B55C2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2DA0D8DD" w14:textId="3443E6A4"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42EED437"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067642E6" w14:textId="4806324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SARCO+BEN+TAU:SULFO+TAU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1F12243" w14:textId="0948E598"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ABC1A5E" w14:textId="33E3614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D4C3A34" w14:textId="62C5A21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061B442" w14:textId="1C28577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F4D19E0" w14:textId="770FC55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BE66E4F" w14:textId="4A062DC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2228E90" w14:textId="6DB6E7E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52C3F730" w14:textId="464C7438"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6D3EAE19"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5F500B69" w14:textId="299C959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SARCO+BEN+TAU:WSE+TAU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CD29549" w14:textId="507FEA10"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5B5D8B3" w14:textId="6BA8077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C473A4C" w14:textId="33B11F8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13944556" w14:textId="7AB2339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A34B1E9" w14:textId="3B455F6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299FDEE" w14:textId="35CB4C9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8AF5579" w14:textId="4D8C417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396EDDC5" w14:textId="4B2E59C7"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4EE94D8E"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18A9E5A1" w14:textId="3861F8E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SARCO+BEN+TAU:YOKU+TAU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8DAFE5F" w14:textId="3A4F2541"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45D54C9" w14:textId="1C24137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B8A676D" w14:textId="7F7FB0C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67AEBA94" w14:textId="6508248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538B4E1" w14:textId="01510DF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B7FF1E8" w14:textId="1F852A5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67026C6" w14:textId="0FDCC33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278C5D70" w14:textId="74CBCBAD"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71A3065B"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67511F71" w14:textId="4B9B576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SARCO+BEN+TAU:vitC+TAU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E30309B" w14:textId="2DA1E322"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9C57C22" w14:textId="50C4282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837E550" w14:textId="323AEB7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13651A69" w14:textId="70F521C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8B2FACC" w14:textId="20FE06C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54C36FA" w14:textId="6707C0A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7E610FB" w14:textId="1AC119B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20261FEA" w14:textId="5C6D8A0A"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10C31F96"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1637D3A9" w14:textId="2E9A596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SARCO+BEN+TAU:vitD+TAU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6BFC4F2" w14:textId="158BC485"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5F36DDA" w14:textId="2400A28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6CA1A70" w14:textId="23F4FA1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22651727" w14:textId="657A98E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B35EC31" w14:textId="4A5BBE8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EB2D00A" w14:textId="31FCB19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CE41156" w14:textId="0F44F08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4479D3E7" w14:textId="781DFABD"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0B125FEE"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289F68BA" w14:textId="1A03FD7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SARCO+BEN+TAU:vitD3PROB+TAU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68179FF" w14:textId="151C7460"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031D79F" w14:textId="19F1233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329BA25" w14:textId="11B0CAE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2D6C693" w14:textId="1E43526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48CEAE5" w14:textId="2F7AE07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D1C168E" w14:textId="38DFB02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99A0460" w14:textId="6228D36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04A6B8F6" w14:textId="0F3C2948"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5016F3B3"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5AF6E787" w14:textId="48E685E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SARCO+TAU:SARSA+TAU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D1D1D7A" w14:textId="0E838544"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100BFB0" w14:textId="1304282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4C6B222" w14:textId="62DD2D6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5AC8B1C" w14:textId="456DCF8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76172F6" w14:textId="0763711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0840D47" w14:textId="78C1DC3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4FE2254" w14:textId="44CB088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1477B993" w14:textId="675ACB69"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1019F3F7"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1B8FF5D1" w14:textId="7894CC8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SARCO+TAU:SULFO+TAU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CD619F4" w14:textId="35C766E1"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CAEAD56" w14:textId="6FA7347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43C9449" w14:textId="72D3CF7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3117867" w14:textId="7BBFE4C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044F6FE" w14:textId="1AF675B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0C40D37" w14:textId="4E183DB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C3BF7DC" w14:textId="2D6020C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13A084F9" w14:textId="5650F3EA"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09FD2BB2"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4EB1045A" w14:textId="304AF00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SARCO+TAU:WSE+TAU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800BE51" w14:textId="272536FC"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F923085" w14:textId="7A6A0A1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65C4B57" w14:textId="532F0BE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0DC30719" w14:textId="4EE308C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DF4104B" w14:textId="5E61998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721C84A" w14:textId="07ADD6D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60D9DD2" w14:textId="2143DB6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236C3A16" w14:textId="71A29CD5"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6C780D34"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50820D00" w14:textId="747B2E8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SARCO+TAU:YOKU+TAU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839A1D4" w14:textId="3140E1AD"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601F9E9" w14:textId="27E308D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4DD4CD0" w14:textId="677D4B8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48D8BA5A" w14:textId="357A0B3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D71F306" w14:textId="01D518F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7850F56" w14:textId="33FB3F3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6AA2E23" w14:textId="04BF0C1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69B8AAA9" w14:textId="4E714969"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127F3C80"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549F6EBD" w14:textId="54F67C2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SARCO+TAU:vitC+TAU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3682367" w14:textId="4E8424DE"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D22D89F" w14:textId="64B12B2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CDD1A10" w14:textId="56B6B2B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593DAA88" w14:textId="1C4F8A1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DC411A1" w14:textId="70BE099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5E50862" w14:textId="3D38AF8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E7F6899" w14:textId="556D397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08DC9CFD" w14:textId="65085604"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46C99063"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3640C2E2" w14:textId="23EA97C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SARCO+TAU:vitD+TAU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D811D68" w14:textId="3F40E905"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D521FA9" w14:textId="6318AA0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2955A0F" w14:textId="0C1A3EA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6ACA5C0" w14:textId="37EB2D4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85F8859" w14:textId="74804F5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3FE90C1" w14:textId="78DF36B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8040E76" w14:textId="71BC12D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6EAB903E" w14:textId="17212D5D"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08168AA6"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3DB4F52A" w14:textId="3A00698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SARCO+TAU:vitD3PROB+TAU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22E25DF" w14:textId="7F91CB15"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1F6FBF25" w14:textId="17A3085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D04ADD5" w14:textId="22DAD37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78D917B" w14:textId="35D4D73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D12F200" w14:textId="51A75CC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ADACD6F" w14:textId="459ABEC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707D04D" w14:textId="1F3A57B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51CEDD8F" w14:textId="240D1310"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508E2396"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63D1B1A8" w14:textId="4F13670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SARSA+TAU:SULFO+TAU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E997270" w14:textId="6641E7C4"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FC82EEB" w14:textId="0860E8F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DBCCD82" w14:textId="07A31C1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F24A96C" w14:textId="1153E43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C849316" w14:textId="4624B6B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50BA0C3" w14:textId="4AA83C0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A2336BA" w14:textId="1A58159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53F747E6" w14:textId="52F341C2"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2BCC1934"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77F813F2" w14:textId="1BFA87E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SARSA+TAU:WSE+TAU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3221EAF" w14:textId="30036089"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EFFC51D" w14:textId="37AFF7B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539C374" w14:textId="3F09A46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40C026B" w14:textId="04ACB79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BC5B56F" w14:textId="1AD6B2F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ACE591D" w14:textId="1A5329A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93D75B0" w14:textId="53842E2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45D8DE11" w14:textId="67F809E0"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43704FD5"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4FEFB05D" w14:textId="2FAFD2E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SARSA+TAU:YOKU+TAU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94DBCC6" w14:textId="6CBED680"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64FBB5D" w14:textId="2BD9CEA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BD3CAE8" w14:textId="6F8C991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71C0451" w14:textId="0C1046B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8DE6FC4" w14:textId="2EC9437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87291F7" w14:textId="42412F4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E566973" w14:textId="30D5618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54184DDF" w14:textId="56C1F972"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634258ED"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46B386D4" w14:textId="5310AD4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SARSA+TAU:vitC+TAU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04854CB" w14:textId="34EF789A"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1E9F186" w14:textId="2EC1502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6E36C3C" w14:textId="77B6C9D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DBC095E" w14:textId="700226A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1C0579B" w14:textId="6708F08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AEDA3E9" w14:textId="0B6035B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9B5E9E0" w14:textId="02425FC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62DA141C" w14:textId="7F9AAE67"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646F54CC"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035A6560" w14:textId="11D3CE9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SARSA+TAU:vitD+TAU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EFCF38" w14:textId="749C7542"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3ED6BCA" w14:textId="34AEE4D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64CF30F" w14:textId="70D8D37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11555A6" w14:textId="00587A1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A839AEB" w14:textId="76A6EEC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5DB0C80" w14:textId="652CD29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F7B7041" w14:textId="114DB72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4D8E3AB7" w14:textId="63290781"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1B67032F"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1E14F98B" w14:textId="3B820F7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SARSA+TAU:vitD3PROB+TAU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5B5FE66" w14:textId="059EC08D"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51ED4BAC" w14:textId="588AF17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77CDD4E" w14:textId="1520AD5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C42A851" w14:textId="65E24D1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144000FF" w14:textId="5386AE5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672FABE" w14:textId="00D8E7C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40A4F7F" w14:textId="4D10906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0A989A60" w14:textId="1F2450FD"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0FB29239"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59F1DF4A" w14:textId="35C5CFE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SULFO+TAU:WSE+TAU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F100315" w14:textId="10080BE6"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453175F" w14:textId="39AE734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2B449B6" w14:textId="72785C4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97CBFC7" w14:textId="43704A4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1D62E60" w14:textId="2787E90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0BE0718" w14:textId="50FFB52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523050D" w14:textId="156A298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3B859BB0" w14:textId="777885EB"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63AFCBE2"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50A03BAB" w14:textId="7D2B8DC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SULFO+TAU:YOKU+TAU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E1DFA58" w14:textId="7CA24E21"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F19D909" w14:textId="7C002C2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DA80AA8" w14:textId="223FA4D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2ADA773" w14:textId="445037A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AFDA723" w14:textId="5415E46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001EB0A" w14:textId="09CA296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4A2CC42" w14:textId="041710A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4482A990" w14:textId="27E432AB"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05F6F165"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6A2D7D62" w14:textId="424A2CF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SULFO+TAU:vitC+TAU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E300219" w14:textId="74FA492E"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42CD6FB2" w14:textId="7AE3DC2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E42C7D2" w14:textId="4627070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2F89A0E" w14:textId="183366C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63AF1F6" w14:textId="6C9E19E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E615345" w14:textId="32F5AEC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6C43CEE" w14:textId="756A5CD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11625F83" w14:textId="42433F12"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1BED3DD0"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6D976A22" w14:textId="55ECCD5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SULFO+TAU:vitD+TAU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4CF8E44" w14:textId="75EDC8DC"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991A08C" w14:textId="27651A9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2C8C62B" w14:textId="41CBF84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B673902" w14:textId="49F7590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2202F651" w14:textId="021C97C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6B04D2D" w14:textId="2C5B299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48DA9B1" w14:textId="4DE88C8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19B3A5D3" w14:textId="6DEF55DA"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312B9086"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776903D7" w14:textId="361BE4B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SULFO+TAU:vitD3PROB+TAU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2C5408D" w14:textId="7EAF2832"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344A1500" w14:textId="1D3ACB4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914682F" w14:textId="5296E5F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EED9BFB" w14:textId="6D06079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C85BBE8" w14:textId="09EC402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186974F" w14:textId="491CE4B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3679E58" w14:textId="2F06B12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49327E7E" w14:textId="2FCB7649"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6AEC1557"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6F543BF8" w14:textId="678BB04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WSE+TAU:YOKU+TAU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D8D8A64" w14:textId="4E9F2C83"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A02C405" w14:textId="59DE116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726B54E" w14:textId="7C4932F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130641BD" w14:textId="49F8884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72149F50" w14:textId="7808668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C30ADFC" w14:textId="0AC97C6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28F6202" w14:textId="097266B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21AFA8D1" w14:textId="401A544B"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52EE808C"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7DFBAC61" w14:textId="146AE70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vitC+TAU:WSE+TAU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B10F628" w14:textId="47852ACC"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4C02C2F" w14:textId="3AEA439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B6BBDC6" w14:textId="1934748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5F5C1F55" w14:textId="5FA7786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C2AE7E1" w14:textId="19B3F30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50E8113" w14:textId="60A4940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87A83C0" w14:textId="5650E0F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6F1D5263" w14:textId="787FBA6D"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3E4AF85C"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22C659F2" w14:textId="12EF4AA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vitD+TAU:WSE+TAU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E755FA6" w14:textId="2E16C301"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7E328C3" w14:textId="56EBCB5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09FA94B" w14:textId="15A010E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582E5DAA" w14:textId="37C6A12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5CC1E2D" w14:textId="63BCBBD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2AE488B" w14:textId="627A1E2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321A5B4" w14:textId="08EE2DC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6CDEE6D9" w14:textId="7D239FC4"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779214B4"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5D26C00E" w14:textId="3C02776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vitD3PROB+TAU:WSE+TAU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2A2C2BC" w14:textId="517780E5"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915847C" w14:textId="2B05EDA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98848E3" w14:textId="251E62F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C60FD03" w14:textId="7093C8B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FD7400B" w14:textId="2076FD2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2FC0CBAD" w14:textId="36DF944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252720F" w14:textId="6987845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7FEE647D" w14:textId="72435E1C"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32720FEC"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3A3142FD" w14:textId="6C1869E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vitC+TAU:YOKU+TAU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EE3B8A8" w14:textId="36E618CB"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12FC937" w14:textId="463B4F0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147280F" w14:textId="60E7B6F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11D8A291" w14:textId="658D9B9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3EE1435B" w14:textId="1EAC2C1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2E1DA1D" w14:textId="60F277D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D79857F" w14:textId="0E7FB49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0A030F63" w14:textId="0FE9710A"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3A417DC8"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5CD9AB19" w14:textId="1031878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vitD+TAU:YOKU+TAU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585BA2C" w14:textId="42594517"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643E688" w14:textId="5655D89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5EF99E4" w14:textId="7A78BDF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13EF994C" w14:textId="4BF77A2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69D8A770" w14:textId="428C043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379C61AF" w14:textId="596ED64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55C42EE" w14:textId="29AC1492"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3F805B75" w14:textId="3398C048"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4AACB3F3"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7D83392B" w14:textId="1D901B1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vitD3PROB+TAU:YOKU+TAU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E352CD2" w14:textId="45073366"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905340E" w14:textId="3085561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7AAC6AA" w14:textId="0D56FEC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D944FD6" w14:textId="76E1AA4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DC783AE" w14:textId="58567AB9"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4A139A3A" w14:textId="3B5BCF1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6D10921D" w14:textId="2C0E76E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FF00"/>
            <w:noWrap/>
            <w:vAlign w:val="bottom"/>
            <w:hideMark/>
          </w:tcPr>
          <w:p w14:paraId="2FC243B8" w14:textId="7A7C83E8"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Low</w:t>
            </w:r>
          </w:p>
        </w:tc>
      </w:tr>
      <w:tr w:rsidR="00B03CD1" w:rsidRPr="000E7005" w14:paraId="157D77EA"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5E803D67" w14:textId="67178365"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vitC+TAU:vitD+TAU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8C0873C" w14:textId="291C74D5"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D10FB71" w14:textId="74DC97A6"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F8ACE3A" w14:textId="5DEFAF0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6B167F67" w14:textId="5964334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592287AE" w14:textId="5075FE5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1CBC0264" w14:textId="41ADD96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3B48A8B" w14:textId="7D5428B1"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7033FCFD" w14:textId="6487BE58"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72D3A49D" w14:textId="77777777" w:rsidTr="00D228EB">
        <w:trPr>
          <w:trHeight w:val="290"/>
        </w:trPr>
        <w:tc>
          <w:tcPr>
            <w:tcW w:w="968" w:type="pct"/>
            <w:tcBorders>
              <w:top w:val="single" w:sz="4" w:space="0" w:color="auto"/>
              <w:left w:val="nil"/>
              <w:bottom w:val="single" w:sz="4" w:space="0" w:color="auto"/>
              <w:right w:val="single" w:sz="4" w:space="0" w:color="auto"/>
            </w:tcBorders>
            <w:shd w:val="clear" w:color="auto" w:fill="auto"/>
            <w:noWrap/>
            <w:vAlign w:val="bottom"/>
            <w:hideMark/>
          </w:tcPr>
          <w:p w14:paraId="096E052F" w14:textId="0C27D32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vitC+TAU:vitD3PROB+TAU</w:t>
            </w:r>
          </w:p>
        </w:tc>
        <w:tc>
          <w:tcPr>
            <w:tcW w:w="5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CC97FE3" w14:textId="7C0C01E3"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393C20ED" w14:textId="786C9E5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77"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2C7E86E" w14:textId="45541FBB"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5A2CB6F9" w14:textId="34DED9AC"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single" w:sz="4" w:space="0" w:color="auto"/>
              <w:right w:val="single" w:sz="4" w:space="0" w:color="auto"/>
            </w:tcBorders>
            <w:shd w:val="clear" w:color="000000" w:fill="FF0000"/>
            <w:noWrap/>
            <w:vAlign w:val="bottom"/>
            <w:hideMark/>
          </w:tcPr>
          <w:p w14:paraId="007467B2" w14:textId="225F963A"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0CBAC719" w14:textId="181F5FCF"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single" w:sz="4" w:space="0" w:color="auto"/>
              <w:right w:val="single" w:sz="4" w:space="0" w:color="auto"/>
            </w:tcBorders>
            <w:shd w:val="clear" w:color="000000" w:fill="92D050"/>
            <w:noWrap/>
            <w:vAlign w:val="bottom"/>
            <w:hideMark/>
          </w:tcPr>
          <w:p w14:paraId="7474BCBB" w14:textId="746D52E0"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3D79558C" w14:textId="3E6BA956"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r w:rsidR="00B03CD1" w:rsidRPr="000E7005" w14:paraId="09384074" w14:textId="77777777" w:rsidTr="00D228EB">
        <w:trPr>
          <w:trHeight w:val="290"/>
        </w:trPr>
        <w:tc>
          <w:tcPr>
            <w:tcW w:w="968" w:type="pct"/>
            <w:tcBorders>
              <w:top w:val="single" w:sz="4" w:space="0" w:color="auto"/>
              <w:left w:val="nil"/>
              <w:bottom w:val="nil"/>
              <w:right w:val="single" w:sz="4" w:space="0" w:color="auto"/>
            </w:tcBorders>
            <w:shd w:val="clear" w:color="auto" w:fill="auto"/>
            <w:noWrap/>
            <w:vAlign w:val="bottom"/>
            <w:hideMark/>
          </w:tcPr>
          <w:p w14:paraId="3C5F0330" w14:textId="76DB80C7"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vitD3PROB+TAU:vitD+TAU</w:t>
            </w:r>
          </w:p>
        </w:tc>
        <w:tc>
          <w:tcPr>
            <w:tcW w:w="598" w:type="pct"/>
            <w:tcBorders>
              <w:top w:val="single" w:sz="4" w:space="0" w:color="auto"/>
              <w:left w:val="single" w:sz="4" w:space="0" w:color="auto"/>
              <w:bottom w:val="nil"/>
              <w:right w:val="single" w:sz="4" w:space="0" w:color="auto"/>
            </w:tcBorders>
            <w:shd w:val="clear" w:color="auto" w:fill="auto"/>
            <w:noWrap/>
            <w:vAlign w:val="bottom"/>
            <w:hideMark/>
          </w:tcPr>
          <w:p w14:paraId="240A0E7F" w14:textId="36247320" w:rsidR="00B03CD1" w:rsidRPr="00B03CD1" w:rsidRDefault="00B03CD1" w:rsidP="00B03CD1">
            <w:pPr>
              <w:spacing w:after="0" w:line="240" w:lineRule="auto"/>
              <w:jc w:val="right"/>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0</w:t>
            </w:r>
          </w:p>
        </w:tc>
        <w:tc>
          <w:tcPr>
            <w:tcW w:w="569" w:type="pct"/>
            <w:tcBorders>
              <w:top w:val="single" w:sz="4" w:space="0" w:color="auto"/>
              <w:left w:val="single" w:sz="4" w:space="0" w:color="auto"/>
              <w:bottom w:val="nil"/>
              <w:right w:val="single" w:sz="4" w:space="0" w:color="auto"/>
            </w:tcBorders>
            <w:shd w:val="clear" w:color="000000" w:fill="FFFF00"/>
            <w:noWrap/>
            <w:vAlign w:val="bottom"/>
            <w:hideMark/>
          </w:tcPr>
          <w:p w14:paraId="30DAF19C" w14:textId="484B7A3D"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Some concerns</w:t>
            </w:r>
          </w:p>
        </w:tc>
        <w:tc>
          <w:tcPr>
            <w:tcW w:w="477" w:type="pct"/>
            <w:tcBorders>
              <w:top w:val="single" w:sz="4" w:space="0" w:color="auto"/>
              <w:left w:val="single" w:sz="4" w:space="0" w:color="auto"/>
              <w:bottom w:val="nil"/>
              <w:right w:val="single" w:sz="4" w:space="0" w:color="auto"/>
            </w:tcBorders>
            <w:shd w:val="clear" w:color="000000" w:fill="92D050"/>
            <w:noWrap/>
            <w:vAlign w:val="bottom"/>
            <w:hideMark/>
          </w:tcPr>
          <w:p w14:paraId="5A73AE7C" w14:textId="36DF4F8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Low risk</w:t>
            </w:r>
          </w:p>
        </w:tc>
        <w:tc>
          <w:tcPr>
            <w:tcW w:w="455" w:type="pct"/>
            <w:tcBorders>
              <w:top w:val="single" w:sz="4" w:space="0" w:color="auto"/>
              <w:left w:val="single" w:sz="4" w:space="0" w:color="auto"/>
              <w:bottom w:val="nil"/>
              <w:right w:val="single" w:sz="4" w:space="0" w:color="auto"/>
            </w:tcBorders>
            <w:shd w:val="clear" w:color="000000" w:fill="92D050"/>
            <w:noWrap/>
            <w:vAlign w:val="bottom"/>
            <w:hideMark/>
          </w:tcPr>
          <w:p w14:paraId="22F9A975" w14:textId="28DA45E8"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66" w:type="pct"/>
            <w:tcBorders>
              <w:top w:val="single" w:sz="4" w:space="0" w:color="auto"/>
              <w:left w:val="single" w:sz="4" w:space="0" w:color="auto"/>
              <w:bottom w:val="nil"/>
              <w:right w:val="single" w:sz="4" w:space="0" w:color="auto"/>
            </w:tcBorders>
            <w:shd w:val="clear" w:color="000000" w:fill="FF0000"/>
            <w:noWrap/>
            <w:vAlign w:val="bottom"/>
            <w:hideMark/>
          </w:tcPr>
          <w:p w14:paraId="5EE6C23F" w14:textId="3D010E04"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Major concerns</w:t>
            </w:r>
          </w:p>
        </w:tc>
        <w:tc>
          <w:tcPr>
            <w:tcW w:w="476" w:type="pct"/>
            <w:tcBorders>
              <w:top w:val="single" w:sz="4" w:space="0" w:color="auto"/>
              <w:left w:val="single" w:sz="4" w:space="0" w:color="auto"/>
              <w:bottom w:val="nil"/>
              <w:right w:val="single" w:sz="4" w:space="0" w:color="auto"/>
            </w:tcBorders>
            <w:shd w:val="clear" w:color="000000" w:fill="92D050"/>
            <w:noWrap/>
            <w:vAlign w:val="bottom"/>
            <w:hideMark/>
          </w:tcPr>
          <w:p w14:paraId="55B6D56F" w14:textId="0CFA76A3"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418" w:type="pct"/>
            <w:tcBorders>
              <w:top w:val="single" w:sz="4" w:space="0" w:color="auto"/>
              <w:left w:val="single" w:sz="4" w:space="0" w:color="auto"/>
              <w:bottom w:val="nil"/>
              <w:right w:val="single" w:sz="4" w:space="0" w:color="auto"/>
            </w:tcBorders>
            <w:shd w:val="clear" w:color="000000" w:fill="92D050"/>
            <w:noWrap/>
            <w:vAlign w:val="bottom"/>
            <w:hideMark/>
          </w:tcPr>
          <w:p w14:paraId="6226E867" w14:textId="1F92CDAE" w:rsidR="00B03CD1" w:rsidRPr="00B03CD1" w:rsidRDefault="00B03CD1" w:rsidP="00B03CD1">
            <w:pPr>
              <w:spacing w:after="0" w:line="240" w:lineRule="auto"/>
              <w:rPr>
                <w:rFonts w:ascii="Calibri" w:eastAsia="Times New Roman" w:hAnsi="Calibri" w:cs="Calibri"/>
                <w:color w:val="000000"/>
                <w:sz w:val="18"/>
                <w:szCs w:val="18"/>
                <w:lang w:val="it-IT" w:eastAsia="it-IT"/>
              </w:rPr>
            </w:pPr>
            <w:r w:rsidRPr="00B03CD1">
              <w:rPr>
                <w:rFonts w:ascii="Calibri" w:hAnsi="Calibri" w:cs="Calibri"/>
                <w:color w:val="000000"/>
                <w:sz w:val="18"/>
                <w:szCs w:val="18"/>
              </w:rPr>
              <w:t>No concerns</w:t>
            </w:r>
          </w:p>
        </w:tc>
        <w:tc>
          <w:tcPr>
            <w:tcW w:w="575" w:type="pct"/>
            <w:tcBorders>
              <w:top w:val="nil"/>
              <w:left w:val="nil"/>
              <w:bottom w:val="nil"/>
              <w:right w:val="nil"/>
            </w:tcBorders>
            <w:shd w:val="clear" w:color="000000" w:fill="FF0000"/>
            <w:noWrap/>
            <w:vAlign w:val="bottom"/>
            <w:hideMark/>
          </w:tcPr>
          <w:p w14:paraId="09AE9289" w14:textId="5CFA97D2" w:rsidR="00B03CD1" w:rsidRPr="00B03CD1" w:rsidRDefault="00B03CD1" w:rsidP="00B03CD1">
            <w:pPr>
              <w:spacing w:after="0" w:line="240" w:lineRule="auto"/>
              <w:rPr>
                <w:rFonts w:ascii="Calibri" w:eastAsia="Times New Roman" w:hAnsi="Calibri" w:cs="Calibri"/>
                <w:color w:val="000000"/>
                <w:sz w:val="18"/>
                <w:szCs w:val="18"/>
                <w:lang w:val="it-IT" w:eastAsia="it-IT"/>
              </w:rPr>
            </w:pPr>
            <w:r>
              <w:rPr>
                <w:rFonts w:ascii="Calibri" w:hAnsi="Calibri" w:cs="Calibri"/>
                <w:color w:val="000000"/>
                <w:sz w:val="22"/>
              </w:rPr>
              <w:t>Very Low</w:t>
            </w:r>
          </w:p>
        </w:tc>
      </w:tr>
    </w:tbl>
    <w:p w14:paraId="7F3987C3" w14:textId="3B249D3F" w:rsidR="00455C9E" w:rsidRDefault="00D34BD1">
      <w:pPr>
        <w:rPr>
          <w:rFonts w:cs="Times New Roman"/>
          <w:b/>
          <w:bCs/>
          <w:sz w:val="20"/>
          <w:szCs w:val="20"/>
        </w:rPr>
      </w:pPr>
      <w:r>
        <w:rPr>
          <w:rFonts w:cs="Times New Roman"/>
          <w:b/>
          <w:bCs/>
          <w:sz w:val="20"/>
          <w:szCs w:val="20"/>
        </w:rPr>
        <w:br w:type="page"/>
      </w:r>
    </w:p>
    <w:p w14:paraId="5F053C24" w14:textId="092C8E5F" w:rsidR="00455C9E" w:rsidRDefault="00455C9E" w:rsidP="007E0269">
      <w:pPr>
        <w:pStyle w:val="Heading1"/>
      </w:pPr>
      <w:bookmarkStart w:id="16" w:name="_Toc139235015"/>
      <w:bookmarkStart w:id="17" w:name="_Toc142663396"/>
      <w:r w:rsidRPr="007E0269">
        <w:t>Section 7 (S7) - Amendments to the protocol</w:t>
      </w:r>
      <w:bookmarkEnd w:id="16"/>
      <w:bookmarkEnd w:id="17"/>
    </w:p>
    <w:p w14:paraId="41CEE04A" w14:textId="77777777" w:rsidR="007E0269" w:rsidRPr="007E0269" w:rsidRDefault="007E0269" w:rsidP="007E0269"/>
    <w:p w14:paraId="2DD9AE1F" w14:textId="78DD5B51" w:rsidR="00455C9E" w:rsidRPr="001E1169" w:rsidRDefault="00455C9E" w:rsidP="00455C9E">
      <w:pPr>
        <w:rPr>
          <w:rFonts w:cs="Times New Roman"/>
          <w:sz w:val="24"/>
          <w:szCs w:val="24"/>
        </w:rPr>
      </w:pPr>
      <w:r w:rsidRPr="00CB0CFC">
        <w:rPr>
          <w:rFonts w:cs="Times New Roman"/>
          <w:bCs/>
          <w:sz w:val="24"/>
          <w:szCs w:val="24"/>
        </w:rPr>
        <w:t>The original protocol is registered in PROSPERO (</w:t>
      </w:r>
      <w:r w:rsidRPr="00856267">
        <w:rPr>
          <w:rFonts w:cs="Times New Roman"/>
          <w:sz w:val="24"/>
          <w:szCs w:val="24"/>
        </w:rPr>
        <w:t>CRD42022375946</w:t>
      </w:r>
      <w:r>
        <w:rPr>
          <w:rFonts w:cs="Times New Roman"/>
          <w:sz w:val="24"/>
          <w:szCs w:val="24"/>
        </w:rPr>
        <w:t>)</w:t>
      </w:r>
      <w:r w:rsidRPr="001E1169">
        <w:rPr>
          <w:rFonts w:cs="Times New Roman"/>
          <w:sz w:val="24"/>
          <w:szCs w:val="24"/>
        </w:rPr>
        <w:t>.</w:t>
      </w:r>
    </w:p>
    <w:p w14:paraId="6D6264C4" w14:textId="61183605" w:rsidR="00455C9E" w:rsidRPr="00455C9E" w:rsidRDefault="00455C9E">
      <w:pPr>
        <w:rPr>
          <w:rFonts w:cs="Times New Roman"/>
          <w:sz w:val="24"/>
          <w:szCs w:val="24"/>
        </w:rPr>
        <w:sectPr w:rsidR="00455C9E" w:rsidRPr="00455C9E" w:rsidSect="00062B78">
          <w:pgSz w:w="15840" w:h="12240" w:orient="landscape"/>
          <w:pgMar w:top="1134" w:right="1417" w:bottom="1134" w:left="1134" w:header="708" w:footer="708" w:gutter="0"/>
          <w:cols w:space="708"/>
          <w:docGrid w:linePitch="360"/>
        </w:sectPr>
      </w:pPr>
      <w:r>
        <w:rPr>
          <w:rFonts w:cs="Times New Roman"/>
          <w:sz w:val="24"/>
          <w:szCs w:val="24"/>
        </w:rPr>
        <w:t xml:space="preserve">Since response rates and tolerability were not consistently documented across the appraised studies, such outcome shifted from primary to secondary. Similarly, “remission” could not be consistently appraised, thus being removed from the final outcomes. The appraised outcomes were expanded to included specific psychopathological secondary outcomes, namely, </w:t>
      </w:r>
      <w:r w:rsidRPr="00856267">
        <w:rPr>
          <w:rFonts w:cs="Times New Roman"/>
          <w:sz w:val="24"/>
          <w:szCs w:val="24"/>
        </w:rPr>
        <w:t>mean change in the score for positive, negative, cognitive, and depressive symptoms, and general psychopathology</w:t>
      </w:r>
      <w:r>
        <w:rPr>
          <w:rFonts w:cs="Times New Roman"/>
          <w:sz w:val="24"/>
          <w:szCs w:val="24"/>
        </w:rPr>
        <w:t>.</w:t>
      </w:r>
      <w:r w:rsidRPr="00455C9E">
        <w:rPr>
          <w:rFonts w:cs="Times New Roman"/>
          <w:sz w:val="24"/>
          <w:szCs w:val="24"/>
        </w:rPr>
        <w:t xml:space="preserve"> </w:t>
      </w:r>
    </w:p>
    <w:p w14:paraId="7CC5857B" w14:textId="6E446A51" w:rsidR="005E6446" w:rsidRDefault="005456ED" w:rsidP="007E0269">
      <w:pPr>
        <w:pStyle w:val="Heading1"/>
      </w:pPr>
      <w:bookmarkStart w:id="18" w:name="_Toc128065525"/>
      <w:bookmarkStart w:id="19" w:name="_Toc142663397"/>
      <w:r>
        <w:rPr>
          <w:rStyle w:val="Heading1Char"/>
        </w:rPr>
        <w:t xml:space="preserve">Section </w:t>
      </w:r>
      <w:r w:rsidR="007E0269">
        <w:rPr>
          <w:rStyle w:val="Heading1Char"/>
        </w:rPr>
        <w:t>8</w:t>
      </w:r>
      <w:r>
        <w:rPr>
          <w:rStyle w:val="Heading1Char"/>
        </w:rPr>
        <w:t xml:space="preserve"> (S</w:t>
      </w:r>
      <w:r w:rsidR="007E0269">
        <w:rPr>
          <w:rStyle w:val="Heading1Char"/>
        </w:rPr>
        <w:t>8</w:t>
      </w:r>
      <w:r>
        <w:rPr>
          <w:rStyle w:val="Heading1Char"/>
        </w:rPr>
        <w:t xml:space="preserve">) - </w:t>
      </w:r>
      <w:r w:rsidR="00186282" w:rsidRPr="00A45D88">
        <w:rPr>
          <w:rStyle w:val="Heading1Char"/>
        </w:rPr>
        <w:t>List of excluded studies after full-text assessment, with reason(s)</w:t>
      </w:r>
      <w:bookmarkEnd w:id="18"/>
      <w:bookmarkEnd w:id="19"/>
    </w:p>
    <w:p w14:paraId="68F554B4" w14:textId="77777777" w:rsidR="009D69D7" w:rsidRDefault="009D69D7" w:rsidP="009D69D7">
      <w:bookmarkStart w:id="20" w:name="_Toc116384509"/>
    </w:p>
    <w:tbl>
      <w:tblPr>
        <w:tblStyle w:val="TableGrid"/>
        <w:tblW w:w="5000" w:type="pct"/>
        <w:tblLook w:val="04A0" w:firstRow="1" w:lastRow="0" w:firstColumn="1" w:lastColumn="0" w:noHBand="0" w:noVBand="1"/>
      </w:tblPr>
      <w:tblGrid>
        <w:gridCol w:w="2955"/>
        <w:gridCol w:w="7007"/>
      </w:tblGrid>
      <w:tr w:rsidR="009D69D7" w:rsidRPr="005C4A3D" w14:paraId="1D0F8420" w14:textId="77777777" w:rsidTr="005C4A3D">
        <w:trPr>
          <w:trHeight w:val="300"/>
        </w:trPr>
        <w:tc>
          <w:tcPr>
            <w:tcW w:w="1483" w:type="pct"/>
          </w:tcPr>
          <w:p w14:paraId="26BF7E58" w14:textId="52772B7A" w:rsidR="009D69D7" w:rsidRPr="005C4A3D" w:rsidRDefault="009D69D7" w:rsidP="007B6375">
            <w:pPr>
              <w:rPr>
                <w:rFonts w:cs="Times New Roman"/>
                <w:sz w:val="20"/>
                <w:szCs w:val="20"/>
              </w:rPr>
            </w:pPr>
            <w:r w:rsidRPr="005C4A3D">
              <w:rPr>
                <w:rFonts w:cs="Times New Roman"/>
                <w:sz w:val="20"/>
                <w:szCs w:val="20"/>
              </w:rPr>
              <w:fldChar w:fldCharType="begin"/>
            </w:r>
            <w:r w:rsidR="00D15034" w:rsidRPr="005C4A3D">
              <w:rPr>
                <w:rFonts w:cs="Times New Roman"/>
                <w:sz w:val="20"/>
                <w:szCs w:val="20"/>
              </w:rPr>
              <w:instrText xml:space="preserve"> ADDIN EN.CITE &lt;EndNote&gt;&lt;Cite&gt;&lt;Author&gt;Allott&lt;/Author&gt;&lt;Year&gt;2019&lt;/Year&gt;&lt;RecNum&gt;2&lt;/RecNum&gt;&lt;DisplayText&gt;(Allott, McGorry et al. 2019)&lt;/DisplayText&gt;&lt;record&gt;&lt;rec-number&gt;1&lt;/rec-number&gt;&lt;foreign-keys&gt;&lt;key app="EN" db-id="dfse5v027raatsed0wax0zfzp2sfa2szazev" timestamp="1677169464"&gt;1&lt;/key&gt;&lt;/foreign-keys&gt;&lt;ref-type name="Journal Article"&gt;17&lt;/ref-type&gt;&lt;contributors&gt;&lt;authors&gt;&lt;author&gt;Allott, Kelly&lt;/author&gt;&lt;author&gt;McGorry, Patrick D&lt;/author&gt;&lt;author&gt;Yuen, Hok Pan&lt;/author&gt;&lt;author&gt;Firth, Joseph&lt;/author&gt;&lt;author&gt;Proffitt, Tina-Marie&lt;/author&gt;&lt;author&gt;Berger, Gregor&lt;/author&gt;&lt;author&gt;Maruff, Paul&lt;/author&gt;&lt;author&gt;O’Regan, Michaela K&lt;/author&gt;&lt;author&gt;Papas, Alicia&lt;/author&gt;&lt;author&gt;Stephens, Timothy CB&lt;/author&gt;&lt;/authors&gt;&lt;/contributors&gt;&lt;titles&gt;&lt;title&gt;The vitamins in psychosis study: a randomized, double-blind, placebo-controlled trial of the effects of vitamins B12, B6, and folic acid on symptoms and neurocognition in first-episode psychosis&lt;/title&gt;&lt;secondary-title&gt;Biological Psychiatry&lt;/secondary-title&gt;&lt;/titles&gt;&lt;periodical&gt;&lt;full-title&gt;Biological Psychiatry&lt;/full-title&gt;&lt;/periodical&gt;&lt;pages&gt;35-44&lt;/pages&gt;&lt;volume&gt;86&lt;/volume&gt;&lt;number&gt;1&lt;/number&gt;&lt;dates&gt;&lt;year&gt;2019&lt;/year&gt;&lt;/dates&gt;&lt;isbn&gt;0006-3223&lt;/isbn&gt;&lt;urls&gt;&lt;/urls&gt;&lt;/record&gt;&lt;/Cite&gt;&lt;/EndNote&gt;</w:instrText>
            </w:r>
            <w:r w:rsidRPr="005C4A3D">
              <w:rPr>
                <w:rFonts w:cs="Times New Roman"/>
                <w:sz w:val="20"/>
                <w:szCs w:val="20"/>
              </w:rPr>
              <w:fldChar w:fldCharType="separate"/>
            </w:r>
            <w:r w:rsidRPr="005C4A3D">
              <w:rPr>
                <w:rFonts w:cs="Times New Roman"/>
                <w:noProof/>
                <w:sz w:val="20"/>
                <w:szCs w:val="20"/>
              </w:rPr>
              <w:t>(Allott, McGorry et al. 2019)</w:t>
            </w:r>
            <w:r w:rsidRPr="005C4A3D">
              <w:rPr>
                <w:rFonts w:cs="Times New Roman"/>
                <w:sz w:val="20"/>
                <w:szCs w:val="20"/>
              </w:rPr>
              <w:fldChar w:fldCharType="end"/>
            </w:r>
          </w:p>
        </w:tc>
        <w:tc>
          <w:tcPr>
            <w:tcW w:w="3517" w:type="pct"/>
            <w:noWrap/>
            <w:hideMark/>
          </w:tcPr>
          <w:p w14:paraId="1B5EC09A" w14:textId="77777777" w:rsidR="009D69D7" w:rsidRPr="005C4A3D" w:rsidRDefault="009D69D7" w:rsidP="007B6375">
            <w:pPr>
              <w:rPr>
                <w:rFonts w:cs="Times New Roman"/>
                <w:sz w:val="20"/>
                <w:szCs w:val="20"/>
              </w:rPr>
            </w:pPr>
            <w:r w:rsidRPr="005C4A3D">
              <w:rPr>
                <w:rFonts w:cs="Times New Roman"/>
                <w:sz w:val="20"/>
                <w:szCs w:val="20"/>
              </w:rPr>
              <w:t>no schizophrenia diagnosis</w:t>
            </w:r>
          </w:p>
        </w:tc>
      </w:tr>
      <w:tr w:rsidR="009D69D7" w:rsidRPr="005C4A3D" w14:paraId="262D77DD" w14:textId="77777777" w:rsidTr="005C4A3D">
        <w:trPr>
          <w:trHeight w:val="300"/>
        </w:trPr>
        <w:tc>
          <w:tcPr>
            <w:tcW w:w="1483" w:type="pct"/>
          </w:tcPr>
          <w:p w14:paraId="774C9198" w14:textId="5BAC3230" w:rsidR="009D69D7" w:rsidRPr="005C4A3D" w:rsidRDefault="009D69D7" w:rsidP="007B6375">
            <w:pPr>
              <w:rPr>
                <w:rFonts w:cs="Times New Roman"/>
                <w:sz w:val="20"/>
                <w:szCs w:val="20"/>
              </w:rPr>
            </w:pPr>
            <w:r w:rsidRPr="005C4A3D">
              <w:rPr>
                <w:rFonts w:cs="Times New Roman"/>
                <w:sz w:val="20"/>
                <w:szCs w:val="20"/>
              </w:rPr>
              <w:fldChar w:fldCharType="begin">
                <w:fldData xml:space="preserve">PEVuZE5vdGU+PENpdGU+PEF1dGhvcj5BbHFhcm5pPC9BdXRob3I+PFllYXI+MjAyMDwvWWVhcj48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=
</w:fldData>
              </w:fldChar>
            </w:r>
            <w:r w:rsidR="00D15034" w:rsidRPr="005C4A3D">
              <w:rPr>
                <w:rFonts w:cs="Times New Roman"/>
                <w:sz w:val="20"/>
                <w:szCs w:val="20"/>
              </w:rPr>
              <w:instrText xml:space="preserve"> ADDIN EN.CITE </w:instrText>
            </w:r>
            <w:r w:rsidR="00D15034" w:rsidRPr="005C4A3D">
              <w:rPr>
                <w:rFonts w:cs="Times New Roman"/>
                <w:sz w:val="20"/>
                <w:szCs w:val="20"/>
              </w:rPr>
              <w:fldChar w:fldCharType="begin">
                <w:fldData xml:space="preserve">PEVuZE5vdGU+PENpdGU+PEF1dGhvcj5BbHFhcm5pPC9BdXRob3I+PFllYXI+MjAyMDwvWWVhcj48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=
</w:fldData>
              </w:fldChar>
            </w:r>
            <w:r w:rsidR="00D15034" w:rsidRPr="005C4A3D">
              <w:rPr>
                <w:rFonts w:cs="Times New Roman"/>
                <w:sz w:val="20"/>
                <w:szCs w:val="20"/>
              </w:rPr>
              <w:instrText xml:space="preserve"> ADDIN EN.CITE.DATA </w:instrText>
            </w:r>
            <w:r w:rsidR="00D15034" w:rsidRPr="005C4A3D">
              <w:rPr>
                <w:rFonts w:cs="Times New Roman"/>
                <w:sz w:val="20"/>
                <w:szCs w:val="20"/>
              </w:rPr>
            </w:r>
            <w:r w:rsidR="00D15034" w:rsidRPr="005C4A3D">
              <w:rPr>
                <w:rFonts w:cs="Times New Roman"/>
                <w:sz w:val="20"/>
                <w:szCs w:val="20"/>
              </w:rPr>
              <w:fldChar w:fldCharType="end"/>
            </w:r>
            <w:r w:rsidRPr="005C4A3D">
              <w:rPr>
                <w:rFonts w:cs="Times New Roman"/>
                <w:sz w:val="20"/>
                <w:szCs w:val="20"/>
              </w:rPr>
            </w:r>
            <w:r w:rsidRPr="005C4A3D">
              <w:rPr>
                <w:rFonts w:cs="Times New Roman"/>
                <w:sz w:val="20"/>
                <w:szCs w:val="20"/>
              </w:rPr>
              <w:fldChar w:fldCharType="separate"/>
            </w:r>
            <w:r w:rsidRPr="005C4A3D">
              <w:rPr>
                <w:rFonts w:cs="Times New Roman"/>
                <w:noProof/>
                <w:sz w:val="20"/>
                <w:szCs w:val="20"/>
              </w:rPr>
              <w:t>(Alqarni, Mitchell et al. 2020)</w:t>
            </w:r>
            <w:r w:rsidRPr="005C4A3D">
              <w:rPr>
                <w:rFonts w:cs="Times New Roman"/>
                <w:sz w:val="20"/>
                <w:szCs w:val="20"/>
              </w:rPr>
              <w:fldChar w:fldCharType="end"/>
            </w:r>
          </w:p>
        </w:tc>
        <w:tc>
          <w:tcPr>
            <w:tcW w:w="3517" w:type="pct"/>
            <w:noWrap/>
            <w:hideMark/>
          </w:tcPr>
          <w:p w14:paraId="4F7A697B" w14:textId="77777777" w:rsidR="009D69D7" w:rsidRPr="005C4A3D" w:rsidRDefault="009D69D7" w:rsidP="007B6375">
            <w:pPr>
              <w:rPr>
                <w:rFonts w:cs="Times New Roman"/>
                <w:sz w:val="20"/>
                <w:szCs w:val="20"/>
              </w:rPr>
            </w:pPr>
            <w:r w:rsidRPr="005C4A3D">
              <w:rPr>
                <w:rFonts w:cs="Times New Roman"/>
                <w:sz w:val="20"/>
                <w:szCs w:val="20"/>
              </w:rPr>
              <w:t>no schizophrenia diagnosis</w:t>
            </w:r>
          </w:p>
        </w:tc>
      </w:tr>
      <w:tr w:rsidR="009D69D7" w:rsidRPr="005C4A3D" w14:paraId="67364B32" w14:textId="77777777" w:rsidTr="005C4A3D">
        <w:trPr>
          <w:trHeight w:val="300"/>
        </w:trPr>
        <w:tc>
          <w:tcPr>
            <w:tcW w:w="1483" w:type="pct"/>
          </w:tcPr>
          <w:p w14:paraId="395C2D81" w14:textId="239E53F4" w:rsidR="009D69D7" w:rsidRPr="005C4A3D" w:rsidRDefault="009D69D7" w:rsidP="007B6375">
            <w:pPr>
              <w:rPr>
                <w:rFonts w:cs="Times New Roman"/>
                <w:sz w:val="20"/>
                <w:szCs w:val="20"/>
              </w:rPr>
            </w:pPr>
            <w:r w:rsidRPr="005C4A3D">
              <w:rPr>
                <w:rFonts w:cs="Times New Roman"/>
                <w:sz w:val="20"/>
                <w:szCs w:val="20"/>
              </w:rPr>
              <w:fldChar w:fldCharType="begin">
                <w:fldData xml:space="preserve">PEVuZE5vdGU+PENpdGU+PEF1dGhvcj5BbW1pbmdlcjwvQXV0aG9yPjxZZWFyPjIwMTA8L1llYXI+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</w:fldData>
              </w:fldChar>
            </w:r>
            <w:r w:rsidR="00D15034" w:rsidRPr="005C4A3D">
              <w:rPr>
                <w:rFonts w:cs="Times New Roman"/>
                <w:sz w:val="20"/>
                <w:szCs w:val="20"/>
              </w:rPr>
              <w:instrText xml:space="preserve"> ADDIN EN.CITE </w:instrText>
            </w:r>
            <w:r w:rsidR="00D15034" w:rsidRPr="005C4A3D">
              <w:rPr>
                <w:rFonts w:cs="Times New Roman"/>
                <w:sz w:val="20"/>
                <w:szCs w:val="20"/>
              </w:rPr>
              <w:fldChar w:fldCharType="begin">
                <w:fldData xml:space="preserve">PEVuZE5vdGU+PENpdGU+PEF1dGhvcj5BbW1pbmdlcjwvQXV0aG9yPjxZZWFyPjIwMTA8L1llYXI+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</w:fldData>
              </w:fldChar>
            </w:r>
            <w:r w:rsidR="00D15034" w:rsidRPr="005C4A3D">
              <w:rPr>
                <w:rFonts w:cs="Times New Roman"/>
                <w:sz w:val="20"/>
                <w:szCs w:val="20"/>
              </w:rPr>
              <w:instrText xml:space="preserve"> ADDIN EN.CITE.DATA </w:instrText>
            </w:r>
            <w:r w:rsidR="00D15034" w:rsidRPr="005C4A3D">
              <w:rPr>
                <w:rFonts w:cs="Times New Roman"/>
                <w:sz w:val="20"/>
                <w:szCs w:val="20"/>
              </w:rPr>
            </w:r>
            <w:r w:rsidR="00D15034" w:rsidRPr="005C4A3D">
              <w:rPr>
                <w:rFonts w:cs="Times New Roman"/>
                <w:sz w:val="20"/>
                <w:szCs w:val="20"/>
              </w:rPr>
              <w:fldChar w:fldCharType="end"/>
            </w:r>
            <w:r w:rsidRPr="005C4A3D">
              <w:rPr>
                <w:rFonts w:cs="Times New Roman"/>
                <w:sz w:val="20"/>
                <w:szCs w:val="20"/>
              </w:rPr>
            </w:r>
            <w:r w:rsidRPr="005C4A3D">
              <w:rPr>
                <w:rFonts w:cs="Times New Roman"/>
                <w:sz w:val="20"/>
                <w:szCs w:val="20"/>
              </w:rPr>
              <w:fldChar w:fldCharType="separate"/>
            </w:r>
            <w:r w:rsidRPr="005C4A3D">
              <w:rPr>
                <w:rFonts w:cs="Times New Roman"/>
                <w:noProof/>
                <w:sz w:val="20"/>
                <w:szCs w:val="20"/>
              </w:rPr>
              <w:t>(Amminger, Schäfer et al. 2010)</w:t>
            </w:r>
            <w:r w:rsidRPr="005C4A3D">
              <w:rPr>
                <w:rFonts w:cs="Times New Roman"/>
                <w:sz w:val="20"/>
                <w:szCs w:val="20"/>
              </w:rPr>
              <w:fldChar w:fldCharType="end"/>
            </w:r>
          </w:p>
        </w:tc>
        <w:tc>
          <w:tcPr>
            <w:tcW w:w="3517" w:type="pct"/>
            <w:noWrap/>
            <w:hideMark/>
          </w:tcPr>
          <w:p w14:paraId="204A8E00" w14:textId="77777777" w:rsidR="009D69D7" w:rsidRPr="005C4A3D" w:rsidRDefault="009D69D7" w:rsidP="007B6375">
            <w:pPr>
              <w:rPr>
                <w:rFonts w:cs="Times New Roman"/>
                <w:sz w:val="20"/>
                <w:szCs w:val="20"/>
              </w:rPr>
            </w:pPr>
            <w:r w:rsidRPr="005C4A3D">
              <w:rPr>
                <w:rFonts w:cs="Times New Roman"/>
                <w:sz w:val="20"/>
                <w:szCs w:val="20"/>
              </w:rPr>
              <w:t>no schizophrenia diagnosis</w:t>
            </w:r>
          </w:p>
        </w:tc>
      </w:tr>
      <w:tr w:rsidR="009D69D7" w:rsidRPr="005C4A3D" w14:paraId="570D2FA5" w14:textId="77777777" w:rsidTr="005C4A3D">
        <w:trPr>
          <w:trHeight w:val="300"/>
        </w:trPr>
        <w:tc>
          <w:tcPr>
            <w:tcW w:w="1483" w:type="pct"/>
          </w:tcPr>
          <w:p w14:paraId="28EFBC05" w14:textId="2B604F6E" w:rsidR="009D69D7" w:rsidRPr="005C4A3D" w:rsidRDefault="009D69D7" w:rsidP="007B6375">
            <w:pPr>
              <w:rPr>
                <w:rFonts w:cs="Times New Roman"/>
                <w:sz w:val="20"/>
                <w:szCs w:val="20"/>
              </w:rPr>
            </w:pPr>
            <w:r w:rsidRPr="005C4A3D">
              <w:rPr>
                <w:rFonts w:cs="Times New Roman"/>
                <w:sz w:val="20"/>
                <w:szCs w:val="20"/>
              </w:rPr>
              <w:fldChar w:fldCharType="begin">
                <w:fldData xml:space="preserve">PEVuZE5vdGU+PENpdGU+PEF1dGhvcj5BbW1pbmdlcjwvQXV0aG9yPjxZZWFyPjIwMTM8L1llYXI+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</w:fldData>
              </w:fldChar>
            </w:r>
            <w:r w:rsidR="00D15034" w:rsidRPr="005C4A3D">
              <w:rPr>
                <w:rFonts w:cs="Times New Roman"/>
                <w:sz w:val="20"/>
                <w:szCs w:val="20"/>
              </w:rPr>
              <w:instrText xml:space="preserve"> ADDIN EN.CITE </w:instrText>
            </w:r>
            <w:r w:rsidR="00D15034" w:rsidRPr="005C4A3D">
              <w:rPr>
                <w:rFonts w:cs="Times New Roman"/>
                <w:sz w:val="20"/>
                <w:szCs w:val="20"/>
              </w:rPr>
              <w:fldChar w:fldCharType="begin">
                <w:fldData xml:space="preserve">PEVuZE5vdGU+PENpdGU+PEF1dGhvcj5BbW1pbmdlcjwvQXV0aG9yPjxZZWFyPjIwMTM8L1llYXI+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</w:fldData>
              </w:fldChar>
            </w:r>
            <w:r w:rsidR="00D15034" w:rsidRPr="005C4A3D">
              <w:rPr>
                <w:rFonts w:cs="Times New Roman"/>
                <w:sz w:val="20"/>
                <w:szCs w:val="20"/>
              </w:rPr>
              <w:instrText xml:space="preserve"> ADDIN EN.CITE.DATA </w:instrText>
            </w:r>
            <w:r w:rsidR="00D15034" w:rsidRPr="005C4A3D">
              <w:rPr>
                <w:rFonts w:cs="Times New Roman"/>
                <w:sz w:val="20"/>
                <w:szCs w:val="20"/>
              </w:rPr>
            </w:r>
            <w:r w:rsidR="00D15034" w:rsidRPr="005C4A3D">
              <w:rPr>
                <w:rFonts w:cs="Times New Roman"/>
                <w:sz w:val="20"/>
                <w:szCs w:val="20"/>
              </w:rPr>
              <w:fldChar w:fldCharType="end"/>
            </w:r>
            <w:r w:rsidRPr="005C4A3D">
              <w:rPr>
                <w:rFonts w:cs="Times New Roman"/>
                <w:sz w:val="20"/>
                <w:szCs w:val="20"/>
              </w:rPr>
            </w:r>
            <w:r w:rsidRPr="005C4A3D">
              <w:rPr>
                <w:rFonts w:cs="Times New Roman"/>
                <w:sz w:val="20"/>
                <w:szCs w:val="20"/>
              </w:rPr>
              <w:fldChar w:fldCharType="separate"/>
            </w:r>
            <w:r w:rsidRPr="005C4A3D">
              <w:rPr>
                <w:rFonts w:cs="Times New Roman"/>
                <w:noProof/>
                <w:sz w:val="20"/>
                <w:szCs w:val="20"/>
              </w:rPr>
              <w:t>(Amminger, Chanen et al. 2013)</w:t>
            </w:r>
            <w:r w:rsidRPr="005C4A3D">
              <w:rPr>
                <w:rFonts w:cs="Times New Roman"/>
                <w:sz w:val="20"/>
                <w:szCs w:val="20"/>
              </w:rPr>
              <w:fldChar w:fldCharType="end"/>
            </w:r>
          </w:p>
        </w:tc>
        <w:tc>
          <w:tcPr>
            <w:tcW w:w="3517" w:type="pct"/>
            <w:noWrap/>
            <w:hideMark/>
          </w:tcPr>
          <w:p w14:paraId="100CD327" w14:textId="77777777" w:rsidR="009D69D7" w:rsidRPr="005C4A3D" w:rsidRDefault="009D69D7" w:rsidP="007B6375">
            <w:pPr>
              <w:rPr>
                <w:rFonts w:cs="Times New Roman"/>
                <w:sz w:val="20"/>
                <w:szCs w:val="20"/>
              </w:rPr>
            </w:pPr>
            <w:r w:rsidRPr="005C4A3D">
              <w:rPr>
                <w:rFonts w:cs="Times New Roman"/>
                <w:sz w:val="20"/>
                <w:szCs w:val="20"/>
              </w:rPr>
              <w:t>no schizophrenia diagnosis</w:t>
            </w:r>
          </w:p>
        </w:tc>
      </w:tr>
      <w:tr w:rsidR="009D69D7" w:rsidRPr="005C4A3D" w14:paraId="4F1298B6" w14:textId="77777777" w:rsidTr="005C4A3D">
        <w:trPr>
          <w:trHeight w:val="300"/>
        </w:trPr>
        <w:tc>
          <w:tcPr>
            <w:tcW w:w="1483" w:type="pct"/>
          </w:tcPr>
          <w:p w14:paraId="2FE9BACA" w14:textId="25996F2E" w:rsidR="009D69D7" w:rsidRPr="005C4A3D" w:rsidRDefault="009D69D7" w:rsidP="007B6375">
            <w:pPr>
              <w:rPr>
                <w:rFonts w:cs="Times New Roman"/>
                <w:sz w:val="20"/>
                <w:szCs w:val="20"/>
              </w:rPr>
            </w:pPr>
            <w:r w:rsidRPr="005C4A3D">
              <w:rPr>
                <w:rFonts w:cs="Times New Roman"/>
                <w:sz w:val="20"/>
                <w:szCs w:val="20"/>
              </w:rPr>
              <w:fldChar w:fldCharType="begin"/>
            </w:r>
            <w:r w:rsidR="00D15034" w:rsidRPr="005C4A3D">
              <w:rPr>
                <w:rFonts w:cs="Times New Roman"/>
                <w:sz w:val="20"/>
                <w:szCs w:val="20"/>
              </w:rPr>
              <w:instrText xml:space="preserve"> ADDIN EN.CITE &lt;EndNote&gt;&lt;Cite&gt;&lt;Author&gt;Amminger&lt;/Author&gt;&lt;Year&gt;2015&lt;/Year&gt;&lt;RecNum&gt;47&lt;/RecNum&gt;&lt;DisplayText&gt;(Amminger, Schäfer et al. 2015)&lt;/DisplayText&gt;&lt;record&gt;&lt;rec-number&gt;5&lt;/rec-number&gt;&lt;foreign-keys&gt;&lt;key app="EN" db-id="dfse5v027raatsed0wax0zfzp2sfa2szazev" timestamp="1677169464"&gt;5&lt;/key&gt;&lt;/foreign-keys&gt;&lt;ref-type name="Journal Article"&gt;17&lt;/ref-type&gt;&lt;contributors&gt;&lt;authors&gt;&lt;author&gt;Amminger, G. P.&lt;/author&gt;&lt;author&gt;Schäfer, M. R.&lt;/author&gt;&lt;author&gt;Schlögelhofer, M.&lt;/author&gt;&lt;author&gt;Klier, C. M.&lt;/author&gt;&lt;author&gt;McGorry, P. D.&lt;/author&gt;&lt;/authors&gt;&lt;/contributors&gt;&lt;auth-address&gt;Orygen-The National Centre of Excellence in Youth Mental Health, The University of Melbourne, 35 Poplar Road, Parkville, Victoria 3052, Australia.&amp;#xD;Department of Child and Adolescent Psychiatry, Medical University of Vienna, Vienna 1090, Austria.&amp;#xD;Department of Pediatrics and Adolescent Medicine, Medical University of Vienna, Vienna 1090, Austria.&lt;/auth-address&gt;&lt;titles&gt;&lt;title&gt;Longer-term outcome in the prevention of psychotic disorders by the Vienna omega-3 study&lt;/title&gt;&lt;secondary-title&gt;Nat Commun&lt;/secondary-title&gt;&lt;/titles&gt;&lt;periodical&gt;&lt;full-title&gt;Nat Commun&lt;/full-title&gt;&lt;/periodical&gt;&lt;pages&gt;7934&lt;/pages&gt;&lt;volume&gt;6&lt;/volume&gt;&lt;edition&gt;2015/08/12&lt;/edition&gt;&lt;keywords&gt;&lt;keyword&gt;Adolescent&lt;/keyword&gt;&lt;keyword&gt;Adult&lt;/keyword&gt;&lt;keyword&gt;Double-Blind Method&lt;/keyword&gt;&lt;keyword&gt;Drug Administration Schedule&lt;/keyword&gt;&lt;keyword&gt;Fatty Acids, Omega-3/administration &amp;amp; dosage/*therapeutic use&lt;/keyword&gt;&lt;keyword&gt;Female&lt;/keyword&gt;&lt;keyword&gt;Humans&lt;/keyword&gt;&lt;keyword&gt;Male&lt;/keyword&gt;&lt;keyword&gt;Psychotic Disorders/*prevention &amp;amp; control&lt;/keyword&gt;&lt;keyword&gt;Young Adult&lt;/keyword&gt;&lt;/keywords&gt;&lt;dates&gt;&lt;year&gt;2015&lt;/year&gt;&lt;pub-dates&gt;&lt;date&gt;Aug 11&lt;/date&gt;&lt;/pub-dates&gt;&lt;/dates&gt;&lt;isbn&gt;2041-1723&lt;/isbn&gt;&lt;accession-num&gt;26263244&lt;/accession-num&gt;&lt;urls&gt;&lt;/urls&gt;&lt;custom2&gt;PMC4918317&lt;/custom2&gt;&lt;electronic-resource-num&gt;10.1038/ncomms8934&lt;/electronic-resource-num&gt;&lt;remote-database-provider&gt;NLM&lt;/remote-database-provider&gt;&lt;language&gt;eng&lt;/language&gt;&lt;/record&gt;&lt;/Cite&gt;&lt;/EndNote&gt;</w:instrText>
            </w:r>
            <w:r w:rsidRPr="005C4A3D">
              <w:rPr>
                <w:rFonts w:cs="Times New Roman"/>
                <w:sz w:val="20"/>
                <w:szCs w:val="20"/>
              </w:rPr>
              <w:fldChar w:fldCharType="separate"/>
            </w:r>
            <w:r w:rsidRPr="005C4A3D">
              <w:rPr>
                <w:rFonts w:cs="Times New Roman"/>
                <w:noProof/>
                <w:sz w:val="20"/>
                <w:szCs w:val="20"/>
              </w:rPr>
              <w:t>(Amminger, Schäfer et al. 2015)</w:t>
            </w:r>
            <w:r w:rsidRPr="005C4A3D">
              <w:rPr>
                <w:rFonts w:cs="Times New Roman"/>
                <w:sz w:val="20"/>
                <w:szCs w:val="20"/>
              </w:rPr>
              <w:fldChar w:fldCharType="end"/>
            </w:r>
          </w:p>
        </w:tc>
        <w:tc>
          <w:tcPr>
            <w:tcW w:w="3517" w:type="pct"/>
            <w:noWrap/>
            <w:hideMark/>
          </w:tcPr>
          <w:p w14:paraId="34AF95CD" w14:textId="77777777" w:rsidR="009D69D7" w:rsidRPr="005C4A3D" w:rsidRDefault="009D69D7" w:rsidP="007B6375">
            <w:pPr>
              <w:rPr>
                <w:rFonts w:cs="Times New Roman"/>
                <w:sz w:val="20"/>
                <w:szCs w:val="20"/>
              </w:rPr>
            </w:pPr>
            <w:r w:rsidRPr="005C4A3D">
              <w:rPr>
                <w:rFonts w:cs="Times New Roman"/>
                <w:sz w:val="20"/>
                <w:szCs w:val="20"/>
              </w:rPr>
              <w:t>no schizophrenia diagnosis</w:t>
            </w:r>
          </w:p>
        </w:tc>
      </w:tr>
      <w:tr w:rsidR="009D69D7" w:rsidRPr="005C4A3D" w14:paraId="75BE042D" w14:textId="77777777" w:rsidTr="005C4A3D">
        <w:trPr>
          <w:trHeight w:val="300"/>
        </w:trPr>
        <w:tc>
          <w:tcPr>
            <w:tcW w:w="1483" w:type="pct"/>
          </w:tcPr>
          <w:p w14:paraId="177963A6" w14:textId="0D4148EA" w:rsidR="009D69D7" w:rsidRPr="005C4A3D" w:rsidRDefault="009D69D7" w:rsidP="007B6375">
            <w:pPr>
              <w:rPr>
                <w:rFonts w:cs="Times New Roman"/>
                <w:sz w:val="20"/>
                <w:szCs w:val="20"/>
              </w:rPr>
            </w:pPr>
            <w:r w:rsidRPr="005C4A3D">
              <w:rPr>
                <w:rFonts w:cs="Times New Roman"/>
                <w:sz w:val="20"/>
                <w:szCs w:val="20"/>
              </w:rPr>
              <w:fldChar w:fldCharType="begin"/>
            </w:r>
            <w:r w:rsidR="00D15034" w:rsidRPr="005C4A3D">
              <w:rPr>
                <w:rFonts w:cs="Times New Roman"/>
                <w:sz w:val="20"/>
                <w:szCs w:val="20"/>
              </w:rPr>
              <w:instrText xml:space="preserve"> ADDIN EN.CITE &lt;EndNote&gt;&lt;Cite&gt;&lt;Author&gt;Bentsen&lt;/Author&gt;&lt;Year&gt;2013&lt;/Year&gt;&lt;RecNum&gt;3&lt;/RecNum&gt;&lt;DisplayText&gt;(Bentsen, Osnes et al. 2013)&lt;/DisplayText&gt;&lt;record&gt;&lt;rec-number&gt;6&lt;/rec-number&gt;&lt;foreign-keys&gt;&lt;key app="EN" db-id="dfse5v027raatsed0wax0zfzp2sfa2szazev" timestamp="1677169464"&gt;6&lt;/key&gt;&lt;/foreign-keys&gt;&lt;ref-type name="Journal Article"&gt;17&lt;/ref-type&gt;&lt;contributors&gt;&lt;authors&gt;&lt;author&gt;Bentsen, H&lt;/author&gt;&lt;author&gt;Osnes, K&lt;/author&gt;&lt;author&gt;Refsum, H&lt;/author&gt;&lt;author&gt;Solberg, DK&lt;/author&gt;&lt;author&gt;Bøhmer, T&lt;/author&gt;&lt;/authors&gt;&lt;/contributors&gt;&lt;titles&gt;&lt;title&gt;A randomized placebo-controlled trial of an omega-3 fatty acid and vitamins E+ C in schizophrenia&lt;/title&gt;&lt;secondary-title&gt;Translational psychiatry&lt;/secondary-title&gt;&lt;/titles&gt;&lt;periodical&gt;&lt;full-title&gt;Translational psychiatry&lt;/full-title&gt;&lt;/periodical&gt;&lt;pages&gt;e335-e335&lt;/pages&gt;&lt;volume&gt;3&lt;/volume&gt;&lt;number&gt;12&lt;/number&gt;&lt;dates&gt;&lt;year&gt;2013&lt;/year&gt;&lt;/dates&gt;&lt;isbn&gt;2158-3188&lt;/isbn&gt;&lt;urls&gt;&lt;/urls&gt;&lt;/record&gt;&lt;/Cite&gt;&lt;/EndNote&gt;</w:instrText>
            </w:r>
            <w:r w:rsidRPr="005C4A3D">
              <w:rPr>
                <w:rFonts w:cs="Times New Roman"/>
                <w:sz w:val="20"/>
                <w:szCs w:val="20"/>
              </w:rPr>
              <w:fldChar w:fldCharType="separate"/>
            </w:r>
            <w:r w:rsidRPr="005C4A3D">
              <w:rPr>
                <w:rFonts w:cs="Times New Roman"/>
                <w:noProof/>
                <w:sz w:val="20"/>
                <w:szCs w:val="20"/>
              </w:rPr>
              <w:t>(Bentsen, Osnes et al. 2013)</w:t>
            </w:r>
            <w:r w:rsidRPr="005C4A3D">
              <w:rPr>
                <w:rFonts w:cs="Times New Roman"/>
                <w:sz w:val="20"/>
                <w:szCs w:val="20"/>
              </w:rPr>
              <w:fldChar w:fldCharType="end"/>
            </w:r>
          </w:p>
        </w:tc>
        <w:tc>
          <w:tcPr>
            <w:tcW w:w="3517" w:type="pct"/>
            <w:noWrap/>
            <w:hideMark/>
          </w:tcPr>
          <w:p w14:paraId="26F08F81" w14:textId="77777777" w:rsidR="009D69D7" w:rsidRPr="005C4A3D" w:rsidRDefault="009D69D7" w:rsidP="007B6375">
            <w:pPr>
              <w:rPr>
                <w:rFonts w:cs="Times New Roman"/>
                <w:sz w:val="20"/>
                <w:szCs w:val="20"/>
              </w:rPr>
            </w:pPr>
            <w:r w:rsidRPr="005C4A3D">
              <w:rPr>
                <w:rFonts w:cs="Times New Roman"/>
                <w:sz w:val="20"/>
                <w:szCs w:val="20"/>
              </w:rPr>
              <w:t>lack of quantitative data on the outcomes of interest</w:t>
            </w:r>
          </w:p>
        </w:tc>
      </w:tr>
      <w:tr w:rsidR="009D69D7" w:rsidRPr="005C4A3D" w14:paraId="5121143A" w14:textId="77777777" w:rsidTr="005C4A3D">
        <w:trPr>
          <w:trHeight w:val="300"/>
        </w:trPr>
        <w:tc>
          <w:tcPr>
            <w:tcW w:w="1483" w:type="pct"/>
          </w:tcPr>
          <w:p w14:paraId="15B33B05" w14:textId="03287281" w:rsidR="009D69D7" w:rsidRPr="005C4A3D" w:rsidRDefault="009D69D7" w:rsidP="007B6375">
            <w:pPr>
              <w:rPr>
                <w:rFonts w:cs="Times New Roman"/>
                <w:sz w:val="20"/>
                <w:szCs w:val="20"/>
                <w:lang w:val="de-DE"/>
              </w:rPr>
            </w:pPr>
            <w:r w:rsidRPr="005C4A3D">
              <w:rPr>
                <w:rFonts w:cs="Times New Roman"/>
                <w:sz w:val="20"/>
                <w:szCs w:val="20"/>
              </w:rPr>
              <w:fldChar w:fldCharType="begin">
                <w:fldData xml:space="preserve">PEVuZE5vdGU+PENpdGU+PEF1dGhvcj5CZW50c2VuPC9BdXRob3I+PFllYXI+MjAxODwvWWVhcj48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</w:fldData>
              </w:fldChar>
            </w:r>
            <w:r w:rsidR="00D15034" w:rsidRPr="005C4A3D">
              <w:rPr>
                <w:rFonts w:cs="Times New Roman"/>
                <w:sz w:val="20"/>
                <w:szCs w:val="20"/>
              </w:rPr>
              <w:instrText xml:space="preserve"> ADDIN EN.CITE </w:instrText>
            </w:r>
            <w:r w:rsidR="00D15034" w:rsidRPr="005C4A3D">
              <w:rPr>
                <w:rFonts w:cs="Times New Roman"/>
                <w:sz w:val="20"/>
                <w:szCs w:val="20"/>
              </w:rPr>
              <w:fldChar w:fldCharType="begin">
                <w:fldData xml:space="preserve">PEVuZE5vdGU+PENpdGU+PEF1dGhvcj5CZW50c2VuPC9BdXRob3I+PFllYXI+MjAxODwvWWVhcj48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</w:fldData>
              </w:fldChar>
            </w:r>
            <w:r w:rsidR="00D15034" w:rsidRPr="005C4A3D">
              <w:rPr>
                <w:rFonts w:cs="Times New Roman"/>
                <w:sz w:val="20"/>
                <w:szCs w:val="20"/>
              </w:rPr>
              <w:instrText xml:space="preserve"> ADDIN EN.CITE.DATA </w:instrText>
            </w:r>
            <w:r w:rsidR="00D15034" w:rsidRPr="005C4A3D">
              <w:rPr>
                <w:rFonts w:cs="Times New Roman"/>
                <w:sz w:val="20"/>
                <w:szCs w:val="20"/>
              </w:rPr>
            </w:r>
            <w:r w:rsidR="00D15034" w:rsidRPr="005C4A3D">
              <w:rPr>
                <w:rFonts w:cs="Times New Roman"/>
                <w:sz w:val="20"/>
                <w:szCs w:val="20"/>
              </w:rPr>
              <w:fldChar w:fldCharType="end"/>
            </w:r>
            <w:r w:rsidRPr="005C4A3D">
              <w:rPr>
                <w:rFonts w:cs="Times New Roman"/>
                <w:sz w:val="20"/>
                <w:szCs w:val="20"/>
              </w:rPr>
            </w:r>
            <w:r w:rsidRPr="005C4A3D">
              <w:rPr>
                <w:rFonts w:cs="Times New Roman"/>
                <w:sz w:val="20"/>
                <w:szCs w:val="20"/>
              </w:rPr>
              <w:fldChar w:fldCharType="separate"/>
            </w:r>
            <w:r w:rsidRPr="005C4A3D">
              <w:rPr>
                <w:rFonts w:cs="Times New Roman"/>
                <w:noProof/>
                <w:sz w:val="20"/>
                <w:szCs w:val="20"/>
                <w:lang w:val="de-DE"/>
              </w:rPr>
              <w:t>(Bentsen and Landrø 2018)</w:t>
            </w:r>
            <w:r w:rsidRPr="005C4A3D">
              <w:rPr>
                <w:rFonts w:cs="Times New Roman"/>
                <w:sz w:val="20"/>
                <w:szCs w:val="20"/>
              </w:rPr>
              <w:fldChar w:fldCharType="end"/>
            </w:r>
          </w:p>
        </w:tc>
        <w:tc>
          <w:tcPr>
            <w:tcW w:w="3517" w:type="pct"/>
            <w:noWrap/>
            <w:hideMark/>
          </w:tcPr>
          <w:p w14:paraId="17EBEE49" w14:textId="77777777" w:rsidR="009D69D7" w:rsidRPr="005C4A3D" w:rsidRDefault="009D69D7" w:rsidP="007B6375">
            <w:pPr>
              <w:rPr>
                <w:rFonts w:cs="Times New Roman"/>
                <w:sz w:val="20"/>
                <w:szCs w:val="20"/>
              </w:rPr>
            </w:pPr>
            <w:r w:rsidRPr="005C4A3D">
              <w:rPr>
                <w:rFonts w:cs="Times New Roman"/>
                <w:sz w:val="20"/>
                <w:szCs w:val="20"/>
              </w:rPr>
              <w:t>lack of quantitative data on the outcomes of interest</w:t>
            </w:r>
          </w:p>
        </w:tc>
      </w:tr>
      <w:tr w:rsidR="009D69D7" w:rsidRPr="005C4A3D" w14:paraId="2B5AD5F8" w14:textId="77777777" w:rsidTr="005C4A3D">
        <w:trPr>
          <w:trHeight w:val="300"/>
        </w:trPr>
        <w:tc>
          <w:tcPr>
            <w:tcW w:w="1483" w:type="pct"/>
          </w:tcPr>
          <w:p w14:paraId="7D11C743" w14:textId="23F172B8" w:rsidR="009D69D7" w:rsidRPr="005C4A3D" w:rsidRDefault="009D69D7" w:rsidP="007B6375">
            <w:pPr>
              <w:rPr>
                <w:rFonts w:cs="Times New Roman"/>
                <w:sz w:val="20"/>
                <w:szCs w:val="20"/>
              </w:rPr>
            </w:pPr>
            <w:r w:rsidRPr="005C4A3D">
              <w:rPr>
                <w:rFonts w:cs="Times New Roman"/>
                <w:sz w:val="20"/>
                <w:szCs w:val="20"/>
              </w:rPr>
              <w:fldChar w:fldCharType="begin"/>
            </w:r>
            <w:r w:rsidR="00D15034" w:rsidRPr="005C4A3D">
              <w:rPr>
                <w:rFonts w:cs="Times New Roman"/>
                <w:sz w:val="20"/>
                <w:szCs w:val="20"/>
              </w:rPr>
              <w:instrText xml:space="preserve"> ADDIN EN.CITE &lt;EndNote&gt;&lt;Cite&gt;&lt;Author&gt;Berger&lt;/Author&gt;&lt;Year&gt;2007&lt;/Year&gt;&lt;RecNum&gt;35&lt;/RecNum&gt;&lt;DisplayText&gt;(Berger, Proffitt et al. 2007)&lt;/DisplayText&gt;&lt;record&gt;&lt;rec-number&gt;8&lt;/rec-number&gt;&lt;foreign-keys&gt;&lt;key app="EN" db-id="dfse5v027raatsed0wax0zfzp2sfa2szazev" timestamp="1677169464"&gt;8&lt;/key&gt;&lt;/foreign-keys&gt;&lt;ref-type name="Journal Article"&gt;17&lt;/ref-type&gt;&lt;contributors&gt;&lt;authors&gt;&lt;author&gt;Berger, G. E.&lt;/author&gt;&lt;author&gt;Proffitt, T. M.&lt;/author&gt;&lt;author&gt;McConchie, M.&lt;/author&gt;&lt;author&gt;Yuen, H.&lt;/author&gt;&lt;author&gt;Wood, S. J.&lt;/author&gt;&lt;author&gt;Amminger, G. P.&lt;/author&gt;&lt;author&gt;Brewer, W.&lt;/author&gt;&lt;author&gt;McGorry, P. D.&lt;/author&gt;&lt;/authors&gt;&lt;/contributors&gt;&lt;auth-address&gt;ORYGEN Research Centre (incorporating the Early Psychosis Prevention and Intervention Centre [EPPIC]), University of Melbourne, Australia. bergerg@mac.com&lt;/auth-address&gt;&lt;titles&gt;&lt;title&gt;Ethyl-eicosapentaenoic acid in first-episode psychosis: a randomized, placebo-controlled trial&lt;/title&gt;&lt;secondary-title&gt;J Clin Psychiatry&lt;/secondary-title&gt;&lt;/titles&gt;&lt;periodical&gt;&lt;full-title&gt;J Clin Psychiatry&lt;/full-title&gt;&lt;/periodical&gt;&lt;pages&gt;1867-75&lt;/pages&gt;&lt;volume&gt;68&lt;/volume&gt;&lt;number&gt;12&lt;/number&gt;&lt;edition&gt;2007/12/29&lt;/edition&gt;&lt;keywords&gt;&lt;keyword&gt;Adolescent&lt;/keyword&gt;&lt;keyword&gt;Adult&lt;/keyword&gt;&lt;keyword&gt;Antipsychotic Agents/adverse effects/*therapeutic use&lt;/keyword&gt;&lt;keyword&gt;Double-Blind Method&lt;/keyword&gt;&lt;keyword&gt;Eicosapentaenoic Acid/adverse effects/*analogs &amp;amp; derivatives/therapeutic use&lt;/keyword&gt;&lt;keyword&gt;Female&lt;/keyword&gt;&lt;keyword&gt;Humans&lt;/keyword&gt;&lt;keyword&gt;Male&lt;/keyword&gt;&lt;keyword&gt;Psychotic Disorders/*drug therapy&lt;/keyword&gt;&lt;keyword&gt;Severity of Illness Index&lt;/keyword&gt;&lt;keyword&gt;Treatment Outcome&lt;/keyword&gt;&lt;/keywords&gt;&lt;dates&gt;&lt;year&gt;2007&lt;/year&gt;&lt;pub-dates&gt;&lt;date&gt;Dec&lt;/date&gt;&lt;/pub-dates&gt;&lt;/dates&gt;&lt;isbn&gt;0160-6689&lt;/isbn&gt;&lt;accession-num&gt;18162017&lt;/accession-num&gt;&lt;urls&gt;&lt;/urls&gt;&lt;electronic-resource-num&gt;10.4088/jcp.v68n1206&lt;/electronic-resource-num&gt;&lt;remote-database-provider&gt;NLM&lt;/remote-database-provider&gt;&lt;language&gt;eng&lt;/language&gt;&lt;/record&gt;&lt;/Cite&gt;&lt;/EndNote&gt;</w:instrText>
            </w:r>
            <w:r w:rsidRPr="005C4A3D">
              <w:rPr>
                <w:rFonts w:cs="Times New Roman"/>
                <w:sz w:val="20"/>
                <w:szCs w:val="20"/>
              </w:rPr>
              <w:fldChar w:fldCharType="separate"/>
            </w:r>
            <w:r w:rsidRPr="005C4A3D">
              <w:rPr>
                <w:rFonts w:cs="Times New Roman"/>
                <w:noProof/>
                <w:sz w:val="20"/>
                <w:szCs w:val="20"/>
              </w:rPr>
              <w:t>(Berger, Proffitt et al. 2007)</w:t>
            </w:r>
            <w:r w:rsidRPr="005C4A3D">
              <w:rPr>
                <w:rFonts w:cs="Times New Roman"/>
                <w:sz w:val="20"/>
                <w:szCs w:val="20"/>
              </w:rPr>
              <w:fldChar w:fldCharType="end"/>
            </w:r>
          </w:p>
        </w:tc>
        <w:tc>
          <w:tcPr>
            <w:tcW w:w="3517" w:type="pct"/>
            <w:noWrap/>
            <w:hideMark/>
          </w:tcPr>
          <w:p w14:paraId="2E165F82" w14:textId="77777777" w:rsidR="009D69D7" w:rsidRPr="005C4A3D" w:rsidRDefault="009D69D7" w:rsidP="007B6375">
            <w:pPr>
              <w:rPr>
                <w:rFonts w:cs="Times New Roman"/>
                <w:sz w:val="20"/>
                <w:szCs w:val="20"/>
              </w:rPr>
            </w:pPr>
            <w:r w:rsidRPr="005C4A3D">
              <w:rPr>
                <w:rFonts w:cs="Times New Roman"/>
                <w:sz w:val="20"/>
                <w:szCs w:val="20"/>
              </w:rPr>
              <w:t>no schizophrenia diagnosis</w:t>
            </w:r>
          </w:p>
        </w:tc>
      </w:tr>
      <w:tr w:rsidR="009D69D7" w:rsidRPr="005C4A3D" w14:paraId="2D6AF642" w14:textId="77777777" w:rsidTr="005C4A3D">
        <w:trPr>
          <w:trHeight w:val="300"/>
        </w:trPr>
        <w:tc>
          <w:tcPr>
            <w:tcW w:w="1483" w:type="pct"/>
          </w:tcPr>
          <w:p w14:paraId="56CF5978" w14:textId="485A3F87" w:rsidR="009D69D7" w:rsidRPr="005C4A3D" w:rsidRDefault="009D69D7" w:rsidP="007B6375">
            <w:pPr>
              <w:rPr>
                <w:rFonts w:cs="Times New Roman"/>
                <w:sz w:val="20"/>
                <w:szCs w:val="20"/>
              </w:rPr>
            </w:pPr>
            <w:r w:rsidRPr="005C4A3D">
              <w:rPr>
                <w:rFonts w:cs="Times New Roman"/>
                <w:sz w:val="20"/>
                <w:szCs w:val="20"/>
              </w:rPr>
              <w:fldChar w:fldCharType="begin">
                <w:fldData xml:space="preserve">PEVuZE5vdGU+PENpdGU+PEF1dGhvcj5CZXJnZXI8L0F1dGhvcj48WWVhcj4yMDA4PC9ZZWFyPjxS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</w:fldData>
              </w:fldChar>
            </w:r>
            <w:r w:rsidR="00D15034" w:rsidRPr="005C4A3D">
              <w:rPr>
                <w:rFonts w:cs="Times New Roman"/>
                <w:sz w:val="20"/>
                <w:szCs w:val="20"/>
              </w:rPr>
              <w:instrText xml:space="preserve"> ADDIN EN.CITE </w:instrText>
            </w:r>
            <w:r w:rsidR="00D15034" w:rsidRPr="005C4A3D">
              <w:rPr>
                <w:rFonts w:cs="Times New Roman"/>
                <w:sz w:val="20"/>
                <w:szCs w:val="20"/>
              </w:rPr>
              <w:fldChar w:fldCharType="begin">
                <w:fldData xml:space="preserve">PEVuZE5vdGU+PENpdGU+PEF1dGhvcj5CZXJnZXI8L0F1dGhvcj48WWVhcj4yMDA4PC9ZZWFyPjxS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</w:fldData>
              </w:fldChar>
            </w:r>
            <w:r w:rsidR="00D15034" w:rsidRPr="005C4A3D">
              <w:rPr>
                <w:rFonts w:cs="Times New Roman"/>
                <w:sz w:val="20"/>
                <w:szCs w:val="20"/>
              </w:rPr>
              <w:instrText xml:space="preserve"> ADDIN EN.CITE.DATA </w:instrText>
            </w:r>
            <w:r w:rsidR="00D15034" w:rsidRPr="005C4A3D">
              <w:rPr>
                <w:rFonts w:cs="Times New Roman"/>
                <w:sz w:val="20"/>
                <w:szCs w:val="20"/>
              </w:rPr>
            </w:r>
            <w:r w:rsidR="00D15034" w:rsidRPr="005C4A3D">
              <w:rPr>
                <w:rFonts w:cs="Times New Roman"/>
                <w:sz w:val="20"/>
                <w:szCs w:val="20"/>
              </w:rPr>
              <w:fldChar w:fldCharType="end"/>
            </w:r>
            <w:r w:rsidRPr="005C4A3D">
              <w:rPr>
                <w:rFonts w:cs="Times New Roman"/>
                <w:sz w:val="20"/>
                <w:szCs w:val="20"/>
              </w:rPr>
            </w:r>
            <w:r w:rsidRPr="005C4A3D">
              <w:rPr>
                <w:rFonts w:cs="Times New Roman"/>
                <w:sz w:val="20"/>
                <w:szCs w:val="20"/>
              </w:rPr>
              <w:fldChar w:fldCharType="separate"/>
            </w:r>
            <w:r w:rsidRPr="005C4A3D">
              <w:rPr>
                <w:rFonts w:cs="Times New Roman"/>
                <w:noProof/>
                <w:sz w:val="20"/>
                <w:szCs w:val="20"/>
              </w:rPr>
              <w:t>(Berger, Wood et al. 2008)</w:t>
            </w:r>
            <w:r w:rsidRPr="005C4A3D">
              <w:rPr>
                <w:rFonts w:cs="Times New Roman"/>
                <w:sz w:val="20"/>
                <w:szCs w:val="20"/>
              </w:rPr>
              <w:fldChar w:fldCharType="end"/>
            </w:r>
          </w:p>
        </w:tc>
        <w:tc>
          <w:tcPr>
            <w:tcW w:w="3517" w:type="pct"/>
            <w:noWrap/>
            <w:hideMark/>
          </w:tcPr>
          <w:p w14:paraId="6BA82A48" w14:textId="77777777" w:rsidR="009D69D7" w:rsidRPr="005C4A3D" w:rsidRDefault="009D69D7" w:rsidP="007B6375">
            <w:pPr>
              <w:rPr>
                <w:rFonts w:cs="Times New Roman"/>
                <w:sz w:val="20"/>
                <w:szCs w:val="20"/>
              </w:rPr>
            </w:pPr>
            <w:r w:rsidRPr="005C4A3D">
              <w:rPr>
                <w:rFonts w:cs="Times New Roman"/>
                <w:sz w:val="20"/>
                <w:szCs w:val="20"/>
              </w:rPr>
              <w:t>lack of quantitative data on the outcomes of interest</w:t>
            </w:r>
          </w:p>
        </w:tc>
      </w:tr>
      <w:tr w:rsidR="009D69D7" w:rsidRPr="005C4A3D" w14:paraId="0DCFEDBC" w14:textId="77777777" w:rsidTr="005C4A3D">
        <w:trPr>
          <w:trHeight w:val="300"/>
        </w:trPr>
        <w:tc>
          <w:tcPr>
            <w:tcW w:w="1483" w:type="pct"/>
          </w:tcPr>
          <w:p w14:paraId="7B75FD3E" w14:textId="31DEFD6B" w:rsidR="009D69D7" w:rsidRPr="005C4A3D" w:rsidRDefault="009D69D7" w:rsidP="007B6375">
            <w:pPr>
              <w:rPr>
                <w:rFonts w:cs="Times New Roman"/>
                <w:sz w:val="20"/>
                <w:szCs w:val="20"/>
              </w:rPr>
            </w:pPr>
            <w:r w:rsidRPr="005C4A3D">
              <w:rPr>
                <w:rFonts w:cs="Times New Roman"/>
                <w:sz w:val="20"/>
                <w:szCs w:val="20"/>
              </w:rPr>
              <w:fldChar w:fldCharType="begin">
                <w:fldData xml:space="preserve">PEVuZE5vdGU+PENpdGU+PEF1dGhvcj5CZXJrPC9BdXRob3I+PFllYXI+MjAxMTwvWWVhcj48UmVj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</w:fldData>
              </w:fldChar>
            </w:r>
            <w:r w:rsidR="00D15034" w:rsidRPr="005C4A3D">
              <w:rPr>
                <w:rFonts w:cs="Times New Roman"/>
                <w:sz w:val="20"/>
                <w:szCs w:val="20"/>
              </w:rPr>
              <w:instrText xml:space="preserve"> ADDIN EN.CITE </w:instrText>
            </w:r>
            <w:r w:rsidR="00D15034" w:rsidRPr="005C4A3D">
              <w:rPr>
                <w:rFonts w:cs="Times New Roman"/>
                <w:sz w:val="20"/>
                <w:szCs w:val="20"/>
              </w:rPr>
              <w:fldChar w:fldCharType="begin">
                <w:fldData xml:space="preserve">PEVuZE5vdGU+PENpdGU+PEF1dGhvcj5CZXJrPC9BdXRob3I+PFllYXI+MjAxMTwvWWVhcj48UmVj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</w:fldData>
              </w:fldChar>
            </w:r>
            <w:r w:rsidR="00D15034" w:rsidRPr="005C4A3D">
              <w:rPr>
                <w:rFonts w:cs="Times New Roman"/>
                <w:sz w:val="20"/>
                <w:szCs w:val="20"/>
              </w:rPr>
              <w:instrText xml:space="preserve"> ADDIN EN.CITE.DATA </w:instrText>
            </w:r>
            <w:r w:rsidR="00D15034" w:rsidRPr="005C4A3D">
              <w:rPr>
                <w:rFonts w:cs="Times New Roman"/>
                <w:sz w:val="20"/>
                <w:szCs w:val="20"/>
              </w:rPr>
            </w:r>
            <w:r w:rsidR="00D15034" w:rsidRPr="005C4A3D">
              <w:rPr>
                <w:rFonts w:cs="Times New Roman"/>
                <w:sz w:val="20"/>
                <w:szCs w:val="20"/>
              </w:rPr>
              <w:fldChar w:fldCharType="end"/>
            </w:r>
            <w:r w:rsidRPr="005C4A3D">
              <w:rPr>
                <w:rFonts w:cs="Times New Roman"/>
                <w:sz w:val="20"/>
                <w:szCs w:val="20"/>
              </w:rPr>
            </w:r>
            <w:r w:rsidRPr="005C4A3D">
              <w:rPr>
                <w:rFonts w:cs="Times New Roman"/>
                <w:sz w:val="20"/>
                <w:szCs w:val="20"/>
              </w:rPr>
              <w:fldChar w:fldCharType="separate"/>
            </w:r>
            <w:r w:rsidRPr="005C4A3D">
              <w:rPr>
                <w:rFonts w:cs="Times New Roman"/>
                <w:noProof/>
                <w:sz w:val="20"/>
                <w:szCs w:val="20"/>
              </w:rPr>
              <w:t>(Berk, Munib et al. 2011)</w:t>
            </w:r>
            <w:r w:rsidRPr="005C4A3D">
              <w:rPr>
                <w:rFonts w:cs="Times New Roman"/>
                <w:sz w:val="20"/>
                <w:szCs w:val="20"/>
              </w:rPr>
              <w:fldChar w:fldCharType="end"/>
            </w:r>
          </w:p>
        </w:tc>
        <w:tc>
          <w:tcPr>
            <w:tcW w:w="3517" w:type="pct"/>
            <w:noWrap/>
            <w:hideMark/>
          </w:tcPr>
          <w:p w14:paraId="7881275C" w14:textId="77777777" w:rsidR="009D69D7" w:rsidRPr="005C4A3D" w:rsidRDefault="009D69D7" w:rsidP="007B6375">
            <w:pPr>
              <w:rPr>
                <w:rFonts w:cs="Times New Roman"/>
                <w:sz w:val="20"/>
                <w:szCs w:val="20"/>
              </w:rPr>
            </w:pPr>
            <w:r w:rsidRPr="005C4A3D">
              <w:rPr>
                <w:rFonts w:cs="Times New Roman"/>
                <w:sz w:val="20"/>
                <w:szCs w:val="20"/>
              </w:rPr>
              <w:t>unrelated to our topic</w:t>
            </w:r>
          </w:p>
        </w:tc>
      </w:tr>
      <w:tr w:rsidR="009D69D7" w:rsidRPr="005C4A3D" w14:paraId="71139A1C" w14:textId="77777777" w:rsidTr="005C4A3D">
        <w:trPr>
          <w:trHeight w:val="300"/>
        </w:trPr>
        <w:tc>
          <w:tcPr>
            <w:tcW w:w="1483" w:type="pct"/>
          </w:tcPr>
          <w:p w14:paraId="7CDFFBC4" w14:textId="5477083F" w:rsidR="009D69D7" w:rsidRPr="005C4A3D" w:rsidRDefault="009D69D7" w:rsidP="007B6375">
            <w:pPr>
              <w:rPr>
                <w:rFonts w:cs="Times New Roman"/>
                <w:sz w:val="20"/>
                <w:szCs w:val="20"/>
              </w:rPr>
            </w:pPr>
            <w:r w:rsidRPr="005C4A3D">
              <w:rPr>
                <w:rFonts w:cs="Times New Roman"/>
                <w:sz w:val="20"/>
                <w:szCs w:val="20"/>
              </w:rPr>
              <w:fldChar w:fldCharType="begin">
                <w:fldData xml:space="preserve">PEVuZE5vdGU+PENpdGU+PEF1dGhvcj5Cb8Wha292acSHPC9BdXRob3I+PFllYXI+MjAxNjwvWWVh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</w:fldData>
              </w:fldChar>
            </w:r>
            <w:r w:rsidR="00D15034" w:rsidRPr="005C4A3D">
              <w:rPr>
                <w:rFonts w:cs="Times New Roman"/>
                <w:sz w:val="20"/>
                <w:szCs w:val="20"/>
              </w:rPr>
              <w:instrText xml:space="preserve"> ADDIN EN.CITE </w:instrText>
            </w:r>
            <w:r w:rsidR="00D15034" w:rsidRPr="005C4A3D">
              <w:rPr>
                <w:rFonts w:cs="Times New Roman"/>
                <w:sz w:val="20"/>
                <w:szCs w:val="20"/>
              </w:rPr>
              <w:fldChar w:fldCharType="begin">
                <w:fldData xml:space="preserve">PEVuZE5vdGU+PENpdGU+PEF1dGhvcj5Cb8Wha292acSHPC9BdXRob3I+PFllYXI+MjAxNjwvWWVh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</w:fldData>
              </w:fldChar>
            </w:r>
            <w:r w:rsidR="00D15034" w:rsidRPr="005C4A3D">
              <w:rPr>
                <w:rFonts w:cs="Times New Roman"/>
                <w:sz w:val="20"/>
                <w:szCs w:val="20"/>
              </w:rPr>
              <w:instrText xml:space="preserve"> ADDIN EN.CITE.DATA </w:instrText>
            </w:r>
            <w:r w:rsidR="00D15034" w:rsidRPr="005C4A3D">
              <w:rPr>
                <w:rFonts w:cs="Times New Roman"/>
                <w:sz w:val="20"/>
                <w:szCs w:val="20"/>
              </w:rPr>
            </w:r>
            <w:r w:rsidR="00D15034" w:rsidRPr="005C4A3D">
              <w:rPr>
                <w:rFonts w:cs="Times New Roman"/>
                <w:sz w:val="20"/>
                <w:szCs w:val="20"/>
              </w:rPr>
              <w:fldChar w:fldCharType="end"/>
            </w:r>
            <w:r w:rsidRPr="005C4A3D">
              <w:rPr>
                <w:rFonts w:cs="Times New Roman"/>
                <w:sz w:val="20"/>
                <w:szCs w:val="20"/>
              </w:rPr>
            </w:r>
            <w:r w:rsidRPr="005C4A3D">
              <w:rPr>
                <w:rFonts w:cs="Times New Roman"/>
                <w:sz w:val="20"/>
                <w:szCs w:val="20"/>
              </w:rPr>
              <w:fldChar w:fldCharType="separate"/>
            </w:r>
            <w:r w:rsidRPr="005C4A3D">
              <w:rPr>
                <w:rFonts w:cs="Times New Roman"/>
                <w:noProof/>
                <w:sz w:val="20"/>
                <w:szCs w:val="20"/>
              </w:rPr>
              <w:t>(Bošković, Vovk et al. 2016)</w:t>
            </w:r>
            <w:r w:rsidRPr="005C4A3D">
              <w:rPr>
                <w:rFonts w:cs="Times New Roman"/>
                <w:sz w:val="20"/>
                <w:szCs w:val="20"/>
              </w:rPr>
              <w:fldChar w:fldCharType="end"/>
            </w:r>
          </w:p>
        </w:tc>
        <w:tc>
          <w:tcPr>
            <w:tcW w:w="3517" w:type="pct"/>
            <w:noWrap/>
            <w:hideMark/>
          </w:tcPr>
          <w:p w14:paraId="37CA906E" w14:textId="77777777" w:rsidR="009D69D7" w:rsidRPr="005C4A3D" w:rsidRDefault="009D69D7" w:rsidP="007B6375">
            <w:pPr>
              <w:rPr>
                <w:rFonts w:cs="Times New Roman"/>
                <w:sz w:val="20"/>
                <w:szCs w:val="20"/>
              </w:rPr>
            </w:pPr>
            <w:r w:rsidRPr="005C4A3D">
              <w:rPr>
                <w:rFonts w:cs="Times New Roman"/>
                <w:sz w:val="20"/>
                <w:szCs w:val="20"/>
              </w:rPr>
              <w:t>lack of quantitative data on the outcomes of interest</w:t>
            </w:r>
          </w:p>
        </w:tc>
      </w:tr>
      <w:tr w:rsidR="009D69D7" w:rsidRPr="005C4A3D" w14:paraId="269380B7" w14:textId="77777777" w:rsidTr="005C4A3D">
        <w:trPr>
          <w:trHeight w:val="300"/>
        </w:trPr>
        <w:tc>
          <w:tcPr>
            <w:tcW w:w="1483" w:type="pct"/>
          </w:tcPr>
          <w:p w14:paraId="180C0F52" w14:textId="6FFA9E7F" w:rsidR="009D69D7" w:rsidRPr="005C4A3D" w:rsidRDefault="009D69D7" w:rsidP="007B6375">
            <w:pPr>
              <w:rPr>
                <w:rFonts w:cs="Times New Roman"/>
                <w:sz w:val="20"/>
                <w:szCs w:val="20"/>
              </w:rPr>
            </w:pPr>
            <w:r w:rsidRPr="005C4A3D">
              <w:rPr>
                <w:rFonts w:cs="Times New Roman"/>
                <w:sz w:val="20"/>
                <w:szCs w:val="20"/>
              </w:rPr>
              <w:fldChar w:fldCharType="begin">
                <w:fldData xml:space="preserve">PEVuZE5vdGU+PENpdGU+PEF1dGhvcj5Db251czwvQXV0aG9yPjxZZWFyPjIwMTg8L1llYXI+PFJl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</w:fldData>
              </w:fldChar>
            </w:r>
            <w:r w:rsidR="00D15034" w:rsidRPr="005C4A3D">
              <w:rPr>
                <w:rFonts w:cs="Times New Roman"/>
                <w:sz w:val="20"/>
                <w:szCs w:val="20"/>
              </w:rPr>
              <w:instrText xml:space="preserve"> ADDIN EN.CITE </w:instrText>
            </w:r>
            <w:r w:rsidR="00D15034" w:rsidRPr="005C4A3D">
              <w:rPr>
                <w:rFonts w:cs="Times New Roman"/>
                <w:sz w:val="20"/>
                <w:szCs w:val="20"/>
              </w:rPr>
              <w:fldChar w:fldCharType="begin">
                <w:fldData xml:space="preserve">PEVuZE5vdGU+PENpdGU+PEF1dGhvcj5Db251czwvQXV0aG9yPjxZZWFyPjIwMTg8L1llYXI+PFJl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</w:fldData>
              </w:fldChar>
            </w:r>
            <w:r w:rsidR="00D15034" w:rsidRPr="005C4A3D">
              <w:rPr>
                <w:rFonts w:cs="Times New Roman"/>
                <w:sz w:val="20"/>
                <w:szCs w:val="20"/>
              </w:rPr>
              <w:instrText xml:space="preserve"> ADDIN EN.CITE.DATA </w:instrText>
            </w:r>
            <w:r w:rsidR="00D15034" w:rsidRPr="005C4A3D">
              <w:rPr>
                <w:rFonts w:cs="Times New Roman"/>
                <w:sz w:val="20"/>
                <w:szCs w:val="20"/>
              </w:rPr>
            </w:r>
            <w:r w:rsidR="00D15034" w:rsidRPr="005C4A3D">
              <w:rPr>
                <w:rFonts w:cs="Times New Roman"/>
                <w:sz w:val="20"/>
                <w:szCs w:val="20"/>
              </w:rPr>
              <w:fldChar w:fldCharType="end"/>
            </w:r>
            <w:r w:rsidRPr="005C4A3D">
              <w:rPr>
                <w:rFonts w:cs="Times New Roman"/>
                <w:sz w:val="20"/>
                <w:szCs w:val="20"/>
              </w:rPr>
            </w:r>
            <w:r w:rsidRPr="005C4A3D">
              <w:rPr>
                <w:rFonts w:cs="Times New Roman"/>
                <w:sz w:val="20"/>
                <w:szCs w:val="20"/>
              </w:rPr>
              <w:fldChar w:fldCharType="separate"/>
            </w:r>
            <w:r w:rsidRPr="005C4A3D">
              <w:rPr>
                <w:rFonts w:cs="Times New Roman"/>
                <w:noProof/>
                <w:sz w:val="20"/>
                <w:szCs w:val="20"/>
              </w:rPr>
              <w:t>(Conus, Seidman et al. 2018)</w:t>
            </w:r>
            <w:r w:rsidRPr="005C4A3D">
              <w:rPr>
                <w:rFonts w:cs="Times New Roman"/>
                <w:sz w:val="20"/>
                <w:szCs w:val="20"/>
              </w:rPr>
              <w:fldChar w:fldCharType="end"/>
            </w:r>
          </w:p>
        </w:tc>
        <w:tc>
          <w:tcPr>
            <w:tcW w:w="3517" w:type="pct"/>
            <w:noWrap/>
            <w:hideMark/>
          </w:tcPr>
          <w:p w14:paraId="21B48D0A" w14:textId="77777777" w:rsidR="009D69D7" w:rsidRPr="005C4A3D" w:rsidRDefault="009D69D7" w:rsidP="007B6375">
            <w:pPr>
              <w:rPr>
                <w:rFonts w:cs="Times New Roman"/>
                <w:sz w:val="20"/>
                <w:szCs w:val="20"/>
              </w:rPr>
            </w:pPr>
            <w:r w:rsidRPr="005C4A3D">
              <w:rPr>
                <w:rFonts w:cs="Times New Roman"/>
                <w:sz w:val="20"/>
                <w:szCs w:val="20"/>
              </w:rPr>
              <w:t>no schizophrenia diagnosis</w:t>
            </w:r>
          </w:p>
        </w:tc>
      </w:tr>
      <w:tr w:rsidR="009D69D7" w:rsidRPr="005C4A3D" w14:paraId="39925FE9" w14:textId="77777777" w:rsidTr="005C4A3D">
        <w:trPr>
          <w:trHeight w:val="300"/>
        </w:trPr>
        <w:tc>
          <w:tcPr>
            <w:tcW w:w="1483" w:type="pct"/>
          </w:tcPr>
          <w:p w14:paraId="03BDBC48" w14:textId="052B8F02" w:rsidR="009D69D7" w:rsidRPr="005C4A3D" w:rsidRDefault="009D69D7" w:rsidP="007B6375">
            <w:pPr>
              <w:rPr>
                <w:rFonts w:cs="Times New Roman"/>
                <w:sz w:val="20"/>
                <w:szCs w:val="20"/>
              </w:rPr>
            </w:pPr>
            <w:r w:rsidRPr="005C4A3D">
              <w:rPr>
                <w:rFonts w:cs="Times New Roman"/>
                <w:sz w:val="20"/>
                <w:szCs w:val="20"/>
              </w:rPr>
              <w:fldChar w:fldCharType="begin"/>
            </w:r>
            <w:r w:rsidR="00D15034" w:rsidRPr="005C4A3D">
              <w:rPr>
                <w:rFonts w:cs="Times New Roman"/>
                <w:sz w:val="20"/>
                <w:szCs w:val="20"/>
              </w:rPr>
              <w:instrText xml:space="preserve"> ADDIN EN.CITE &lt;EndNote&gt;&lt;Cite&gt;&lt;Author&gt;Deutsch&lt;/Author&gt;&lt;Year&gt;1994&lt;/Year&gt;&lt;RecNum&gt;24&lt;/RecNum&gt;&lt;DisplayText&gt;(Deutsch, Rosse et al. 1994)&lt;/DisplayText&gt;&lt;record&gt;&lt;rec-number&gt;13&lt;/rec-number&gt;&lt;foreign-keys&gt;&lt;key app="EN" db-id="dfse5v027raatsed0wax0zfzp2sfa2szazev" timestamp="1677169464"&gt;13&lt;/key&gt;&lt;/foreign-keys&gt;&lt;ref-type name="Journal Article"&gt;17&lt;/ref-type&gt;&lt;contributors&gt;&lt;authors&gt;&lt;author&gt;Deutsch, S. I.&lt;/author&gt;&lt;author&gt;Rosse, R. B.&lt;/author&gt;&lt;author&gt;Schwartz, B. L.&lt;/author&gt;&lt;author&gt;Banay-Schwartz, M.&lt;/author&gt;&lt;author&gt;McCarthy, M. F.&lt;/author&gt;&lt;author&gt;Johri, S. K.&lt;/author&gt;&lt;/authors&gt;&lt;/contributors&gt;&lt;auth-address&gt;Department of Veterans Affairs Medical Center, Psychiatry Service, Washington, DC 20422.&lt;/auth-address&gt;&lt;titles&gt;&lt;title&gt;L-tyrosine pharmacotherapy of schizophrenia: preliminary data&lt;/title&gt;&lt;secondary-title&gt;Clin Neuropharmacol&lt;/secondary-title&gt;&lt;/titles&gt;&lt;periodical&gt;&lt;full-title&gt;Clin Neuropharmacol&lt;/full-title&gt;&lt;/periodical&gt;&lt;pages&gt;53-62&lt;/pages&gt;&lt;volume&gt;17&lt;/volume&gt;&lt;number&gt;1&lt;/number&gt;&lt;edition&gt;1994/02/01&lt;/edition&gt;&lt;keywords&gt;&lt;keyword&gt;Adult&lt;/keyword&gt;&lt;keyword&gt;Discrimination, Psychological/drug effects&lt;/keyword&gt;&lt;keyword&gt;Double-Blind Method&lt;/keyword&gt;&lt;keyword&gt;Humans&lt;/keyword&gt;&lt;keyword&gt;Male&lt;/keyword&gt;&lt;keyword&gt;Memory/drug effects&lt;/keyword&gt;&lt;keyword&gt;Molindone/therapeutic use&lt;/keyword&gt;&lt;keyword&gt;Psychiatric Status Rating Scales&lt;/keyword&gt;&lt;keyword&gt;Pursuit, Smooth/drug effects&lt;/keyword&gt;&lt;keyword&gt;Schizophrenia/*drug therapy&lt;/keyword&gt;&lt;keyword&gt;Schizophrenic Psychology&lt;/keyword&gt;&lt;keyword&gt;Tyrosine/blood/*therapeutic use&lt;/keyword&gt;&lt;/keywords&gt;&lt;dates&gt;&lt;year&gt;1994&lt;/year&gt;&lt;pub-dates&gt;&lt;date&gt;Feb&lt;/date&gt;&lt;/pub-dates&gt;&lt;/dates&gt;&lt;isbn&gt;0362-5664 (Print)&amp;#xD;0362-5664&lt;/isbn&gt;&lt;accession-num&gt;8149360&lt;/accession-num&gt;&lt;urls&gt;&lt;/urls&gt;&lt;electronic-resource-num&gt;10.1097/00002826-199402000-00006&lt;/electronic-resource-num&gt;&lt;remote-database-provider&gt;NLM&lt;/remote-database-provider&gt;&lt;language&gt;eng&lt;/language&gt;&lt;/record&gt;&lt;/Cite&gt;&lt;/EndNote&gt;</w:instrText>
            </w:r>
            <w:r w:rsidRPr="005C4A3D">
              <w:rPr>
                <w:rFonts w:cs="Times New Roman"/>
                <w:sz w:val="20"/>
                <w:szCs w:val="20"/>
              </w:rPr>
              <w:fldChar w:fldCharType="separate"/>
            </w:r>
            <w:r w:rsidRPr="005C4A3D">
              <w:rPr>
                <w:rFonts w:cs="Times New Roman"/>
                <w:noProof/>
                <w:sz w:val="20"/>
                <w:szCs w:val="20"/>
              </w:rPr>
              <w:t>(Deutsch, Rosse et al. 1994)</w:t>
            </w:r>
            <w:r w:rsidRPr="005C4A3D">
              <w:rPr>
                <w:rFonts w:cs="Times New Roman"/>
                <w:sz w:val="20"/>
                <w:szCs w:val="20"/>
              </w:rPr>
              <w:fldChar w:fldCharType="end"/>
            </w:r>
          </w:p>
        </w:tc>
        <w:tc>
          <w:tcPr>
            <w:tcW w:w="3517" w:type="pct"/>
            <w:noWrap/>
            <w:hideMark/>
          </w:tcPr>
          <w:p w14:paraId="20ECDACB" w14:textId="77777777" w:rsidR="009D69D7" w:rsidRPr="005C4A3D" w:rsidRDefault="009D69D7" w:rsidP="007B6375">
            <w:pPr>
              <w:rPr>
                <w:rFonts w:cs="Times New Roman"/>
                <w:sz w:val="20"/>
                <w:szCs w:val="20"/>
              </w:rPr>
            </w:pPr>
            <w:r w:rsidRPr="005C4A3D">
              <w:rPr>
                <w:rFonts w:cs="Times New Roman"/>
                <w:sz w:val="20"/>
                <w:szCs w:val="20"/>
              </w:rPr>
              <w:t>no pre-crossover data</w:t>
            </w:r>
          </w:p>
        </w:tc>
      </w:tr>
      <w:tr w:rsidR="009D69D7" w:rsidRPr="005C4A3D" w14:paraId="69E5C174" w14:textId="77777777" w:rsidTr="005C4A3D">
        <w:trPr>
          <w:trHeight w:val="300"/>
        </w:trPr>
        <w:tc>
          <w:tcPr>
            <w:tcW w:w="1483" w:type="pct"/>
          </w:tcPr>
          <w:p w14:paraId="3F763008" w14:textId="5E3A0801" w:rsidR="009D69D7" w:rsidRPr="005C4A3D" w:rsidRDefault="009D69D7" w:rsidP="007B6375">
            <w:pPr>
              <w:rPr>
                <w:rFonts w:cs="Times New Roman"/>
                <w:sz w:val="20"/>
                <w:szCs w:val="20"/>
              </w:rPr>
            </w:pPr>
            <w:r w:rsidRPr="005C4A3D">
              <w:rPr>
                <w:rFonts w:cs="Times New Roman"/>
                <w:sz w:val="20"/>
                <w:szCs w:val="20"/>
              </w:rPr>
              <w:fldChar w:fldCharType="begin">
                <w:fldData xml:space="preserve">PEVuZE5vdGU+PENpdGU+PEF1dGhvcj5Eb3duaW5nPC9BdXRob3I+PFllYXI+MjAxNDwvWWVhcj48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=
</w:fldData>
              </w:fldChar>
            </w:r>
            <w:r w:rsidR="00D15034" w:rsidRPr="005C4A3D">
              <w:rPr>
                <w:rFonts w:cs="Times New Roman"/>
                <w:sz w:val="20"/>
                <w:szCs w:val="20"/>
              </w:rPr>
              <w:instrText xml:space="preserve"> ADDIN EN.CITE </w:instrText>
            </w:r>
            <w:r w:rsidR="00D15034" w:rsidRPr="005C4A3D">
              <w:rPr>
                <w:rFonts w:cs="Times New Roman"/>
                <w:sz w:val="20"/>
                <w:szCs w:val="20"/>
              </w:rPr>
              <w:fldChar w:fldCharType="begin">
                <w:fldData xml:space="preserve">PEVuZE5vdGU+PENpdGU+PEF1dGhvcj5Eb3duaW5nPC9BdXRob3I+PFllYXI+MjAxNDwvWWVhcj48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=
</w:fldData>
              </w:fldChar>
            </w:r>
            <w:r w:rsidR="00D15034" w:rsidRPr="005C4A3D">
              <w:rPr>
                <w:rFonts w:cs="Times New Roman"/>
                <w:sz w:val="20"/>
                <w:szCs w:val="20"/>
              </w:rPr>
              <w:instrText xml:space="preserve"> ADDIN EN.CITE.DATA </w:instrText>
            </w:r>
            <w:r w:rsidR="00D15034" w:rsidRPr="005C4A3D">
              <w:rPr>
                <w:rFonts w:cs="Times New Roman"/>
                <w:sz w:val="20"/>
                <w:szCs w:val="20"/>
              </w:rPr>
            </w:r>
            <w:r w:rsidR="00D15034" w:rsidRPr="005C4A3D">
              <w:rPr>
                <w:rFonts w:cs="Times New Roman"/>
                <w:sz w:val="20"/>
                <w:szCs w:val="20"/>
              </w:rPr>
              <w:fldChar w:fldCharType="end"/>
            </w:r>
            <w:r w:rsidRPr="005C4A3D">
              <w:rPr>
                <w:rFonts w:cs="Times New Roman"/>
                <w:sz w:val="20"/>
                <w:szCs w:val="20"/>
              </w:rPr>
            </w:r>
            <w:r w:rsidRPr="005C4A3D">
              <w:rPr>
                <w:rFonts w:cs="Times New Roman"/>
                <w:sz w:val="20"/>
                <w:szCs w:val="20"/>
              </w:rPr>
              <w:fldChar w:fldCharType="separate"/>
            </w:r>
            <w:r w:rsidRPr="005C4A3D">
              <w:rPr>
                <w:rFonts w:cs="Times New Roman"/>
                <w:noProof/>
                <w:sz w:val="20"/>
                <w:szCs w:val="20"/>
              </w:rPr>
              <w:t>(Downing, Kinon et al. 2014)</w:t>
            </w:r>
            <w:r w:rsidRPr="005C4A3D">
              <w:rPr>
                <w:rFonts w:cs="Times New Roman"/>
                <w:sz w:val="20"/>
                <w:szCs w:val="20"/>
              </w:rPr>
              <w:fldChar w:fldCharType="end"/>
            </w:r>
          </w:p>
        </w:tc>
        <w:tc>
          <w:tcPr>
            <w:tcW w:w="3517" w:type="pct"/>
            <w:noWrap/>
            <w:hideMark/>
          </w:tcPr>
          <w:p w14:paraId="341D7A33" w14:textId="77777777" w:rsidR="009D69D7" w:rsidRPr="005C4A3D" w:rsidRDefault="009D69D7" w:rsidP="007B6375">
            <w:pPr>
              <w:rPr>
                <w:rFonts w:cs="Times New Roman"/>
                <w:sz w:val="20"/>
                <w:szCs w:val="20"/>
              </w:rPr>
            </w:pPr>
            <w:r w:rsidRPr="005C4A3D">
              <w:rPr>
                <w:rFonts w:cs="Times New Roman"/>
                <w:sz w:val="20"/>
                <w:szCs w:val="20"/>
              </w:rPr>
              <w:t>no nutraceutical/phytoceutical treatment</w:t>
            </w:r>
          </w:p>
        </w:tc>
      </w:tr>
      <w:tr w:rsidR="009D69D7" w:rsidRPr="005C4A3D" w14:paraId="079B6517" w14:textId="77777777" w:rsidTr="005C4A3D">
        <w:trPr>
          <w:trHeight w:val="300"/>
        </w:trPr>
        <w:tc>
          <w:tcPr>
            <w:tcW w:w="1483" w:type="pct"/>
          </w:tcPr>
          <w:p w14:paraId="2E3B718F" w14:textId="704ABB92" w:rsidR="009D69D7" w:rsidRPr="005C4A3D" w:rsidRDefault="009D69D7" w:rsidP="007B6375">
            <w:pPr>
              <w:rPr>
                <w:rFonts w:cs="Times New Roman"/>
                <w:sz w:val="20"/>
                <w:szCs w:val="20"/>
              </w:rPr>
            </w:pPr>
            <w:r w:rsidRPr="005C4A3D">
              <w:rPr>
                <w:rFonts w:cs="Times New Roman"/>
                <w:sz w:val="20"/>
                <w:szCs w:val="20"/>
              </w:rPr>
              <w:fldChar w:fldCharType="begin">
                <w:fldData xml:space="preserve">PEVuZE5vdGU+PENpdGU+PEF1dGhvcj5FbXNsZXk8L0F1dGhvcj48WWVhcj4yMDA4PC9ZZWFyPjxS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</w:fldData>
              </w:fldChar>
            </w:r>
            <w:r w:rsidR="00D15034" w:rsidRPr="005C4A3D">
              <w:rPr>
                <w:rFonts w:cs="Times New Roman"/>
                <w:sz w:val="20"/>
                <w:szCs w:val="20"/>
              </w:rPr>
              <w:instrText xml:space="preserve"> ADDIN EN.CITE </w:instrText>
            </w:r>
            <w:r w:rsidR="00D15034" w:rsidRPr="005C4A3D">
              <w:rPr>
                <w:rFonts w:cs="Times New Roman"/>
                <w:sz w:val="20"/>
                <w:szCs w:val="20"/>
              </w:rPr>
              <w:fldChar w:fldCharType="begin">
                <w:fldData xml:space="preserve">PEVuZE5vdGU+PENpdGU+PEF1dGhvcj5FbXNsZXk8L0F1dGhvcj48WWVhcj4yMDA4PC9ZZWFyPjxS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</w:fldData>
              </w:fldChar>
            </w:r>
            <w:r w:rsidR="00D15034" w:rsidRPr="005C4A3D">
              <w:rPr>
                <w:rFonts w:cs="Times New Roman"/>
                <w:sz w:val="20"/>
                <w:szCs w:val="20"/>
              </w:rPr>
              <w:instrText xml:space="preserve"> ADDIN EN.CITE.DATA </w:instrText>
            </w:r>
            <w:r w:rsidR="00D15034" w:rsidRPr="005C4A3D">
              <w:rPr>
                <w:rFonts w:cs="Times New Roman"/>
                <w:sz w:val="20"/>
                <w:szCs w:val="20"/>
              </w:rPr>
            </w:r>
            <w:r w:rsidR="00D15034" w:rsidRPr="005C4A3D">
              <w:rPr>
                <w:rFonts w:cs="Times New Roman"/>
                <w:sz w:val="20"/>
                <w:szCs w:val="20"/>
              </w:rPr>
              <w:fldChar w:fldCharType="end"/>
            </w:r>
            <w:r w:rsidRPr="005C4A3D">
              <w:rPr>
                <w:rFonts w:cs="Times New Roman"/>
                <w:sz w:val="20"/>
                <w:szCs w:val="20"/>
              </w:rPr>
            </w:r>
            <w:r w:rsidRPr="005C4A3D">
              <w:rPr>
                <w:rFonts w:cs="Times New Roman"/>
                <w:sz w:val="20"/>
                <w:szCs w:val="20"/>
              </w:rPr>
              <w:fldChar w:fldCharType="separate"/>
            </w:r>
            <w:r w:rsidRPr="005C4A3D">
              <w:rPr>
                <w:rFonts w:cs="Times New Roman"/>
                <w:noProof/>
                <w:sz w:val="20"/>
                <w:szCs w:val="20"/>
              </w:rPr>
              <w:t>(Emsley, Niehaus et al. 2008)</w:t>
            </w:r>
            <w:r w:rsidRPr="005C4A3D">
              <w:rPr>
                <w:rFonts w:cs="Times New Roman"/>
                <w:sz w:val="20"/>
                <w:szCs w:val="20"/>
              </w:rPr>
              <w:fldChar w:fldCharType="end"/>
            </w:r>
          </w:p>
        </w:tc>
        <w:tc>
          <w:tcPr>
            <w:tcW w:w="3517" w:type="pct"/>
            <w:noWrap/>
            <w:hideMark/>
          </w:tcPr>
          <w:p w14:paraId="39803C70" w14:textId="77777777" w:rsidR="009D69D7" w:rsidRPr="005C4A3D" w:rsidRDefault="009D69D7" w:rsidP="007B6375">
            <w:pPr>
              <w:rPr>
                <w:rFonts w:cs="Times New Roman"/>
                <w:sz w:val="20"/>
                <w:szCs w:val="20"/>
              </w:rPr>
            </w:pPr>
            <w:r w:rsidRPr="005C4A3D">
              <w:rPr>
                <w:rFonts w:cs="Times New Roman"/>
                <w:sz w:val="20"/>
                <w:szCs w:val="20"/>
              </w:rPr>
              <w:t>extension phase of a previous study</w:t>
            </w:r>
          </w:p>
        </w:tc>
      </w:tr>
      <w:tr w:rsidR="009D69D7" w:rsidRPr="005C4A3D" w14:paraId="384562C4" w14:textId="77777777" w:rsidTr="005C4A3D">
        <w:trPr>
          <w:trHeight w:val="300"/>
        </w:trPr>
        <w:tc>
          <w:tcPr>
            <w:tcW w:w="1483" w:type="pct"/>
          </w:tcPr>
          <w:p w14:paraId="6F81D302" w14:textId="10A979BB" w:rsidR="009D69D7" w:rsidRPr="005C4A3D" w:rsidRDefault="009D69D7" w:rsidP="007B6375">
            <w:pPr>
              <w:rPr>
                <w:rFonts w:cs="Times New Roman"/>
                <w:sz w:val="20"/>
                <w:szCs w:val="20"/>
              </w:rPr>
            </w:pPr>
            <w:r w:rsidRPr="005C4A3D">
              <w:rPr>
                <w:rFonts w:cs="Times New Roman"/>
                <w:sz w:val="20"/>
                <w:szCs w:val="20"/>
              </w:rPr>
              <w:fldChar w:fldCharType="begin">
                <w:fldData xml:space="preserve">PEVuZE5vdGU+PENpdGU+PEF1dGhvcj5GYWRhaTwvQXV0aG9yPjxZZWFyPjIwMTQ8L1llYXI+PFJl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</w:fldData>
              </w:fldChar>
            </w:r>
            <w:r w:rsidR="00D15034" w:rsidRPr="005C4A3D">
              <w:rPr>
                <w:rFonts w:cs="Times New Roman"/>
                <w:sz w:val="20"/>
                <w:szCs w:val="20"/>
              </w:rPr>
              <w:instrText xml:space="preserve"> ADDIN EN.CITE </w:instrText>
            </w:r>
            <w:r w:rsidR="00D15034" w:rsidRPr="005C4A3D">
              <w:rPr>
                <w:rFonts w:cs="Times New Roman"/>
                <w:sz w:val="20"/>
                <w:szCs w:val="20"/>
              </w:rPr>
              <w:fldChar w:fldCharType="begin">
                <w:fldData xml:space="preserve">PEVuZE5vdGU+PENpdGU+PEF1dGhvcj5GYWRhaTwvQXV0aG9yPjxZZWFyPjIwMTQ8L1llYXI+PFJl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</w:fldData>
              </w:fldChar>
            </w:r>
            <w:r w:rsidR="00D15034" w:rsidRPr="005C4A3D">
              <w:rPr>
                <w:rFonts w:cs="Times New Roman"/>
                <w:sz w:val="20"/>
                <w:szCs w:val="20"/>
              </w:rPr>
              <w:instrText xml:space="preserve"> ADDIN EN.CITE.DATA </w:instrText>
            </w:r>
            <w:r w:rsidR="00D15034" w:rsidRPr="005C4A3D">
              <w:rPr>
                <w:rFonts w:cs="Times New Roman"/>
                <w:sz w:val="20"/>
                <w:szCs w:val="20"/>
              </w:rPr>
            </w:r>
            <w:r w:rsidR="00D15034" w:rsidRPr="005C4A3D">
              <w:rPr>
                <w:rFonts w:cs="Times New Roman"/>
                <w:sz w:val="20"/>
                <w:szCs w:val="20"/>
              </w:rPr>
              <w:fldChar w:fldCharType="end"/>
            </w:r>
            <w:r w:rsidRPr="005C4A3D">
              <w:rPr>
                <w:rFonts w:cs="Times New Roman"/>
                <w:sz w:val="20"/>
                <w:szCs w:val="20"/>
              </w:rPr>
            </w:r>
            <w:r w:rsidRPr="005C4A3D">
              <w:rPr>
                <w:rFonts w:cs="Times New Roman"/>
                <w:sz w:val="20"/>
                <w:szCs w:val="20"/>
              </w:rPr>
              <w:fldChar w:fldCharType="separate"/>
            </w:r>
            <w:r w:rsidRPr="005C4A3D">
              <w:rPr>
                <w:rFonts w:cs="Times New Roman"/>
                <w:noProof/>
                <w:sz w:val="20"/>
                <w:szCs w:val="20"/>
              </w:rPr>
              <w:t>(Fadai, Mousavi et al. 2014)</w:t>
            </w:r>
            <w:r w:rsidRPr="005C4A3D">
              <w:rPr>
                <w:rFonts w:cs="Times New Roman"/>
                <w:sz w:val="20"/>
                <w:szCs w:val="20"/>
              </w:rPr>
              <w:fldChar w:fldCharType="end"/>
            </w:r>
          </w:p>
        </w:tc>
        <w:tc>
          <w:tcPr>
            <w:tcW w:w="3517" w:type="pct"/>
            <w:noWrap/>
            <w:hideMark/>
          </w:tcPr>
          <w:p w14:paraId="6288E1A5" w14:textId="77777777" w:rsidR="009D69D7" w:rsidRPr="005C4A3D" w:rsidRDefault="009D69D7" w:rsidP="007B6375">
            <w:pPr>
              <w:rPr>
                <w:rFonts w:cs="Times New Roman"/>
                <w:sz w:val="20"/>
                <w:szCs w:val="20"/>
              </w:rPr>
            </w:pPr>
            <w:r w:rsidRPr="005C4A3D">
              <w:rPr>
                <w:rFonts w:cs="Times New Roman"/>
                <w:sz w:val="20"/>
                <w:szCs w:val="20"/>
              </w:rPr>
              <w:t>lack of quantitative data on the outcomes of interest</w:t>
            </w:r>
          </w:p>
        </w:tc>
      </w:tr>
      <w:tr w:rsidR="009D69D7" w:rsidRPr="005C4A3D" w14:paraId="2307402C" w14:textId="77777777" w:rsidTr="005C4A3D">
        <w:trPr>
          <w:trHeight w:val="300"/>
        </w:trPr>
        <w:tc>
          <w:tcPr>
            <w:tcW w:w="1483" w:type="pct"/>
          </w:tcPr>
          <w:p w14:paraId="58EABB4A" w14:textId="65128BA8" w:rsidR="009D69D7" w:rsidRPr="005C4A3D" w:rsidRDefault="009D69D7" w:rsidP="007B6375">
            <w:pPr>
              <w:rPr>
                <w:rFonts w:cs="Times New Roman"/>
                <w:sz w:val="20"/>
                <w:szCs w:val="20"/>
              </w:rPr>
            </w:pPr>
            <w:r w:rsidRPr="005C4A3D">
              <w:rPr>
                <w:rFonts w:cs="Times New Roman"/>
                <w:sz w:val="20"/>
                <w:szCs w:val="20"/>
              </w:rPr>
              <w:fldChar w:fldCharType="begin"/>
            </w:r>
            <w:r w:rsidR="00D15034" w:rsidRPr="005C4A3D">
              <w:rPr>
                <w:rFonts w:cs="Times New Roman"/>
                <w:sz w:val="20"/>
                <w:szCs w:val="20"/>
              </w:rPr>
              <w:instrText xml:space="preserve"> ADDIN EN.CITE &lt;EndNote&gt;&lt;Cite&gt;&lt;Author&gt;Frangou&lt;/Author&gt;&lt;Year&gt;2006&lt;/Year&gt;&lt;RecNum&gt;55&lt;/RecNum&gt;&lt;DisplayText&gt;(Frangou, Lewis et al. 2006)&lt;/DisplayText&gt;&lt;record&gt;&lt;rec-number&gt;17&lt;/rec-number&gt;&lt;foreign-keys&gt;&lt;key app="EN" db-id="dfse5v027raatsed0wax0zfzp2sfa2szazev" timestamp="1677169464"&gt;17&lt;/key&gt;&lt;/foreign-keys&gt;&lt;ref-type name="Journal Article"&gt;17&lt;/ref-type&gt;&lt;contributors&gt;&lt;authors&gt;&lt;author&gt;Frangou, S.&lt;/author&gt;&lt;author&gt;Lewis, M.&lt;/author&gt;&lt;author&gt;McCrone, P.&lt;/author&gt;&lt;/authors&gt;&lt;/contributors&gt;&lt;auth-address&gt;Section of Neurobiology of Psychosis, PO66, Institute of Psychiatry, De Crespigny Park, London SE5 8AF, UK. s.frangou@iop.kcl.ac.uk&lt;/auth-address&gt;&lt;titles&gt;&lt;title&gt;Efficacy of ethyl-eicosapentaenoic acid in bipolar depression: randomised double-blind placebo-controlled study&lt;/title&gt;&lt;secondary-title&gt;Br J Psychiatry&lt;/secondary-title&gt;&lt;/titles&gt;&lt;periodical&gt;&lt;full-title&gt;Br J Psychiatry&lt;/full-title&gt;&lt;/periodical&gt;&lt;pages&gt;46-50&lt;/pages&gt;&lt;volume&gt;188&lt;/volume&gt;&lt;edition&gt;2006/01/03&lt;/edition&gt;&lt;keywords&gt;&lt;keyword&gt;Adult&lt;/keyword&gt;&lt;keyword&gt;Analysis of Variance&lt;/keyword&gt;&lt;keyword&gt;Antipsychotic Agents/administration &amp;amp; dosage/*therapeutic use&lt;/keyword&gt;&lt;keyword&gt;Bipolar Disorder/diagnosis/*drug therapy&lt;/keyword&gt;&lt;keyword&gt;Double-Blind Method&lt;/keyword&gt;&lt;keyword&gt;Eicosapentaenoic Acid/administration &amp;amp; dosage/*therapeutic use&lt;/keyword&gt;&lt;keyword&gt;Female&lt;/keyword&gt;&lt;keyword&gt;Humans&lt;/keyword&gt;&lt;keyword&gt;Male&lt;/keyword&gt;&lt;keyword&gt;Middle Aged&lt;/keyword&gt;&lt;keyword&gt;Psychiatric Status Rating Scales&lt;/keyword&gt;&lt;keyword&gt;Treatment Outcome&lt;/keyword&gt;&lt;/keywords&gt;&lt;dates&gt;&lt;year&gt;2006&lt;/year&gt;&lt;pub-dates&gt;&lt;date&gt;Jan&lt;/date&gt;&lt;/pub-dates&gt;&lt;/dates&gt;&lt;isbn&gt;0007-1250 (Print)&amp;#xD;0007-1250&lt;/isbn&gt;&lt;accession-num&gt;16388069&lt;/accession-num&gt;&lt;urls&gt;&lt;/urls&gt;&lt;electronic-resource-num&gt;10.1192/bjp.188.1.46&lt;/electronic-resource-num&gt;&lt;remote-database-provider&gt;NLM&lt;/remote-database-provider&gt;&lt;language&gt;eng&lt;/language&gt;&lt;/record&gt;&lt;/Cite&gt;&lt;/EndNote&gt;</w:instrText>
            </w:r>
            <w:r w:rsidRPr="005C4A3D">
              <w:rPr>
                <w:rFonts w:cs="Times New Roman"/>
                <w:sz w:val="20"/>
                <w:szCs w:val="20"/>
              </w:rPr>
              <w:fldChar w:fldCharType="separate"/>
            </w:r>
            <w:r w:rsidRPr="005C4A3D">
              <w:rPr>
                <w:rFonts w:cs="Times New Roman"/>
                <w:noProof/>
                <w:sz w:val="20"/>
                <w:szCs w:val="20"/>
              </w:rPr>
              <w:t>(Frangou, Lewis et al. 2006)</w:t>
            </w:r>
            <w:r w:rsidRPr="005C4A3D">
              <w:rPr>
                <w:rFonts w:cs="Times New Roman"/>
                <w:sz w:val="20"/>
                <w:szCs w:val="20"/>
              </w:rPr>
              <w:fldChar w:fldCharType="end"/>
            </w:r>
          </w:p>
        </w:tc>
        <w:tc>
          <w:tcPr>
            <w:tcW w:w="3517" w:type="pct"/>
            <w:noWrap/>
            <w:hideMark/>
          </w:tcPr>
          <w:p w14:paraId="401FE7AA" w14:textId="77777777" w:rsidR="009D69D7" w:rsidRPr="005C4A3D" w:rsidRDefault="009D69D7" w:rsidP="007B6375">
            <w:pPr>
              <w:rPr>
                <w:rFonts w:cs="Times New Roman"/>
                <w:sz w:val="20"/>
                <w:szCs w:val="20"/>
              </w:rPr>
            </w:pPr>
            <w:r w:rsidRPr="005C4A3D">
              <w:rPr>
                <w:rFonts w:cs="Times New Roman"/>
                <w:sz w:val="20"/>
                <w:szCs w:val="20"/>
              </w:rPr>
              <w:t>not a representative sample size: at least one study arm &lt;10</w:t>
            </w:r>
          </w:p>
        </w:tc>
      </w:tr>
      <w:tr w:rsidR="009D69D7" w:rsidRPr="005C4A3D" w14:paraId="379690D9" w14:textId="77777777" w:rsidTr="005C4A3D">
        <w:trPr>
          <w:trHeight w:val="300"/>
        </w:trPr>
        <w:tc>
          <w:tcPr>
            <w:tcW w:w="1483" w:type="pct"/>
          </w:tcPr>
          <w:p w14:paraId="6835A289" w14:textId="7935D2E2" w:rsidR="009D69D7" w:rsidRPr="005C4A3D" w:rsidRDefault="009D69D7" w:rsidP="007B6375">
            <w:pPr>
              <w:rPr>
                <w:rFonts w:cs="Times New Roman"/>
                <w:sz w:val="20"/>
                <w:szCs w:val="20"/>
              </w:rPr>
            </w:pPr>
            <w:r w:rsidRPr="005C4A3D">
              <w:rPr>
                <w:rFonts w:cs="Times New Roman"/>
                <w:sz w:val="20"/>
                <w:szCs w:val="20"/>
              </w:rPr>
              <w:fldChar w:fldCharType="begin"/>
            </w:r>
            <w:r w:rsidR="00D15034" w:rsidRPr="005C4A3D">
              <w:rPr>
                <w:rFonts w:cs="Times New Roman"/>
                <w:sz w:val="20"/>
                <w:szCs w:val="20"/>
              </w:rPr>
              <w:instrText xml:space="preserve"> ADDIN EN.CITE &lt;EndNote&gt;&lt;Cite&gt;&lt;Author&gt;Gannon&lt;/Author&gt;&lt;Year&gt;2019&lt;/Year&gt;&lt;RecNum&gt;75&lt;/RecNum&gt;&lt;DisplayText&gt;(Gannon, Brar et al. 2019)&lt;/DisplayText&gt;&lt;record&gt;&lt;rec-number&gt;18&lt;/rec-number&gt;&lt;foreign-keys&gt;&lt;key app="EN" db-id="dfse5v027raatsed0wax0zfzp2sfa2szazev" timestamp="1677169464"&gt;18&lt;/key&gt;&lt;/foreign-keys&gt;&lt;ref-type name="Journal Article"&gt;17&lt;/ref-type&gt;&lt;contributors&gt;&lt;authors&gt;&lt;author&gt;Gannon, J. M.&lt;/author&gt;&lt;author&gt;Brar, J.&lt;/author&gt;&lt;author&gt;Rai, A.&lt;/author&gt;&lt;author&gt;Chengappa, K. N. R.&lt;/author&gt;&lt;/authors&gt;&lt;/contributors&gt;&lt;auth-address&gt;Western Psychiatric Institute and Clinic, University of Pittsburgh Medical Center, Pittsburgh, PA 15213 USA. E-MAIL: gannonjm@upmc.edu.&lt;/auth-address&gt;&lt;titles&gt;&lt;title&gt;Effects of a standardized extract of Withania somnifera (Ashwagandha) on depression and anxiety symptoms in persons with schizophrenia participating in a randomized, placebo-controlled clinical trial&lt;/title&gt;&lt;secondary-title&gt;Ann Clin Psychiatry&lt;/secondary-title&gt;&lt;/titles&gt;&lt;periodical&gt;&lt;full-title&gt;Ann Clin Psychiatry&lt;/full-title&gt;&lt;/periodical&gt;&lt;pages&gt;123-129&lt;/pages&gt;&lt;volume&gt;31&lt;/volume&gt;&lt;number&gt;2&lt;/number&gt;&lt;edition&gt;2019/05/03&lt;/edition&gt;&lt;keywords&gt;&lt;keyword&gt;Adult&lt;/keyword&gt;&lt;keyword&gt;Aged&lt;/keyword&gt;&lt;keyword&gt;*Antipsychotic Agents/therapeutic use&lt;/keyword&gt;&lt;keyword&gt;*Anxiety/drug therapy&lt;/keyword&gt;&lt;keyword&gt;Brief Psychiatric Rating Scale&lt;/keyword&gt;&lt;keyword&gt;*Depression/drug therapy&lt;/keyword&gt;&lt;keyword&gt;Double-Blind Method&lt;/keyword&gt;&lt;keyword&gt;Female&lt;/keyword&gt;&lt;keyword&gt;Humans&lt;/keyword&gt;&lt;keyword&gt;Male&lt;/keyword&gt;&lt;keyword&gt;Middle Aged&lt;/keyword&gt;&lt;keyword&gt;Plant Extracts/*administration &amp;amp; dosage&lt;/keyword&gt;&lt;keyword&gt;*Schizophrenia/drug therapy&lt;/keyword&gt;&lt;keyword&gt;Treatment Outcome&lt;/keyword&gt;&lt;keyword&gt;Withania&lt;/keyword&gt;&lt;/keywords&gt;&lt;dates&gt;&lt;year&gt;2019&lt;/year&gt;&lt;pub-dates&gt;&lt;date&gt;May&lt;/date&gt;&lt;/pub-dates&gt;&lt;/dates&gt;&lt;isbn&gt;1040-1237&lt;/isbn&gt;&lt;accession-num&gt;31046033&lt;/accession-num&gt;&lt;urls&gt;&lt;/urls&gt;&lt;remote-database-provider&gt;NLM&lt;/remote-database-provider&gt;&lt;language&gt;eng&lt;/language&gt;&lt;/record&gt;&lt;/Cite&gt;&lt;/EndNote&gt;</w:instrText>
            </w:r>
            <w:r w:rsidRPr="005C4A3D">
              <w:rPr>
                <w:rFonts w:cs="Times New Roman"/>
                <w:sz w:val="20"/>
                <w:szCs w:val="20"/>
              </w:rPr>
              <w:fldChar w:fldCharType="separate"/>
            </w:r>
            <w:r w:rsidRPr="005C4A3D">
              <w:rPr>
                <w:rFonts w:cs="Times New Roman"/>
                <w:noProof/>
                <w:sz w:val="20"/>
                <w:szCs w:val="20"/>
              </w:rPr>
              <w:t>(Gannon, Brar et al. 2019)</w:t>
            </w:r>
            <w:r w:rsidRPr="005C4A3D">
              <w:rPr>
                <w:rFonts w:cs="Times New Roman"/>
                <w:sz w:val="20"/>
                <w:szCs w:val="20"/>
              </w:rPr>
              <w:fldChar w:fldCharType="end"/>
            </w:r>
          </w:p>
        </w:tc>
        <w:tc>
          <w:tcPr>
            <w:tcW w:w="3517" w:type="pct"/>
            <w:noWrap/>
            <w:hideMark/>
          </w:tcPr>
          <w:p w14:paraId="6CA957B4" w14:textId="77777777" w:rsidR="009D69D7" w:rsidRPr="005C4A3D" w:rsidRDefault="009D69D7" w:rsidP="007B6375">
            <w:pPr>
              <w:rPr>
                <w:rFonts w:cs="Times New Roman"/>
                <w:sz w:val="20"/>
                <w:szCs w:val="20"/>
              </w:rPr>
            </w:pPr>
            <w:r w:rsidRPr="005C4A3D">
              <w:rPr>
                <w:rFonts w:cs="Times New Roman"/>
                <w:sz w:val="20"/>
                <w:szCs w:val="20"/>
              </w:rPr>
              <w:t>unrelated to our topic</w:t>
            </w:r>
          </w:p>
        </w:tc>
      </w:tr>
      <w:tr w:rsidR="009D69D7" w:rsidRPr="005C4A3D" w14:paraId="72DBA252" w14:textId="77777777" w:rsidTr="005C4A3D">
        <w:trPr>
          <w:trHeight w:val="300"/>
        </w:trPr>
        <w:tc>
          <w:tcPr>
            <w:tcW w:w="1483" w:type="pct"/>
          </w:tcPr>
          <w:p w14:paraId="263FA36F" w14:textId="6F16502D" w:rsidR="009D69D7" w:rsidRPr="005C4A3D" w:rsidRDefault="009D69D7" w:rsidP="007B6375">
            <w:pPr>
              <w:rPr>
                <w:rFonts w:cs="Times New Roman"/>
                <w:sz w:val="20"/>
                <w:szCs w:val="20"/>
              </w:rPr>
            </w:pPr>
            <w:r w:rsidRPr="005C4A3D">
              <w:rPr>
                <w:rFonts w:cs="Times New Roman"/>
                <w:sz w:val="20"/>
                <w:szCs w:val="20"/>
              </w:rPr>
              <w:fldChar w:fldCharType="begin">
                <w:fldData xml:space="preserve">PEVuZE5vdGU+PENpdGU+PEF1dGhvcj5HYXVnaHJhbjwvQXV0aG9yPjxZZWFyPjIwMjE8L1llYXI+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</w:fldData>
              </w:fldChar>
            </w:r>
            <w:r w:rsidR="00D15034" w:rsidRPr="005C4A3D">
              <w:rPr>
                <w:rFonts w:cs="Times New Roman"/>
                <w:sz w:val="20"/>
                <w:szCs w:val="20"/>
              </w:rPr>
              <w:instrText xml:space="preserve"> ADDIN EN.CITE </w:instrText>
            </w:r>
            <w:r w:rsidR="00D15034" w:rsidRPr="005C4A3D">
              <w:rPr>
                <w:rFonts w:cs="Times New Roman"/>
                <w:sz w:val="20"/>
                <w:szCs w:val="20"/>
              </w:rPr>
              <w:fldChar w:fldCharType="begin">
                <w:fldData xml:space="preserve">PEVuZE5vdGU+PENpdGU+PEF1dGhvcj5HYXVnaHJhbjwvQXV0aG9yPjxZZWFyPjIwMjE8L1llYXI+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</w:fldData>
              </w:fldChar>
            </w:r>
            <w:r w:rsidR="00D15034" w:rsidRPr="005C4A3D">
              <w:rPr>
                <w:rFonts w:cs="Times New Roman"/>
                <w:sz w:val="20"/>
                <w:szCs w:val="20"/>
              </w:rPr>
              <w:instrText xml:space="preserve"> ADDIN EN.CITE.DATA </w:instrText>
            </w:r>
            <w:r w:rsidR="00D15034" w:rsidRPr="005C4A3D">
              <w:rPr>
                <w:rFonts w:cs="Times New Roman"/>
                <w:sz w:val="20"/>
                <w:szCs w:val="20"/>
              </w:rPr>
            </w:r>
            <w:r w:rsidR="00D15034" w:rsidRPr="005C4A3D">
              <w:rPr>
                <w:rFonts w:cs="Times New Roman"/>
                <w:sz w:val="20"/>
                <w:szCs w:val="20"/>
              </w:rPr>
              <w:fldChar w:fldCharType="end"/>
            </w:r>
            <w:r w:rsidRPr="005C4A3D">
              <w:rPr>
                <w:rFonts w:cs="Times New Roman"/>
                <w:sz w:val="20"/>
                <w:szCs w:val="20"/>
              </w:rPr>
            </w:r>
            <w:r w:rsidRPr="005C4A3D">
              <w:rPr>
                <w:rFonts w:cs="Times New Roman"/>
                <w:sz w:val="20"/>
                <w:szCs w:val="20"/>
              </w:rPr>
              <w:fldChar w:fldCharType="separate"/>
            </w:r>
            <w:r w:rsidRPr="005C4A3D">
              <w:rPr>
                <w:rFonts w:cs="Times New Roman"/>
                <w:noProof/>
                <w:sz w:val="20"/>
                <w:szCs w:val="20"/>
              </w:rPr>
              <w:t>(Gaughran, Stringer et al. 2021)</w:t>
            </w:r>
            <w:r w:rsidRPr="005C4A3D">
              <w:rPr>
                <w:rFonts w:cs="Times New Roman"/>
                <w:sz w:val="20"/>
                <w:szCs w:val="20"/>
              </w:rPr>
              <w:fldChar w:fldCharType="end"/>
            </w:r>
          </w:p>
        </w:tc>
        <w:tc>
          <w:tcPr>
            <w:tcW w:w="3517" w:type="pct"/>
            <w:noWrap/>
            <w:hideMark/>
          </w:tcPr>
          <w:p w14:paraId="726DA18D" w14:textId="77777777" w:rsidR="009D69D7" w:rsidRPr="005C4A3D" w:rsidRDefault="009D69D7" w:rsidP="007B6375">
            <w:pPr>
              <w:rPr>
                <w:rFonts w:cs="Times New Roman"/>
                <w:sz w:val="20"/>
                <w:szCs w:val="20"/>
              </w:rPr>
            </w:pPr>
            <w:r w:rsidRPr="005C4A3D">
              <w:rPr>
                <w:rFonts w:cs="Times New Roman"/>
                <w:sz w:val="20"/>
                <w:szCs w:val="20"/>
              </w:rPr>
              <w:t>no schizophrenia diagnosis</w:t>
            </w:r>
          </w:p>
        </w:tc>
      </w:tr>
      <w:tr w:rsidR="009D69D7" w:rsidRPr="005C4A3D" w14:paraId="71DD101B" w14:textId="77777777" w:rsidTr="005C4A3D">
        <w:trPr>
          <w:trHeight w:val="300"/>
        </w:trPr>
        <w:tc>
          <w:tcPr>
            <w:tcW w:w="1483" w:type="pct"/>
          </w:tcPr>
          <w:p w14:paraId="6EEF069E" w14:textId="246C8C3E" w:rsidR="009D69D7" w:rsidRPr="005C4A3D" w:rsidRDefault="009D69D7" w:rsidP="007B6375">
            <w:pPr>
              <w:rPr>
                <w:rFonts w:cs="Times New Roman"/>
                <w:sz w:val="20"/>
                <w:szCs w:val="20"/>
              </w:rPr>
            </w:pPr>
            <w:r w:rsidRPr="005C4A3D">
              <w:rPr>
                <w:rFonts w:cs="Times New Roman"/>
                <w:sz w:val="20"/>
                <w:szCs w:val="20"/>
              </w:rPr>
              <w:fldChar w:fldCharType="begin"/>
            </w:r>
            <w:r w:rsidR="00D15034" w:rsidRPr="005C4A3D">
              <w:rPr>
                <w:rFonts w:cs="Times New Roman"/>
                <w:sz w:val="20"/>
                <w:szCs w:val="20"/>
              </w:rPr>
              <w:instrText xml:space="preserve"> ADDIN EN.CITE &lt;EndNote&gt;&lt;Cite&gt;&lt;Author&gt;Godfrey&lt;/Author&gt;&lt;Year&gt;1990&lt;/Year&gt;&lt;RecNum&gt;6&lt;/RecNum&gt;&lt;DisplayText&gt;(Godfrey, Toone et al. 1990)&lt;/DisplayText&gt;&lt;record&gt;&lt;rec-number&gt;20&lt;/rec-number&gt;&lt;foreign-keys&gt;&lt;key app="EN" db-id="dfse5v027raatsed0wax0zfzp2sfa2szazev" timestamp="1677169464"&gt;20&lt;/key&gt;&lt;/foreign-keys&gt;&lt;ref-type name="Journal Article"&gt;17&lt;/ref-type&gt;&lt;contributors&gt;&lt;authors&gt;&lt;author&gt;Godfrey, P. S.&lt;/author&gt;&lt;author&gt;Toone, B. K.&lt;/author&gt;&lt;author&gt;Carney, M. W.&lt;/author&gt;&lt;author&gt;Flynn, T. G.&lt;/author&gt;&lt;author&gt;Bottiglieri, T.&lt;/author&gt;&lt;author&gt;Laundy, M.&lt;/author&gt;&lt;author&gt;Chanarin, I.&lt;/author&gt;&lt;author&gt;Reynolds, E. H.&lt;/author&gt;&lt;/authors&gt;&lt;/contributors&gt;&lt;auth-address&gt;Department of Psychiatry, King&amp;apos;s College Hospital and Institute of Psychiatry, London, UK.&lt;/auth-address&gt;&lt;titles&gt;&lt;title&gt;Enhancement of recovery from psychiatric illness by methylfolate&lt;/title&gt;&lt;secondary-title&gt;Lancet&lt;/secondary-title&gt;&lt;/titles&gt;&lt;periodical&gt;&lt;full-title&gt;Lancet&lt;/full-title&gt;&lt;/periodical&gt;&lt;pages&gt;392-5&lt;/pages&gt;&lt;volume&gt;336&lt;/volume&gt;&lt;number&gt;8712&lt;/number&gt;&lt;edition&gt;1990/08/18&lt;/edition&gt;&lt;keywords&gt;&lt;keyword&gt;Adult&lt;/keyword&gt;&lt;keyword&gt;Aged&lt;/keyword&gt;&lt;keyword&gt;Depressive Disorder/*blood/drug therapy/etiology&lt;/keyword&gt;&lt;keyword&gt;Double-Blind Method&lt;/keyword&gt;&lt;keyword&gt;Erythrocytes/analysis&lt;/keyword&gt;&lt;keyword&gt;Female&lt;/keyword&gt;&lt;keyword&gt;Folic Acid/blood&lt;/keyword&gt;&lt;keyword&gt;Folic Acid Deficiency/drug therapy/*psychology&lt;/keyword&gt;&lt;keyword&gt;Humans&lt;/keyword&gt;&lt;keyword&gt;Male&lt;/keyword&gt;&lt;keyword&gt;Methotrexate/*analogs &amp;amp; derivatives/therapeutic use&lt;/keyword&gt;&lt;keyword&gt;Middle Aged&lt;/keyword&gt;&lt;keyword&gt;Randomized Controlled Trials as Topic&lt;/keyword&gt;&lt;keyword&gt;Schizophrenia/*blood/drug therapy/etiology&lt;/keyword&gt;&lt;keyword&gt;Vitamin B 12/blood&lt;/keyword&gt;&lt;/keywords&gt;&lt;dates&gt;&lt;year&gt;1990&lt;/year&gt;&lt;pub-dates&gt;&lt;date&gt;Aug 18&lt;/date&gt;&lt;/pub-dates&gt;&lt;/dates&gt;&lt;isbn&gt;0140-6736 (Print)&amp;#xD;0140-6736&lt;/isbn&gt;&lt;accession-num&gt;1974941&lt;/accession-num&gt;&lt;urls&gt;&lt;/urls&gt;&lt;electronic-resource-num&gt;10.1016/0140-6736(90)91942-4&lt;/electronic-resource-num&gt;&lt;remote-database-provider&gt;NLM&lt;/remote-database-provider&gt;&lt;language&gt;eng&lt;/language&gt;&lt;/record&gt;&lt;/Cite&gt;&lt;/EndNote&gt;</w:instrText>
            </w:r>
            <w:r w:rsidRPr="005C4A3D">
              <w:rPr>
                <w:rFonts w:cs="Times New Roman"/>
                <w:sz w:val="20"/>
                <w:szCs w:val="20"/>
              </w:rPr>
              <w:fldChar w:fldCharType="separate"/>
            </w:r>
            <w:r w:rsidRPr="005C4A3D">
              <w:rPr>
                <w:rFonts w:cs="Times New Roman"/>
                <w:noProof/>
                <w:sz w:val="20"/>
                <w:szCs w:val="20"/>
              </w:rPr>
              <w:t>(Godfrey, Toone et al. 1990)</w:t>
            </w:r>
            <w:r w:rsidRPr="005C4A3D">
              <w:rPr>
                <w:rFonts w:cs="Times New Roman"/>
                <w:sz w:val="20"/>
                <w:szCs w:val="20"/>
              </w:rPr>
              <w:fldChar w:fldCharType="end"/>
            </w:r>
          </w:p>
        </w:tc>
        <w:tc>
          <w:tcPr>
            <w:tcW w:w="3517" w:type="pct"/>
            <w:noWrap/>
            <w:hideMark/>
          </w:tcPr>
          <w:p w14:paraId="62DDCBB7" w14:textId="77777777" w:rsidR="009D69D7" w:rsidRPr="005C4A3D" w:rsidRDefault="009D69D7" w:rsidP="007B6375">
            <w:pPr>
              <w:rPr>
                <w:rFonts w:cs="Times New Roman"/>
                <w:sz w:val="20"/>
                <w:szCs w:val="20"/>
              </w:rPr>
            </w:pPr>
            <w:r w:rsidRPr="005C4A3D">
              <w:rPr>
                <w:rFonts w:cs="Times New Roman"/>
                <w:sz w:val="20"/>
                <w:szCs w:val="20"/>
              </w:rPr>
              <w:t>lack of quantitative data on the outcomes of interest</w:t>
            </w:r>
          </w:p>
        </w:tc>
      </w:tr>
      <w:tr w:rsidR="009D69D7" w:rsidRPr="005C4A3D" w14:paraId="512F4324" w14:textId="77777777" w:rsidTr="005C4A3D">
        <w:trPr>
          <w:trHeight w:val="300"/>
        </w:trPr>
        <w:tc>
          <w:tcPr>
            <w:tcW w:w="1483" w:type="pct"/>
          </w:tcPr>
          <w:p w14:paraId="48BFD9D6" w14:textId="36880819" w:rsidR="009D69D7" w:rsidRPr="005C4A3D" w:rsidRDefault="009D69D7" w:rsidP="007B6375">
            <w:pPr>
              <w:rPr>
                <w:rFonts w:cs="Times New Roman"/>
                <w:sz w:val="20"/>
                <w:szCs w:val="20"/>
              </w:rPr>
            </w:pPr>
            <w:r w:rsidRPr="005C4A3D">
              <w:rPr>
                <w:rFonts w:cs="Times New Roman"/>
                <w:sz w:val="20"/>
                <w:szCs w:val="20"/>
              </w:rPr>
              <w:fldChar w:fldCharType="begin"/>
            </w:r>
            <w:r w:rsidR="00D15034" w:rsidRPr="005C4A3D">
              <w:rPr>
                <w:rFonts w:cs="Times New Roman"/>
                <w:sz w:val="20"/>
                <w:szCs w:val="20"/>
              </w:rPr>
              <w:instrText xml:space="preserve"> ADDIN EN.CITE &lt;EndNote&gt;&lt;Cite&gt;&lt;Author&gt;Golightly&lt;/Author&gt;&lt;Year&gt;2001&lt;/Year&gt;&lt;RecNum&gt;22&lt;/RecNum&gt;&lt;DisplayText&gt;(Golightly, Lloyd et al. 2001)&lt;/DisplayText&gt;&lt;record&gt;&lt;rec-number&gt;21&lt;/rec-number&gt;&lt;foreign-keys&gt;&lt;key app="EN" db-id="dfse5v027raatsed0wax0zfzp2sfa2szazev" timestamp="1677169465"&gt;21&lt;/key&gt;&lt;/foreign-keys&gt;&lt;ref-type name="Journal Article"&gt;17&lt;/ref-type&gt;&lt;contributors&gt;&lt;authors&gt;&lt;author&gt;Golightly, K. L.&lt;/author&gt;&lt;author&gt;Lloyd, J. A.&lt;/author&gt;&lt;author&gt;Hobson, J. E.&lt;/author&gt;&lt;author&gt;Gallagher, P.&lt;/author&gt;&lt;author&gt;Mercer, G.&lt;/author&gt;&lt;author&gt;Young, A. H.&lt;/author&gt;&lt;/authors&gt;&lt;/contributors&gt;&lt;auth-address&gt;School of Neurosciences, Division of Psychiatry, University of Newcastle-upon-Tyne.&lt;/auth-address&gt;&lt;titles&gt;&lt;title&gt;Acute tryptophan depletion in schizophrenia&lt;/title&gt;&lt;secondary-title&gt;Psychol Med&lt;/secondary-title&gt;&lt;/titles&gt;&lt;periodical&gt;&lt;full-title&gt;Psychol Med&lt;/full-title&gt;&lt;/periodical&gt;&lt;pages&gt;75-84&lt;/pages&gt;&lt;volume&gt;31&lt;/volume&gt;&lt;number&gt;1&lt;/number&gt;&lt;edition&gt;2001/02/24&lt;/edition&gt;&lt;keywords&gt;&lt;keyword&gt;Administration, Oral&lt;/keyword&gt;&lt;keyword&gt;Adult&lt;/keyword&gt;&lt;keyword&gt;Affect&lt;/keyword&gt;&lt;keyword&gt;Amino Acids/administration &amp;amp; dosage&lt;/keyword&gt;&lt;keyword&gt;Blood-Brain Barrier&lt;/keyword&gt;&lt;keyword&gt;*Cognition&lt;/keyword&gt;&lt;keyword&gt;Cross-Over Studies&lt;/keyword&gt;&lt;keyword&gt;Double-Blind Method&lt;/keyword&gt;&lt;keyword&gt;Female&lt;/keyword&gt;&lt;keyword&gt;Humans&lt;/keyword&gt;&lt;keyword&gt;Male&lt;/keyword&gt;&lt;keyword&gt;Middle Aged&lt;/keyword&gt;&lt;keyword&gt;Protein Biosynthesis&lt;/keyword&gt;&lt;keyword&gt;Schizophrenia/*drug therapy/physiopathology&lt;/keyword&gt;&lt;keyword&gt;Severity of Illness Index&lt;/keyword&gt;&lt;keyword&gt;Treatment Outcome&lt;/keyword&gt;&lt;keyword&gt;Tryptophan/blood/*metabolism&lt;/keyword&gt;&lt;/keywords&gt;&lt;dates&gt;&lt;year&gt;2001&lt;/year&gt;&lt;pub-dates&gt;&lt;date&gt;Jan&lt;/date&gt;&lt;/pub-dates&gt;&lt;/dates&gt;&lt;isbn&gt;0033-2917 (Print)&amp;#xD;0033-2917&lt;/isbn&gt;&lt;accession-num&gt;11200962&lt;/accession-num&gt;&lt;urls&gt;&lt;/urls&gt;&lt;electronic-resource-num&gt;10.1017/s0033291799003062&lt;/electronic-resource-num&gt;&lt;remote-database-provider&gt;NLM&lt;/remote-database-provider&gt;&lt;language&gt;eng&lt;/language&gt;&lt;/record&gt;&lt;/Cite&gt;&lt;/EndNote&gt;</w:instrText>
            </w:r>
            <w:r w:rsidRPr="005C4A3D">
              <w:rPr>
                <w:rFonts w:cs="Times New Roman"/>
                <w:sz w:val="20"/>
                <w:szCs w:val="20"/>
              </w:rPr>
              <w:fldChar w:fldCharType="separate"/>
            </w:r>
            <w:r w:rsidRPr="005C4A3D">
              <w:rPr>
                <w:rFonts w:cs="Times New Roman"/>
                <w:noProof/>
                <w:sz w:val="20"/>
                <w:szCs w:val="20"/>
              </w:rPr>
              <w:t>(Golightly, Lloyd et al. 2001)</w:t>
            </w:r>
            <w:r w:rsidRPr="005C4A3D">
              <w:rPr>
                <w:rFonts w:cs="Times New Roman"/>
                <w:sz w:val="20"/>
                <w:szCs w:val="20"/>
              </w:rPr>
              <w:fldChar w:fldCharType="end"/>
            </w:r>
          </w:p>
        </w:tc>
        <w:tc>
          <w:tcPr>
            <w:tcW w:w="3517" w:type="pct"/>
            <w:noWrap/>
            <w:hideMark/>
          </w:tcPr>
          <w:p w14:paraId="0314D4AB" w14:textId="77777777" w:rsidR="009D69D7" w:rsidRPr="005C4A3D" w:rsidRDefault="009D69D7" w:rsidP="007B6375">
            <w:pPr>
              <w:rPr>
                <w:rFonts w:cs="Times New Roman"/>
                <w:sz w:val="20"/>
                <w:szCs w:val="20"/>
              </w:rPr>
            </w:pPr>
            <w:r w:rsidRPr="005C4A3D">
              <w:rPr>
                <w:rFonts w:cs="Times New Roman"/>
                <w:sz w:val="20"/>
                <w:szCs w:val="20"/>
              </w:rPr>
              <w:t>no nutraceutical/phytoceutical treatment</w:t>
            </w:r>
          </w:p>
        </w:tc>
      </w:tr>
      <w:tr w:rsidR="009D69D7" w:rsidRPr="005C4A3D" w14:paraId="46B56A88" w14:textId="77777777" w:rsidTr="005C4A3D">
        <w:trPr>
          <w:trHeight w:val="300"/>
        </w:trPr>
        <w:tc>
          <w:tcPr>
            <w:tcW w:w="1483" w:type="pct"/>
          </w:tcPr>
          <w:p w14:paraId="1D2F9D91" w14:textId="49C728F2" w:rsidR="009D69D7" w:rsidRPr="005C4A3D" w:rsidRDefault="009D69D7" w:rsidP="007B6375">
            <w:pPr>
              <w:rPr>
                <w:rFonts w:cs="Times New Roman"/>
                <w:sz w:val="20"/>
                <w:szCs w:val="20"/>
                <w:lang w:val="it-IT"/>
              </w:rPr>
            </w:pPr>
            <w:r w:rsidRPr="005C4A3D">
              <w:rPr>
                <w:rFonts w:cs="Times New Roman"/>
                <w:sz w:val="20"/>
                <w:szCs w:val="20"/>
              </w:rPr>
              <w:fldChar w:fldCharType="begin">
                <w:fldData xml:space="preserve">PEVuZE5vdGU+PENpdGU+PEF1dGhvcj5IZXJlc2NvLUxldnk8L0F1dGhvcj48WWVhcj4xOTk2PC9Z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</w:fldData>
              </w:fldChar>
            </w:r>
            <w:r w:rsidR="00D15034" w:rsidRPr="005C4A3D">
              <w:rPr>
                <w:rFonts w:cs="Times New Roman"/>
                <w:sz w:val="20"/>
                <w:szCs w:val="20"/>
                <w:lang w:val="it-IT"/>
              </w:rPr>
              <w:instrText xml:space="preserve"> ADDIN EN.CITE </w:instrText>
            </w:r>
            <w:r w:rsidR="00D15034" w:rsidRPr="005C4A3D">
              <w:rPr>
                <w:rFonts w:cs="Times New Roman"/>
                <w:sz w:val="20"/>
                <w:szCs w:val="20"/>
              </w:rPr>
              <w:fldChar w:fldCharType="begin">
                <w:fldData xml:space="preserve">PEVuZE5vdGU+PENpdGU+PEF1dGhvcj5IZXJlc2NvLUxldnk8L0F1dGhvcj48WWVhcj4xOTk2PC9Z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</w:fldData>
              </w:fldChar>
            </w:r>
            <w:r w:rsidR="00D15034" w:rsidRPr="005C4A3D">
              <w:rPr>
                <w:rFonts w:cs="Times New Roman"/>
                <w:sz w:val="20"/>
                <w:szCs w:val="20"/>
                <w:lang w:val="it-IT"/>
              </w:rPr>
              <w:instrText xml:space="preserve"> ADDIN EN.CITE.DATA </w:instrText>
            </w:r>
            <w:r w:rsidR="00D15034" w:rsidRPr="005C4A3D">
              <w:rPr>
                <w:rFonts w:cs="Times New Roman"/>
                <w:sz w:val="20"/>
                <w:szCs w:val="20"/>
              </w:rPr>
            </w:r>
            <w:r w:rsidR="00D15034" w:rsidRPr="005C4A3D">
              <w:rPr>
                <w:rFonts w:cs="Times New Roman"/>
                <w:sz w:val="20"/>
                <w:szCs w:val="20"/>
              </w:rPr>
              <w:fldChar w:fldCharType="end"/>
            </w:r>
            <w:r w:rsidRPr="005C4A3D">
              <w:rPr>
                <w:rFonts w:cs="Times New Roman"/>
                <w:sz w:val="20"/>
                <w:szCs w:val="20"/>
              </w:rPr>
            </w:r>
            <w:r w:rsidRPr="005C4A3D">
              <w:rPr>
                <w:rFonts w:cs="Times New Roman"/>
                <w:sz w:val="20"/>
                <w:szCs w:val="20"/>
              </w:rPr>
              <w:fldChar w:fldCharType="separate"/>
            </w:r>
            <w:r w:rsidRPr="005C4A3D">
              <w:rPr>
                <w:rFonts w:cs="Times New Roman"/>
                <w:noProof/>
                <w:sz w:val="20"/>
                <w:szCs w:val="20"/>
                <w:lang w:val="it-IT"/>
              </w:rPr>
              <w:t>(Heresco-Levy, Javitt et al. 1996)</w:t>
            </w:r>
            <w:r w:rsidRPr="005C4A3D">
              <w:rPr>
                <w:rFonts w:cs="Times New Roman"/>
                <w:sz w:val="20"/>
                <w:szCs w:val="20"/>
              </w:rPr>
              <w:fldChar w:fldCharType="end"/>
            </w:r>
          </w:p>
        </w:tc>
        <w:tc>
          <w:tcPr>
            <w:tcW w:w="3517" w:type="pct"/>
            <w:noWrap/>
            <w:hideMark/>
          </w:tcPr>
          <w:p w14:paraId="46BC73DB" w14:textId="77777777" w:rsidR="009D69D7" w:rsidRPr="005C4A3D" w:rsidRDefault="009D69D7" w:rsidP="007B6375">
            <w:pPr>
              <w:rPr>
                <w:rFonts w:cs="Times New Roman"/>
                <w:sz w:val="20"/>
                <w:szCs w:val="20"/>
              </w:rPr>
            </w:pPr>
            <w:r w:rsidRPr="005C4A3D">
              <w:rPr>
                <w:rFonts w:cs="Times New Roman"/>
                <w:sz w:val="20"/>
                <w:szCs w:val="20"/>
              </w:rPr>
              <w:t>no pre-crossover data</w:t>
            </w:r>
          </w:p>
        </w:tc>
      </w:tr>
      <w:tr w:rsidR="009D69D7" w:rsidRPr="005C4A3D" w14:paraId="30DD424E" w14:textId="77777777" w:rsidTr="005C4A3D">
        <w:trPr>
          <w:trHeight w:val="300"/>
        </w:trPr>
        <w:tc>
          <w:tcPr>
            <w:tcW w:w="1483" w:type="pct"/>
          </w:tcPr>
          <w:p w14:paraId="38C4B24E" w14:textId="2B74658B" w:rsidR="009D69D7" w:rsidRPr="005C4A3D" w:rsidRDefault="009D69D7" w:rsidP="007B6375">
            <w:pPr>
              <w:rPr>
                <w:rFonts w:cs="Times New Roman"/>
                <w:sz w:val="20"/>
                <w:szCs w:val="20"/>
                <w:lang w:val="it-IT"/>
              </w:rPr>
            </w:pPr>
            <w:r w:rsidRPr="005C4A3D">
              <w:rPr>
                <w:rFonts w:cs="Times New Roman"/>
                <w:sz w:val="20"/>
                <w:szCs w:val="20"/>
              </w:rPr>
              <w:fldChar w:fldCharType="begin">
                <w:fldData xml:space="preserve">PEVuZE5vdGU+PENpdGU+PEF1dGhvcj5IZXJlc2NvLUxldnk8L0F1dGhvcj48WWVhcj4xOTk5PC9Z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==
</w:fldData>
              </w:fldChar>
            </w:r>
            <w:r w:rsidR="00D15034" w:rsidRPr="005C4A3D">
              <w:rPr>
                <w:rFonts w:cs="Times New Roman"/>
                <w:sz w:val="20"/>
                <w:szCs w:val="20"/>
                <w:lang w:val="it-IT"/>
              </w:rPr>
              <w:instrText xml:space="preserve"> ADDIN EN.CITE </w:instrText>
            </w:r>
            <w:r w:rsidR="00D15034" w:rsidRPr="005C4A3D">
              <w:rPr>
                <w:rFonts w:cs="Times New Roman"/>
                <w:sz w:val="20"/>
                <w:szCs w:val="20"/>
              </w:rPr>
              <w:fldChar w:fldCharType="begin">
                <w:fldData xml:space="preserve">PEVuZE5vdGU+PENpdGU+PEF1dGhvcj5IZXJlc2NvLUxldnk8L0F1dGhvcj48WWVhcj4xOTk5PC9Z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==
</w:fldData>
              </w:fldChar>
            </w:r>
            <w:r w:rsidR="00D15034" w:rsidRPr="005C4A3D">
              <w:rPr>
                <w:rFonts w:cs="Times New Roman"/>
                <w:sz w:val="20"/>
                <w:szCs w:val="20"/>
                <w:lang w:val="it-IT"/>
              </w:rPr>
              <w:instrText xml:space="preserve"> ADDIN EN.CITE.DATA </w:instrText>
            </w:r>
            <w:r w:rsidR="00D15034" w:rsidRPr="005C4A3D">
              <w:rPr>
                <w:rFonts w:cs="Times New Roman"/>
                <w:sz w:val="20"/>
                <w:szCs w:val="20"/>
              </w:rPr>
            </w:r>
            <w:r w:rsidR="00D15034" w:rsidRPr="005C4A3D">
              <w:rPr>
                <w:rFonts w:cs="Times New Roman"/>
                <w:sz w:val="20"/>
                <w:szCs w:val="20"/>
              </w:rPr>
              <w:fldChar w:fldCharType="end"/>
            </w:r>
            <w:r w:rsidRPr="005C4A3D">
              <w:rPr>
                <w:rFonts w:cs="Times New Roman"/>
                <w:sz w:val="20"/>
                <w:szCs w:val="20"/>
              </w:rPr>
            </w:r>
            <w:r w:rsidRPr="005C4A3D">
              <w:rPr>
                <w:rFonts w:cs="Times New Roman"/>
                <w:sz w:val="20"/>
                <w:szCs w:val="20"/>
              </w:rPr>
              <w:fldChar w:fldCharType="separate"/>
            </w:r>
            <w:r w:rsidRPr="005C4A3D">
              <w:rPr>
                <w:rFonts w:cs="Times New Roman"/>
                <w:noProof/>
                <w:sz w:val="20"/>
                <w:szCs w:val="20"/>
                <w:lang w:val="it-IT"/>
              </w:rPr>
              <w:t>(Heresco-Levy, Javitt et al. 1999)</w:t>
            </w:r>
            <w:r w:rsidRPr="005C4A3D">
              <w:rPr>
                <w:rFonts w:cs="Times New Roman"/>
                <w:sz w:val="20"/>
                <w:szCs w:val="20"/>
              </w:rPr>
              <w:fldChar w:fldCharType="end"/>
            </w:r>
          </w:p>
        </w:tc>
        <w:tc>
          <w:tcPr>
            <w:tcW w:w="3517" w:type="pct"/>
            <w:noWrap/>
            <w:hideMark/>
          </w:tcPr>
          <w:p w14:paraId="6CF93E70" w14:textId="77777777" w:rsidR="009D69D7" w:rsidRPr="005C4A3D" w:rsidRDefault="009D69D7" w:rsidP="007B6375">
            <w:pPr>
              <w:rPr>
                <w:rFonts w:cs="Times New Roman"/>
                <w:sz w:val="20"/>
                <w:szCs w:val="20"/>
              </w:rPr>
            </w:pPr>
            <w:r w:rsidRPr="005C4A3D">
              <w:rPr>
                <w:rFonts w:cs="Times New Roman"/>
                <w:sz w:val="20"/>
                <w:szCs w:val="20"/>
              </w:rPr>
              <w:t>no pre-crossover data</w:t>
            </w:r>
          </w:p>
        </w:tc>
      </w:tr>
      <w:tr w:rsidR="009D69D7" w:rsidRPr="005C4A3D" w14:paraId="2A3FADE1" w14:textId="77777777" w:rsidTr="005C4A3D">
        <w:trPr>
          <w:trHeight w:val="300"/>
        </w:trPr>
        <w:tc>
          <w:tcPr>
            <w:tcW w:w="1483" w:type="pct"/>
          </w:tcPr>
          <w:p w14:paraId="3345684E" w14:textId="58495605" w:rsidR="009D69D7" w:rsidRPr="005C4A3D" w:rsidRDefault="009D69D7" w:rsidP="007B6375">
            <w:pPr>
              <w:rPr>
                <w:rFonts w:cs="Times New Roman"/>
                <w:sz w:val="20"/>
                <w:szCs w:val="20"/>
              </w:rPr>
            </w:pPr>
            <w:r w:rsidRPr="005C4A3D">
              <w:rPr>
                <w:rFonts w:cs="Times New Roman"/>
                <w:sz w:val="20"/>
                <w:szCs w:val="20"/>
              </w:rPr>
              <w:fldChar w:fldCharType="begin">
                <w:fldData xml:space="preserve">PEVuZE5vdGU+PENpdGU+PEF1dGhvcj5IZXJlc2NvLUxldnk8L0F1dGhvcj48WWVhcj4yMDA0PC9Z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</w:fldData>
              </w:fldChar>
            </w:r>
            <w:r w:rsidR="00D15034" w:rsidRPr="005C4A3D">
              <w:rPr>
                <w:rFonts w:cs="Times New Roman"/>
                <w:sz w:val="20"/>
                <w:szCs w:val="20"/>
              </w:rPr>
              <w:instrText xml:space="preserve"> ADDIN EN.CITE </w:instrText>
            </w:r>
            <w:r w:rsidR="00D15034" w:rsidRPr="005C4A3D">
              <w:rPr>
                <w:rFonts w:cs="Times New Roman"/>
                <w:sz w:val="20"/>
                <w:szCs w:val="20"/>
              </w:rPr>
              <w:fldChar w:fldCharType="begin">
                <w:fldData xml:space="preserve">PEVuZE5vdGU+PENpdGU+PEF1dGhvcj5IZXJlc2NvLUxldnk8L0F1dGhvcj48WWVhcj4yMDA0PC9Z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</w:fldData>
              </w:fldChar>
            </w:r>
            <w:r w:rsidR="00D15034" w:rsidRPr="005C4A3D">
              <w:rPr>
                <w:rFonts w:cs="Times New Roman"/>
                <w:sz w:val="20"/>
                <w:szCs w:val="20"/>
              </w:rPr>
              <w:instrText xml:space="preserve"> ADDIN EN.CITE.DATA </w:instrText>
            </w:r>
            <w:r w:rsidR="00D15034" w:rsidRPr="005C4A3D">
              <w:rPr>
                <w:rFonts w:cs="Times New Roman"/>
                <w:sz w:val="20"/>
                <w:szCs w:val="20"/>
              </w:rPr>
            </w:r>
            <w:r w:rsidR="00D15034" w:rsidRPr="005C4A3D">
              <w:rPr>
                <w:rFonts w:cs="Times New Roman"/>
                <w:sz w:val="20"/>
                <w:szCs w:val="20"/>
              </w:rPr>
              <w:fldChar w:fldCharType="end"/>
            </w:r>
            <w:r w:rsidRPr="005C4A3D">
              <w:rPr>
                <w:rFonts w:cs="Times New Roman"/>
                <w:sz w:val="20"/>
                <w:szCs w:val="20"/>
              </w:rPr>
            </w:r>
            <w:r w:rsidRPr="005C4A3D">
              <w:rPr>
                <w:rFonts w:cs="Times New Roman"/>
                <w:sz w:val="20"/>
                <w:szCs w:val="20"/>
              </w:rPr>
              <w:fldChar w:fldCharType="separate"/>
            </w:r>
            <w:r w:rsidRPr="005C4A3D">
              <w:rPr>
                <w:rFonts w:cs="Times New Roman"/>
                <w:noProof/>
                <w:sz w:val="20"/>
                <w:szCs w:val="20"/>
              </w:rPr>
              <w:t>(Heresco-Levy, Ermilov et al. 2004)</w:t>
            </w:r>
            <w:r w:rsidRPr="005C4A3D">
              <w:rPr>
                <w:rFonts w:cs="Times New Roman"/>
                <w:sz w:val="20"/>
                <w:szCs w:val="20"/>
              </w:rPr>
              <w:fldChar w:fldCharType="end"/>
            </w:r>
          </w:p>
        </w:tc>
        <w:tc>
          <w:tcPr>
            <w:tcW w:w="3517" w:type="pct"/>
            <w:noWrap/>
            <w:hideMark/>
          </w:tcPr>
          <w:p w14:paraId="08BF3422" w14:textId="77777777" w:rsidR="009D69D7" w:rsidRPr="005C4A3D" w:rsidRDefault="009D69D7" w:rsidP="007B6375">
            <w:pPr>
              <w:rPr>
                <w:rFonts w:cs="Times New Roman"/>
                <w:sz w:val="20"/>
                <w:szCs w:val="20"/>
              </w:rPr>
            </w:pPr>
            <w:r w:rsidRPr="005C4A3D">
              <w:rPr>
                <w:rFonts w:cs="Times New Roman"/>
                <w:sz w:val="20"/>
                <w:szCs w:val="20"/>
              </w:rPr>
              <w:t>not a representative sample size: at least one study arm &lt;10</w:t>
            </w:r>
          </w:p>
        </w:tc>
      </w:tr>
      <w:tr w:rsidR="009D69D7" w:rsidRPr="005C4A3D" w14:paraId="70C52577" w14:textId="77777777" w:rsidTr="005C4A3D">
        <w:trPr>
          <w:trHeight w:val="300"/>
        </w:trPr>
        <w:tc>
          <w:tcPr>
            <w:tcW w:w="1483" w:type="pct"/>
          </w:tcPr>
          <w:p w14:paraId="67FE6D0C" w14:textId="52CAFEB5" w:rsidR="009D69D7" w:rsidRPr="005C4A3D" w:rsidRDefault="009D69D7" w:rsidP="007B6375">
            <w:pPr>
              <w:rPr>
                <w:rFonts w:cs="Times New Roman"/>
                <w:sz w:val="20"/>
                <w:szCs w:val="20"/>
              </w:rPr>
            </w:pPr>
            <w:r w:rsidRPr="005C4A3D">
              <w:rPr>
                <w:rFonts w:cs="Times New Roman"/>
                <w:sz w:val="20"/>
                <w:szCs w:val="20"/>
              </w:rPr>
              <w:fldChar w:fldCharType="begin">
                <w:fldData xml:space="preserve">PEVuZE5vdGU+PENpdGU+PEF1dGhvcj5IaXJhc2hpbWE8L0F1dGhvcj48WWVhcj4yMDA0PC9ZZWFy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</w:fldData>
              </w:fldChar>
            </w:r>
            <w:r w:rsidR="00D15034" w:rsidRPr="005C4A3D">
              <w:rPr>
                <w:rFonts w:cs="Times New Roman"/>
                <w:sz w:val="20"/>
                <w:szCs w:val="20"/>
              </w:rPr>
              <w:instrText xml:space="preserve"> ADDIN EN.CITE </w:instrText>
            </w:r>
            <w:r w:rsidR="00D15034" w:rsidRPr="005C4A3D">
              <w:rPr>
                <w:rFonts w:cs="Times New Roman"/>
                <w:sz w:val="20"/>
                <w:szCs w:val="20"/>
              </w:rPr>
              <w:fldChar w:fldCharType="begin">
                <w:fldData xml:space="preserve">PEVuZE5vdGU+PENpdGU+PEF1dGhvcj5IaXJhc2hpbWE8L0F1dGhvcj48WWVhcj4yMDA0PC9ZZWFy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</w:fldData>
              </w:fldChar>
            </w:r>
            <w:r w:rsidR="00D15034" w:rsidRPr="005C4A3D">
              <w:rPr>
                <w:rFonts w:cs="Times New Roman"/>
                <w:sz w:val="20"/>
                <w:szCs w:val="20"/>
              </w:rPr>
              <w:instrText xml:space="preserve"> ADDIN EN.CITE.DATA </w:instrText>
            </w:r>
            <w:r w:rsidR="00D15034" w:rsidRPr="005C4A3D">
              <w:rPr>
                <w:rFonts w:cs="Times New Roman"/>
                <w:sz w:val="20"/>
                <w:szCs w:val="20"/>
              </w:rPr>
            </w:r>
            <w:r w:rsidR="00D15034" w:rsidRPr="005C4A3D">
              <w:rPr>
                <w:rFonts w:cs="Times New Roman"/>
                <w:sz w:val="20"/>
                <w:szCs w:val="20"/>
              </w:rPr>
              <w:fldChar w:fldCharType="end"/>
            </w:r>
            <w:r w:rsidRPr="005C4A3D">
              <w:rPr>
                <w:rFonts w:cs="Times New Roman"/>
                <w:sz w:val="20"/>
                <w:szCs w:val="20"/>
              </w:rPr>
            </w:r>
            <w:r w:rsidRPr="005C4A3D">
              <w:rPr>
                <w:rFonts w:cs="Times New Roman"/>
                <w:sz w:val="20"/>
                <w:szCs w:val="20"/>
              </w:rPr>
              <w:fldChar w:fldCharType="separate"/>
            </w:r>
            <w:r w:rsidRPr="005C4A3D">
              <w:rPr>
                <w:rFonts w:cs="Times New Roman"/>
                <w:noProof/>
                <w:sz w:val="20"/>
                <w:szCs w:val="20"/>
              </w:rPr>
              <w:t>(Hirashima, Parow et al. 2004)</w:t>
            </w:r>
            <w:r w:rsidRPr="005C4A3D">
              <w:rPr>
                <w:rFonts w:cs="Times New Roman"/>
                <w:sz w:val="20"/>
                <w:szCs w:val="20"/>
              </w:rPr>
              <w:fldChar w:fldCharType="end"/>
            </w:r>
          </w:p>
        </w:tc>
        <w:tc>
          <w:tcPr>
            <w:tcW w:w="3517" w:type="pct"/>
            <w:noWrap/>
            <w:hideMark/>
          </w:tcPr>
          <w:p w14:paraId="26AA5D2C" w14:textId="77777777" w:rsidR="009D69D7" w:rsidRPr="005C4A3D" w:rsidRDefault="009D69D7" w:rsidP="007B6375">
            <w:pPr>
              <w:rPr>
                <w:rFonts w:cs="Times New Roman"/>
                <w:sz w:val="20"/>
                <w:szCs w:val="20"/>
              </w:rPr>
            </w:pPr>
            <w:r w:rsidRPr="005C4A3D">
              <w:rPr>
                <w:rFonts w:cs="Times New Roman"/>
                <w:sz w:val="20"/>
                <w:szCs w:val="20"/>
              </w:rPr>
              <w:t>not a representative sample size: at least one study arm &lt;10</w:t>
            </w:r>
          </w:p>
        </w:tc>
      </w:tr>
      <w:tr w:rsidR="009D69D7" w:rsidRPr="005C4A3D" w14:paraId="53F2CFCD" w14:textId="77777777" w:rsidTr="005C4A3D">
        <w:trPr>
          <w:trHeight w:val="300"/>
        </w:trPr>
        <w:tc>
          <w:tcPr>
            <w:tcW w:w="1483" w:type="pct"/>
          </w:tcPr>
          <w:p w14:paraId="563B472E" w14:textId="1EDE89CD" w:rsidR="009D69D7" w:rsidRPr="005C4A3D" w:rsidRDefault="009D69D7" w:rsidP="007B6375">
            <w:pPr>
              <w:rPr>
                <w:rFonts w:cs="Times New Roman"/>
                <w:sz w:val="20"/>
                <w:szCs w:val="20"/>
              </w:rPr>
            </w:pPr>
            <w:r w:rsidRPr="005C4A3D">
              <w:rPr>
                <w:rFonts w:cs="Times New Roman"/>
                <w:sz w:val="20"/>
                <w:szCs w:val="20"/>
              </w:rPr>
              <w:fldChar w:fldCharType="begin"/>
            </w:r>
            <w:r w:rsidR="00D15034" w:rsidRPr="005C4A3D">
              <w:rPr>
                <w:rFonts w:cs="Times New Roman"/>
                <w:sz w:val="20"/>
                <w:szCs w:val="20"/>
              </w:rPr>
              <w:instrText xml:space="preserve"> ADDIN EN.CITE &lt;EndNote&gt;&lt;Cite&gt;&lt;Author&gt;Javitt&lt;/Author&gt;&lt;Year&gt;1994&lt;/Year&gt;&lt;RecNum&gt;50&lt;/RecNum&gt;&lt;DisplayText&gt;(Javitt, Zylberman et al. 1994)&lt;/DisplayText&gt;&lt;record&gt;&lt;rec-number&gt;26&lt;/rec-number&gt;&lt;foreign-keys&gt;&lt;key app="EN" db-id="dfse5v027raatsed0wax0zfzp2sfa2szazev" timestamp="1677169465"&gt;26&lt;/key&gt;&lt;/foreign-keys&gt;&lt;ref-type name="Journal Article"&gt;17&lt;/ref-type&gt;&lt;contributors&gt;&lt;authors&gt;&lt;author&gt;Javitt, D. C.&lt;/author&gt;&lt;author&gt;Zylberman, I.&lt;/author&gt;&lt;author&gt;Zukin, S. R.&lt;/author&gt;&lt;author&gt;Heresco-Levy, U.&lt;/author&gt;&lt;author&gt;Lindenmayer, J. P.&lt;/author&gt;&lt;/authors&gt;&lt;/contributors&gt;&lt;auth-address&gt;Department of Psychiatry, Albert Einstein College of Medicine, Bronx Psychiatric Center, NY 10461.&lt;/auth-address&gt;&lt;titles&gt;&lt;title&gt;Amelioration of negative symptoms in schizophrenia by glycine&lt;/title&gt;&lt;secondary-title&gt;Am J Psychiatry&lt;/secondary-title&gt;&lt;/titles&gt;&lt;periodical&gt;&lt;full-title&gt;Am J Psychiatry&lt;/full-title&gt;&lt;/periodical&gt;&lt;pages&gt;1234-6&lt;/pages&gt;&lt;volume&gt;151&lt;/volume&gt;&lt;number&gt;8&lt;/number&gt;&lt;edition&gt;1994/08/01&lt;/edition&gt;&lt;keywords&gt;&lt;keyword&gt;Adult&lt;/keyword&gt;&lt;keyword&gt;Double-Blind Method&lt;/keyword&gt;&lt;keyword&gt;Glycine/pharmacology/*therapeutic use&lt;/keyword&gt;&lt;keyword&gt;Humans&lt;/keyword&gt;&lt;keyword&gt;Male&lt;/keyword&gt;&lt;keyword&gt;Placebos&lt;/keyword&gt;&lt;keyword&gt;Receptors, N-Methyl-D-Aspartate/drug effects/physiology&lt;/keyword&gt;&lt;keyword&gt;Schizophrenia/*drug therapy/physiopathology&lt;/keyword&gt;&lt;keyword&gt;*Schizophrenic Psychology&lt;/keyword&gt;&lt;keyword&gt;Synaptic Transmission/drug effects&lt;/keyword&gt;&lt;/keywords&gt;&lt;dates&gt;&lt;year&gt;1994&lt;/year&gt;&lt;pub-dates&gt;&lt;date&gt;Aug&lt;/date&gt;&lt;/pub-dates&gt;&lt;/dates&gt;&lt;isbn&gt;0002-953X (Print)&amp;#xD;0002-953x&lt;/isbn&gt;&lt;accession-num&gt;8037263&lt;/accession-num&gt;&lt;urls&gt;&lt;/urls&gt;&lt;electronic-resource-num&gt;10.1176/ajp.151.8.1234&lt;/electronic-resource-num&gt;&lt;remote-database-provider&gt;NLM&lt;/remote-database-provider&gt;&lt;language&gt;eng&lt;/language&gt;&lt;/record&gt;&lt;/Cite&gt;&lt;/EndNote&gt;</w:instrText>
            </w:r>
            <w:r w:rsidRPr="005C4A3D">
              <w:rPr>
                <w:rFonts w:cs="Times New Roman"/>
                <w:sz w:val="20"/>
                <w:szCs w:val="20"/>
              </w:rPr>
              <w:fldChar w:fldCharType="separate"/>
            </w:r>
            <w:r w:rsidRPr="005C4A3D">
              <w:rPr>
                <w:rFonts w:cs="Times New Roman"/>
                <w:noProof/>
                <w:sz w:val="20"/>
                <w:szCs w:val="20"/>
              </w:rPr>
              <w:t>(Javitt, Zylberman et al. 1994)</w:t>
            </w:r>
            <w:r w:rsidRPr="005C4A3D">
              <w:rPr>
                <w:rFonts w:cs="Times New Roman"/>
                <w:sz w:val="20"/>
                <w:szCs w:val="20"/>
              </w:rPr>
              <w:fldChar w:fldCharType="end"/>
            </w:r>
          </w:p>
        </w:tc>
        <w:tc>
          <w:tcPr>
            <w:tcW w:w="3517" w:type="pct"/>
            <w:noWrap/>
            <w:hideMark/>
          </w:tcPr>
          <w:p w14:paraId="3B26A0C7" w14:textId="77777777" w:rsidR="009D69D7" w:rsidRPr="005C4A3D" w:rsidRDefault="009D69D7" w:rsidP="007B6375">
            <w:pPr>
              <w:rPr>
                <w:rFonts w:cs="Times New Roman"/>
                <w:sz w:val="20"/>
                <w:szCs w:val="20"/>
              </w:rPr>
            </w:pPr>
            <w:r w:rsidRPr="005C4A3D">
              <w:rPr>
                <w:rFonts w:cs="Times New Roman"/>
                <w:sz w:val="20"/>
                <w:szCs w:val="20"/>
              </w:rPr>
              <w:t>not a representative sample size: at least one study arm &lt;10</w:t>
            </w:r>
          </w:p>
        </w:tc>
      </w:tr>
      <w:tr w:rsidR="009D69D7" w:rsidRPr="005C4A3D" w14:paraId="23072234" w14:textId="77777777" w:rsidTr="005C4A3D">
        <w:trPr>
          <w:trHeight w:val="300"/>
        </w:trPr>
        <w:tc>
          <w:tcPr>
            <w:tcW w:w="1483" w:type="pct"/>
          </w:tcPr>
          <w:p w14:paraId="251ADFB0" w14:textId="01AD9FD4" w:rsidR="009D69D7" w:rsidRPr="005C4A3D" w:rsidRDefault="009D69D7" w:rsidP="007B6375">
            <w:pPr>
              <w:rPr>
                <w:rFonts w:cs="Times New Roman"/>
                <w:sz w:val="20"/>
                <w:szCs w:val="20"/>
              </w:rPr>
            </w:pPr>
            <w:r w:rsidRPr="005C4A3D">
              <w:rPr>
                <w:rFonts w:cs="Times New Roman"/>
                <w:sz w:val="20"/>
                <w:szCs w:val="20"/>
              </w:rPr>
              <w:fldChar w:fldCharType="begin"/>
            </w:r>
            <w:r w:rsidR="00D15034" w:rsidRPr="005C4A3D">
              <w:rPr>
                <w:rFonts w:cs="Times New Roman"/>
                <w:sz w:val="20"/>
                <w:szCs w:val="20"/>
              </w:rPr>
              <w:instrText xml:space="preserve"> ADDIN EN.CITE &lt;EndNote&gt;&lt;Cite&gt;&lt;Author&gt;Javitt&lt;/Author&gt;&lt;Year&gt;2001&lt;/Year&gt;&lt;RecNum&gt;23&lt;/RecNum&gt;&lt;DisplayText&gt;(Javitt, Silipo et al. 2001)&lt;/DisplayText&gt;&lt;record&gt;&lt;rec-number&gt;27&lt;/rec-number&gt;&lt;foreign-keys&gt;&lt;key app="EN" db-id="dfse5v027raatsed0wax0zfzp2sfa2szazev" timestamp="1677169465"&gt;27&lt;/key&gt;&lt;/foreign-keys&gt;&lt;ref-type name="Journal Article"&gt;17&lt;/ref-type&gt;&lt;contributors&gt;&lt;authors&gt;&lt;author&gt;Javitt, D. C.&lt;/author&gt;&lt;author&gt;Silipo, G.&lt;/author&gt;&lt;author&gt;Cienfuegos, A.&lt;/author&gt;&lt;author&gt;Shelley, A. M.&lt;/author&gt;&lt;author&gt;Bark, N.&lt;/author&gt;&lt;author&gt;Park, M.&lt;/author&gt;&lt;author&gt;Lindenmayer, J. P.&lt;/author&gt;&lt;author&gt;Suckow, R.&lt;/author&gt;&lt;author&gt;Zukin, S. R.&lt;/author&gt;&lt;/authors&gt;&lt;/contributors&gt;&lt;auth-address&gt;Program in Cognitive Neuroscience and Schizophrenia, Nathan Kline Institute for Psychiatric Research, Orangeburg, NY 10962, USA. javitt@nki.rfmh.org&lt;/auth-address&gt;&lt;titles&gt;&lt;title&gt;Adjunctive high-dose glycine in the treatment of schizophrenia&lt;/title&gt;&lt;secondary-title&gt;Int J Neuropsychopharmacol&lt;/secondary-title&gt;&lt;/titles&gt;&lt;periodical&gt;&lt;full-title&gt;Int J Neuropsychopharmacol&lt;/full-title&gt;&lt;/periodical&gt;&lt;pages&gt;385-91&lt;/pages&gt;&lt;volume&gt;4&lt;/volume&gt;&lt;number&gt;4&lt;/number&gt;&lt;edition&gt;2002/01/25&lt;/edition&gt;&lt;keywords&gt;&lt;keyword&gt;Adult&lt;/keyword&gt;&lt;keyword&gt;Amino Acids/metabolism&lt;/keyword&gt;&lt;keyword&gt;Antipsychotic Agents/adverse effects/*therapeutic use&lt;/keyword&gt;&lt;keyword&gt;Double-Blind Method&lt;/keyword&gt;&lt;keyword&gt;Drug Therapy, Combination&lt;/keyword&gt;&lt;keyword&gt;Female&lt;/keyword&gt;&lt;keyword&gt;Glycine/adverse effects/blood/*therapeutic use&lt;/keyword&gt;&lt;keyword&gt;Humans&lt;/keyword&gt;&lt;keyword&gt;Male&lt;/keyword&gt;&lt;keyword&gt;Psychiatric Status Rating Scales&lt;/keyword&gt;&lt;keyword&gt;Schizophrenia/blood/*drug therapy&lt;/keyword&gt;&lt;keyword&gt;Schizophrenic Psychology&lt;/keyword&gt;&lt;/keywords&gt;&lt;dates&gt;&lt;year&gt;2001&lt;/year&gt;&lt;pub-dates&gt;&lt;date&gt;Dec&lt;/date&gt;&lt;/pub-dates&gt;&lt;/dates&gt;&lt;isbn&gt;1461-1457 (Print)&amp;#xD;1461-1457&lt;/isbn&gt;&lt;accession-num&gt;11806864&lt;/accession-num&gt;&lt;urls&gt;&lt;/urls&gt;&lt;electronic-resource-num&gt;10.1017/s1461145701002590&lt;/electronic-resource-num&gt;&lt;remote-database-provider&gt;NLM&lt;/remote-database-provider&gt;&lt;language&gt;eng&lt;/language&gt;&lt;/record&gt;&lt;/Cite&gt;&lt;/EndNote&gt;</w:instrText>
            </w:r>
            <w:r w:rsidRPr="005C4A3D">
              <w:rPr>
                <w:rFonts w:cs="Times New Roman"/>
                <w:sz w:val="20"/>
                <w:szCs w:val="20"/>
              </w:rPr>
              <w:fldChar w:fldCharType="separate"/>
            </w:r>
            <w:r w:rsidRPr="005C4A3D">
              <w:rPr>
                <w:rFonts w:cs="Times New Roman"/>
                <w:noProof/>
                <w:sz w:val="20"/>
                <w:szCs w:val="20"/>
              </w:rPr>
              <w:t>(Javitt, Silipo et al. 2001)</w:t>
            </w:r>
            <w:r w:rsidRPr="005C4A3D">
              <w:rPr>
                <w:rFonts w:cs="Times New Roman"/>
                <w:sz w:val="20"/>
                <w:szCs w:val="20"/>
              </w:rPr>
              <w:fldChar w:fldCharType="end"/>
            </w:r>
          </w:p>
        </w:tc>
        <w:tc>
          <w:tcPr>
            <w:tcW w:w="3517" w:type="pct"/>
            <w:noWrap/>
            <w:hideMark/>
          </w:tcPr>
          <w:p w14:paraId="13043237" w14:textId="77777777" w:rsidR="009D69D7" w:rsidRPr="005C4A3D" w:rsidRDefault="009D69D7" w:rsidP="007B6375">
            <w:pPr>
              <w:rPr>
                <w:rFonts w:cs="Times New Roman"/>
                <w:sz w:val="20"/>
                <w:szCs w:val="20"/>
              </w:rPr>
            </w:pPr>
            <w:r w:rsidRPr="005C4A3D">
              <w:rPr>
                <w:rFonts w:cs="Times New Roman"/>
                <w:sz w:val="20"/>
                <w:szCs w:val="20"/>
              </w:rPr>
              <w:t>no pre-crossover data</w:t>
            </w:r>
          </w:p>
        </w:tc>
      </w:tr>
      <w:tr w:rsidR="009D69D7" w:rsidRPr="005C4A3D" w14:paraId="59075F22" w14:textId="77777777" w:rsidTr="005C4A3D">
        <w:trPr>
          <w:trHeight w:val="300"/>
        </w:trPr>
        <w:tc>
          <w:tcPr>
            <w:tcW w:w="1483" w:type="pct"/>
          </w:tcPr>
          <w:p w14:paraId="63B7DD89" w14:textId="21300B75" w:rsidR="009D69D7" w:rsidRPr="005C4A3D" w:rsidRDefault="009D69D7" w:rsidP="007B6375">
            <w:pPr>
              <w:rPr>
                <w:rFonts w:cs="Times New Roman"/>
                <w:sz w:val="20"/>
                <w:szCs w:val="20"/>
                <w:lang w:val="it-IT"/>
              </w:rPr>
            </w:pPr>
            <w:r w:rsidRPr="005C4A3D">
              <w:rPr>
                <w:rFonts w:cs="Times New Roman"/>
                <w:sz w:val="20"/>
                <w:szCs w:val="20"/>
                <w:lang w:val="it-IT"/>
              </w:rPr>
              <w:fldChar w:fldCharType="begin">
                <w:fldData xml:space="preserve">PEVuZE5vdGU+PENpdGU+PEF1dGhvcj5LYW50cm93aXR6PC9BdXRob3I+PFllYXI+MjAxNTwvWWVh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</w:fldData>
              </w:fldChar>
            </w:r>
            <w:r w:rsidR="00D15034" w:rsidRPr="005C4A3D">
              <w:rPr>
                <w:rFonts w:cs="Times New Roman"/>
                <w:sz w:val="20"/>
                <w:szCs w:val="20"/>
                <w:lang w:val="it-IT"/>
              </w:rPr>
              <w:instrText xml:space="preserve"> ADDIN EN.CITE </w:instrText>
            </w:r>
            <w:r w:rsidR="00D15034" w:rsidRPr="005C4A3D">
              <w:rPr>
                <w:rFonts w:cs="Times New Roman"/>
                <w:sz w:val="20"/>
                <w:szCs w:val="20"/>
                <w:lang w:val="it-IT"/>
              </w:rPr>
              <w:fldChar w:fldCharType="begin">
                <w:fldData xml:space="preserve">PEVuZE5vdGU+PENpdGU+PEF1dGhvcj5LYW50cm93aXR6PC9BdXRob3I+PFllYXI+MjAxNTwvWWVh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</w:fldData>
              </w:fldChar>
            </w:r>
            <w:r w:rsidR="00D15034" w:rsidRPr="005C4A3D">
              <w:rPr>
                <w:rFonts w:cs="Times New Roman"/>
                <w:sz w:val="20"/>
                <w:szCs w:val="20"/>
                <w:lang w:val="it-IT"/>
              </w:rPr>
              <w:instrText xml:space="preserve"> ADDIN EN.CITE.DATA </w:instrText>
            </w:r>
            <w:r w:rsidR="00D15034" w:rsidRPr="005C4A3D">
              <w:rPr>
                <w:rFonts w:cs="Times New Roman"/>
                <w:sz w:val="20"/>
                <w:szCs w:val="20"/>
                <w:lang w:val="it-IT"/>
              </w:rPr>
            </w:r>
            <w:r w:rsidR="00D15034" w:rsidRPr="005C4A3D">
              <w:rPr>
                <w:rFonts w:cs="Times New Roman"/>
                <w:sz w:val="20"/>
                <w:szCs w:val="20"/>
                <w:lang w:val="it-IT"/>
              </w:rPr>
              <w:fldChar w:fldCharType="end"/>
            </w:r>
            <w:r w:rsidRPr="005C4A3D">
              <w:rPr>
                <w:rFonts w:cs="Times New Roman"/>
                <w:sz w:val="20"/>
                <w:szCs w:val="20"/>
                <w:lang w:val="it-IT"/>
              </w:rPr>
            </w:r>
            <w:r w:rsidRPr="005C4A3D">
              <w:rPr>
                <w:rFonts w:cs="Times New Roman"/>
                <w:sz w:val="20"/>
                <w:szCs w:val="20"/>
                <w:lang w:val="it-IT"/>
              </w:rPr>
              <w:fldChar w:fldCharType="separate"/>
            </w:r>
            <w:r w:rsidRPr="005C4A3D">
              <w:rPr>
                <w:rFonts w:cs="Times New Roman"/>
                <w:noProof/>
                <w:sz w:val="20"/>
                <w:szCs w:val="20"/>
                <w:lang w:val="it-IT"/>
              </w:rPr>
              <w:t>(Kantrowitz, Woods et al. 2015)</w:t>
            </w:r>
            <w:r w:rsidRPr="005C4A3D">
              <w:rPr>
                <w:rFonts w:cs="Times New Roman"/>
                <w:sz w:val="20"/>
                <w:szCs w:val="20"/>
                <w:lang w:val="it-IT"/>
              </w:rPr>
              <w:fldChar w:fldCharType="end"/>
            </w:r>
          </w:p>
        </w:tc>
        <w:tc>
          <w:tcPr>
            <w:tcW w:w="3517" w:type="pct"/>
            <w:noWrap/>
            <w:hideMark/>
          </w:tcPr>
          <w:p w14:paraId="1FBAB6E6" w14:textId="77777777" w:rsidR="009D69D7" w:rsidRPr="005C4A3D" w:rsidRDefault="009D69D7" w:rsidP="007B6375">
            <w:pPr>
              <w:rPr>
                <w:rFonts w:cs="Times New Roman"/>
                <w:sz w:val="20"/>
                <w:szCs w:val="20"/>
              </w:rPr>
            </w:pPr>
            <w:r w:rsidRPr="005C4A3D">
              <w:rPr>
                <w:rFonts w:cs="Times New Roman"/>
                <w:sz w:val="20"/>
                <w:szCs w:val="20"/>
              </w:rPr>
              <w:t>no schizophrenia diagnosis</w:t>
            </w:r>
          </w:p>
        </w:tc>
      </w:tr>
      <w:tr w:rsidR="009D69D7" w:rsidRPr="005C4A3D" w14:paraId="22E85493" w14:textId="77777777" w:rsidTr="005C4A3D">
        <w:trPr>
          <w:trHeight w:val="300"/>
        </w:trPr>
        <w:tc>
          <w:tcPr>
            <w:tcW w:w="1483" w:type="pct"/>
          </w:tcPr>
          <w:p w14:paraId="0AD9836E" w14:textId="668C6FBF" w:rsidR="009D69D7" w:rsidRPr="005C4A3D" w:rsidRDefault="009D69D7" w:rsidP="007B6375">
            <w:pPr>
              <w:rPr>
                <w:rFonts w:cs="Times New Roman"/>
                <w:sz w:val="20"/>
                <w:szCs w:val="20"/>
              </w:rPr>
            </w:pPr>
            <w:r w:rsidRPr="005C4A3D">
              <w:rPr>
                <w:rFonts w:cs="Times New Roman"/>
                <w:sz w:val="20"/>
                <w:szCs w:val="20"/>
              </w:rPr>
              <w:fldChar w:fldCharType="begin">
                <w:fldData xml:space="preserve">PEVuZE5vdGU+PENpdGU+PEF1dGhvcj5LYW50cm93aXR6PC9BdXRob3I+PFllYXI+MjAxODwvWWVh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</w:fldData>
              </w:fldChar>
            </w:r>
            <w:r w:rsidR="00D15034" w:rsidRPr="005C4A3D">
              <w:rPr>
                <w:rFonts w:cs="Times New Roman"/>
                <w:sz w:val="20"/>
                <w:szCs w:val="20"/>
              </w:rPr>
              <w:instrText xml:space="preserve"> ADDIN EN.CITE </w:instrText>
            </w:r>
            <w:r w:rsidR="00D15034" w:rsidRPr="005C4A3D">
              <w:rPr>
                <w:rFonts w:cs="Times New Roman"/>
                <w:sz w:val="20"/>
                <w:szCs w:val="20"/>
              </w:rPr>
              <w:fldChar w:fldCharType="begin">
                <w:fldData xml:space="preserve">PEVuZE5vdGU+PENpdGU+PEF1dGhvcj5LYW50cm93aXR6PC9BdXRob3I+PFllYXI+MjAxODwvWWVh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</w:fldData>
              </w:fldChar>
            </w:r>
            <w:r w:rsidR="00D15034" w:rsidRPr="005C4A3D">
              <w:rPr>
                <w:rFonts w:cs="Times New Roman"/>
                <w:sz w:val="20"/>
                <w:szCs w:val="20"/>
              </w:rPr>
              <w:instrText xml:space="preserve"> ADDIN EN.CITE.DATA </w:instrText>
            </w:r>
            <w:r w:rsidR="00D15034" w:rsidRPr="005C4A3D">
              <w:rPr>
                <w:rFonts w:cs="Times New Roman"/>
                <w:sz w:val="20"/>
                <w:szCs w:val="20"/>
              </w:rPr>
            </w:r>
            <w:r w:rsidR="00D15034" w:rsidRPr="005C4A3D">
              <w:rPr>
                <w:rFonts w:cs="Times New Roman"/>
                <w:sz w:val="20"/>
                <w:szCs w:val="20"/>
              </w:rPr>
              <w:fldChar w:fldCharType="end"/>
            </w:r>
            <w:r w:rsidRPr="005C4A3D">
              <w:rPr>
                <w:rFonts w:cs="Times New Roman"/>
                <w:sz w:val="20"/>
                <w:szCs w:val="20"/>
              </w:rPr>
            </w:r>
            <w:r w:rsidRPr="005C4A3D">
              <w:rPr>
                <w:rFonts w:cs="Times New Roman"/>
                <w:sz w:val="20"/>
                <w:szCs w:val="20"/>
              </w:rPr>
              <w:fldChar w:fldCharType="separate"/>
            </w:r>
            <w:r w:rsidRPr="005C4A3D">
              <w:rPr>
                <w:rFonts w:cs="Times New Roman"/>
                <w:noProof/>
                <w:sz w:val="20"/>
                <w:szCs w:val="20"/>
              </w:rPr>
              <w:t>(Kantrowitz, Epstein et al. 2018)</w:t>
            </w:r>
            <w:r w:rsidRPr="005C4A3D">
              <w:rPr>
                <w:rFonts w:cs="Times New Roman"/>
                <w:sz w:val="20"/>
                <w:szCs w:val="20"/>
              </w:rPr>
              <w:fldChar w:fldCharType="end"/>
            </w:r>
          </w:p>
        </w:tc>
        <w:tc>
          <w:tcPr>
            <w:tcW w:w="3517" w:type="pct"/>
            <w:noWrap/>
            <w:hideMark/>
          </w:tcPr>
          <w:p w14:paraId="5593D1E6" w14:textId="77777777" w:rsidR="009D69D7" w:rsidRPr="005C4A3D" w:rsidRDefault="009D69D7" w:rsidP="007B6375">
            <w:pPr>
              <w:rPr>
                <w:rFonts w:cs="Times New Roman"/>
                <w:sz w:val="20"/>
                <w:szCs w:val="20"/>
              </w:rPr>
            </w:pPr>
            <w:r w:rsidRPr="005C4A3D">
              <w:rPr>
                <w:rFonts w:cs="Times New Roman"/>
                <w:sz w:val="20"/>
                <w:szCs w:val="20"/>
              </w:rPr>
              <w:t>no pre-crossover data</w:t>
            </w:r>
          </w:p>
        </w:tc>
      </w:tr>
      <w:tr w:rsidR="009D69D7" w:rsidRPr="005C4A3D" w14:paraId="6EF11797" w14:textId="77777777" w:rsidTr="005C4A3D">
        <w:trPr>
          <w:trHeight w:val="300"/>
        </w:trPr>
        <w:tc>
          <w:tcPr>
            <w:tcW w:w="1483" w:type="pct"/>
          </w:tcPr>
          <w:p w14:paraId="46015415" w14:textId="724947D6" w:rsidR="009D69D7" w:rsidRPr="005C4A3D" w:rsidRDefault="009D69D7" w:rsidP="007B6375">
            <w:pPr>
              <w:rPr>
                <w:rFonts w:cs="Times New Roman"/>
                <w:sz w:val="20"/>
                <w:szCs w:val="20"/>
              </w:rPr>
            </w:pPr>
            <w:r w:rsidRPr="005C4A3D">
              <w:rPr>
                <w:rFonts w:cs="Times New Roman"/>
                <w:sz w:val="20"/>
                <w:szCs w:val="20"/>
              </w:rPr>
              <w:fldChar w:fldCharType="begin">
                <w:fldData xml:space="preserve">PEVuZE5vdGU+PENpdGU+PEF1dGhvcj5LYXJkYXNoZXY8L0F1dGhvcj48WWVhcj4yMDE4PC9ZZWFy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=
</w:fldData>
              </w:fldChar>
            </w:r>
            <w:r w:rsidR="00D15034" w:rsidRPr="005C4A3D">
              <w:rPr>
                <w:rFonts w:cs="Times New Roman"/>
                <w:sz w:val="20"/>
                <w:szCs w:val="20"/>
              </w:rPr>
              <w:instrText xml:space="preserve"> ADDIN EN.CITE </w:instrText>
            </w:r>
            <w:r w:rsidR="00D15034" w:rsidRPr="005C4A3D">
              <w:rPr>
                <w:rFonts w:cs="Times New Roman"/>
                <w:sz w:val="20"/>
                <w:szCs w:val="20"/>
              </w:rPr>
              <w:fldChar w:fldCharType="begin">
                <w:fldData xml:space="preserve">PEVuZE5vdGU+PENpdGU+PEF1dGhvcj5LYXJkYXNoZXY8L0F1dGhvcj48WWVhcj4yMDE4PC9ZZWFy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=
</w:fldData>
              </w:fldChar>
            </w:r>
            <w:r w:rsidR="00D15034" w:rsidRPr="005C4A3D">
              <w:rPr>
                <w:rFonts w:cs="Times New Roman"/>
                <w:sz w:val="20"/>
                <w:szCs w:val="20"/>
              </w:rPr>
              <w:instrText xml:space="preserve"> ADDIN EN.CITE.DATA </w:instrText>
            </w:r>
            <w:r w:rsidR="00D15034" w:rsidRPr="005C4A3D">
              <w:rPr>
                <w:rFonts w:cs="Times New Roman"/>
                <w:sz w:val="20"/>
                <w:szCs w:val="20"/>
              </w:rPr>
            </w:r>
            <w:r w:rsidR="00D15034" w:rsidRPr="005C4A3D">
              <w:rPr>
                <w:rFonts w:cs="Times New Roman"/>
                <w:sz w:val="20"/>
                <w:szCs w:val="20"/>
              </w:rPr>
              <w:fldChar w:fldCharType="end"/>
            </w:r>
            <w:r w:rsidRPr="005C4A3D">
              <w:rPr>
                <w:rFonts w:cs="Times New Roman"/>
                <w:sz w:val="20"/>
                <w:szCs w:val="20"/>
              </w:rPr>
            </w:r>
            <w:r w:rsidRPr="005C4A3D">
              <w:rPr>
                <w:rFonts w:cs="Times New Roman"/>
                <w:sz w:val="20"/>
                <w:szCs w:val="20"/>
              </w:rPr>
              <w:fldChar w:fldCharType="separate"/>
            </w:r>
            <w:r w:rsidRPr="005C4A3D">
              <w:rPr>
                <w:rFonts w:cs="Times New Roman"/>
                <w:noProof/>
                <w:sz w:val="20"/>
                <w:szCs w:val="20"/>
              </w:rPr>
              <w:t>(Kardashev, Ratner et al. 2018)</w:t>
            </w:r>
            <w:r w:rsidRPr="005C4A3D">
              <w:rPr>
                <w:rFonts w:cs="Times New Roman"/>
                <w:sz w:val="20"/>
                <w:szCs w:val="20"/>
              </w:rPr>
              <w:fldChar w:fldCharType="end"/>
            </w:r>
          </w:p>
        </w:tc>
        <w:tc>
          <w:tcPr>
            <w:tcW w:w="3517" w:type="pct"/>
            <w:noWrap/>
            <w:hideMark/>
          </w:tcPr>
          <w:p w14:paraId="3C038AD0" w14:textId="77777777" w:rsidR="009D69D7" w:rsidRPr="005C4A3D" w:rsidRDefault="009D69D7" w:rsidP="007B6375">
            <w:pPr>
              <w:rPr>
                <w:rFonts w:cs="Times New Roman"/>
                <w:sz w:val="20"/>
                <w:szCs w:val="20"/>
              </w:rPr>
            </w:pPr>
            <w:r w:rsidRPr="005C4A3D">
              <w:rPr>
                <w:rFonts w:cs="Times New Roman"/>
                <w:sz w:val="20"/>
                <w:szCs w:val="20"/>
              </w:rPr>
              <w:t>no nutraceutical/phytoceutical treatment</w:t>
            </w:r>
          </w:p>
        </w:tc>
      </w:tr>
      <w:tr w:rsidR="009D69D7" w:rsidRPr="005C4A3D" w14:paraId="7DAD3DB2" w14:textId="77777777" w:rsidTr="005C4A3D">
        <w:trPr>
          <w:trHeight w:val="300"/>
        </w:trPr>
        <w:tc>
          <w:tcPr>
            <w:tcW w:w="1483" w:type="pct"/>
          </w:tcPr>
          <w:p w14:paraId="3222E761" w14:textId="5D500AEB" w:rsidR="009D69D7" w:rsidRPr="005C4A3D" w:rsidRDefault="009D69D7" w:rsidP="007B6375">
            <w:pPr>
              <w:rPr>
                <w:rFonts w:cs="Times New Roman"/>
                <w:sz w:val="20"/>
                <w:szCs w:val="20"/>
              </w:rPr>
            </w:pPr>
            <w:r w:rsidRPr="005C4A3D">
              <w:rPr>
                <w:rFonts w:cs="Times New Roman"/>
                <w:sz w:val="20"/>
                <w:szCs w:val="20"/>
              </w:rPr>
              <w:fldChar w:fldCharType="begin">
                <w:fldData xml:space="preserve">PEVuZE5vdGU+PENpdGU+PEF1dGhvcj5LZW1wZXJtYW48L0F1dGhvcj48WWVhcj4yMDA2PC9ZZWFy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=
</w:fldData>
              </w:fldChar>
            </w:r>
            <w:r w:rsidR="00D15034" w:rsidRPr="005C4A3D">
              <w:rPr>
                <w:rFonts w:cs="Times New Roman"/>
                <w:sz w:val="20"/>
                <w:szCs w:val="20"/>
              </w:rPr>
              <w:instrText xml:space="preserve"> ADDIN EN.CITE </w:instrText>
            </w:r>
            <w:r w:rsidR="00D15034" w:rsidRPr="005C4A3D">
              <w:rPr>
                <w:rFonts w:cs="Times New Roman"/>
                <w:sz w:val="20"/>
                <w:szCs w:val="20"/>
              </w:rPr>
              <w:fldChar w:fldCharType="begin">
                <w:fldData xml:space="preserve">PEVuZE5vdGU+PENpdGU+PEF1dGhvcj5LZW1wZXJtYW48L0F1dGhvcj48WWVhcj4yMDA2PC9ZZWFy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=
</w:fldData>
              </w:fldChar>
            </w:r>
            <w:r w:rsidR="00D15034" w:rsidRPr="005C4A3D">
              <w:rPr>
                <w:rFonts w:cs="Times New Roman"/>
                <w:sz w:val="20"/>
                <w:szCs w:val="20"/>
              </w:rPr>
              <w:instrText xml:space="preserve"> ADDIN EN.CITE.DATA </w:instrText>
            </w:r>
            <w:r w:rsidR="00D15034" w:rsidRPr="005C4A3D">
              <w:rPr>
                <w:rFonts w:cs="Times New Roman"/>
                <w:sz w:val="20"/>
                <w:szCs w:val="20"/>
              </w:rPr>
            </w:r>
            <w:r w:rsidR="00D15034" w:rsidRPr="005C4A3D">
              <w:rPr>
                <w:rFonts w:cs="Times New Roman"/>
                <w:sz w:val="20"/>
                <w:szCs w:val="20"/>
              </w:rPr>
              <w:fldChar w:fldCharType="end"/>
            </w:r>
            <w:r w:rsidRPr="005C4A3D">
              <w:rPr>
                <w:rFonts w:cs="Times New Roman"/>
                <w:sz w:val="20"/>
                <w:szCs w:val="20"/>
              </w:rPr>
            </w:r>
            <w:r w:rsidRPr="005C4A3D">
              <w:rPr>
                <w:rFonts w:cs="Times New Roman"/>
                <w:sz w:val="20"/>
                <w:szCs w:val="20"/>
              </w:rPr>
              <w:fldChar w:fldCharType="separate"/>
            </w:r>
            <w:r w:rsidRPr="005C4A3D">
              <w:rPr>
                <w:rFonts w:cs="Times New Roman"/>
                <w:noProof/>
                <w:sz w:val="20"/>
                <w:szCs w:val="20"/>
              </w:rPr>
              <w:t>(Kemperman, Veurink et al. 2006)</w:t>
            </w:r>
            <w:r w:rsidRPr="005C4A3D">
              <w:rPr>
                <w:rFonts w:cs="Times New Roman"/>
                <w:sz w:val="20"/>
                <w:szCs w:val="20"/>
              </w:rPr>
              <w:fldChar w:fldCharType="end"/>
            </w:r>
          </w:p>
        </w:tc>
        <w:tc>
          <w:tcPr>
            <w:tcW w:w="3517" w:type="pct"/>
            <w:noWrap/>
            <w:hideMark/>
          </w:tcPr>
          <w:p w14:paraId="001340E5" w14:textId="77777777" w:rsidR="009D69D7" w:rsidRPr="005C4A3D" w:rsidRDefault="009D69D7" w:rsidP="007B6375">
            <w:pPr>
              <w:rPr>
                <w:rFonts w:cs="Times New Roman"/>
                <w:sz w:val="20"/>
                <w:szCs w:val="20"/>
              </w:rPr>
            </w:pPr>
            <w:r w:rsidRPr="005C4A3D">
              <w:rPr>
                <w:rFonts w:cs="Times New Roman"/>
                <w:sz w:val="20"/>
                <w:szCs w:val="20"/>
              </w:rPr>
              <w:t>lack of quantitative data on the outcomes of interest</w:t>
            </w:r>
          </w:p>
        </w:tc>
      </w:tr>
      <w:tr w:rsidR="009D69D7" w:rsidRPr="005C4A3D" w14:paraId="147B107E" w14:textId="77777777" w:rsidTr="005C4A3D">
        <w:trPr>
          <w:trHeight w:val="300"/>
        </w:trPr>
        <w:tc>
          <w:tcPr>
            <w:tcW w:w="1483" w:type="pct"/>
          </w:tcPr>
          <w:p w14:paraId="7A24D1D2" w14:textId="0D500D40" w:rsidR="009D69D7" w:rsidRPr="005C4A3D" w:rsidRDefault="009D69D7" w:rsidP="007B6375">
            <w:pPr>
              <w:rPr>
                <w:rFonts w:cs="Times New Roman"/>
                <w:sz w:val="20"/>
                <w:szCs w:val="20"/>
              </w:rPr>
            </w:pPr>
            <w:r w:rsidRPr="005C4A3D">
              <w:rPr>
                <w:rFonts w:cs="Times New Roman"/>
                <w:sz w:val="20"/>
                <w:szCs w:val="20"/>
              </w:rPr>
              <w:fldChar w:fldCharType="begin">
                <w:fldData xml:space="preserve">PEVuZE5vdGU+PENpdGU+PEF1dGhvcj5LaW08L0F1dGhvcj48WWVhcj4yMDE2PC9ZZWFyPjxSZWNO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</w:fldData>
              </w:fldChar>
            </w:r>
            <w:r w:rsidR="00D15034" w:rsidRPr="005C4A3D">
              <w:rPr>
                <w:rFonts w:cs="Times New Roman"/>
                <w:sz w:val="20"/>
                <w:szCs w:val="20"/>
              </w:rPr>
              <w:instrText xml:space="preserve"> ADDIN EN.CITE </w:instrText>
            </w:r>
            <w:r w:rsidR="00D15034" w:rsidRPr="005C4A3D">
              <w:rPr>
                <w:rFonts w:cs="Times New Roman"/>
                <w:sz w:val="20"/>
                <w:szCs w:val="20"/>
              </w:rPr>
              <w:fldChar w:fldCharType="begin">
                <w:fldData xml:space="preserve">PEVuZE5vdGU+PENpdGU+PEF1dGhvcj5LaW08L0F1dGhvcj48WWVhcj4yMDE2PC9ZZWFyPjxSZWNO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</w:fldData>
              </w:fldChar>
            </w:r>
            <w:r w:rsidR="00D15034" w:rsidRPr="005C4A3D">
              <w:rPr>
                <w:rFonts w:cs="Times New Roman"/>
                <w:sz w:val="20"/>
                <w:szCs w:val="20"/>
              </w:rPr>
              <w:instrText xml:space="preserve"> ADDIN EN.CITE.DATA </w:instrText>
            </w:r>
            <w:r w:rsidR="00D15034" w:rsidRPr="005C4A3D">
              <w:rPr>
                <w:rFonts w:cs="Times New Roman"/>
                <w:sz w:val="20"/>
                <w:szCs w:val="20"/>
              </w:rPr>
            </w:r>
            <w:r w:rsidR="00D15034" w:rsidRPr="005C4A3D">
              <w:rPr>
                <w:rFonts w:cs="Times New Roman"/>
                <w:sz w:val="20"/>
                <w:szCs w:val="20"/>
              </w:rPr>
              <w:fldChar w:fldCharType="end"/>
            </w:r>
            <w:r w:rsidRPr="005C4A3D">
              <w:rPr>
                <w:rFonts w:cs="Times New Roman"/>
                <w:sz w:val="20"/>
                <w:szCs w:val="20"/>
              </w:rPr>
            </w:r>
            <w:r w:rsidRPr="005C4A3D">
              <w:rPr>
                <w:rFonts w:cs="Times New Roman"/>
                <w:sz w:val="20"/>
                <w:szCs w:val="20"/>
              </w:rPr>
              <w:fldChar w:fldCharType="separate"/>
            </w:r>
            <w:r w:rsidRPr="005C4A3D">
              <w:rPr>
                <w:rFonts w:cs="Times New Roman"/>
                <w:noProof/>
                <w:sz w:val="20"/>
                <w:szCs w:val="20"/>
              </w:rPr>
              <w:t>(Kim, Jhon et al. 2016)</w:t>
            </w:r>
            <w:r w:rsidRPr="005C4A3D">
              <w:rPr>
                <w:rFonts w:cs="Times New Roman"/>
                <w:sz w:val="20"/>
                <w:szCs w:val="20"/>
              </w:rPr>
              <w:fldChar w:fldCharType="end"/>
            </w:r>
          </w:p>
        </w:tc>
        <w:tc>
          <w:tcPr>
            <w:tcW w:w="3517" w:type="pct"/>
            <w:noWrap/>
            <w:hideMark/>
          </w:tcPr>
          <w:p w14:paraId="71924C03" w14:textId="77777777" w:rsidR="009D69D7" w:rsidRPr="005C4A3D" w:rsidRDefault="009D69D7" w:rsidP="007B6375">
            <w:pPr>
              <w:rPr>
                <w:rFonts w:cs="Times New Roman"/>
                <w:sz w:val="20"/>
                <w:szCs w:val="20"/>
              </w:rPr>
            </w:pPr>
            <w:r w:rsidRPr="005C4A3D">
              <w:rPr>
                <w:rFonts w:cs="Times New Roman"/>
                <w:sz w:val="20"/>
                <w:szCs w:val="20"/>
              </w:rPr>
              <w:t>no schizophrenia diagnosis</w:t>
            </w:r>
          </w:p>
        </w:tc>
      </w:tr>
      <w:tr w:rsidR="009D69D7" w:rsidRPr="005C4A3D" w14:paraId="22638D34" w14:textId="77777777" w:rsidTr="005C4A3D">
        <w:trPr>
          <w:trHeight w:val="300"/>
        </w:trPr>
        <w:tc>
          <w:tcPr>
            <w:tcW w:w="1483" w:type="pct"/>
          </w:tcPr>
          <w:p w14:paraId="50347FEC" w14:textId="65305977" w:rsidR="009D69D7" w:rsidRPr="005C4A3D" w:rsidRDefault="009D69D7" w:rsidP="007B6375">
            <w:pPr>
              <w:rPr>
                <w:rFonts w:cs="Times New Roman"/>
                <w:sz w:val="20"/>
                <w:szCs w:val="20"/>
                <w:lang w:val="it-IT"/>
              </w:rPr>
            </w:pPr>
            <w:r w:rsidRPr="005C4A3D">
              <w:rPr>
                <w:rFonts w:cs="Times New Roman"/>
                <w:sz w:val="20"/>
                <w:szCs w:val="20"/>
                <w:lang w:val="it-IT"/>
              </w:rPr>
              <w:fldChar w:fldCharType="begin">
                <w:fldData xml:space="preserve">PEVuZE5vdGU+PENpdGU+PEF1dGhvcj5LbGF1c2VyPC9BdXRob3I+PFllYXI+MjAxODwvWWVhcj48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</w:fldData>
              </w:fldChar>
            </w:r>
            <w:r w:rsidR="00D15034" w:rsidRPr="005C4A3D">
              <w:rPr>
                <w:rFonts w:cs="Times New Roman"/>
                <w:sz w:val="20"/>
                <w:szCs w:val="20"/>
                <w:lang w:val="it-IT"/>
              </w:rPr>
              <w:instrText xml:space="preserve"> ADDIN EN.CITE </w:instrText>
            </w:r>
            <w:r w:rsidR="00D15034" w:rsidRPr="005C4A3D">
              <w:rPr>
                <w:rFonts w:cs="Times New Roman"/>
                <w:sz w:val="20"/>
                <w:szCs w:val="20"/>
                <w:lang w:val="it-IT"/>
              </w:rPr>
              <w:fldChar w:fldCharType="begin">
                <w:fldData xml:space="preserve">PEVuZE5vdGU+PENpdGU+PEF1dGhvcj5LbGF1c2VyPC9BdXRob3I+PFllYXI+MjAxODwvWWVhcj48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</w:fldData>
              </w:fldChar>
            </w:r>
            <w:r w:rsidR="00D15034" w:rsidRPr="005C4A3D">
              <w:rPr>
                <w:rFonts w:cs="Times New Roman"/>
                <w:sz w:val="20"/>
                <w:szCs w:val="20"/>
                <w:lang w:val="it-IT"/>
              </w:rPr>
              <w:instrText xml:space="preserve"> ADDIN EN.CITE.DATA </w:instrText>
            </w:r>
            <w:r w:rsidR="00D15034" w:rsidRPr="005C4A3D">
              <w:rPr>
                <w:rFonts w:cs="Times New Roman"/>
                <w:sz w:val="20"/>
                <w:szCs w:val="20"/>
                <w:lang w:val="it-IT"/>
              </w:rPr>
            </w:r>
            <w:r w:rsidR="00D15034" w:rsidRPr="005C4A3D">
              <w:rPr>
                <w:rFonts w:cs="Times New Roman"/>
                <w:sz w:val="20"/>
                <w:szCs w:val="20"/>
                <w:lang w:val="it-IT"/>
              </w:rPr>
              <w:fldChar w:fldCharType="end"/>
            </w:r>
            <w:r w:rsidRPr="005C4A3D">
              <w:rPr>
                <w:rFonts w:cs="Times New Roman"/>
                <w:sz w:val="20"/>
                <w:szCs w:val="20"/>
                <w:lang w:val="it-IT"/>
              </w:rPr>
            </w:r>
            <w:r w:rsidRPr="005C4A3D">
              <w:rPr>
                <w:rFonts w:cs="Times New Roman"/>
                <w:sz w:val="20"/>
                <w:szCs w:val="20"/>
                <w:lang w:val="it-IT"/>
              </w:rPr>
              <w:fldChar w:fldCharType="separate"/>
            </w:r>
            <w:r w:rsidRPr="005C4A3D">
              <w:rPr>
                <w:rFonts w:cs="Times New Roman"/>
                <w:noProof/>
                <w:sz w:val="20"/>
                <w:szCs w:val="20"/>
                <w:lang w:val="it-IT"/>
              </w:rPr>
              <w:t>(Klauser, Xin et al. 2018)</w:t>
            </w:r>
            <w:r w:rsidRPr="005C4A3D">
              <w:rPr>
                <w:rFonts w:cs="Times New Roman"/>
                <w:sz w:val="20"/>
                <w:szCs w:val="20"/>
                <w:lang w:val="it-IT"/>
              </w:rPr>
              <w:fldChar w:fldCharType="end"/>
            </w:r>
          </w:p>
        </w:tc>
        <w:tc>
          <w:tcPr>
            <w:tcW w:w="3517" w:type="pct"/>
            <w:noWrap/>
            <w:hideMark/>
          </w:tcPr>
          <w:p w14:paraId="091C6BE3" w14:textId="77777777" w:rsidR="009D69D7" w:rsidRPr="005C4A3D" w:rsidRDefault="009D69D7" w:rsidP="007B6375">
            <w:pPr>
              <w:rPr>
                <w:rFonts w:cs="Times New Roman"/>
                <w:sz w:val="20"/>
                <w:szCs w:val="20"/>
              </w:rPr>
            </w:pPr>
            <w:r w:rsidRPr="005C4A3D">
              <w:rPr>
                <w:rFonts w:cs="Times New Roman"/>
                <w:sz w:val="20"/>
                <w:szCs w:val="20"/>
              </w:rPr>
              <w:t>unrelated to our topic</w:t>
            </w:r>
          </w:p>
        </w:tc>
      </w:tr>
      <w:tr w:rsidR="009D69D7" w:rsidRPr="005C4A3D" w14:paraId="57EDBBF2" w14:textId="77777777" w:rsidTr="005C4A3D">
        <w:trPr>
          <w:trHeight w:val="300"/>
        </w:trPr>
        <w:tc>
          <w:tcPr>
            <w:tcW w:w="1483" w:type="pct"/>
          </w:tcPr>
          <w:p w14:paraId="602CBE09" w14:textId="03ECDA6D" w:rsidR="009D69D7" w:rsidRPr="005C4A3D" w:rsidRDefault="009D69D7" w:rsidP="007B6375">
            <w:pPr>
              <w:rPr>
                <w:rFonts w:cs="Times New Roman"/>
                <w:sz w:val="20"/>
                <w:szCs w:val="20"/>
              </w:rPr>
            </w:pPr>
            <w:r w:rsidRPr="005C4A3D">
              <w:rPr>
                <w:rFonts w:cs="Times New Roman"/>
                <w:sz w:val="20"/>
                <w:szCs w:val="20"/>
              </w:rPr>
              <w:fldChar w:fldCharType="begin"/>
            </w:r>
            <w:r w:rsidR="00D15034" w:rsidRPr="005C4A3D">
              <w:rPr>
                <w:rFonts w:cs="Times New Roman"/>
                <w:sz w:val="20"/>
                <w:szCs w:val="20"/>
              </w:rPr>
              <w:instrText xml:space="preserve"> ADDIN EN.CITE &lt;EndNote&gt;&lt;Cite&gt;&lt;Author&gt;Koçyiğit&lt;/Author&gt;&lt;Year&gt;2018&lt;/Year&gt;&lt;RecNum&gt;51&lt;/RecNum&gt;&lt;DisplayText&gt;(Koçyiğit, Yoca et al. 2018)&lt;/DisplayText&gt;&lt;record&gt;&lt;rec-number&gt;34&lt;/rec-number&gt;&lt;foreign-keys&gt;&lt;key app="EN" db-id="dfse5v027raatsed0wax0zfzp2sfa2szazev" timestamp="1677169465"&gt;34&lt;/key&gt;&lt;/foreign-keys&gt;&lt;ref-type name="Journal Article"&gt;17&lt;/ref-type&gt;&lt;contributors&gt;&lt;authors&gt;&lt;author&gt;Koçyiğit, Y.&lt;/author&gt;&lt;author&gt;Yoca, G.&lt;/author&gt;&lt;author&gt;Karahan, S.&lt;/author&gt;&lt;author&gt;Ayhan, Y.&lt;/author&gt;&lt;author&gt;Yazıcı, M. K.&lt;/author&gt;&lt;/authors&gt;&lt;/contributors&gt;&lt;titles&gt;&lt;title&gt;[L-Arginine Add-On Treatment for Schizophrenia: A Randomized,Double-Blind, Placebo-Controlled, Crossover Study]&lt;/title&gt;&lt;secondary-title&gt;Turk Psikiyatri Derg&lt;/secondary-title&gt;&lt;/titles&gt;&lt;periodical&gt;&lt;full-title&gt;Turk Psikiyatri Derg&lt;/full-title&gt;&lt;/periodical&gt;&lt;pages&gt;147-153&lt;/pages&gt;&lt;volume&gt;29&lt;/volume&gt;&lt;number&gt;3&lt;/number&gt;&lt;edition&gt;2018/09/28&lt;/edition&gt;&lt;keywords&gt;&lt;keyword&gt;Administration, Oral&lt;/keyword&gt;&lt;keyword&gt;Adult&lt;/keyword&gt;&lt;keyword&gt;Antipsychotic Agents/administration &amp;amp; dosage/*therapeutic use&lt;/keyword&gt;&lt;keyword&gt;Arginine/administration &amp;amp; dosage/*therapeutic use&lt;/keyword&gt;&lt;keyword&gt;Cross-Over Studies&lt;/keyword&gt;&lt;keyword&gt;Double-Blind Method&lt;/keyword&gt;&lt;keyword&gt;Drug Therapy, Combination&lt;/keyword&gt;&lt;keyword&gt;Female&lt;/keyword&gt;&lt;keyword&gt;Humans&lt;/keyword&gt;&lt;keyword&gt;Male&lt;/keyword&gt;&lt;keyword&gt;Psychiatric Status Rating Scales&lt;/keyword&gt;&lt;keyword&gt;Schizophrenia/*drug therapy&lt;/keyword&gt;&lt;keyword&gt;Treatment Outcome&lt;/keyword&gt;&lt;/keywords&gt;&lt;dates&gt;&lt;year&gt;2018&lt;/year&gt;&lt;pub-dates&gt;&lt;date&gt;Fall&lt;/date&gt;&lt;/pub-dates&gt;&lt;/dates&gt;&lt;orig-pub&gt;Şizofrenide Mevcut Tedaviye Yardımcı Olarak L-Arjinin Eklenmesi: Rastgele, Çift Kör, Çapraz Geçişli, Plasebo Kontrollü Çalışma.&lt;/orig-pub&gt;&lt;isbn&gt;1300-2163&lt;/isbn&gt;&lt;accession-num&gt;30260460&lt;/accession-num&gt;&lt;urls&gt;&lt;/urls&gt;&lt;remote-database-provider&gt;NLM&lt;/remote-database-provider&gt;&lt;language&gt;tur&lt;/language&gt;&lt;/record&gt;&lt;/Cite&gt;&lt;/EndNote&gt;</w:instrText>
            </w:r>
            <w:r w:rsidRPr="005C4A3D">
              <w:rPr>
                <w:rFonts w:cs="Times New Roman"/>
                <w:sz w:val="20"/>
                <w:szCs w:val="20"/>
              </w:rPr>
              <w:fldChar w:fldCharType="separate"/>
            </w:r>
            <w:r w:rsidRPr="005C4A3D">
              <w:rPr>
                <w:rFonts w:cs="Times New Roman"/>
                <w:noProof/>
                <w:sz w:val="20"/>
                <w:szCs w:val="20"/>
              </w:rPr>
              <w:t>(Koçyiğit, Yoca et al. 2018)</w:t>
            </w:r>
            <w:r w:rsidRPr="005C4A3D">
              <w:rPr>
                <w:rFonts w:cs="Times New Roman"/>
                <w:sz w:val="20"/>
                <w:szCs w:val="20"/>
              </w:rPr>
              <w:fldChar w:fldCharType="end"/>
            </w:r>
          </w:p>
        </w:tc>
        <w:tc>
          <w:tcPr>
            <w:tcW w:w="3517" w:type="pct"/>
            <w:noWrap/>
            <w:hideMark/>
          </w:tcPr>
          <w:p w14:paraId="2F833750" w14:textId="77777777" w:rsidR="009D69D7" w:rsidRPr="005C4A3D" w:rsidRDefault="009D69D7" w:rsidP="007B6375">
            <w:pPr>
              <w:rPr>
                <w:rFonts w:cs="Times New Roman"/>
                <w:sz w:val="20"/>
                <w:szCs w:val="20"/>
              </w:rPr>
            </w:pPr>
            <w:r w:rsidRPr="005C4A3D">
              <w:rPr>
                <w:rFonts w:cs="Times New Roman"/>
                <w:sz w:val="20"/>
                <w:szCs w:val="20"/>
              </w:rPr>
              <w:t>not a representative sample size: at least one study arm &lt;10</w:t>
            </w:r>
          </w:p>
        </w:tc>
      </w:tr>
      <w:tr w:rsidR="009D69D7" w:rsidRPr="005C4A3D" w14:paraId="68DC01B3" w14:textId="77777777" w:rsidTr="005C4A3D">
        <w:trPr>
          <w:trHeight w:val="300"/>
        </w:trPr>
        <w:tc>
          <w:tcPr>
            <w:tcW w:w="1483" w:type="pct"/>
          </w:tcPr>
          <w:p w14:paraId="5650227B" w14:textId="24FCEA33" w:rsidR="009D69D7" w:rsidRPr="005C4A3D" w:rsidRDefault="009D69D7" w:rsidP="007B6375">
            <w:pPr>
              <w:rPr>
                <w:rFonts w:cs="Times New Roman"/>
                <w:sz w:val="20"/>
                <w:szCs w:val="20"/>
              </w:rPr>
            </w:pPr>
            <w:r w:rsidRPr="005C4A3D">
              <w:rPr>
                <w:rFonts w:cs="Times New Roman"/>
                <w:sz w:val="20"/>
                <w:szCs w:val="20"/>
              </w:rPr>
              <w:fldChar w:fldCharType="begin">
                <w:fldData xml:space="preserve">PEVuZE5vdGU+PENpdGU+PEF1dGhvcj5LdWN1a2dvbmN1PC9BdXRob3I+PFllYXI+MjAxOTwvWWVh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</w:fldData>
              </w:fldChar>
            </w:r>
            <w:r w:rsidR="00D15034" w:rsidRPr="005C4A3D">
              <w:rPr>
                <w:rFonts w:cs="Times New Roman"/>
                <w:sz w:val="20"/>
                <w:szCs w:val="20"/>
              </w:rPr>
              <w:instrText xml:space="preserve"> ADDIN EN.CITE </w:instrText>
            </w:r>
            <w:r w:rsidR="00D15034" w:rsidRPr="005C4A3D">
              <w:rPr>
                <w:rFonts w:cs="Times New Roman"/>
                <w:sz w:val="20"/>
                <w:szCs w:val="20"/>
              </w:rPr>
              <w:fldChar w:fldCharType="begin">
                <w:fldData xml:space="preserve">PEVuZE5vdGU+PENpdGU+PEF1dGhvcj5LdWN1a2dvbmN1PC9BdXRob3I+PFllYXI+MjAxOTwvWWVh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</w:fldData>
              </w:fldChar>
            </w:r>
            <w:r w:rsidR="00D15034" w:rsidRPr="005C4A3D">
              <w:rPr>
                <w:rFonts w:cs="Times New Roman"/>
                <w:sz w:val="20"/>
                <w:szCs w:val="20"/>
              </w:rPr>
              <w:instrText xml:space="preserve"> ADDIN EN.CITE.DATA </w:instrText>
            </w:r>
            <w:r w:rsidR="00D15034" w:rsidRPr="005C4A3D">
              <w:rPr>
                <w:rFonts w:cs="Times New Roman"/>
                <w:sz w:val="20"/>
                <w:szCs w:val="20"/>
              </w:rPr>
            </w:r>
            <w:r w:rsidR="00D15034" w:rsidRPr="005C4A3D">
              <w:rPr>
                <w:rFonts w:cs="Times New Roman"/>
                <w:sz w:val="20"/>
                <w:szCs w:val="20"/>
              </w:rPr>
              <w:fldChar w:fldCharType="end"/>
            </w:r>
            <w:r w:rsidRPr="005C4A3D">
              <w:rPr>
                <w:rFonts w:cs="Times New Roman"/>
                <w:sz w:val="20"/>
                <w:szCs w:val="20"/>
              </w:rPr>
            </w:r>
            <w:r w:rsidRPr="005C4A3D">
              <w:rPr>
                <w:rFonts w:cs="Times New Roman"/>
                <w:sz w:val="20"/>
                <w:szCs w:val="20"/>
              </w:rPr>
              <w:fldChar w:fldCharType="separate"/>
            </w:r>
            <w:r w:rsidRPr="005C4A3D">
              <w:rPr>
                <w:rFonts w:cs="Times New Roman"/>
                <w:noProof/>
                <w:sz w:val="20"/>
                <w:szCs w:val="20"/>
              </w:rPr>
              <w:t>(Kucukgoncu, Guloksuz et al. 2019)</w:t>
            </w:r>
            <w:r w:rsidRPr="005C4A3D">
              <w:rPr>
                <w:rFonts w:cs="Times New Roman"/>
                <w:sz w:val="20"/>
                <w:szCs w:val="20"/>
              </w:rPr>
              <w:fldChar w:fldCharType="end"/>
            </w:r>
          </w:p>
        </w:tc>
        <w:tc>
          <w:tcPr>
            <w:tcW w:w="3517" w:type="pct"/>
            <w:noWrap/>
            <w:hideMark/>
          </w:tcPr>
          <w:p w14:paraId="5B47B447" w14:textId="77777777" w:rsidR="009D69D7" w:rsidRPr="005C4A3D" w:rsidRDefault="009D69D7" w:rsidP="007B6375">
            <w:pPr>
              <w:rPr>
                <w:rFonts w:cs="Times New Roman"/>
                <w:sz w:val="20"/>
                <w:szCs w:val="20"/>
              </w:rPr>
            </w:pPr>
            <w:r w:rsidRPr="005C4A3D">
              <w:rPr>
                <w:rFonts w:cs="Times New Roman"/>
                <w:sz w:val="20"/>
                <w:szCs w:val="20"/>
              </w:rPr>
              <w:t>not a representative sample size: at least one study arm &lt;10</w:t>
            </w:r>
          </w:p>
        </w:tc>
      </w:tr>
      <w:tr w:rsidR="009D69D7" w:rsidRPr="005C4A3D" w14:paraId="3EDB4A8C" w14:textId="77777777" w:rsidTr="005C4A3D">
        <w:trPr>
          <w:trHeight w:val="300"/>
        </w:trPr>
        <w:tc>
          <w:tcPr>
            <w:tcW w:w="1483" w:type="pct"/>
          </w:tcPr>
          <w:p w14:paraId="5B3A1E2C" w14:textId="7CE5CC03" w:rsidR="009D69D7" w:rsidRPr="005C4A3D" w:rsidRDefault="009D69D7" w:rsidP="007B6375">
            <w:pPr>
              <w:rPr>
                <w:rFonts w:cs="Times New Roman"/>
                <w:sz w:val="20"/>
                <w:szCs w:val="20"/>
              </w:rPr>
            </w:pPr>
            <w:r w:rsidRPr="005C4A3D">
              <w:rPr>
                <w:rFonts w:cs="Times New Roman"/>
                <w:sz w:val="20"/>
                <w:szCs w:val="20"/>
              </w:rPr>
              <w:fldChar w:fldCharType="begin"/>
            </w:r>
            <w:r w:rsidR="00D15034" w:rsidRPr="005C4A3D">
              <w:rPr>
                <w:rFonts w:cs="Times New Roman"/>
                <w:sz w:val="20"/>
                <w:szCs w:val="20"/>
              </w:rPr>
              <w:instrText xml:space="preserve"> ADDIN EN.CITE &lt;EndNote&gt;&lt;Cite&gt;&lt;Author&gt;Lane&lt;/Author&gt;&lt;Year&gt;2008&lt;/Year&gt;&lt;RecNum&gt;17&lt;/RecNum&gt;&lt;DisplayText&gt;(Lane, Liu et al. 2008)&lt;/DisplayText&gt;&lt;record&gt;&lt;rec-number&gt;36&lt;/rec-number&gt;&lt;foreign-keys&gt;&lt;key app="EN" db-id="dfse5v027raatsed0wax0zfzp2sfa2szazev" timestamp="1677169465"&gt;36&lt;/key&gt;&lt;/foreign-keys&gt;&lt;ref-type name="Journal Article"&gt;17&lt;/ref-type&gt;&lt;contributors&gt;&lt;authors&gt;&lt;author&gt;Lane, H. Y.&lt;/author&gt;&lt;author&gt;Liu, Y. C.&lt;/author&gt;&lt;author&gt;Huang, C. L.&lt;/author&gt;&lt;author&gt;Chang, Y. C.&lt;/author&gt;&lt;author&gt;Liau, C. H.&lt;/author&gt;&lt;author&gt;Perng, C. H.&lt;/author&gt;&lt;author&gt;Tsai, G. E.&lt;/author&gt;&lt;/authors&gt;&lt;/contributors&gt;&lt;auth-address&gt;Department of Psychiatry, China Medical University and Hospital, Taichung, Taiwan.&lt;/auth-address&gt;&lt;titles&gt;&lt;title&gt;Sarcosine (N-methylglycine) treatment for acute schizophrenia: a randomized, double-blind study&lt;/title&gt;&lt;secondary-title&gt;Biol Psychiatry&lt;/secondary-title&gt;&lt;/titles&gt;&lt;periodical&gt;&lt;full-title&gt;Biol Psychiatry&lt;/full-title&gt;&lt;/periodical&gt;&lt;pages&gt;9-12&lt;/pages&gt;&lt;volume&gt;63&lt;/volume&gt;&lt;number&gt;1&lt;/number&gt;&lt;edition&gt;2007/07/31&lt;/edition&gt;&lt;keywords&gt;&lt;keyword&gt;Adolescent&lt;/keyword&gt;&lt;keyword&gt;Adult&lt;/keyword&gt;&lt;keyword&gt;Antipsychotic Agents/*therapeutic use&lt;/keyword&gt;&lt;keyword&gt;Dose-Response Relationship, Drug&lt;/keyword&gt;&lt;keyword&gt;Double-Blind Method&lt;/keyword&gt;&lt;keyword&gt;Female&lt;/keyword&gt;&lt;keyword&gt;Follow-Up Studies&lt;/keyword&gt;&lt;keyword&gt;Humans&lt;/keyword&gt;&lt;keyword&gt;Linear Models&lt;/keyword&gt;&lt;keyword&gt;Male&lt;/keyword&gt;&lt;keyword&gt;Middle Aged&lt;/keyword&gt;&lt;keyword&gt;Psychiatric Status Rating Scales&lt;/keyword&gt;&lt;keyword&gt;Sarcosine/*therapeutic use&lt;/keyword&gt;&lt;keyword&gt;Schizophrenia/*drug therapy&lt;/keyword&gt;&lt;/keywords&gt;&lt;dates&gt;&lt;year&gt;2008&lt;/year&gt;&lt;pub-dates&gt;&lt;date&gt;Jan 1&lt;/date&gt;&lt;/pub-dates&gt;&lt;/dates&gt;&lt;isbn&gt;0006-3223&lt;/isbn&gt;&lt;accession-num&gt;17659263&lt;/accession-num&gt;&lt;urls&gt;&lt;/urls&gt;&lt;electronic-resource-num&gt;10.1016/j.biopsych.2007.04.038&lt;/electronic-resource-num&gt;&lt;remote-database-provider&gt;NLM&lt;/remote-database-provider&gt;&lt;language&gt;eng&lt;/language&gt;&lt;/record&gt;&lt;/Cite&gt;&lt;/EndNote&gt;</w:instrText>
            </w:r>
            <w:r w:rsidRPr="005C4A3D">
              <w:rPr>
                <w:rFonts w:cs="Times New Roman"/>
                <w:sz w:val="20"/>
                <w:szCs w:val="20"/>
              </w:rPr>
              <w:fldChar w:fldCharType="separate"/>
            </w:r>
            <w:r w:rsidRPr="005C4A3D">
              <w:rPr>
                <w:rFonts w:cs="Times New Roman"/>
                <w:noProof/>
                <w:sz w:val="20"/>
                <w:szCs w:val="20"/>
              </w:rPr>
              <w:t>(Lane, Liu et al. 2008)</w:t>
            </w:r>
            <w:r w:rsidRPr="005C4A3D">
              <w:rPr>
                <w:rFonts w:cs="Times New Roman"/>
                <w:sz w:val="20"/>
                <w:szCs w:val="20"/>
              </w:rPr>
              <w:fldChar w:fldCharType="end"/>
            </w:r>
          </w:p>
        </w:tc>
        <w:tc>
          <w:tcPr>
            <w:tcW w:w="3517" w:type="pct"/>
            <w:noWrap/>
            <w:hideMark/>
          </w:tcPr>
          <w:p w14:paraId="5FA45845" w14:textId="77777777" w:rsidR="009D69D7" w:rsidRPr="005C4A3D" w:rsidRDefault="009D69D7" w:rsidP="007B6375">
            <w:pPr>
              <w:rPr>
                <w:rFonts w:cs="Times New Roman"/>
                <w:sz w:val="20"/>
                <w:szCs w:val="20"/>
              </w:rPr>
            </w:pPr>
            <w:r w:rsidRPr="005C4A3D">
              <w:rPr>
                <w:rFonts w:cs="Times New Roman"/>
                <w:sz w:val="20"/>
                <w:szCs w:val="20"/>
              </w:rPr>
              <w:t xml:space="preserve">no control group </w:t>
            </w:r>
          </w:p>
        </w:tc>
      </w:tr>
      <w:tr w:rsidR="009D69D7" w:rsidRPr="005C4A3D" w14:paraId="287AF353" w14:textId="77777777" w:rsidTr="005C4A3D">
        <w:trPr>
          <w:trHeight w:val="300"/>
        </w:trPr>
        <w:tc>
          <w:tcPr>
            <w:tcW w:w="1483" w:type="pct"/>
          </w:tcPr>
          <w:p w14:paraId="7DC7C3E2" w14:textId="6009B9AB" w:rsidR="009D69D7" w:rsidRPr="005C4A3D" w:rsidRDefault="009D69D7" w:rsidP="007B6375">
            <w:pPr>
              <w:rPr>
                <w:rFonts w:cs="Times New Roman"/>
                <w:sz w:val="20"/>
                <w:szCs w:val="20"/>
              </w:rPr>
            </w:pPr>
            <w:r w:rsidRPr="005C4A3D">
              <w:rPr>
                <w:rFonts w:cs="Times New Roman"/>
                <w:sz w:val="20"/>
                <w:szCs w:val="20"/>
              </w:rPr>
              <w:fldChar w:fldCharType="begin">
                <w:fldData xml:space="preserve">PEVuZE5vdGU+PENpdGU+PEF1dGhvcj5MeWFsbDwvQXV0aG9yPjxZZWFyPjIwMjE8L1llYXI+PFJl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</w:fldData>
              </w:fldChar>
            </w:r>
            <w:r w:rsidR="00D15034" w:rsidRPr="005C4A3D">
              <w:rPr>
                <w:rFonts w:cs="Times New Roman"/>
                <w:sz w:val="20"/>
                <w:szCs w:val="20"/>
              </w:rPr>
              <w:instrText xml:space="preserve"> ADDIN EN.CITE </w:instrText>
            </w:r>
            <w:r w:rsidR="00D15034" w:rsidRPr="005C4A3D">
              <w:rPr>
                <w:rFonts w:cs="Times New Roman"/>
                <w:sz w:val="20"/>
                <w:szCs w:val="20"/>
              </w:rPr>
              <w:fldChar w:fldCharType="begin">
                <w:fldData xml:space="preserve">PEVuZE5vdGU+PENpdGU+PEF1dGhvcj5MeWFsbDwvQXV0aG9yPjxZZWFyPjIwMjE8L1llYXI+PFJl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</w:fldData>
              </w:fldChar>
            </w:r>
            <w:r w:rsidR="00D15034" w:rsidRPr="005C4A3D">
              <w:rPr>
                <w:rFonts w:cs="Times New Roman"/>
                <w:sz w:val="20"/>
                <w:szCs w:val="20"/>
              </w:rPr>
              <w:instrText xml:space="preserve"> ADDIN EN.CITE.DATA </w:instrText>
            </w:r>
            <w:r w:rsidR="00D15034" w:rsidRPr="005C4A3D">
              <w:rPr>
                <w:rFonts w:cs="Times New Roman"/>
                <w:sz w:val="20"/>
                <w:szCs w:val="20"/>
              </w:rPr>
            </w:r>
            <w:r w:rsidR="00D15034" w:rsidRPr="005C4A3D">
              <w:rPr>
                <w:rFonts w:cs="Times New Roman"/>
                <w:sz w:val="20"/>
                <w:szCs w:val="20"/>
              </w:rPr>
              <w:fldChar w:fldCharType="end"/>
            </w:r>
            <w:r w:rsidRPr="005C4A3D">
              <w:rPr>
                <w:rFonts w:cs="Times New Roman"/>
                <w:sz w:val="20"/>
                <w:szCs w:val="20"/>
              </w:rPr>
            </w:r>
            <w:r w:rsidRPr="005C4A3D">
              <w:rPr>
                <w:rFonts w:cs="Times New Roman"/>
                <w:sz w:val="20"/>
                <w:szCs w:val="20"/>
              </w:rPr>
              <w:fldChar w:fldCharType="separate"/>
            </w:r>
            <w:r w:rsidRPr="005C4A3D">
              <w:rPr>
                <w:rFonts w:cs="Times New Roman"/>
                <w:noProof/>
                <w:sz w:val="20"/>
                <w:szCs w:val="20"/>
              </w:rPr>
              <w:t>(Lyall, Nägele et al. 2021)</w:t>
            </w:r>
            <w:r w:rsidRPr="005C4A3D">
              <w:rPr>
                <w:rFonts w:cs="Times New Roman"/>
                <w:sz w:val="20"/>
                <w:szCs w:val="20"/>
              </w:rPr>
              <w:fldChar w:fldCharType="end"/>
            </w:r>
          </w:p>
        </w:tc>
        <w:tc>
          <w:tcPr>
            <w:tcW w:w="3517" w:type="pct"/>
            <w:noWrap/>
            <w:hideMark/>
          </w:tcPr>
          <w:p w14:paraId="73B2ABEF" w14:textId="77777777" w:rsidR="009D69D7" w:rsidRPr="005C4A3D" w:rsidRDefault="009D69D7" w:rsidP="007B6375">
            <w:pPr>
              <w:rPr>
                <w:rFonts w:cs="Times New Roman"/>
                <w:sz w:val="20"/>
                <w:szCs w:val="20"/>
              </w:rPr>
            </w:pPr>
            <w:r w:rsidRPr="005C4A3D">
              <w:rPr>
                <w:rFonts w:cs="Times New Roman"/>
                <w:sz w:val="20"/>
                <w:szCs w:val="20"/>
              </w:rPr>
              <w:t>secondary analysis of a previous study</w:t>
            </w:r>
          </w:p>
        </w:tc>
      </w:tr>
      <w:tr w:rsidR="009D69D7" w:rsidRPr="005C4A3D" w14:paraId="5542968C" w14:textId="77777777" w:rsidTr="005C4A3D">
        <w:trPr>
          <w:trHeight w:val="300"/>
        </w:trPr>
        <w:tc>
          <w:tcPr>
            <w:tcW w:w="1483" w:type="pct"/>
          </w:tcPr>
          <w:p w14:paraId="0FD5889A" w14:textId="7FECE141" w:rsidR="009D69D7" w:rsidRPr="005C4A3D" w:rsidRDefault="009D69D7" w:rsidP="007B6375">
            <w:pPr>
              <w:rPr>
                <w:rFonts w:cs="Times New Roman"/>
                <w:sz w:val="20"/>
                <w:szCs w:val="20"/>
              </w:rPr>
            </w:pPr>
            <w:r w:rsidRPr="005C4A3D">
              <w:rPr>
                <w:rFonts w:cs="Times New Roman"/>
                <w:sz w:val="20"/>
                <w:szCs w:val="20"/>
              </w:rPr>
              <w:fldChar w:fldCharType="begin"/>
            </w:r>
            <w:r w:rsidR="00D15034" w:rsidRPr="005C4A3D">
              <w:rPr>
                <w:rFonts w:cs="Times New Roman"/>
                <w:sz w:val="20"/>
                <w:szCs w:val="20"/>
              </w:rPr>
              <w:instrText xml:space="preserve"> ADDIN EN.CITE &lt;EndNote&gt;&lt;Cite&gt;&lt;Author&gt;Magelund&lt;/Author&gt;&lt;Year&gt;1979&lt;/Year&gt;&lt;RecNum&gt;29&lt;/RecNum&gt;&lt;DisplayText&gt;(Magelund, Gerlach et al. 1979)&lt;/DisplayText&gt;&lt;record&gt;&lt;rec-number&gt;38&lt;/rec-number&gt;&lt;foreign-keys&gt;&lt;key app="EN" db-id="dfse5v027raatsed0wax0zfzp2sfa2szazev" timestamp="1677169465"&gt;38&lt;/key&gt;&lt;/foreign-keys&gt;&lt;ref-type name="Journal Article"&gt;17&lt;/ref-type&gt;&lt;contributors&gt;&lt;authors&gt;&lt;author&gt;Magelund, G.&lt;/author&gt;&lt;author&gt;Gerlach, J.&lt;/author&gt;&lt;author&gt;Casey, D. E.&lt;/author&gt;&lt;/authors&gt;&lt;/contributors&gt;&lt;titles&gt;&lt;title&gt;Neuroleptic-potentiating effect of alpha-methyl-p-tyrosine compared with haloperidol and placebo in a double-blind cross-over trial&lt;/title&gt;&lt;secondary-title&gt;Acta Psychiatr Scand&lt;/secondary-title&gt;&lt;/titles&gt;&lt;periodical&gt;&lt;full-title&gt;Acta Psychiatr Scand&lt;/full-title&gt;&lt;/periodical&gt;&lt;pages&gt;185-9&lt;/pages&gt;&lt;volume&gt;60&lt;/volume&gt;&lt;number&gt;2&lt;/number&gt;&lt;edition&gt;1979/08/01&lt;/edition&gt;&lt;keywords&gt;&lt;keyword&gt;Adult&lt;/keyword&gt;&lt;keyword&gt;Antipsychotic Agents&lt;/keyword&gt;&lt;keyword&gt;Clinical Trials as Topic&lt;/keyword&gt;&lt;keyword&gt;Double-Blind Method&lt;/keyword&gt;&lt;keyword&gt;Drug Evaluation&lt;/keyword&gt;&lt;keyword&gt;Drug Synergism&lt;/keyword&gt;&lt;keyword&gt;Extrapyramidal Tracts/drug effects&lt;/keyword&gt;&lt;keyword&gt;Haloperidol/*therapeutic use&lt;/keyword&gt;&lt;keyword&gt;Humans&lt;/keyword&gt;&lt;keyword&gt;Methyltyrosines/administration &amp;amp; dosage/*therapeutic use&lt;/keyword&gt;&lt;keyword&gt;Middle Aged&lt;/keyword&gt;&lt;keyword&gt;Placebos&lt;/keyword&gt;&lt;keyword&gt;Schizophrenia/*drug therapy&lt;/keyword&gt;&lt;keyword&gt;Time Factors&lt;/keyword&gt;&lt;/keywords&gt;&lt;dates&gt;&lt;year&gt;1979&lt;/year&gt;&lt;pub-dates&gt;&lt;date&gt;Aug&lt;/date&gt;&lt;/pub-dates&gt;&lt;/dates&gt;&lt;isbn&gt;0001-690X (Print)&amp;#xD;0001-690x&lt;/isbn&gt;&lt;accession-num&gt;41413&lt;/accession-num&gt;&lt;urls&gt;&lt;/urls&gt;&lt;electronic-resource-num&gt;10.1111/j.1600-0447.1979.tb03587.x&lt;/electronic-resource-num&gt;&lt;remote-database-provider&gt;NLM&lt;/remote-database-provider&gt;&lt;language&gt;eng&lt;/language&gt;&lt;/record&gt;&lt;/Cite&gt;&lt;/EndNote&gt;</w:instrText>
            </w:r>
            <w:r w:rsidRPr="005C4A3D">
              <w:rPr>
                <w:rFonts w:cs="Times New Roman"/>
                <w:sz w:val="20"/>
                <w:szCs w:val="20"/>
              </w:rPr>
              <w:fldChar w:fldCharType="separate"/>
            </w:r>
            <w:r w:rsidRPr="005C4A3D">
              <w:rPr>
                <w:rFonts w:cs="Times New Roman"/>
                <w:noProof/>
                <w:sz w:val="20"/>
                <w:szCs w:val="20"/>
              </w:rPr>
              <w:t>(Magelund, Gerlach et al. 1979)</w:t>
            </w:r>
            <w:r w:rsidRPr="005C4A3D">
              <w:rPr>
                <w:rFonts w:cs="Times New Roman"/>
                <w:sz w:val="20"/>
                <w:szCs w:val="20"/>
              </w:rPr>
              <w:fldChar w:fldCharType="end"/>
            </w:r>
          </w:p>
        </w:tc>
        <w:tc>
          <w:tcPr>
            <w:tcW w:w="3517" w:type="pct"/>
            <w:noWrap/>
            <w:hideMark/>
          </w:tcPr>
          <w:p w14:paraId="0DE6406F" w14:textId="77777777" w:rsidR="009D69D7" w:rsidRPr="005C4A3D" w:rsidRDefault="009D69D7" w:rsidP="007B6375">
            <w:pPr>
              <w:rPr>
                <w:rFonts w:cs="Times New Roman"/>
                <w:sz w:val="20"/>
                <w:szCs w:val="20"/>
              </w:rPr>
            </w:pPr>
            <w:r w:rsidRPr="005C4A3D">
              <w:rPr>
                <w:rFonts w:cs="Times New Roman"/>
                <w:sz w:val="20"/>
                <w:szCs w:val="20"/>
              </w:rPr>
              <w:t>no pre-crossover data</w:t>
            </w:r>
          </w:p>
        </w:tc>
      </w:tr>
      <w:tr w:rsidR="009D69D7" w:rsidRPr="005C4A3D" w14:paraId="3A7472B5" w14:textId="77777777" w:rsidTr="005C4A3D">
        <w:trPr>
          <w:trHeight w:val="300"/>
        </w:trPr>
        <w:tc>
          <w:tcPr>
            <w:tcW w:w="1483" w:type="pct"/>
          </w:tcPr>
          <w:p w14:paraId="769669D9" w14:textId="6E3C7887" w:rsidR="009D69D7" w:rsidRPr="005C4A3D" w:rsidRDefault="009D69D7" w:rsidP="007B6375">
            <w:pPr>
              <w:rPr>
                <w:rFonts w:cs="Times New Roman"/>
                <w:sz w:val="20"/>
                <w:szCs w:val="20"/>
                <w:lang w:val="it-IT"/>
              </w:rPr>
            </w:pPr>
            <w:r w:rsidRPr="005C4A3D">
              <w:rPr>
                <w:rFonts w:cs="Times New Roman"/>
                <w:sz w:val="20"/>
                <w:szCs w:val="20"/>
                <w:lang w:val="it-IT"/>
              </w:rPr>
              <w:fldChar w:fldCharType="begin">
                <w:fldData xml:space="preserve">PEVuZE5vdGU+PENpdGU+PEF1dGhvcj5NYXJrdWxldjwvQXV0aG9yPjxZZWFyPjIwMTc8L1llYXI+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</w:fldData>
              </w:fldChar>
            </w:r>
            <w:r w:rsidR="00D15034" w:rsidRPr="005C4A3D">
              <w:rPr>
                <w:rFonts w:cs="Times New Roman"/>
                <w:sz w:val="20"/>
                <w:szCs w:val="20"/>
                <w:lang w:val="it-IT"/>
              </w:rPr>
              <w:instrText xml:space="preserve"> ADDIN EN.CITE </w:instrText>
            </w:r>
            <w:r w:rsidR="00D15034" w:rsidRPr="005C4A3D">
              <w:rPr>
                <w:rFonts w:cs="Times New Roman"/>
                <w:sz w:val="20"/>
                <w:szCs w:val="20"/>
                <w:lang w:val="it-IT"/>
              </w:rPr>
              <w:fldChar w:fldCharType="begin">
                <w:fldData xml:space="preserve">PEVuZE5vdGU+PENpdGU+PEF1dGhvcj5NYXJrdWxldjwvQXV0aG9yPjxZZWFyPjIwMTc8L1llYXI+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</w:fldData>
              </w:fldChar>
            </w:r>
            <w:r w:rsidR="00D15034" w:rsidRPr="005C4A3D">
              <w:rPr>
                <w:rFonts w:cs="Times New Roman"/>
                <w:sz w:val="20"/>
                <w:szCs w:val="20"/>
                <w:lang w:val="it-IT"/>
              </w:rPr>
              <w:instrText xml:space="preserve"> ADDIN EN.CITE.DATA </w:instrText>
            </w:r>
            <w:r w:rsidR="00D15034" w:rsidRPr="005C4A3D">
              <w:rPr>
                <w:rFonts w:cs="Times New Roman"/>
                <w:sz w:val="20"/>
                <w:szCs w:val="20"/>
                <w:lang w:val="it-IT"/>
              </w:rPr>
            </w:r>
            <w:r w:rsidR="00D15034" w:rsidRPr="005C4A3D">
              <w:rPr>
                <w:rFonts w:cs="Times New Roman"/>
                <w:sz w:val="20"/>
                <w:szCs w:val="20"/>
                <w:lang w:val="it-IT"/>
              </w:rPr>
              <w:fldChar w:fldCharType="end"/>
            </w:r>
            <w:r w:rsidRPr="005C4A3D">
              <w:rPr>
                <w:rFonts w:cs="Times New Roman"/>
                <w:sz w:val="20"/>
                <w:szCs w:val="20"/>
                <w:lang w:val="it-IT"/>
              </w:rPr>
            </w:r>
            <w:r w:rsidRPr="005C4A3D">
              <w:rPr>
                <w:rFonts w:cs="Times New Roman"/>
                <w:sz w:val="20"/>
                <w:szCs w:val="20"/>
                <w:lang w:val="it-IT"/>
              </w:rPr>
              <w:fldChar w:fldCharType="separate"/>
            </w:r>
            <w:r w:rsidRPr="005C4A3D">
              <w:rPr>
                <w:rFonts w:cs="Times New Roman"/>
                <w:noProof/>
                <w:sz w:val="20"/>
                <w:szCs w:val="20"/>
                <w:lang w:val="it-IT"/>
              </w:rPr>
              <w:t>(Markulev, McGorry et al. 2017)</w:t>
            </w:r>
            <w:r w:rsidRPr="005C4A3D">
              <w:rPr>
                <w:rFonts w:cs="Times New Roman"/>
                <w:sz w:val="20"/>
                <w:szCs w:val="20"/>
                <w:lang w:val="it-IT"/>
              </w:rPr>
              <w:fldChar w:fldCharType="end"/>
            </w:r>
          </w:p>
        </w:tc>
        <w:tc>
          <w:tcPr>
            <w:tcW w:w="3517" w:type="pct"/>
            <w:noWrap/>
            <w:hideMark/>
          </w:tcPr>
          <w:p w14:paraId="0367A6BE" w14:textId="77777777" w:rsidR="009D69D7" w:rsidRPr="005C4A3D" w:rsidRDefault="009D69D7" w:rsidP="007B6375">
            <w:pPr>
              <w:rPr>
                <w:rFonts w:cs="Times New Roman"/>
                <w:sz w:val="20"/>
                <w:szCs w:val="20"/>
              </w:rPr>
            </w:pPr>
            <w:r w:rsidRPr="005C4A3D">
              <w:rPr>
                <w:rFonts w:cs="Times New Roman"/>
                <w:sz w:val="20"/>
                <w:szCs w:val="20"/>
              </w:rPr>
              <w:t>protocol</w:t>
            </w:r>
          </w:p>
        </w:tc>
      </w:tr>
      <w:tr w:rsidR="009D69D7" w:rsidRPr="005C4A3D" w14:paraId="1AA70B04" w14:textId="77777777" w:rsidTr="005C4A3D">
        <w:trPr>
          <w:trHeight w:val="300"/>
        </w:trPr>
        <w:tc>
          <w:tcPr>
            <w:tcW w:w="1483" w:type="pct"/>
          </w:tcPr>
          <w:p w14:paraId="20615FA0" w14:textId="7E3D8A07" w:rsidR="009D69D7" w:rsidRPr="005C4A3D" w:rsidRDefault="009D69D7" w:rsidP="007B6375">
            <w:pPr>
              <w:rPr>
                <w:rFonts w:cs="Times New Roman"/>
                <w:sz w:val="20"/>
                <w:szCs w:val="20"/>
              </w:rPr>
            </w:pPr>
            <w:r w:rsidRPr="005C4A3D">
              <w:rPr>
                <w:rFonts w:cs="Times New Roman"/>
                <w:sz w:val="20"/>
                <w:szCs w:val="20"/>
              </w:rPr>
              <w:fldChar w:fldCharType="begin">
                <w:fldData xml:space="preserve">PEVuZE5vdGU+PENpdGU+PEF1dGhvcj5NY0dvcnJ5PC9BdXRob3I+PFllYXI+MjAxNzwvWWVhcj48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=
</w:fldData>
              </w:fldChar>
            </w:r>
            <w:r w:rsidR="00D15034" w:rsidRPr="005C4A3D">
              <w:rPr>
                <w:rFonts w:cs="Times New Roman"/>
                <w:sz w:val="20"/>
                <w:szCs w:val="20"/>
              </w:rPr>
              <w:instrText xml:space="preserve"> ADDIN EN.CITE </w:instrText>
            </w:r>
            <w:r w:rsidR="00D15034" w:rsidRPr="005C4A3D">
              <w:rPr>
                <w:rFonts w:cs="Times New Roman"/>
                <w:sz w:val="20"/>
                <w:szCs w:val="20"/>
              </w:rPr>
              <w:fldChar w:fldCharType="begin">
                <w:fldData xml:space="preserve">PEVuZE5vdGU+PENpdGU+PEF1dGhvcj5NY0dvcnJ5PC9BdXRob3I+PFllYXI+MjAxNzwvWWVhcj48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=
</w:fldData>
              </w:fldChar>
            </w:r>
            <w:r w:rsidR="00D15034" w:rsidRPr="005C4A3D">
              <w:rPr>
                <w:rFonts w:cs="Times New Roman"/>
                <w:sz w:val="20"/>
                <w:szCs w:val="20"/>
              </w:rPr>
              <w:instrText xml:space="preserve"> ADDIN EN.CITE.DATA </w:instrText>
            </w:r>
            <w:r w:rsidR="00D15034" w:rsidRPr="005C4A3D">
              <w:rPr>
                <w:rFonts w:cs="Times New Roman"/>
                <w:sz w:val="20"/>
                <w:szCs w:val="20"/>
              </w:rPr>
            </w:r>
            <w:r w:rsidR="00D15034" w:rsidRPr="005C4A3D">
              <w:rPr>
                <w:rFonts w:cs="Times New Roman"/>
                <w:sz w:val="20"/>
                <w:szCs w:val="20"/>
              </w:rPr>
              <w:fldChar w:fldCharType="end"/>
            </w:r>
            <w:r w:rsidRPr="005C4A3D">
              <w:rPr>
                <w:rFonts w:cs="Times New Roman"/>
                <w:sz w:val="20"/>
                <w:szCs w:val="20"/>
              </w:rPr>
            </w:r>
            <w:r w:rsidRPr="005C4A3D">
              <w:rPr>
                <w:rFonts w:cs="Times New Roman"/>
                <w:sz w:val="20"/>
                <w:szCs w:val="20"/>
              </w:rPr>
              <w:fldChar w:fldCharType="separate"/>
            </w:r>
            <w:r w:rsidRPr="005C4A3D">
              <w:rPr>
                <w:rFonts w:cs="Times New Roman"/>
                <w:noProof/>
                <w:sz w:val="20"/>
                <w:szCs w:val="20"/>
              </w:rPr>
              <w:t>(McGorry, Nelson et al. 2017)</w:t>
            </w:r>
            <w:r w:rsidRPr="005C4A3D">
              <w:rPr>
                <w:rFonts w:cs="Times New Roman"/>
                <w:sz w:val="20"/>
                <w:szCs w:val="20"/>
              </w:rPr>
              <w:fldChar w:fldCharType="end"/>
            </w:r>
          </w:p>
        </w:tc>
        <w:tc>
          <w:tcPr>
            <w:tcW w:w="3517" w:type="pct"/>
            <w:noWrap/>
            <w:hideMark/>
          </w:tcPr>
          <w:p w14:paraId="529E36BE" w14:textId="77777777" w:rsidR="009D69D7" w:rsidRPr="005C4A3D" w:rsidRDefault="009D69D7" w:rsidP="007B6375">
            <w:pPr>
              <w:rPr>
                <w:rFonts w:cs="Times New Roman"/>
                <w:sz w:val="20"/>
                <w:szCs w:val="20"/>
              </w:rPr>
            </w:pPr>
            <w:r w:rsidRPr="005C4A3D">
              <w:rPr>
                <w:rFonts w:cs="Times New Roman"/>
                <w:sz w:val="20"/>
                <w:szCs w:val="20"/>
              </w:rPr>
              <w:t>no schizophrenia diagnosis</w:t>
            </w:r>
          </w:p>
        </w:tc>
      </w:tr>
      <w:tr w:rsidR="009D69D7" w:rsidRPr="005C4A3D" w14:paraId="28CCEEAF" w14:textId="77777777" w:rsidTr="005C4A3D">
        <w:trPr>
          <w:trHeight w:val="300"/>
        </w:trPr>
        <w:tc>
          <w:tcPr>
            <w:tcW w:w="1483" w:type="pct"/>
          </w:tcPr>
          <w:p w14:paraId="155E52D3" w14:textId="65E14947" w:rsidR="009D69D7" w:rsidRPr="005C4A3D" w:rsidRDefault="009D69D7" w:rsidP="007B6375">
            <w:pPr>
              <w:rPr>
                <w:rFonts w:cs="Times New Roman"/>
                <w:sz w:val="20"/>
                <w:szCs w:val="20"/>
                <w:lang w:val="it-IT"/>
              </w:rPr>
            </w:pPr>
            <w:r w:rsidRPr="005C4A3D">
              <w:rPr>
                <w:rFonts w:cs="Times New Roman"/>
                <w:sz w:val="20"/>
                <w:szCs w:val="20"/>
              </w:rPr>
              <w:fldChar w:fldCharType="begin"/>
            </w:r>
            <w:r w:rsidR="00D15034" w:rsidRPr="005C4A3D">
              <w:rPr>
                <w:rFonts w:cs="Times New Roman"/>
                <w:sz w:val="20"/>
                <w:szCs w:val="20"/>
              </w:rPr>
              <w:instrText xml:space="preserve"> ADDIN EN.CITE &lt;EndNote&gt;&lt;Cite&gt;&lt;Author&gt;Mehl-Madrona&lt;/Author&gt;&lt;Year&gt;2017&lt;/Year&gt;&lt;RecNum&gt;57&lt;/RecNum&gt;&lt;DisplayText&gt;(Mehl-Madrona and Mainguy 2017)&lt;/DisplayText&gt;&lt;record&gt;&lt;rec-number&gt;41&lt;/rec-number&gt;&lt;foreign-keys&gt;&lt;key app="EN" db-id="dfse5v027raatsed0wax0zfzp2sfa2szazev" timestamp="1677169465"&gt;41&lt;/key&gt;&lt;/foreign-keys&gt;&lt;ref-type name="Journal Article"&gt;17&lt;/ref-type&gt;&lt;contributors&gt;&lt;authors&gt;&lt;author&gt;Mehl-Madrona, L.&lt;/author&gt;&lt;author&gt;Mainguy, B.&lt;/author&gt;&lt;/authors&gt;&lt;/contributors&gt;&lt;auth-address&gt;1 Family Medicine Residency, Eastern Maine Medical Center , Bangor, ME.&amp;#xD;2 University of New England College of Osteopathic Medicine , Biddeford, ME.&amp;#xD;3 Coyote Institute , Orono, ME.&amp;#xD;4 University of Maine , Orono, ME.&lt;/auth-address&gt;&lt;titles&gt;&lt;title&gt;Adjunctive Treatment of Psychotic Disorders with Micronutrients&lt;/title&gt;&lt;secondary-title&gt;J Altern Complement Med&lt;/secondary-title&gt;&lt;/titles&gt;&lt;periodical&gt;&lt;full-title&gt;J Altern Complement Med&lt;/full-title&gt;&lt;/periodical&gt;&lt;pages&gt;526-533&lt;/pages&gt;&lt;volume&gt;23&lt;/volume&gt;&lt;number&gt;7&lt;/number&gt;&lt;edition&gt;2017/01/20&lt;/edition&gt;&lt;keywords&gt;&lt;keyword&gt;Adult&lt;/keyword&gt;&lt;keyword&gt;Antipsychotic Agents/*therapeutic use&lt;/keyword&gt;&lt;keyword&gt;Female&lt;/keyword&gt;&lt;keyword&gt;Humans&lt;/keyword&gt;&lt;keyword&gt;Male&lt;/keyword&gt;&lt;keyword&gt;Micronutrients/*therapeutic use&lt;/keyword&gt;&lt;keyword&gt;Middle Aged&lt;/keyword&gt;&lt;keyword&gt;New England&lt;/keyword&gt;&lt;keyword&gt;Psychotic Disorders/*drug therapy&lt;/keyword&gt;&lt;keyword&gt;Treatment Outcome&lt;/keyword&gt;&lt;keyword&gt;antipsychotic medication&lt;/keyword&gt;&lt;keyword&gt;mental disorders&lt;/keyword&gt;&lt;keyword&gt;micronutrients&lt;/keyword&gt;&lt;keyword&gt;psychotic disorders&lt;/keyword&gt;&lt;/keywords&gt;&lt;dates&gt;&lt;year&gt;2017&lt;/year&gt;&lt;pub-dates&gt;&lt;date&gt;Jul&lt;/date&gt;&lt;/pub-dates&gt;&lt;/dates&gt;&lt;isbn&gt;1075-5535&lt;/isbn&gt;&lt;accession-num&gt;28103052&lt;/accession-num&gt;&lt;urls&gt;&lt;/urls&gt;&lt;electronic-resource-num&gt;10.1089/acm.2016.0215&lt;/electronic-resource-num&gt;&lt;remote-database-provider&gt;NLM&lt;/remote-database-provider&gt;&lt;language&gt;eng&lt;/language&gt;&lt;/record&gt;&lt;/Cite&gt;&lt;/EndNote&gt;</w:instrText>
            </w:r>
            <w:r w:rsidRPr="005C4A3D">
              <w:rPr>
                <w:rFonts w:cs="Times New Roman"/>
                <w:sz w:val="20"/>
                <w:szCs w:val="20"/>
              </w:rPr>
              <w:fldChar w:fldCharType="separate"/>
            </w:r>
            <w:r w:rsidRPr="005C4A3D">
              <w:rPr>
                <w:rFonts w:cs="Times New Roman"/>
                <w:noProof/>
                <w:sz w:val="20"/>
                <w:szCs w:val="20"/>
                <w:lang w:val="it-IT"/>
              </w:rPr>
              <w:t>(Mehl-Madrona and Mainguy 2017)</w:t>
            </w:r>
            <w:r w:rsidRPr="005C4A3D">
              <w:rPr>
                <w:rFonts w:cs="Times New Roman"/>
                <w:sz w:val="20"/>
                <w:szCs w:val="20"/>
              </w:rPr>
              <w:fldChar w:fldCharType="end"/>
            </w:r>
          </w:p>
        </w:tc>
        <w:tc>
          <w:tcPr>
            <w:tcW w:w="3517" w:type="pct"/>
            <w:noWrap/>
            <w:hideMark/>
          </w:tcPr>
          <w:p w14:paraId="5E9C2F3C" w14:textId="77777777" w:rsidR="009D69D7" w:rsidRPr="005C4A3D" w:rsidRDefault="009D69D7" w:rsidP="007B6375">
            <w:pPr>
              <w:rPr>
                <w:rFonts w:cs="Times New Roman"/>
                <w:sz w:val="20"/>
                <w:szCs w:val="20"/>
              </w:rPr>
            </w:pPr>
            <w:r w:rsidRPr="005C4A3D">
              <w:rPr>
                <w:rFonts w:cs="Times New Roman"/>
                <w:sz w:val="20"/>
                <w:szCs w:val="20"/>
              </w:rPr>
              <w:t xml:space="preserve">not stratified results </w:t>
            </w:r>
          </w:p>
        </w:tc>
      </w:tr>
      <w:tr w:rsidR="009D69D7" w:rsidRPr="005C4A3D" w14:paraId="73EF13BB" w14:textId="77777777" w:rsidTr="005C4A3D">
        <w:trPr>
          <w:trHeight w:val="300"/>
        </w:trPr>
        <w:tc>
          <w:tcPr>
            <w:tcW w:w="1483" w:type="pct"/>
          </w:tcPr>
          <w:p w14:paraId="58ED79E7" w14:textId="7E571A09" w:rsidR="009D69D7" w:rsidRPr="005C4A3D" w:rsidRDefault="009D69D7" w:rsidP="007B6375">
            <w:pPr>
              <w:rPr>
                <w:rFonts w:cs="Times New Roman"/>
                <w:sz w:val="20"/>
                <w:szCs w:val="20"/>
              </w:rPr>
            </w:pPr>
            <w:r w:rsidRPr="005C4A3D">
              <w:rPr>
                <w:rFonts w:cs="Times New Roman"/>
                <w:sz w:val="20"/>
                <w:szCs w:val="20"/>
              </w:rPr>
              <w:fldChar w:fldCharType="begin">
                <w:fldData xml:space="preserve">PEVuZE5vdGU+PENpdGU+PEF1dGhvcj5NZWx0emVyPC9BdXRob3I+PFllYXI+MjAwNDwvWWVhcj48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</w:fldData>
              </w:fldChar>
            </w:r>
            <w:r w:rsidR="00D15034" w:rsidRPr="005C4A3D">
              <w:rPr>
                <w:rFonts w:cs="Times New Roman"/>
                <w:sz w:val="20"/>
                <w:szCs w:val="20"/>
              </w:rPr>
              <w:instrText xml:space="preserve"> ADDIN EN.CITE </w:instrText>
            </w:r>
            <w:r w:rsidR="00D15034" w:rsidRPr="005C4A3D">
              <w:rPr>
                <w:rFonts w:cs="Times New Roman"/>
                <w:sz w:val="20"/>
                <w:szCs w:val="20"/>
              </w:rPr>
              <w:fldChar w:fldCharType="begin">
                <w:fldData xml:space="preserve">PEVuZE5vdGU+PENpdGU+PEF1dGhvcj5NZWx0emVyPC9BdXRob3I+PFllYXI+MjAwNDwvWWVhcj48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</w:fldData>
              </w:fldChar>
            </w:r>
            <w:r w:rsidR="00D15034" w:rsidRPr="005C4A3D">
              <w:rPr>
                <w:rFonts w:cs="Times New Roman"/>
                <w:sz w:val="20"/>
                <w:szCs w:val="20"/>
              </w:rPr>
              <w:instrText xml:space="preserve"> ADDIN EN.CITE.DATA </w:instrText>
            </w:r>
            <w:r w:rsidR="00D15034" w:rsidRPr="005C4A3D">
              <w:rPr>
                <w:rFonts w:cs="Times New Roman"/>
                <w:sz w:val="20"/>
                <w:szCs w:val="20"/>
              </w:rPr>
            </w:r>
            <w:r w:rsidR="00D15034" w:rsidRPr="005C4A3D">
              <w:rPr>
                <w:rFonts w:cs="Times New Roman"/>
                <w:sz w:val="20"/>
                <w:szCs w:val="20"/>
              </w:rPr>
              <w:fldChar w:fldCharType="end"/>
            </w:r>
            <w:r w:rsidRPr="005C4A3D">
              <w:rPr>
                <w:rFonts w:cs="Times New Roman"/>
                <w:sz w:val="20"/>
                <w:szCs w:val="20"/>
              </w:rPr>
            </w:r>
            <w:r w:rsidRPr="005C4A3D">
              <w:rPr>
                <w:rFonts w:cs="Times New Roman"/>
                <w:sz w:val="20"/>
                <w:szCs w:val="20"/>
              </w:rPr>
              <w:fldChar w:fldCharType="separate"/>
            </w:r>
            <w:r w:rsidRPr="005C4A3D">
              <w:rPr>
                <w:rFonts w:cs="Times New Roman"/>
                <w:noProof/>
                <w:sz w:val="20"/>
                <w:szCs w:val="20"/>
              </w:rPr>
              <w:t>(Meltzer, Arvanitis et al. 2004)</w:t>
            </w:r>
            <w:r w:rsidRPr="005C4A3D">
              <w:rPr>
                <w:rFonts w:cs="Times New Roman"/>
                <w:sz w:val="20"/>
                <w:szCs w:val="20"/>
              </w:rPr>
              <w:fldChar w:fldCharType="end"/>
            </w:r>
          </w:p>
        </w:tc>
        <w:tc>
          <w:tcPr>
            <w:tcW w:w="3517" w:type="pct"/>
            <w:noWrap/>
            <w:hideMark/>
          </w:tcPr>
          <w:p w14:paraId="296A73F4" w14:textId="77777777" w:rsidR="009D69D7" w:rsidRPr="005C4A3D" w:rsidRDefault="009D69D7" w:rsidP="007B6375">
            <w:pPr>
              <w:rPr>
                <w:rFonts w:cs="Times New Roman"/>
                <w:sz w:val="20"/>
                <w:szCs w:val="20"/>
              </w:rPr>
            </w:pPr>
            <w:r w:rsidRPr="005C4A3D">
              <w:rPr>
                <w:rFonts w:cs="Times New Roman"/>
                <w:sz w:val="20"/>
                <w:szCs w:val="20"/>
              </w:rPr>
              <w:t>no nutraceutical/phytoceutical treatment</w:t>
            </w:r>
          </w:p>
        </w:tc>
      </w:tr>
      <w:tr w:rsidR="009D69D7" w:rsidRPr="005C4A3D" w14:paraId="678CCA5F" w14:textId="77777777" w:rsidTr="005C4A3D">
        <w:trPr>
          <w:trHeight w:val="300"/>
        </w:trPr>
        <w:tc>
          <w:tcPr>
            <w:tcW w:w="1483" w:type="pct"/>
          </w:tcPr>
          <w:p w14:paraId="35D4E0B3" w14:textId="038DB5EF" w:rsidR="009D69D7" w:rsidRPr="005C4A3D" w:rsidRDefault="009D69D7" w:rsidP="007B6375">
            <w:pPr>
              <w:rPr>
                <w:rFonts w:cs="Times New Roman"/>
                <w:sz w:val="20"/>
                <w:szCs w:val="20"/>
              </w:rPr>
            </w:pPr>
            <w:r w:rsidRPr="005C4A3D">
              <w:rPr>
                <w:rFonts w:cs="Times New Roman"/>
                <w:sz w:val="20"/>
                <w:szCs w:val="20"/>
              </w:rPr>
              <w:fldChar w:fldCharType="begin">
                <w:fldData xml:space="preserve">PEVuZE5vdGU+PENpdGU+PEF1dGhvcj5NaW9kb3duaWs8L0F1dGhvcj48WWVhcj4yMDExPC9ZZWFy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</w:fldData>
              </w:fldChar>
            </w:r>
            <w:r w:rsidR="00D15034" w:rsidRPr="005C4A3D">
              <w:rPr>
                <w:rFonts w:cs="Times New Roman"/>
                <w:sz w:val="20"/>
                <w:szCs w:val="20"/>
              </w:rPr>
              <w:instrText xml:space="preserve"> ADDIN EN.CITE </w:instrText>
            </w:r>
            <w:r w:rsidR="00D15034" w:rsidRPr="005C4A3D">
              <w:rPr>
                <w:rFonts w:cs="Times New Roman"/>
                <w:sz w:val="20"/>
                <w:szCs w:val="20"/>
              </w:rPr>
              <w:fldChar w:fldCharType="begin">
                <w:fldData xml:space="preserve">PEVuZE5vdGU+PENpdGU+PEF1dGhvcj5NaW9kb3duaWs8L0F1dGhvcj48WWVhcj4yMDExPC9ZZWFy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</w:fldData>
              </w:fldChar>
            </w:r>
            <w:r w:rsidR="00D15034" w:rsidRPr="005C4A3D">
              <w:rPr>
                <w:rFonts w:cs="Times New Roman"/>
                <w:sz w:val="20"/>
                <w:szCs w:val="20"/>
              </w:rPr>
              <w:instrText xml:space="preserve"> ADDIN EN.CITE.DATA </w:instrText>
            </w:r>
            <w:r w:rsidR="00D15034" w:rsidRPr="005C4A3D">
              <w:rPr>
                <w:rFonts w:cs="Times New Roman"/>
                <w:sz w:val="20"/>
                <w:szCs w:val="20"/>
              </w:rPr>
            </w:r>
            <w:r w:rsidR="00D15034" w:rsidRPr="005C4A3D">
              <w:rPr>
                <w:rFonts w:cs="Times New Roman"/>
                <w:sz w:val="20"/>
                <w:szCs w:val="20"/>
              </w:rPr>
              <w:fldChar w:fldCharType="end"/>
            </w:r>
            <w:r w:rsidRPr="005C4A3D">
              <w:rPr>
                <w:rFonts w:cs="Times New Roman"/>
                <w:sz w:val="20"/>
                <w:szCs w:val="20"/>
              </w:rPr>
            </w:r>
            <w:r w:rsidRPr="005C4A3D">
              <w:rPr>
                <w:rFonts w:cs="Times New Roman"/>
                <w:sz w:val="20"/>
                <w:szCs w:val="20"/>
              </w:rPr>
              <w:fldChar w:fldCharType="separate"/>
            </w:r>
            <w:r w:rsidRPr="005C4A3D">
              <w:rPr>
                <w:rFonts w:cs="Times New Roman"/>
                <w:noProof/>
                <w:sz w:val="20"/>
                <w:szCs w:val="20"/>
              </w:rPr>
              <w:t>(Miodownik, Maayan et al. 2011)</w:t>
            </w:r>
            <w:r w:rsidRPr="005C4A3D">
              <w:rPr>
                <w:rFonts w:cs="Times New Roman"/>
                <w:sz w:val="20"/>
                <w:szCs w:val="20"/>
              </w:rPr>
              <w:fldChar w:fldCharType="end"/>
            </w:r>
          </w:p>
        </w:tc>
        <w:tc>
          <w:tcPr>
            <w:tcW w:w="3517" w:type="pct"/>
            <w:noWrap/>
            <w:hideMark/>
          </w:tcPr>
          <w:p w14:paraId="42BCFEEE" w14:textId="77777777" w:rsidR="009D69D7" w:rsidRPr="005C4A3D" w:rsidRDefault="009D69D7" w:rsidP="007B6375">
            <w:pPr>
              <w:rPr>
                <w:rFonts w:cs="Times New Roman"/>
                <w:sz w:val="20"/>
                <w:szCs w:val="20"/>
              </w:rPr>
            </w:pPr>
            <w:r w:rsidRPr="005C4A3D">
              <w:rPr>
                <w:rFonts w:cs="Times New Roman"/>
                <w:sz w:val="20"/>
                <w:szCs w:val="20"/>
              </w:rPr>
              <w:t>secondary analysis of a previous study</w:t>
            </w:r>
          </w:p>
        </w:tc>
      </w:tr>
      <w:tr w:rsidR="009D69D7" w:rsidRPr="005C4A3D" w14:paraId="36BCA74F" w14:textId="77777777" w:rsidTr="005C4A3D">
        <w:trPr>
          <w:trHeight w:val="300"/>
        </w:trPr>
        <w:tc>
          <w:tcPr>
            <w:tcW w:w="1483" w:type="pct"/>
          </w:tcPr>
          <w:p w14:paraId="1F3C9D84" w14:textId="50E061F3" w:rsidR="009D69D7" w:rsidRPr="005C4A3D" w:rsidRDefault="009D69D7" w:rsidP="007B6375">
            <w:pPr>
              <w:rPr>
                <w:rFonts w:cs="Times New Roman"/>
                <w:sz w:val="20"/>
                <w:szCs w:val="20"/>
              </w:rPr>
            </w:pPr>
            <w:r w:rsidRPr="005C4A3D">
              <w:rPr>
                <w:rFonts w:cs="Times New Roman"/>
                <w:sz w:val="20"/>
                <w:szCs w:val="20"/>
              </w:rPr>
              <w:fldChar w:fldCharType="begin">
                <w:fldData xml:space="preserve">PEVuZE5vdGU+PENpdGU+PEF1dGhvcj5NaXNocmE8L0F1dGhvcj48WWVhcj4yMDIyPC9ZZWFyPjxS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</w:fldData>
              </w:fldChar>
            </w:r>
            <w:r w:rsidR="00D15034" w:rsidRPr="005C4A3D">
              <w:rPr>
                <w:rFonts w:cs="Times New Roman"/>
                <w:sz w:val="20"/>
                <w:szCs w:val="20"/>
              </w:rPr>
              <w:instrText xml:space="preserve"> ADDIN EN.CITE </w:instrText>
            </w:r>
            <w:r w:rsidR="00D15034" w:rsidRPr="005C4A3D">
              <w:rPr>
                <w:rFonts w:cs="Times New Roman"/>
                <w:sz w:val="20"/>
                <w:szCs w:val="20"/>
              </w:rPr>
              <w:fldChar w:fldCharType="begin">
                <w:fldData xml:space="preserve">PEVuZE5vdGU+PENpdGU+PEF1dGhvcj5NaXNocmE8L0F1dGhvcj48WWVhcj4yMDIyPC9ZZWFyPjxS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</w:fldData>
              </w:fldChar>
            </w:r>
            <w:r w:rsidR="00D15034" w:rsidRPr="005C4A3D">
              <w:rPr>
                <w:rFonts w:cs="Times New Roman"/>
                <w:sz w:val="20"/>
                <w:szCs w:val="20"/>
              </w:rPr>
              <w:instrText xml:space="preserve"> ADDIN EN.CITE.DATA </w:instrText>
            </w:r>
            <w:r w:rsidR="00D15034" w:rsidRPr="005C4A3D">
              <w:rPr>
                <w:rFonts w:cs="Times New Roman"/>
                <w:sz w:val="20"/>
                <w:szCs w:val="20"/>
              </w:rPr>
            </w:r>
            <w:r w:rsidR="00D15034" w:rsidRPr="005C4A3D">
              <w:rPr>
                <w:rFonts w:cs="Times New Roman"/>
                <w:sz w:val="20"/>
                <w:szCs w:val="20"/>
              </w:rPr>
              <w:fldChar w:fldCharType="end"/>
            </w:r>
            <w:r w:rsidRPr="005C4A3D">
              <w:rPr>
                <w:rFonts w:cs="Times New Roman"/>
                <w:sz w:val="20"/>
                <w:szCs w:val="20"/>
              </w:rPr>
            </w:r>
            <w:r w:rsidRPr="005C4A3D">
              <w:rPr>
                <w:rFonts w:cs="Times New Roman"/>
                <w:sz w:val="20"/>
                <w:szCs w:val="20"/>
              </w:rPr>
              <w:fldChar w:fldCharType="separate"/>
            </w:r>
            <w:r w:rsidRPr="005C4A3D">
              <w:rPr>
                <w:rFonts w:cs="Times New Roman"/>
                <w:noProof/>
                <w:sz w:val="20"/>
                <w:szCs w:val="20"/>
              </w:rPr>
              <w:t>(Mishra, Reeta et al. 2022)</w:t>
            </w:r>
            <w:r w:rsidRPr="005C4A3D">
              <w:rPr>
                <w:rFonts w:cs="Times New Roman"/>
                <w:sz w:val="20"/>
                <w:szCs w:val="20"/>
              </w:rPr>
              <w:fldChar w:fldCharType="end"/>
            </w:r>
          </w:p>
        </w:tc>
        <w:tc>
          <w:tcPr>
            <w:tcW w:w="3517" w:type="pct"/>
            <w:noWrap/>
          </w:tcPr>
          <w:p w14:paraId="7373A638" w14:textId="77777777" w:rsidR="009D69D7" w:rsidRPr="005C4A3D" w:rsidRDefault="009D69D7" w:rsidP="007B6375">
            <w:pPr>
              <w:rPr>
                <w:rFonts w:cs="Times New Roman"/>
                <w:sz w:val="20"/>
                <w:szCs w:val="20"/>
              </w:rPr>
            </w:pPr>
            <w:r w:rsidRPr="005C4A3D">
              <w:rPr>
                <w:rFonts w:cs="Times New Roman"/>
                <w:sz w:val="20"/>
                <w:szCs w:val="20"/>
              </w:rPr>
              <w:t>not a representative sample size: at least one study arm &lt;10</w:t>
            </w:r>
          </w:p>
        </w:tc>
      </w:tr>
      <w:tr w:rsidR="009D69D7" w:rsidRPr="005C4A3D" w14:paraId="0C4D83D0" w14:textId="77777777" w:rsidTr="005C4A3D">
        <w:trPr>
          <w:trHeight w:val="300"/>
        </w:trPr>
        <w:tc>
          <w:tcPr>
            <w:tcW w:w="1483" w:type="pct"/>
          </w:tcPr>
          <w:p w14:paraId="7E6B4A00" w14:textId="752E94EF" w:rsidR="009D69D7" w:rsidRPr="005C4A3D" w:rsidRDefault="009D69D7" w:rsidP="007B6375">
            <w:pPr>
              <w:rPr>
                <w:rFonts w:cs="Times New Roman"/>
                <w:sz w:val="20"/>
                <w:szCs w:val="20"/>
              </w:rPr>
            </w:pPr>
            <w:r w:rsidRPr="005C4A3D">
              <w:rPr>
                <w:rFonts w:cs="Times New Roman"/>
                <w:sz w:val="20"/>
                <w:szCs w:val="20"/>
              </w:rPr>
              <w:fldChar w:fldCharType="begin">
                <w:fldData xml:space="preserve">PEVuZE5vdGU+PENpdGU+PEF1dGhvcj5Nb3NzYWhlYjwvQXV0aG9yPjxZZWFyPjIwMTM8L1llYXI+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</w:fldData>
              </w:fldChar>
            </w:r>
            <w:r w:rsidR="00D15034" w:rsidRPr="005C4A3D">
              <w:rPr>
                <w:rFonts w:cs="Times New Roman"/>
                <w:sz w:val="20"/>
                <w:szCs w:val="20"/>
              </w:rPr>
              <w:instrText xml:space="preserve"> ADDIN EN.CITE </w:instrText>
            </w:r>
            <w:r w:rsidR="00D15034" w:rsidRPr="005C4A3D">
              <w:rPr>
                <w:rFonts w:cs="Times New Roman"/>
                <w:sz w:val="20"/>
                <w:szCs w:val="20"/>
              </w:rPr>
              <w:fldChar w:fldCharType="begin">
                <w:fldData xml:space="preserve">PEVuZE5vdGU+PENpdGU+PEF1dGhvcj5Nb3NzYWhlYjwvQXV0aG9yPjxZZWFyPjIwMTM8L1llYXI+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</w:fldData>
              </w:fldChar>
            </w:r>
            <w:r w:rsidR="00D15034" w:rsidRPr="005C4A3D">
              <w:rPr>
                <w:rFonts w:cs="Times New Roman"/>
                <w:sz w:val="20"/>
                <w:szCs w:val="20"/>
              </w:rPr>
              <w:instrText xml:space="preserve"> ADDIN EN.CITE.DATA </w:instrText>
            </w:r>
            <w:r w:rsidR="00D15034" w:rsidRPr="005C4A3D">
              <w:rPr>
                <w:rFonts w:cs="Times New Roman"/>
                <w:sz w:val="20"/>
                <w:szCs w:val="20"/>
              </w:rPr>
            </w:r>
            <w:r w:rsidR="00D15034" w:rsidRPr="005C4A3D">
              <w:rPr>
                <w:rFonts w:cs="Times New Roman"/>
                <w:sz w:val="20"/>
                <w:szCs w:val="20"/>
              </w:rPr>
              <w:fldChar w:fldCharType="end"/>
            </w:r>
            <w:r w:rsidRPr="005C4A3D">
              <w:rPr>
                <w:rFonts w:cs="Times New Roman"/>
                <w:sz w:val="20"/>
                <w:szCs w:val="20"/>
              </w:rPr>
            </w:r>
            <w:r w:rsidRPr="005C4A3D">
              <w:rPr>
                <w:rFonts w:cs="Times New Roman"/>
                <w:sz w:val="20"/>
                <w:szCs w:val="20"/>
              </w:rPr>
              <w:fldChar w:fldCharType="separate"/>
            </w:r>
            <w:r w:rsidRPr="005C4A3D">
              <w:rPr>
                <w:rFonts w:cs="Times New Roman"/>
                <w:noProof/>
                <w:sz w:val="20"/>
                <w:szCs w:val="20"/>
              </w:rPr>
              <w:t>(Mossaheb, Schäfer et al. 2013)</w:t>
            </w:r>
            <w:r w:rsidRPr="005C4A3D">
              <w:rPr>
                <w:rFonts w:cs="Times New Roman"/>
                <w:sz w:val="20"/>
                <w:szCs w:val="20"/>
              </w:rPr>
              <w:fldChar w:fldCharType="end"/>
            </w:r>
          </w:p>
        </w:tc>
        <w:tc>
          <w:tcPr>
            <w:tcW w:w="3517" w:type="pct"/>
            <w:noWrap/>
            <w:hideMark/>
          </w:tcPr>
          <w:p w14:paraId="7502ED10" w14:textId="77777777" w:rsidR="009D69D7" w:rsidRPr="005C4A3D" w:rsidRDefault="009D69D7" w:rsidP="007B6375">
            <w:pPr>
              <w:rPr>
                <w:rFonts w:cs="Times New Roman"/>
                <w:sz w:val="20"/>
                <w:szCs w:val="20"/>
              </w:rPr>
            </w:pPr>
            <w:r w:rsidRPr="005C4A3D">
              <w:rPr>
                <w:rFonts w:cs="Times New Roman"/>
                <w:sz w:val="20"/>
                <w:szCs w:val="20"/>
              </w:rPr>
              <w:t>no schizophrenia diagnosis</w:t>
            </w:r>
          </w:p>
        </w:tc>
      </w:tr>
      <w:tr w:rsidR="009D69D7" w:rsidRPr="005C4A3D" w14:paraId="40924D8C" w14:textId="77777777" w:rsidTr="005C4A3D">
        <w:trPr>
          <w:trHeight w:val="300"/>
        </w:trPr>
        <w:tc>
          <w:tcPr>
            <w:tcW w:w="1483" w:type="pct"/>
          </w:tcPr>
          <w:p w14:paraId="14C685ED" w14:textId="311F7368" w:rsidR="009D69D7" w:rsidRPr="005C4A3D" w:rsidRDefault="009D69D7" w:rsidP="007B6375">
            <w:pPr>
              <w:rPr>
                <w:rFonts w:cs="Times New Roman"/>
                <w:sz w:val="20"/>
                <w:szCs w:val="20"/>
              </w:rPr>
            </w:pPr>
            <w:r w:rsidRPr="005C4A3D">
              <w:rPr>
                <w:rFonts w:cs="Times New Roman"/>
                <w:sz w:val="20"/>
                <w:szCs w:val="20"/>
              </w:rPr>
              <w:fldChar w:fldCharType="begin">
                <w:fldData xml:space="preserve">PEVuZE5vdGU+PENpdGU+PEF1dGhvcj5NdWxsaWVyPC9BdXRob3I+PFllYXI+MjAxOTwvWWVhcj48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</w:fldData>
              </w:fldChar>
            </w:r>
            <w:r w:rsidR="00D15034" w:rsidRPr="005C4A3D">
              <w:rPr>
                <w:rFonts w:cs="Times New Roman"/>
                <w:sz w:val="20"/>
                <w:szCs w:val="20"/>
              </w:rPr>
              <w:instrText xml:space="preserve"> ADDIN EN.CITE </w:instrText>
            </w:r>
            <w:r w:rsidR="00D15034" w:rsidRPr="005C4A3D">
              <w:rPr>
                <w:rFonts w:cs="Times New Roman"/>
                <w:sz w:val="20"/>
                <w:szCs w:val="20"/>
              </w:rPr>
              <w:fldChar w:fldCharType="begin">
                <w:fldData xml:space="preserve">PEVuZE5vdGU+PENpdGU+PEF1dGhvcj5NdWxsaWVyPC9BdXRob3I+PFllYXI+MjAxOTwvWWVhcj48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</w:fldData>
              </w:fldChar>
            </w:r>
            <w:r w:rsidR="00D15034" w:rsidRPr="005C4A3D">
              <w:rPr>
                <w:rFonts w:cs="Times New Roman"/>
                <w:sz w:val="20"/>
                <w:szCs w:val="20"/>
              </w:rPr>
              <w:instrText xml:space="preserve"> ADDIN EN.CITE.DATA </w:instrText>
            </w:r>
            <w:r w:rsidR="00D15034" w:rsidRPr="005C4A3D">
              <w:rPr>
                <w:rFonts w:cs="Times New Roman"/>
                <w:sz w:val="20"/>
                <w:szCs w:val="20"/>
              </w:rPr>
            </w:r>
            <w:r w:rsidR="00D15034" w:rsidRPr="005C4A3D">
              <w:rPr>
                <w:rFonts w:cs="Times New Roman"/>
                <w:sz w:val="20"/>
                <w:szCs w:val="20"/>
              </w:rPr>
              <w:fldChar w:fldCharType="end"/>
            </w:r>
            <w:r w:rsidRPr="005C4A3D">
              <w:rPr>
                <w:rFonts w:cs="Times New Roman"/>
                <w:sz w:val="20"/>
                <w:szCs w:val="20"/>
              </w:rPr>
            </w:r>
            <w:r w:rsidRPr="005C4A3D">
              <w:rPr>
                <w:rFonts w:cs="Times New Roman"/>
                <w:sz w:val="20"/>
                <w:szCs w:val="20"/>
              </w:rPr>
              <w:fldChar w:fldCharType="separate"/>
            </w:r>
            <w:r w:rsidRPr="005C4A3D">
              <w:rPr>
                <w:rFonts w:cs="Times New Roman"/>
                <w:noProof/>
                <w:sz w:val="20"/>
                <w:szCs w:val="20"/>
              </w:rPr>
              <w:t>(Mullier, Roine et al. 2019)</w:t>
            </w:r>
            <w:r w:rsidRPr="005C4A3D">
              <w:rPr>
                <w:rFonts w:cs="Times New Roman"/>
                <w:sz w:val="20"/>
                <w:szCs w:val="20"/>
              </w:rPr>
              <w:fldChar w:fldCharType="end"/>
            </w:r>
          </w:p>
        </w:tc>
        <w:tc>
          <w:tcPr>
            <w:tcW w:w="3517" w:type="pct"/>
            <w:noWrap/>
            <w:hideMark/>
          </w:tcPr>
          <w:p w14:paraId="1F0C93E4" w14:textId="77777777" w:rsidR="009D69D7" w:rsidRPr="005C4A3D" w:rsidRDefault="009D69D7" w:rsidP="007B6375">
            <w:pPr>
              <w:rPr>
                <w:rFonts w:cs="Times New Roman"/>
                <w:sz w:val="20"/>
                <w:szCs w:val="20"/>
              </w:rPr>
            </w:pPr>
            <w:r w:rsidRPr="005C4A3D">
              <w:rPr>
                <w:rFonts w:cs="Times New Roman"/>
                <w:sz w:val="20"/>
                <w:szCs w:val="20"/>
              </w:rPr>
              <w:t>unrelated to our topic</w:t>
            </w:r>
          </w:p>
        </w:tc>
      </w:tr>
      <w:tr w:rsidR="009D69D7" w:rsidRPr="005C4A3D" w14:paraId="1141FC6E" w14:textId="77777777" w:rsidTr="005C4A3D">
        <w:trPr>
          <w:trHeight w:val="300"/>
        </w:trPr>
        <w:tc>
          <w:tcPr>
            <w:tcW w:w="1483" w:type="pct"/>
          </w:tcPr>
          <w:p w14:paraId="47B5C4C8" w14:textId="77777777" w:rsidR="009D69D7" w:rsidRPr="005C4A3D" w:rsidRDefault="009D69D7" w:rsidP="007B6375">
            <w:pPr>
              <w:rPr>
                <w:rFonts w:cs="Times New Roman"/>
                <w:sz w:val="20"/>
                <w:szCs w:val="20"/>
              </w:rPr>
            </w:pPr>
            <w:r w:rsidRPr="005C4A3D">
              <w:rPr>
                <w:rFonts w:cs="Times New Roman"/>
                <w:sz w:val="20"/>
                <w:szCs w:val="20"/>
              </w:rPr>
              <w:t>Murphy et al., 2014</w:t>
            </w:r>
          </w:p>
        </w:tc>
        <w:tc>
          <w:tcPr>
            <w:tcW w:w="3517" w:type="pct"/>
            <w:noWrap/>
            <w:hideMark/>
          </w:tcPr>
          <w:p w14:paraId="234B0D17" w14:textId="77777777" w:rsidR="009D69D7" w:rsidRPr="005C4A3D" w:rsidRDefault="009D69D7" w:rsidP="007B6375">
            <w:pPr>
              <w:rPr>
                <w:rFonts w:cs="Times New Roman"/>
                <w:sz w:val="20"/>
                <w:szCs w:val="20"/>
              </w:rPr>
            </w:pPr>
            <w:r w:rsidRPr="005C4A3D">
              <w:rPr>
                <w:rFonts w:cs="Times New Roman"/>
                <w:sz w:val="20"/>
                <w:szCs w:val="20"/>
              </w:rPr>
              <w:t>not a representative sample size: at least one study arm &lt;10</w:t>
            </w:r>
          </w:p>
        </w:tc>
      </w:tr>
      <w:tr w:rsidR="009D69D7" w:rsidRPr="005C4A3D" w14:paraId="5EDBBDDA" w14:textId="77777777" w:rsidTr="005C4A3D">
        <w:trPr>
          <w:trHeight w:val="300"/>
        </w:trPr>
        <w:tc>
          <w:tcPr>
            <w:tcW w:w="1483" w:type="pct"/>
          </w:tcPr>
          <w:p w14:paraId="2B7DCFF8" w14:textId="2FEC9761" w:rsidR="009D69D7" w:rsidRPr="005C4A3D" w:rsidRDefault="009D69D7" w:rsidP="007B6375">
            <w:pPr>
              <w:rPr>
                <w:rFonts w:cs="Times New Roman"/>
                <w:sz w:val="20"/>
                <w:szCs w:val="20"/>
              </w:rPr>
            </w:pPr>
            <w:r w:rsidRPr="005C4A3D">
              <w:rPr>
                <w:rFonts w:cs="Times New Roman"/>
                <w:sz w:val="20"/>
                <w:szCs w:val="20"/>
              </w:rPr>
              <w:fldChar w:fldCharType="begin">
                <w:fldData xml:space="preserve">PEVuZE5vdGU+PENpdGU+PEF1dGhvcj5PJmFwb3M7RG9ubmVsbDwvQXV0aG9yPjxZZWFyPjIwMTY8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</w:fldData>
              </w:fldChar>
            </w:r>
            <w:r w:rsidR="00D15034" w:rsidRPr="005C4A3D">
              <w:rPr>
                <w:rFonts w:cs="Times New Roman"/>
                <w:sz w:val="20"/>
                <w:szCs w:val="20"/>
              </w:rPr>
              <w:instrText xml:space="preserve"> ADDIN EN.CITE </w:instrText>
            </w:r>
            <w:r w:rsidR="00D15034" w:rsidRPr="005C4A3D">
              <w:rPr>
                <w:rFonts w:cs="Times New Roman"/>
                <w:sz w:val="20"/>
                <w:szCs w:val="20"/>
              </w:rPr>
              <w:fldChar w:fldCharType="begin">
                <w:fldData xml:space="preserve">PEVuZE5vdGU+PENpdGU+PEF1dGhvcj5PJmFwb3M7RG9ubmVsbDwvQXV0aG9yPjxZZWFyPjIwMTY8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</w:fldData>
              </w:fldChar>
            </w:r>
            <w:r w:rsidR="00D15034" w:rsidRPr="005C4A3D">
              <w:rPr>
                <w:rFonts w:cs="Times New Roman"/>
                <w:sz w:val="20"/>
                <w:szCs w:val="20"/>
              </w:rPr>
              <w:instrText xml:space="preserve"> ADDIN EN.CITE.DATA </w:instrText>
            </w:r>
            <w:r w:rsidR="00D15034" w:rsidRPr="005C4A3D">
              <w:rPr>
                <w:rFonts w:cs="Times New Roman"/>
                <w:sz w:val="20"/>
                <w:szCs w:val="20"/>
              </w:rPr>
            </w:r>
            <w:r w:rsidR="00D15034" w:rsidRPr="005C4A3D">
              <w:rPr>
                <w:rFonts w:cs="Times New Roman"/>
                <w:sz w:val="20"/>
                <w:szCs w:val="20"/>
              </w:rPr>
              <w:fldChar w:fldCharType="end"/>
            </w:r>
            <w:r w:rsidRPr="005C4A3D">
              <w:rPr>
                <w:rFonts w:cs="Times New Roman"/>
                <w:sz w:val="20"/>
                <w:szCs w:val="20"/>
              </w:rPr>
            </w:r>
            <w:r w:rsidRPr="005C4A3D">
              <w:rPr>
                <w:rFonts w:cs="Times New Roman"/>
                <w:sz w:val="20"/>
                <w:szCs w:val="20"/>
              </w:rPr>
              <w:fldChar w:fldCharType="separate"/>
            </w:r>
            <w:r w:rsidRPr="005C4A3D">
              <w:rPr>
                <w:rFonts w:cs="Times New Roman"/>
                <w:noProof/>
                <w:sz w:val="20"/>
                <w:szCs w:val="20"/>
              </w:rPr>
              <w:t>(O'Donnell, Allott et al. 2016)</w:t>
            </w:r>
            <w:r w:rsidRPr="005C4A3D">
              <w:rPr>
                <w:rFonts w:cs="Times New Roman"/>
                <w:sz w:val="20"/>
                <w:szCs w:val="20"/>
              </w:rPr>
              <w:fldChar w:fldCharType="end"/>
            </w:r>
          </w:p>
        </w:tc>
        <w:tc>
          <w:tcPr>
            <w:tcW w:w="3517" w:type="pct"/>
            <w:noWrap/>
            <w:hideMark/>
          </w:tcPr>
          <w:p w14:paraId="14A025ED" w14:textId="77777777" w:rsidR="009D69D7" w:rsidRPr="005C4A3D" w:rsidRDefault="009D69D7" w:rsidP="007B6375">
            <w:pPr>
              <w:rPr>
                <w:rFonts w:cs="Times New Roman"/>
                <w:sz w:val="20"/>
                <w:szCs w:val="20"/>
              </w:rPr>
            </w:pPr>
            <w:r w:rsidRPr="005C4A3D">
              <w:rPr>
                <w:rFonts w:cs="Times New Roman"/>
                <w:sz w:val="20"/>
                <w:szCs w:val="20"/>
              </w:rPr>
              <w:t>no schizophrenia diagnosis</w:t>
            </w:r>
          </w:p>
        </w:tc>
      </w:tr>
      <w:tr w:rsidR="009D69D7" w:rsidRPr="005C4A3D" w14:paraId="49FC580E" w14:textId="77777777" w:rsidTr="005C4A3D">
        <w:trPr>
          <w:trHeight w:val="300"/>
        </w:trPr>
        <w:tc>
          <w:tcPr>
            <w:tcW w:w="1483" w:type="pct"/>
          </w:tcPr>
          <w:p w14:paraId="2F0F3C59" w14:textId="6089F82D" w:rsidR="009D69D7" w:rsidRPr="005C4A3D" w:rsidRDefault="009D69D7" w:rsidP="007B6375">
            <w:pPr>
              <w:rPr>
                <w:rFonts w:cs="Times New Roman"/>
                <w:sz w:val="20"/>
                <w:szCs w:val="20"/>
              </w:rPr>
            </w:pPr>
            <w:r w:rsidRPr="005C4A3D">
              <w:rPr>
                <w:rFonts w:cs="Times New Roman"/>
                <w:sz w:val="20"/>
                <w:szCs w:val="20"/>
              </w:rPr>
              <w:fldChar w:fldCharType="begin">
                <w:fldData xml:space="preserve">PEVuZE5vdGU+PENpdGU+PEF1dGhvcj5QYXdlxYJjenlrPC9BdXRob3I+PFllYXI+MjAxNTwvWWVh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</w:fldData>
              </w:fldChar>
            </w:r>
            <w:r w:rsidR="00D15034" w:rsidRPr="005C4A3D">
              <w:rPr>
                <w:rFonts w:cs="Times New Roman"/>
                <w:sz w:val="20"/>
                <w:szCs w:val="20"/>
              </w:rPr>
              <w:instrText xml:space="preserve"> ADDIN EN.CITE </w:instrText>
            </w:r>
            <w:r w:rsidR="00D15034" w:rsidRPr="005C4A3D">
              <w:rPr>
                <w:rFonts w:cs="Times New Roman"/>
                <w:sz w:val="20"/>
                <w:szCs w:val="20"/>
              </w:rPr>
              <w:fldChar w:fldCharType="begin">
                <w:fldData xml:space="preserve">PEVuZE5vdGU+PENpdGU+PEF1dGhvcj5QYXdlxYJjenlrPC9BdXRob3I+PFllYXI+MjAxNTwvWWVh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</w:fldData>
              </w:fldChar>
            </w:r>
            <w:r w:rsidR="00D15034" w:rsidRPr="005C4A3D">
              <w:rPr>
                <w:rFonts w:cs="Times New Roman"/>
                <w:sz w:val="20"/>
                <w:szCs w:val="20"/>
              </w:rPr>
              <w:instrText xml:space="preserve"> ADDIN EN.CITE.DATA </w:instrText>
            </w:r>
            <w:r w:rsidR="00D15034" w:rsidRPr="005C4A3D">
              <w:rPr>
                <w:rFonts w:cs="Times New Roman"/>
                <w:sz w:val="20"/>
                <w:szCs w:val="20"/>
              </w:rPr>
            </w:r>
            <w:r w:rsidR="00D15034" w:rsidRPr="005C4A3D">
              <w:rPr>
                <w:rFonts w:cs="Times New Roman"/>
                <w:sz w:val="20"/>
                <w:szCs w:val="20"/>
              </w:rPr>
              <w:fldChar w:fldCharType="end"/>
            </w:r>
            <w:r w:rsidRPr="005C4A3D">
              <w:rPr>
                <w:rFonts w:cs="Times New Roman"/>
                <w:sz w:val="20"/>
                <w:szCs w:val="20"/>
              </w:rPr>
            </w:r>
            <w:r w:rsidRPr="005C4A3D">
              <w:rPr>
                <w:rFonts w:cs="Times New Roman"/>
                <w:sz w:val="20"/>
                <w:szCs w:val="20"/>
              </w:rPr>
              <w:fldChar w:fldCharType="separate"/>
            </w:r>
            <w:r w:rsidRPr="005C4A3D">
              <w:rPr>
                <w:rFonts w:cs="Times New Roman"/>
                <w:noProof/>
                <w:sz w:val="20"/>
                <w:szCs w:val="20"/>
              </w:rPr>
              <w:t>(Pawełczyk, Grancow et al. 2015)</w:t>
            </w:r>
            <w:r w:rsidRPr="005C4A3D">
              <w:rPr>
                <w:rFonts w:cs="Times New Roman"/>
                <w:sz w:val="20"/>
                <w:szCs w:val="20"/>
              </w:rPr>
              <w:fldChar w:fldCharType="end"/>
            </w:r>
          </w:p>
        </w:tc>
        <w:tc>
          <w:tcPr>
            <w:tcW w:w="3517" w:type="pct"/>
            <w:noWrap/>
            <w:hideMark/>
          </w:tcPr>
          <w:p w14:paraId="768AE83D" w14:textId="77777777" w:rsidR="009D69D7" w:rsidRPr="005C4A3D" w:rsidRDefault="009D69D7" w:rsidP="007B6375">
            <w:pPr>
              <w:rPr>
                <w:rFonts w:cs="Times New Roman"/>
                <w:sz w:val="20"/>
                <w:szCs w:val="20"/>
              </w:rPr>
            </w:pPr>
            <w:r w:rsidRPr="005C4A3D">
              <w:rPr>
                <w:rFonts w:cs="Times New Roman"/>
                <w:sz w:val="20"/>
                <w:szCs w:val="20"/>
              </w:rPr>
              <w:t>protocol</w:t>
            </w:r>
          </w:p>
        </w:tc>
      </w:tr>
      <w:tr w:rsidR="009D69D7" w:rsidRPr="005C4A3D" w14:paraId="2BA21A9E" w14:textId="77777777" w:rsidTr="005C4A3D">
        <w:trPr>
          <w:trHeight w:val="300"/>
        </w:trPr>
        <w:tc>
          <w:tcPr>
            <w:tcW w:w="1483" w:type="pct"/>
          </w:tcPr>
          <w:p w14:paraId="70CB0080" w14:textId="3CF42454" w:rsidR="009D69D7" w:rsidRPr="005C4A3D" w:rsidRDefault="009D69D7" w:rsidP="007B6375">
            <w:pPr>
              <w:rPr>
                <w:rFonts w:cs="Times New Roman"/>
                <w:sz w:val="20"/>
                <w:szCs w:val="20"/>
                <w:lang w:val="fr-FR"/>
              </w:rPr>
            </w:pPr>
            <w:r w:rsidRPr="005C4A3D">
              <w:rPr>
                <w:rFonts w:cs="Times New Roman"/>
                <w:sz w:val="20"/>
                <w:szCs w:val="20"/>
              </w:rPr>
              <w:fldChar w:fldCharType="begin">
                <w:fldData xml:space="preserve">PEVuZE5vdGU+PENpdGU+PEF1dGhvcj5QYXdlxYJjenlrPC9BdXRob3I+PFllYXI+MjAxNzwvWWVh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</w:fldData>
              </w:fldChar>
            </w:r>
            <w:r w:rsidR="00D15034" w:rsidRPr="005C4A3D">
              <w:rPr>
                <w:rFonts w:cs="Times New Roman"/>
                <w:sz w:val="20"/>
                <w:szCs w:val="20"/>
                <w:lang w:val="fr-FR"/>
              </w:rPr>
              <w:instrText xml:space="preserve"> ADDIN EN.CITE </w:instrText>
            </w:r>
            <w:r w:rsidR="00D15034" w:rsidRPr="005C4A3D">
              <w:rPr>
                <w:rFonts w:cs="Times New Roman"/>
                <w:sz w:val="20"/>
                <w:szCs w:val="20"/>
              </w:rPr>
              <w:fldChar w:fldCharType="begin">
                <w:fldData xml:space="preserve">PEVuZE5vdGU+PENpdGU+PEF1dGhvcj5QYXdlxYJjenlrPC9BdXRob3I+PFllYXI+MjAxNzwvWWVh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</w:fldData>
              </w:fldChar>
            </w:r>
            <w:r w:rsidR="00D15034" w:rsidRPr="005C4A3D">
              <w:rPr>
                <w:rFonts w:cs="Times New Roman"/>
                <w:sz w:val="20"/>
                <w:szCs w:val="20"/>
                <w:lang w:val="fr-FR"/>
              </w:rPr>
              <w:instrText xml:space="preserve"> ADDIN EN.CITE.DATA </w:instrText>
            </w:r>
            <w:r w:rsidR="00D15034" w:rsidRPr="005C4A3D">
              <w:rPr>
                <w:rFonts w:cs="Times New Roman"/>
                <w:sz w:val="20"/>
                <w:szCs w:val="20"/>
              </w:rPr>
            </w:r>
            <w:r w:rsidR="00D15034" w:rsidRPr="005C4A3D">
              <w:rPr>
                <w:rFonts w:cs="Times New Roman"/>
                <w:sz w:val="20"/>
                <w:szCs w:val="20"/>
              </w:rPr>
              <w:fldChar w:fldCharType="end"/>
            </w:r>
            <w:r w:rsidRPr="005C4A3D">
              <w:rPr>
                <w:rFonts w:cs="Times New Roman"/>
                <w:sz w:val="20"/>
                <w:szCs w:val="20"/>
              </w:rPr>
            </w:r>
            <w:r w:rsidRPr="005C4A3D">
              <w:rPr>
                <w:rFonts w:cs="Times New Roman"/>
                <w:sz w:val="20"/>
                <w:szCs w:val="20"/>
              </w:rPr>
              <w:fldChar w:fldCharType="separate"/>
            </w:r>
            <w:r w:rsidRPr="005C4A3D">
              <w:rPr>
                <w:rFonts w:cs="Times New Roman"/>
                <w:noProof/>
                <w:sz w:val="20"/>
                <w:szCs w:val="20"/>
                <w:lang w:val="fr-FR"/>
              </w:rPr>
              <w:t>(Pawełczyk, Grancow-Grabka et al. 2017)</w:t>
            </w:r>
            <w:r w:rsidRPr="005C4A3D">
              <w:rPr>
                <w:rFonts w:cs="Times New Roman"/>
                <w:sz w:val="20"/>
                <w:szCs w:val="20"/>
              </w:rPr>
              <w:fldChar w:fldCharType="end"/>
            </w:r>
          </w:p>
        </w:tc>
        <w:tc>
          <w:tcPr>
            <w:tcW w:w="3517" w:type="pct"/>
            <w:noWrap/>
            <w:hideMark/>
          </w:tcPr>
          <w:p w14:paraId="36DF3286" w14:textId="77777777" w:rsidR="009D69D7" w:rsidRPr="005C4A3D" w:rsidRDefault="009D69D7" w:rsidP="007B6375">
            <w:pPr>
              <w:rPr>
                <w:rFonts w:cs="Times New Roman"/>
                <w:sz w:val="20"/>
                <w:szCs w:val="20"/>
              </w:rPr>
            </w:pPr>
            <w:r w:rsidRPr="005C4A3D">
              <w:rPr>
                <w:rFonts w:cs="Times New Roman"/>
                <w:sz w:val="20"/>
                <w:szCs w:val="20"/>
              </w:rPr>
              <w:t>secondary analysis of a previous study</w:t>
            </w:r>
          </w:p>
        </w:tc>
      </w:tr>
      <w:tr w:rsidR="009D69D7" w:rsidRPr="005C4A3D" w14:paraId="217763E1" w14:textId="77777777" w:rsidTr="005C4A3D">
        <w:trPr>
          <w:trHeight w:val="300"/>
        </w:trPr>
        <w:tc>
          <w:tcPr>
            <w:tcW w:w="1483" w:type="pct"/>
          </w:tcPr>
          <w:p w14:paraId="04E3F45F" w14:textId="19039FA4" w:rsidR="009D69D7" w:rsidRPr="005C4A3D" w:rsidRDefault="009D69D7" w:rsidP="007B6375">
            <w:pPr>
              <w:rPr>
                <w:rFonts w:cs="Times New Roman"/>
                <w:sz w:val="20"/>
                <w:szCs w:val="20"/>
              </w:rPr>
            </w:pPr>
            <w:r w:rsidRPr="005C4A3D">
              <w:rPr>
                <w:rFonts w:cs="Times New Roman"/>
                <w:sz w:val="20"/>
                <w:szCs w:val="20"/>
              </w:rPr>
              <w:fldChar w:fldCharType="begin">
                <w:fldData xml:space="preserve">PEVuZE5vdGU+PENpdGU+PEF1dGhvcj5QYXdlxYJjenlrPC9BdXRob3I+PFllYXI+MjAxODwvWWVh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</w:fldData>
              </w:fldChar>
            </w:r>
            <w:r w:rsidR="00D15034" w:rsidRPr="005C4A3D">
              <w:rPr>
                <w:rFonts w:cs="Times New Roman"/>
                <w:sz w:val="20"/>
                <w:szCs w:val="20"/>
              </w:rPr>
              <w:instrText xml:space="preserve"> ADDIN EN.CITE </w:instrText>
            </w:r>
            <w:r w:rsidR="00D15034" w:rsidRPr="005C4A3D">
              <w:rPr>
                <w:rFonts w:cs="Times New Roman"/>
                <w:sz w:val="20"/>
                <w:szCs w:val="20"/>
              </w:rPr>
              <w:fldChar w:fldCharType="begin">
                <w:fldData xml:space="preserve">PEVuZE5vdGU+PENpdGU+PEF1dGhvcj5QYXdlxYJjenlrPC9BdXRob3I+PFllYXI+MjAxODwvWWVh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</w:fldData>
              </w:fldChar>
            </w:r>
            <w:r w:rsidR="00D15034" w:rsidRPr="005C4A3D">
              <w:rPr>
                <w:rFonts w:cs="Times New Roman"/>
                <w:sz w:val="20"/>
                <w:szCs w:val="20"/>
              </w:rPr>
              <w:instrText xml:space="preserve"> ADDIN EN.CITE.DATA </w:instrText>
            </w:r>
            <w:r w:rsidR="00D15034" w:rsidRPr="005C4A3D">
              <w:rPr>
                <w:rFonts w:cs="Times New Roman"/>
                <w:sz w:val="20"/>
                <w:szCs w:val="20"/>
              </w:rPr>
            </w:r>
            <w:r w:rsidR="00D15034" w:rsidRPr="005C4A3D">
              <w:rPr>
                <w:rFonts w:cs="Times New Roman"/>
                <w:sz w:val="20"/>
                <w:szCs w:val="20"/>
              </w:rPr>
              <w:fldChar w:fldCharType="end"/>
            </w:r>
            <w:r w:rsidRPr="005C4A3D">
              <w:rPr>
                <w:rFonts w:cs="Times New Roman"/>
                <w:sz w:val="20"/>
                <w:szCs w:val="20"/>
              </w:rPr>
            </w:r>
            <w:r w:rsidRPr="005C4A3D">
              <w:rPr>
                <w:rFonts w:cs="Times New Roman"/>
                <w:sz w:val="20"/>
                <w:szCs w:val="20"/>
              </w:rPr>
              <w:fldChar w:fldCharType="separate"/>
            </w:r>
            <w:r w:rsidRPr="005C4A3D">
              <w:rPr>
                <w:rFonts w:cs="Times New Roman"/>
                <w:noProof/>
                <w:sz w:val="20"/>
                <w:szCs w:val="20"/>
              </w:rPr>
              <w:t>(Pawełczyk, Piątkowska-Janko et al. 2018)</w:t>
            </w:r>
            <w:r w:rsidRPr="005C4A3D">
              <w:rPr>
                <w:rFonts w:cs="Times New Roman"/>
                <w:sz w:val="20"/>
                <w:szCs w:val="20"/>
              </w:rPr>
              <w:fldChar w:fldCharType="end"/>
            </w:r>
          </w:p>
        </w:tc>
        <w:tc>
          <w:tcPr>
            <w:tcW w:w="3517" w:type="pct"/>
            <w:noWrap/>
            <w:hideMark/>
          </w:tcPr>
          <w:p w14:paraId="3822933D" w14:textId="77777777" w:rsidR="009D69D7" w:rsidRPr="005C4A3D" w:rsidRDefault="009D69D7" w:rsidP="007B6375">
            <w:pPr>
              <w:rPr>
                <w:rFonts w:cs="Times New Roman"/>
                <w:sz w:val="20"/>
                <w:szCs w:val="20"/>
              </w:rPr>
            </w:pPr>
            <w:r w:rsidRPr="005C4A3D">
              <w:rPr>
                <w:rFonts w:cs="Times New Roman"/>
                <w:sz w:val="20"/>
                <w:szCs w:val="20"/>
              </w:rPr>
              <w:t>secondary analysis of a previous study</w:t>
            </w:r>
          </w:p>
        </w:tc>
      </w:tr>
      <w:tr w:rsidR="009D69D7" w:rsidRPr="005C4A3D" w14:paraId="51F181B5" w14:textId="77777777" w:rsidTr="005C4A3D">
        <w:trPr>
          <w:trHeight w:val="300"/>
        </w:trPr>
        <w:tc>
          <w:tcPr>
            <w:tcW w:w="1483" w:type="pct"/>
          </w:tcPr>
          <w:p w14:paraId="7C3F649C" w14:textId="434BD170" w:rsidR="009D69D7" w:rsidRPr="005C4A3D" w:rsidRDefault="009D69D7" w:rsidP="007B6375">
            <w:pPr>
              <w:rPr>
                <w:rFonts w:cs="Times New Roman"/>
                <w:sz w:val="20"/>
                <w:szCs w:val="20"/>
                <w:lang w:val="fr-FR"/>
              </w:rPr>
            </w:pPr>
            <w:r w:rsidRPr="005C4A3D">
              <w:rPr>
                <w:rFonts w:cs="Times New Roman"/>
                <w:sz w:val="20"/>
                <w:szCs w:val="20"/>
              </w:rPr>
              <w:fldChar w:fldCharType="begin">
                <w:fldData xml:space="preserve">PEVuZE5vdGU+PENpdGU+PEF1dGhvcj5QYXdlxYJjenlrPC9BdXRob3I+PFllYXI+MjAxOTwvWWVh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=
</w:fldData>
              </w:fldChar>
            </w:r>
            <w:r w:rsidR="00D15034" w:rsidRPr="005C4A3D">
              <w:rPr>
                <w:rFonts w:cs="Times New Roman"/>
                <w:sz w:val="20"/>
                <w:szCs w:val="20"/>
                <w:lang w:val="fr-FR"/>
              </w:rPr>
              <w:instrText xml:space="preserve"> ADDIN EN.CITE </w:instrText>
            </w:r>
            <w:r w:rsidR="00D15034" w:rsidRPr="005C4A3D">
              <w:rPr>
                <w:rFonts w:cs="Times New Roman"/>
                <w:sz w:val="20"/>
                <w:szCs w:val="20"/>
              </w:rPr>
              <w:fldChar w:fldCharType="begin">
                <w:fldData xml:space="preserve">PEVuZE5vdGU+PENpdGU+PEF1dGhvcj5QYXdlxYJjenlrPC9BdXRob3I+PFllYXI+MjAxOTwvWWVh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=
</w:fldData>
              </w:fldChar>
            </w:r>
            <w:r w:rsidR="00D15034" w:rsidRPr="005C4A3D">
              <w:rPr>
                <w:rFonts w:cs="Times New Roman"/>
                <w:sz w:val="20"/>
                <w:szCs w:val="20"/>
                <w:lang w:val="fr-FR"/>
              </w:rPr>
              <w:instrText xml:space="preserve"> ADDIN EN.CITE.DATA </w:instrText>
            </w:r>
            <w:r w:rsidR="00D15034" w:rsidRPr="005C4A3D">
              <w:rPr>
                <w:rFonts w:cs="Times New Roman"/>
                <w:sz w:val="20"/>
                <w:szCs w:val="20"/>
              </w:rPr>
            </w:r>
            <w:r w:rsidR="00D15034" w:rsidRPr="005C4A3D">
              <w:rPr>
                <w:rFonts w:cs="Times New Roman"/>
                <w:sz w:val="20"/>
                <w:szCs w:val="20"/>
              </w:rPr>
              <w:fldChar w:fldCharType="end"/>
            </w:r>
            <w:r w:rsidRPr="005C4A3D">
              <w:rPr>
                <w:rFonts w:cs="Times New Roman"/>
                <w:sz w:val="20"/>
                <w:szCs w:val="20"/>
              </w:rPr>
            </w:r>
            <w:r w:rsidRPr="005C4A3D">
              <w:rPr>
                <w:rFonts w:cs="Times New Roman"/>
                <w:sz w:val="20"/>
                <w:szCs w:val="20"/>
              </w:rPr>
              <w:fldChar w:fldCharType="separate"/>
            </w:r>
            <w:r w:rsidRPr="005C4A3D">
              <w:rPr>
                <w:rFonts w:cs="Times New Roman"/>
                <w:noProof/>
                <w:sz w:val="20"/>
                <w:szCs w:val="20"/>
                <w:lang w:val="fr-FR"/>
              </w:rPr>
              <w:t>(Pawełczyk, Grancow-Grabka et al. 2019)</w:t>
            </w:r>
            <w:r w:rsidRPr="005C4A3D">
              <w:rPr>
                <w:rFonts w:cs="Times New Roman"/>
                <w:sz w:val="20"/>
                <w:szCs w:val="20"/>
              </w:rPr>
              <w:fldChar w:fldCharType="end"/>
            </w:r>
          </w:p>
        </w:tc>
        <w:tc>
          <w:tcPr>
            <w:tcW w:w="3517" w:type="pct"/>
            <w:noWrap/>
            <w:hideMark/>
          </w:tcPr>
          <w:p w14:paraId="2703A584" w14:textId="77777777" w:rsidR="009D69D7" w:rsidRPr="005C4A3D" w:rsidRDefault="009D69D7" w:rsidP="007B6375">
            <w:pPr>
              <w:rPr>
                <w:rFonts w:cs="Times New Roman"/>
                <w:sz w:val="20"/>
                <w:szCs w:val="20"/>
              </w:rPr>
            </w:pPr>
            <w:r w:rsidRPr="005C4A3D">
              <w:rPr>
                <w:rFonts w:cs="Times New Roman"/>
                <w:sz w:val="20"/>
                <w:szCs w:val="20"/>
              </w:rPr>
              <w:t>secondary analysis of a previous study</w:t>
            </w:r>
          </w:p>
        </w:tc>
      </w:tr>
      <w:tr w:rsidR="009D69D7" w:rsidRPr="005C4A3D" w14:paraId="3BED4356" w14:textId="77777777" w:rsidTr="005C4A3D">
        <w:trPr>
          <w:trHeight w:val="300"/>
        </w:trPr>
        <w:tc>
          <w:tcPr>
            <w:tcW w:w="1483" w:type="pct"/>
          </w:tcPr>
          <w:p w14:paraId="3909E4E8" w14:textId="018AFD1B" w:rsidR="009D69D7" w:rsidRPr="005C4A3D" w:rsidRDefault="009D69D7" w:rsidP="007B6375">
            <w:pPr>
              <w:rPr>
                <w:rFonts w:cs="Times New Roman"/>
                <w:sz w:val="20"/>
                <w:szCs w:val="20"/>
                <w:lang w:val="fr-FR"/>
              </w:rPr>
            </w:pPr>
            <w:r w:rsidRPr="005C4A3D">
              <w:rPr>
                <w:rFonts w:cs="Times New Roman"/>
                <w:sz w:val="20"/>
                <w:szCs w:val="20"/>
              </w:rPr>
              <w:fldChar w:fldCharType="begin">
                <w:fldData xml:space="preserve">PEVuZE5vdGU+PENpdGU+PEF1dGhvcj5QYXdlxYJjenlrPC9BdXRob3I+PFllYXI+MjAyMTwvWWVh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</w:fldData>
              </w:fldChar>
            </w:r>
            <w:r w:rsidR="00D15034" w:rsidRPr="005C4A3D">
              <w:rPr>
                <w:rFonts w:cs="Times New Roman"/>
                <w:sz w:val="20"/>
                <w:szCs w:val="20"/>
                <w:lang w:val="fr-FR"/>
              </w:rPr>
              <w:instrText xml:space="preserve"> ADDIN EN.CITE </w:instrText>
            </w:r>
            <w:r w:rsidR="00D15034" w:rsidRPr="005C4A3D">
              <w:rPr>
                <w:rFonts w:cs="Times New Roman"/>
                <w:sz w:val="20"/>
                <w:szCs w:val="20"/>
              </w:rPr>
              <w:fldChar w:fldCharType="begin">
                <w:fldData xml:space="preserve">PEVuZE5vdGU+PENpdGU+PEF1dGhvcj5QYXdlxYJjenlrPC9BdXRob3I+PFllYXI+MjAyMTwvWWVh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</w:fldData>
              </w:fldChar>
            </w:r>
            <w:r w:rsidR="00D15034" w:rsidRPr="005C4A3D">
              <w:rPr>
                <w:rFonts w:cs="Times New Roman"/>
                <w:sz w:val="20"/>
                <w:szCs w:val="20"/>
                <w:lang w:val="fr-FR"/>
              </w:rPr>
              <w:instrText xml:space="preserve"> ADDIN EN.CITE.DATA </w:instrText>
            </w:r>
            <w:r w:rsidR="00D15034" w:rsidRPr="005C4A3D">
              <w:rPr>
                <w:rFonts w:cs="Times New Roman"/>
                <w:sz w:val="20"/>
                <w:szCs w:val="20"/>
              </w:rPr>
            </w:r>
            <w:r w:rsidR="00D15034" w:rsidRPr="005C4A3D">
              <w:rPr>
                <w:rFonts w:cs="Times New Roman"/>
                <w:sz w:val="20"/>
                <w:szCs w:val="20"/>
              </w:rPr>
              <w:fldChar w:fldCharType="end"/>
            </w:r>
            <w:r w:rsidRPr="005C4A3D">
              <w:rPr>
                <w:rFonts w:cs="Times New Roman"/>
                <w:sz w:val="20"/>
                <w:szCs w:val="20"/>
              </w:rPr>
            </w:r>
            <w:r w:rsidRPr="005C4A3D">
              <w:rPr>
                <w:rFonts w:cs="Times New Roman"/>
                <w:sz w:val="20"/>
                <w:szCs w:val="20"/>
              </w:rPr>
              <w:fldChar w:fldCharType="separate"/>
            </w:r>
            <w:r w:rsidRPr="005C4A3D">
              <w:rPr>
                <w:rFonts w:cs="Times New Roman"/>
                <w:noProof/>
                <w:sz w:val="20"/>
                <w:szCs w:val="20"/>
                <w:lang w:val="fr-FR"/>
              </w:rPr>
              <w:t>(Pawełczyk, Grancow-Grabka et al. 2021)</w:t>
            </w:r>
            <w:r w:rsidRPr="005C4A3D">
              <w:rPr>
                <w:rFonts w:cs="Times New Roman"/>
                <w:sz w:val="20"/>
                <w:szCs w:val="20"/>
              </w:rPr>
              <w:fldChar w:fldCharType="end"/>
            </w:r>
          </w:p>
        </w:tc>
        <w:tc>
          <w:tcPr>
            <w:tcW w:w="3517" w:type="pct"/>
            <w:noWrap/>
            <w:hideMark/>
          </w:tcPr>
          <w:p w14:paraId="4B9F5E30" w14:textId="77777777" w:rsidR="009D69D7" w:rsidRPr="005C4A3D" w:rsidRDefault="009D69D7" w:rsidP="007B6375">
            <w:pPr>
              <w:rPr>
                <w:rFonts w:cs="Times New Roman"/>
                <w:sz w:val="20"/>
                <w:szCs w:val="20"/>
              </w:rPr>
            </w:pPr>
            <w:r w:rsidRPr="005C4A3D">
              <w:rPr>
                <w:rFonts w:cs="Times New Roman"/>
                <w:sz w:val="20"/>
                <w:szCs w:val="20"/>
              </w:rPr>
              <w:t>secondary analysis of a previous study</w:t>
            </w:r>
          </w:p>
        </w:tc>
      </w:tr>
      <w:tr w:rsidR="009D69D7" w:rsidRPr="005C4A3D" w14:paraId="5CAB2ADA" w14:textId="77777777" w:rsidTr="005C4A3D">
        <w:trPr>
          <w:trHeight w:val="300"/>
        </w:trPr>
        <w:tc>
          <w:tcPr>
            <w:tcW w:w="1483" w:type="pct"/>
          </w:tcPr>
          <w:p w14:paraId="183D034D" w14:textId="6BF1C34F" w:rsidR="009D69D7" w:rsidRPr="005C4A3D" w:rsidRDefault="009D69D7" w:rsidP="007B6375">
            <w:pPr>
              <w:rPr>
                <w:rFonts w:cs="Times New Roman"/>
                <w:sz w:val="20"/>
                <w:szCs w:val="20"/>
              </w:rPr>
            </w:pPr>
            <w:r w:rsidRPr="005C4A3D">
              <w:rPr>
                <w:rFonts w:cs="Times New Roman"/>
                <w:sz w:val="20"/>
                <w:szCs w:val="20"/>
              </w:rPr>
              <w:fldChar w:fldCharType="begin"/>
            </w:r>
            <w:r w:rsidR="00D15034" w:rsidRPr="005C4A3D">
              <w:rPr>
                <w:rFonts w:cs="Times New Roman"/>
                <w:sz w:val="20"/>
                <w:szCs w:val="20"/>
              </w:rPr>
              <w:instrText xml:space="preserve"> ADDIN EN.CITE &lt;EndNote&gt;&lt;Cite&gt;&lt;Author&gt;Potkin&lt;/Author&gt;&lt;Year&gt;1999&lt;/Year&gt;&lt;RecNum&gt;48&lt;/RecNum&gt;&lt;DisplayText&gt;(Potkin, Jin et al. 1999)&lt;/DisplayText&gt;&lt;record&gt;&lt;rec-number&gt;53&lt;/rec-number&gt;&lt;foreign-keys&gt;&lt;key app="EN" db-id="dfse5v027raatsed0wax0zfzp2sfa2szazev" timestamp="1677169465"&gt;53&lt;/key&gt;&lt;/foreign-keys&gt;&lt;ref-type name="Journal Article"&gt;17&lt;/ref-type&gt;&lt;contributors&gt;&lt;authors&gt;&lt;author&gt;Potkin, S. G.&lt;/author&gt;&lt;author&gt;Jin, Y.&lt;/author&gt;&lt;author&gt;Bunney, B. G.&lt;/author&gt;&lt;author&gt;Costa, J.&lt;/author&gt;&lt;author&gt;Gulasekaram, B.&lt;/author&gt;&lt;/authors&gt;&lt;/contributors&gt;&lt;auth-address&gt;Department of Psychiatry, University of California, Irvine 92697, USA.&lt;/auth-address&gt;&lt;titles&gt;&lt;title&gt;Effect of clozapine and adjunctive high-dose glycine in treatment-resistant schizophrenia&lt;/title&gt;&lt;secondary-title&gt;Am J Psychiatry&lt;/secondary-title&gt;&lt;/titles&gt;&lt;periodical&gt;&lt;full-title&gt;Am J Psychiatry&lt;/full-title&gt;&lt;/periodical&gt;&lt;pages&gt;145-7&lt;/pages&gt;&lt;volume&gt;156&lt;/volume&gt;&lt;number&gt;1&lt;/number&gt;&lt;edition&gt;1999/01/19&lt;/edition&gt;&lt;keywords&gt;&lt;keyword&gt;Adult&lt;/keyword&gt;&lt;keyword&gt;Antipsychotic Agents/*therapeutic use&lt;/keyword&gt;&lt;keyword&gt;Brief Psychiatric Rating Scale/statistics &amp;amp; numerical data&lt;/keyword&gt;&lt;keyword&gt;Clozapine/*therapeutic use&lt;/keyword&gt;&lt;keyword&gt;Drug Therapy, Combination&lt;/keyword&gt;&lt;keyword&gt;Female&lt;/keyword&gt;&lt;keyword&gt;Glycine/*therapeutic use&lt;/keyword&gt;&lt;keyword&gt;Humans&lt;/keyword&gt;&lt;keyword&gt;Male&lt;/keyword&gt;&lt;keyword&gt;Placebos&lt;/keyword&gt;&lt;keyword&gt;Schizophrenia/diagnosis/*drug therapy/prevention &amp;amp; control&lt;/keyword&gt;&lt;keyword&gt;*Schizophrenic Psychology&lt;/keyword&gt;&lt;keyword&gt;Treatment Outcome&lt;/keyword&gt;&lt;/keywords&gt;&lt;dates&gt;&lt;year&gt;1999&lt;/year&gt;&lt;pub-dates&gt;&lt;date&gt;Jan&lt;/date&gt;&lt;/pub-dates&gt;&lt;/dates&gt;&lt;isbn&gt;0002-953X (Print)&amp;#xD;0002-953x&lt;/isbn&gt;&lt;accession-num&gt;9892314&lt;/accession-num&gt;&lt;urls&gt;&lt;/urls&gt;&lt;electronic-resource-num&gt;10.1176/ajp.156.1.145&lt;/electronic-resource-num&gt;&lt;remote-database-provider&gt;NLM&lt;/remote-database-provider&gt;&lt;language&gt;eng&lt;/language&gt;&lt;/record&gt;&lt;/Cite&gt;&lt;/EndNote&gt;</w:instrText>
            </w:r>
            <w:r w:rsidRPr="005C4A3D">
              <w:rPr>
                <w:rFonts w:cs="Times New Roman"/>
                <w:sz w:val="20"/>
                <w:szCs w:val="20"/>
              </w:rPr>
              <w:fldChar w:fldCharType="separate"/>
            </w:r>
            <w:r w:rsidRPr="005C4A3D">
              <w:rPr>
                <w:rFonts w:cs="Times New Roman"/>
                <w:noProof/>
                <w:sz w:val="20"/>
                <w:szCs w:val="20"/>
              </w:rPr>
              <w:t>(Potkin, Jin et al. 1999)</w:t>
            </w:r>
            <w:r w:rsidRPr="005C4A3D">
              <w:rPr>
                <w:rFonts w:cs="Times New Roman"/>
                <w:sz w:val="20"/>
                <w:szCs w:val="20"/>
              </w:rPr>
              <w:fldChar w:fldCharType="end"/>
            </w:r>
          </w:p>
        </w:tc>
        <w:tc>
          <w:tcPr>
            <w:tcW w:w="3517" w:type="pct"/>
            <w:noWrap/>
            <w:hideMark/>
          </w:tcPr>
          <w:p w14:paraId="77B45844" w14:textId="77777777" w:rsidR="009D69D7" w:rsidRPr="005C4A3D" w:rsidRDefault="009D69D7" w:rsidP="007B6375">
            <w:pPr>
              <w:rPr>
                <w:rFonts w:cs="Times New Roman"/>
                <w:sz w:val="20"/>
                <w:szCs w:val="20"/>
              </w:rPr>
            </w:pPr>
            <w:r w:rsidRPr="005C4A3D">
              <w:rPr>
                <w:rFonts w:cs="Times New Roman"/>
                <w:sz w:val="20"/>
                <w:szCs w:val="20"/>
              </w:rPr>
              <w:t>not a representative sample size: at least one study arm &lt;10</w:t>
            </w:r>
          </w:p>
        </w:tc>
      </w:tr>
      <w:tr w:rsidR="009D69D7" w:rsidRPr="005C4A3D" w14:paraId="38B8D74B" w14:textId="77777777" w:rsidTr="005C4A3D">
        <w:trPr>
          <w:trHeight w:val="300"/>
        </w:trPr>
        <w:tc>
          <w:tcPr>
            <w:tcW w:w="1483" w:type="pct"/>
          </w:tcPr>
          <w:p w14:paraId="2D97DAAB" w14:textId="577F909B" w:rsidR="009D69D7" w:rsidRPr="005C4A3D" w:rsidRDefault="009D69D7" w:rsidP="007B6375">
            <w:pPr>
              <w:rPr>
                <w:rFonts w:cs="Times New Roman"/>
                <w:sz w:val="20"/>
                <w:szCs w:val="20"/>
              </w:rPr>
            </w:pPr>
            <w:r w:rsidRPr="005C4A3D">
              <w:rPr>
                <w:rFonts w:cs="Times New Roman"/>
                <w:sz w:val="20"/>
                <w:szCs w:val="20"/>
              </w:rPr>
              <w:fldChar w:fldCharType="begin">
                <w:fldData xml:space="preserve">PEVuZE5vdGU+PENpdGU+PEF1dGhvcj5RdXJhc2hpPC9BdXRob3I+PFllYXI+MjAxNzwvWWVhcj48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</w:fldData>
              </w:fldChar>
            </w:r>
            <w:r w:rsidR="00D15034" w:rsidRPr="005C4A3D">
              <w:rPr>
                <w:rFonts w:cs="Times New Roman"/>
                <w:sz w:val="20"/>
                <w:szCs w:val="20"/>
              </w:rPr>
              <w:instrText xml:space="preserve"> ADDIN EN.CITE </w:instrText>
            </w:r>
            <w:r w:rsidR="00D15034" w:rsidRPr="005C4A3D">
              <w:rPr>
                <w:rFonts w:cs="Times New Roman"/>
                <w:sz w:val="20"/>
                <w:szCs w:val="20"/>
              </w:rPr>
              <w:fldChar w:fldCharType="begin">
                <w:fldData xml:space="preserve">PEVuZE5vdGU+PENpdGU+PEF1dGhvcj5RdXJhc2hpPC9BdXRob3I+PFllYXI+MjAxNzwvWWVhcj48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</w:fldData>
              </w:fldChar>
            </w:r>
            <w:r w:rsidR="00D15034" w:rsidRPr="005C4A3D">
              <w:rPr>
                <w:rFonts w:cs="Times New Roman"/>
                <w:sz w:val="20"/>
                <w:szCs w:val="20"/>
              </w:rPr>
              <w:instrText xml:space="preserve"> ADDIN EN.CITE.DATA </w:instrText>
            </w:r>
            <w:r w:rsidR="00D15034" w:rsidRPr="005C4A3D">
              <w:rPr>
                <w:rFonts w:cs="Times New Roman"/>
                <w:sz w:val="20"/>
                <w:szCs w:val="20"/>
              </w:rPr>
            </w:r>
            <w:r w:rsidR="00D15034" w:rsidRPr="005C4A3D">
              <w:rPr>
                <w:rFonts w:cs="Times New Roman"/>
                <w:sz w:val="20"/>
                <w:szCs w:val="20"/>
              </w:rPr>
              <w:fldChar w:fldCharType="end"/>
            </w:r>
            <w:r w:rsidRPr="005C4A3D">
              <w:rPr>
                <w:rFonts w:cs="Times New Roman"/>
                <w:sz w:val="20"/>
                <w:szCs w:val="20"/>
              </w:rPr>
            </w:r>
            <w:r w:rsidRPr="005C4A3D">
              <w:rPr>
                <w:rFonts w:cs="Times New Roman"/>
                <w:sz w:val="20"/>
                <w:szCs w:val="20"/>
              </w:rPr>
              <w:fldChar w:fldCharType="separate"/>
            </w:r>
            <w:r w:rsidRPr="005C4A3D">
              <w:rPr>
                <w:rFonts w:cs="Times New Roman"/>
                <w:noProof/>
                <w:sz w:val="20"/>
                <w:szCs w:val="20"/>
              </w:rPr>
              <w:t>(Qurashi, Chaudhry et al. 2017)</w:t>
            </w:r>
            <w:r w:rsidRPr="005C4A3D">
              <w:rPr>
                <w:rFonts w:cs="Times New Roman"/>
                <w:sz w:val="20"/>
                <w:szCs w:val="20"/>
              </w:rPr>
              <w:fldChar w:fldCharType="end"/>
            </w:r>
          </w:p>
        </w:tc>
        <w:tc>
          <w:tcPr>
            <w:tcW w:w="3517" w:type="pct"/>
            <w:noWrap/>
            <w:hideMark/>
          </w:tcPr>
          <w:p w14:paraId="35AC940F" w14:textId="77777777" w:rsidR="009D69D7" w:rsidRPr="005C4A3D" w:rsidRDefault="009D69D7" w:rsidP="007B6375">
            <w:pPr>
              <w:rPr>
                <w:rFonts w:cs="Times New Roman"/>
                <w:sz w:val="20"/>
                <w:szCs w:val="20"/>
              </w:rPr>
            </w:pPr>
            <w:r w:rsidRPr="005C4A3D">
              <w:rPr>
                <w:rFonts w:cs="Times New Roman"/>
                <w:sz w:val="20"/>
                <w:szCs w:val="20"/>
              </w:rPr>
              <w:t>no schizophrenia diagnosis</w:t>
            </w:r>
          </w:p>
        </w:tc>
      </w:tr>
      <w:tr w:rsidR="009D69D7" w:rsidRPr="005C4A3D" w14:paraId="32D04DD3" w14:textId="77777777" w:rsidTr="005C4A3D">
        <w:trPr>
          <w:trHeight w:val="300"/>
        </w:trPr>
        <w:tc>
          <w:tcPr>
            <w:tcW w:w="1483" w:type="pct"/>
          </w:tcPr>
          <w:p w14:paraId="26283BE7" w14:textId="7633D9D6" w:rsidR="009D69D7" w:rsidRPr="005C4A3D" w:rsidRDefault="009D69D7" w:rsidP="007B6375">
            <w:pPr>
              <w:rPr>
                <w:rFonts w:cs="Times New Roman"/>
                <w:sz w:val="20"/>
                <w:szCs w:val="20"/>
                <w:lang w:val="it-IT"/>
              </w:rPr>
            </w:pPr>
            <w:r w:rsidRPr="005C4A3D">
              <w:rPr>
                <w:rFonts w:cs="Times New Roman"/>
                <w:sz w:val="20"/>
                <w:szCs w:val="20"/>
              </w:rPr>
              <w:fldChar w:fldCharType="begin">
                <w:fldData xml:space="preserve">PEVuZE5vdGU+PENpdGU+PEF1dGhvcj5SYXBhZG8tQ2FzdHJvPC9BdXRob3I+PFllYXI+MjAxNTwv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</w:fldData>
              </w:fldChar>
            </w:r>
            <w:r w:rsidR="00D15034" w:rsidRPr="005C4A3D">
              <w:rPr>
                <w:rFonts w:cs="Times New Roman"/>
                <w:sz w:val="20"/>
                <w:szCs w:val="20"/>
                <w:lang w:val="it-IT"/>
              </w:rPr>
              <w:instrText xml:space="preserve"> ADDIN EN.CITE </w:instrText>
            </w:r>
            <w:r w:rsidR="00D15034" w:rsidRPr="005C4A3D">
              <w:rPr>
                <w:rFonts w:cs="Times New Roman"/>
                <w:sz w:val="20"/>
                <w:szCs w:val="20"/>
              </w:rPr>
              <w:fldChar w:fldCharType="begin">
                <w:fldData xml:space="preserve">PEVuZE5vdGU+PENpdGU+PEF1dGhvcj5SYXBhZG8tQ2FzdHJvPC9BdXRob3I+PFllYXI+MjAxNTwv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</w:fldData>
              </w:fldChar>
            </w:r>
            <w:r w:rsidR="00D15034" w:rsidRPr="005C4A3D">
              <w:rPr>
                <w:rFonts w:cs="Times New Roman"/>
                <w:sz w:val="20"/>
                <w:szCs w:val="20"/>
                <w:lang w:val="it-IT"/>
              </w:rPr>
              <w:instrText xml:space="preserve"> ADDIN EN.CITE.DATA </w:instrText>
            </w:r>
            <w:r w:rsidR="00D15034" w:rsidRPr="005C4A3D">
              <w:rPr>
                <w:rFonts w:cs="Times New Roman"/>
                <w:sz w:val="20"/>
                <w:szCs w:val="20"/>
              </w:rPr>
            </w:r>
            <w:r w:rsidR="00D15034" w:rsidRPr="005C4A3D">
              <w:rPr>
                <w:rFonts w:cs="Times New Roman"/>
                <w:sz w:val="20"/>
                <w:szCs w:val="20"/>
              </w:rPr>
              <w:fldChar w:fldCharType="end"/>
            </w:r>
            <w:r w:rsidRPr="005C4A3D">
              <w:rPr>
                <w:rFonts w:cs="Times New Roman"/>
                <w:sz w:val="20"/>
                <w:szCs w:val="20"/>
              </w:rPr>
            </w:r>
            <w:r w:rsidRPr="005C4A3D">
              <w:rPr>
                <w:rFonts w:cs="Times New Roman"/>
                <w:sz w:val="20"/>
                <w:szCs w:val="20"/>
              </w:rPr>
              <w:fldChar w:fldCharType="separate"/>
            </w:r>
            <w:r w:rsidRPr="005C4A3D">
              <w:rPr>
                <w:rFonts w:cs="Times New Roman"/>
                <w:noProof/>
                <w:sz w:val="20"/>
                <w:szCs w:val="20"/>
                <w:lang w:val="it-IT"/>
              </w:rPr>
              <w:t>(Rapado-Castro, Berk et al. 2015)</w:t>
            </w:r>
            <w:r w:rsidRPr="005C4A3D">
              <w:rPr>
                <w:rFonts w:cs="Times New Roman"/>
                <w:sz w:val="20"/>
                <w:szCs w:val="20"/>
              </w:rPr>
              <w:fldChar w:fldCharType="end"/>
            </w:r>
          </w:p>
        </w:tc>
        <w:tc>
          <w:tcPr>
            <w:tcW w:w="3517" w:type="pct"/>
            <w:noWrap/>
            <w:hideMark/>
          </w:tcPr>
          <w:p w14:paraId="708ED6B8" w14:textId="77777777" w:rsidR="009D69D7" w:rsidRPr="005C4A3D" w:rsidRDefault="009D69D7" w:rsidP="007B6375">
            <w:pPr>
              <w:rPr>
                <w:rFonts w:cs="Times New Roman"/>
                <w:sz w:val="20"/>
                <w:szCs w:val="20"/>
              </w:rPr>
            </w:pPr>
            <w:r w:rsidRPr="005C4A3D">
              <w:rPr>
                <w:rFonts w:cs="Times New Roman"/>
                <w:sz w:val="20"/>
                <w:szCs w:val="20"/>
              </w:rPr>
              <w:t>secondary analysis of a previous study</w:t>
            </w:r>
          </w:p>
        </w:tc>
      </w:tr>
      <w:tr w:rsidR="009D69D7" w:rsidRPr="005C4A3D" w14:paraId="62A2B843" w14:textId="77777777" w:rsidTr="005C4A3D">
        <w:trPr>
          <w:trHeight w:val="300"/>
        </w:trPr>
        <w:tc>
          <w:tcPr>
            <w:tcW w:w="1483" w:type="pct"/>
          </w:tcPr>
          <w:p w14:paraId="7C467097" w14:textId="346A8EBD" w:rsidR="009D69D7" w:rsidRPr="005C4A3D" w:rsidRDefault="009D69D7" w:rsidP="007B6375">
            <w:pPr>
              <w:rPr>
                <w:rFonts w:cs="Times New Roman"/>
                <w:sz w:val="20"/>
                <w:szCs w:val="20"/>
                <w:lang w:val="it-IT"/>
              </w:rPr>
            </w:pPr>
            <w:r w:rsidRPr="005C4A3D">
              <w:rPr>
                <w:rFonts w:cs="Times New Roman"/>
                <w:sz w:val="20"/>
                <w:szCs w:val="20"/>
              </w:rPr>
              <w:fldChar w:fldCharType="begin">
                <w:fldData xml:space="preserve">PEVuZE5vdGU+PENpdGU+PEF1dGhvcj5SYXBhZG8tQ2FzdHJvPC9BdXRob3I+PFllYXI+MjAxNzwv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</w:fldData>
              </w:fldChar>
            </w:r>
            <w:r w:rsidR="00D15034" w:rsidRPr="005C4A3D">
              <w:rPr>
                <w:rFonts w:cs="Times New Roman"/>
                <w:sz w:val="20"/>
                <w:szCs w:val="20"/>
                <w:lang w:val="it-IT"/>
              </w:rPr>
              <w:instrText xml:space="preserve"> ADDIN EN.CITE </w:instrText>
            </w:r>
            <w:r w:rsidR="00D15034" w:rsidRPr="005C4A3D">
              <w:rPr>
                <w:rFonts w:cs="Times New Roman"/>
                <w:sz w:val="20"/>
                <w:szCs w:val="20"/>
              </w:rPr>
              <w:fldChar w:fldCharType="begin">
                <w:fldData xml:space="preserve">PEVuZE5vdGU+PENpdGU+PEF1dGhvcj5SYXBhZG8tQ2FzdHJvPC9BdXRob3I+PFllYXI+MjAxNzwv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</w:fldData>
              </w:fldChar>
            </w:r>
            <w:r w:rsidR="00D15034" w:rsidRPr="005C4A3D">
              <w:rPr>
                <w:rFonts w:cs="Times New Roman"/>
                <w:sz w:val="20"/>
                <w:szCs w:val="20"/>
                <w:lang w:val="it-IT"/>
              </w:rPr>
              <w:instrText xml:space="preserve"> ADDIN EN.CITE.DATA </w:instrText>
            </w:r>
            <w:r w:rsidR="00D15034" w:rsidRPr="005C4A3D">
              <w:rPr>
                <w:rFonts w:cs="Times New Roman"/>
                <w:sz w:val="20"/>
                <w:szCs w:val="20"/>
              </w:rPr>
            </w:r>
            <w:r w:rsidR="00D15034" w:rsidRPr="005C4A3D">
              <w:rPr>
                <w:rFonts w:cs="Times New Roman"/>
                <w:sz w:val="20"/>
                <w:szCs w:val="20"/>
              </w:rPr>
              <w:fldChar w:fldCharType="end"/>
            </w:r>
            <w:r w:rsidRPr="005C4A3D">
              <w:rPr>
                <w:rFonts w:cs="Times New Roman"/>
                <w:sz w:val="20"/>
                <w:szCs w:val="20"/>
              </w:rPr>
            </w:r>
            <w:r w:rsidRPr="005C4A3D">
              <w:rPr>
                <w:rFonts w:cs="Times New Roman"/>
                <w:sz w:val="20"/>
                <w:szCs w:val="20"/>
              </w:rPr>
              <w:fldChar w:fldCharType="separate"/>
            </w:r>
            <w:r w:rsidRPr="005C4A3D">
              <w:rPr>
                <w:rFonts w:cs="Times New Roman"/>
                <w:noProof/>
                <w:sz w:val="20"/>
                <w:szCs w:val="20"/>
                <w:lang w:val="it-IT"/>
              </w:rPr>
              <w:t>(Rapado-Castro, Dodd et al. 2017)</w:t>
            </w:r>
            <w:r w:rsidRPr="005C4A3D">
              <w:rPr>
                <w:rFonts w:cs="Times New Roman"/>
                <w:sz w:val="20"/>
                <w:szCs w:val="20"/>
              </w:rPr>
              <w:fldChar w:fldCharType="end"/>
            </w:r>
          </w:p>
        </w:tc>
        <w:tc>
          <w:tcPr>
            <w:tcW w:w="3517" w:type="pct"/>
            <w:noWrap/>
            <w:hideMark/>
          </w:tcPr>
          <w:p w14:paraId="355A4200" w14:textId="77777777" w:rsidR="009D69D7" w:rsidRPr="005C4A3D" w:rsidRDefault="009D69D7" w:rsidP="007B6375">
            <w:pPr>
              <w:rPr>
                <w:rFonts w:cs="Times New Roman"/>
                <w:sz w:val="20"/>
                <w:szCs w:val="20"/>
              </w:rPr>
            </w:pPr>
            <w:r w:rsidRPr="005C4A3D">
              <w:rPr>
                <w:rFonts w:cs="Times New Roman"/>
                <w:sz w:val="20"/>
                <w:szCs w:val="20"/>
              </w:rPr>
              <w:t>secondary analysis of a previous study</w:t>
            </w:r>
          </w:p>
        </w:tc>
      </w:tr>
      <w:tr w:rsidR="009D69D7" w:rsidRPr="005C4A3D" w14:paraId="695D0C2E" w14:textId="77777777" w:rsidTr="005C4A3D">
        <w:trPr>
          <w:trHeight w:val="300"/>
        </w:trPr>
        <w:tc>
          <w:tcPr>
            <w:tcW w:w="1483" w:type="pct"/>
          </w:tcPr>
          <w:p w14:paraId="1783E05F" w14:textId="1D0B2BAE" w:rsidR="009D69D7" w:rsidRPr="005C4A3D" w:rsidRDefault="009D69D7" w:rsidP="007B6375">
            <w:pPr>
              <w:rPr>
                <w:rFonts w:cs="Times New Roman"/>
                <w:sz w:val="20"/>
                <w:szCs w:val="20"/>
              </w:rPr>
            </w:pPr>
            <w:r w:rsidRPr="005C4A3D">
              <w:rPr>
                <w:rFonts w:cs="Times New Roman"/>
                <w:sz w:val="20"/>
                <w:szCs w:val="20"/>
              </w:rPr>
              <w:fldChar w:fldCharType="begin">
                <w:fldData xml:space="preserve">PEVuZE5vdGU+PENpdGU+PEF1dGhvcj5Sb2JpbnNvbjwvQXV0aG9yPjxZZWFyPjIwMTk8L1llYXI+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==
</w:fldData>
              </w:fldChar>
            </w:r>
            <w:r w:rsidR="00D15034" w:rsidRPr="005C4A3D">
              <w:rPr>
                <w:rFonts w:cs="Times New Roman"/>
                <w:sz w:val="20"/>
                <w:szCs w:val="20"/>
              </w:rPr>
              <w:instrText xml:space="preserve"> ADDIN EN.CITE </w:instrText>
            </w:r>
            <w:r w:rsidR="00D15034" w:rsidRPr="005C4A3D">
              <w:rPr>
                <w:rFonts w:cs="Times New Roman"/>
                <w:sz w:val="20"/>
                <w:szCs w:val="20"/>
              </w:rPr>
              <w:fldChar w:fldCharType="begin">
                <w:fldData xml:space="preserve">PEVuZE5vdGU+PENpdGU+PEF1dGhvcj5Sb2JpbnNvbjwvQXV0aG9yPjxZZWFyPjIwMTk8L1llYXI+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==
</w:fldData>
              </w:fldChar>
            </w:r>
            <w:r w:rsidR="00D15034" w:rsidRPr="005C4A3D">
              <w:rPr>
                <w:rFonts w:cs="Times New Roman"/>
                <w:sz w:val="20"/>
                <w:szCs w:val="20"/>
              </w:rPr>
              <w:instrText xml:space="preserve"> ADDIN EN.CITE.DATA </w:instrText>
            </w:r>
            <w:r w:rsidR="00D15034" w:rsidRPr="005C4A3D">
              <w:rPr>
                <w:rFonts w:cs="Times New Roman"/>
                <w:sz w:val="20"/>
                <w:szCs w:val="20"/>
              </w:rPr>
            </w:r>
            <w:r w:rsidR="00D15034" w:rsidRPr="005C4A3D">
              <w:rPr>
                <w:rFonts w:cs="Times New Roman"/>
                <w:sz w:val="20"/>
                <w:szCs w:val="20"/>
              </w:rPr>
              <w:fldChar w:fldCharType="end"/>
            </w:r>
            <w:r w:rsidRPr="005C4A3D">
              <w:rPr>
                <w:rFonts w:cs="Times New Roman"/>
                <w:sz w:val="20"/>
                <w:szCs w:val="20"/>
              </w:rPr>
            </w:r>
            <w:r w:rsidRPr="005C4A3D">
              <w:rPr>
                <w:rFonts w:cs="Times New Roman"/>
                <w:sz w:val="20"/>
                <w:szCs w:val="20"/>
              </w:rPr>
              <w:fldChar w:fldCharType="separate"/>
            </w:r>
            <w:r w:rsidRPr="005C4A3D">
              <w:rPr>
                <w:rFonts w:cs="Times New Roman"/>
                <w:noProof/>
                <w:sz w:val="20"/>
                <w:szCs w:val="20"/>
              </w:rPr>
              <w:t>(Robinson, Gallego et al. 2019)</w:t>
            </w:r>
            <w:r w:rsidRPr="005C4A3D">
              <w:rPr>
                <w:rFonts w:cs="Times New Roman"/>
                <w:sz w:val="20"/>
                <w:szCs w:val="20"/>
              </w:rPr>
              <w:fldChar w:fldCharType="end"/>
            </w:r>
          </w:p>
        </w:tc>
        <w:tc>
          <w:tcPr>
            <w:tcW w:w="3517" w:type="pct"/>
            <w:noWrap/>
            <w:hideMark/>
          </w:tcPr>
          <w:p w14:paraId="394363EB" w14:textId="77777777" w:rsidR="009D69D7" w:rsidRPr="005C4A3D" w:rsidRDefault="009D69D7" w:rsidP="007B6375">
            <w:pPr>
              <w:rPr>
                <w:rFonts w:cs="Times New Roman"/>
                <w:sz w:val="20"/>
                <w:szCs w:val="20"/>
              </w:rPr>
            </w:pPr>
            <w:r w:rsidRPr="005C4A3D">
              <w:rPr>
                <w:rFonts w:cs="Times New Roman"/>
                <w:sz w:val="20"/>
                <w:szCs w:val="20"/>
              </w:rPr>
              <w:t xml:space="preserve">not stratified results </w:t>
            </w:r>
          </w:p>
        </w:tc>
      </w:tr>
      <w:tr w:rsidR="009D69D7" w:rsidRPr="005C4A3D" w14:paraId="0EB72F68" w14:textId="77777777" w:rsidTr="005C4A3D">
        <w:trPr>
          <w:trHeight w:val="300"/>
        </w:trPr>
        <w:tc>
          <w:tcPr>
            <w:tcW w:w="1483" w:type="pct"/>
          </w:tcPr>
          <w:p w14:paraId="31A92A70" w14:textId="06D252B5" w:rsidR="009D69D7" w:rsidRPr="005C4A3D" w:rsidRDefault="009D69D7" w:rsidP="007B6375">
            <w:pPr>
              <w:rPr>
                <w:rFonts w:cs="Times New Roman"/>
                <w:sz w:val="20"/>
                <w:szCs w:val="20"/>
              </w:rPr>
            </w:pPr>
            <w:r w:rsidRPr="005C4A3D">
              <w:rPr>
                <w:rFonts w:cs="Times New Roman"/>
                <w:sz w:val="20"/>
                <w:szCs w:val="20"/>
              </w:rPr>
              <w:fldChar w:fldCharType="begin">
                <w:fldData xml:space="preserve">PEVuZE5vdGU+PENpdGU+PEF1dGhvcj5Sb3NzZWxsPC9BdXRob3I+PFllYXI+MjAxNjwvWWVhcj48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</w:fldData>
              </w:fldChar>
            </w:r>
            <w:r w:rsidR="00D15034" w:rsidRPr="005C4A3D">
              <w:rPr>
                <w:rFonts w:cs="Times New Roman"/>
                <w:sz w:val="20"/>
                <w:szCs w:val="20"/>
              </w:rPr>
              <w:instrText xml:space="preserve"> ADDIN EN.CITE </w:instrText>
            </w:r>
            <w:r w:rsidR="00D15034" w:rsidRPr="005C4A3D">
              <w:rPr>
                <w:rFonts w:cs="Times New Roman"/>
                <w:sz w:val="20"/>
                <w:szCs w:val="20"/>
              </w:rPr>
              <w:fldChar w:fldCharType="begin">
                <w:fldData xml:space="preserve">PEVuZE5vdGU+PENpdGU+PEF1dGhvcj5Sb3NzZWxsPC9BdXRob3I+PFllYXI+MjAxNjwvWWVhcj48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</w:fldData>
              </w:fldChar>
            </w:r>
            <w:r w:rsidR="00D15034" w:rsidRPr="005C4A3D">
              <w:rPr>
                <w:rFonts w:cs="Times New Roman"/>
                <w:sz w:val="20"/>
                <w:szCs w:val="20"/>
              </w:rPr>
              <w:instrText xml:space="preserve"> ADDIN EN.CITE.DATA </w:instrText>
            </w:r>
            <w:r w:rsidR="00D15034" w:rsidRPr="005C4A3D">
              <w:rPr>
                <w:rFonts w:cs="Times New Roman"/>
                <w:sz w:val="20"/>
                <w:szCs w:val="20"/>
              </w:rPr>
            </w:r>
            <w:r w:rsidR="00D15034" w:rsidRPr="005C4A3D">
              <w:rPr>
                <w:rFonts w:cs="Times New Roman"/>
                <w:sz w:val="20"/>
                <w:szCs w:val="20"/>
              </w:rPr>
              <w:fldChar w:fldCharType="end"/>
            </w:r>
            <w:r w:rsidRPr="005C4A3D">
              <w:rPr>
                <w:rFonts w:cs="Times New Roman"/>
                <w:sz w:val="20"/>
                <w:szCs w:val="20"/>
              </w:rPr>
            </w:r>
            <w:r w:rsidRPr="005C4A3D">
              <w:rPr>
                <w:rFonts w:cs="Times New Roman"/>
                <w:sz w:val="20"/>
                <w:szCs w:val="20"/>
              </w:rPr>
              <w:fldChar w:fldCharType="separate"/>
            </w:r>
            <w:r w:rsidRPr="005C4A3D">
              <w:rPr>
                <w:rFonts w:cs="Times New Roman"/>
                <w:noProof/>
                <w:sz w:val="20"/>
                <w:szCs w:val="20"/>
              </w:rPr>
              <w:t>(Rossell, Francis et al. 2016)</w:t>
            </w:r>
            <w:r w:rsidRPr="005C4A3D">
              <w:rPr>
                <w:rFonts w:cs="Times New Roman"/>
                <w:sz w:val="20"/>
                <w:szCs w:val="20"/>
              </w:rPr>
              <w:fldChar w:fldCharType="end"/>
            </w:r>
          </w:p>
        </w:tc>
        <w:tc>
          <w:tcPr>
            <w:tcW w:w="3517" w:type="pct"/>
            <w:noWrap/>
            <w:hideMark/>
          </w:tcPr>
          <w:p w14:paraId="41CDC97A" w14:textId="77777777" w:rsidR="009D69D7" w:rsidRPr="005C4A3D" w:rsidRDefault="009D69D7" w:rsidP="007B6375">
            <w:pPr>
              <w:rPr>
                <w:rFonts w:cs="Times New Roman"/>
                <w:sz w:val="20"/>
                <w:szCs w:val="20"/>
              </w:rPr>
            </w:pPr>
            <w:r w:rsidRPr="005C4A3D">
              <w:rPr>
                <w:rFonts w:cs="Times New Roman"/>
                <w:sz w:val="20"/>
                <w:szCs w:val="20"/>
              </w:rPr>
              <w:t>protocol</w:t>
            </w:r>
          </w:p>
        </w:tc>
      </w:tr>
      <w:tr w:rsidR="009D69D7" w:rsidRPr="005C4A3D" w14:paraId="53EE7DB4" w14:textId="77777777" w:rsidTr="005C4A3D">
        <w:trPr>
          <w:trHeight w:val="300"/>
        </w:trPr>
        <w:tc>
          <w:tcPr>
            <w:tcW w:w="1483" w:type="pct"/>
          </w:tcPr>
          <w:p w14:paraId="24A25358" w14:textId="05E60E9A" w:rsidR="009D69D7" w:rsidRPr="005C4A3D" w:rsidRDefault="009D69D7" w:rsidP="007B6375">
            <w:pPr>
              <w:rPr>
                <w:rFonts w:cs="Times New Roman"/>
                <w:sz w:val="20"/>
                <w:szCs w:val="20"/>
              </w:rPr>
            </w:pPr>
            <w:r w:rsidRPr="005C4A3D">
              <w:rPr>
                <w:rFonts w:cs="Times New Roman"/>
                <w:sz w:val="20"/>
                <w:szCs w:val="20"/>
              </w:rPr>
              <w:fldChar w:fldCharType="begin">
                <w:fldData xml:space="preserve">PEVuZE5vdGU+PENpdGU+PEF1dGhvcj5TbWVzbnk8L0F1dGhvcj48WWVhcj4yMDE3PC9ZZWFyPjxS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=
</w:fldData>
              </w:fldChar>
            </w:r>
            <w:r w:rsidR="00D15034" w:rsidRPr="005C4A3D">
              <w:rPr>
                <w:rFonts w:cs="Times New Roman"/>
                <w:sz w:val="20"/>
                <w:szCs w:val="20"/>
              </w:rPr>
              <w:instrText xml:space="preserve"> ADDIN EN.CITE </w:instrText>
            </w:r>
            <w:r w:rsidR="00D15034" w:rsidRPr="005C4A3D">
              <w:rPr>
                <w:rFonts w:cs="Times New Roman"/>
                <w:sz w:val="20"/>
                <w:szCs w:val="20"/>
              </w:rPr>
              <w:fldChar w:fldCharType="begin">
                <w:fldData xml:space="preserve">PEVuZE5vdGU+PENpdGU+PEF1dGhvcj5TbWVzbnk8L0F1dGhvcj48WWVhcj4yMDE3PC9ZZWFyPjxS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=
</w:fldData>
              </w:fldChar>
            </w:r>
            <w:r w:rsidR="00D15034" w:rsidRPr="005C4A3D">
              <w:rPr>
                <w:rFonts w:cs="Times New Roman"/>
                <w:sz w:val="20"/>
                <w:szCs w:val="20"/>
              </w:rPr>
              <w:instrText xml:space="preserve"> ADDIN EN.CITE.DATA </w:instrText>
            </w:r>
            <w:r w:rsidR="00D15034" w:rsidRPr="005C4A3D">
              <w:rPr>
                <w:rFonts w:cs="Times New Roman"/>
                <w:sz w:val="20"/>
                <w:szCs w:val="20"/>
              </w:rPr>
            </w:r>
            <w:r w:rsidR="00D15034" w:rsidRPr="005C4A3D">
              <w:rPr>
                <w:rFonts w:cs="Times New Roman"/>
                <w:sz w:val="20"/>
                <w:szCs w:val="20"/>
              </w:rPr>
              <w:fldChar w:fldCharType="end"/>
            </w:r>
            <w:r w:rsidRPr="005C4A3D">
              <w:rPr>
                <w:rFonts w:cs="Times New Roman"/>
                <w:sz w:val="20"/>
                <w:szCs w:val="20"/>
              </w:rPr>
            </w:r>
            <w:r w:rsidRPr="005C4A3D">
              <w:rPr>
                <w:rFonts w:cs="Times New Roman"/>
                <w:sz w:val="20"/>
                <w:szCs w:val="20"/>
              </w:rPr>
              <w:fldChar w:fldCharType="separate"/>
            </w:r>
            <w:r w:rsidRPr="005C4A3D">
              <w:rPr>
                <w:rFonts w:cs="Times New Roman"/>
                <w:noProof/>
                <w:sz w:val="20"/>
                <w:szCs w:val="20"/>
              </w:rPr>
              <w:t>(Smesny, Milleit et al. 2017)</w:t>
            </w:r>
            <w:r w:rsidRPr="005C4A3D">
              <w:rPr>
                <w:rFonts w:cs="Times New Roman"/>
                <w:sz w:val="20"/>
                <w:szCs w:val="20"/>
              </w:rPr>
              <w:fldChar w:fldCharType="end"/>
            </w:r>
          </w:p>
        </w:tc>
        <w:tc>
          <w:tcPr>
            <w:tcW w:w="3517" w:type="pct"/>
            <w:noWrap/>
            <w:hideMark/>
          </w:tcPr>
          <w:p w14:paraId="0264110B" w14:textId="77777777" w:rsidR="009D69D7" w:rsidRPr="005C4A3D" w:rsidRDefault="009D69D7" w:rsidP="007B6375">
            <w:pPr>
              <w:rPr>
                <w:rFonts w:cs="Times New Roman"/>
                <w:sz w:val="20"/>
                <w:szCs w:val="20"/>
              </w:rPr>
            </w:pPr>
            <w:r w:rsidRPr="005C4A3D">
              <w:rPr>
                <w:rFonts w:cs="Times New Roman"/>
                <w:sz w:val="20"/>
                <w:szCs w:val="20"/>
              </w:rPr>
              <w:t>no schizophrenia diagnosis</w:t>
            </w:r>
          </w:p>
        </w:tc>
      </w:tr>
      <w:tr w:rsidR="009D69D7" w:rsidRPr="005C4A3D" w14:paraId="5631349C" w14:textId="77777777" w:rsidTr="005C4A3D">
        <w:trPr>
          <w:trHeight w:val="300"/>
        </w:trPr>
        <w:tc>
          <w:tcPr>
            <w:tcW w:w="1483" w:type="pct"/>
          </w:tcPr>
          <w:p w14:paraId="7F5950C2" w14:textId="4C2C938B" w:rsidR="009D69D7" w:rsidRPr="005C4A3D" w:rsidRDefault="009D69D7" w:rsidP="007B6375">
            <w:pPr>
              <w:rPr>
                <w:rFonts w:cs="Times New Roman"/>
                <w:sz w:val="20"/>
                <w:szCs w:val="20"/>
              </w:rPr>
            </w:pPr>
            <w:r w:rsidRPr="005C4A3D">
              <w:rPr>
                <w:rFonts w:cs="Times New Roman"/>
                <w:sz w:val="20"/>
                <w:szCs w:val="20"/>
              </w:rPr>
              <w:fldChar w:fldCharType="begin">
                <w:fldData xml:space="preserve">PEVuZE5vdGU+PENpdGU+PEF1dGhvcj5TdGF1ZmZlcjwvQXV0aG9yPjxZZWFyPjIwMTM8L1llYXI+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</w:fldData>
              </w:fldChar>
            </w:r>
            <w:r w:rsidR="00D15034" w:rsidRPr="005C4A3D">
              <w:rPr>
                <w:rFonts w:cs="Times New Roman"/>
                <w:sz w:val="20"/>
                <w:szCs w:val="20"/>
              </w:rPr>
              <w:instrText xml:space="preserve"> ADDIN EN.CITE </w:instrText>
            </w:r>
            <w:r w:rsidR="00D15034" w:rsidRPr="005C4A3D">
              <w:rPr>
                <w:rFonts w:cs="Times New Roman"/>
                <w:sz w:val="20"/>
                <w:szCs w:val="20"/>
              </w:rPr>
              <w:fldChar w:fldCharType="begin">
                <w:fldData xml:space="preserve">PEVuZE5vdGU+PENpdGU+PEF1dGhvcj5TdGF1ZmZlcjwvQXV0aG9yPjxZZWFyPjIwMTM8L1llYXI+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</w:fldData>
              </w:fldChar>
            </w:r>
            <w:r w:rsidR="00D15034" w:rsidRPr="005C4A3D">
              <w:rPr>
                <w:rFonts w:cs="Times New Roman"/>
                <w:sz w:val="20"/>
                <w:szCs w:val="20"/>
              </w:rPr>
              <w:instrText xml:space="preserve"> ADDIN EN.CITE.DATA </w:instrText>
            </w:r>
            <w:r w:rsidR="00D15034" w:rsidRPr="005C4A3D">
              <w:rPr>
                <w:rFonts w:cs="Times New Roman"/>
                <w:sz w:val="20"/>
                <w:szCs w:val="20"/>
              </w:rPr>
            </w:r>
            <w:r w:rsidR="00D15034" w:rsidRPr="005C4A3D">
              <w:rPr>
                <w:rFonts w:cs="Times New Roman"/>
                <w:sz w:val="20"/>
                <w:szCs w:val="20"/>
              </w:rPr>
              <w:fldChar w:fldCharType="end"/>
            </w:r>
            <w:r w:rsidRPr="005C4A3D">
              <w:rPr>
                <w:rFonts w:cs="Times New Roman"/>
                <w:sz w:val="20"/>
                <w:szCs w:val="20"/>
              </w:rPr>
            </w:r>
            <w:r w:rsidRPr="005C4A3D">
              <w:rPr>
                <w:rFonts w:cs="Times New Roman"/>
                <w:sz w:val="20"/>
                <w:szCs w:val="20"/>
              </w:rPr>
              <w:fldChar w:fldCharType="separate"/>
            </w:r>
            <w:r w:rsidRPr="005C4A3D">
              <w:rPr>
                <w:rFonts w:cs="Times New Roman"/>
                <w:noProof/>
                <w:sz w:val="20"/>
                <w:szCs w:val="20"/>
              </w:rPr>
              <w:t>(Stauffer, Millen et al. 2013)</w:t>
            </w:r>
            <w:r w:rsidRPr="005C4A3D">
              <w:rPr>
                <w:rFonts w:cs="Times New Roman"/>
                <w:sz w:val="20"/>
                <w:szCs w:val="20"/>
              </w:rPr>
              <w:fldChar w:fldCharType="end"/>
            </w:r>
          </w:p>
        </w:tc>
        <w:tc>
          <w:tcPr>
            <w:tcW w:w="3517" w:type="pct"/>
            <w:noWrap/>
            <w:hideMark/>
          </w:tcPr>
          <w:p w14:paraId="207C28AD" w14:textId="77777777" w:rsidR="009D69D7" w:rsidRPr="005C4A3D" w:rsidRDefault="009D69D7" w:rsidP="007B6375">
            <w:pPr>
              <w:rPr>
                <w:rFonts w:cs="Times New Roman"/>
                <w:sz w:val="20"/>
                <w:szCs w:val="20"/>
              </w:rPr>
            </w:pPr>
            <w:r w:rsidRPr="005C4A3D">
              <w:rPr>
                <w:rFonts w:cs="Times New Roman"/>
                <w:sz w:val="20"/>
                <w:szCs w:val="20"/>
              </w:rPr>
              <w:t>no nutraceutical/phytoceutical treatment</w:t>
            </w:r>
          </w:p>
        </w:tc>
      </w:tr>
      <w:tr w:rsidR="009D69D7" w:rsidRPr="005C4A3D" w14:paraId="29F03E7A" w14:textId="77777777" w:rsidTr="005C4A3D">
        <w:trPr>
          <w:trHeight w:val="300"/>
        </w:trPr>
        <w:tc>
          <w:tcPr>
            <w:tcW w:w="1483" w:type="pct"/>
          </w:tcPr>
          <w:p w14:paraId="38BC349E" w14:textId="416EC2AF" w:rsidR="009D69D7" w:rsidRPr="005C4A3D" w:rsidRDefault="009D69D7" w:rsidP="007B6375">
            <w:pPr>
              <w:rPr>
                <w:rFonts w:cs="Times New Roman"/>
                <w:sz w:val="20"/>
                <w:szCs w:val="20"/>
              </w:rPr>
            </w:pPr>
            <w:r w:rsidRPr="005C4A3D">
              <w:rPr>
                <w:rFonts w:cs="Times New Roman"/>
                <w:sz w:val="20"/>
                <w:szCs w:val="20"/>
              </w:rPr>
              <w:fldChar w:fldCharType="begin">
                <w:fldData xml:space="preserve">PEVuZE5vdGU+PENpdGU+PEF1dGhvcj5TdHJ6ZWxlY2tpPC9BdXRob3I+PFllYXI+MjAxNjwvWWVh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</w:fldData>
              </w:fldChar>
            </w:r>
            <w:r w:rsidR="00D15034" w:rsidRPr="005C4A3D">
              <w:rPr>
                <w:rFonts w:cs="Times New Roman"/>
                <w:sz w:val="20"/>
                <w:szCs w:val="20"/>
              </w:rPr>
              <w:instrText xml:space="preserve"> ADDIN EN.CITE </w:instrText>
            </w:r>
            <w:r w:rsidR="00D15034" w:rsidRPr="005C4A3D">
              <w:rPr>
                <w:rFonts w:cs="Times New Roman"/>
                <w:sz w:val="20"/>
                <w:szCs w:val="20"/>
              </w:rPr>
              <w:fldChar w:fldCharType="begin">
                <w:fldData xml:space="preserve">PEVuZE5vdGU+PENpdGU+PEF1dGhvcj5TdHJ6ZWxlY2tpPC9BdXRob3I+PFllYXI+MjAxNjwvWWVh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</w:fldData>
              </w:fldChar>
            </w:r>
            <w:r w:rsidR="00D15034" w:rsidRPr="005C4A3D">
              <w:rPr>
                <w:rFonts w:cs="Times New Roman"/>
                <w:sz w:val="20"/>
                <w:szCs w:val="20"/>
              </w:rPr>
              <w:instrText xml:space="preserve"> ADDIN EN.CITE.DATA </w:instrText>
            </w:r>
            <w:r w:rsidR="00D15034" w:rsidRPr="005C4A3D">
              <w:rPr>
                <w:rFonts w:cs="Times New Roman"/>
                <w:sz w:val="20"/>
                <w:szCs w:val="20"/>
              </w:rPr>
            </w:r>
            <w:r w:rsidR="00D15034" w:rsidRPr="005C4A3D">
              <w:rPr>
                <w:rFonts w:cs="Times New Roman"/>
                <w:sz w:val="20"/>
                <w:szCs w:val="20"/>
              </w:rPr>
              <w:fldChar w:fldCharType="end"/>
            </w:r>
            <w:r w:rsidRPr="005C4A3D">
              <w:rPr>
                <w:rFonts w:cs="Times New Roman"/>
                <w:sz w:val="20"/>
                <w:szCs w:val="20"/>
              </w:rPr>
            </w:r>
            <w:r w:rsidRPr="005C4A3D">
              <w:rPr>
                <w:rFonts w:cs="Times New Roman"/>
                <w:sz w:val="20"/>
                <w:szCs w:val="20"/>
              </w:rPr>
              <w:fldChar w:fldCharType="separate"/>
            </w:r>
            <w:r w:rsidRPr="005C4A3D">
              <w:rPr>
                <w:rFonts w:cs="Times New Roman"/>
                <w:noProof/>
                <w:sz w:val="20"/>
                <w:szCs w:val="20"/>
              </w:rPr>
              <w:t>(Strzelecki, Kałużyńska et al. 2016)</w:t>
            </w:r>
            <w:r w:rsidRPr="005C4A3D">
              <w:rPr>
                <w:rFonts w:cs="Times New Roman"/>
                <w:sz w:val="20"/>
                <w:szCs w:val="20"/>
              </w:rPr>
              <w:fldChar w:fldCharType="end"/>
            </w:r>
          </w:p>
        </w:tc>
        <w:tc>
          <w:tcPr>
            <w:tcW w:w="3517" w:type="pct"/>
            <w:noWrap/>
            <w:hideMark/>
          </w:tcPr>
          <w:p w14:paraId="273B531D" w14:textId="77777777" w:rsidR="009D69D7" w:rsidRPr="005C4A3D" w:rsidRDefault="009D69D7" w:rsidP="007B6375">
            <w:pPr>
              <w:rPr>
                <w:rFonts w:cs="Times New Roman"/>
                <w:sz w:val="20"/>
                <w:szCs w:val="20"/>
              </w:rPr>
            </w:pPr>
            <w:r w:rsidRPr="005C4A3D">
              <w:rPr>
                <w:rFonts w:cs="Times New Roman"/>
                <w:sz w:val="20"/>
                <w:szCs w:val="20"/>
              </w:rPr>
              <w:t>lack of quantitative data on the outcomes of interest</w:t>
            </w:r>
          </w:p>
        </w:tc>
      </w:tr>
      <w:tr w:rsidR="009D69D7" w:rsidRPr="005C4A3D" w14:paraId="77CD81AE" w14:textId="77777777" w:rsidTr="005C4A3D">
        <w:trPr>
          <w:trHeight w:val="300"/>
        </w:trPr>
        <w:tc>
          <w:tcPr>
            <w:tcW w:w="1483" w:type="pct"/>
          </w:tcPr>
          <w:p w14:paraId="009997FB" w14:textId="72B66C25" w:rsidR="009D69D7" w:rsidRPr="005C4A3D" w:rsidRDefault="009D69D7" w:rsidP="007B6375">
            <w:pPr>
              <w:rPr>
                <w:rFonts w:cs="Times New Roman"/>
                <w:sz w:val="20"/>
                <w:szCs w:val="20"/>
              </w:rPr>
            </w:pPr>
            <w:r w:rsidRPr="005C4A3D">
              <w:rPr>
                <w:rFonts w:cs="Times New Roman"/>
                <w:sz w:val="20"/>
                <w:szCs w:val="20"/>
              </w:rPr>
              <w:fldChar w:fldCharType="begin">
                <w:fldData xml:space="preserve">PEVuZE5vdGU+PENpdGU+PEF1dGhvcj5TdHJvdXM8L0F1dGhvcj48WWVhcj4yMDA5PC9ZZWFyPjxS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</w:fldData>
              </w:fldChar>
            </w:r>
            <w:r w:rsidR="00D15034" w:rsidRPr="005C4A3D">
              <w:rPr>
                <w:rFonts w:cs="Times New Roman"/>
                <w:sz w:val="20"/>
                <w:szCs w:val="20"/>
              </w:rPr>
              <w:instrText xml:space="preserve"> ADDIN EN.CITE </w:instrText>
            </w:r>
            <w:r w:rsidR="00D15034" w:rsidRPr="005C4A3D">
              <w:rPr>
                <w:rFonts w:cs="Times New Roman"/>
                <w:sz w:val="20"/>
                <w:szCs w:val="20"/>
              </w:rPr>
              <w:fldChar w:fldCharType="begin">
                <w:fldData xml:space="preserve">PEVuZE5vdGU+PENpdGU+PEF1dGhvcj5TdHJvdXM8L0F1dGhvcj48WWVhcj4yMDA5PC9ZZWFyPjxS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</w:fldData>
              </w:fldChar>
            </w:r>
            <w:r w:rsidR="00D15034" w:rsidRPr="005C4A3D">
              <w:rPr>
                <w:rFonts w:cs="Times New Roman"/>
                <w:sz w:val="20"/>
                <w:szCs w:val="20"/>
              </w:rPr>
              <w:instrText xml:space="preserve"> ADDIN EN.CITE.DATA </w:instrText>
            </w:r>
            <w:r w:rsidR="00D15034" w:rsidRPr="005C4A3D">
              <w:rPr>
                <w:rFonts w:cs="Times New Roman"/>
                <w:sz w:val="20"/>
                <w:szCs w:val="20"/>
              </w:rPr>
            </w:r>
            <w:r w:rsidR="00D15034" w:rsidRPr="005C4A3D">
              <w:rPr>
                <w:rFonts w:cs="Times New Roman"/>
                <w:sz w:val="20"/>
                <w:szCs w:val="20"/>
              </w:rPr>
              <w:fldChar w:fldCharType="end"/>
            </w:r>
            <w:r w:rsidRPr="005C4A3D">
              <w:rPr>
                <w:rFonts w:cs="Times New Roman"/>
                <w:sz w:val="20"/>
                <w:szCs w:val="20"/>
              </w:rPr>
            </w:r>
            <w:r w:rsidRPr="005C4A3D">
              <w:rPr>
                <w:rFonts w:cs="Times New Roman"/>
                <w:sz w:val="20"/>
                <w:szCs w:val="20"/>
              </w:rPr>
              <w:fldChar w:fldCharType="separate"/>
            </w:r>
            <w:r w:rsidRPr="005C4A3D">
              <w:rPr>
                <w:rFonts w:cs="Times New Roman"/>
                <w:noProof/>
                <w:sz w:val="20"/>
                <w:szCs w:val="20"/>
              </w:rPr>
              <w:t>(Strous, Ritsner et al. 2009)</w:t>
            </w:r>
            <w:r w:rsidRPr="005C4A3D">
              <w:rPr>
                <w:rFonts w:cs="Times New Roman"/>
                <w:sz w:val="20"/>
                <w:szCs w:val="20"/>
              </w:rPr>
              <w:fldChar w:fldCharType="end"/>
            </w:r>
          </w:p>
        </w:tc>
        <w:tc>
          <w:tcPr>
            <w:tcW w:w="3517" w:type="pct"/>
            <w:noWrap/>
            <w:hideMark/>
          </w:tcPr>
          <w:p w14:paraId="1F681A81" w14:textId="77777777" w:rsidR="009D69D7" w:rsidRPr="005C4A3D" w:rsidRDefault="009D69D7" w:rsidP="007B6375">
            <w:pPr>
              <w:rPr>
                <w:rFonts w:cs="Times New Roman"/>
                <w:sz w:val="20"/>
                <w:szCs w:val="20"/>
              </w:rPr>
            </w:pPr>
            <w:r w:rsidRPr="005C4A3D">
              <w:rPr>
                <w:rFonts w:cs="Times New Roman"/>
                <w:sz w:val="20"/>
                <w:szCs w:val="20"/>
              </w:rPr>
              <w:t>not a representative sample size: at least one study arm &lt;10</w:t>
            </w:r>
          </w:p>
        </w:tc>
      </w:tr>
      <w:tr w:rsidR="009D69D7" w:rsidRPr="005C4A3D" w14:paraId="00EA3954" w14:textId="77777777" w:rsidTr="005C4A3D">
        <w:trPr>
          <w:trHeight w:val="300"/>
        </w:trPr>
        <w:tc>
          <w:tcPr>
            <w:tcW w:w="1483" w:type="pct"/>
          </w:tcPr>
          <w:p w14:paraId="21F4EC1B" w14:textId="291416DE" w:rsidR="009D69D7" w:rsidRPr="005C4A3D" w:rsidRDefault="009D69D7" w:rsidP="007B6375">
            <w:pPr>
              <w:rPr>
                <w:rFonts w:cs="Times New Roman"/>
                <w:sz w:val="20"/>
                <w:szCs w:val="20"/>
              </w:rPr>
            </w:pPr>
            <w:r w:rsidRPr="005C4A3D">
              <w:rPr>
                <w:rFonts w:cs="Times New Roman"/>
                <w:sz w:val="20"/>
                <w:szCs w:val="20"/>
              </w:rPr>
              <w:fldChar w:fldCharType="begin">
                <w:fldData xml:space="preserve">PEVuZE5vdGU+PENpdGU+PEF1dGhvcj5TdHJ6ZWxlY2tpPC9BdXRob3I+PFllYXI+MjAxNTwvWWVh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</w:fldData>
              </w:fldChar>
            </w:r>
            <w:r w:rsidR="00D15034" w:rsidRPr="005C4A3D">
              <w:rPr>
                <w:rFonts w:cs="Times New Roman"/>
                <w:sz w:val="20"/>
                <w:szCs w:val="20"/>
              </w:rPr>
              <w:instrText xml:space="preserve"> ADDIN EN.CITE </w:instrText>
            </w:r>
            <w:r w:rsidR="00D15034" w:rsidRPr="005C4A3D">
              <w:rPr>
                <w:rFonts w:cs="Times New Roman"/>
                <w:sz w:val="20"/>
                <w:szCs w:val="20"/>
              </w:rPr>
              <w:fldChar w:fldCharType="begin">
                <w:fldData xml:space="preserve">PEVuZE5vdGU+PENpdGU+PEF1dGhvcj5TdHJ6ZWxlY2tpPC9BdXRob3I+PFllYXI+MjAxNTwvWWVh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</w:fldData>
              </w:fldChar>
            </w:r>
            <w:r w:rsidR="00D15034" w:rsidRPr="005C4A3D">
              <w:rPr>
                <w:rFonts w:cs="Times New Roman"/>
                <w:sz w:val="20"/>
                <w:szCs w:val="20"/>
              </w:rPr>
              <w:instrText xml:space="preserve"> ADDIN EN.CITE.DATA </w:instrText>
            </w:r>
            <w:r w:rsidR="00D15034" w:rsidRPr="005C4A3D">
              <w:rPr>
                <w:rFonts w:cs="Times New Roman"/>
                <w:sz w:val="20"/>
                <w:szCs w:val="20"/>
              </w:rPr>
            </w:r>
            <w:r w:rsidR="00D15034" w:rsidRPr="005C4A3D">
              <w:rPr>
                <w:rFonts w:cs="Times New Roman"/>
                <w:sz w:val="20"/>
                <w:szCs w:val="20"/>
              </w:rPr>
              <w:fldChar w:fldCharType="end"/>
            </w:r>
            <w:r w:rsidRPr="005C4A3D">
              <w:rPr>
                <w:rFonts w:cs="Times New Roman"/>
                <w:sz w:val="20"/>
                <w:szCs w:val="20"/>
              </w:rPr>
            </w:r>
            <w:r w:rsidRPr="005C4A3D">
              <w:rPr>
                <w:rFonts w:cs="Times New Roman"/>
                <w:sz w:val="20"/>
                <w:szCs w:val="20"/>
              </w:rPr>
              <w:fldChar w:fldCharType="separate"/>
            </w:r>
            <w:r w:rsidRPr="005C4A3D">
              <w:rPr>
                <w:rFonts w:cs="Times New Roman"/>
                <w:noProof/>
                <w:sz w:val="20"/>
                <w:szCs w:val="20"/>
              </w:rPr>
              <w:t>(Strzelecki, Podgórski et al. 2015)</w:t>
            </w:r>
            <w:r w:rsidRPr="005C4A3D">
              <w:rPr>
                <w:rFonts w:cs="Times New Roman"/>
                <w:sz w:val="20"/>
                <w:szCs w:val="20"/>
              </w:rPr>
              <w:fldChar w:fldCharType="end"/>
            </w:r>
          </w:p>
        </w:tc>
        <w:tc>
          <w:tcPr>
            <w:tcW w:w="3517" w:type="pct"/>
            <w:noWrap/>
            <w:hideMark/>
          </w:tcPr>
          <w:p w14:paraId="4C129BA7" w14:textId="77777777" w:rsidR="009D69D7" w:rsidRPr="005C4A3D" w:rsidRDefault="009D69D7" w:rsidP="007B6375">
            <w:pPr>
              <w:rPr>
                <w:rFonts w:cs="Times New Roman"/>
                <w:sz w:val="20"/>
                <w:szCs w:val="20"/>
              </w:rPr>
            </w:pPr>
            <w:r w:rsidRPr="005C4A3D">
              <w:rPr>
                <w:rFonts w:cs="Times New Roman"/>
                <w:sz w:val="20"/>
                <w:szCs w:val="20"/>
              </w:rPr>
              <w:t>secondary analysis of a previous study</w:t>
            </w:r>
          </w:p>
        </w:tc>
      </w:tr>
      <w:tr w:rsidR="009D69D7" w:rsidRPr="005C4A3D" w14:paraId="4010CF34" w14:textId="77777777" w:rsidTr="005C4A3D">
        <w:trPr>
          <w:trHeight w:val="300"/>
        </w:trPr>
        <w:tc>
          <w:tcPr>
            <w:tcW w:w="1483" w:type="pct"/>
          </w:tcPr>
          <w:p w14:paraId="34A5EEF5" w14:textId="4AB832E8" w:rsidR="009D69D7" w:rsidRPr="005C4A3D" w:rsidRDefault="009D69D7" w:rsidP="007B6375">
            <w:pPr>
              <w:rPr>
                <w:rFonts w:cs="Times New Roman"/>
                <w:sz w:val="20"/>
                <w:szCs w:val="20"/>
              </w:rPr>
            </w:pPr>
            <w:r w:rsidRPr="005C4A3D">
              <w:rPr>
                <w:rFonts w:cs="Times New Roman"/>
                <w:sz w:val="20"/>
                <w:szCs w:val="20"/>
              </w:rPr>
              <w:fldChar w:fldCharType="begin">
                <w:fldData xml:space="preserve">PEVuZE5vdGU+PENpdGU+PEF1dGhvcj5TdHJ6ZWxlY2tpPC9BdXRob3I+PFllYXI+MjAxNTwvWWVh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</w:fldData>
              </w:fldChar>
            </w:r>
            <w:r w:rsidR="00D15034" w:rsidRPr="005C4A3D">
              <w:rPr>
                <w:rFonts w:cs="Times New Roman"/>
                <w:sz w:val="20"/>
                <w:szCs w:val="20"/>
              </w:rPr>
              <w:instrText xml:space="preserve"> ADDIN EN.CITE </w:instrText>
            </w:r>
            <w:r w:rsidR="00D15034" w:rsidRPr="005C4A3D">
              <w:rPr>
                <w:rFonts w:cs="Times New Roman"/>
                <w:sz w:val="20"/>
                <w:szCs w:val="20"/>
              </w:rPr>
              <w:fldChar w:fldCharType="begin">
                <w:fldData xml:space="preserve">PEVuZE5vdGU+PENpdGU+PEF1dGhvcj5TdHJ6ZWxlY2tpPC9BdXRob3I+PFllYXI+MjAxNTwvWWVh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</w:fldData>
              </w:fldChar>
            </w:r>
            <w:r w:rsidR="00D15034" w:rsidRPr="005C4A3D">
              <w:rPr>
                <w:rFonts w:cs="Times New Roman"/>
                <w:sz w:val="20"/>
                <w:szCs w:val="20"/>
              </w:rPr>
              <w:instrText xml:space="preserve"> ADDIN EN.CITE.DATA </w:instrText>
            </w:r>
            <w:r w:rsidR="00D15034" w:rsidRPr="005C4A3D">
              <w:rPr>
                <w:rFonts w:cs="Times New Roman"/>
                <w:sz w:val="20"/>
                <w:szCs w:val="20"/>
              </w:rPr>
            </w:r>
            <w:r w:rsidR="00D15034" w:rsidRPr="005C4A3D">
              <w:rPr>
                <w:rFonts w:cs="Times New Roman"/>
                <w:sz w:val="20"/>
                <w:szCs w:val="20"/>
              </w:rPr>
              <w:fldChar w:fldCharType="end"/>
            </w:r>
            <w:r w:rsidRPr="005C4A3D">
              <w:rPr>
                <w:rFonts w:cs="Times New Roman"/>
                <w:sz w:val="20"/>
                <w:szCs w:val="20"/>
              </w:rPr>
            </w:r>
            <w:r w:rsidRPr="005C4A3D">
              <w:rPr>
                <w:rFonts w:cs="Times New Roman"/>
                <w:sz w:val="20"/>
                <w:szCs w:val="20"/>
              </w:rPr>
              <w:fldChar w:fldCharType="separate"/>
            </w:r>
            <w:r w:rsidRPr="005C4A3D">
              <w:rPr>
                <w:rFonts w:cs="Times New Roman"/>
                <w:noProof/>
                <w:sz w:val="20"/>
                <w:szCs w:val="20"/>
              </w:rPr>
              <w:t>(Strzelecki, Podgórski et al. 2015)</w:t>
            </w:r>
            <w:r w:rsidRPr="005C4A3D">
              <w:rPr>
                <w:rFonts w:cs="Times New Roman"/>
                <w:sz w:val="20"/>
                <w:szCs w:val="20"/>
              </w:rPr>
              <w:fldChar w:fldCharType="end"/>
            </w:r>
          </w:p>
        </w:tc>
        <w:tc>
          <w:tcPr>
            <w:tcW w:w="3517" w:type="pct"/>
            <w:noWrap/>
            <w:hideMark/>
          </w:tcPr>
          <w:p w14:paraId="5CCD039F" w14:textId="77777777" w:rsidR="009D69D7" w:rsidRPr="005C4A3D" w:rsidRDefault="009D69D7" w:rsidP="007B6375">
            <w:pPr>
              <w:rPr>
                <w:rFonts w:cs="Times New Roman"/>
                <w:sz w:val="20"/>
                <w:szCs w:val="20"/>
              </w:rPr>
            </w:pPr>
            <w:r w:rsidRPr="005C4A3D">
              <w:rPr>
                <w:rFonts w:cs="Times New Roman"/>
                <w:sz w:val="20"/>
                <w:szCs w:val="20"/>
              </w:rPr>
              <w:t>secondary analysis of a previous study</w:t>
            </w:r>
          </w:p>
        </w:tc>
      </w:tr>
      <w:tr w:rsidR="009D69D7" w:rsidRPr="005C4A3D" w14:paraId="3CD8EC3F" w14:textId="77777777" w:rsidTr="005C4A3D">
        <w:trPr>
          <w:trHeight w:val="300"/>
        </w:trPr>
        <w:tc>
          <w:tcPr>
            <w:tcW w:w="1483" w:type="pct"/>
          </w:tcPr>
          <w:p w14:paraId="5FE9D75A" w14:textId="1DC21302" w:rsidR="009D69D7" w:rsidRPr="005C4A3D" w:rsidRDefault="009D69D7" w:rsidP="007B6375">
            <w:pPr>
              <w:rPr>
                <w:rFonts w:cs="Times New Roman"/>
                <w:sz w:val="20"/>
                <w:szCs w:val="20"/>
              </w:rPr>
            </w:pPr>
            <w:r w:rsidRPr="005C4A3D">
              <w:rPr>
                <w:rFonts w:cs="Times New Roman"/>
                <w:sz w:val="20"/>
                <w:szCs w:val="20"/>
              </w:rPr>
              <w:fldChar w:fldCharType="begin">
                <w:fldData xml:space="preserve">PEVuZE5vdGU+PENpdGU+PEF1dGhvcj5TdHJ6ZWxlY2tpPC9BdXRob3I+PFllYXI+MjAxNjwvWWVh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</w:fldData>
              </w:fldChar>
            </w:r>
            <w:r w:rsidR="00D15034" w:rsidRPr="005C4A3D">
              <w:rPr>
                <w:rFonts w:cs="Times New Roman"/>
                <w:sz w:val="20"/>
                <w:szCs w:val="20"/>
              </w:rPr>
              <w:instrText xml:space="preserve"> ADDIN EN.CITE </w:instrText>
            </w:r>
            <w:r w:rsidR="00D15034" w:rsidRPr="005C4A3D">
              <w:rPr>
                <w:rFonts w:cs="Times New Roman"/>
                <w:sz w:val="20"/>
                <w:szCs w:val="20"/>
              </w:rPr>
              <w:fldChar w:fldCharType="begin">
                <w:fldData xml:space="preserve">PEVuZE5vdGU+PENpdGU+PEF1dGhvcj5TdHJ6ZWxlY2tpPC9BdXRob3I+PFllYXI+MjAxNjwvWWVh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</w:fldData>
              </w:fldChar>
            </w:r>
            <w:r w:rsidR="00D15034" w:rsidRPr="005C4A3D">
              <w:rPr>
                <w:rFonts w:cs="Times New Roman"/>
                <w:sz w:val="20"/>
                <w:szCs w:val="20"/>
              </w:rPr>
              <w:instrText xml:space="preserve"> ADDIN EN.CITE.DATA </w:instrText>
            </w:r>
            <w:r w:rsidR="00D15034" w:rsidRPr="005C4A3D">
              <w:rPr>
                <w:rFonts w:cs="Times New Roman"/>
                <w:sz w:val="20"/>
                <w:szCs w:val="20"/>
              </w:rPr>
            </w:r>
            <w:r w:rsidR="00D15034" w:rsidRPr="005C4A3D">
              <w:rPr>
                <w:rFonts w:cs="Times New Roman"/>
                <w:sz w:val="20"/>
                <w:szCs w:val="20"/>
              </w:rPr>
              <w:fldChar w:fldCharType="end"/>
            </w:r>
            <w:r w:rsidRPr="005C4A3D">
              <w:rPr>
                <w:rFonts w:cs="Times New Roman"/>
                <w:sz w:val="20"/>
                <w:szCs w:val="20"/>
              </w:rPr>
            </w:r>
            <w:r w:rsidRPr="005C4A3D">
              <w:rPr>
                <w:rFonts w:cs="Times New Roman"/>
                <w:sz w:val="20"/>
                <w:szCs w:val="20"/>
              </w:rPr>
              <w:fldChar w:fldCharType="separate"/>
            </w:r>
            <w:r w:rsidRPr="005C4A3D">
              <w:rPr>
                <w:rFonts w:cs="Times New Roman"/>
                <w:noProof/>
                <w:sz w:val="20"/>
                <w:szCs w:val="20"/>
              </w:rPr>
              <w:t>(Strzelecki, Kałużyńska et al. 2016)</w:t>
            </w:r>
            <w:r w:rsidRPr="005C4A3D">
              <w:rPr>
                <w:rFonts w:cs="Times New Roman"/>
                <w:sz w:val="20"/>
                <w:szCs w:val="20"/>
              </w:rPr>
              <w:fldChar w:fldCharType="end"/>
            </w:r>
          </w:p>
        </w:tc>
        <w:tc>
          <w:tcPr>
            <w:tcW w:w="3517" w:type="pct"/>
            <w:noWrap/>
            <w:hideMark/>
          </w:tcPr>
          <w:p w14:paraId="28F79341" w14:textId="77777777" w:rsidR="009D69D7" w:rsidRPr="005C4A3D" w:rsidRDefault="009D69D7" w:rsidP="007B6375">
            <w:pPr>
              <w:rPr>
                <w:rFonts w:cs="Times New Roman"/>
                <w:sz w:val="20"/>
                <w:szCs w:val="20"/>
              </w:rPr>
            </w:pPr>
            <w:r w:rsidRPr="005C4A3D">
              <w:rPr>
                <w:rFonts w:cs="Times New Roman"/>
                <w:sz w:val="20"/>
                <w:szCs w:val="20"/>
              </w:rPr>
              <w:t>secondary analysis of a previous study</w:t>
            </w:r>
          </w:p>
        </w:tc>
      </w:tr>
      <w:tr w:rsidR="009D69D7" w:rsidRPr="005C4A3D" w14:paraId="1560B299" w14:textId="77777777" w:rsidTr="005C4A3D">
        <w:trPr>
          <w:trHeight w:val="300"/>
        </w:trPr>
        <w:tc>
          <w:tcPr>
            <w:tcW w:w="1483" w:type="pct"/>
          </w:tcPr>
          <w:p w14:paraId="68EBF93D" w14:textId="1C8B31E8" w:rsidR="009D69D7" w:rsidRPr="005456ED" w:rsidRDefault="009D69D7" w:rsidP="007B6375">
            <w:pPr>
              <w:rPr>
                <w:rFonts w:cs="Times New Roman"/>
                <w:sz w:val="20"/>
                <w:szCs w:val="20"/>
                <w:lang w:val="de-DE"/>
              </w:rPr>
            </w:pPr>
            <w:r w:rsidRPr="005C4A3D">
              <w:rPr>
                <w:rFonts w:cs="Times New Roman"/>
                <w:sz w:val="20"/>
                <w:szCs w:val="20"/>
              </w:rPr>
              <w:fldChar w:fldCharType="begin">
                <w:fldData xml:space="preserve">PEVuZE5vdGU+PENpdGU+PEF1dGhvcj5TdHJ6ZWxlY2tpPC9BdXRob3I+PFllYXI+MjAyMTwvWWVh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</w:fldData>
              </w:fldChar>
            </w:r>
            <w:r w:rsidR="00D15034" w:rsidRPr="005456ED">
              <w:rPr>
                <w:rFonts w:cs="Times New Roman"/>
                <w:sz w:val="20"/>
                <w:szCs w:val="20"/>
                <w:lang w:val="de-DE"/>
              </w:rPr>
              <w:instrText xml:space="preserve"> ADDIN EN.CITE </w:instrText>
            </w:r>
            <w:r w:rsidR="00D15034" w:rsidRPr="005C4A3D">
              <w:rPr>
                <w:rFonts w:cs="Times New Roman"/>
                <w:sz w:val="20"/>
                <w:szCs w:val="20"/>
              </w:rPr>
              <w:fldChar w:fldCharType="begin">
                <w:fldData xml:space="preserve">PEVuZE5vdGU+PENpdGU+PEF1dGhvcj5TdHJ6ZWxlY2tpPC9BdXRob3I+PFllYXI+MjAyMTwvWWVh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</w:fldData>
              </w:fldChar>
            </w:r>
            <w:r w:rsidR="00D15034" w:rsidRPr="005456ED">
              <w:rPr>
                <w:rFonts w:cs="Times New Roman"/>
                <w:sz w:val="20"/>
                <w:szCs w:val="20"/>
                <w:lang w:val="de-DE"/>
              </w:rPr>
              <w:instrText xml:space="preserve"> ADDIN EN.CITE.DATA </w:instrText>
            </w:r>
            <w:r w:rsidR="00D15034" w:rsidRPr="005C4A3D">
              <w:rPr>
                <w:rFonts w:cs="Times New Roman"/>
                <w:sz w:val="20"/>
                <w:szCs w:val="20"/>
              </w:rPr>
            </w:r>
            <w:r w:rsidR="00D15034" w:rsidRPr="005C4A3D">
              <w:rPr>
                <w:rFonts w:cs="Times New Roman"/>
                <w:sz w:val="20"/>
                <w:szCs w:val="20"/>
              </w:rPr>
              <w:fldChar w:fldCharType="end"/>
            </w:r>
            <w:r w:rsidRPr="005C4A3D">
              <w:rPr>
                <w:rFonts w:cs="Times New Roman"/>
                <w:sz w:val="20"/>
                <w:szCs w:val="20"/>
              </w:rPr>
            </w:r>
            <w:r w:rsidRPr="005C4A3D">
              <w:rPr>
                <w:rFonts w:cs="Times New Roman"/>
                <w:sz w:val="20"/>
                <w:szCs w:val="20"/>
              </w:rPr>
              <w:fldChar w:fldCharType="separate"/>
            </w:r>
            <w:r w:rsidRPr="005456ED">
              <w:rPr>
                <w:rFonts w:cs="Times New Roman"/>
                <w:noProof/>
                <w:sz w:val="20"/>
                <w:szCs w:val="20"/>
                <w:lang w:val="de-DE"/>
              </w:rPr>
              <w:t>(Strzelecki, Kotlicka-Antczak et al. 2021)</w:t>
            </w:r>
            <w:r w:rsidRPr="005C4A3D">
              <w:rPr>
                <w:rFonts w:cs="Times New Roman"/>
                <w:sz w:val="20"/>
                <w:szCs w:val="20"/>
              </w:rPr>
              <w:fldChar w:fldCharType="end"/>
            </w:r>
          </w:p>
        </w:tc>
        <w:tc>
          <w:tcPr>
            <w:tcW w:w="3517" w:type="pct"/>
            <w:noWrap/>
            <w:hideMark/>
          </w:tcPr>
          <w:p w14:paraId="3FC57685" w14:textId="77777777" w:rsidR="009D69D7" w:rsidRPr="005C4A3D" w:rsidRDefault="009D69D7" w:rsidP="007B6375">
            <w:pPr>
              <w:rPr>
                <w:rFonts w:cs="Times New Roman"/>
                <w:sz w:val="20"/>
                <w:szCs w:val="20"/>
              </w:rPr>
            </w:pPr>
            <w:r w:rsidRPr="005C4A3D">
              <w:rPr>
                <w:rFonts w:cs="Times New Roman"/>
                <w:sz w:val="20"/>
                <w:szCs w:val="20"/>
              </w:rPr>
              <w:t>secondary analysis of a previous study</w:t>
            </w:r>
          </w:p>
        </w:tc>
      </w:tr>
      <w:tr w:rsidR="009D69D7" w:rsidRPr="005C4A3D" w14:paraId="3953BC0B" w14:textId="77777777" w:rsidTr="005C4A3D">
        <w:trPr>
          <w:trHeight w:val="300"/>
        </w:trPr>
        <w:tc>
          <w:tcPr>
            <w:tcW w:w="1483" w:type="pct"/>
          </w:tcPr>
          <w:p w14:paraId="39B048BC" w14:textId="0DDB2F56" w:rsidR="009D69D7" w:rsidRPr="005C4A3D" w:rsidRDefault="009D69D7" w:rsidP="007B6375">
            <w:pPr>
              <w:rPr>
                <w:rFonts w:cs="Times New Roman"/>
                <w:sz w:val="20"/>
                <w:szCs w:val="20"/>
                <w:lang w:val="it-IT"/>
              </w:rPr>
            </w:pPr>
            <w:r w:rsidRPr="005C4A3D">
              <w:rPr>
                <w:rFonts w:cs="Times New Roman"/>
                <w:sz w:val="20"/>
                <w:szCs w:val="20"/>
                <w:lang w:val="it-IT"/>
              </w:rPr>
              <w:fldChar w:fldCharType="begin">
                <w:fldData xml:space="preserve">PEVuZE5vdGU+PENpdGU+PEF1dGhvcj5TemVzemtvPC9BdXRob3I+PFllYXI+MjAyMTwvWWVhcj48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</w:fldData>
              </w:fldChar>
            </w:r>
            <w:r w:rsidR="00D15034" w:rsidRPr="005C4A3D">
              <w:rPr>
                <w:rFonts w:cs="Times New Roman"/>
                <w:sz w:val="20"/>
                <w:szCs w:val="20"/>
                <w:lang w:val="it-IT"/>
              </w:rPr>
              <w:instrText xml:space="preserve"> ADDIN EN.CITE </w:instrText>
            </w:r>
            <w:r w:rsidR="00D15034" w:rsidRPr="005C4A3D">
              <w:rPr>
                <w:rFonts w:cs="Times New Roman"/>
                <w:sz w:val="20"/>
                <w:szCs w:val="20"/>
                <w:lang w:val="it-IT"/>
              </w:rPr>
              <w:fldChar w:fldCharType="begin">
                <w:fldData xml:space="preserve">PEVuZE5vdGU+PENpdGU+PEF1dGhvcj5TemVzemtvPC9BdXRob3I+PFllYXI+MjAyMTwvWWVhcj48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</w:fldData>
              </w:fldChar>
            </w:r>
            <w:r w:rsidR="00D15034" w:rsidRPr="005C4A3D">
              <w:rPr>
                <w:rFonts w:cs="Times New Roman"/>
                <w:sz w:val="20"/>
                <w:szCs w:val="20"/>
                <w:lang w:val="it-IT"/>
              </w:rPr>
              <w:instrText xml:space="preserve"> ADDIN EN.CITE.DATA </w:instrText>
            </w:r>
            <w:r w:rsidR="00D15034" w:rsidRPr="005C4A3D">
              <w:rPr>
                <w:rFonts w:cs="Times New Roman"/>
                <w:sz w:val="20"/>
                <w:szCs w:val="20"/>
                <w:lang w:val="it-IT"/>
              </w:rPr>
            </w:r>
            <w:r w:rsidR="00D15034" w:rsidRPr="005C4A3D">
              <w:rPr>
                <w:rFonts w:cs="Times New Roman"/>
                <w:sz w:val="20"/>
                <w:szCs w:val="20"/>
                <w:lang w:val="it-IT"/>
              </w:rPr>
              <w:fldChar w:fldCharType="end"/>
            </w:r>
            <w:r w:rsidRPr="005C4A3D">
              <w:rPr>
                <w:rFonts w:cs="Times New Roman"/>
                <w:sz w:val="20"/>
                <w:szCs w:val="20"/>
                <w:lang w:val="it-IT"/>
              </w:rPr>
            </w:r>
            <w:r w:rsidRPr="005C4A3D">
              <w:rPr>
                <w:rFonts w:cs="Times New Roman"/>
                <w:sz w:val="20"/>
                <w:szCs w:val="20"/>
                <w:lang w:val="it-IT"/>
              </w:rPr>
              <w:fldChar w:fldCharType="separate"/>
            </w:r>
            <w:r w:rsidRPr="005C4A3D">
              <w:rPr>
                <w:rFonts w:cs="Times New Roman"/>
                <w:noProof/>
                <w:sz w:val="20"/>
                <w:szCs w:val="20"/>
                <w:lang w:val="it-IT"/>
              </w:rPr>
              <w:t>(Szeszko, McNamara et al. 2021)</w:t>
            </w:r>
            <w:r w:rsidRPr="005C4A3D">
              <w:rPr>
                <w:rFonts w:cs="Times New Roman"/>
                <w:sz w:val="20"/>
                <w:szCs w:val="20"/>
                <w:lang w:val="it-IT"/>
              </w:rPr>
              <w:fldChar w:fldCharType="end"/>
            </w:r>
          </w:p>
        </w:tc>
        <w:tc>
          <w:tcPr>
            <w:tcW w:w="3517" w:type="pct"/>
            <w:noWrap/>
            <w:hideMark/>
          </w:tcPr>
          <w:p w14:paraId="3AE33421" w14:textId="77777777" w:rsidR="009D69D7" w:rsidRPr="005C4A3D" w:rsidRDefault="009D69D7" w:rsidP="007B6375">
            <w:pPr>
              <w:rPr>
                <w:rFonts w:cs="Times New Roman"/>
                <w:sz w:val="20"/>
                <w:szCs w:val="20"/>
              </w:rPr>
            </w:pPr>
            <w:r w:rsidRPr="005C4A3D">
              <w:rPr>
                <w:rFonts w:cs="Times New Roman"/>
                <w:sz w:val="20"/>
                <w:szCs w:val="20"/>
              </w:rPr>
              <w:t xml:space="preserve">not stratified results </w:t>
            </w:r>
          </w:p>
        </w:tc>
      </w:tr>
      <w:tr w:rsidR="009D69D7" w:rsidRPr="005C4A3D" w14:paraId="4B805BCB" w14:textId="77777777" w:rsidTr="005C4A3D">
        <w:trPr>
          <w:trHeight w:val="300"/>
        </w:trPr>
        <w:tc>
          <w:tcPr>
            <w:tcW w:w="1483" w:type="pct"/>
          </w:tcPr>
          <w:p w14:paraId="5C61B49B" w14:textId="1C31FA1F" w:rsidR="009D69D7" w:rsidRPr="005C4A3D" w:rsidRDefault="009D69D7" w:rsidP="007B6375">
            <w:pPr>
              <w:rPr>
                <w:rFonts w:cs="Times New Roman"/>
                <w:sz w:val="20"/>
                <w:szCs w:val="20"/>
                <w:lang w:val="de-DE"/>
              </w:rPr>
            </w:pPr>
            <w:r w:rsidRPr="005C4A3D">
              <w:rPr>
                <w:rFonts w:cs="Times New Roman"/>
                <w:sz w:val="20"/>
                <w:szCs w:val="20"/>
              </w:rPr>
              <w:fldChar w:fldCharType="begin">
                <w:fldData xml:space="preserve">PEVuZE5vdGU+PENpdGU+PEF1dGhvcj52YW4gUmVuc2J1cmc8L0F1dGhvcj48WWVhcj4yMDA5PC9Z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</w:fldData>
              </w:fldChar>
            </w:r>
            <w:r w:rsidR="00D15034" w:rsidRPr="005456ED">
              <w:rPr>
                <w:rFonts w:cs="Times New Roman"/>
                <w:sz w:val="20"/>
                <w:szCs w:val="20"/>
                <w:lang w:val="de-DE"/>
              </w:rPr>
              <w:instrText xml:space="preserve"> ADDIN EN.CITE </w:instrText>
            </w:r>
            <w:r w:rsidR="00D15034" w:rsidRPr="005C4A3D">
              <w:rPr>
                <w:rFonts w:cs="Times New Roman"/>
                <w:sz w:val="20"/>
                <w:szCs w:val="20"/>
              </w:rPr>
              <w:fldChar w:fldCharType="begin">
                <w:fldData xml:space="preserve">PEVuZE5vdGU+PENpdGU+PEF1dGhvcj52YW4gUmVuc2J1cmc8L0F1dGhvcj48WWVhcj4yMDA5PC9Z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</w:fldData>
              </w:fldChar>
            </w:r>
            <w:r w:rsidR="00D15034" w:rsidRPr="005456ED">
              <w:rPr>
                <w:rFonts w:cs="Times New Roman"/>
                <w:sz w:val="20"/>
                <w:szCs w:val="20"/>
                <w:lang w:val="de-DE"/>
              </w:rPr>
              <w:instrText xml:space="preserve"> ADDIN EN.CITE.DATA </w:instrText>
            </w:r>
            <w:r w:rsidR="00D15034" w:rsidRPr="005C4A3D">
              <w:rPr>
                <w:rFonts w:cs="Times New Roman"/>
                <w:sz w:val="20"/>
                <w:szCs w:val="20"/>
              </w:rPr>
            </w:r>
            <w:r w:rsidR="00D15034" w:rsidRPr="005C4A3D">
              <w:rPr>
                <w:rFonts w:cs="Times New Roman"/>
                <w:sz w:val="20"/>
                <w:szCs w:val="20"/>
              </w:rPr>
              <w:fldChar w:fldCharType="end"/>
            </w:r>
            <w:r w:rsidRPr="005C4A3D">
              <w:rPr>
                <w:rFonts w:cs="Times New Roman"/>
                <w:sz w:val="20"/>
                <w:szCs w:val="20"/>
              </w:rPr>
            </w:r>
            <w:r w:rsidRPr="005C4A3D">
              <w:rPr>
                <w:rFonts w:cs="Times New Roman"/>
                <w:sz w:val="20"/>
                <w:szCs w:val="20"/>
              </w:rPr>
              <w:fldChar w:fldCharType="separate"/>
            </w:r>
            <w:r w:rsidRPr="005C4A3D">
              <w:rPr>
                <w:rFonts w:cs="Times New Roman"/>
                <w:noProof/>
                <w:sz w:val="20"/>
                <w:szCs w:val="20"/>
                <w:lang w:val="de-DE"/>
              </w:rPr>
              <w:t>(van Rensburg, Smuts et al. 2009)</w:t>
            </w:r>
            <w:r w:rsidRPr="005C4A3D">
              <w:rPr>
                <w:rFonts w:cs="Times New Roman"/>
                <w:sz w:val="20"/>
                <w:szCs w:val="20"/>
              </w:rPr>
              <w:fldChar w:fldCharType="end"/>
            </w:r>
          </w:p>
        </w:tc>
        <w:tc>
          <w:tcPr>
            <w:tcW w:w="3517" w:type="pct"/>
            <w:noWrap/>
            <w:hideMark/>
          </w:tcPr>
          <w:p w14:paraId="2B5A8A82" w14:textId="77777777" w:rsidR="009D69D7" w:rsidRPr="005C4A3D" w:rsidRDefault="009D69D7" w:rsidP="007B6375">
            <w:pPr>
              <w:rPr>
                <w:rFonts w:cs="Times New Roman"/>
                <w:sz w:val="20"/>
                <w:szCs w:val="20"/>
              </w:rPr>
            </w:pPr>
            <w:r w:rsidRPr="005C4A3D">
              <w:rPr>
                <w:rFonts w:cs="Times New Roman"/>
                <w:sz w:val="20"/>
                <w:szCs w:val="20"/>
              </w:rPr>
              <w:t>lack of quantitative data on the outcomes of interest</w:t>
            </w:r>
          </w:p>
        </w:tc>
      </w:tr>
      <w:tr w:rsidR="009D69D7" w:rsidRPr="005C4A3D" w14:paraId="6B35CD1F" w14:textId="77777777" w:rsidTr="005C4A3D">
        <w:trPr>
          <w:trHeight w:val="300"/>
        </w:trPr>
        <w:tc>
          <w:tcPr>
            <w:tcW w:w="1483" w:type="pct"/>
          </w:tcPr>
          <w:p w14:paraId="164E47ED" w14:textId="38D70DD1" w:rsidR="009D69D7" w:rsidRPr="005C4A3D" w:rsidRDefault="009D69D7" w:rsidP="007B6375">
            <w:pPr>
              <w:rPr>
                <w:rFonts w:cs="Times New Roman"/>
                <w:sz w:val="20"/>
                <w:szCs w:val="20"/>
              </w:rPr>
            </w:pPr>
            <w:r w:rsidRPr="005C4A3D">
              <w:rPr>
                <w:rFonts w:cs="Times New Roman"/>
                <w:sz w:val="20"/>
                <w:szCs w:val="20"/>
              </w:rPr>
              <w:fldChar w:fldCharType="begin"/>
            </w:r>
            <w:r w:rsidR="00D15034" w:rsidRPr="005C4A3D">
              <w:rPr>
                <w:rFonts w:cs="Times New Roman"/>
                <w:sz w:val="20"/>
                <w:szCs w:val="20"/>
              </w:rPr>
              <w:instrText xml:space="preserve"> ADDIN EN.CITE &lt;EndNote&gt;&lt;Cite&gt;&lt;Author&gt;Vaughan&lt;/Author&gt;&lt;Year&gt;1999&lt;/Year&gt;&lt;RecNum&gt;13&lt;/RecNum&gt;&lt;DisplayText&gt;(Vaughan and McConaghy 1999)&lt;/DisplayText&gt;&lt;record&gt;&lt;rec-number&gt;69&lt;/rec-number&gt;&lt;foreign-keys&gt;&lt;key app="EN" db-id="dfse5v027raatsed0wax0zfzp2sfa2szazev" timestamp="1677169465"&gt;69&lt;/key&gt;&lt;/foreign-keys&gt;&lt;ref-type name="Journal Article"&gt;17&lt;/ref-type&gt;&lt;contributors&gt;&lt;authors&gt;&lt;author&gt;Vaughan, K.&lt;/author&gt;&lt;author&gt;McConaghy, N.&lt;/author&gt;&lt;/authors&gt;&lt;/contributors&gt;&lt;auth-address&gt;Palmerston Centre, Hornsby Hospital, New South Wales, Australia.&lt;/auth-address&gt;&lt;titles&gt;&lt;title&gt;Megavitamin and dietary treatment in schizophrenia: a randomised, controlled trial&lt;/title&gt;&lt;secondary-title&gt;Aust N Z J Psychiatry&lt;/secondary-title&gt;&lt;/titles&gt;&lt;periodical&gt;&lt;full-title&gt;Aust N Z J Psychiatry&lt;/full-title&gt;&lt;/periodical&gt;&lt;pages&gt;84-8&lt;/pages&gt;&lt;volume&gt;33&lt;/volume&gt;&lt;number&gt;1&lt;/number&gt;&lt;edition&gt;1999/04/10&lt;/edition&gt;&lt;keywords&gt;&lt;keyword&gt;Adult&lt;/keyword&gt;&lt;keyword&gt;Double-Blind Method&lt;/keyword&gt;&lt;keyword&gt;Female&lt;/keyword&gt;&lt;keyword&gt;Humans&lt;/keyword&gt;&lt;keyword&gt;Male&lt;/keyword&gt;&lt;keyword&gt;Orthomolecular Therapy/*methods&lt;/keyword&gt;&lt;keyword&gt;Schizophrenia/*diet therapy/*drug therapy&lt;/keyword&gt;&lt;keyword&gt;Treatment Outcome&lt;/keyword&gt;&lt;/keywords&gt;&lt;dates&gt;&lt;year&gt;1999&lt;/year&gt;&lt;pub-dates&gt;&lt;date&gt;Feb&lt;/date&gt;&lt;/pub-dates&gt;&lt;/dates&gt;&lt;isbn&gt;0004-8674 (Print)&amp;#xD;0004-8674&lt;/isbn&gt;&lt;accession-num&gt;10197889&lt;/accession-num&gt;&lt;urls&gt;&lt;/urls&gt;&lt;electronic-resource-num&gt;10.1046/j.1440-1614.1999.00527.x&lt;/electronic-resource-num&gt;&lt;remote-database-provider&gt;NLM&lt;/remote-database-provider&gt;&lt;language&gt;eng&lt;/language&gt;&lt;/record&gt;&lt;/Cite&gt;&lt;/EndNote&gt;</w:instrText>
            </w:r>
            <w:r w:rsidRPr="005C4A3D">
              <w:rPr>
                <w:rFonts w:cs="Times New Roman"/>
                <w:sz w:val="20"/>
                <w:szCs w:val="20"/>
              </w:rPr>
              <w:fldChar w:fldCharType="separate"/>
            </w:r>
            <w:r w:rsidRPr="005C4A3D">
              <w:rPr>
                <w:rFonts w:cs="Times New Roman"/>
                <w:noProof/>
                <w:sz w:val="20"/>
                <w:szCs w:val="20"/>
              </w:rPr>
              <w:t>(Vaughan and McConaghy 1999)</w:t>
            </w:r>
            <w:r w:rsidRPr="005C4A3D">
              <w:rPr>
                <w:rFonts w:cs="Times New Roman"/>
                <w:sz w:val="20"/>
                <w:szCs w:val="20"/>
              </w:rPr>
              <w:fldChar w:fldCharType="end"/>
            </w:r>
          </w:p>
        </w:tc>
        <w:tc>
          <w:tcPr>
            <w:tcW w:w="3517" w:type="pct"/>
            <w:noWrap/>
            <w:hideMark/>
          </w:tcPr>
          <w:p w14:paraId="542A0605" w14:textId="77777777" w:rsidR="009D69D7" w:rsidRPr="005C4A3D" w:rsidRDefault="009D69D7" w:rsidP="007B6375">
            <w:pPr>
              <w:rPr>
                <w:rFonts w:cs="Times New Roman"/>
                <w:sz w:val="20"/>
                <w:szCs w:val="20"/>
              </w:rPr>
            </w:pPr>
            <w:r w:rsidRPr="005C4A3D">
              <w:rPr>
                <w:rFonts w:cs="Times New Roman"/>
                <w:sz w:val="20"/>
                <w:szCs w:val="20"/>
              </w:rPr>
              <w:t>lack of quantitative data on the outcomes of interest</w:t>
            </w:r>
          </w:p>
        </w:tc>
      </w:tr>
      <w:tr w:rsidR="009D69D7" w:rsidRPr="005C4A3D" w14:paraId="5273208E" w14:textId="77777777" w:rsidTr="005C4A3D">
        <w:trPr>
          <w:trHeight w:val="300"/>
        </w:trPr>
        <w:tc>
          <w:tcPr>
            <w:tcW w:w="1483" w:type="pct"/>
          </w:tcPr>
          <w:p w14:paraId="0A0B2044" w14:textId="53F87A55" w:rsidR="009D69D7" w:rsidRPr="005C4A3D" w:rsidRDefault="009D69D7" w:rsidP="007B6375">
            <w:pPr>
              <w:rPr>
                <w:rFonts w:cs="Times New Roman"/>
                <w:sz w:val="20"/>
                <w:szCs w:val="20"/>
              </w:rPr>
            </w:pPr>
            <w:r w:rsidRPr="005C4A3D">
              <w:rPr>
                <w:rFonts w:cs="Times New Roman"/>
                <w:sz w:val="20"/>
                <w:szCs w:val="20"/>
              </w:rPr>
              <w:fldChar w:fldCharType="begin"/>
            </w:r>
            <w:r w:rsidR="00D15034" w:rsidRPr="005C4A3D">
              <w:rPr>
                <w:rFonts w:cs="Times New Roman"/>
                <w:sz w:val="20"/>
                <w:szCs w:val="20"/>
              </w:rPr>
              <w:instrText xml:space="preserve"> ADDIN EN.CITE &lt;EndNote&gt;&lt;Cite&gt;&lt;Author&gt;Wass&lt;/Author&gt;&lt;Year&gt;2011&lt;/Year&gt;&lt;RecNum&gt;30&lt;/RecNum&gt;&lt;DisplayText&gt;(Wass, Klamer et al. 2011)&lt;/DisplayText&gt;&lt;record&gt;&lt;rec-number&gt;70&lt;/rec-number&gt;&lt;foreign-keys&gt;&lt;key app="EN" db-id="dfse5v027raatsed0wax0zfzp2sfa2szazev" timestamp="1677169465"&gt;70&lt;/key&gt;&lt;/foreign-keys&gt;&lt;ref-type name="Journal Article"&gt;17&lt;/ref-type&gt;&lt;contributors&gt;&lt;authors&gt;&lt;author&gt;Wass, C.&lt;/author&gt;&lt;author&gt;Klamer, D.&lt;/author&gt;&lt;author&gt;Katsarogiannis, E.&lt;/author&gt;&lt;author&gt;Pålsson, E.&lt;/author&gt;&lt;author&gt;Svensson, L.&lt;/author&gt;&lt;author&gt;Fejgin, K.&lt;/author&gt;&lt;author&gt;Bogren, I. B.&lt;/author&gt;&lt;author&gt;Engel, J. A.&lt;/author&gt;&lt;author&gt;Rembeck, B.&lt;/author&gt;&lt;/authors&gt;&lt;/contributors&gt;&lt;auth-address&gt;Schizophrenia Program, Centre for Addiction and Mental Health, Toronto, Canada. caroline_wass@camh.net&lt;/auth-address&gt;&lt;titles&gt;&lt;title&gt;L-lysine as adjunctive treatment in patients with schizophrenia: a single-blinded, randomized, cross-over pilot study&lt;/title&gt;&lt;secondary-title&gt;BMC Med&lt;/secondary-title&gt;&lt;/titles&gt;&lt;periodical&gt;&lt;full-title&gt;BMC Med&lt;/full-title&gt;&lt;/periodical&gt;&lt;pages&gt;40&lt;/pages&gt;&lt;volume&gt;9&lt;/volume&gt;&lt;edition&gt;2011/04/20&lt;/edition&gt;&lt;keywords&gt;&lt;keyword&gt;Adult&lt;/keyword&gt;&lt;keyword&gt;Antipsychotic Agents/*administration &amp;amp; dosage/adverse effects&lt;/keyword&gt;&lt;keyword&gt;Cross-Over Studies&lt;/keyword&gt;&lt;keyword&gt;Drug Therapy, Combination/adverse effects/methods&lt;/keyword&gt;&lt;keyword&gt;Female&lt;/keyword&gt;&lt;keyword&gt;Humans&lt;/keyword&gt;&lt;keyword&gt;Lysine/*administration &amp;amp; dosage/adverse effects&lt;/keyword&gt;&lt;keyword&gt;Male&lt;/keyword&gt;&lt;keyword&gt;Middle Aged&lt;/keyword&gt;&lt;keyword&gt;Pilot Projects&lt;/keyword&gt;&lt;keyword&gt;Placebos/administration &amp;amp; dosage&lt;/keyword&gt;&lt;keyword&gt;Schizophrenia/*drug therapy&lt;/keyword&gt;&lt;keyword&gt;Treatment Outcome&lt;/keyword&gt;&lt;/keywords&gt;&lt;dates&gt;&lt;year&gt;2011&lt;/year&gt;&lt;pub-dates&gt;&lt;date&gt;Apr 18&lt;/date&gt;&lt;/pub-dates&gt;&lt;/dates&gt;&lt;isbn&gt;1741-7015&lt;/isbn&gt;&lt;accession-num&gt;21501494&lt;/accession-num&gt;&lt;urls&gt;&lt;/urls&gt;&lt;custom2&gt;PMC3094237&lt;/custom2&gt;&lt;electronic-resource-num&gt;10.1186/1741-7015-9-40&lt;/electronic-resource-num&gt;&lt;remote-database-provider&gt;NLM&lt;/remote-database-provider&gt;&lt;language&gt;eng&lt;/language&gt;&lt;/record&gt;&lt;/Cite&gt;&lt;/EndNote&gt;</w:instrText>
            </w:r>
            <w:r w:rsidRPr="005C4A3D">
              <w:rPr>
                <w:rFonts w:cs="Times New Roman"/>
                <w:sz w:val="20"/>
                <w:szCs w:val="20"/>
              </w:rPr>
              <w:fldChar w:fldCharType="separate"/>
            </w:r>
            <w:r w:rsidRPr="005C4A3D">
              <w:rPr>
                <w:rFonts w:cs="Times New Roman"/>
                <w:noProof/>
                <w:sz w:val="20"/>
                <w:szCs w:val="20"/>
              </w:rPr>
              <w:t>(Wass, Klamer et al. 2011)</w:t>
            </w:r>
            <w:r w:rsidRPr="005C4A3D">
              <w:rPr>
                <w:rFonts w:cs="Times New Roman"/>
                <w:sz w:val="20"/>
                <w:szCs w:val="20"/>
              </w:rPr>
              <w:fldChar w:fldCharType="end"/>
            </w:r>
          </w:p>
        </w:tc>
        <w:tc>
          <w:tcPr>
            <w:tcW w:w="3517" w:type="pct"/>
            <w:noWrap/>
            <w:hideMark/>
          </w:tcPr>
          <w:p w14:paraId="67E189DF" w14:textId="77777777" w:rsidR="009D69D7" w:rsidRPr="005C4A3D" w:rsidRDefault="009D69D7" w:rsidP="007B6375">
            <w:pPr>
              <w:rPr>
                <w:rFonts w:cs="Times New Roman"/>
                <w:sz w:val="20"/>
                <w:szCs w:val="20"/>
              </w:rPr>
            </w:pPr>
            <w:r w:rsidRPr="005C4A3D">
              <w:rPr>
                <w:rFonts w:cs="Times New Roman"/>
                <w:sz w:val="20"/>
                <w:szCs w:val="20"/>
              </w:rPr>
              <w:t>no pre-crossover data</w:t>
            </w:r>
          </w:p>
        </w:tc>
      </w:tr>
      <w:tr w:rsidR="009D69D7" w:rsidRPr="005C4A3D" w14:paraId="101FAA4D" w14:textId="77777777" w:rsidTr="005C4A3D">
        <w:trPr>
          <w:trHeight w:val="300"/>
        </w:trPr>
        <w:tc>
          <w:tcPr>
            <w:tcW w:w="1483" w:type="pct"/>
          </w:tcPr>
          <w:p w14:paraId="25B4BAAF" w14:textId="1721E987" w:rsidR="009D69D7" w:rsidRPr="005C4A3D" w:rsidRDefault="009D69D7" w:rsidP="007B6375">
            <w:pPr>
              <w:rPr>
                <w:rFonts w:cs="Times New Roman"/>
                <w:sz w:val="20"/>
                <w:szCs w:val="20"/>
              </w:rPr>
            </w:pPr>
            <w:r w:rsidRPr="005C4A3D">
              <w:rPr>
                <w:rFonts w:cs="Times New Roman"/>
                <w:sz w:val="20"/>
                <w:szCs w:val="20"/>
              </w:rPr>
              <w:fldChar w:fldCharType="begin">
                <w:fldData xml:space="preserve">PEVuZE5vdGU+PENpdGU+PEF1dGhvcj5Xb29kPC9BdXRob3I+PFllYXI+MjAxMDwvWWVhcj48UmVj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</w:fldData>
              </w:fldChar>
            </w:r>
            <w:r w:rsidR="00D15034" w:rsidRPr="005C4A3D">
              <w:rPr>
                <w:rFonts w:cs="Times New Roman"/>
                <w:sz w:val="20"/>
                <w:szCs w:val="20"/>
              </w:rPr>
              <w:instrText xml:space="preserve"> ADDIN EN.CITE </w:instrText>
            </w:r>
            <w:r w:rsidR="00D15034" w:rsidRPr="005C4A3D">
              <w:rPr>
                <w:rFonts w:cs="Times New Roman"/>
                <w:sz w:val="20"/>
                <w:szCs w:val="20"/>
              </w:rPr>
              <w:fldChar w:fldCharType="begin">
                <w:fldData xml:space="preserve">PEVuZE5vdGU+PENpdGU+PEF1dGhvcj5Xb29kPC9BdXRob3I+PFllYXI+MjAxMDwvWWVhcj48UmVj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</w:fldData>
              </w:fldChar>
            </w:r>
            <w:r w:rsidR="00D15034" w:rsidRPr="005C4A3D">
              <w:rPr>
                <w:rFonts w:cs="Times New Roman"/>
                <w:sz w:val="20"/>
                <w:szCs w:val="20"/>
              </w:rPr>
              <w:instrText xml:space="preserve"> ADDIN EN.CITE.DATA </w:instrText>
            </w:r>
            <w:r w:rsidR="00D15034" w:rsidRPr="005C4A3D">
              <w:rPr>
                <w:rFonts w:cs="Times New Roman"/>
                <w:sz w:val="20"/>
                <w:szCs w:val="20"/>
              </w:rPr>
            </w:r>
            <w:r w:rsidR="00D15034" w:rsidRPr="005C4A3D">
              <w:rPr>
                <w:rFonts w:cs="Times New Roman"/>
                <w:sz w:val="20"/>
                <w:szCs w:val="20"/>
              </w:rPr>
              <w:fldChar w:fldCharType="end"/>
            </w:r>
            <w:r w:rsidRPr="005C4A3D">
              <w:rPr>
                <w:rFonts w:cs="Times New Roman"/>
                <w:sz w:val="20"/>
                <w:szCs w:val="20"/>
              </w:rPr>
            </w:r>
            <w:r w:rsidRPr="005C4A3D">
              <w:rPr>
                <w:rFonts w:cs="Times New Roman"/>
                <w:sz w:val="20"/>
                <w:szCs w:val="20"/>
              </w:rPr>
              <w:fldChar w:fldCharType="separate"/>
            </w:r>
            <w:r w:rsidRPr="005C4A3D">
              <w:rPr>
                <w:rFonts w:cs="Times New Roman"/>
                <w:noProof/>
                <w:sz w:val="20"/>
                <w:szCs w:val="20"/>
              </w:rPr>
              <w:t>(Wood, Cocchi et al. 2010)</w:t>
            </w:r>
            <w:r w:rsidRPr="005C4A3D">
              <w:rPr>
                <w:rFonts w:cs="Times New Roman"/>
                <w:sz w:val="20"/>
                <w:szCs w:val="20"/>
              </w:rPr>
              <w:fldChar w:fldCharType="end"/>
            </w:r>
          </w:p>
        </w:tc>
        <w:tc>
          <w:tcPr>
            <w:tcW w:w="3517" w:type="pct"/>
            <w:noWrap/>
            <w:hideMark/>
          </w:tcPr>
          <w:p w14:paraId="216A8FE9" w14:textId="77777777" w:rsidR="009D69D7" w:rsidRPr="005C4A3D" w:rsidRDefault="009D69D7" w:rsidP="007B6375">
            <w:pPr>
              <w:rPr>
                <w:rFonts w:cs="Times New Roman"/>
                <w:sz w:val="20"/>
                <w:szCs w:val="20"/>
              </w:rPr>
            </w:pPr>
            <w:r w:rsidRPr="005C4A3D">
              <w:rPr>
                <w:rFonts w:cs="Times New Roman"/>
                <w:sz w:val="20"/>
                <w:szCs w:val="20"/>
              </w:rPr>
              <w:t>unrelated to our topic</w:t>
            </w:r>
          </w:p>
        </w:tc>
      </w:tr>
      <w:tr w:rsidR="009D69D7" w:rsidRPr="005C4A3D" w14:paraId="34E18D56" w14:textId="77777777" w:rsidTr="005C4A3D">
        <w:trPr>
          <w:trHeight w:val="300"/>
        </w:trPr>
        <w:tc>
          <w:tcPr>
            <w:tcW w:w="1483" w:type="pct"/>
          </w:tcPr>
          <w:p w14:paraId="29D4F87B" w14:textId="11AF715A" w:rsidR="009D69D7" w:rsidRPr="005C4A3D" w:rsidRDefault="009D69D7" w:rsidP="007B6375">
            <w:pPr>
              <w:rPr>
                <w:rFonts w:cs="Times New Roman"/>
                <w:sz w:val="20"/>
                <w:szCs w:val="20"/>
              </w:rPr>
            </w:pPr>
            <w:r w:rsidRPr="005C4A3D">
              <w:rPr>
                <w:rFonts w:cs="Times New Roman"/>
                <w:sz w:val="20"/>
                <w:szCs w:val="20"/>
              </w:rPr>
              <w:fldChar w:fldCharType="begin">
                <w:fldData xml:space="preserve">PEVuZE5vdGU+PENpdGU+PEF1dGhvcj5Xb29kczwvQXV0aG9yPjxZZWFyPjIwMTM8L1llYXI+PFJl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</w:fldData>
              </w:fldChar>
            </w:r>
            <w:r w:rsidR="00D15034" w:rsidRPr="005C4A3D">
              <w:rPr>
                <w:rFonts w:cs="Times New Roman"/>
                <w:sz w:val="20"/>
                <w:szCs w:val="20"/>
              </w:rPr>
              <w:instrText xml:space="preserve"> ADDIN EN.CITE </w:instrText>
            </w:r>
            <w:r w:rsidR="00D15034" w:rsidRPr="005C4A3D">
              <w:rPr>
                <w:rFonts w:cs="Times New Roman"/>
                <w:sz w:val="20"/>
                <w:szCs w:val="20"/>
              </w:rPr>
              <w:fldChar w:fldCharType="begin">
                <w:fldData xml:space="preserve">PEVuZE5vdGU+PENpdGU+PEF1dGhvcj5Xb29kczwvQXV0aG9yPjxZZWFyPjIwMTM8L1llYXI+PFJl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</w:fldData>
              </w:fldChar>
            </w:r>
            <w:r w:rsidR="00D15034" w:rsidRPr="005C4A3D">
              <w:rPr>
                <w:rFonts w:cs="Times New Roman"/>
                <w:sz w:val="20"/>
                <w:szCs w:val="20"/>
              </w:rPr>
              <w:instrText xml:space="preserve"> ADDIN EN.CITE.DATA </w:instrText>
            </w:r>
            <w:r w:rsidR="00D15034" w:rsidRPr="005C4A3D">
              <w:rPr>
                <w:rFonts w:cs="Times New Roman"/>
                <w:sz w:val="20"/>
                <w:szCs w:val="20"/>
              </w:rPr>
            </w:r>
            <w:r w:rsidR="00D15034" w:rsidRPr="005C4A3D">
              <w:rPr>
                <w:rFonts w:cs="Times New Roman"/>
                <w:sz w:val="20"/>
                <w:szCs w:val="20"/>
              </w:rPr>
              <w:fldChar w:fldCharType="end"/>
            </w:r>
            <w:r w:rsidRPr="005C4A3D">
              <w:rPr>
                <w:rFonts w:cs="Times New Roman"/>
                <w:sz w:val="20"/>
                <w:szCs w:val="20"/>
              </w:rPr>
            </w:r>
            <w:r w:rsidRPr="005C4A3D">
              <w:rPr>
                <w:rFonts w:cs="Times New Roman"/>
                <w:sz w:val="20"/>
                <w:szCs w:val="20"/>
              </w:rPr>
              <w:fldChar w:fldCharType="separate"/>
            </w:r>
            <w:r w:rsidRPr="005C4A3D">
              <w:rPr>
                <w:rFonts w:cs="Times New Roman"/>
                <w:noProof/>
                <w:sz w:val="20"/>
                <w:szCs w:val="20"/>
              </w:rPr>
              <w:t>(Woods, Walsh et al. 2013)</w:t>
            </w:r>
            <w:r w:rsidRPr="005C4A3D">
              <w:rPr>
                <w:rFonts w:cs="Times New Roman"/>
                <w:sz w:val="20"/>
                <w:szCs w:val="20"/>
              </w:rPr>
              <w:fldChar w:fldCharType="end"/>
            </w:r>
          </w:p>
        </w:tc>
        <w:tc>
          <w:tcPr>
            <w:tcW w:w="3517" w:type="pct"/>
            <w:noWrap/>
            <w:hideMark/>
          </w:tcPr>
          <w:p w14:paraId="6A4D5C79" w14:textId="77777777" w:rsidR="009D69D7" w:rsidRPr="005C4A3D" w:rsidRDefault="009D69D7" w:rsidP="007B6375">
            <w:pPr>
              <w:rPr>
                <w:rFonts w:cs="Times New Roman"/>
                <w:sz w:val="20"/>
                <w:szCs w:val="20"/>
              </w:rPr>
            </w:pPr>
            <w:r w:rsidRPr="005C4A3D">
              <w:rPr>
                <w:rFonts w:cs="Times New Roman"/>
                <w:sz w:val="20"/>
                <w:szCs w:val="20"/>
              </w:rPr>
              <w:t>no schizophrenia diagnosis</w:t>
            </w:r>
          </w:p>
        </w:tc>
      </w:tr>
      <w:tr w:rsidR="009D69D7" w:rsidRPr="005C4A3D" w14:paraId="0928982D" w14:textId="77777777" w:rsidTr="005C4A3D">
        <w:trPr>
          <w:trHeight w:val="300"/>
        </w:trPr>
        <w:tc>
          <w:tcPr>
            <w:tcW w:w="1483" w:type="pct"/>
          </w:tcPr>
          <w:p w14:paraId="4BF7EDFD" w14:textId="1910E124" w:rsidR="009D69D7" w:rsidRPr="005C4A3D" w:rsidRDefault="009D69D7" w:rsidP="007B6375">
            <w:pPr>
              <w:rPr>
                <w:rFonts w:cs="Times New Roman"/>
                <w:sz w:val="20"/>
                <w:szCs w:val="20"/>
              </w:rPr>
            </w:pPr>
            <w:r w:rsidRPr="005C4A3D">
              <w:rPr>
                <w:rFonts w:cs="Times New Roman"/>
                <w:sz w:val="20"/>
                <w:szCs w:val="20"/>
              </w:rPr>
              <w:fldChar w:fldCharType="begin"/>
            </w:r>
            <w:r w:rsidR="00D15034" w:rsidRPr="005C4A3D">
              <w:rPr>
                <w:rFonts w:cs="Times New Roman"/>
                <w:sz w:val="20"/>
                <w:szCs w:val="20"/>
              </w:rPr>
              <w:instrText xml:space="preserve"> ADDIN EN.CITE &lt;EndNote&gt;&lt;Cite&gt;&lt;Author&gt;Wyatt&lt;/Author&gt;&lt;Year&gt;1972&lt;/Year&gt;&lt;RecNum&gt;79&lt;/RecNum&gt;&lt;DisplayText&gt;(Wyatt, Vaughan et al. 1972)&lt;/DisplayText&gt;&lt;record&gt;&lt;rec-number&gt;73&lt;/rec-number&gt;&lt;foreign-keys&gt;&lt;key app="EN" db-id="dfse5v027raatsed0wax0zfzp2sfa2szazev" timestamp="1677169465"&gt;73&lt;/key&gt;&lt;/foreign-keys&gt;&lt;ref-type name="Journal Article"&gt;17&lt;/ref-type&gt;&lt;contributors&gt;&lt;authors&gt;&lt;author&gt;Wyatt, R. J.&lt;/author&gt;&lt;author&gt;Vaughan, T.&lt;/author&gt;&lt;author&gt;Galanter, M.&lt;/author&gt;&lt;author&gt;Kaplan, J.&lt;/author&gt;&lt;author&gt;Green, R.&lt;/author&gt;&lt;/authors&gt;&lt;/contributors&gt;&lt;titles&gt;&lt;title&gt;Behavioral changes of chronic schizophrenic patients given L-5-hydroxytryptophan&lt;/title&gt;&lt;secondary-title&gt;Science&lt;/secondary-title&gt;&lt;/titles&gt;&lt;periodical&gt;&lt;full-title&gt;Science&lt;/full-title&gt;&lt;/periodical&gt;&lt;pages&gt;1124-6&lt;/pages&gt;&lt;volume&gt;177&lt;/volume&gt;&lt;number&gt;4054&lt;/number&gt;&lt;edition&gt;1972/09/22&lt;/edition&gt;&lt;keywords&gt;&lt;keyword&gt;5-Hydroxytryptophan/administration &amp;amp; dosage/*therapeutic use&lt;/keyword&gt;&lt;keyword&gt;Administration, Oral&lt;/keyword&gt;&lt;keyword&gt;Adult&lt;/keyword&gt;&lt;keyword&gt;Brain/metabolism&lt;/keyword&gt;&lt;keyword&gt;Carboxy-Lyases/antagonists &amp;amp; inhibitors&lt;/keyword&gt;&lt;keyword&gt;Clinical Trials as Topic&lt;/keyword&gt;&lt;keyword&gt;Humans&lt;/keyword&gt;&lt;keyword&gt;Hydrazines/administration &amp;amp; dosage&lt;/keyword&gt;&lt;keyword&gt;Hydroxyindoleacetic Acid/urine&lt;/keyword&gt;&lt;keyword&gt;Male&lt;/keyword&gt;&lt;keyword&gt;Methyldopa/administration &amp;amp; dosage&lt;/keyword&gt;&lt;keyword&gt;Paranoid Disorders/drug therapy&lt;/keyword&gt;&lt;keyword&gt;Placebos&lt;/keyword&gt;&lt;keyword&gt;Schizophrenia/*drug therapy/metabolism&lt;/keyword&gt;&lt;keyword&gt;Serotonin/metabolism&lt;/keyword&gt;&lt;/keywords&gt;&lt;dates&gt;&lt;year&gt;1972&lt;/year&gt;&lt;pub-dates&gt;&lt;date&gt;Sep 22&lt;/date&gt;&lt;/pub-dates&gt;&lt;/dates&gt;&lt;isbn&gt;0036-8075 (Print)&amp;#xD;0036-8075&lt;/isbn&gt;&lt;accession-num&gt;4560057&lt;/accession-num&gt;&lt;urls&gt;&lt;/urls&gt;&lt;electronic-resource-num&gt;10.1126/science.177.4054.1124&lt;/electronic-resource-num&gt;&lt;remote-database-provider&gt;NLM&lt;/remote-database-provider&gt;&lt;language&gt;eng&lt;/language&gt;&lt;/record&gt;&lt;/Cite&gt;&lt;/EndNote&gt;</w:instrText>
            </w:r>
            <w:r w:rsidRPr="005C4A3D">
              <w:rPr>
                <w:rFonts w:cs="Times New Roman"/>
                <w:sz w:val="20"/>
                <w:szCs w:val="20"/>
              </w:rPr>
              <w:fldChar w:fldCharType="separate"/>
            </w:r>
            <w:r w:rsidRPr="005C4A3D">
              <w:rPr>
                <w:rFonts w:cs="Times New Roman"/>
                <w:noProof/>
                <w:sz w:val="20"/>
                <w:szCs w:val="20"/>
              </w:rPr>
              <w:t>(Wyatt, Vaughan et al. 1972)</w:t>
            </w:r>
            <w:r w:rsidRPr="005C4A3D">
              <w:rPr>
                <w:rFonts w:cs="Times New Roman"/>
                <w:sz w:val="20"/>
                <w:szCs w:val="20"/>
              </w:rPr>
              <w:fldChar w:fldCharType="end"/>
            </w:r>
          </w:p>
        </w:tc>
        <w:tc>
          <w:tcPr>
            <w:tcW w:w="3517" w:type="pct"/>
            <w:noWrap/>
            <w:hideMark/>
          </w:tcPr>
          <w:p w14:paraId="0171E346" w14:textId="77777777" w:rsidR="009D69D7" w:rsidRPr="005C4A3D" w:rsidRDefault="009D69D7" w:rsidP="007B6375">
            <w:pPr>
              <w:rPr>
                <w:rFonts w:cs="Times New Roman"/>
                <w:sz w:val="20"/>
                <w:szCs w:val="20"/>
              </w:rPr>
            </w:pPr>
            <w:r w:rsidRPr="005C4A3D">
              <w:rPr>
                <w:rFonts w:cs="Times New Roman"/>
                <w:sz w:val="20"/>
                <w:szCs w:val="20"/>
              </w:rPr>
              <w:t>unrelated to our topic</w:t>
            </w:r>
          </w:p>
        </w:tc>
      </w:tr>
      <w:tr w:rsidR="009D69D7" w:rsidRPr="005C4A3D" w14:paraId="587D34CF" w14:textId="77777777" w:rsidTr="005C4A3D">
        <w:trPr>
          <w:trHeight w:val="300"/>
        </w:trPr>
        <w:tc>
          <w:tcPr>
            <w:tcW w:w="1483" w:type="pct"/>
          </w:tcPr>
          <w:p w14:paraId="75629C1C" w14:textId="7EAA714B" w:rsidR="009D69D7" w:rsidRPr="005C4A3D" w:rsidRDefault="009D69D7" w:rsidP="007B6375">
            <w:pPr>
              <w:rPr>
                <w:rFonts w:cs="Times New Roman"/>
                <w:sz w:val="20"/>
                <w:szCs w:val="20"/>
              </w:rPr>
            </w:pPr>
            <w:r w:rsidRPr="005C4A3D">
              <w:rPr>
                <w:rFonts w:cs="Times New Roman"/>
                <w:sz w:val="20"/>
                <w:szCs w:val="20"/>
              </w:rPr>
              <w:fldChar w:fldCharType="begin">
                <w:fldData xml:space="preserve">PEVuZE5vdGU+PENpdGU+PEF1dGhvcj5YdTwvQXV0aG9yPjxZZWFyPjIwMTk8L1llYXI+PFJlY051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</w:fldData>
              </w:fldChar>
            </w:r>
            <w:r w:rsidR="00D15034" w:rsidRPr="005C4A3D">
              <w:rPr>
                <w:rFonts w:cs="Times New Roman"/>
                <w:sz w:val="20"/>
                <w:szCs w:val="20"/>
              </w:rPr>
              <w:instrText xml:space="preserve"> ADDIN EN.CITE </w:instrText>
            </w:r>
            <w:r w:rsidR="00D15034" w:rsidRPr="005C4A3D">
              <w:rPr>
                <w:rFonts w:cs="Times New Roman"/>
                <w:sz w:val="20"/>
                <w:szCs w:val="20"/>
              </w:rPr>
              <w:fldChar w:fldCharType="begin">
                <w:fldData xml:space="preserve">PEVuZE5vdGU+PENpdGU+PEF1dGhvcj5YdTwvQXV0aG9yPjxZZWFyPjIwMTk8L1llYXI+PFJlY051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</w:fldData>
              </w:fldChar>
            </w:r>
            <w:r w:rsidR="00D15034" w:rsidRPr="005C4A3D">
              <w:rPr>
                <w:rFonts w:cs="Times New Roman"/>
                <w:sz w:val="20"/>
                <w:szCs w:val="20"/>
              </w:rPr>
              <w:instrText xml:space="preserve"> ADDIN EN.CITE.DATA </w:instrText>
            </w:r>
            <w:r w:rsidR="00D15034" w:rsidRPr="005C4A3D">
              <w:rPr>
                <w:rFonts w:cs="Times New Roman"/>
                <w:sz w:val="20"/>
                <w:szCs w:val="20"/>
              </w:rPr>
            </w:r>
            <w:r w:rsidR="00D15034" w:rsidRPr="005C4A3D">
              <w:rPr>
                <w:rFonts w:cs="Times New Roman"/>
                <w:sz w:val="20"/>
                <w:szCs w:val="20"/>
              </w:rPr>
              <w:fldChar w:fldCharType="end"/>
            </w:r>
            <w:r w:rsidRPr="005C4A3D">
              <w:rPr>
                <w:rFonts w:cs="Times New Roman"/>
                <w:sz w:val="20"/>
                <w:szCs w:val="20"/>
              </w:rPr>
            </w:r>
            <w:r w:rsidRPr="005C4A3D">
              <w:rPr>
                <w:rFonts w:cs="Times New Roman"/>
                <w:sz w:val="20"/>
                <w:szCs w:val="20"/>
              </w:rPr>
              <w:fldChar w:fldCharType="separate"/>
            </w:r>
            <w:r w:rsidRPr="005C4A3D">
              <w:rPr>
                <w:rFonts w:cs="Times New Roman"/>
                <w:noProof/>
                <w:sz w:val="20"/>
                <w:szCs w:val="20"/>
              </w:rPr>
              <w:t>(Xu, Fan et al. 2019)</w:t>
            </w:r>
            <w:r w:rsidRPr="005C4A3D">
              <w:rPr>
                <w:rFonts w:cs="Times New Roman"/>
                <w:sz w:val="20"/>
                <w:szCs w:val="20"/>
              </w:rPr>
              <w:fldChar w:fldCharType="end"/>
            </w:r>
          </w:p>
        </w:tc>
        <w:tc>
          <w:tcPr>
            <w:tcW w:w="3517" w:type="pct"/>
            <w:noWrap/>
            <w:hideMark/>
          </w:tcPr>
          <w:p w14:paraId="630BD87E" w14:textId="77777777" w:rsidR="009D69D7" w:rsidRPr="005C4A3D" w:rsidRDefault="009D69D7" w:rsidP="007B6375">
            <w:pPr>
              <w:rPr>
                <w:rFonts w:cs="Times New Roman"/>
                <w:sz w:val="20"/>
                <w:szCs w:val="20"/>
              </w:rPr>
            </w:pPr>
            <w:r w:rsidRPr="005C4A3D">
              <w:rPr>
                <w:rFonts w:cs="Times New Roman"/>
                <w:sz w:val="20"/>
                <w:szCs w:val="20"/>
              </w:rPr>
              <w:t>lack of quantitative data on the outcomes of interest</w:t>
            </w:r>
          </w:p>
        </w:tc>
      </w:tr>
      <w:tr w:rsidR="009D69D7" w:rsidRPr="005C4A3D" w14:paraId="7C1DE8E8" w14:textId="77777777" w:rsidTr="005C4A3D">
        <w:trPr>
          <w:trHeight w:val="300"/>
        </w:trPr>
        <w:tc>
          <w:tcPr>
            <w:tcW w:w="1483" w:type="pct"/>
          </w:tcPr>
          <w:p w14:paraId="565FDDA3" w14:textId="20EE819D" w:rsidR="009D69D7" w:rsidRPr="005C4A3D" w:rsidRDefault="009D69D7" w:rsidP="007B6375">
            <w:pPr>
              <w:rPr>
                <w:rFonts w:cs="Times New Roman"/>
                <w:sz w:val="20"/>
                <w:szCs w:val="20"/>
              </w:rPr>
            </w:pPr>
            <w:r w:rsidRPr="005C4A3D">
              <w:rPr>
                <w:rFonts w:cs="Times New Roman"/>
                <w:sz w:val="20"/>
                <w:szCs w:val="20"/>
              </w:rPr>
              <w:fldChar w:fldCharType="begin">
                <w:fldData xml:space="preserve">PEVuZE5vdGU+PENpdGU+PEF1dGhvcj5aaGFuZzwvQXV0aG9yPjxZZWFyPjIwMDY8L1llYXI+PFJl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</w:fldData>
              </w:fldChar>
            </w:r>
            <w:r w:rsidR="00D15034" w:rsidRPr="005C4A3D">
              <w:rPr>
                <w:rFonts w:cs="Times New Roman"/>
                <w:sz w:val="20"/>
                <w:szCs w:val="20"/>
              </w:rPr>
              <w:instrText xml:space="preserve"> ADDIN EN.CITE </w:instrText>
            </w:r>
            <w:r w:rsidR="00D15034" w:rsidRPr="005C4A3D">
              <w:rPr>
                <w:rFonts w:cs="Times New Roman"/>
                <w:sz w:val="20"/>
                <w:szCs w:val="20"/>
              </w:rPr>
              <w:fldChar w:fldCharType="begin">
                <w:fldData xml:space="preserve">PEVuZE5vdGU+PENpdGU+PEF1dGhvcj5aaGFuZzwvQXV0aG9yPjxZZWFyPjIwMDY8L1llYXI+PFJl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</w:fldData>
              </w:fldChar>
            </w:r>
            <w:r w:rsidR="00D15034" w:rsidRPr="005C4A3D">
              <w:rPr>
                <w:rFonts w:cs="Times New Roman"/>
                <w:sz w:val="20"/>
                <w:szCs w:val="20"/>
              </w:rPr>
              <w:instrText xml:space="preserve"> ADDIN EN.CITE.DATA </w:instrText>
            </w:r>
            <w:r w:rsidR="00D15034" w:rsidRPr="005C4A3D">
              <w:rPr>
                <w:rFonts w:cs="Times New Roman"/>
                <w:sz w:val="20"/>
                <w:szCs w:val="20"/>
              </w:rPr>
            </w:r>
            <w:r w:rsidR="00D15034" w:rsidRPr="005C4A3D">
              <w:rPr>
                <w:rFonts w:cs="Times New Roman"/>
                <w:sz w:val="20"/>
                <w:szCs w:val="20"/>
              </w:rPr>
              <w:fldChar w:fldCharType="end"/>
            </w:r>
            <w:r w:rsidRPr="005C4A3D">
              <w:rPr>
                <w:rFonts w:cs="Times New Roman"/>
                <w:sz w:val="20"/>
                <w:szCs w:val="20"/>
              </w:rPr>
            </w:r>
            <w:r w:rsidRPr="005C4A3D">
              <w:rPr>
                <w:rFonts w:cs="Times New Roman"/>
                <w:sz w:val="20"/>
                <w:szCs w:val="20"/>
              </w:rPr>
              <w:fldChar w:fldCharType="separate"/>
            </w:r>
            <w:r w:rsidRPr="005C4A3D">
              <w:rPr>
                <w:rFonts w:cs="Times New Roman"/>
                <w:noProof/>
                <w:sz w:val="20"/>
                <w:szCs w:val="20"/>
              </w:rPr>
              <w:t>(Zhang, Zhou et al. 2006)</w:t>
            </w:r>
            <w:r w:rsidRPr="005C4A3D">
              <w:rPr>
                <w:rFonts w:cs="Times New Roman"/>
                <w:sz w:val="20"/>
                <w:szCs w:val="20"/>
              </w:rPr>
              <w:fldChar w:fldCharType="end"/>
            </w:r>
          </w:p>
        </w:tc>
        <w:tc>
          <w:tcPr>
            <w:tcW w:w="3517" w:type="pct"/>
            <w:noWrap/>
            <w:hideMark/>
          </w:tcPr>
          <w:p w14:paraId="36C69A65" w14:textId="77777777" w:rsidR="009D69D7" w:rsidRPr="005C4A3D" w:rsidRDefault="009D69D7" w:rsidP="007B6375">
            <w:pPr>
              <w:rPr>
                <w:rFonts w:cs="Times New Roman"/>
                <w:sz w:val="20"/>
                <w:szCs w:val="20"/>
              </w:rPr>
            </w:pPr>
            <w:r w:rsidRPr="005C4A3D">
              <w:rPr>
                <w:rFonts w:cs="Times New Roman"/>
                <w:sz w:val="20"/>
                <w:szCs w:val="20"/>
              </w:rPr>
              <w:t>lack of quantitative data on the outcomes of interest</w:t>
            </w:r>
          </w:p>
        </w:tc>
      </w:tr>
    </w:tbl>
    <w:p w14:paraId="227D12C8" w14:textId="77777777" w:rsidR="009D69D7" w:rsidRDefault="009D69D7" w:rsidP="009D69D7"/>
    <w:p w14:paraId="334637EE" w14:textId="77777777" w:rsidR="009D69D7" w:rsidRDefault="009D69D7" w:rsidP="009D69D7"/>
    <w:p w14:paraId="27DC84EC" w14:textId="77777777" w:rsidR="009D69D7" w:rsidRDefault="009D69D7" w:rsidP="009D69D7">
      <w:pPr>
        <w:pStyle w:val="EndNoteBibliography"/>
      </w:pPr>
    </w:p>
    <w:p w14:paraId="51E414F2" w14:textId="77777777" w:rsidR="009D69D7" w:rsidRDefault="009D69D7" w:rsidP="009D69D7">
      <w:pPr>
        <w:rPr>
          <w:rFonts w:ascii="Calibri" w:hAnsi="Calibri" w:cs="Calibri"/>
          <w:b/>
          <w:bCs/>
          <w:noProof/>
        </w:rPr>
      </w:pPr>
      <w:r>
        <w:rPr>
          <w:b/>
          <w:bCs/>
        </w:rPr>
        <w:br w:type="page"/>
      </w:r>
    </w:p>
    <w:p w14:paraId="36045F22" w14:textId="4B0916B3" w:rsidR="009D69D7" w:rsidRPr="00300F2A" w:rsidRDefault="00CC59A3" w:rsidP="00D15034">
      <w:pPr>
        <w:pStyle w:val="Heading1"/>
      </w:pPr>
      <w:bookmarkStart w:id="21" w:name="_Toc128065526"/>
      <w:bookmarkStart w:id="22" w:name="_Toc142663398"/>
      <w:r w:rsidRPr="007E0269">
        <w:t xml:space="preserve">Section </w:t>
      </w:r>
      <w:r>
        <w:t>9</w:t>
      </w:r>
      <w:r w:rsidRPr="007E0269">
        <w:t xml:space="preserve"> (S</w:t>
      </w:r>
      <w:r>
        <w:t>9</w:t>
      </w:r>
      <w:r w:rsidRPr="007E0269">
        <w:t xml:space="preserve">) - </w:t>
      </w:r>
      <w:r w:rsidR="009D69D7" w:rsidRPr="00300F2A">
        <w:t>References</w:t>
      </w:r>
      <w:bookmarkEnd w:id="21"/>
      <w:bookmarkEnd w:id="22"/>
    </w:p>
    <w:p w14:paraId="60C25F4F" w14:textId="77777777" w:rsidR="009D69D7" w:rsidRPr="00C04D88" w:rsidRDefault="009D69D7" w:rsidP="009D69D7">
      <w:pPr>
        <w:pStyle w:val="EndNoteBibliography"/>
        <w:spacing w:after="0"/>
      </w:pPr>
      <w:r>
        <w:fldChar w:fldCharType="begin"/>
      </w:r>
      <w:r>
        <w:instrText xml:space="preserve"> ADDIN EN.REFLIST </w:instrText>
      </w:r>
      <w:r>
        <w:fldChar w:fldCharType="separate"/>
      </w:r>
      <w:r w:rsidRPr="00C04D88">
        <w:t xml:space="preserve">Allott, K., P. D. McGorry, H. P. Yuen, J. Firth, T.-M. Proffitt, G. Berger, P. Maruff, M. K. O’Regan, A. Papas and T. C. Stephens (2019). "The vitamins in psychosis study: a randomized, double-blind, placebo-controlled trial of the effects of vitamins B12, B6, and folic acid on symptoms and neurocognition in first-episode psychosis." </w:t>
      </w:r>
      <w:r w:rsidRPr="00C04D88">
        <w:rPr>
          <w:u w:val="single"/>
        </w:rPr>
        <w:t>Biological Psychiatry</w:t>
      </w:r>
      <w:r w:rsidRPr="00C04D88">
        <w:t xml:space="preserve"> </w:t>
      </w:r>
      <w:r w:rsidRPr="00C04D88">
        <w:rPr>
          <w:b/>
        </w:rPr>
        <w:t>86</w:t>
      </w:r>
      <w:r w:rsidRPr="00C04D88">
        <w:t>(1): 35-44.</w:t>
      </w:r>
    </w:p>
    <w:p w14:paraId="1BCF503D" w14:textId="77777777" w:rsidR="009D69D7" w:rsidRPr="00C04D88" w:rsidRDefault="009D69D7" w:rsidP="009D69D7">
      <w:pPr>
        <w:pStyle w:val="EndNoteBibliography"/>
        <w:spacing w:after="0"/>
      </w:pPr>
      <w:r w:rsidRPr="00C04D88">
        <w:t xml:space="preserve">Alqarni, A., T. W. Mitchell, P. D. McGorry, B. Nelson, C. Markulev, H. P. Yuen, M. R. Schäfer, M. Berger, N. Mossaheb, M. Schlögelhofer, S. Smesny, I. B. Hickie, G. E. Berger, E. Y. H. Chen, L. de Haan, D. H. Nieman, M. Nordentoft, A. Riecher-Rössler, S. Verma, A. Thompson, A. R. Yung, B. J. Meyer and G. P. Amminger (2020). "Supplementation with the omega-3 long chain polyunsaturated fatty acids: Changes in the concentrations of omega-3 index, fatty acids and molecular phospholipids of people at ultra high risk of developing psychosis." </w:t>
      </w:r>
      <w:r w:rsidRPr="00C04D88">
        <w:rPr>
          <w:u w:val="single"/>
        </w:rPr>
        <w:t>Schizophr Res</w:t>
      </w:r>
      <w:r w:rsidRPr="00C04D88">
        <w:t xml:space="preserve"> </w:t>
      </w:r>
      <w:r w:rsidRPr="00C04D88">
        <w:rPr>
          <w:b/>
        </w:rPr>
        <w:t>226</w:t>
      </w:r>
      <w:r w:rsidRPr="00C04D88">
        <w:t>: 52-60.</w:t>
      </w:r>
    </w:p>
    <w:p w14:paraId="7B45F545" w14:textId="77777777" w:rsidR="009D69D7" w:rsidRPr="00C04D88" w:rsidRDefault="009D69D7" w:rsidP="009D69D7">
      <w:pPr>
        <w:pStyle w:val="EndNoteBibliography"/>
        <w:spacing w:after="0"/>
      </w:pPr>
      <w:r w:rsidRPr="00C04D88">
        <w:t xml:space="preserve">Amminger, G. P., A. M. Chanen, S. Ohmann, C. M. Klier, N. Mossaheb, A. Bechdolf, B. Nelson, A. Thompson, P. D. McGorry, A. R. Yung and M. R. Schäfer (2013). "Omega-3 fatty acid supplementation in adolescents with borderline personality disorder and ultra-high risk criteria for psychosis: a post hoc subgroup analysis of a double-blind, randomized controlled trial." </w:t>
      </w:r>
      <w:r w:rsidRPr="00C04D88">
        <w:rPr>
          <w:u w:val="single"/>
        </w:rPr>
        <w:t>Can J Psychiatry</w:t>
      </w:r>
      <w:r w:rsidRPr="00C04D88">
        <w:t xml:space="preserve"> </w:t>
      </w:r>
      <w:r w:rsidRPr="00C04D88">
        <w:rPr>
          <w:b/>
        </w:rPr>
        <w:t>58</w:t>
      </w:r>
      <w:r w:rsidRPr="00C04D88">
        <w:t>(7): 402-408.</w:t>
      </w:r>
    </w:p>
    <w:p w14:paraId="45DF5259" w14:textId="77777777" w:rsidR="009D69D7" w:rsidRPr="00892F36" w:rsidRDefault="009D69D7" w:rsidP="009D69D7">
      <w:pPr>
        <w:pStyle w:val="EndNoteBibliography"/>
        <w:spacing w:after="0"/>
        <w:rPr>
          <w:lang w:val="de-DE"/>
        </w:rPr>
      </w:pPr>
      <w:r w:rsidRPr="00C04D88">
        <w:t xml:space="preserve">Amminger, G. P., M. R. Schäfer, K. Papageorgiou, C. M. Klier, S. M. Cotton, S. M. Harrigan, A. Mackinnon, P. D. McGorry and G. E. Berger (2010). "Long-chain omega-3 fatty acids for indicated prevention of psychotic disorders: a randomized, placebo-controlled trial." </w:t>
      </w:r>
      <w:r w:rsidRPr="00892F36">
        <w:rPr>
          <w:u w:val="single"/>
          <w:lang w:val="de-DE"/>
        </w:rPr>
        <w:t>Arch Gen Psychiatry</w:t>
      </w:r>
      <w:r w:rsidRPr="00892F36">
        <w:rPr>
          <w:lang w:val="de-DE"/>
        </w:rPr>
        <w:t xml:space="preserve"> </w:t>
      </w:r>
      <w:r w:rsidRPr="00892F36">
        <w:rPr>
          <w:b/>
          <w:lang w:val="de-DE"/>
        </w:rPr>
        <w:t>67</w:t>
      </w:r>
      <w:r w:rsidRPr="00892F36">
        <w:rPr>
          <w:lang w:val="de-DE"/>
        </w:rPr>
        <w:t>(2): 146-154.</w:t>
      </w:r>
    </w:p>
    <w:p w14:paraId="23670AF5" w14:textId="77777777" w:rsidR="009D69D7" w:rsidRPr="00C04D88" w:rsidRDefault="009D69D7" w:rsidP="009D69D7">
      <w:pPr>
        <w:pStyle w:val="EndNoteBibliography"/>
        <w:spacing w:after="0"/>
      </w:pPr>
      <w:r w:rsidRPr="00892F36">
        <w:rPr>
          <w:lang w:val="de-DE"/>
        </w:rPr>
        <w:t xml:space="preserve">Amminger, G. P., M. R. Schäfer, M. Schlögelhofer, C. M. Klier and P. D. McGorry (2015). </w:t>
      </w:r>
      <w:r w:rsidRPr="00C04D88">
        <w:t xml:space="preserve">"Longer-term outcome in the prevention of psychotic disorders by the Vienna omega-3 study." </w:t>
      </w:r>
      <w:r w:rsidRPr="00C04D88">
        <w:rPr>
          <w:u w:val="single"/>
        </w:rPr>
        <w:t>Nat Commun</w:t>
      </w:r>
      <w:r w:rsidRPr="00C04D88">
        <w:t xml:space="preserve"> </w:t>
      </w:r>
      <w:r w:rsidRPr="00C04D88">
        <w:rPr>
          <w:b/>
        </w:rPr>
        <w:t>6</w:t>
      </w:r>
      <w:r w:rsidRPr="00C04D88">
        <w:t>: 7934.</w:t>
      </w:r>
    </w:p>
    <w:p w14:paraId="431C1EB0" w14:textId="77777777" w:rsidR="009D69D7" w:rsidRPr="00C04D88" w:rsidRDefault="009D69D7" w:rsidP="009D69D7">
      <w:pPr>
        <w:pStyle w:val="EndNoteBibliography"/>
        <w:spacing w:after="0"/>
      </w:pPr>
      <w:r w:rsidRPr="00C04D88">
        <w:t xml:space="preserve">Bentsen, H. and N. I. Landrø (2018). "Neurocognitive effects of an omega-3 fatty acid and vitamins E+C in schizophrenia: A randomised controlled trial." </w:t>
      </w:r>
      <w:r w:rsidRPr="00C04D88">
        <w:rPr>
          <w:u w:val="single"/>
        </w:rPr>
        <w:t>Prostaglandins Leukot Essent Fatty Acids</w:t>
      </w:r>
      <w:r w:rsidRPr="00C04D88">
        <w:t xml:space="preserve"> </w:t>
      </w:r>
      <w:r w:rsidRPr="00C04D88">
        <w:rPr>
          <w:b/>
        </w:rPr>
        <w:t>136</w:t>
      </w:r>
      <w:r w:rsidRPr="00C04D88">
        <w:t>: 57-66.</w:t>
      </w:r>
    </w:p>
    <w:p w14:paraId="28D21CEE" w14:textId="77777777" w:rsidR="009D69D7" w:rsidRPr="00C04D88" w:rsidRDefault="009D69D7" w:rsidP="009D69D7">
      <w:pPr>
        <w:pStyle w:val="EndNoteBibliography"/>
        <w:spacing w:after="0"/>
      </w:pPr>
      <w:r w:rsidRPr="00C04D88">
        <w:t xml:space="preserve">Bentsen, H., K. Osnes, H. Refsum, D. Solberg and T. Bøhmer (2013). "A randomized placebo-controlled trial of an omega-3 fatty acid and vitamins E+ C in schizophrenia." </w:t>
      </w:r>
      <w:r w:rsidRPr="00C04D88">
        <w:rPr>
          <w:u w:val="single"/>
        </w:rPr>
        <w:t>Translational psychiatry</w:t>
      </w:r>
      <w:r w:rsidRPr="00C04D88">
        <w:t xml:space="preserve"> </w:t>
      </w:r>
      <w:r w:rsidRPr="00C04D88">
        <w:rPr>
          <w:b/>
        </w:rPr>
        <w:t>3</w:t>
      </w:r>
      <w:r w:rsidRPr="00C04D88">
        <w:t>(12): e335-e335.</w:t>
      </w:r>
    </w:p>
    <w:p w14:paraId="1FACABE2" w14:textId="77777777" w:rsidR="009D69D7" w:rsidRPr="00C04D88" w:rsidRDefault="009D69D7" w:rsidP="009D69D7">
      <w:pPr>
        <w:pStyle w:val="EndNoteBibliography"/>
        <w:spacing w:after="0"/>
      </w:pPr>
      <w:r w:rsidRPr="00C04D88">
        <w:t xml:space="preserve">Berger, G. E., T. M. Proffitt, M. McConchie, H. Yuen, S. J. Wood, G. P. Amminger, W. Brewer and P. D. McGorry (2007). "Ethyl-eicosapentaenoic acid in first-episode psychosis: a randomized, placebo-controlled trial." </w:t>
      </w:r>
      <w:r w:rsidRPr="00C04D88">
        <w:rPr>
          <w:u w:val="single"/>
        </w:rPr>
        <w:t>J Clin Psychiatry</w:t>
      </w:r>
      <w:r w:rsidRPr="00C04D88">
        <w:t xml:space="preserve"> </w:t>
      </w:r>
      <w:r w:rsidRPr="00C04D88">
        <w:rPr>
          <w:b/>
        </w:rPr>
        <w:t>68</w:t>
      </w:r>
      <w:r w:rsidRPr="00C04D88">
        <w:t>(12): 1867-1875.</w:t>
      </w:r>
    </w:p>
    <w:p w14:paraId="3E4AB346" w14:textId="77777777" w:rsidR="009D69D7" w:rsidRPr="00C04D88" w:rsidRDefault="009D69D7" w:rsidP="009D69D7">
      <w:pPr>
        <w:pStyle w:val="EndNoteBibliography"/>
        <w:spacing w:after="0"/>
      </w:pPr>
      <w:r w:rsidRPr="00C04D88">
        <w:t xml:space="preserve">Berger, G. E., S. J. Wood, R. M. Wellard, T. M. Proffitt, M. McConchie, G. P. Amminger, G. D. Jackson, D. Velakoulis, C. Pantelis and P. D. McGorry (2008). "Ethyl-eicosapentaenoic acid in first-episode psychosis. A 1H-MRS study." </w:t>
      </w:r>
      <w:r w:rsidRPr="00C04D88">
        <w:rPr>
          <w:u w:val="single"/>
        </w:rPr>
        <w:t>Neuropsychopharmacology</w:t>
      </w:r>
      <w:r w:rsidRPr="00C04D88">
        <w:t xml:space="preserve"> </w:t>
      </w:r>
      <w:r w:rsidRPr="00C04D88">
        <w:rPr>
          <w:b/>
        </w:rPr>
        <w:t>33</w:t>
      </w:r>
      <w:r w:rsidRPr="00C04D88">
        <w:t>(10): 2467-2473.</w:t>
      </w:r>
    </w:p>
    <w:p w14:paraId="52CC6AC8" w14:textId="77777777" w:rsidR="009D69D7" w:rsidRPr="00C04D88" w:rsidRDefault="009D69D7" w:rsidP="009D69D7">
      <w:pPr>
        <w:pStyle w:val="EndNoteBibliography"/>
        <w:spacing w:after="0"/>
      </w:pPr>
      <w:r w:rsidRPr="00C04D88">
        <w:t xml:space="preserve">Berk, M., A. Munib, O. Dean, G. S. Malhi, K. Kohlmann, I. Schapkaitz, S. Jeavons, F. Katz, M. Anderson-Hunt, P. Conus, B. Hanna, R. Otmar, F. Ng, D. L. Copolov and A. I. Bush (2011). "Qualitative methods in early-phase drug trials: broadening the scope of data and methods from an RCT of N-acetylcysteine in schizophrenia." </w:t>
      </w:r>
      <w:r w:rsidRPr="00C04D88">
        <w:rPr>
          <w:u w:val="single"/>
        </w:rPr>
        <w:t>J Clin Psychiatry</w:t>
      </w:r>
      <w:r w:rsidRPr="00C04D88">
        <w:t xml:space="preserve"> </w:t>
      </w:r>
      <w:r w:rsidRPr="00C04D88">
        <w:rPr>
          <w:b/>
        </w:rPr>
        <w:t>72</w:t>
      </w:r>
      <w:r w:rsidRPr="00C04D88">
        <w:t>(7): 909-913.</w:t>
      </w:r>
    </w:p>
    <w:p w14:paraId="07295925" w14:textId="77777777" w:rsidR="009D69D7" w:rsidRPr="00C04D88" w:rsidRDefault="009D69D7" w:rsidP="009D69D7">
      <w:pPr>
        <w:pStyle w:val="EndNoteBibliography"/>
        <w:spacing w:after="0"/>
      </w:pPr>
      <w:r w:rsidRPr="00C04D88">
        <w:t xml:space="preserve">Bošković, M., T. Vovk, J. Koprivšek, B. K. Plesničar and I. Grabnar (2016). "Vitamin E and essential polyunsaturated fatty acids supplementation in schizophrenia patients treated with haloperidol." </w:t>
      </w:r>
      <w:r w:rsidRPr="00C04D88">
        <w:rPr>
          <w:u w:val="single"/>
        </w:rPr>
        <w:t>Nutr Neurosci</w:t>
      </w:r>
      <w:r w:rsidRPr="00C04D88">
        <w:t xml:space="preserve"> </w:t>
      </w:r>
      <w:r w:rsidRPr="00C04D88">
        <w:rPr>
          <w:b/>
        </w:rPr>
        <w:t>19</w:t>
      </w:r>
      <w:r w:rsidRPr="00C04D88">
        <w:t>(4): 156-161.</w:t>
      </w:r>
    </w:p>
    <w:p w14:paraId="584D95CA" w14:textId="77777777" w:rsidR="009D69D7" w:rsidRPr="00892F36" w:rsidRDefault="009D69D7" w:rsidP="009D69D7">
      <w:pPr>
        <w:pStyle w:val="EndNoteBibliography"/>
        <w:spacing w:after="0"/>
        <w:rPr>
          <w:lang w:val="de-DE"/>
        </w:rPr>
      </w:pPr>
      <w:r w:rsidRPr="00C04D88">
        <w:t xml:space="preserve">Conus, P., L. J. Seidman, M. Fournier, L. Xin, M. Cleusix, P. S. Baumann, C. Ferrari, A. Cousins, L. Alameda, M. Gholam-Rezaee, P. Golay, R. Jenni, T. W. Woo, M. S. Keshavan, C. B. Eap, J. Wojcik, M. Cuenod, T. Buclin, R. Gruetter and K. Q. Do (2018). "N-acetylcysteine in a Double-Blind Randomized Placebo-Controlled Trial: Toward Biomarker-Guided Treatment in Early Psychosis." </w:t>
      </w:r>
      <w:r w:rsidRPr="00892F36">
        <w:rPr>
          <w:u w:val="single"/>
          <w:lang w:val="de-DE"/>
        </w:rPr>
        <w:t>Schizophr Bull</w:t>
      </w:r>
      <w:r w:rsidRPr="00892F36">
        <w:rPr>
          <w:lang w:val="de-DE"/>
        </w:rPr>
        <w:t xml:space="preserve"> </w:t>
      </w:r>
      <w:r w:rsidRPr="00892F36">
        <w:rPr>
          <w:b/>
          <w:lang w:val="de-DE"/>
        </w:rPr>
        <w:t>44</w:t>
      </w:r>
      <w:r w:rsidRPr="00892F36">
        <w:rPr>
          <w:lang w:val="de-DE"/>
        </w:rPr>
        <w:t>(2): 317-327.</w:t>
      </w:r>
    </w:p>
    <w:p w14:paraId="33784CD0" w14:textId="77777777" w:rsidR="009D69D7" w:rsidRPr="00892F36" w:rsidRDefault="009D69D7" w:rsidP="009D69D7">
      <w:pPr>
        <w:pStyle w:val="EndNoteBibliography"/>
        <w:spacing w:after="0"/>
        <w:rPr>
          <w:lang w:val="de-DE"/>
        </w:rPr>
      </w:pPr>
      <w:r w:rsidRPr="00892F36">
        <w:rPr>
          <w:lang w:val="de-DE"/>
        </w:rPr>
        <w:t xml:space="preserve">Deutsch, S. I., R. B. Rosse, B. L. Schwartz, M. Banay-Schwartz, M. F. McCarthy and S. K. Johri (1994). "L-tyrosine pharmacotherapy of schizophrenia: preliminary data." </w:t>
      </w:r>
      <w:r w:rsidRPr="00892F36">
        <w:rPr>
          <w:u w:val="single"/>
          <w:lang w:val="de-DE"/>
        </w:rPr>
        <w:t>Clin Neuropharmacol</w:t>
      </w:r>
      <w:r w:rsidRPr="00892F36">
        <w:rPr>
          <w:lang w:val="de-DE"/>
        </w:rPr>
        <w:t xml:space="preserve"> </w:t>
      </w:r>
      <w:r w:rsidRPr="00892F36">
        <w:rPr>
          <w:b/>
          <w:lang w:val="de-DE"/>
        </w:rPr>
        <w:t>17</w:t>
      </w:r>
      <w:r w:rsidRPr="00892F36">
        <w:rPr>
          <w:lang w:val="de-DE"/>
        </w:rPr>
        <w:t>(1): 53-62.</w:t>
      </w:r>
    </w:p>
    <w:p w14:paraId="292786A7" w14:textId="77777777" w:rsidR="009D69D7" w:rsidRPr="00C04D88" w:rsidRDefault="009D69D7" w:rsidP="009D69D7">
      <w:pPr>
        <w:pStyle w:val="EndNoteBibliography"/>
        <w:spacing w:after="0"/>
      </w:pPr>
      <w:r w:rsidRPr="00892F36">
        <w:rPr>
          <w:lang w:val="de-DE"/>
        </w:rPr>
        <w:t xml:space="preserve">Downing, A. M., B. J. Kinon, B. A. Millen, L. Zhang, L. Liu, M. A. Morozova, R. Brenner, T. J. Rayle, L. Nisenbaum, F. Zhao and J. C. Gomez (2014). </w:t>
      </w:r>
      <w:r w:rsidRPr="00C04D88">
        <w:t xml:space="preserve">"A Double-Blind, Placebo-Controlled Comparator Study of LY2140023 monohydrate in patients with schizophrenia." </w:t>
      </w:r>
      <w:r w:rsidRPr="00C04D88">
        <w:rPr>
          <w:u w:val="single"/>
        </w:rPr>
        <w:t>BMC Psychiatry</w:t>
      </w:r>
      <w:r w:rsidRPr="00C04D88">
        <w:t xml:space="preserve"> </w:t>
      </w:r>
      <w:r w:rsidRPr="00C04D88">
        <w:rPr>
          <w:b/>
        </w:rPr>
        <w:t>14</w:t>
      </w:r>
      <w:r w:rsidRPr="00C04D88">
        <w:t>: 351.</w:t>
      </w:r>
    </w:p>
    <w:p w14:paraId="6C658C42" w14:textId="77777777" w:rsidR="009D69D7" w:rsidRPr="00C04D88" w:rsidRDefault="009D69D7" w:rsidP="009D69D7">
      <w:pPr>
        <w:pStyle w:val="EndNoteBibliography"/>
        <w:spacing w:after="0"/>
      </w:pPr>
      <w:r w:rsidRPr="00C04D88">
        <w:t xml:space="preserve">Emsley, R., D. J. Niehaus, P. P. Oosthuizen, L. Koen, B. Ascott-Evans, B. Chiliza, S. J. van Rensburg and R. M. Smit (2008). "Safety of the omega-3 fatty acid, eicosapentaenoic acid (EPA) in psychiatric patients: results from a randomized, placebo-controlled trial." </w:t>
      </w:r>
      <w:r w:rsidRPr="00C04D88">
        <w:rPr>
          <w:u w:val="single"/>
        </w:rPr>
        <w:t>Psychiatry Res</w:t>
      </w:r>
      <w:r w:rsidRPr="00C04D88">
        <w:t xml:space="preserve"> </w:t>
      </w:r>
      <w:r w:rsidRPr="00C04D88">
        <w:rPr>
          <w:b/>
        </w:rPr>
        <w:t>161</w:t>
      </w:r>
      <w:r w:rsidRPr="00C04D88">
        <w:t>(3): 284-291.</w:t>
      </w:r>
    </w:p>
    <w:p w14:paraId="0EC2A6C8" w14:textId="77777777" w:rsidR="009D69D7" w:rsidRPr="00C04D88" w:rsidRDefault="009D69D7" w:rsidP="009D69D7">
      <w:pPr>
        <w:pStyle w:val="EndNoteBibliography"/>
        <w:spacing w:after="0"/>
      </w:pPr>
      <w:r w:rsidRPr="00C04D88">
        <w:t xml:space="preserve">Fadai, F., B. Mousavi, Z. Ashtari, N. Ali beigi, S. Farhang, S. Hashempour, N. Shahhamzei and S. Z. Bathaie (2014). "Saffron aqueous extract prevents metabolic syndrome in patients with schizophrenia on olanzapine treatment: a randomized triple blind placebo controlled study." </w:t>
      </w:r>
      <w:r w:rsidRPr="00C04D88">
        <w:rPr>
          <w:u w:val="single"/>
        </w:rPr>
        <w:t>Pharmacopsychiatry</w:t>
      </w:r>
      <w:r w:rsidRPr="00C04D88">
        <w:t xml:space="preserve"> </w:t>
      </w:r>
      <w:r w:rsidRPr="00C04D88">
        <w:rPr>
          <w:b/>
        </w:rPr>
        <w:t>47</w:t>
      </w:r>
      <w:r w:rsidRPr="00C04D88">
        <w:t>(4-5): 156-161.</w:t>
      </w:r>
    </w:p>
    <w:p w14:paraId="5C850239" w14:textId="77777777" w:rsidR="009D69D7" w:rsidRPr="00C04D88" w:rsidRDefault="009D69D7" w:rsidP="009D69D7">
      <w:pPr>
        <w:pStyle w:val="EndNoteBibliography"/>
        <w:spacing w:after="0"/>
      </w:pPr>
      <w:r w:rsidRPr="00C04D88">
        <w:t xml:space="preserve">Frangou, S., M. Lewis and P. McCrone (2006). "Efficacy of ethyl-eicosapentaenoic acid in bipolar depression: randomised double-blind placebo-controlled study." </w:t>
      </w:r>
      <w:r w:rsidRPr="00C04D88">
        <w:rPr>
          <w:u w:val="single"/>
        </w:rPr>
        <w:t>Br J Psychiatry</w:t>
      </w:r>
      <w:r w:rsidRPr="00C04D88">
        <w:t xml:space="preserve"> </w:t>
      </w:r>
      <w:r w:rsidRPr="00C04D88">
        <w:rPr>
          <w:b/>
        </w:rPr>
        <w:t>188</w:t>
      </w:r>
      <w:r w:rsidRPr="00C04D88">
        <w:t>: 46-50.</w:t>
      </w:r>
    </w:p>
    <w:p w14:paraId="75B32E0E" w14:textId="77777777" w:rsidR="009D69D7" w:rsidRPr="00C04D88" w:rsidRDefault="009D69D7" w:rsidP="009D69D7">
      <w:pPr>
        <w:pStyle w:val="EndNoteBibliography"/>
        <w:spacing w:after="0"/>
      </w:pPr>
      <w:r w:rsidRPr="00C04D88">
        <w:t xml:space="preserve">Gannon, J. M., J. Brar, A. Rai and K. N. R. Chengappa (2019). "Effects of a standardized extract of Withania somnifera (Ashwagandha) on depression and anxiety symptoms in persons with schizophrenia participating in a randomized, placebo-controlled clinical trial." </w:t>
      </w:r>
      <w:r w:rsidRPr="00C04D88">
        <w:rPr>
          <w:u w:val="single"/>
        </w:rPr>
        <w:t>Ann Clin Psychiatry</w:t>
      </w:r>
      <w:r w:rsidRPr="00C04D88">
        <w:t xml:space="preserve"> </w:t>
      </w:r>
      <w:r w:rsidRPr="00C04D88">
        <w:rPr>
          <w:b/>
        </w:rPr>
        <w:t>31</w:t>
      </w:r>
      <w:r w:rsidRPr="00C04D88">
        <w:t>(2): 123-129.</w:t>
      </w:r>
    </w:p>
    <w:p w14:paraId="75FAB7C2" w14:textId="77777777" w:rsidR="009D69D7" w:rsidRPr="00C04D88" w:rsidRDefault="009D69D7" w:rsidP="009D69D7">
      <w:pPr>
        <w:pStyle w:val="EndNoteBibliography"/>
        <w:spacing w:after="0"/>
      </w:pPr>
      <w:r w:rsidRPr="00C04D88">
        <w:t xml:space="preserve">Gaughran, F., D. Stringer, G. Wojewodka, S. Landau, S. Smith, P. Gardner-Sood, D. Taylor, H. Jordan, E. Whiskey, A. Krivoy, S. Ciufolini, B. Stubbs, C. Casetta, J. Williams, S. Moore, L. Allen, S. Rathod, A. Boardman, R. Khalifa, M. Firdosi, P. McGuire, M. Berk and J. McGrath (2021). "Effect of Vitamin D Supplementation on Outcomes in People With Early Psychosis: The DFEND Randomized Clinical Trial." </w:t>
      </w:r>
      <w:r w:rsidRPr="00C04D88">
        <w:rPr>
          <w:u w:val="single"/>
        </w:rPr>
        <w:t>JAMA Netw Open</w:t>
      </w:r>
      <w:r w:rsidRPr="00C04D88">
        <w:t xml:space="preserve"> </w:t>
      </w:r>
      <w:r w:rsidRPr="00C04D88">
        <w:rPr>
          <w:b/>
        </w:rPr>
        <w:t>4</w:t>
      </w:r>
      <w:r w:rsidRPr="00C04D88">
        <w:t>(12): e2140858.</w:t>
      </w:r>
    </w:p>
    <w:p w14:paraId="2E68843D" w14:textId="77777777" w:rsidR="009D69D7" w:rsidRPr="00C04D88" w:rsidRDefault="009D69D7" w:rsidP="009D69D7">
      <w:pPr>
        <w:pStyle w:val="EndNoteBibliography"/>
        <w:spacing w:after="0"/>
      </w:pPr>
      <w:r w:rsidRPr="00C04D88">
        <w:t xml:space="preserve">Godfrey, P. S., B. K. Toone, M. W. Carney, T. G. Flynn, T. Bottiglieri, M. Laundy, I. Chanarin and E. H. Reynolds (1990). "Enhancement of recovery from psychiatric illness by methylfolate." </w:t>
      </w:r>
      <w:r w:rsidRPr="00C04D88">
        <w:rPr>
          <w:u w:val="single"/>
        </w:rPr>
        <w:t>Lancet</w:t>
      </w:r>
      <w:r w:rsidRPr="00C04D88">
        <w:t xml:space="preserve"> </w:t>
      </w:r>
      <w:r w:rsidRPr="00C04D88">
        <w:rPr>
          <w:b/>
        </w:rPr>
        <w:t>336</w:t>
      </w:r>
      <w:r w:rsidRPr="00C04D88">
        <w:t>(8712): 392-395.</w:t>
      </w:r>
    </w:p>
    <w:p w14:paraId="7AA5EE40" w14:textId="77777777" w:rsidR="009D69D7" w:rsidRPr="00C04D88" w:rsidRDefault="009D69D7" w:rsidP="009D69D7">
      <w:pPr>
        <w:pStyle w:val="EndNoteBibliography"/>
        <w:spacing w:after="0"/>
      </w:pPr>
      <w:r w:rsidRPr="00C04D88">
        <w:t xml:space="preserve">Golightly, K. L., J. A. Lloyd, J. E. Hobson, P. Gallagher, G. Mercer and A. H. Young (2001). "Acute tryptophan depletion in schizophrenia." </w:t>
      </w:r>
      <w:r w:rsidRPr="00C04D88">
        <w:rPr>
          <w:u w:val="single"/>
        </w:rPr>
        <w:t>Psychol Med</w:t>
      </w:r>
      <w:r w:rsidRPr="00C04D88">
        <w:t xml:space="preserve"> </w:t>
      </w:r>
      <w:r w:rsidRPr="00C04D88">
        <w:rPr>
          <w:b/>
        </w:rPr>
        <w:t>31</w:t>
      </w:r>
      <w:r w:rsidRPr="00C04D88">
        <w:t>(1): 75-84.</w:t>
      </w:r>
    </w:p>
    <w:p w14:paraId="4AB20223" w14:textId="77777777" w:rsidR="009D69D7" w:rsidRPr="00C04D88" w:rsidRDefault="009D69D7" w:rsidP="009D69D7">
      <w:pPr>
        <w:pStyle w:val="EndNoteBibliography"/>
        <w:spacing w:after="0"/>
      </w:pPr>
      <w:r w:rsidRPr="00C04D88">
        <w:t xml:space="preserve">Heresco-Levy, U., M. Ermilov, P. Lichtenberg, G. Bar and D. C. Javitt (2004). "High-dose glycine added to olanzapine and risperidone for the treatment of schizophrenia." </w:t>
      </w:r>
      <w:r w:rsidRPr="00C04D88">
        <w:rPr>
          <w:u w:val="single"/>
        </w:rPr>
        <w:t>Biol Psychiatry</w:t>
      </w:r>
      <w:r w:rsidRPr="00C04D88">
        <w:t xml:space="preserve"> </w:t>
      </w:r>
      <w:r w:rsidRPr="00C04D88">
        <w:rPr>
          <w:b/>
        </w:rPr>
        <w:t>55</w:t>
      </w:r>
      <w:r w:rsidRPr="00C04D88">
        <w:t>(2): 165-171.</w:t>
      </w:r>
    </w:p>
    <w:p w14:paraId="2A08E058" w14:textId="77777777" w:rsidR="009D69D7" w:rsidRPr="00C04D88" w:rsidRDefault="009D69D7" w:rsidP="009D69D7">
      <w:pPr>
        <w:pStyle w:val="EndNoteBibliography"/>
        <w:spacing w:after="0"/>
      </w:pPr>
      <w:r w:rsidRPr="00C04D88">
        <w:t xml:space="preserve">Heresco-Levy, U., D. C. Javitt, M. Ermilov, C. Mordel, A. Horowitz and D. Kelly (1996). "Double-blind, placebo-controlled, crossover trial of glycine adjuvant therapy for treatment-resistant schizophrenia." </w:t>
      </w:r>
      <w:r w:rsidRPr="00C04D88">
        <w:rPr>
          <w:u w:val="single"/>
        </w:rPr>
        <w:t>Br J Psychiatry</w:t>
      </w:r>
      <w:r w:rsidRPr="00C04D88">
        <w:t xml:space="preserve"> </w:t>
      </w:r>
      <w:r w:rsidRPr="00C04D88">
        <w:rPr>
          <w:b/>
        </w:rPr>
        <w:t>169</w:t>
      </w:r>
      <w:r w:rsidRPr="00C04D88">
        <w:t>(5): 610-617.</w:t>
      </w:r>
    </w:p>
    <w:p w14:paraId="31934B77" w14:textId="77777777" w:rsidR="009D69D7" w:rsidRPr="00C04D88" w:rsidRDefault="009D69D7" w:rsidP="009D69D7">
      <w:pPr>
        <w:pStyle w:val="EndNoteBibliography"/>
        <w:spacing w:after="0"/>
      </w:pPr>
      <w:r w:rsidRPr="00C04D88">
        <w:t xml:space="preserve">Heresco-Levy, U., D. C. Javitt, M. Ermilov, C. Mordel, G. Silipo and M. Lichtenstein (1999). "Efficacy of high-dose glycine in the treatment of enduring negative symptoms of schizophrenia." </w:t>
      </w:r>
      <w:r w:rsidRPr="00C04D88">
        <w:rPr>
          <w:u w:val="single"/>
        </w:rPr>
        <w:t>Arch Gen Psychiatry</w:t>
      </w:r>
      <w:r w:rsidRPr="00C04D88">
        <w:t xml:space="preserve"> </w:t>
      </w:r>
      <w:r w:rsidRPr="00C04D88">
        <w:rPr>
          <w:b/>
        </w:rPr>
        <w:t>56</w:t>
      </w:r>
      <w:r w:rsidRPr="00C04D88">
        <w:t>(1): 29-36.</w:t>
      </w:r>
    </w:p>
    <w:p w14:paraId="7AC2D03F" w14:textId="77777777" w:rsidR="009D69D7" w:rsidRPr="00C04D88" w:rsidRDefault="009D69D7" w:rsidP="009D69D7">
      <w:pPr>
        <w:pStyle w:val="EndNoteBibliography"/>
        <w:spacing w:after="0"/>
      </w:pPr>
      <w:r w:rsidRPr="00C04D88">
        <w:t xml:space="preserve">Hirashima, F., A. M. Parow, A. L. Stoll, C. M. Demopulos, K. E. Damico, M. L. Rohan, J. G. Eskesen, C. S. Zuo, B. M. Cohen and P. F. Renshaw (2004). "Omega-3 fatty acid treatment and T(2) whole brain relaxation times in bipolar disorder." </w:t>
      </w:r>
      <w:r w:rsidRPr="00C04D88">
        <w:rPr>
          <w:u w:val="single"/>
        </w:rPr>
        <w:t>Am J Psychiatry</w:t>
      </w:r>
      <w:r w:rsidRPr="00C04D88">
        <w:t xml:space="preserve"> </w:t>
      </w:r>
      <w:r w:rsidRPr="00C04D88">
        <w:rPr>
          <w:b/>
        </w:rPr>
        <w:t>161</w:t>
      </w:r>
      <w:r w:rsidRPr="00C04D88">
        <w:t>(10): 1922-1924.</w:t>
      </w:r>
    </w:p>
    <w:p w14:paraId="1EBBEDAF" w14:textId="77777777" w:rsidR="009D69D7" w:rsidRPr="00C04D88" w:rsidRDefault="009D69D7" w:rsidP="009D69D7">
      <w:pPr>
        <w:pStyle w:val="EndNoteBibliography"/>
        <w:spacing w:after="0"/>
      </w:pPr>
      <w:r w:rsidRPr="00C04D88">
        <w:t xml:space="preserve">Javitt, D. C., G. Silipo, A. Cienfuegos, A. M. Shelley, N. Bark, M. Park, J. P. Lindenmayer, R. Suckow and S. R. Zukin (2001). "Adjunctive high-dose glycine in the treatment of schizophrenia." </w:t>
      </w:r>
      <w:r w:rsidRPr="00C04D88">
        <w:rPr>
          <w:u w:val="single"/>
        </w:rPr>
        <w:t>Int J Neuropsychopharmacol</w:t>
      </w:r>
      <w:r w:rsidRPr="00C04D88">
        <w:t xml:space="preserve"> </w:t>
      </w:r>
      <w:r w:rsidRPr="00C04D88">
        <w:rPr>
          <w:b/>
        </w:rPr>
        <w:t>4</w:t>
      </w:r>
      <w:r w:rsidRPr="00C04D88">
        <w:t>(4): 385-391.</w:t>
      </w:r>
    </w:p>
    <w:p w14:paraId="2A9A2286" w14:textId="77777777" w:rsidR="009D69D7" w:rsidRPr="00C04D88" w:rsidRDefault="009D69D7" w:rsidP="009D69D7">
      <w:pPr>
        <w:pStyle w:val="EndNoteBibliography"/>
        <w:spacing w:after="0"/>
      </w:pPr>
      <w:r w:rsidRPr="00C04D88">
        <w:t xml:space="preserve">Javitt, D. C., I. Zylberman, S. R. Zukin, U. Heresco-Levy and J. P. Lindenmayer (1994). "Amelioration of negative symptoms in schizophrenia by glycine." </w:t>
      </w:r>
      <w:r w:rsidRPr="00C04D88">
        <w:rPr>
          <w:u w:val="single"/>
        </w:rPr>
        <w:t>Am J Psychiatry</w:t>
      </w:r>
      <w:r w:rsidRPr="00C04D88">
        <w:t xml:space="preserve"> </w:t>
      </w:r>
      <w:r w:rsidRPr="00C04D88">
        <w:rPr>
          <w:b/>
        </w:rPr>
        <w:t>151</w:t>
      </w:r>
      <w:r w:rsidRPr="00C04D88">
        <w:t>(8): 1234-1236.</w:t>
      </w:r>
    </w:p>
    <w:p w14:paraId="762B413F" w14:textId="77777777" w:rsidR="009D69D7" w:rsidRPr="00C04D88" w:rsidRDefault="009D69D7" w:rsidP="009D69D7">
      <w:pPr>
        <w:pStyle w:val="EndNoteBibliography"/>
        <w:spacing w:after="0"/>
      </w:pPr>
      <w:r w:rsidRPr="00C04D88">
        <w:t xml:space="preserve">Kantrowitz, J. T., M. L. Epstein, M. Lee, N. Lehrfeld, K. A. Nolan, C. Shope, E. Petkova, G. Silipo and D. C. Javitt (2018). "Improvement in mismatch negativity generation during d-serine treatment in schizophrenia: Correlation with symptoms." </w:t>
      </w:r>
      <w:r w:rsidRPr="00C04D88">
        <w:rPr>
          <w:u w:val="single"/>
        </w:rPr>
        <w:t>Schizophr Res</w:t>
      </w:r>
      <w:r w:rsidRPr="00C04D88">
        <w:t xml:space="preserve"> </w:t>
      </w:r>
      <w:r w:rsidRPr="00C04D88">
        <w:rPr>
          <w:b/>
        </w:rPr>
        <w:t>191</w:t>
      </w:r>
      <w:r w:rsidRPr="00C04D88">
        <w:t>: 70-79.</w:t>
      </w:r>
    </w:p>
    <w:p w14:paraId="74731488" w14:textId="77777777" w:rsidR="009D69D7" w:rsidRPr="00C04D88" w:rsidRDefault="009D69D7" w:rsidP="009D69D7">
      <w:pPr>
        <w:pStyle w:val="EndNoteBibliography"/>
        <w:spacing w:after="0"/>
      </w:pPr>
      <w:r w:rsidRPr="00C04D88">
        <w:t xml:space="preserve">Kantrowitz, J. T., S. W. Woods, E. Petkova, B. Cornblatt, C. M. Corcoran, H. Chen, G. Silipo and D. C. Javitt (2015). "D-serine for the treatment of negative symptoms in individuals at clinical high risk of schizophrenia: a pilot, double-blind, placebo-controlled, randomised parallel group mechanistic proof-of-concept trial." </w:t>
      </w:r>
      <w:r w:rsidRPr="00C04D88">
        <w:rPr>
          <w:u w:val="single"/>
        </w:rPr>
        <w:t>Lancet Psychiatry</w:t>
      </w:r>
      <w:r w:rsidRPr="00C04D88">
        <w:t xml:space="preserve"> </w:t>
      </w:r>
      <w:r w:rsidRPr="00C04D88">
        <w:rPr>
          <w:b/>
        </w:rPr>
        <w:t>2</w:t>
      </w:r>
      <w:r w:rsidRPr="00C04D88">
        <w:t>(5): 403-412.</w:t>
      </w:r>
    </w:p>
    <w:p w14:paraId="7DE78EFA" w14:textId="77777777" w:rsidR="009D69D7" w:rsidRPr="005456ED" w:rsidRDefault="009D69D7" w:rsidP="009D69D7">
      <w:pPr>
        <w:pStyle w:val="EndNoteBibliography"/>
        <w:spacing w:after="0"/>
        <w:rPr>
          <w:lang w:val="de-DE"/>
        </w:rPr>
      </w:pPr>
      <w:r w:rsidRPr="00C04D88">
        <w:t xml:space="preserve">Kardashev, A., Y. Ratner and M. S. Ritsner (2018). "Add-On Pregnenolone with L-Theanine to Antipsychotic Therapy Relieves Negative and Anxiety Symptoms of Schizophrenia: An 8-Week, Randomized, Double-Blind, Placebo-Controlled Trial." </w:t>
      </w:r>
      <w:r w:rsidRPr="005456ED">
        <w:rPr>
          <w:u w:val="single"/>
          <w:lang w:val="de-DE"/>
        </w:rPr>
        <w:t>Clin Schizophr Relat Psychoses</w:t>
      </w:r>
      <w:r w:rsidRPr="005456ED">
        <w:rPr>
          <w:lang w:val="de-DE"/>
        </w:rPr>
        <w:t xml:space="preserve"> </w:t>
      </w:r>
      <w:r w:rsidRPr="005456ED">
        <w:rPr>
          <w:b/>
          <w:lang w:val="de-DE"/>
        </w:rPr>
        <w:t>12</w:t>
      </w:r>
      <w:r w:rsidRPr="005456ED">
        <w:rPr>
          <w:lang w:val="de-DE"/>
        </w:rPr>
        <w:t>(1): 31-41.</w:t>
      </w:r>
    </w:p>
    <w:p w14:paraId="37650A7A" w14:textId="77777777" w:rsidR="009D69D7" w:rsidRPr="00C04D88" w:rsidRDefault="009D69D7" w:rsidP="009D69D7">
      <w:pPr>
        <w:pStyle w:val="EndNoteBibliography"/>
        <w:spacing w:after="0"/>
      </w:pPr>
      <w:r w:rsidRPr="005456ED">
        <w:rPr>
          <w:lang w:val="de-DE"/>
        </w:rPr>
        <w:t xml:space="preserve">Kemperman, R. F., M. Veurink, T. van der Wal, H. Knegtering, R. Bruggeman, M. R. Fokkema, I. P. Kema, J. Korf and F. A. Muskiet (2006). </w:t>
      </w:r>
      <w:r w:rsidRPr="00C04D88">
        <w:t xml:space="preserve">"Low essential fatty acid and B-vitamin status in a subgroup of patients with schizophrenia and its response to dietary supplementation." </w:t>
      </w:r>
      <w:r w:rsidRPr="00C04D88">
        <w:rPr>
          <w:u w:val="single"/>
        </w:rPr>
        <w:t>Prostaglandins Leukot Essent Fatty Acids</w:t>
      </w:r>
      <w:r w:rsidRPr="00C04D88">
        <w:t xml:space="preserve"> </w:t>
      </w:r>
      <w:r w:rsidRPr="00C04D88">
        <w:rPr>
          <w:b/>
        </w:rPr>
        <w:t>74</w:t>
      </w:r>
      <w:r w:rsidRPr="00C04D88">
        <w:t>(2): 75-85.</w:t>
      </w:r>
    </w:p>
    <w:p w14:paraId="3A4FB553" w14:textId="77777777" w:rsidR="009D69D7" w:rsidRPr="00C04D88" w:rsidRDefault="009D69D7" w:rsidP="009D69D7">
      <w:pPr>
        <w:pStyle w:val="EndNoteBibliography"/>
        <w:spacing w:after="0"/>
      </w:pPr>
      <w:r w:rsidRPr="00C04D88">
        <w:t xml:space="preserve">Kim, S. W., M. Jhon, J. M. Kim, S. Smesny, S. Rice, M. Berk, C. M. Klier, P. D. McGorry, M. R. Schäfer and G. P. Amminger (2016). "Relationship between Erythrocyte Fatty Acid Composition and Psychopathology in the Vienna Omega-3 Study." </w:t>
      </w:r>
      <w:r w:rsidRPr="00C04D88">
        <w:rPr>
          <w:u w:val="single"/>
        </w:rPr>
        <w:t>PLoS One</w:t>
      </w:r>
      <w:r w:rsidRPr="00C04D88">
        <w:t xml:space="preserve"> </w:t>
      </w:r>
      <w:r w:rsidRPr="00C04D88">
        <w:rPr>
          <w:b/>
        </w:rPr>
        <w:t>11</w:t>
      </w:r>
      <w:r w:rsidRPr="00C04D88">
        <w:t>(3): e0151417.</w:t>
      </w:r>
    </w:p>
    <w:p w14:paraId="1EEC042D" w14:textId="77777777" w:rsidR="009D69D7" w:rsidRPr="00C04D88" w:rsidRDefault="009D69D7" w:rsidP="009D69D7">
      <w:pPr>
        <w:pStyle w:val="EndNoteBibliography"/>
        <w:spacing w:after="0"/>
      </w:pPr>
      <w:r w:rsidRPr="00C04D88">
        <w:t xml:space="preserve">Klauser, P., L. Xin, M. Fournier, A. Griffa, M. Cleusix, R. Jenni, M. Cuenod, R. Gruetter, P. Hagmann, P. Conus, P. S. Baumann and K. Q. Do (2018). "N-acetylcysteine add-on treatment leads to an improvement of fornix white matter integrity in early psychosis: a double-blind randomized placebo-controlled trial." </w:t>
      </w:r>
      <w:r w:rsidRPr="00C04D88">
        <w:rPr>
          <w:u w:val="single"/>
        </w:rPr>
        <w:t>Transl Psychiatry</w:t>
      </w:r>
      <w:r w:rsidRPr="00C04D88">
        <w:t xml:space="preserve"> </w:t>
      </w:r>
      <w:r w:rsidRPr="00C04D88">
        <w:rPr>
          <w:b/>
        </w:rPr>
        <w:t>8</w:t>
      </w:r>
      <w:r w:rsidRPr="00C04D88">
        <w:t>(1): 220.</w:t>
      </w:r>
    </w:p>
    <w:p w14:paraId="5F68EFB6" w14:textId="77777777" w:rsidR="009D69D7" w:rsidRPr="00C04D88" w:rsidRDefault="009D69D7" w:rsidP="009D69D7">
      <w:pPr>
        <w:pStyle w:val="EndNoteBibliography"/>
        <w:spacing w:after="0"/>
      </w:pPr>
      <w:r w:rsidRPr="00C04D88">
        <w:t xml:space="preserve">Koçyiğit, Y., G. Yoca, S. Karahan, Y. Ayhan and M. K. Yazıcı (2018). "[L-Arginine Add-On Treatment for Schizophrenia: A Randomized,Double-Blind, Placebo-Controlled, Crossover Study]." </w:t>
      </w:r>
      <w:r w:rsidRPr="00C04D88">
        <w:rPr>
          <w:u w:val="single"/>
        </w:rPr>
        <w:t>Turk Psikiyatri Derg</w:t>
      </w:r>
      <w:r w:rsidRPr="00C04D88">
        <w:t xml:space="preserve"> </w:t>
      </w:r>
      <w:r w:rsidRPr="00C04D88">
        <w:rPr>
          <w:b/>
        </w:rPr>
        <w:t>29</w:t>
      </w:r>
      <w:r w:rsidRPr="00C04D88">
        <w:t>(3): 147-153.</w:t>
      </w:r>
    </w:p>
    <w:p w14:paraId="57C11041" w14:textId="77777777" w:rsidR="009D69D7" w:rsidRPr="00C04D88" w:rsidRDefault="009D69D7" w:rsidP="009D69D7">
      <w:pPr>
        <w:pStyle w:val="EndNoteBibliography"/>
        <w:spacing w:after="0"/>
      </w:pPr>
      <w:r w:rsidRPr="00C04D88">
        <w:t xml:space="preserve">Kucukgoncu, S., S. Guloksuz and C. Tek (2019). "Effects of Curcumin on Cognitive Functioning and Inflammatory State in Schizophrenia: A Double-Blind, Placebo-Controlled Pilot Trial." </w:t>
      </w:r>
      <w:r w:rsidRPr="00C04D88">
        <w:rPr>
          <w:u w:val="single"/>
        </w:rPr>
        <w:t>J Clin Psychopharmacol</w:t>
      </w:r>
      <w:r w:rsidRPr="00C04D88">
        <w:t xml:space="preserve"> </w:t>
      </w:r>
      <w:r w:rsidRPr="00C04D88">
        <w:rPr>
          <w:b/>
        </w:rPr>
        <w:t>39</w:t>
      </w:r>
      <w:r w:rsidRPr="00C04D88">
        <w:t>(2): 182-184.</w:t>
      </w:r>
    </w:p>
    <w:p w14:paraId="2499601D" w14:textId="77777777" w:rsidR="009D69D7" w:rsidRPr="00C04D88" w:rsidRDefault="009D69D7" w:rsidP="009D69D7">
      <w:pPr>
        <w:pStyle w:val="EndNoteBibliography"/>
        <w:spacing w:after="0"/>
      </w:pPr>
      <w:r w:rsidRPr="00C04D88">
        <w:t xml:space="preserve">Lane, H. Y., Y. C. Liu, C. L. Huang, Y. C. Chang, C. H. Liau, C. H. Perng and G. E. Tsai (2008). "Sarcosine (N-methylglycine) treatment for acute schizophrenia: a randomized, double-blind study." </w:t>
      </w:r>
      <w:r w:rsidRPr="00C04D88">
        <w:rPr>
          <w:u w:val="single"/>
        </w:rPr>
        <w:t>Biol Psychiatry</w:t>
      </w:r>
      <w:r w:rsidRPr="00C04D88">
        <w:t xml:space="preserve"> </w:t>
      </w:r>
      <w:r w:rsidRPr="00C04D88">
        <w:rPr>
          <w:b/>
        </w:rPr>
        <w:t>63</w:t>
      </w:r>
      <w:r w:rsidRPr="00C04D88">
        <w:t>(1): 9-12.</w:t>
      </w:r>
    </w:p>
    <w:p w14:paraId="2B08EB7D" w14:textId="77777777" w:rsidR="009D69D7" w:rsidRPr="00C04D88" w:rsidRDefault="009D69D7" w:rsidP="009D69D7">
      <w:pPr>
        <w:pStyle w:val="EndNoteBibliography"/>
        <w:spacing w:after="0"/>
      </w:pPr>
      <w:r w:rsidRPr="00C04D88">
        <w:t xml:space="preserve">Lyall, A. E., F. L. Nägele, O. Pasternak, J. A. Gallego, A. K. Malhotra, R. K. McNamara, M. Kubicki, B. D. Peters, D. G. Robinson and P. R. Szeszko (2021). "A 16-week randomized placebo-controlled trial investigating the effects of omega-3 polyunsaturated fatty acid treatment on white matter microstructure in recent-onset psychosis patients concurrently treated with risperidone." </w:t>
      </w:r>
      <w:r w:rsidRPr="00C04D88">
        <w:rPr>
          <w:u w:val="single"/>
        </w:rPr>
        <w:t>Psychiatry Res Neuroimaging</w:t>
      </w:r>
      <w:r w:rsidRPr="00C04D88">
        <w:t xml:space="preserve"> </w:t>
      </w:r>
      <w:r w:rsidRPr="00C04D88">
        <w:rPr>
          <w:b/>
        </w:rPr>
        <w:t>307</w:t>
      </w:r>
      <w:r w:rsidRPr="00C04D88">
        <w:t>: 111219.</w:t>
      </w:r>
    </w:p>
    <w:p w14:paraId="103EE1AC" w14:textId="77777777" w:rsidR="009D69D7" w:rsidRPr="00C04D88" w:rsidRDefault="009D69D7" w:rsidP="009D69D7">
      <w:pPr>
        <w:pStyle w:val="EndNoteBibliography"/>
        <w:spacing w:after="0"/>
      </w:pPr>
      <w:r w:rsidRPr="00C04D88">
        <w:t xml:space="preserve">Magelund, G., J. Gerlach and D. E. Casey (1979). "Neuroleptic-potentiating effect of alpha-methyl-p-tyrosine compared with haloperidol and placebo in a double-blind cross-over trial." </w:t>
      </w:r>
      <w:r w:rsidRPr="00C04D88">
        <w:rPr>
          <w:u w:val="single"/>
        </w:rPr>
        <w:t>Acta Psychiatr Scand</w:t>
      </w:r>
      <w:r w:rsidRPr="00C04D88">
        <w:t xml:space="preserve"> </w:t>
      </w:r>
      <w:r w:rsidRPr="00C04D88">
        <w:rPr>
          <w:b/>
        </w:rPr>
        <w:t>60</w:t>
      </w:r>
      <w:r w:rsidRPr="00C04D88">
        <w:t>(2): 185-189.</w:t>
      </w:r>
    </w:p>
    <w:p w14:paraId="57642CFE" w14:textId="77777777" w:rsidR="009D69D7" w:rsidRPr="00C04D88" w:rsidRDefault="009D69D7" w:rsidP="009D69D7">
      <w:pPr>
        <w:pStyle w:val="EndNoteBibliography"/>
        <w:spacing w:after="0"/>
      </w:pPr>
      <w:r w:rsidRPr="00C04D88">
        <w:t xml:space="preserve">Markulev, C., P. D. McGorry, B. Nelson, H. P. Yuen, M. Schaefer, A. R. Yung, A. Thompson, G. Berger, N. Mossaheb, M. Schlögelhofer, S. Smesny, L. de Haan, A. Riecher-Rössler, M. Nordentoft, E. Y. H. Chen, S. Verma, I. Hickie and G. P. Amminger (2017). "NEURAPRO-E study protocol: a multicentre randomized controlled trial of omega-3 fatty acids and cognitive-behavioural case management for patients at ultra high risk of schizophrenia and other psychotic disorders." </w:t>
      </w:r>
      <w:r w:rsidRPr="00C04D88">
        <w:rPr>
          <w:u w:val="single"/>
        </w:rPr>
        <w:t>Early Interv Psychiatry</w:t>
      </w:r>
      <w:r w:rsidRPr="00C04D88">
        <w:t xml:space="preserve"> </w:t>
      </w:r>
      <w:r w:rsidRPr="00C04D88">
        <w:rPr>
          <w:b/>
        </w:rPr>
        <w:t>11</w:t>
      </w:r>
      <w:r w:rsidRPr="00C04D88">
        <w:t>(5): 418-428.</w:t>
      </w:r>
    </w:p>
    <w:p w14:paraId="391EFE3D" w14:textId="77777777" w:rsidR="009D69D7" w:rsidRPr="00C04D88" w:rsidRDefault="009D69D7" w:rsidP="009D69D7">
      <w:pPr>
        <w:pStyle w:val="EndNoteBibliography"/>
        <w:spacing w:after="0"/>
      </w:pPr>
      <w:r w:rsidRPr="00C04D88">
        <w:t xml:space="preserve">McGorry, P. D., B. Nelson, C. Markulev, H. P. Yuen, M. R. Schäfer, N. Mossaheb, M. Schlögelhofer, S. Smesny, I. B. Hickie, G. E. Berger, E. Y. Chen, L. de Haan, D. H. Nieman, M. Nordentoft, A. Riecher-Rössler, S. Verma, A. Thompson, A. R. Yung and G. P. Amminger (2017). "Effect of ω-3 Polyunsaturated Fatty Acids in Young People at Ultrahigh Risk for Psychotic Disorders: The NEURAPRO Randomized Clinical Trial." </w:t>
      </w:r>
      <w:r w:rsidRPr="00C04D88">
        <w:rPr>
          <w:u w:val="single"/>
        </w:rPr>
        <w:t>JAMA Psychiatry</w:t>
      </w:r>
      <w:r w:rsidRPr="00C04D88">
        <w:t xml:space="preserve"> </w:t>
      </w:r>
      <w:r w:rsidRPr="00C04D88">
        <w:rPr>
          <w:b/>
        </w:rPr>
        <w:t>74</w:t>
      </w:r>
      <w:r w:rsidRPr="00C04D88">
        <w:t>(1): 19-27.</w:t>
      </w:r>
    </w:p>
    <w:p w14:paraId="750C4E90" w14:textId="77777777" w:rsidR="009D69D7" w:rsidRPr="00C04D88" w:rsidRDefault="009D69D7" w:rsidP="009D69D7">
      <w:pPr>
        <w:pStyle w:val="EndNoteBibliography"/>
        <w:spacing w:after="0"/>
      </w:pPr>
      <w:r w:rsidRPr="00C04D88">
        <w:t xml:space="preserve">Mehl-Madrona, L. and B. Mainguy (2017). "Adjunctive Treatment of Psychotic Disorders with Micronutrients." </w:t>
      </w:r>
      <w:r w:rsidRPr="00C04D88">
        <w:rPr>
          <w:u w:val="single"/>
        </w:rPr>
        <w:t>J Altern Complement Med</w:t>
      </w:r>
      <w:r w:rsidRPr="00C04D88">
        <w:t xml:space="preserve"> </w:t>
      </w:r>
      <w:r w:rsidRPr="00C04D88">
        <w:rPr>
          <w:b/>
        </w:rPr>
        <w:t>23</w:t>
      </w:r>
      <w:r w:rsidRPr="00C04D88">
        <w:t>(7): 526-533.</w:t>
      </w:r>
    </w:p>
    <w:p w14:paraId="742ED36F" w14:textId="77777777" w:rsidR="009D69D7" w:rsidRPr="00C04D88" w:rsidRDefault="009D69D7" w:rsidP="009D69D7">
      <w:pPr>
        <w:pStyle w:val="EndNoteBibliography"/>
        <w:spacing w:after="0"/>
      </w:pPr>
      <w:r w:rsidRPr="00C04D88">
        <w:t xml:space="preserve">Meltzer, H. Y., L. Arvanitis, D. Bauer and W. Rein (2004). "Placebo-controlled evaluation of four novel compounds for the treatment of schizophrenia and schizoaffective disorder." </w:t>
      </w:r>
      <w:r w:rsidRPr="00C04D88">
        <w:rPr>
          <w:u w:val="single"/>
        </w:rPr>
        <w:t>Am J Psychiatry</w:t>
      </w:r>
      <w:r w:rsidRPr="00C04D88">
        <w:t xml:space="preserve"> </w:t>
      </w:r>
      <w:r w:rsidRPr="00C04D88">
        <w:rPr>
          <w:b/>
        </w:rPr>
        <w:t>161</w:t>
      </w:r>
      <w:r w:rsidRPr="00C04D88">
        <w:t>(6): 975-984.</w:t>
      </w:r>
    </w:p>
    <w:p w14:paraId="43724388" w14:textId="77777777" w:rsidR="009D69D7" w:rsidRPr="00C04D88" w:rsidRDefault="009D69D7" w:rsidP="009D69D7">
      <w:pPr>
        <w:pStyle w:val="EndNoteBibliography"/>
        <w:spacing w:after="0"/>
      </w:pPr>
      <w:r w:rsidRPr="00C04D88">
        <w:t xml:space="preserve">Miodownik, C., R. Maayan, Y. Ratner, V. Lerner, L. Pintov, M. Mar, A. Weizman and M. S. Ritsner (2011). "Serum levels of brain-derived neurotrophic factor and cortisol to sulfate of dehydroepiandrosterone molar ratio associated with clinical response to L-theanine as augmentation of antipsychotic therapy in schizophrenia and schizoaffective disorder patients." </w:t>
      </w:r>
      <w:r w:rsidRPr="00C04D88">
        <w:rPr>
          <w:u w:val="single"/>
        </w:rPr>
        <w:t>Clin Neuropharmacol</w:t>
      </w:r>
      <w:r w:rsidRPr="00C04D88">
        <w:t xml:space="preserve"> </w:t>
      </w:r>
      <w:r w:rsidRPr="00C04D88">
        <w:rPr>
          <w:b/>
        </w:rPr>
        <w:t>34</w:t>
      </w:r>
      <w:r w:rsidRPr="00C04D88">
        <w:t>(4): 155-160.</w:t>
      </w:r>
    </w:p>
    <w:p w14:paraId="11959C24" w14:textId="77777777" w:rsidR="009D69D7" w:rsidRPr="00C04D88" w:rsidRDefault="009D69D7" w:rsidP="009D69D7">
      <w:pPr>
        <w:pStyle w:val="EndNoteBibliography"/>
        <w:spacing w:after="0"/>
      </w:pPr>
      <w:r w:rsidRPr="00C04D88">
        <w:t xml:space="preserve">Mishra, A., K. H. Reeta, S. C. Sarangi, R. Maiti and M. Sood (2022). "Effect of add-on alpha lipoic acid on psychopathology in patients with treatment-resistant schizophrenia: a pilot randomized double-blind placebo-controlled trial." </w:t>
      </w:r>
      <w:r w:rsidRPr="00C04D88">
        <w:rPr>
          <w:u w:val="single"/>
        </w:rPr>
        <w:t>Psychopharmacology (Berl)</w:t>
      </w:r>
      <w:r w:rsidRPr="00C04D88">
        <w:t xml:space="preserve"> </w:t>
      </w:r>
      <w:r w:rsidRPr="00C04D88">
        <w:rPr>
          <w:b/>
        </w:rPr>
        <w:t>239</w:t>
      </w:r>
      <w:r w:rsidRPr="00C04D88">
        <w:t>(11): 3525-3535.</w:t>
      </w:r>
    </w:p>
    <w:p w14:paraId="3393BB7D" w14:textId="77777777" w:rsidR="009D69D7" w:rsidRPr="00C04D88" w:rsidRDefault="009D69D7" w:rsidP="009D69D7">
      <w:pPr>
        <w:pStyle w:val="EndNoteBibliography"/>
        <w:spacing w:after="0"/>
      </w:pPr>
      <w:r w:rsidRPr="00C04D88">
        <w:t xml:space="preserve">Mossaheb, N., M. R. Schäfer, M. Schlögelhofer, C. M. Klier, S. M. Cotton, P. D. McGorry and G. P. Amminger (2013). "Effect of omega-3 fatty acids for indicated prevention of young patients at risk for psychosis: when do they begin to be effective?" </w:t>
      </w:r>
      <w:r w:rsidRPr="00C04D88">
        <w:rPr>
          <w:u w:val="single"/>
        </w:rPr>
        <w:t>Schizophr Res</w:t>
      </w:r>
      <w:r w:rsidRPr="00C04D88">
        <w:t xml:space="preserve"> </w:t>
      </w:r>
      <w:r w:rsidRPr="00C04D88">
        <w:rPr>
          <w:b/>
        </w:rPr>
        <w:t>148</w:t>
      </w:r>
      <w:r w:rsidRPr="00C04D88">
        <w:t>(1-3): 163-167.</w:t>
      </w:r>
    </w:p>
    <w:p w14:paraId="458C7CE8" w14:textId="77777777" w:rsidR="009D69D7" w:rsidRPr="00C04D88" w:rsidRDefault="009D69D7" w:rsidP="009D69D7">
      <w:pPr>
        <w:pStyle w:val="EndNoteBibliography"/>
        <w:spacing w:after="0"/>
      </w:pPr>
      <w:r w:rsidRPr="00C04D88">
        <w:t xml:space="preserve">Mullier, E., T. Roine, A. Griffa, L. Xin, P. S. Baumann, P. Klauser, M. Cleusix, R. Jenni, Y. Alemàn-Gómez, R. Gruetter, P. Conus, K. Q. Do and P. Hagmann (2019). "N-Acetyl-Cysteine Supplementation Improves Functional Connectivity Within the Cingulate Cortex in Early Psychosis: A Pilot Study." </w:t>
      </w:r>
      <w:r w:rsidRPr="00C04D88">
        <w:rPr>
          <w:u w:val="single"/>
        </w:rPr>
        <w:t>Int J Neuropsychopharmacol</w:t>
      </w:r>
      <w:r w:rsidRPr="00C04D88">
        <w:t xml:space="preserve"> </w:t>
      </w:r>
      <w:r w:rsidRPr="00C04D88">
        <w:rPr>
          <w:b/>
        </w:rPr>
        <w:t>22</w:t>
      </w:r>
      <w:r w:rsidRPr="00C04D88">
        <w:t>(8): 478-487.</w:t>
      </w:r>
    </w:p>
    <w:p w14:paraId="39A0A999" w14:textId="77777777" w:rsidR="009D69D7" w:rsidRPr="00C04D88" w:rsidRDefault="009D69D7" w:rsidP="009D69D7">
      <w:pPr>
        <w:pStyle w:val="EndNoteBibliography"/>
        <w:spacing w:after="0"/>
      </w:pPr>
      <w:r w:rsidRPr="00C04D88">
        <w:t xml:space="preserve">O'Donnell, C. P., K. A. Allott, B. P. Murphy, H. P. Yuen, T. M. Proffitt, A. Papas, J. Moral, T. Pham, M. K. O'Regan, C. Phassouliotis, R. Simpson and P. D. McGorry (2016). "Adjunctive Taurine in First-Episode Psychosis: A Phase 2, Double-Blind, Randomized, Placebo-Controlled Study." </w:t>
      </w:r>
      <w:r w:rsidRPr="00C04D88">
        <w:rPr>
          <w:u w:val="single"/>
        </w:rPr>
        <w:t>J Clin Psychiatry</w:t>
      </w:r>
      <w:r w:rsidRPr="00C04D88">
        <w:t xml:space="preserve"> </w:t>
      </w:r>
      <w:r w:rsidRPr="00C04D88">
        <w:rPr>
          <w:b/>
        </w:rPr>
        <w:t>77</w:t>
      </w:r>
      <w:r w:rsidRPr="00C04D88">
        <w:t>(12): e1610-e1617.</w:t>
      </w:r>
    </w:p>
    <w:p w14:paraId="639719D6" w14:textId="77777777" w:rsidR="009D69D7" w:rsidRPr="00C04D88" w:rsidRDefault="009D69D7" w:rsidP="009D69D7">
      <w:pPr>
        <w:pStyle w:val="EndNoteBibliography"/>
        <w:spacing w:after="0"/>
      </w:pPr>
      <w:r w:rsidRPr="00C04D88">
        <w:t xml:space="preserve">Pawełczyk, T., M. Grancow-Grabka, E. Trafalska, J. Szemraj and A. Pawełczyk (2017). "Oxidative stress reduction related to the efficacy of n-3 polyunsaturated fatty acids in first episode schizophrenia: Secondary outcome analysis of the OFFER randomized trial." </w:t>
      </w:r>
      <w:r w:rsidRPr="00C04D88">
        <w:rPr>
          <w:u w:val="single"/>
        </w:rPr>
        <w:t>Prostaglandins Leukot Essent Fatty Acids</w:t>
      </w:r>
      <w:r w:rsidRPr="00C04D88">
        <w:t xml:space="preserve"> </w:t>
      </w:r>
      <w:r w:rsidRPr="00C04D88">
        <w:rPr>
          <w:b/>
        </w:rPr>
        <w:t>121</w:t>
      </w:r>
      <w:r w:rsidRPr="00C04D88">
        <w:t>: 7-13.</w:t>
      </w:r>
    </w:p>
    <w:p w14:paraId="36C71CFB" w14:textId="77777777" w:rsidR="009D69D7" w:rsidRPr="00C04D88" w:rsidRDefault="009D69D7" w:rsidP="009D69D7">
      <w:pPr>
        <w:pStyle w:val="EndNoteBibliography"/>
        <w:spacing w:after="0"/>
      </w:pPr>
      <w:r w:rsidRPr="00C04D88">
        <w:t xml:space="preserve">Pawełczyk, T., M. Grancow-Grabka, E. Trafalska, J. Szemraj, N. Żurner and A. Pawełczyk (2019). "An increase in plasma brain derived neurotrophic factor levels is related to n-3 polyunsaturated fatty acid efficacy in first episode schizophrenia: secondary outcome analysis of the OFFER randomized clinical trial." </w:t>
      </w:r>
      <w:r w:rsidRPr="00C04D88">
        <w:rPr>
          <w:u w:val="single"/>
        </w:rPr>
        <w:t>Psychopharmacology (Berl)</w:t>
      </w:r>
      <w:r w:rsidRPr="00C04D88">
        <w:t xml:space="preserve"> </w:t>
      </w:r>
      <w:r w:rsidRPr="00C04D88">
        <w:rPr>
          <w:b/>
        </w:rPr>
        <w:t>236</w:t>
      </w:r>
      <w:r w:rsidRPr="00C04D88">
        <w:t>(9): 2811-2822.</w:t>
      </w:r>
    </w:p>
    <w:p w14:paraId="0FAF94CA" w14:textId="77777777" w:rsidR="009D69D7" w:rsidRPr="00C04D88" w:rsidRDefault="009D69D7" w:rsidP="009D69D7">
      <w:pPr>
        <w:pStyle w:val="EndNoteBibliography"/>
        <w:spacing w:after="0"/>
      </w:pPr>
      <w:r w:rsidRPr="00C04D88">
        <w:t xml:space="preserve">Pawełczyk, T., M. Grancow-Grabka, N. Żurner and A. Pawełczyk (2021). "Omega-3 fatty acids reduce cardiometabolic risk in first-episode schizophrenia patients treated with antipsychotics: Findings from the OFFER randomized controlled study." </w:t>
      </w:r>
      <w:r w:rsidRPr="00C04D88">
        <w:rPr>
          <w:u w:val="single"/>
        </w:rPr>
        <w:t>Schizophr Res</w:t>
      </w:r>
      <w:r w:rsidRPr="00C04D88">
        <w:t xml:space="preserve"> </w:t>
      </w:r>
      <w:r w:rsidRPr="00C04D88">
        <w:rPr>
          <w:b/>
        </w:rPr>
        <w:t>230</w:t>
      </w:r>
      <w:r w:rsidRPr="00C04D88">
        <w:t>: 61-68.</w:t>
      </w:r>
    </w:p>
    <w:p w14:paraId="5DEBC76C" w14:textId="77777777" w:rsidR="009D69D7" w:rsidRPr="00C04D88" w:rsidRDefault="009D69D7" w:rsidP="009D69D7">
      <w:pPr>
        <w:pStyle w:val="EndNoteBibliography"/>
        <w:spacing w:after="0"/>
      </w:pPr>
      <w:r w:rsidRPr="00C04D88">
        <w:t xml:space="preserve">Pawełczyk, T., M. Grancow, M. Kotlicka-Antczak, E. Trafalska, P. Gębski, J. Szemraj, N. Żurner and A. Pawełczyk (2015). "Omega-3 fatty acids in first-episode schizophrenia - a randomized controlled study of efficacy and relapse prevention (OFFER): rationale, design, and methods." </w:t>
      </w:r>
      <w:r w:rsidRPr="00C04D88">
        <w:rPr>
          <w:u w:val="single"/>
        </w:rPr>
        <w:t>BMC Psychiatry</w:t>
      </w:r>
      <w:r w:rsidRPr="00C04D88">
        <w:t xml:space="preserve"> </w:t>
      </w:r>
      <w:r w:rsidRPr="00C04D88">
        <w:rPr>
          <w:b/>
        </w:rPr>
        <w:t>15</w:t>
      </w:r>
      <w:r w:rsidRPr="00C04D88">
        <w:t>: 97.</w:t>
      </w:r>
    </w:p>
    <w:p w14:paraId="394E635C" w14:textId="77777777" w:rsidR="009D69D7" w:rsidRPr="00C04D88" w:rsidRDefault="009D69D7" w:rsidP="009D69D7">
      <w:pPr>
        <w:pStyle w:val="EndNoteBibliography"/>
        <w:spacing w:after="0"/>
      </w:pPr>
      <w:r w:rsidRPr="00C04D88">
        <w:t xml:space="preserve">Pawełczyk, T., E. Piątkowska-Janko, P. Bogorodzki, P. Gębski, M. Grancow-Grabka, E. Trafalska, N. Żurner and A. Pawełczyk (2018). "Omega-3 fatty acid supplementation may prevent loss of gray matter thickness in the left parieto-occipital cortex in first episode schizophrenia: A secondary outcome analysis of the OFFER randomized controlled study." </w:t>
      </w:r>
      <w:r w:rsidRPr="00C04D88">
        <w:rPr>
          <w:u w:val="single"/>
        </w:rPr>
        <w:t>Schizophr Res</w:t>
      </w:r>
      <w:r w:rsidRPr="00C04D88">
        <w:t xml:space="preserve"> </w:t>
      </w:r>
      <w:r w:rsidRPr="00C04D88">
        <w:rPr>
          <w:b/>
        </w:rPr>
        <w:t>195</w:t>
      </w:r>
      <w:r w:rsidRPr="00C04D88">
        <w:t>: 168-175.</w:t>
      </w:r>
    </w:p>
    <w:p w14:paraId="0F469432" w14:textId="77777777" w:rsidR="009D69D7" w:rsidRPr="00C04D88" w:rsidRDefault="009D69D7" w:rsidP="009D69D7">
      <w:pPr>
        <w:pStyle w:val="EndNoteBibliography"/>
        <w:spacing w:after="0"/>
      </w:pPr>
      <w:r w:rsidRPr="00C04D88">
        <w:t xml:space="preserve">Potkin, S. G., Y. Jin, B. G. Bunney, J. Costa and B. Gulasekaram (1999). "Effect of clozapine and adjunctive high-dose glycine in treatment-resistant schizophrenia." </w:t>
      </w:r>
      <w:r w:rsidRPr="00C04D88">
        <w:rPr>
          <w:u w:val="single"/>
        </w:rPr>
        <w:t>Am J Psychiatry</w:t>
      </w:r>
      <w:r w:rsidRPr="00C04D88">
        <w:t xml:space="preserve"> </w:t>
      </w:r>
      <w:r w:rsidRPr="00C04D88">
        <w:rPr>
          <w:b/>
        </w:rPr>
        <w:t>156</w:t>
      </w:r>
      <w:r w:rsidRPr="00C04D88">
        <w:t>(1): 145-147.</w:t>
      </w:r>
    </w:p>
    <w:p w14:paraId="21AFF87D" w14:textId="77777777" w:rsidR="009D69D7" w:rsidRPr="00C04D88" w:rsidRDefault="009D69D7" w:rsidP="009D69D7">
      <w:pPr>
        <w:pStyle w:val="EndNoteBibliography"/>
        <w:spacing w:after="0"/>
      </w:pPr>
      <w:r w:rsidRPr="00C04D88">
        <w:t xml:space="preserve">Qurashi, I., I. B. Chaudhry, A. B. Khoso, S. Farooque, S. Lane, M. O. Husain, S. Chu, J. Sarginson, M. Hamarani, H. A. Naqvi, B. Razzaque, F. A. Minhas, A. R. Yung, J. F. W. Deakin and N. Husain (2017). "A randomised, double-blind, placebo-controlled trial of minocycline and/or omega-3 fatty acids added to treatment as usual for at-risk mental states (NAYAB): study protocol." </w:t>
      </w:r>
      <w:r w:rsidRPr="00C04D88">
        <w:rPr>
          <w:u w:val="single"/>
        </w:rPr>
        <w:t>Trials</w:t>
      </w:r>
      <w:r w:rsidRPr="00C04D88">
        <w:t xml:space="preserve"> </w:t>
      </w:r>
      <w:r w:rsidRPr="00C04D88">
        <w:rPr>
          <w:b/>
        </w:rPr>
        <w:t>18</w:t>
      </w:r>
      <w:r w:rsidRPr="00C04D88">
        <w:t>(1): 524.</w:t>
      </w:r>
    </w:p>
    <w:p w14:paraId="76DCA155" w14:textId="77777777" w:rsidR="009D69D7" w:rsidRPr="00C04D88" w:rsidRDefault="009D69D7" w:rsidP="009D69D7">
      <w:pPr>
        <w:pStyle w:val="EndNoteBibliography"/>
        <w:spacing w:after="0"/>
      </w:pPr>
      <w:r w:rsidRPr="00C04D88">
        <w:t xml:space="preserve">Rapado-Castro, M., M. Berk, K. Venugopal, A. I. Bush, S. Dodd and O. M. Dean (2015). "Towards stage specific treatments: effects of duration of illness on therapeutic response to adjunctive treatment with N-acetyl cysteine in schizophrenia." </w:t>
      </w:r>
      <w:r w:rsidRPr="00C04D88">
        <w:rPr>
          <w:u w:val="single"/>
        </w:rPr>
        <w:t>Prog Neuropsychopharmacol Biol Psychiatry</w:t>
      </w:r>
      <w:r w:rsidRPr="00C04D88">
        <w:t xml:space="preserve"> </w:t>
      </w:r>
      <w:r w:rsidRPr="00C04D88">
        <w:rPr>
          <w:b/>
        </w:rPr>
        <w:t>57</w:t>
      </w:r>
      <w:r w:rsidRPr="00C04D88">
        <w:t>: 69-75.</w:t>
      </w:r>
    </w:p>
    <w:p w14:paraId="0926367D" w14:textId="77777777" w:rsidR="009D69D7" w:rsidRPr="00C04D88" w:rsidRDefault="009D69D7" w:rsidP="009D69D7">
      <w:pPr>
        <w:pStyle w:val="EndNoteBibliography"/>
        <w:spacing w:after="0"/>
      </w:pPr>
      <w:r w:rsidRPr="00C04D88">
        <w:t xml:space="preserve">Rapado-Castro, M., S. Dodd, A. I. Bush, G. S. Malhi, D. R. Skvarc, Z. X. On, M. Berk and O. M. Dean (2017). "Cognitive effects of adjunctive N-acetyl cysteine in psychosis." </w:t>
      </w:r>
      <w:r w:rsidRPr="00C04D88">
        <w:rPr>
          <w:u w:val="single"/>
        </w:rPr>
        <w:t>Psychol Med</w:t>
      </w:r>
      <w:r w:rsidRPr="00C04D88">
        <w:t xml:space="preserve"> </w:t>
      </w:r>
      <w:r w:rsidRPr="00C04D88">
        <w:rPr>
          <w:b/>
        </w:rPr>
        <w:t>47</w:t>
      </w:r>
      <w:r w:rsidRPr="00C04D88">
        <w:t>(5): 866-876.</w:t>
      </w:r>
    </w:p>
    <w:p w14:paraId="1A050F96" w14:textId="77777777" w:rsidR="009D69D7" w:rsidRPr="00C04D88" w:rsidRDefault="009D69D7" w:rsidP="009D69D7">
      <w:pPr>
        <w:pStyle w:val="EndNoteBibliography"/>
        <w:spacing w:after="0"/>
      </w:pPr>
      <w:r w:rsidRPr="00C04D88">
        <w:t xml:space="preserve">Robinson, D. G., J. A. Gallego, M. John, L. A. Hanna, J. P. Zhang, M. L. Birnbaum, J. Greenberg, M. Naraine, B. D. Peters, R. K. McNamara, A. K. Malhotra and P. R. Szeszko (2019). "A potential role for adjunctive omega-3 polyunsaturated fatty acids for depression and anxiety symptoms in recent onset psychosis: Results from a 16 week randomized placebo-controlled trial for participants concurrently treated with risperidone." </w:t>
      </w:r>
      <w:r w:rsidRPr="00C04D88">
        <w:rPr>
          <w:u w:val="single"/>
        </w:rPr>
        <w:t>Schizophr Res</w:t>
      </w:r>
      <w:r w:rsidRPr="00C04D88">
        <w:t xml:space="preserve"> </w:t>
      </w:r>
      <w:r w:rsidRPr="00C04D88">
        <w:rPr>
          <w:b/>
        </w:rPr>
        <w:t>204</w:t>
      </w:r>
      <w:r w:rsidRPr="00C04D88">
        <w:t>: 295-303.</w:t>
      </w:r>
    </w:p>
    <w:p w14:paraId="4F33AD7B" w14:textId="77777777" w:rsidR="009D69D7" w:rsidRPr="005456ED" w:rsidRDefault="009D69D7" w:rsidP="009D69D7">
      <w:pPr>
        <w:pStyle w:val="EndNoteBibliography"/>
        <w:spacing w:after="0"/>
        <w:rPr>
          <w:lang w:val="de-DE"/>
        </w:rPr>
      </w:pPr>
      <w:r w:rsidRPr="00C04D88">
        <w:t xml:space="preserve">Rossell, S. L., P. S. Francis, C. Galletly, A. Harris, D. Siskind, M. Berk, K. Bozaoglu, F. Dark, O. Dean, D. Liu, D. Meyer, E. Neill, A. Phillipou, J. Sarris and D. J. Castle (2016). "N-acetylcysteine (NAC) in schizophrenia resistant to clozapine: a double blind randomised placebo controlled trial targeting negative symptoms." </w:t>
      </w:r>
      <w:r w:rsidRPr="005456ED">
        <w:rPr>
          <w:u w:val="single"/>
          <w:lang w:val="de-DE"/>
        </w:rPr>
        <w:t>BMC Psychiatry</w:t>
      </w:r>
      <w:r w:rsidRPr="005456ED">
        <w:rPr>
          <w:lang w:val="de-DE"/>
        </w:rPr>
        <w:t xml:space="preserve"> </w:t>
      </w:r>
      <w:r w:rsidRPr="005456ED">
        <w:rPr>
          <w:b/>
          <w:lang w:val="de-DE"/>
        </w:rPr>
        <w:t>16</w:t>
      </w:r>
      <w:r w:rsidRPr="005456ED">
        <w:rPr>
          <w:lang w:val="de-DE"/>
        </w:rPr>
        <w:t>(1): 320.</w:t>
      </w:r>
    </w:p>
    <w:p w14:paraId="0C93262C" w14:textId="77777777" w:rsidR="009D69D7" w:rsidRPr="00892F36" w:rsidRDefault="009D69D7" w:rsidP="009D69D7">
      <w:pPr>
        <w:pStyle w:val="EndNoteBibliography"/>
        <w:spacing w:after="0"/>
        <w:rPr>
          <w:lang w:val="de-DE"/>
        </w:rPr>
      </w:pPr>
      <w:r w:rsidRPr="005456ED">
        <w:rPr>
          <w:lang w:val="de-DE"/>
        </w:rPr>
        <w:t xml:space="preserve">Smesny, S., B. Milleit, M. R. Schaefer, J. Hesse, M. Schlögelhofer, K. Langbein, U. C. Hipler, M. Berger, D. R. Cotter, H. Sauer, P. D. McGorry and G. P. Amminger (2017). </w:t>
      </w:r>
      <w:r w:rsidRPr="00C04D88">
        <w:t xml:space="preserve">"Effects of omega-3 PUFA on immune markers in adolescent individuals at ultra-high risk for psychosis - Results of the randomized controlled Vienna omega-3 study." </w:t>
      </w:r>
      <w:r w:rsidRPr="00892F36">
        <w:rPr>
          <w:u w:val="single"/>
          <w:lang w:val="de-DE"/>
        </w:rPr>
        <w:t>Schizophr Res</w:t>
      </w:r>
      <w:r w:rsidRPr="00892F36">
        <w:rPr>
          <w:lang w:val="de-DE"/>
        </w:rPr>
        <w:t xml:space="preserve"> </w:t>
      </w:r>
      <w:r w:rsidRPr="00892F36">
        <w:rPr>
          <w:b/>
          <w:lang w:val="de-DE"/>
        </w:rPr>
        <w:t>188</w:t>
      </w:r>
      <w:r w:rsidRPr="00892F36">
        <w:rPr>
          <w:lang w:val="de-DE"/>
        </w:rPr>
        <w:t>: 110-117.</w:t>
      </w:r>
    </w:p>
    <w:p w14:paraId="042C1B56" w14:textId="77777777" w:rsidR="009D69D7" w:rsidRPr="00892F36" w:rsidRDefault="009D69D7" w:rsidP="009D69D7">
      <w:pPr>
        <w:pStyle w:val="EndNoteBibliography"/>
        <w:spacing w:after="0"/>
        <w:rPr>
          <w:lang w:val="de-DE"/>
        </w:rPr>
      </w:pPr>
      <w:r w:rsidRPr="00892F36">
        <w:rPr>
          <w:lang w:val="de-DE"/>
        </w:rPr>
        <w:t xml:space="preserve">Stauffer, V. L., B. A. Millen, S. Andersen, B. J. Kinon, L. Lagrandeur, J. P. Lindenmayer and J. C. Gomez (2013). </w:t>
      </w:r>
      <w:r w:rsidRPr="00C04D88">
        <w:t xml:space="preserve">"Pomaglumetad methionil: no significant difference as an adjunctive treatment for patients with prominent negative symptoms of schizophrenia compared to placebo." </w:t>
      </w:r>
      <w:r w:rsidRPr="00892F36">
        <w:rPr>
          <w:u w:val="single"/>
          <w:lang w:val="de-DE"/>
        </w:rPr>
        <w:t>Schizophr Res</w:t>
      </w:r>
      <w:r w:rsidRPr="00892F36">
        <w:rPr>
          <w:lang w:val="de-DE"/>
        </w:rPr>
        <w:t xml:space="preserve"> </w:t>
      </w:r>
      <w:r w:rsidRPr="00892F36">
        <w:rPr>
          <w:b/>
          <w:lang w:val="de-DE"/>
        </w:rPr>
        <w:t>150</w:t>
      </w:r>
      <w:r w:rsidRPr="00892F36">
        <w:rPr>
          <w:lang w:val="de-DE"/>
        </w:rPr>
        <w:t>(2-3): 434-441.</w:t>
      </w:r>
    </w:p>
    <w:p w14:paraId="2B21724F" w14:textId="77777777" w:rsidR="009D69D7" w:rsidRPr="00C04D88" w:rsidRDefault="009D69D7" w:rsidP="009D69D7">
      <w:pPr>
        <w:pStyle w:val="EndNoteBibliography"/>
        <w:spacing w:after="0"/>
      </w:pPr>
      <w:r w:rsidRPr="00892F36">
        <w:rPr>
          <w:lang w:val="de-DE"/>
        </w:rPr>
        <w:t xml:space="preserve">Strous, R. D., M. S. Ritsner, S. Adler, Y. Ratner, R. Maayan, M. Kotler, H. Lachman and A. Weizman (2009). </w:t>
      </w:r>
      <w:r w:rsidRPr="00C04D88">
        <w:t xml:space="preserve">"Improvement of aggressive behavior and quality of life impairment following S-adenosyl-methionine (SAM-e) augmentation in schizophrenia." </w:t>
      </w:r>
      <w:r w:rsidRPr="00C04D88">
        <w:rPr>
          <w:u w:val="single"/>
        </w:rPr>
        <w:t>Eur Neuropsychopharmacol</w:t>
      </w:r>
      <w:r w:rsidRPr="00C04D88">
        <w:t xml:space="preserve"> </w:t>
      </w:r>
      <w:r w:rsidRPr="00C04D88">
        <w:rPr>
          <w:b/>
        </w:rPr>
        <w:t>19</w:t>
      </w:r>
      <w:r w:rsidRPr="00C04D88">
        <w:t>(1): 14-22.</w:t>
      </w:r>
    </w:p>
    <w:p w14:paraId="3D2AFFCA" w14:textId="77777777" w:rsidR="009D69D7" w:rsidRPr="00C04D88" w:rsidRDefault="009D69D7" w:rsidP="009D69D7">
      <w:pPr>
        <w:pStyle w:val="EndNoteBibliography"/>
        <w:spacing w:after="0"/>
      </w:pPr>
      <w:r w:rsidRPr="00C04D88">
        <w:t xml:space="preserve">Strzelecki, D., O. Kałużyńska, J. Szyburska and A. Wysokiński (2016). "MMP-9 Serum Levels in Schizophrenic Patients during Treatment Augmentation with Sarcosine (Results of the PULSAR Study)." </w:t>
      </w:r>
      <w:r w:rsidRPr="00C04D88">
        <w:rPr>
          <w:u w:val="single"/>
        </w:rPr>
        <w:t>Int J Mol Sci</w:t>
      </w:r>
      <w:r w:rsidRPr="00C04D88">
        <w:t xml:space="preserve"> </w:t>
      </w:r>
      <w:r w:rsidRPr="00C04D88">
        <w:rPr>
          <w:b/>
        </w:rPr>
        <w:t>17</w:t>
      </w:r>
      <w:r w:rsidRPr="00C04D88">
        <w:t>(7).</w:t>
      </w:r>
    </w:p>
    <w:p w14:paraId="35A3BFFA" w14:textId="77777777" w:rsidR="009D69D7" w:rsidRPr="00C04D88" w:rsidRDefault="009D69D7" w:rsidP="009D69D7">
      <w:pPr>
        <w:pStyle w:val="EndNoteBibliography"/>
        <w:spacing w:after="0"/>
      </w:pPr>
      <w:r w:rsidRPr="00C04D88">
        <w:t xml:space="preserve">Strzelecki, D., O. Kałużyńska and A. Wysokiński (2016). "BDNF serum levels in schizophrenic patients during treatment augmentation with sarcosine (results of the PULSAR study)." </w:t>
      </w:r>
      <w:r w:rsidRPr="00C04D88">
        <w:rPr>
          <w:u w:val="single"/>
        </w:rPr>
        <w:t>Psychiatry Res</w:t>
      </w:r>
      <w:r w:rsidRPr="00C04D88">
        <w:t xml:space="preserve"> </w:t>
      </w:r>
      <w:r w:rsidRPr="00C04D88">
        <w:rPr>
          <w:b/>
        </w:rPr>
        <w:t>242</w:t>
      </w:r>
      <w:r w:rsidRPr="00C04D88">
        <w:t>: 54-60.</w:t>
      </w:r>
    </w:p>
    <w:p w14:paraId="66089A42" w14:textId="77777777" w:rsidR="009D69D7" w:rsidRPr="00C04D88" w:rsidRDefault="009D69D7" w:rsidP="009D69D7">
      <w:pPr>
        <w:pStyle w:val="EndNoteBibliography"/>
        <w:spacing w:after="0"/>
      </w:pPr>
      <w:r w:rsidRPr="00C04D88">
        <w:t xml:space="preserve">Strzelecki, D., M. Kotlicka-Antczak, B. Kaczmarek, H. Jerczyńska and A. Wysokiński (2021). "Serum levels of neuropeptide Y in patients with chronic schizophrenia during treatment augmentation with sarcosine (results of the double-blind randomized controlled PULSAR study)." </w:t>
      </w:r>
      <w:r w:rsidRPr="00C04D88">
        <w:rPr>
          <w:u w:val="single"/>
        </w:rPr>
        <w:t>Hum Psychopharmacol</w:t>
      </w:r>
      <w:r w:rsidRPr="00C04D88">
        <w:t xml:space="preserve"> </w:t>
      </w:r>
      <w:r w:rsidRPr="00C04D88">
        <w:rPr>
          <w:b/>
        </w:rPr>
        <w:t>36</w:t>
      </w:r>
      <w:r w:rsidRPr="00C04D88">
        <w:t>(3): e2770.</w:t>
      </w:r>
    </w:p>
    <w:p w14:paraId="7312B7E8" w14:textId="77777777" w:rsidR="009D69D7" w:rsidRPr="00C04D88" w:rsidRDefault="009D69D7" w:rsidP="009D69D7">
      <w:pPr>
        <w:pStyle w:val="EndNoteBibliography"/>
        <w:spacing w:after="0"/>
      </w:pPr>
      <w:r w:rsidRPr="00C04D88">
        <w:t xml:space="preserve">Strzelecki, D., M. Podgórski, O. Kałużyńska, O. Gawlik-Kotelnicka, L. Stefańczyk, M. Kotlicka-Antczak, A. Gmitrowicz and P. Grzelak (2015). "Supplementation of Antipsychotic Treatment with the Amino Acid Sarcosine Influences Proton Magnetic Resonance Spectroscopy Parameters in Left Frontal White Matter in Patients with Schizophrenia." </w:t>
      </w:r>
      <w:r w:rsidRPr="00C04D88">
        <w:rPr>
          <w:u w:val="single"/>
        </w:rPr>
        <w:t>Nutrients</w:t>
      </w:r>
      <w:r w:rsidRPr="00C04D88">
        <w:t xml:space="preserve"> </w:t>
      </w:r>
      <w:r w:rsidRPr="00C04D88">
        <w:rPr>
          <w:b/>
        </w:rPr>
        <w:t>7</w:t>
      </w:r>
      <w:r w:rsidRPr="00C04D88">
        <w:t>(10): 8767-8782.</w:t>
      </w:r>
    </w:p>
    <w:p w14:paraId="302628A2" w14:textId="77777777" w:rsidR="009D69D7" w:rsidRPr="00C04D88" w:rsidRDefault="009D69D7" w:rsidP="009D69D7">
      <w:pPr>
        <w:pStyle w:val="EndNoteBibliography"/>
        <w:spacing w:after="0"/>
      </w:pPr>
      <w:r w:rsidRPr="00C04D88">
        <w:t xml:space="preserve">Strzelecki, D., M. Podgórski, O. Kałużyńska, L. Stefańczyk, M. Kotlicka-Antczak, A. Gmitrowicz and P. Grzelak (2015). "Adding Sarcosine to Antipsychotic Treatment in Patients with Stable Schizophrenia Changes the Concentrations of Neuronal and Glial Metabolites in the Left Dorsolateral Prefrontal Cortex." </w:t>
      </w:r>
      <w:r w:rsidRPr="00C04D88">
        <w:rPr>
          <w:u w:val="single"/>
        </w:rPr>
        <w:t>Int J Mol Sci</w:t>
      </w:r>
      <w:r w:rsidRPr="00C04D88">
        <w:t xml:space="preserve"> </w:t>
      </w:r>
      <w:r w:rsidRPr="00C04D88">
        <w:rPr>
          <w:b/>
        </w:rPr>
        <w:t>16</w:t>
      </w:r>
      <w:r w:rsidRPr="00C04D88">
        <w:t>(10): 24475-24489.</w:t>
      </w:r>
    </w:p>
    <w:p w14:paraId="42F19150" w14:textId="77777777" w:rsidR="009D69D7" w:rsidRPr="00C04D88" w:rsidRDefault="009D69D7" w:rsidP="009D69D7">
      <w:pPr>
        <w:pStyle w:val="EndNoteBibliography"/>
        <w:spacing w:after="0"/>
      </w:pPr>
      <w:r w:rsidRPr="00C04D88">
        <w:t xml:space="preserve">Szeszko, P. R., R. K. McNamara, J. A. Gallego, A. K. Malhotra, U. Govindarajulu, B. D. Peters and D. G. Robinson (2021). "Longitudinal investigation of the relationship between omega-3 polyunsaturated fatty acids and neuropsychological functioning in recent-onset psychosis: A randomized clinical trial." </w:t>
      </w:r>
      <w:r w:rsidRPr="00C04D88">
        <w:rPr>
          <w:u w:val="single"/>
        </w:rPr>
        <w:t>Schizophr Res</w:t>
      </w:r>
      <w:r w:rsidRPr="00C04D88">
        <w:t xml:space="preserve"> </w:t>
      </w:r>
      <w:r w:rsidRPr="00C04D88">
        <w:rPr>
          <w:b/>
        </w:rPr>
        <w:t>228</w:t>
      </w:r>
      <w:r w:rsidRPr="00C04D88">
        <w:t>: 180-187.</w:t>
      </w:r>
    </w:p>
    <w:p w14:paraId="48608852" w14:textId="77777777" w:rsidR="009D69D7" w:rsidRPr="00C04D88" w:rsidRDefault="009D69D7" w:rsidP="009D69D7">
      <w:pPr>
        <w:pStyle w:val="EndNoteBibliography"/>
        <w:spacing w:after="0"/>
      </w:pPr>
      <w:r w:rsidRPr="00C04D88">
        <w:t xml:space="preserve">van Rensburg, S. J., C. M. Smuts, D. Hon, M. Kidd, S. van der Merwe, C. Myburgh, P. Oosthuizen and R. Emsley (2009). "Changes in erythrocyte membrane fatty acids during a clinical trial of eicosapentaenoic acid (EPA) supplementation in schizophrenia." </w:t>
      </w:r>
      <w:r w:rsidRPr="00C04D88">
        <w:rPr>
          <w:u w:val="single"/>
        </w:rPr>
        <w:t>Metab Brain Dis</w:t>
      </w:r>
      <w:r w:rsidRPr="00C04D88">
        <w:t xml:space="preserve"> </w:t>
      </w:r>
      <w:r w:rsidRPr="00C04D88">
        <w:rPr>
          <w:b/>
        </w:rPr>
        <w:t>24</w:t>
      </w:r>
      <w:r w:rsidRPr="00C04D88">
        <w:t>(4): 659-672.</w:t>
      </w:r>
    </w:p>
    <w:p w14:paraId="3A5A9EF6" w14:textId="77777777" w:rsidR="009D69D7" w:rsidRPr="00C04D88" w:rsidRDefault="009D69D7" w:rsidP="009D69D7">
      <w:pPr>
        <w:pStyle w:val="EndNoteBibliography"/>
        <w:spacing w:after="0"/>
      </w:pPr>
      <w:r w:rsidRPr="00C04D88">
        <w:t xml:space="preserve">Vaughan, K. and N. McConaghy (1999). "Megavitamin and dietary treatment in schizophrenia: a randomised, controlled trial." </w:t>
      </w:r>
      <w:r w:rsidRPr="00C04D88">
        <w:rPr>
          <w:u w:val="single"/>
        </w:rPr>
        <w:t>Aust N Z J Psychiatry</w:t>
      </w:r>
      <w:r w:rsidRPr="00C04D88">
        <w:t xml:space="preserve"> </w:t>
      </w:r>
      <w:r w:rsidRPr="00C04D88">
        <w:rPr>
          <w:b/>
        </w:rPr>
        <w:t>33</w:t>
      </w:r>
      <w:r w:rsidRPr="00C04D88">
        <w:t>(1): 84-88.</w:t>
      </w:r>
    </w:p>
    <w:p w14:paraId="41910FCB" w14:textId="77777777" w:rsidR="009D69D7" w:rsidRPr="00C04D88" w:rsidRDefault="009D69D7" w:rsidP="009D69D7">
      <w:pPr>
        <w:pStyle w:val="EndNoteBibliography"/>
        <w:spacing w:after="0"/>
      </w:pPr>
      <w:r w:rsidRPr="00C04D88">
        <w:t xml:space="preserve">Wass, C., D. Klamer, E. Katsarogiannis, E. Pålsson, L. Svensson, K. Fejgin, I. B. Bogren, J. A. Engel and B. Rembeck (2011). "L-lysine as adjunctive treatment in patients with schizophrenia: a single-blinded, randomized, cross-over pilot study." </w:t>
      </w:r>
      <w:r w:rsidRPr="00C04D88">
        <w:rPr>
          <w:u w:val="single"/>
        </w:rPr>
        <w:t>BMC Med</w:t>
      </w:r>
      <w:r w:rsidRPr="00C04D88">
        <w:t xml:space="preserve"> </w:t>
      </w:r>
      <w:r w:rsidRPr="00C04D88">
        <w:rPr>
          <w:b/>
        </w:rPr>
        <w:t>9</w:t>
      </w:r>
      <w:r w:rsidRPr="00C04D88">
        <w:t>: 40.</w:t>
      </w:r>
    </w:p>
    <w:p w14:paraId="7517C312" w14:textId="77777777" w:rsidR="009D69D7" w:rsidRPr="00C04D88" w:rsidRDefault="009D69D7" w:rsidP="009D69D7">
      <w:pPr>
        <w:pStyle w:val="EndNoteBibliography"/>
        <w:spacing w:after="0"/>
      </w:pPr>
      <w:r w:rsidRPr="00C04D88">
        <w:t xml:space="preserve">Wood, S. J., L. Cocchi, T. M. Proffitt, M. McConchie, G. D. Jackson, T. Takahashi, C. Pantelis, P. D. McGorry and G. E. Berger (2010). "Neuroprotective effects of ethyl-eicosapentaenoic acid in first episode psychosis: a longitudinal T2 relaxometry pilot study." </w:t>
      </w:r>
      <w:r w:rsidRPr="00C04D88">
        <w:rPr>
          <w:u w:val="single"/>
        </w:rPr>
        <w:t>Psychiatry Res</w:t>
      </w:r>
      <w:r w:rsidRPr="00C04D88">
        <w:t xml:space="preserve"> </w:t>
      </w:r>
      <w:r w:rsidRPr="00C04D88">
        <w:rPr>
          <w:b/>
        </w:rPr>
        <w:t>182</w:t>
      </w:r>
      <w:r w:rsidRPr="00C04D88">
        <w:t>(2): 180-182.</w:t>
      </w:r>
    </w:p>
    <w:p w14:paraId="2BA3920F" w14:textId="77777777" w:rsidR="009D69D7" w:rsidRPr="005456ED" w:rsidRDefault="009D69D7" w:rsidP="009D69D7">
      <w:pPr>
        <w:pStyle w:val="EndNoteBibliography"/>
        <w:spacing w:after="0"/>
      </w:pPr>
      <w:r w:rsidRPr="00C04D88">
        <w:t xml:space="preserve">Woods, S. W., B. C. Walsh, K. A. Hawkins, T. J. Miller, J. R. Saksa, D. C. D'Souza, G. D. Pearlson, D. C. Javitt, T. H. McGlashan and J. H. Krystal (2013). "Glycine treatment of the risk syndrome for psychosis: report of two pilot studies." </w:t>
      </w:r>
      <w:r w:rsidRPr="005456ED">
        <w:rPr>
          <w:u w:val="single"/>
        </w:rPr>
        <w:t>Eur Neuropsychopharmacol</w:t>
      </w:r>
      <w:r w:rsidRPr="005456ED">
        <w:t xml:space="preserve"> </w:t>
      </w:r>
      <w:r w:rsidRPr="005456ED">
        <w:rPr>
          <w:b/>
        </w:rPr>
        <w:t>23</w:t>
      </w:r>
      <w:r w:rsidRPr="005456ED">
        <w:t>(8): 931-940.</w:t>
      </w:r>
    </w:p>
    <w:p w14:paraId="3D27217E" w14:textId="77777777" w:rsidR="009D69D7" w:rsidRPr="00C04D88" w:rsidRDefault="009D69D7" w:rsidP="009D69D7">
      <w:pPr>
        <w:pStyle w:val="EndNoteBibliography"/>
        <w:spacing w:after="0"/>
      </w:pPr>
      <w:r w:rsidRPr="005456ED">
        <w:t xml:space="preserve">Wyatt, R. J., T. Vaughan, M. Galanter, J. Kaplan and R. Green (1972). </w:t>
      </w:r>
      <w:r w:rsidRPr="00C04D88">
        <w:t xml:space="preserve">"Behavioral changes of chronic schizophrenic patients given L-5-hydroxytryptophan." </w:t>
      </w:r>
      <w:r w:rsidRPr="00C04D88">
        <w:rPr>
          <w:u w:val="single"/>
        </w:rPr>
        <w:t>Science</w:t>
      </w:r>
      <w:r w:rsidRPr="00C04D88">
        <w:t xml:space="preserve"> </w:t>
      </w:r>
      <w:r w:rsidRPr="00C04D88">
        <w:rPr>
          <w:b/>
        </w:rPr>
        <w:t>177</w:t>
      </w:r>
      <w:r w:rsidRPr="00C04D88">
        <w:t>(4054): 1124-1126.</w:t>
      </w:r>
    </w:p>
    <w:p w14:paraId="213CA2A9" w14:textId="77777777" w:rsidR="009D69D7" w:rsidRPr="00C04D88" w:rsidRDefault="009D69D7" w:rsidP="009D69D7">
      <w:pPr>
        <w:pStyle w:val="EndNoteBibliography"/>
        <w:spacing w:after="0"/>
      </w:pPr>
      <w:r w:rsidRPr="00C04D88">
        <w:t xml:space="preserve">Xu, F., W. Fan, W. Wang, W. Tang, F. Yang, Y. Zhang, J. Cai, L. Song and C. Zhang (2019). "Effects of omega-3 fatty acids on metabolic syndrome in patients with schizophrenia: a 12-week randomized placebo-controlled trial." </w:t>
      </w:r>
      <w:r w:rsidRPr="00C04D88">
        <w:rPr>
          <w:u w:val="single"/>
        </w:rPr>
        <w:t>Psychopharmacology (Berl)</w:t>
      </w:r>
      <w:r w:rsidRPr="00C04D88">
        <w:t xml:space="preserve"> </w:t>
      </w:r>
      <w:r w:rsidRPr="00C04D88">
        <w:rPr>
          <w:b/>
        </w:rPr>
        <w:t>236</w:t>
      </w:r>
      <w:r w:rsidRPr="00C04D88">
        <w:t>(4): 1273-1279.</w:t>
      </w:r>
    </w:p>
    <w:p w14:paraId="2E38F69A" w14:textId="77777777" w:rsidR="009D69D7" w:rsidRPr="00C04D88" w:rsidRDefault="009D69D7" w:rsidP="009D69D7">
      <w:pPr>
        <w:pStyle w:val="EndNoteBibliography"/>
      </w:pPr>
      <w:r w:rsidRPr="00C04D88">
        <w:t xml:space="preserve">Zhang, X. Y., D. F. Zhou, L. Y. Cao and G. Y. Wu (2006). "The effects of Ginkgo biloba extract added to haloperidol on peripheral T cell subsets in drug-free schizophrenia: a double-blind, placebo-controlled trial." </w:t>
      </w:r>
      <w:r w:rsidRPr="00C04D88">
        <w:rPr>
          <w:u w:val="single"/>
        </w:rPr>
        <w:t>Psychopharmacology (Berl)</w:t>
      </w:r>
      <w:r w:rsidRPr="00C04D88">
        <w:t xml:space="preserve"> </w:t>
      </w:r>
      <w:r w:rsidRPr="00C04D88">
        <w:rPr>
          <w:b/>
        </w:rPr>
        <w:t>188</w:t>
      </w:r>
      <w:r w:rsidRPr="00C04D88">
        <w:t>(1): 12-17.</w:t>
      </w:r>
    </w:p>
    <w:p w14:paraId="5A59372E" w14:textId="77777777" w:rsidR="009D69D7" w:rsidRDefault="009D69D7" w:rsidP="009D69D7">
      <w:r>
        <w:fldChar w:fldCharType="end"/>
      </w:r>
    </w:p>
    <w:p w14:paraId="7607C059" w14:textId="77777777" w:rsidR="009D69D7" w:rsidRDefault="009D69D7">
      <w:pPr>
        <w:rPr>
          <w:b/>
          <w:bCs/>
        </w:rPr>
      </w:pPr>
      <w:r>
        <w:rPr>
          <w:b/>
          <w:bCs/>
        </w:rPr>
        <w:br w:type="page"/>
      </w:r>
    </w:p>
    <w:p w14:paraId="409EB04D" w14:textId="4E57CCEA" w:rsidR="005E6446" w:rsidRPr="00DC4606" w:rsidRDefault="00ED5F5F" w:rsidP="00D15034">
      <w:pPr>
        <w:pStyle w:val="Heading1"/>
      </w:pPr>
      <w:bookmarkStart w:id="23" w:name="_Toc128065527"/>
      <w:bookmarkStart w:id="24" w:name="_Toc142663399"/>
      <w:r w:rsidRPr="007E0269">
        <w:t xml:space="preserve">Section </w:t>
      </w:r>
      <w:r>
        <w:t>10</w:t>
      </w:r>
      <w:r w:rsidRPr="007E0269">
        <w:t xml:space="preserve"> (S</w:t>
      </w:r>
      <w:r>
        <w:t>10</w:t>
      </w:r>
      <w:r w:rsidRPr="007E0269">
        <w:t xml:space="preserve">) - </w:t>
      </w:r>
      <w:r w:rsidR="005E6446" w:rsidRPr="00DC4606">
        <w:t>PRISMA NMA Checklist of Items to Include When Reporting A Systematic Review Involving a Network Meta-analysis</w:t>
      </w:r>
      <w:bookmarkEnd w:id="20"/>
      <w:bookmarkEnd w:id="23"/>
      <w:bookmarkEnd w:id="24"/>
    </w:p>
    <w:p w14:paraId="085108E1" w14:textId="77777777" w:rsidR="005E6446" w:rsidRPr="005E6446" w:rsidRDefault="005E6446" w:rsidP="005E6446">
      <w:pPr>
        <w:pStyle w:val="ListParagraph"/>
      </w:pPr>
    </w:p>
    <w:tbl>
      <w:tblPr>
        <w:tblW w:w="0" w:type="auto"/>
        <w:tblInd w:w="-318" w:type="dxa"/>
        <w:tblLook w:val="0000" w:firstRow="0" w:lastRow="0" w:firstColumn="0" w:lastColumn="0" w:noHBand="0" w:noVBand="0"/>
      </w:tblPr>
      <w:tblGrid>
        <w:gridCol w:w="2317"/>
        <w:gridCol w:w="714"/>
        <w:gridCol w:w="222"/>
        <w:gridCol w:w="5702"/>
        <w:gridCol w:w="1335"/>
      </w:tblGrid>
      <w:tr w:rsidR="005E6446" w:rsidRPr="00EF76A5" w14:paraId="0812C8FD" w14:textId="77777777" w:rsidTr="005E6446">
        <w:trPr>
          <w:trHeight w:val="323"/>
        </w:trPr>
        <w:tc>
          <w:tcPr>
            <w:tcW w:w="0" w:type="auto"/>
            <w:tcBorders>
              <w:top w:val="single" w:sz="2" w:space="0" w:color="000000"/>
              <w:bottom w:val="single" w:sz="4" w:space="0" w:color="auto"/>
            </w:tcBorders>
            <w:shd w:val="clear" w:color="auto" w:fill="auto"/>
          </w:tcPr>
          <w:p w14:paraId="22DE541D" w14:textId="77777777" w:rsidR="005E6446" w:rsidRPr="00EF76A5" w:rsidRDefault="005E6446" w:rsidP="001A1EE5">
            <w:pPr>
              <w:pStyle w:val="Default"/>
              <w:jc w:val="center"/>
              <w:rPr>
                <w:rFonts w:ascii="Times New Roman" w:hAnsi="Times New Roman" w:cs="Times New Roman"/>
                <w:b/>
                <w:color w:val="auto"/>
              </w:rPr>
            </w:pPr>
            <w:r w:rsidRPr="00EF76A5">
              <w:rPr>
                <w:rFonts w:ascii="Times New Roman" w:hAnsi="Times New Roman" w:cs="Times New Roman"/>
                <w:b/>
                <w:color w:val="auto"/>
              </w:rPr>
              <w:t>Section/Topic</w:t>
            </w:r>
          </w:p>
        </w:tc>
        <w:tc>
          <w:tcPr>
            <w:tcW w:w="0" w:type="auto"/>
            <w:tcBorders>
              <w:top w:val="single" w:sz="2" w:space="0" w:color="000000"/>
              <w:bottom w:val="single" w:sz="4" w:space="0" w:color="auto"/>
            </w:tcBorders>
            <w:shd w:val="clear" w:color="auto" w:fill="auto"/>
          </w:tcPr>
          <w:p w14:paraId="464DA3B8" w14:textId="77777777" w:rsidR="005E6446" w:rsidRPr="00EF76A5" w:rsidRDefault="005E6446" w:rsidP="001A1EE5">
            <w:pPr>
              <w:pStyle w:val="Default"/>
              <w:jc w:val="center"/>
              <w:rPr>
                <w:rFonts w:ascii="Times New Roman" w:hAnsi="Times New Roman" w:cs="Times New Roman"/>
                <w:b/>
                <w:color w:val="auto"/>
              </w:rPr>
            </w:pPr>
            <w:r w:rsidRPr="00EF76A5">
              <w:rPr>
                <w:rFonts w:ascii="Times New Roman" w:hAnsi="Times New Roman" w:cs="Times New Roman"/>
                <w:b/>
                <w:color w:val="auto"/>
              </w:rPr>
              <w:t>Item #</w:t>
            </w:r>
          </w:p>
        </w:tc>
        <w:tc>
          <w:tcPr>
            <w:tcW w:w="0" w:type="auto"/>
            <w:tcBorders>
              <w:top w:val="single" w:sz="2" w:space="0" w:color="000000"/>
              <w:bottom w:val="single" w:sz="4" w:space="0" w:color="auto"/>
            </w:tcBorders>
          </w:tcPr>
          <w:p w14:paraId="14C7D94C" w14:textId="77777777" w:rsidR="005E6446" w:rsidRPr="00EF76A5" w:rsidRDefault="005E6446" w:rsidP="001A1EE5">
            <w:pPr>
              <w:pStyle w:val="Default"/>
              <w:jc w:val="center"/>
              <w:rPr>
                <w:rFonts w:ascii="Times New Roman" w:hAnsi="Times New Roman" w:cs="Times New Roman"/>
                <w:b/>
                <w:color w:val="auto"/>
              </w:rPr>
            </w:pPr>
          </w:p>
        </w:tc>
        <w:tc>
          <w:tcPr>
            <w:tcW w:w="0" w:type="auto"/>
            <w:tcBorders>
              <w:top w:val="single" w:sz="2" w:space="0" w:color="000000"/>
              <w:bottom w:val="single" w:sz="4" w:space="0" w:color="auto"/>
              <w:right w:val="single" w:sz="4" w:space="0" w:color="auto"/>
            </w:tcBorders>
            <w:shd w:val="clear" w:color="auto" w:fill="auto"/>
          </w:tcPr>
          <w:p w14:paraId="2B8E92C0" w14:textId="10CC9DA1" w:rsidR="005E6446" w:rsidRPr="00EF76A5" w:rsidRDefault="005E6446" w:rsidP="001A1EE5">
            <w:pPr>
              <w:pStyle w:val="Default"/>
              <w:jc w:val="center"/>
              <w:rPr>
                <w:rFonts w:ascii="Times New Roman" w:hAnsi="Times New Roman" w:cs="Times New Roman"/>
                <w:b/>
                <w:color w:val="auto"/>
              </w:rPr>
            </w:pPr>
            <w:r w:rsidRPr="00EF76A5">
              <w:rPr>
                <w:rFonts w:ascii="Times New Roman" w:hAnsi="Times New Roman" w:cs="Times New Roman"/>
                <w:b/>
                <w:color w:val="auto"/>
              </w:rPr>
              <w:t>Checklist Item</w:t>
            </w:r>
          </w:p>
        </w:tc>
        <w:tc>
          <w:tcPr>
            <w:tcW w:w="0" w:type="auto"/>
            <w:tcBorders>
              <w:top w:val="single" w:sz="2" w:space="0" w:color="000000"/>
              <w:left w:val="single" w:sz="4" w:space="0" w:color="auto"/>
              <w:bottom w:val="single" w:sz="4" w:space="0" w:color="auto"/>
            </w:tcBorders>
            <w:shd w:val="clear" w:color="auto" w:fill="auto"/>
          </w:tcPr>
          <w:p w14:paraId="17A09F7A" w14:textId="77777777" w:rsidR="005E6446" w:rsidRPr="00EF76A5" w:rsidRDefault="005E6446" w:rsidP="001A1EE5">
            <w:pPr>
              <w:pStyle w:val="Default"/>
              <w:jc w:val="center"/>
              <w:rPr>
                <w:rFonts w:ascii="Times New Roman" w:hAnsi="Times New Roman" w:cs="Times New Roman"/>
                <w:b/>
                <w:color w:val="auto"/>
              </w:rPr>
            </w:pPr>
            <w:r w:rsidRPr="00EF76A5">
              <w:rPr>
                <w:rFonts w:ascii="Times New Roman" w:hAnsi="Times New Roman" w:cs="Times New Roman"/>
                <w:b/>
                <w:color w:val="auto"/>
              </w:rPr>
              <w:t>Reported on Page #</w:t>
            </w:r>
          </w:p>
        </w:tc>
      </w:tr>
      <w:tr w:rsidR="005E6446" w:rsidRPr="00EF76A5" w14:paraId="0BCFF325" w14:textId="77777777" w:rsidTr="005E6446">
        <w:trPr>
          <w:trHeight w:val="323"/>
        </w:trPr>
        <w:tc>
          <w:tcPr>
            <w:tcW w:w="0" w:type="auto"/>
            <w:tcBorders>
              <w:top w:val="single" w:sz="4" w:space="0" w:color="auto"/>
            </w:tcBorders>
            <w:shd w:val="clear" w:color="auto" w:fill="auto"/>
          </w:tcPr>
          <w:p w14:paraId="53B55831" w14:textId="77777777" w:rsidR="005E6446" w:rsidRPr="00EF76A5" w:rsidRDefault="005E6446" w:rsidP="001A1EE5">
            <w:pPr>
              <w:pStyle w:val="Default"/>
              <w:rPr>
                <w:rFonts w:ascii="Times New Roman" w:hAnsi="Times New Roman" w:cs="Times New Roman"/>
                <w:b/>
                <w:color w:val="auto"/>
              </w:rPr>
            </w:pPr>
            <w:r w:rsidRPr="00EF76A5">
              <w:rPr>
                <w:rFonts w:ascii="Times New Roman" w:hAnsi="Times New Roman" w:cs="Times New Roman"/>
                <w:b/>
                <w:bCs/>
              </w:rPr>
              <w:t>TITLE</w:t>
            </w:r>
          </w:p>
        </w:tc>
        <w:tc>
          <w:tcPr>
            <w:tcW w:w="0" w:type="auto"/>
            <w:tcBorders>
              <w:top w:val="single" w:sz="4" w:space="0" w:color="auto"/>
            </w:tcBorders>
            <w:shd w:val="clear" w:color="auto" w:fill="auto"/>
          </w:tcPr>
          <w:p w14:paraId="6F05382C" w14:textId="77777777" w:rsidR="005E6446" w:rsidRPr="00EF76A5" w:rsidRDefault="005E6446" w:rsidP="001A1EE5">
            <w:pPr>
              <w:pStyle w:val="Default"/>
              <w:rPr>
                <w:rFonts w:ascii="Times New Roman" w:hAnsi="Times New Roman" w:cs="Times New Roman"/>
                <w:b/>
                <w:color w:val="auto"/>
              </w:rPr>
            </w:pPr>
          </w:p>
        </w:tc>
        <w:tc>
          <w:tcPr>
            <w:tcW w:w="0" w:type="auto"/>
            <w:tcBorders>
              <w:top w:val="single" w:sz="4" w:space="0" w:color="auto"/>
            </w:tcBorders>
          </w:tcPr>
          <w:p w14:paraId="48B2212A" w14:textId="77777777" w:rsidR="005E6446" w:rsidRPr="00EF76A5" w:rsidRDefault="005E6446" w:rsidP="001A1EE5">
            <w:pPr>
              <w:pStyle w:val="Default"/>
              <w:rPr>
                <w:rFonts w:ascii="Times New Roman" w:hAnsi="Times New Roman" w:cs="Times New Roman"/>
                <w:b/>
                <w:color w:val="auto"/>
              </w:rPr>
            </w:pPr>
          </w:p>
        </w:tc>
        <w:tc>
          <w:tcPr>
            <w:tcW w:w="0" w:type="auto"/>
            <w:tcBorders>
              <w:top w:val="single" w:sz="4" w:space="0" w:color="auto"/>
              <w:right w:val="single" w:sz="4" w:space="0" w:color="auto"/>
            </w:tcBorders>
            <w:shd w:val="clear" w:color="auto" w:fill="auto"/>
          </w:tcPr>
          <w:p w14:paraId="3648F129" w14:textId="51E7E7BD" w:rsidR="005E6446" w:rsidRPr="00EF76A5" w:rsidRDefault="005E6446" w:rsidP="001A1EE5">
            <w:pPr>
              <w:pStyle w:val="Default"/>
              <w:rPr>
                <w:rFonts w:ascii="Times New Roman" w:hAnsi="Times New Roman" w:cs="Times New Roman"/>
                <w:b/>
                <w:color w:val="auto"/>
              </w:rPr>
            </w:pPr>
          </w:p>
        </w:tc>
        <w:tc>
          <w:tcPr>
            <w:tcW w:w="0" w:type="auto"/>
            <w:tcBorders>
              <w:top w:val="single" w:sz="4" w:space="0" w:color="auto"/>
              <w:left w:val="single" w:sz="4" w:space="0" w:color="auto"/>
            </w:tcBorders>
            <w:shd w:val="clear" w:color="auto" w:fill="auto"/>
          </w:tcPr>
          <w:p w14:paraId="2758916E" w14:textId="77777777" w:rsidR="005E6446" w:rsidRPr="00EF76A5" w:rsidRDefault="005E6446" w:rsidP="001A1EE5">
            <w:pPr>
              <w:pStyle w:val="Default"/>
              <w:rPr>
                <w:rFonts w:ascii="Times New Roman" w:hAnsi="Times New Roman" w:cs="Times New Roman"/>
                <w:b/>
                <w:color w:val="auto"/>
              </w:rPr>
            </w:pPr>
          </w:p>
        </w:tc>
      </w:tr>
      <w:tr w:rsidR="005E6446" w:rsidRPr="00EF76A5" w14:paraId="67D67957" w14:textId="77777777" w:rsidTr="005E6446">
        <w:trPr>
          <w:trHeight w:val="323"/>
        </w:trPr>
        <w:tc>
          <w:tcPr>
            <w:tcW w:w="0" w:type="auto"/>
            <w:shd w:val="clear" w:color="auto" w:fill="D9D9D9"/>
          </w:tcPr>
          <w:p w14:paraId="43AF7F2C" w14:textId="77777777" w:rsidR="005E6446" w:rsidRPr="00EF76A5" w:rsidRDefault="005E6446" w:rsidP="001A1EE5">
            <w:pPr>
              <w:pStyle w:val="Default"/>
              <w:ind w:left="176"/>
              <w:rPr>
                <w:rFonts w:ascii="Times New Roman" w:hAnsi="Times New Roman" w:cs="Times New Roman"/>
              </w:rPr>
            </w:pPr>
            <w:r w:rsidRPr="00EF76A5">
              <w:rPr>
                <w:rFonts w:ascii="Times New Roman" w:hAnsi="Times New Roman" w:cs="Times New Roman"/>
              </w:rPr>
              <w:t>Title</w:t>
            </w:r>
          </w:p>
        </w:tc>
        <w:tc>
          <w:tcPr>
            <w:tcW w:w="0" w:type="auto"/>
            <w:shd w:val="clear" w:color="auto" w:fill="D9D9D9"/>
          </w:tcPr>
          <w:p w14:paraId="3EAEA5AF" w14:textId="77777777" w:rsidR="005E6446" w:rsidRPr="00EF76A5" w:rsidRDefault="005E6446" w:rsidP="001A1EE5">
            <w:pPr>
              <w:pStyle w:val="Default"/>
              <w:rPr>
                <w:rFonts w:ascii="Times New Roman" w:hAnsi="Times New Roman" w:cs="Times New Roman"/>
              </w:rPr>
            </w:pPr>
            <w:r w:rsidRPr="00EF76A5">
              <w:rPr>
                <w:rFonts w:ascii="Times New Roman" w:hAnsi="Times New Roman" w:cs="Times New Roman"/>
              </w:rPr>
              <w:t>1</w:t>
            </w:r>
          </w:p>
        </w:tc>
        <w:tc>
          <w:tcPr>
            <w:tcW w:w="0" w:type="auto"/>
            <w:shd w:val="clear" w:color="auto" w:fill="D9D9D9"/>
          </w:tcPr>
          <w:p w14:paraId="7EFDDC44" w14:textId="77777777" w:rsidR="005E6446" w:rsidRPr="00EF76A5" w:rsidRDefault="005E6446" w:rsidP="001A1EE5">
            <w:pPr>
              <w:pStyle w:val="Default"/>
              <w:rPr>
                <w:rFonts w:ascii="Times New Roman" w:hAnsi="Times New Roman" w:cs="Times New Roman"/>
              </w:rPr>
            </w:pPr>
          </w:p>
        </w:tc>
        <w:tc>
          <w:tcPr>
            <w:tcW w:w="0" w:type="auto"/>
            <w:tcBorders>
              <w:right w:val="single" w:sz="4" w:space="0" w:color="auto"/>
            </w:tcBorders>
            <w:shd w:val="clear" w:color="auto" w:fill="D9D9D9"/>
          </w:tcPr>
          <w:p w14:paraId="4D16F73A" w14:textId="74AF2A7C" w:rsidR="005E6446" w:rsidRPr="00EF76A5" w:rsidRDefault="005E6446" w:rsidP="001A1EE5">
            <w:pPr>
              <w:pStyle w:val="Default"/>
              <w:rPr>
                <w:rFonts w:ascii="Times New Roman" w:hAnsi="Times New Roman" w:cs="Times New Roman"/>
              </w:rPr>
            </w:pPr>
            <w:r w:rsidRPr="00EF76A5">
              <w:rPr>
                <w:rFonts w:ascii="Times New Roman" w:hAnsi="Times New Roman" w:cs="Times New Roman"/>
              </w:rPr>
              <w:t xml:space="preserve">Identify the report as a systematic review </w:t>
            </w:r>
            <w:r w:rsidRPr="00EF76A5">
              <w:rPr>
                <w:rFonts w:ascii="Times New Roman" w:hAnsi="Times New Roman" w:cs="Times New Roman"/>
                <w:i/>
              </w:rPr>
              <w:t>incorporating a network meta-analysis (or</w:t>
            </w:r>
            <w:r>
              <w:rPr>
                <w:rFonts w:ascii="Times New Roman" w:hAnsi="Times New Roman" w:cs="Times New Roman"/>
                <w:i/>
              </w:rPr>
              <w:t xml:space="preserve"> </w:t>
            </w:r>
            <w:r w:rsidRPr="00EF76A5">
              <w:rPr>
                <w:rFonts w:ascii="Times New Roman" w:hAnsi="Times New Roman" w:cs="Times New Roman"/>
                <w:i/>
              </w:rPr>
              <w:t>related form of meta-analysis).</w:t>
            </w:r>
            <w:r w:rsidRPr="00EF76A5">
              <w:rPr>
                <w:rFonts w:ascii="Times New Roman" w:hAnsi="Times New Roman" w:cs="Times New Roman"/>
              </w:rPr>
              <w:t xml:space="preserve"> </w:t>
            </w:r>
          </w:p>
        </w:tc>
        <w:tc>
          <w:tcPr>
            <w:tcW w:w="0" w:type="auto"/>
            <w:tcBorders>
              <w:left w:val="single" w:sz="4" w:space="0" w:color="auto"/>
            </w:tcBorders>
            <w:shd w:val="clear" w:color="auto" w:fill="D9D9D9"/>
          </w:tcPr>
          <w:p w14:paraId="05173EF2" w14:textId="77777777" w:rsidR="005E6446" w:rsidRPr="00EF76A5" w:rsidRDefault="005E6446" w:rsidP="001A1EE5">
            <w:pPr>
              <w:pStyle w:val="Default"/>
              <w:rPr>
                <w:rFonts w:ascii="Times New Roman" w:hAnsi="Times New Roman" w:cs="Times New Roman"/>
                <w:b/>
                <w:i/>
                <w:color w:val="auto"/>
              </w:rPr>
            </w:pPr>
            <w:r w:rsidRPr="00EF76A5">
              <w:rPr>
                <w:rFonts w:ascii="Times New Roman" w:hAnsi="Times New Roman" w:cs="Times New Roman"/>
                <w:b/>
                <w:i/>
                <w:color w:val="auto"/>
              </w:rPr>
              <w:t>1</w:t>
            </w:r>
          </w:p>
        </w:tc>
      </w:tr>
      <w:tr w:rsidR="005E6446" w:rsidRPr="00EF76A5" w14:paraId="5B6F1D60" w14:textId="77777777" w:rsidTr="005E6446">
        <w:trPr>
          <w:trHeight w:val="323"/>
        </w:trPr>
        <w:tc>
          <w:tcPr>
            <w:tcW w:w="0" w:type="auto"/>
            <w:shd w:val="clear" w:color="auto" w:fill="auto"/>
          </w:tcPr>
          <w:p w14:paraId="29F9FDFC" w14:textId="77777777" w:rsidR="005E6446" w:rsidRPr="00EF76A5" w:rsidRDefault="005E6446" w:rsidP="001A1EE5">
            <w:pPr>
              <w:pStyle w:val="Default"/>
              <w:rPr>
                <w:rFonts w:ascii="Times New Roman" w:hAnsi="Times New Roman" w:cs="Times New Roman"/>
                <w:b/>
                <w:bCs/>
              </w:rPr>
            </w:pPr>
          </w:p>
        </w:tc>
        <w:tc>
          <w:tcPr>
            <w:tcW w:w="0" w:type="auto"/>
            <w:shd w:val="clear" w:color="auto" w:fill="auto"/>
          </w:tcPr>
          <w:p w14:paraId="76917E4A" w14:textId="77777777" w:rsidR="005E6446" w:rsidRPr="00EF76A5" w:rsidRDefault="005E6446" w:rsidP="001A1EE5">
            <w:pPr>
              <w:pStyle w:val="Default"/>
              <w:rPr>
                <w:rFonts w:ascii="Times New Roman" w:hAnsi="Times New Roman" w:cs="Times New Roman"/>
              </w:rPr>
            </w:pPr>
          </w:p>
        </w:tc>
        <w:tc>
          <w:tcPr>
            <w:tcW w:w="0" w:type="auto"/>
          </w:tcPr>
          <w:p w14:paraId="2840449E" w14:textId="77777777" w:rsidR="005E6446" w:rsidRPr="00EF76A5" w:rsidRDefault="005E6446" w:rsidP="001A1EE5">
            <w:pPr>
              <w:pStyle w:val="Default"/>
              <w:rPr>
                <w:rFonts w:ascii="Times New Roman" w:hAnsi="Times New Roman" w:cs="Times New Roman"/>
              </w:rPr>
            </w:pPr>
          </w:p>
        </w:tc>
        <w:tc>
          <w:tcPr>
            <w:tcW w:w="0" w:type="auto"/>
            <w:tcBorders>
              <w:right w:val="single" w:sz="4" w:space="0" w:color="auto"/>
            </w:tcBorders>
            <w:shd w:val="clear" w:color="auto" w:fill="auto"/>
          </w:tcPr>
          <w:p w14:paraId="46A6E39B" w14:textId="6BF81B68" w:rsidR="005E6446" w:rsidRPr="00EF76A5" w:rsidRDefault="005E6446" w:rsidP="001A1EE5">
            <w:pPr>
              <w:pStyle w:val="Default"/>
              <w:rPr>
                <w:rFonts w:ascii="Times New Roman" w:hAnsi="Times New Roman" w:cs="Times New Roman"/>
              </w:rPr>
            </w:pPr>
          </w:p>
        </w:tc>
        <w:tc>
          <w:tcPr>
            <w:tcW w:w="0" w:type="auto"/>
            <w:tcBorders>
              <w:left w:val="single" w:sz="4" w:space="0" w:color="auto"/>
            </w:tcBorders>
            <w:shd w:val="clear" w:color="auto" w:fill="auto"/>
          </w:tcPr>
          <w:p w14:paraId="0B767B91" w14:textId="77777777" w:rsidR="005E6446" w:rsidRPr="00EF76A5" w:rsidRDefault="005E6446" w:rsidP="001A1EE5">
            <w:pPr>
              <w:pStyle w:val="Default"/>
              <w:rPr>
                <w:rFonts w:ascii="Times New Roman" w:hAnsi="Times New Roman" w:cs="Times New Roman"/>
                <w:b/>
                <w:i/>
                <w:color w:val="auto"/>
              </w:rPr>
            </w:pPr>
          </w:p>
        </w:tc>
      </w:tr>
      <w:tr w:rsidR="005E6446" w:rsidRPr="00EF76A5" w14:paraId="2D5A3EB4" w14:textId="77777777" w:rsidTr="005E6446">
        <w:trPr>
          <w:trHeight w:val="323"/>
        </w:trPr>
        <w:tc>
          <w:tcPr>
            <w:tcW w:w="0" w:type="auto"/>
            <w:shd w:val="clear" w:color="auto" w:fill="auto"/>
          </w:tcPr>
          <w:p w14:paraId="50C6D273" w14:textId="77777777" w:rsidR="005E6446" w:rsidRPr="00EF76A5" w:rsidRDefault="005E6446" w:rsidP="001A1EE5">
            <w:pPr>
              <w:pStyle w:val="Default"/>
              <w:rPr>
                <w:rFonts w:ascii="Times New Roman" w:hAnsi="Times New Roman" w:cs="Times New Roman"/>
              </w:rPr>
            </w:pPr>
            <w:r w:rsidRPr="00EF76A5">
              <w:rPr>
                <w:rFonts w:ascii="Times New Roman" w:hAnsi="Times New Roman" w:cs="Times New Roman"/>
                <w:b/>
                <w:bCs/>
              </w:rPr>
              <w:t>ABSTRACT</w:t>
            </w:r>
          </w:p>
        </w:tc>
        <w:tc>
          <w:tcPr>
            <w:tcW w:w="0" w:type="auto"/>
            <w:shd w:val="clear" w:color="auto" w:fill="auto"/>
          </w:tcPr>
          <w:p w14:paraId="7684792A" w14:textId="77777777" w:rsidR="005E6446" w:rsidRPr="00EF76A5" w:rsidRDefault="005E6446" w:rsidP="001A1EE5">
            <w:pPr>
              <w:pStyle w:val="Default"/>
              <w:rPr>
                <w:rFonts w:ascii="Times New Roman" w:hAnsi="Times New Roman" w:cs="Times New Roman"/>
              </w:rPr>
            </w:pPr>
          </w:p>
        </w:tc>
        <w:tc>
          <w:tcPr>
            <w:tcW w:w="0" w:type="auto"/>
          </w:tcPr>
          <w:p w14:paraId="282611D7" w14:textId="77777777" w:rsidR="005E6446" w:rsidRPr="00EF76A5" w:rsidRDefault="005E6446" w:rsidP="001A1EE5">
            <w:pPr>
              <w:pStyle w:val="Default"/>
              <w:rPr>
                <w:rFonts w:ascii="Times New Roman" w:hAnsi="Times New Roman" w:cs="Times New Roman"/>
              </w:rPr>
            </w:pPr>
          </w:p>
        </w:tc>
        <w:tc>
          <w:tcPr>
            <w:tcW w:w="0" w:type="auto"/>
            <w:tcBorders>
              <w:right w:val="single" w:sz="4" w:space="0" w:color="auto"/>
            </w:tcBorders>
            <w:shd w:val="clear" w:color="auto" w:fill="auto"/>
          </w:tcPr>
          <w:p w14:paraId="532935F8" w14:textId="4495212A" w:rsidR="005E6446" w:rsidRPr="00EF76A5" w:rsidRDefault="005E6446" w:rsidP="001A1EE5">
            <w:pPr>
              <w:pStyle w:val="Default"/>
              <w:rPr>
                <w:rFonts w:ascii="Times New Roman" w:hAnsi="Times New Roman" w:cs="Times New Roman"/>
              </w:rPr>
            </w:pPr>
          </w:p>
        </w:tc>
        <w:tc>
          <w:tcPr>
            <w:tcW w:w="0" w:type="auto"/>
            <w:tcBorders>
              <w:left w:val="single" w:sz="4" w:space="0" w:color="auto"/>
            </w:tcBorders>
            <w:shd w:val="clear" w:color="auto" w:fill="auto"/>
          </w:tcPr>
          <w:p w14:paraId="6F0852B8" w14:textId="77777777" w:rsidR="005E6446" w:rsidRPr="00EF76A5" w:rsidRDefault="005E6446" w:rsidP="001A1EE5">
            <w:pPr>
              <w:pStyle w:val="Default"/>
              <w:rPr>
                <w:rFonts w:ascii="Times New Roman" w:hAnsi="Times New Roman" w:cs="Times New Roman"/>
                <w:b/>
                <w:i/>
                <w:color w:val="auto"/>
              </w:rPr>
            </w:pPr>
          </w:p>
        </w:tc>
      </w:tr>
      <w:tr w:rsidR="005E6446" w:rsidRPr="00EF76A5" w14:paraId="69C0FC11" w14:textId="77777777" w:rsidTr="005E6446">
        <w:trPr>
          <w:trHeight w:val="810"/>
        </w:trPr>
        <w:tc>
          <w:tcPr>
            <w:tcW w:w="0" w:type="auto"/>
            <w:shd w:val="clear" w:color="auto" w:fill="auto"/>
          </w:tcPr>
          <w:p w14:paraId="7A243B8E" w14:textId="77777777" w:rsidR="005E6446" w:rsidRPr="00EF76A5" w:rsidRDefault="005E6446" w:rsidP="001A1EE5">
            <w:pPr>
              <w:pStyle w:val="Default"/>
              <w:ind w:left="176"/>
              <w:rPr>
                <w:rFonts w:ascii="Times New Roman" w:hAnsi="Times New Roman" w:cs="Times New Roman"/>
              </w:rPr>
            </w:pPr>
            <w:r w:rsidRPr="00EF76A5">
              <w:rPr>
                <w:rFonts w:ascii="Times New Roman" w:hAnsi="Times New Roman" w:cs="Times New Roman"/>
              </w:rPr>
              <w:t xml:space="preserve">Structured summary </w:t>
            </w:r>
          </w:p>
        </w:tc>
        <w:tc>
          <w:tcPr>
            <w:tcW w:w="0" w:type="auto"/>
            <w:shd w:val="clear" w:color="auto" w:fill="auto"/>
          </w:tcPr>
          <w:p w14:paraId="5B0DB151" w14:textId="77777777" w:rsidR="005E6446" w:rsidRPr="00EF76A5" w:rsidRDefault="005E6446" w:rsidP="001A1EE5">
            <w:pPr>
              <w:pStyle w:val="Default"/>
              <w:rPr>
                <w:rFonts w:ascii="Times New Roman" w:hAnsi="Times New Roman" w:cs="Times New Roman"/>
              </w:rPr>
            </w:pPr>
            <w:r w:rsidRPr="00EF76A5">
              <w:rPr>
                <w:rFonts w:ascii="Times New Roman" w:hAnsi="Times New Roman" w:cs="Times New Roman"/>
              </w:rPr>
              <w:t>2</w:t>
            </w:r>
          </w:p>
        </w:tc>
        <w:tc>
          <w:tcPr>
            <w:tcW w:w="0" w:type="auto"/>
          </w:tcPr>
          <w:p w14:paraId="76E9053A" w14:textId="77777777" w:rsidR="005E6446" w:rsidRPr="00EF76A5" w:rsidRDefault="005E6446" w:rsidP="001A1EE5">
            <w:pPr>
              <w:pStyle w:val="Default"/>
              <w:rPr>
                <w:rFonts w:ascii="Times New Roman" w:hAnsi="Times New Roman" w:cs="Times New Roman"/>
              </w:rPr>
            </w:pPr>
          </w:p>
        </w:tc>
        <w:tc>
          <w:tcPr>
            <w:tcW w:w="0" w:type="auto"/>
            <w:tcBorders>
              <w:right w:val="single" w:sz="4" w:space="0" w:color="auto"/>
            </w:tcBorders>
            <w:shd w:val="clear" w:color="auto" w:fill="auto"/>
          </w:tcPr>
          <w:p w14:paraId="37585EA5" w14:textId="578726D1" w:rsidR="005E6446" w:rsidRPr="00EF76A5" w:rsidRDefault="005E6446" w:rsidP="001A1EE5">
            <w:pPr>
              <w:pStyle w:val="Default"/>
              <w:rPr>
                <w:rFonts w:ascii="Times New Roman" w:hAnsi="Times New Roman" w:cs="Times New Roman"/>
              </w:rPr>
            </w:pPr>
            <w:r w:rsidRPr="00EF76A5">
              <w:rPr>
                <w:rFonts w:ascii="Times New Roman" w:hAnsi="Times New Roman" w:cs="Times New Roman"/>
              </w:rPr>
              <w:t xml:space="preserve">Provide a structured summary including, as applicable: </w:t>
            </w:r>
          </w:p>
          <w:p w14:paraId="5433C133" w14:textId="77777777" w:rsidR="005E6446" w:rsidRPr="00EF76A5" w:rsidRDefault="005E6446" w:rsidP="001A1EE5">
            <w:pPr>
              <w:pStyle w:val="Default"/>
              <w:ind w:left="176"/>
              <w:rPr>
                <w:rFonts w:ascii="Times New Roman" w:hAnsi="Times New Roman" w:cs="Times New Roman"/>
              </w:rPr>
            </w:pPr>
            <w:r w:rsidRPr="00EF76A5">
              <w:rPr>
                <w:rFonts w:ascii="Times New Roman" w:hAnsi="Times New Roman" w:cs="Times New Roman"/>
                <w:b/>
              </w:rPr>
              <w:t>Background:</w:t>
            </w:r>
            <w:r w:rsidRPr="00EF76A5">
              <w:rPr>
                <w:rFonts w:ascii="Times New Roman" w:hAnsi="Times New Roman" w:cs="Times New Roman"/>
              </w:rPr>
              <w:t xml:space="preserve"> main objectives</w:t>
            </w:r>
          </w:p>
          <w:p w14:paraId="60879286" w14:textId="77777777" w:rsidR="005E6446" w:rsidRPr="00EF76A5" w:rsidRDefault="005E6446" w:rsidP="001A1EE5">
            <w:pPr>
              <w:pStyle w:val="Default"/>
              <w:ind w:left="176"/>
              <w:rPr>
                <w:rFonts w:ascii="Times New Roman" w:hAnsi="Times New Roman" w:cs="Times New Roman"/>
              </w:rPr>
            </w:pPr>
            <w:r w:rsidRPr="00EF76A5">
              <w:rPr>
                <w:rFonts w:ascii="Times New Roman" w:hAnsi="Times New Roman" w:cs="Times New Roman"/>
                <w:b/>
              </w:rPr>
              <w:t>Methods:</w:t>
            </w:r>
            <w:r w:rsidRPr="00EF76A5">
              <w:rPr>
                <w:rFonts w:ascii="Times New Roman" w:hAnsi="Times New Roman" w:cs="Times New Roman"/>
              </w:rPr>
              <w:t xml:space="preserve"> data sources; study eligibility criteria, participants, and interventions; study appraisal; and </w:t>
            </w:r>
            <w:r w:rsidRPr="00EF76A5">
              <w:rPr>
                <w:rFonts w:ascii="Times New Roman" w:hAnsi="Times New Roman" w:cs="Times New Roman"/>
                <w:i/>
              </w:rPr>
              <w:t>synthesis methods, such as network meta-analysis.</w:t>
            </w:r>
            <w:r w:rsidRPr="00EF76A5">
              <w:rPr>
                <w:rFonts w:ascii="Times New Roman" w:hAnsi="Times New Roman" w:cs="Times New Roman"/>
              </w:rPr>
              <w:t xml:space="preserve"> </w:t>
            </w:r>
          </w:p>
          <w:p w14:paraId="4C0D0615" w14:textId="77777777" w:rsidR="005E6446" w:rsidRPr="00EF76A5" w:rsidRDefault="005E6446" w:rsidP="001A1EE5">
            <w:pPr>
              <w:pStyle w:val="Default"/>
              <w:ind w:left="176"/>
              <w:rPr>
                <w:rFonts w:ascii="Times New Roman" w:hAnsi="Times New Roman" w:cs="Times New Roman"/>
              </w:rPr>
            </w:pPr>
            <w:r w:rsidRPr="00EF76A5">
              <w:rPr>
                <w:rFonts w:ascii="Times New Roman" w:hAnsi="Times New Roman" w:cs="Times New Roman"/>
                <w:b/>
              </w:rPr>
              <w:t>Results:</w:t>
            </w:r>
            <w:r w:rsidRPr="00EF76A5">
              <w:rPr>
                <w:rFonts w:ascii="Times New Roman" w:hAnsi="Times New Roman" w:cs="Times New Roman"/>
              </w:rPr>
              <w:t xml:space="preserve"> number of studies and participants identified; summary estimates with corresponding confidence/credible intervals; </w:t>
            </w:r>
            <w:r w:rsidRPr="00EF76A5">
              <w:rPr>
                <w:rFonts w:ascii="Times New Roman" w:hAnsi="Times New Roman" w:cs="Times New Roman"/>
                <w:i/>
              </w:rPr>
              <w:t>treatment rankings may also be discussed. Authors may choose to summarize pairwise comparisons against a chosen treatment included in their analyses for brevity.</w:t>
            </w:r>
          </w:p>
          <w:p w14:paraId="2AAF2095" w14:textId="77777777" w:rsidR="005E6446" w:rsidRPr="00EF76A5" w:rsidRDefault="005E6446" w:rsidP="001A1EE5">
            <w:pPr>
              <w:pStyle w:val="Default"/>
              <w:ind w:left="176"/>
              <w:rPr>
                <w:rFonts w:ascii="Times New Roman" w:hAnsi="Times New Roman" w:cs="Times New Roman"/>
              </w:rPr>
            </w:pPr>
            <w:r w:rsidRPr="00EF76A5">
              <w:rPr>
                <w:rFonts w:ascii="Times New Roman" w:hAnsi="Times New Roman" w:cs="Times New Roman"/>
                <w:b/>
              </w:rPr>
              <w:t>Discussion/Conclusions:</w:t>
            </w:r>
            <w:r w:rsidRPr="00EF76A5">
              <w:rPr>
                <w:rFonts w:ascii="Times New Roman" w:hAnsi="Times New Roman" w:cs="Times New Roman"/>
              </w:rPr>
              <w:t xml:space="preserve"> limitations; conclusions and implications of findings.</w:t>
            </w:r>
          </w:p>
          <w:p w14:paraId="1B81BC83" w14:textId="77777777" w:rsidR="005E6446" w:rsidRPr="00EF76A5" w:rsidRDefault="005E6446" w:rsidP="001A1EE5">
            <w:pPr>
              <w:pStyle w:val="Default"/>
              <w:ind w:left="176"/>
              <w:rPr>
                <w:rFonts w:ascii="Times New Roman" w:hAnsi="Times New Roman" w:cs="Times New Roman"/>
              </w:rPr>
            </w:pPr>
            <w:r w:rsidRPr="00EF76A5">
              <w:rPr>
                <w:rFonts w:ascii="Times New Roman" w:hAnsi="Times New Roman" w:cs="Times New Roman"/>
                <w:b/>
              </w:rPr>
              <w:t>Other:</w:t>
            </w:r>
            <w:r w:rsidRPr="00EF76A5">
              <w:rPr>
                <w:rFonts w:ascii="Times New Roman" w:hAnsi="Times New Roman" w:cs="Times New Roman"/>
              </w:rPr>
              <w:t xml:space="preserve"> primary source of funding; systematic review registration number with registry name.</w:t>
            </w:r>
          </w:p>
        </w:tc>
        <w:tc>
          <w:tcPr>
            <w:tcW w:w="0" w:type="auto"/>
            <w:tcBorders>
              <w:left w:val="single" w:sz="4" w:space="0" w:color="auto"/>
            </w:tcBorders>
            <w:shd w:val="clear" w:color="auto" w:fill="auto"/>
          </w:tcPr>
          <w:p w14:paraId="5B29B2E6" w14:textId="77777777" w:rsidR="005E6446" w:rsidRPr="00EF76A5" w:rsidRDefault="005E6446" w:rsidP="001A1EE5">
            <w:pPr>
              <w:pStyle w:val="Default"/>
              <w:rPr>
                <w:rFonts w:ascii="Times New Roman" w:hAnsi="Times New Roman" w:cs="Times New Roman"/>
                <w:color w:val="auto"/>
              </w:rPr>
            </w:pPr>
            <w:r w:rsidRPr="00EF76A5">
              <w:rPr>
                <w:rFonts w:ascii="Times New Roman" w:hAnsi="Times New Roman" w:cs="Times New Roman"/>
                <w:color w:val="auto"/>
              </w:rPr>
              <w:t>2</w:t>
            </w:r>
          </w:p>
        </w:tc>
      </w:tr>
      <w:tr w:rsidR="005E6446" w:rsidRPr="00EF76A5" w14:paraId="0CE137AC" w14:textId="77777777" w:rsidTr="005E6446">
        <w:trPr>
          <w:trHeight w:val="408"/>
        </w:trPr>
        <w:tc>
          <w:tcPr>
            <w:tcW w:w="0" w:type="auto"/>
            <w:shd w:val="clear" w:color="auto" w:fill="auto"/>
          </w:tcPr>
          <w:p w14:paraId="2B930233" w14:textId="77777777" w:rsidR="005E6446" w:rsidRPr="00EF76A5" w:rsidRDefault="005E6446" w:rsidP="001A1EE5">
            <w:pPr>
              <w:pStyle w:val="Default"/>
              <w:rPr>
                <w:rFonts w:ascii="Times New Roman" w:hAnsi="Times New Roman" w:cs="Times New Roman"/>
                <w:b/>
                <w:bCs/>
              </w:rPr>
            </w:pPr>
          </w:p>
        </w:tc>
        <w:tc>
          <w:tcPr>
            <w:tcW w:w="0" w:type="auto"/>
            <w:shd w:val="clear" w:color="auto" w:fill="auto"/>
          </w:tcPr>
          <w:p w14:paraId="41C83931" w14:textId="77777777" w:rsidR="005E6446" w:rsidRPr="00EF76A5" w:rsidRDefault="005E6446" w:rsidP="001A1EE5">
            <w:pPr>
              <w:pStyle w:val="Default"/>
              <w:rPr>
                <w:rFonts w:ascii="Times New Roman" w:hAnsi="Times New Roman" w:cs="Times New Roman"/>
              </w:rPr>
            </w:pPr>
          </w:p>
        </w:tc>
        <w:tc>
          <w:tcPr>
            <w:tcW w:w="0" w:type="auto"/>
          </w:tcPr>
          <w:p w14:paraId="4877A51C" w14:textId="77777777" w:rsidR="005E6446" w:rsidRPr="00EF76A5" w:rsidRDefault="005E6446" w:rsidP="001A1EE5">
            <w:pPr>
              <w:pStyle w:val="Default"/>
              <w:rPr>
                <w:rFonts w:ascii="Times New Roman" w:hAnsi="Times New Roman" w:cs="Times New Roman"/>
              </w:rPr>
            </w:pPr>
          </w:p>
        </w:tc>
        <w:tc>
          <w:tcPr>
            <w:tcW w:w="0" w:type="auto"/>
            <w:tcBorders>
              <w:right w:val="single" w:sz="4" w:space="0" w:color="auto"/>
            </w:tcBorders>
            <w:shd w:val="clear" w:color="auto" w:fill="auto"/>
          </w:tcPr>
          <w:p w14:paraId="3946DE66" w14:textId="647A7216" w:rsidR="005E6446" w:rsidRPr="00EF76A5" w:rsidRDefault="005E6446" w:rsidP="001A1EE5">
            <w:pPr>
              <w:pStyle w:val="Default"/>
              <w:rPr>
                <w:rFonts w:ascii="Times New Roman" w:hAnsi="Times New Roman" w:cs="Times New Roman"/>
              </w:rPr>
            </w:pPr>
          </w:p>
        </w:tc>
        <w:tc>
          <w:tcPr>
            <w:tcW w:w="0" w:type="auto"/>
            <w:tcBorders>
              <w:left w:val="single" w:sz="4" w:space="0" w:color="auto"/>
            </w:tcBorders>
            <w:shd w:val="clear" w:color="auto" w:fill="auto"/>
          </w:tcPr>
          <w:p w14:paraId="6ECEC179" w14:textId="77777777" w:rsidR="005E6446" w:rsidRPr="00EF76A5" w:rsidRDefault="005E6446" w:rsidP="001A1EE5">
            <w:pPr>
              <w:pStyle w:val="Default"/>
              <w:rPr>
                <w:rFonts w:ascii="Times New Roman" w:hAnsi="Times New Roman" w:cs="Times New Roman"/>
                <w:color w:val="auto"/>
              </w:rPr>
            </w:pPr>
          </w:p>
        </w:tc>
      </w:tr>
      <w:tr w:rsidR="005E6446" w:rsidRPr="00EF76A5" w14:paraId="49D23EB0" w14:textId="77777777" w:rsidTr="005E6446">
        <w:trPr>
          <w:trHeight w:val="408"/>
        </w:trPr>
        <w:tc>
          <w:tcPr>
            <w:tcW w:w="0" w:type="auto"/>
            <w:shd w:val="clear" w:color="auto" w:fill="auto"/>
          </w:tcPr>
          <w:p w14:paraId="37216693" w14:textId="77777777" w:rsidR="005E6446" w:rsidRPr="00EF76A5" w:rsidRDefault="005E6446" w:rsidP="001A1EE5">
            <w:pPr>
              <w:pStyle w:val="Default"/>
              <w:rPr>
                <w:rFonts w:ascii="Times New Roman" w:hAnsi="Times New Roman" w:cs="Times New Roman"/>
              </w:rPr>
            </w:pPr>
            <w:r w:rsidRPr="00EF76A5">
              <w:rPr>
                <w:rFonts w:ascii="Times New Roman" w:hAnsi="Times New Roman" w:cs="Times New Roman"/>
                <w:b/>
                <w:bCs/>
              </w:rPr>
              <w:t>INTRODUCTION</w:t>
            </w:r>
          </w:p>
        </w:tc>
        <w:tc>
          <w:tcPr>
            <w:tcW w:w="0" w:type="auto"/>
            <w:shd w:val="clear" w:color="auto" w:fill="auto"/>
          </w:tcPr>
          <w:p w14:paraId="1768EBDF" w14:textId="77777777" w:rsidR="005E6446" w:rsidRPr="00EF76A5" w:rsidRDefault="005E6446" w:rsidP="001A1EE5">
            <w:pPr>
              <w:pStyle w:val="Default"/>
              <w:rPr>
                <w:rFonts w:ascii="Times New Roman" w:hAnsi="Times New Roman" w:cs="Times New Roman"/>
              </w:rPr>
            </w:pPr>
          </w:p>
        </w:tc>
        <w:tc>
          <w:tcPr>
            <w:tcW w:w="0" w:type="auto"/>
          </w:tcPr>
          <w:p w14:paraId="4FED350F" w14:textId="77777777" w:rsidR="005E6446" w:rsidRPr="00EF76A5" w:rsidRDefault="005E6446" w:rsidP="001A1EE5">
            <w:pPr>
              <w:pStyle w:val="Default"/>
              <w:rPr>
                <w:rFonts w:ascii="Times New Roman" w:hAnsi="Times New Roman" w:cs="Times New Roman"/>
              </w:rPr>
            </w:pPr>
          </w:p>
        </w:tc>
        <w:tc>
          <w:tcPr>
            <w:tcW w:w="0" w:type="auto"/>
            <w:tcBorders>
              <w:right w:val="single" w:sz="4" w:space="0" w:color="auto"/>
            </w:tcBorders>
            <w:shd w:val="clear" w:color="auto" w:fill="auto"/>
          </w:tcPr>
          <w:p w14:paraId="2F2D9504" w14:textId="31060B53" w:rsidR="005E6446" w:rsidRPr="00EF76A5" w:rsidRDefault="005E6446" w:rsidP="001A1EE5">
            <w:pPr>
              <w:pStyle w:val="Default"/>
              <w:rPr>
                <w:rFonts w:ascii="Times New Roman" w:hAnsi="Times New Roman" w:cs="Times New Roman"/>
              </w:rPr>
            </w:pPr>
          </w:p>
        </w:tc>
        <w:tc>
          <w:tcPr>
            <w:tcW w:w="0" w:type="auto"/>
            <w:tcBorders>
              <w:left w:val="single" w:sz="4" w:space="0" w:color="auto"/>
            </w:tcBorders>
            <w:shd w:val="clear" w:color="auto" w:fill="auto"/>
          </w:tcPr>
          <w:p w14:paraId="02BA8D7A" w14:textId="77777777" w:rsidR="005E6446" w:rsidRPr="00EF76A5" w:rsidRDefault="005E6446" w:rsidP="001A1EE5">
            <w:pPr>
              <w:pStyle w:val="Default"/>
              <w:rPr>
                <w:rFonts w:ascii="Times New Roman" w:hAnsi="Times New Roman" w:cs="Times New Roman"/>
                <w:color w:val="auto"/>
              </w:rPr>
            </w:pPr>
          </w:p>
        </w:tc>
      </w:tr>
      <w:tr w:rsidR="005E6446" w:rsidRPr="00EF76A5" w14:paraId="0BA353C4" w14:textId="77777777" w:rsidTr="005E6446">
        <w:trPr>
          <w:trHeight w:val="333"/>
        </w:trPr>
        <w:tc>
          <w:tcPr>
            <w:tcW w:w="0" w:type="auto"/>
            <w:shd w:val="clear" w:color="auto" w:fill="D9D9D9"/>
          </w:tcPr>
          <w:p w14:paraId="21BBB6B7" w14:textId="77777777" w:rsidR="005E6446" w:rsidRPr="00EF76A5" w:rsidRDefault="005E6446" w:rsidP="001A1EE5">
            <w:pPr>
              <w:pStyle w:val="Default"/>
              <w:ind w:left="176"/>
              <w:rPr>
                <w:rFonts w:ascii="Times New Roman" w:hAnsi="Times New Roman" w:cs="Times New Roman"/>
              </w:rPr>
            </w:pPr>
            <w:r w:rsidRPr="00EF76A5">
              <w:rPr>
                <w:rFonts w:ascii="Times New Roman" w:hAnsi="Times New Roman" w:cs="Times New Roman"/>
              </w:rPr>
              <w:t xml:space="preserve">Rationale </w:t>
            </w:r>
          </w:p>
        </w:tc>
        <w:tc>
          <w:tcPr>
            <w:tcW w:w="0" w:type="auto"/>
            <w:shd w:val="clear" w:color="auto" w:fill="D9D9D9"/>
          </w:tcPr>
          <w:p w14:paraId="395D4D9E" w14:textId="77777777" w:rsidR="005E6446" w:rsidRPr="00EF76A5" w:rsidRDefault="005E6446" w:rsidP="001A1EE5">
            <w:pPr>
              <w:pStyle w:val="Default"/>
              <w:rPr>
                <w:rFonts w:ascii="Times New Roman" w:hAnsi="Times New Roman" w:cs="Times New Roman"/>
              </w:rPr>
            </w:pPr>
            <w:r w:rsidRPr="00EF76A5">
              <w:rPr>
                <w:rFonts w:ascii="Times New Roman" w:hAnsi="Times New Roman" w:cs="Times New Roman"/>
              </w:rPr>
              <w:t>3</w:t>
            </w:r>
          </w:p>
        </w:tc>
        <w:tc>
          <w:tcPr>
            <w:tcW w:w="0" w:type="auto"/>
            <w:shd w:val="clear" w:color="auto" w:fill="D9D9D9"/>
          </w:tcPr>
          <w:p w14:paraId="1C5E5B64" w14:textId="77777777" w:rsidR="005E6446" w:rsidRPr="00EF76A5" w:rsidRDefault="005E6446" w:rsidP="001A1EE5">
            <w:pPr>
              <w:pStyle w:val="Default"/>
              <w:rPr>
                <w:rFonts w:ascii="Times New Roman" w:hAnsi="Times New Roman" w:cs="Times New Roman"/>
              </w:rPr>
            </w:pPr>
          </w:p>
        </w:tc>
        <w:tc>
          <w:tcPr>
            <w:tcW w:w="0" w:type="auto"/>
            <w:tcBorders>
              <w:right w:val="single" w:sz="4" w:space="0" w:color="auto"/>
            </w:tcBorders>
            <w:shd w:val="clear" w:color="auto" w:fill="D9D9D9"/>
          </w:tcPr>
          <w:p w14:paraId="4B7776A5" w14:textId="5A196C58" w:rsidR="005E6446" w:rsidRPr="00EF76A5" w:rsidRDefault="005E6446" w:rsidP="001A1EE5">
            <w:pPr>
              <w:pStyle w:val="Default"/>
              <w:rPr>
                <w:rFonts w:ascii="Times New Roman" w:hAnsi="Times New Roman" w:cs="Times New Roman"/>
              </w:rPr>
            </w:pPr>
            <w:r w:rsidRPr="00EF76A5">
              <w:rPr>
                <w:rFonts w:ascii="Times New Roman" w:hAnsi="Times New Roman" w:cs="Times New Roman"/>
              </w:rPr>
              <w:t>Describe the rationale for the review in the context of what is already known</w:t>
            </w:r>
            <w:r w:rsidRPr="00EF76A5">
              <w:rPr>
                <w:rFonts w:ascii="Times New Roman" w:hAnsi="Times New Roman" w:cs="Times New Roman"/>
                <w:i/>
              </w:rPr>
              <w:t>, including mention of why a network meta-analysis has been conducted.</w:t>
            </w:r>
            <w:r w:rsidRPr="00EF76A5">
              <w:rPr>
                <w:rFonts w:ascii="Times New Roman" w:hAnsi="Times New Roman" w:cs="Times New Roman"/>
                <w:i/>
                <w:u w:val="single"/>
              </w:rPr>
              <w:t xml:space="preserve"> </w:t>
            </w:r>
          </w:p>
        </w:tc>
        <w:tc>
          <w:tcPr>
            <w:tcW w:w="0" w:type="auto"/>
            <w:tcBorders>
              <w:left w:val="single" w:sz="4" w:space="0" w:color="auto"/>
            </w:tcBorders>
            <w:shd w:val="clear" w:color="auto" w:fill="D9D9D9"/>
          </w:tcPr>
          <w:p w14:paraId="410F8663" w14:textId="0D9BAA2D" w:rsidR="005E6446" w:rsidRPr="00EF76A5" w:rsidRDefault="00502B1D" w:rsidP="001A1EE5">
            <w:pPr>
              <w:pStyle w:val="Default"/>
              <w:rPr>
                <w:rFonts w:ascii="Times New Roman" w:hAnsi="Times New Roman" w:cs="Times New Roman"/>
                <w:b/>
                <w:i/>
                <w:color w:val="auto"/>
              </w:rPr>
            </w:pPr>
            <w:r>
              <w:rPr>
                <w:rFonts w:ascii="Times New Roman" w:hAnsi="Times New Roman" w:cs="Times New Roman"/>
                <w:b/>
                <w:i/>
                <w:color w:val="auto"/>
              </w:rPr>
              <w:t>3</w:t>
            </w:r>
          </w:p>
        </w:tc>
      </w:tr>
      <w:tr w:rsidR="005E6446" w:rsidRPr="00EF76A5" w14:paraId="46FA0F54" w14:textId="77777777" w:rsidTr="005E6446">
        <w:trPr>
          <w:trHeight w:val="568"/>
        </w:trPr>
        <w:tc>
          <w:tcPr>
            <w:tcW w:w="0" w:type="auto"/>
            <w:shd w:val="clear" w:color="auto" w:fill="auto"/>
          </w:tcPr>
          <w:p w14:paraId="13D14AD7" w14:textId="77777777" w:rsidR="005E6446" w:rsidRPr="00EF76A5" w:rsidRDefault="005E6446" w:rsidP="001A1EE5">
            <w:pPr>
              <w:pStyle w:val="Default"/>
              <w:ind w:left="176"/>
              <w:rPr>
                <w:rFonts w:ascii="Times New Roman" w:hAnsi="Times New Roman" w:cs="Times New Roman"/>
              </w:rPr>
            </w:pPr>
            <w:r w:rsidRPr="00EF76A5">
              <w:rPr>
                <w:rFonts w:ascii="Times New Roman" w:hAnsi="Times New Roman" w:cs="Times New Roman"/>
              </w:rPr>
              <w:t xml:space="preserve">Objectives </w:t>
            </w:r>
          </w:p>
        </w:tc>
        <w:tc>
          <w:tcPr>
            <w:tcW w:w="0" w:type="auto"/>
            <w:shd w:val="clear" w:color="auto" w:fill="auto"/>
          </w:tcPr>
          <w:p w14:paraId="5F30DC44" w14:textId="77777777" w:rsidR="005E6446" w:rsidRPr="00EF76A5" w:rsidRDefault="005E6446" w:rsidP="001A1EE5">
            <w:pPr>
              <w:pStyle w:val="Default"/>
              <w:rPr>
                <w:rFonts w:ascii="Times New Roman" w:hAnsi="Times New Roman" w:cs="Times New Roman"/>
              </w:rPr>
            </w:pPr>
            <w:r w:rsidRPr="00EF76A5">
              <w:rPr>
                <w:rFonts w:ascii="Times New Roman" w:hAnsi="Times New Roman" w:cs="Times New Roman"/>
              </w:rPr>
              <w:t>4</w:t>
            </w:r>
          </w:p>
        </w:tc>
        <w:tc>
          <w:tcPr>
            <w:tcW w:w="0" w:type="auto"/>
          </w:tcPr>
          <w:p w14:paraId="650B4FE9" w14:textId="77777777" w:rsidR="005E6446" w:rsidRPr="00EF76A5" w:rsidRDefault="005E6446" w:rsidP="001A1EE5">
            <w:pPr>
              <w:pStyle w:val="Default"/>
              <w:rPr>
                <w:rFonts w:ascii="Times New Roman" w:hAnsi="Times New Roman" w:cs="Times New Roman"/>
              </w:rPr>
            </w:pPr>
          </w:p>
        </w:tc>
        <w:tc>
          <w:tcPr>
            <w:tcW w:w="0" w:type="auto"/>
            <w:tcBorders>
              <w:right w:val="single" w:sz="4" w:space="0" w:color="auto"/>
            </w:tcBorders>
            <w:shd w:val="clear" w:color="auto" w:fill="auto"/>
          </w:tcPr>
          <w:p w14:paraId="707F0573" w14:textId="6AE4C29F" w:rsidR="005E6446" w:rsidRPr="00EF76A5" w:rsidRDefault="005E6446" w:rsidP="001A1EE5">
            <w:pPr>
              <w:pStyle w:val="Default"/>
              <w:rPr>
                <w:rFonts w:ascii="Times New Roman" w:hAnsi="Times New Roman" w:cs="Times New Roman"/>
              </w:rPr>
            </w:pPr>
            <w:r w:rsidRPr="00EF76A5">
              <w:rPr>
                <w:rFonts w:ascii="Times New Roman" w:hAnsi="Times New Roman" w:cs="Times New Roman"/>
              </w:rPr>
              <w:t xml:space="preserve">Provide an explicit statement of questions being addressed, with reference to participants, interventions, comparisons, outcomes, and study design (PICOS). </w:t>
            </w:r>
          </w:p>
        </w:tc>
        <w:tc>
          <w:tcPr>
            <w:tcW w:w="0" w:type="auto"/>
            <w:tcBorders>
              <w:left w:val="single" w:sz="4" w:space="0" w:color="auto"/>
            </w:tcBorders>
            <w:shd w:val="clear" w:color="auto" w:fill="auto"/>
          </w:tcPr>
          <w:p w14:paraId="54010A6E" w14:textId="180BE47A" w:rsidR="005E6446" w:rsidRPr="00EF76A5" w:rsidRDefault="00502B1D" w:rsidP="001A1EE5">
            <w:pPr>
              <w:pStyle w:val="Default"/>
              <w:rPr>
                <w:rFonts w:ascii="Times New Roman" w:hAnsi="Times New Roman" w:cs="Times New Roman"/>
                <w:color w:val="auto"/>
              </w:rPr>
            </w:pPr>
            <w:r>
              <w:rPr>
                <w:rFonts w:ascii="Times New Roman" w:hAnsi="Times New Roman" w:cs="Times New Roman"/>
                <w:color w:val="auto"/>
              </w:rPr>
              <w:t>3</w:t>
            </w:r>
          </w:p>
        </w:tc>
      </w:tr>
      <w:tr w:rsidR="005E6446" w:rsidRPr="00EF76A5" w14:paraId="6FF772B5" w14:textId="77777777" w:rsidTr="005E6446">
        <w:trPr>
          <w:trHeight w:val="143"/>
        </w:trPr>
        <w:tc>
          <w:tcPr>
            <w:tcW w:w="0" w:type="auto"/>
            <w:shd w:val="clear" w:color="auto" w:fill="auto"/>
          </w:tcPr>
          <w:p w14:paraId="022ADC8A" w14:textId="77777777" w:rsidR="005E6446" w:rsidRPr="00EF76A5" w:rsidRDefault="005E6446" w:rsidP="001A1EE5">
            <w:pPr>
              <w:pStyle w:val="Default"/>
              <w:rPr>
                <w:rFonts w:ascii="Times New Roman" w:hAnsi="Times New Roman" w:cs="Times New Roman"/>
              </w:rPr>
            </w:pPr>
          </w:p>
        </w:tc>
        <w:tc>
          <w:tcPr>
            <w:tcW w:w="0" w:type="auto"/>
            <w:shd w:val="clear" w:color="auto" w:fill="auto"/>
          </w:tcPr>
          <w:p w14:paraId="415B5780" w14:textId="77777777" w:rsidR="005E6446" w:rsidRPr="00EF76A5" w:rsidRDefault="005E6446" w:rsidP="001A1EE5">
            <w:pPr>
              <w:pStyle w:val="Default"/>
              <w:rPr>
                <w:rFonts w:ascii="Times New Roman" w:hAnsi="Times New Roman" w:cs="Times New Roman"/>
              </w:rPr>
            </w:pPr>
          </w:p>
        </w:tc>
        <w:tc>
          <w:tcPr>
            <w:tcW w:w="0" w:type="auto"/>
          </w:tcPr>
          <w:p w14:paraId="35B6BFD6" w14:textId="77777777" w:rsidR="005E6446" w:rsidRPr="00EF76A5" w:rsidRDefault="005E6446" w:rsidP="001A1EE5">
            <w:pPr>
              <w:pStyle w:val="Default"/>
              <w:rPr>
                <w:rFonts w:ascii="Times New Roman" w:hAnsi="Times New Roman" w:cs="Times New Roman"/>
              </w:rPr>
            </w:pPr>
          </w:p>
        </w:tc>
        <w:tc>
          <w:tcPr>
            <w:tcW w:w="0" w:type="auto"/>
            <w:tcBorders>
              <w:right w:val="single" w:sz="4" w:space="0" w:color="auto"/>
            </w:tcBorders>
            <w:shd w:val="clear" w:color="auto" w:fill="auto"/>
          </w:tcPr>
          <w:p w14:paraId="68389A46" w14:textId="7E058B1C" w:rsidR="005E6446" w:rsidRPr="00EF76A5" w:rsidRDefault="005E6446" w:rsidP="001A1EE5">
            <w:pPr>
              <w:pStyle w:val="Default"/>
              <w:rPr>
                <w:rFonts w:ascii="Times New Roman" w:hAnsi="Times New Roman" w:cs="Times New Roman"/>
              </w:rPr>
            </w:pPr>
          </w:p>
        </w:tc>
        <w:tc>
          <w:tcPr>
            <w:tcW w:w="0" w:type="auto"/>
            <w:tcBorders>
              <w:left w:val="single" w:sz="4" w:space="0" w:color="auto"/>
            </w:tcBorders>
            <w:shd w:val="clear" w:color="auto" w:fill="auto"/>
          </w:tcPr>
          <w:p w14:paraId="5E8358ED" w14:textId="77777777" w:rsidR="005E6446" w:rsidRPr="00EF76A5" w:rsidRDefault="005E6446" w:rsidP="001A1EE5">
            <w:pPr>
              <w:pStyle w:val="Default"/>
              <w:rPr>
                <w:rFonts w:ascii="Times New Roman" w:hAnsi="Times New Roman" w:cs="Times New Roman"/>
                <w:color w:val="auto"/>
              </w:rPr>
            </w:pPr>
          </w:p>
        </w:tc>
      </w:tr>
      <w:tr w:rsidR="005E6446" w:rsidRPr="00EF76A5" w14:paraId="250238F8" w14:textId="77777777" w:rsidTr="005E6446">
        <w:trPr>
          <w:trHeight w:val="568"/>
        </w:trPr>
        <w:tc>
          <w:tcPr>
            <w:tcW w:w="0" w:type="auto"/>
            <w:shd w:val="clear" w:color="auto" w:fill="auto"/>
          </w:tcPr>
          <w:p w14:paraId="02F87834" w14:textId="77777777" w:rsidR="005E6446" w:rsidRPr="00EF76A5" w:rsidRDefault="005E6446" w:rsidP="001A1EE5">
            <w:pPr>
              <w:pStyle w:val="Default"/>
              <w:rPr>
                <w:rFonts w:ascii="Times New Roman" w:hAnsi="Times New Roman" w:cs="Times New Roman"/>
              </w:rPr>
            </w:pPr>
            <w:r w:rsidRPr="00EF76A5">
              <w:rPr>
                <w:rFonts w:ascii="Times New Roman" w:hAnsi="Times New Roman" w:cs="Times New Roman"/>
                <w:b/>
                <w:bCs/>
              </w:rPr>
              <w:t>METHODS</w:t>
            </w:r>
          </w:p>
        </w:tc>
        <w:tc>
          <w:tcPr>
            <w:tcW w:w="0" w:type="auto"/>
            <w:shd w:val="clear" w:color="auto" w:fill="auto"/>
          </w:tcPr>
          <w:p w14:paraId="11280C7B" w14:textId="77777777" w:rsidR="005E6446" w:rsidRPr="00EF76A5" w:rsidRDefault="005E6446" w:rsidP="001A1EE5">
            <w:pPr>
              <w:pStyle w:val="Default"/>
              <w:rPr>
                <w:rFonts w:ascii="Times New Roman" w:hAnsi="Times New Roman" w:cs="Times New Roman"/>
              </w:rPr>
            </w:pPr>
          </w:p>
        </w:tc>
        <w:tc>
          <w:tcPr>
            <w:tcW w:w="0" w:type="auto"/>
          </w:tcPr>
          <w:p w14:paraId="3CEF8626" w14:textId="77777777" w:rsidR="005E6446" w:rsidRPr="00EF76A5" w:rsidRDefault="005E6446" w:rsidP="001A1EE5">
            <w:pPr>
              <w:pStyle w:val="Default"/>
              <w:rPr>
                <w:rFonts w:ascii="Times New Roman" w:hAnsi="Times New Roman" w:cs="Times New Roman"/>
              </w:rPr>
            </w:pPr>
          </w:p>
        </w:tc>
        <w:tc>
          <w:tcPr>
            <w:tcW w:w="0" w:type="auto"/>
            <w:tcBorders>
              <w:right w:val="single" w:sz="4" w:space="0" w:color="auto"/>
            </w:tcBorders>
            <w:shd w:val="clear" w:color="auto" w:fill="auto"/>
          </w:tcPr>
          <w:p w14:paraId="487376E5" w14:textId="3EEA4896" w:rsidR="005E6446" w:rsidRPr="00EF76A5" w:rsidRDefault="005E6446" w:rsidP="001A1EE5">
            <w:pPr>
              <w:pStyle w:val="Default"/>
              <w:rPr>
                <w:rFonts w:ascii="Times New Roman" w:hAnsi="Times New Roman" w:cs="Times New Roman"/>
              </w:rPr>
            </w:pPr>
          </w:p>
        </w:tc>
        <w:tc>
          <w:tcPr>
            <w:tcW w:w="0" w:type="auto"/>
            <w:tcBorders>
              <w:left w:val="single" w:sz="4" w:space="0" w:color="auto"/>
            </w:tcBorders>
            <w:shd w:val="clear" w:color="auto" w:fill="auto"/>
          </w:tcPr>
          <w:p w14:paraId="10A5001E" w14:textId="77777777" w:rsidR="005E6446" w:rsidRPr="00EF76A5" w:rsidRDefault="005E6446" w:rsidP="001A1EE5">
            <w:pPr>
              <w:pStyle w:val="Default"/>
              <w:rPr>
                <w:rFonts w:ascii="Times New Roman" w:hAnsi="Times New Roman" w:cs="Times New Roman"/>
                <w:color w:val="auto"/>
              </w:rPr>
            </w:pPr>
          </w:p>
        </w:tc>
      </w:tr>
      <w:tr w:rsidR="005E6446" w:rsidRPr="00EF76A5" w14:paraId="3DCA17B9" w14:textId="77777777" w:rsidTr="005E6446">
        <w:trPr>
          <w:trHeight w:val="578"/>
        </w:trPr>
        <w:tc>
          <w:tcPr>
            <w:tcW w:w="0" w:type="auto"/>
            <w:shd w:val="clear" w:color="auto" w:fill="D9D9D9"/>
          </w:tcPr>
          <w:p w14:paraId="6150532A" w14:textId="77777777" w:rsidR="005E6446" w:rsidRPr="00EF76A5" w:rsidRDefault="005E6446" w:rsidP="001A1EE5">
            <w:pPr>
              <w:pStyle w:val="Default"/>
              <w:ind w:left="176"/>
              <w:rPr>
                <w:rFonts w:ascii="Times New Roman" w:hAnsi="Times New Roman" w:cs="Times New Roman"/>
              </w:rPr>
            </w:pPr>
            <w:r w:rsidRPr="00EF76A5">
              <w:rPr>
                <w:rFonts w:ascii="Times New Roman" w:hAnsi="Times New Roman" w:cs="Times New Roman"/>
              </w:rPr>
              <w:t xml:space="preserve">Protocol and registration </w:t>
            </w:r>
          </w:p>
        </w:tc>
        <w:tc>
          <w:tcPr>
            <w:tcW w:w="0" w:type="auto"/>
            <w:shd w:val="clear" w:color="auto" w:fill="D9D9D9"/>
          </w:tcPr>
          <w:p w14:paraId="619360A0" w14:textId="77777777" w:rsidR="005E6446" w:rsidRPr="00EF76A5" w:rsidRDefault="005E6446" w:rsidP="001A1EE5">
            <w:pPr>
              <w:pStyle w:val="Default"/>
              <w:rPr>
                <w:rFonts w:ascii="Times New Roman" w:hAnsi="Times New Roman" w:cs="Times New Roman"/>
              </w:rPr>
            </w:pPr>
            <w:r w:rsidRPr="00EF76A5">
              <w:rPr>
                <w:rFonts w:ascii="Times New Roman" w:hAnsi="Times New Roman" w:cs="Times New Roman"/>
              </w:rPr>
              <w:t>5</w:t>
            </w:r>
          </w:p>
        </w:tc>
        <w:tc>
          <w:tcPr>
            <w:tcW w:w="0" w:type="auto"/>
            <w:shd w:val="clear" w:color="auto" w:fill="D9D9D9"/>
          </w:tcPr>
          <w:p w14:paraId="571B1C4A" w14:textId="77777777" w:rsidR="005E6446" w:rsidRPr="00EF76A5" w:rsidRDefault="005E6446" w:rsidP="001A1EE5">
            <w:pPr>
              <w:pStyle w:val="Default"/>
              <w:rPr>
                <w:rFonts w:ascii="Times New Roman" w:hAnsi="Times New Roman" w:cs="Times New Roman"/>
              </w:rPr>
            </w:pPr>
          </w:p>
        </w:tc>
        <w:tc>
          <w:tcPr>
            <w:tcW w:w="0" w:type="auto"/>
            <w:tcBorders>
              <w:right w:val="single" w:sz="4" w:space="0" w:color="auto"/>
            </w:tcBorders>
            <w:shd w:val="clear" w:color="auto" w:fill="D9D9D9"/>
          </w:tcPr>
          <w:p w14:paraId="6DEEC951" w14:textId="4BFA299C" w:rsidR="005E6446" w:rsidRPr="00EF76A5" w:rsidRDefault="005E6446" w:rsidP="001A1EE5">
            <w:pPr>
              <w:pStyle w:val="Default"/>
              <w:rPr>
                <w:rFonts w:ascii="Times New Roman" w:hAnsi="Times New Roman" w:cs="Times New Roman"/>
              </w:rPr>
            </w:pPr>
            <w:r w:rsidRPr="00EF76A5">
              <w:rPr>
                <w:rFonts w:ascii="Times New Roman" w:hAnsi="Times New Roman" w:cs="Times New Roman"/>
              </w:rPr>
              <w:t xml:space="preserve">Indicate whether a review protocol exists and if and where it can be accessed (e.g., Web address); and, if available, provide registration information, including registration number. </w:t>
            </w:r>
          </w:p>
        </w:tc>
        <w:tc>
          <w:tcPr>
            <w:tcW w:w="0" w:type="auto"/>
            <w:tcBorders>
              <w:left w:val="single" w:sz="4" w:space="0" w:color="auto"/>
            </w:tcBorders>
            <w:shd w:val="clear" w:color="auto" w:fill="D9D9D9"/>
          </w:tcPr>
          <w:p w14:paraId="7CAE178B" w14:textId="52BD5DC4" w:rsidR="005E6446" w:rsidRPr="00EF76A5" w:rsidRDefault="00502B1D" w:rsidP="001A1EE5">
            <w:pPr>
              <w:pStyle w:val="Default"/>
              <w:rPr>
                <w:rFonts w:ascii="Times New Roman" w:hAnsi="Times New Roman" w:cs="Times New Roman"/>
                <w:color w:val="auto"/>
              </w:rPr>
            </w:pPr>
            <w:r>
              <w:rPr>
                <w:rFonts w:ascii="Times New Roman" w:hAnsi="Times New Roman" w:cs="Times New Roman"/>
                <w:color w:val="auto"/>
              </w:rPr>
              <w:t>4</w:t>
            </w:r>
          </w:p>
        </w:tc>
      </w:tr>
      <w:tr w:rsidR="005E6446" w:rsidRPr="00050F44" w14:paraId="7208C706" w14:textId="77777777" w:rsidTr="005E6446">
        <w:trPr>
          <w:trHeight w:val="426"/>
        </w:trPr>
        <w:tc>
          <w:tcPr>
            <w:tcW w:w="0" w:type="auto"/>
            <w:shd w:val="clear" w:color="auto" w:fill="auto"/>
          </w:tcPr>
          <w:p w14:paraId="0CFCE129" w14:textId="77777777" w:rsidR="005E6446" w:rsidRPr="00EF76A5" w:rsidRDefault="005E6446" w:rsidP="001A1EE5">
            <w:pPr>
              <w:pStyle w:val="Default"/>
              <w:ind w:left="176"/>
              <w:rPr>
                <w:rFonts w:ascii="Times New Roman" w:hAnsi="Times New Roman" w:cs="Times New Roman"/>
              </w:rPr>
            </w:pPr>
            <w:r w:rsidRPr="00EF76A5">
              <w:rPr>
                <w:rFonts w:ascii="Times New Roman" w:hAnsi="Times New Roman" w:cs="Times New Roman"/>
              </w:rPr>
              <w:t xml:space="preserve">Eligibility criteria </w:t>
            </w:r>
          </w:p>
        </w:tc>
        <w:tc>
          <w:tcPr>
            <w:tcW w:w="0" w:type="auto"/>
            <w:shd w:val="clear" w:color="auto" w:fill="auto"/>
          </w:tcPr>
          <w:p w14:paraId="5C56AA46" w14:textId="77777777" w:rsidR="005E6446" w:rsidRPr="00EF76A5" w:rsidRDefault="005E6446" w:rsidP="001A1EE5">
            <w:pPr>
              <w:pStyle w:val="Default"/>
              <w:rPr>
                <w:rFonts w:ascii="Times New Roman" w:hAnsi="Times New Roman" w:cs="Times New Roman"/>
              </w:rPr>
            </w:pPr>
            <w:r w:rsidRPr="00EF76A5">
              <w:rPr>
                <w:rFonts w:ascii="Times New Roman" w:hAnsi="Times New Roman" w:cs="Times New Roman"/>
              </w:rPr>
              <w:t>6</w:t>
            </w:r>
          </w:p>
        </w:tc>
        <w:tc>
          <w:tcPr>
            <w:tcW w:w="0" w:type="auto"/>
          </w:tcPr>
          <w:p w14:paraId="4C4D386E" w14:textId="77777777" w:rsidR="005E6446" w:rsidRPr="00EF76A5" w:rsidRDefault="005E6446" w:rsidP="001A1EE5">
            <w:pPr>
              <w:pStyle w:val="Default"/>
              <w:rPr>
                <w:rFonts w:ascii="Times New Roman" w:hAnsi="Times New Roman" w:cs="Times New Roman"/>
              </w:rPr>
            </w:pPr>
          </w:p>
        </w:tc>
        <w:tc>
          <w:tcPr>
            <w:tcW w:w="0" w:type="auto"/>
            <w:tcBorders>
              <w:right w:val="single" w:sz="4" w:space="0" w:color="auto"/>
            </w:tcBorders>
            <w:shd w:val="clear" w:color="auto" w:fill="auto"/>
          </w:tcPr>
          <w:p w14:paraId="03CF2B1B" w14:textId="46191BD3" w:rsidR="005E6446" w:rsidRPr="00EF76A5" w:rsidRDefault="005E6446" w:rsidP="001A1EE5">
            <w:pPr>
              <w:pStyle w:val="Default"/>
              <w:rPr>
                <w:rFonts w:ascii="Times New Roman" w:hAnsi="Times New Roman" w:cs="Times New Roman"/>
              </w:rPr>
            </w:pPr>
            <w:r w:rsidRPr="00EF76A5">
              <w:rPr>
                <w:rFonts w:ascii="Times New Roman" w:hAnsi="Times New Roman" w:cs="Times New Roman"/>
              </w:rPr>
              <w:t xml:space="preserve">Specify study characteristics (e.g., PICOS, length of follow-up) and report characteristics (e.g., years considered, language, publication status) used as criteria for eligibility, giving rationale. </w:t>
            </w:r>
            <w:r w:rsidRPr="00EF76A5">
              <w:rPr>
                <w:rFonts w:ascii="Times New Roman" w:hAnsi="Times New Roman" w:cs="Times New Roman"/>
                <w:i/>
              </w:rPr>
              <w:t>Clearly describe eligible treatments included in the treatment network and note whether any have been clustered or merged into the same node (with justification).</w:t>
            </w:r>
            <w:r w:rsidRPr="00EF76A5">
              <w:rPr>
                <w:rFonts w:ascii="Times New Roman" w:hAnsi="Times New Roman" w:cs="Times New Roman"/>
                <w:i/>
                <w:u w:val="single"/>
              </w:rPr>
              <w:t xml:space="preserve"> </w:t>
            </w:r>
          </w:p>
        </w:tc>
        <w:tc>
          <w:tcPr>
            <w:tcW w:w="0" w:type="auto"/>
            <w:tcBorders>
              <w:left w:val="single" w:sz="4" w:space="0" w:color="auto"/>
            </w:tcBorders>
            <w:shd w:val="clear" w:color="auto" w:fill="auto"/>
          </w:tcPr>
          <w:p w14:paraId="3DB55EF6" w14:textId="1BC96D32" w:rsidR="005E6446" w:rsidRPr="00050F44" w:rsidRDefault="00DE5A21" w:rsidP="001A1EE5">
            <w:pPr>
              <w:pStyle w:val="Default"/>
              <w:rPr>
                <w:rFonts w:ascii="Times New Roman" w:hAnsi="Times New Roman" w:cs="Times New Roman"/>
                <w:b/>
                <w:iCs/>
                <w:color w:val="auto"/>
              </w:rPr>
            </w:pPr>
            <w:r>
              <w:rPr>
                <w:rFonts w:ascii="Times New Roman" w:hAnsi="Times New Roman" w:cs="Times New Roman"/>
                <w:b/>
                <w:iCs/>
                <w:color w:val="auto"/>
              </w:rPr>
              <w:t>4-5</w:t>
            </w:r>
          </w:p>
        </w:tc>
      </w:tr>
      <w:tr w:rsidR="005E6446" w:rsidRPr="00EF76A5" w14:paraId="116AAEFD" w14:textId="77777777" w:rsidTr="005E6446">
        <w:trPr>
          <w:trHeight w:val="578"/>
        </w:trPr>
        <w:tc>
          <w:tcPr>
            <w:tcW w:w="0" w:type="auto"/>
            <w:shd w:val="clear" w:color="auto" w:fill="D9D9D9"/>
          </w:tcPr>
          <w:p w14:paraId="55C83235" w14:textId="77777777" w:rsidR="005E6446" w:rsidRPr="00EF76A5" w:rsidRDefault="005E6446" w:rsidP="001A1EE5">
            <w:pPr>
              <w:pStyle w:val="Default"/>
              <w:ind w:left="176"/>
              <w:rPr>
                <w:rFonts w:ascii="Times New Roman" w:hAnsi="Times New Roman" w:cs="Times New Roman"/>
              </w:rPr>
            </w:pPr>
            <w:r w:rsidRPr="00EF76A5">
              <w:rPr>
                <w:rFonts w:ascii="Times New Roman" w:hAnsi="Times New Roman" w:cs="Times New Roman"/>
              </w:rPr>
              <w:t xml:space="preserve">Information sources </w:t>
            </w:r>
          </w:p>
        </w:tc>
        <w:tc>
          <w:tcPr>
            <w:tcW w:w="0" w:type="auto"/>
            <w:shd w:val="clear" w:color="auto" w:fill="D9D9D9"/>
          </w:tcPr>
          <w:p w14:paraId="7C3AECFF" w14:textId="77777777" w:rsidR="005E6446" w:rsidRPr="00EF76A5" w:rsidRDefault="005E6446" w:rsidP="001A1EE5">
            <w:pPr>
              <w:pStyle w:val="Default"/>
              <w:rPr>
                <w:rFonts w:ascii="Times New Roman" w:hAnsi="Times New Roman" w:cs="Times New Roman"/>
              </w:rPr>
            </w:pPr>
            <w:r w:rsidRPr="00EF76A5">
              <w:rPr>
                <w:rFonts w:ascii="Times New Roman" w:hAnsi="Times New Roman" w:cs="Times New Roman"/>
              </w:rPr>
              <w:t>7</w:t>
            </w:r>
          </w:p>
        </w:tc>
        <w:tc>
          <w:tcPr>
            <w:tcW w:w="0" w:type="auto"/>
            <w:shd w:val="clear" w:color="auto" w:fill="D9D9D9"/>
          </w:tcPr>
          <w:p w14:paraId="040290C9" w14:textId="77777777" w:rsidR="005E6446" w:rsidRPr="00EF76A5" w:rsidRDefault="005E6446" w:rsidP="001A1EE5">
            <w:pPr>
              <w:pStyle w:val="Default"/>
              <w:rPr>
                <w:rFonts w:ascii="Times New Roman" w:hAnsi="Times New Roman" w:cs="Times New Roman"/>
              </w:rPr>
            </w:pPr>
          </w:p>
        </w:tc>
        <w:tc>
          <w:tcPr>
            <w:tcW w:w="0" w:type="auto"/>
            <w:tcBorders>
              <w:right w:val="single" w:sz="4" w:space="0" w:color="auto"/>
            </w:tcBorders>
            <w:shd w:val="clear" w:color="auto" w:fill="D9D9D9"/>
          </w:tcPr>
          <w:p w14:paraId="7BA2F95B" w14:textId="497AB871" w:rsidR="005E6446" w:rsidRPr="00EF76A5" w:rsidRDefault="005E6446" w:rsidP="001A1EE5">
            <w:pPr>
              <w:pStyle w:val="Default"/>
              <w:rPr>
                <w:rFonts w:ascii="Times New Roman" w:hAnsi="Times New Roman" w:cs="Times New Roman"/>
              </w:rPr>
            </w:pPr>
            <w:r w:rsidRPr="00EF76A5">
              <w:rPr>
                <w:rFonts w:ascii="Times New Roman" w:hAnsi="Times New Roman" w:cs="Times New Roman"/>
              </w:rPr>
              <w:t xml:space="preserve">Describe all information sources (e.g., databases with dates of coverage, contact with study authors to identify additional studies) in the search and date last searched. </w:t>
            </w:r>
          </w:p>
        </w:tc>
        <w:tc>
          <w:tcPr>
            <w:tcW w:w="0" w:type="auto"/>
            <w:tcBorders>
              <w:left w:val="single" w:sz="4" w:space="0" w:color="auto"/>
            </w:tcBorders>
            <w:shd w:val="clear" w:color="auto" w:fill="D9D9D9"/>
          </w:tcPr>
          <w:p w14:paraId="364508AD" w14:textId="03A7B331" w:rsidR="005E6446" w:rsidRPr="00EF76A5" w:rsidRDefault="00DE5A21" w:rsidP="001A1EE5">
            <w:pPr>
              <w:pStyle w:val="Default"/>
              <w:rPr>
                <w:rFonts w:ascii="Times New Roman" w:hAnsi="Times New Roman" w:cs="Times New Roman"/>
                <w:color w:val="auto"/>
              </w:rPr>
            </w:pPr>
            <w:r>
              <w:rPr>
                <w:rFonts w:ascii="Times New Roman" w:hAnsi="Times New Roman" w:cs="Times New Roman"/>
                <w:color w:val="auto"/>
              </w:rPr>
              <w:t>4</w:t>
            </w:r>
          </w:p>
        </w:tc>
      </w:tr>
      <w:tr w:rsidR="005E6446" w:rsidRPr="00EF76A5" w14:paraId="62A1F991" w14:textId="77777777" w:rsidTr="005E6446">
        <w:trPr>
          <w:trHeight w:val="303"/>
        </w:trPr>
        <w:tc>
          <w:tcPr>
            <w:tcW w:w="0" w:type="auto"/>
            <w:shd w:val="clear" w:color="auto" w:fill="auto"/>
          </w:tcPr>
          <w:p w14:paraId="44C7E718" w14:textId="77777777" w:rsidR="005E6446" w:rsidRPr="00EF76A5" w:rsidRDefault="005E6446" w:rsidP="001A1EE5">
            <w:pPr>
              <w:pStyle w:val="Default"/>
              <w:ind w:left="176"/>
              <w:rPr>
                <w:rFonts w:ascii="Times New Roman" w:hAnsi="Times New Roman" w:cs="Times New Roman"/>
              </w:rPr>
            </w:pPr>
            <w:r w:rsidRPr="00EF76A5">
              <w:rPr>
                <w:rFonts w:ascii="Times New Roman" w:hAnsi="Times New Roman" w:cs="Times New Roman"/>
              </w:rPr>
              <w:t xml:space="preserve">Search </w:t>
            </w:r>
          </w:p>
        </w:tc>
        <w:tc>
          <w:tcPr>
            <w:tcW w:w="0" w:type="auto"/>
            <w:shd w:val="clear" w:color="auto" w:fill="auto"/>
          </w:tcPr>
          <w:p w14:paraId="43F94CA0" w14:textId="77777777" w:rsidR="005E6446" w:rsidRPr="00EF76A5" w:rsidRDefault="005E6446" w:rsidP="001A1EE5">
            <w:pPr>
              <w:pStyle w:val="Default"/>
              <w:rPr>
                <w:rFonts w:ascii="Times New Roman" w:hAnsi="Times New Roman" w:cs="Times New Roman"/>
              </w:rPr>
            </w:pPr>
            <w:r w:rsidRPr="00EF76A5">
              <w:rPr>
                <w:rFonts w:ascii="Times New Roman" w:hAnsi="Times New Roman" w:cs="Times New Roman"/>
              </w:rPr>
              <w:t>8</w:t>
            </w:r>
          </w:p>
        </w:tc>
        <w:tc>
          <w:tcPr>
            <w:tcW w:w="0" w:type="auto"/>
          </w:tcPr>
          <w:p w14:paraId="4DA64565" w14:textId="77777777" w:rsidR="005E6446" w:rsidRPr="00EF76A5" w:rsidRDefault="005E6446" w:rsidP="001A1EE5">
            <w:pPr>
              <w:pStyle w:val="Default"/>
              <w:rPr>
                <w:rFonts w:ascii="Times New Roman" w:hAnsi="Times New Roman" w:cs="Times New Roman"/>
              </w:rPr>
            </w:pPr>
          </w:p>
        </w:tc>
        <w:tc>
          <w:tcPr>
            <w:tcW w:w="0" w:type="auto"/>
            <w:tcBorders>
              <w:right w:val="single" w:sz="4" w:space="0" w:color="auto"/>
            </w:tcBorders>
            <w:shd w:val="clear" w:color="auto" w:fill="auto"/>
          </w:tcPr>
          <w:p w14:paraId="4DFD65D9" w14:textId="7179184D" w:rsidR="005E6446" w:rsidRPr="00EF76A5" w:rsidRDefault="005E6446" w:rsidP="001A1EE5">
            <w:pPr>
              <w:pStyle w:val="Default"/>
              <w:rPr>
                <w:rFonts w:ascii="Times New Roman" w:hAnsi="Times New Roman" w:cs="Times New Roman"/>
              </w:rPr>
            </w:pPr>
            <w:r w:rsidRPr="00EF76A5">
              <w:rPr>
                <w:rFonts w:ascii="Times New Roman" w:hAnsi="Times New Roman" w:cs="Times New Roman"/>
              </w:rPr>
              <w:t xml:space="preserve">Present full electronic search strategy for at least one database, including any limits used, such that it could be repeated. </w:t>
            </w:r>
          </w:p>
        </w:tc>
        <w:tc>
          <w:tcPr>
            <w:tcW w:w="0" w:type="auto"/>
            <w:tcBorders>
              <w:left w:val="single" w:sz="4" w:space="0" w:color="auto"/>
            </w:tcBorders>
            <w:shd w:val="clear" w:color="auto" w:fill="auto"/>
          </w:tcPr>
          <w:p w14:paraId="0D3919DD" w14:textId="4E4B41BF" w:rsidR="005E6446" w:rsidRPr="00EF76A5" w:rsidRDefault="00DE5A21" w:rsidP="001A1EE5">
            <w:pPr>
              <w:pStyle w:val="Default"/>
              <w:rPr>
                <w:rFonts w:ascii="Times New Roman" w:hAnsi="Times New Roman" w:cs="Times New Roman"/>
                <w:color w:val="auto"/>
              </w:rPr>
            </w:pPr>
            <w:r>
              <w:rPr>
                <w:rFonts w:ascii="Times New Roman" w:hAnsi="Times New Roman" w:cs="Times New Roman"/>
                <w:color w:val="auto"/>
              </w:rPr>
              <w:t>4</w:t>
            </w:r>
            <w:r w:rsidR="005E6446" w:rsidRPr="00EF76A5">
              <w:rPr>
                <w:rFonts w:ascii="Times New Roman" w:hAnsi="Times New Roman" w:cs="Times New Roman"/>
                <w:color w:val="auto"/>
              </w:rPr>
              <w:t xml:space="preserve"> and Appendix</w:t>
            </w:r>
            <w:r>
              <w:rPr>
                <w:rFonts w:ascii="Times New Roman" w:hAnsi="Times New Roman" w:cs="Times New Roman"/>
                <w:color w:val="auto"/>
              </w:rPr>
              <w:t xml:space="preserve"> S1</w:t>
            </w:r>
          </w:p>
        </w:tc>
      </w:tr>
      <w:tr w:rsidR="005E6446" w:rsidRPr="00EF76A5" w14:paraId="6A83650C" w14:textId="77777777" w:rsidTr="005E6446">
        <w:trPr>
          <w:trHeight w:val="578"/>
        </w:trPr>
        <w:tc>
          <w:tcPr>
            <w:tcW w:w="0" w:type="auto"/>
            <w:shd w:val="clear" w:color="auto" w:fill="D9D9D9"/>
          </w:tcPr>
          <w:p w14:paraId="7AF0180C" w14:textId="77777777" w:rsidR="005E6446" w:rsidRPr="00EF76A5" w:rsidRDefault="005E6446" w:rsidP="001A1EE5">
            <w:pPr>
              <w:pStyle w:val="Default"/>
              <w:ind w:left="176"/>
              <w:rPr>
                <w:rFonts w:ascii="Times New Roman" w:hAnsi="Times New Roman" w:cs="Times New Roman"/>
              </w:rPr>
            </w:pPr>
            <w:r w:rsidRPr="00EF76A5">
              <w:rPr>
                <w:rFonts w:ascii="Times New Roman" w:hAnsi="Times New Roman" w:cs="Times New Roman"/>
              </w:rPr>
              <w:t xml:space="preserve">Study selection </w:t>
            </w:r>
          </w:p>
        </w:tc>
        <w:tc>
          <w:tcPr>
            <w:tcW w:w="0" w:type="auto"/>
            <w:shd w:val="clear" w:color="auto" w:fill="D9D9D9"/>
          </w:tcPr>
          <w:p w14:paraId="67D78589" w14:textId="77777777" w:rsidR="005E6446" w:rsidRPr="00EF76A5" w:rsidRDefault="005E6446" w:rsidP="001A1EE5">
            <w:pPr>
              <w:pStyle w:val="Default"/>
              <w:rPr>
                <w:rFonts w:ascii="Times New Roman" w:hAnsi="Times New Roman" w:cs="Times New Roman"/>
              </w:rPr>
            </w:pPr>
            <w:r w:rsidRPr="00EF76A5">
              <w:rPr>
                <w:rFonts w:ascii="Times New Roman" w:hAnsi="Times New Roman" w:cs="Times New Roman"/>
              </w:rPr>
              <w:t>9</w:t>
            </w:r>
          </w:p>
        </w:tc>
        <w:tc>
          <w:tcPr>
            <w:tcW w:w="0" w:type="auto"/>
            <w:shd w:val="clear" w:color="auto" w:fill="D9D9D9"/>
          </w:tcPr>
          <w:p w14:paraId="52A6443F" w14:textId="77777777" w:rsidR="005E6446" w:rsidRPr="00EF76A5" w:rsidRDefault="005E6446" w:rsidP="001A1EE5">
            <w:pPr>
              <w:pStyle w:val="Default"/>
              <w:rPr>
                <w:rFonts w:ascii="Times New Roman" w:hAnsi="Times New Roman" w:cs="Times New Roman"/>
              </w:rPr>
            </w:pPr>
          </w:p>
        </w:tc>
        <w:tc>
          <w:tcPr>
            <w:tcW w:w="0" w:type="auto"/>
            <w:tcBorders>
              <w:right w:val="single" w:sz="4" w:space="0" w:color="auto"/>
            </w:tcBorders>
            <w:shd w:val="clear" w:color="auto" w:fill="D9D9D9"/>
          </w:tcPr>
          <w:p w14:paraId="522AB84D" w14:textId="7EC1249B" w:rsidR="005E6446" w:rsidRPr="00EF76A5" w:rsidRDefault="005E6446" w:rsidP="001A1EE5">
            <w:pPr>
              <w:pStyle w:val="Default"/>
              <w:rPr>
                <w:rFonts w:ascii="Times New Roman" w:hAnsi="Times New Roman" w:cs="Times New Roman"/>
              </w:rPr>
            </w:pPr>
            <w:r w:rsidRPr="00EF76A5">
              <w:rPr>
                <w:rFonts w:ascii="Times New Roman" w:hAnsi="Times New Roman" w:cs="Times New Roman"/>
              </w:rPr>
              <w:t xml:space="preserve">State the process for selecting studies (i.e., screening, eligibility, included in systematic review, and, if applicable, included in the meta-analysis). </w:t>
            </w:r>
          </w:p>
        </w:tc>
        <w:tc>
          <w:tcPr>
            <w:tcW w:w="0" w:type="auto"/>
            <w:tcBorders>
              <w:left w:val="single" w:sz="4" w:space="0" w:color="auto"/>
            </w:tcBorders>
            <w:shd w:val="clear" w:color="auto" w:fill="D9D9D9"/>
          </w:tcPr>
          <w:p w14:paraId="4BED5284" w14:textId="77777777" w:rsidR="005E6446" w:rsidRPr="00EF76A5" w:rsidRDefault="005E6446" w:rsidP="001A1EE5">
            <w:pPr>
              <w:spacing w:after="0" w:line="240" w:lineRule="auto"/>
              <w:rPr>
                <w:rFonts w:cs="Times New Roman"/>
                <w:sz w:val="24"/>
                <w:szCs w:val="24"/>
              </w:rPr>
            </w:pPr>
            <w:r w:rsidRPr="00EF76A5">
              <w:rPr>
                <w:rFonts w:cs="Times New Roman"/>
                <w:sz w:val="24"/>
                <w:szCs w:val="24"/>
              </w:rPr>
              <w:t>Figure 1</w:t>
            </w:r>
          </w:p>
        </w:tc>
      </w:tr>
      <w:tr w:rsidR="005E6446" w:rsidRPr="00EF76A5" w14:paraId="57364E5C" w14:textId="77777777" w:rsidTr="005E6446">
        <w:trPr>
          <w:trHeight w:val="578"/>
        </w:trPr>
        <w:tc>
          <w:tcPr>
            <w:tcW w:w="0" w:type="auto"/>
            <w:shd w:val="clear" w:color="auto" w:fill="auto"/>
          </w:tcPr>
          <w:p w14:paraId="4DC8680F" w14:textId="77777777" w:rsidR="005E6446" w:rsidRPr="00EF76A5" w:rsidRDefault="005E6446" w:rsidP="001A1EE5">
            <w:pPr>
              <w:pStyle w:val="Default"/>
              <w:ind w:left="176"/>
              <w:rPr>
                <w:rFonts w:ascii="Times New Roman" w:hAnsi="Times New Roman" w:cs="Times New Roman"/>
              </w:rPr>
            </w:pPr>
            <w:r w:rsidRPr="00EF76A5">
              <w:rPr>
                <w:rFonts w:ascii="Times New Roman" w:hAnsi="Times New Roman" w:cs="Times New Roman"/>
              </w:rPr>
              <w:t xml:space="preserve">Data collection process </w:t>
            </w:r>
          </w:p>
        </w:tc>
        <w:tc>
          <w:tcPr>
            <w:tcW w:w="0" w:type="auto"/>
            <w:shd w:val="clear" w:color="auto" w:fill="auto"/>
          </w:tcPr>
          <w:p w14:paraId="1C4CD41A" w14:textId="77777777" w:rsidR="005E6446" w:rsidRPr="00EF76A5" w:rsidRDefault="005E6446" w:rsidP="001A1EE5">
            <w:pPr>
              <w:pStyle w:val="Default"/>
              <w:rPr>
                <w:rFonts w:ascii="Times New Roman" w:hAnsi="Times New Roman" w:cs="Times New Roman"/>
              </w:rPr>
            </w:pPr>
            <w:r w:rsidRPr="00EF76A5">
              <w:rPr>
                <w:rFonts w:ascii="Times New Roman" w:hAnsi="Times New Roman" w:cs="Times New Roman"/>
              </w:rPr>
              <w:t>10</w:t>
            </w:r>
          </w:p>
        </w:tc>
        <w:tc>
          <w:tcPr>
            <w:tcW w:w="0" w:type="auto"/>
          </w:tcPr>
          <w:p w14:paraId="2172FD74" w14:textId="77777777" w:rsidR="005E6446" w:rsidRPr="00EF76A5" w:rsidRDefault="005E6446" w:rsidP="001A1EE5">
            <w:pPr>
              <w:pStyle w:val="Default"/>
              <w:rPr>
                <w:rFonts w:ascii="Times New Roman" w:hAnsi="Times New Roman" w:cs="Times New Roman"/>
              </w:rPr>
            </w:pPr>
          </w:p>
        </w:tc>
        <w:tc>
          <w:tcPr>
            <w:tcW w:w="0" w:type="auto"/>
            <w:tcBorders>
              <w:right w:val="single" w:sz="4" w:space="0" w:color="auto"/>
            </w:tcBorders>
            <w:shd w:val="clear" w:color="auto" w:fill="auto"/>
          </w:tcPr>
          <w:p w14:paraId="4A71BC51" w14:textId="4F94FB21" w:rsidR="005E6446" w:rsidRPr="00EF76A5" w:rsidRDefault="005E6446" w:rsidP="001A1EE5">
            <w:pPr>
              <w:pStyle w:val="Default"/>
              <w:rPr>
                <w:rFonts w:ascii="Times New Roman" w:hAnsi="Times New Roman" w:cs="Times New Roman"/>
              </w:rPr>
            </w:pPr>
            <w:r w:rsidRPr="00EF76A5">
              <w:rPr>
                <w:rFonts w:ascii="Times New Roman" w:hAnsi="Times New Roman" w:cs="Times New Roman"/>
              </w:rPr>
              <w:t xml:space="preserve">Describe method of data extraction from reports (e.g., piloted forms, independently, in duplicate) and any processes for obtaining and confirming data from investigators. </w:t>
            </w:r>
          </w:p>
        </w:tc>
        <w:tc>
          <w:tcPr>
            <w:tcW w:w="0" w:type="auto"/>
            <w:tcBorders>
              <w:left w:val="single" w:sz="4" w:space="0" w:color="auto"/>
            </w:tcBorders>
            <w:shd w:val="clear" w:color="auto" w:fill="auto"/>
          </w:tcPr>
          <w:p w14:paraId="08524539" w14:textId="22F71AA4" w:rsidR="005E6446" w:rsidRPr="00EF76A5" w:rsidRDefault="00DE5A21" w:rsidP="001A1EE5">
            <w:pPr>
              <w:spacing w:after="0" w:line="240" w:lineRule="auto"/>
              <w:rPr>
                <w:rFonts w:cs="Times New Roman"/>
                <w:sz w:val="24"/>
                <w:szCs w:val="24"/>
              </w:rPr>
            </w:pPr>
            <w:r>
              <w:rPr>
                <w:rFonts w:cs="Times New Roman"/>
                <w:sz w:val="24"/>
                <w:szCs w:val="24"/>
              </w:rPr>
              <w:t>5</w:t>
            </w:r>
          </w:p>
        </w:tc>
      </w:tr>
      <w:tr w:rsidR="005E6446" w:rsidRPr="00EF76A5" w14:paraId="2156E78C" w14:textId="77777777" w:rsidTr="005E6446">
        <w:trPr>
          <w:trHeight w:val="578"/>
        </w:trPr>
        <w:tc>
          <w:tcPr>
            <w:tcW w:w="0" w:type="auto"/>
            <w:shd w:val="clear" w:color="auto" w:fill="D9D9D9"/>
          </w:tcPr>
          <w:p w14:paraId="5968F12B" w14:textId="77777777" w:rsidR="005E6446" w:rsidRPr="00EF76A5" w:rsidRDefault="005E6446" w:rsidP="001A1EE5">
            <w:pPr>
              <w:pStyle w:val="Default"/>
              <w:ind w:left="176"/>
              <w:rPr>
                <w:rFonts w:ascii="Times New Roman" w:hAnsi="Times New Roman" w:cs="Times New Roman"/>
              </w:rPr>
            </w:pPr>
            <w:r w:rsidRPr="00EF76A5">
              <w:rPr>
                <w:rFonts w:ascii="Times New Roman" w:hAnsi="Times New Roman" w:cs="Times New Roman"/>
              </w:rPr>
              <w:t xml:space="preserve">Data items </w:t>
            </w:r>
          </w:p>
        </w:tc>
        <w:tc>
          <w:tcPr>
            <w:tcW w:w="0" w:type="auto"/>
            <w:shd w:val="clear" w:color="auto" w:fill="D9D9D9"/>
          </w:tcPr>
          <w:p w14:paraId="29F8DEFB" w14:textId="77777777" w:rsidR="005E6446" w:rsidRPr="00EF76A5" w:rsidRDefault="005E6446" w:rsidP="001A1EE5">
            <w:pPr>
              <w:pStyle w:val="Default"/>
              <w:rPr>
                <w:rFonts w:ascii="Times New Roman" w:hAnsi="Times New Roman" w:cs="Times New Roman"/>
              </w:rPr>
            </w:pPr>
            <w:r w:rsidRPr="00EF76A5">
              <w:rPr>
                <w:rFonts w:ascii="Times New Roman" w:hAnsi="Times New Roman" w:cs="Times New Roman"/>
              </w:rPr>
              <w:t>11</w:t>
            </w:r>
          </w:p>
        </w:tc>
        <w:tc>
          <w:tcPr>
            <w:tcW w:w="0" w:type="auto"/>
            <w:shd w:val="clear" w:color="auto" w:fill="D9D9D9"/>
          </w:tcPr>
          <w:p w14:paraId="58167B80" w14:textId="77777777" w:rsidR="005E6446" w:rsidRPr="00EF76A5" w:rsidRDefault="005E6446" w:rsidP="001A1EE5">
            <w:pPr>
              <w:pStyle w:val="Default"/>
              <w:rPr>
                <w:rFonts w:ascii="Times New Roman" w:hAnsi="Times New Roman" w:cs="Times New Roman"/>
              </w:rPr>
            </w:pPr>
          </w:p>
        </w:tc>
        <w:tc>
          <w:tcPr>
            <w:tcW w:w="0" w:type="auto"/>
            <w:tcBorders>
              <w:right w:val="single" w:sz="4" w:space="0" w:color="auto"/>
            </w:tcBorders>
            <w:shd w:val="clear" w:color="auto" w:fill="D9D9D9"/>
          </w:tcPr>
          <w:p w14:paraId="4B8F0D4A" w14:textId="53720429" w:rsidR="005E6446" w:rsidRPr="00EF76A5" w:rsidRDefault="005E6446" w:rsidP="001A1EE5">
            <w:pPr>
              <w:pStyle w:val="Default"/>
              <w:rPr>
                <w:rFonts w:ascii="Times New Roman" w:hAnsi="Times New Roman" w:cs="Times New Roman"/>
              </w:rPr>
            </w:pPr>
            <w:r w:rsidRPr="00EF76A5">
              <w:rPr>
                <w:rFonts w:ascii="Times New Roman" w:hAnsi="Times New Roman" w:cs="Times New Roman"/>
              </w:rPr>
              <w:t xml:space="preserve">List and define all variables for which data were sought (e.g., PICOS, funding sources) and any assumptions and simplifications made. </w:t>
            </w:r>
          </w:p>
        </w:tc>
        <w:tc>
          <w:tcPr>
            <w:tcW w:w="0" w:type="auto"/>
            <w:tcBorders>
              <w:left w:val="single" w:sz="4" w:space="0" w:color="auto"/>
            </w:tcBorders>
            <w:shd w:val="clear" w:color="auto" w:fill="D9D9D9"/>
          </w:tcPr>
          <w:p w14:paraId="49FD9C02" w14:textId="4AC603D3" w:rsidR="005E6446" w:rsidRPr="00EF76A5" w:rsidRDefault="00DE5A21" w:rsidP="001A1EE5">
            <w:pPr>
              <w:spacing w:after="0" w:line="240" w:lineRule="auto"/>
              <w:rPr>
                <w:rFonts w:cs="Times New Roman"/>
                <w:sz w:val="24"/>
                <w:szCs w:val="24"/>
              </w:rPr>
            </w:pPr>
            <w:r>
              <w:rPr>
                <w:rFonts w:cs="Times New Roman"/>
                <w:sz w:val="24"/>
                <w:szCs w:val="24"/>
              </w:rPr>
              <w:t>5</w:t>
            </w:r>
          </w:p>
        </w:tc>
      </w:tr>
      <w:tr w:rsidR="005E6446" w:rsidRPr="00EF76A5" w14:paraId="1CC68F0C" w14:textId="77777777" w:rsidTr="005E6446">
        <w:trPr>
          <w:trHeight w:val="578"/>
        </w:trPr>
        <w:tc>
          <w:tcPr>
            <w:tcW w:w="0" w:type="auto"/>
            <w:shd w:val="clear" w:color="auto" w:fill="auto"/>
          </w:tcPr>
          <w:p w14:paraId="1DFDB224" w14:textId="77777777" w:rsidR="005E6446" w:rsidRPr="005E48F0" w:rsidRDefault="005E6446" w:rsidP="001A1EE5">
            <w:pPr>
              <w:pStyle w:val="Default"/>
              <w:ind w:left="176"/>
              <w:rPr>
                <w:rFonts w:ascii="Times New Roman" w:hAnsi="Times New Roman" w:cs="Times New Roman"/>
                <w:b/>
              </w:rPr>
            </w:pPr>
            <w:r w:rsidRPr="005E48F0">
              <w:rPr>
                <w:rFonts w:ascii="Times New Roman" w:hAnsi="Times New Roman" w:cs="Times New Roman"/>
                <w:b/>
              </w:rPr>
              <w:t>Geometry of the network</w:t>
            </w:r>
          </w:p>
        </w:tc>
        <w:tc>
          <w:tcPr>
            <w:tcW w:w="0" w:type="auto"/>
            <w:shd w:val="clear" w:color="auto" w:fill="auto"/>
          </w:tcPr>
          <w:p w14:paraId="28A7BF1C" w14:textId="77777777" w:rsidR="005E6446" w:rsidRPr="005E48F0" w:rsidRDefault="005E6446" w:rsidP="001A1EE5">
            <w:pPr>
              <w:pStyle w:val="Default"/>
              <w:rPr>
                <w:rFonts w:ascii="Times New Roman" w:hAnsi="Times New Roman" w:cs="Times New Roman"/>
                <w:bCs/>
              </w:rPr>
            </w:pPr>
            <w:r w:rsidRPr="005E48F0">
              <w:rPr>
                <w:rFonts w:ascii="Times New Roman" w:hAnsi="Times New Roman" w:cs="Times New Roman"/>
                <w:bCs/>
              </w:rPr>
              <w:t>S1</w:t>
            </w:r>
          </w:p>
        </w:tc>
        <w:tc>
          <w:tcPr>
            <w:tcW w:w="0" w:type="auto"/>
          </w:tcPr>
          <w:p w14:paraId="3E9BD3B1" w14:textId="77777777" w:rsidR="005E6446" w:rsidRPr="00EF76A5" w:rsidRDefault="005E6446" w:rsidP="001A1EE5">
            <w:pPr>
              <w:pStyle w:val="Default"/>
              <w:rPr>
                <w:rFonts w:ascii="Times New Roman" w:hAnsi="Times New Roman" w:cs="Times New Roman"/>
              </w:rPr>
            </w:pPr>
          </w:p>
        </w:tc>
        <w:tc>
          <w:tcPr>
            <w:tcW w:w="0" w:type="auto"/>
            <w:tcBorders>
              <w:right w:val="single" w:sz="4" w:space="0" w:color="auto"/>
            </w:tcBorders>
            <w:shd w:val="clear" w:color="auto" w:fill="auto"/>
          </w:tcPr>
          <w:p w14:paraId="465B5935" w14:textId="718CB8D6" w:rsidR="005E6446" w:rsidRPr="00EF76A5" w:rsidRDefault="005E6446" w:rsidP="001A1EE5">
            <w:pPr>
              <w:pStyle w:val="Default"/>
              <w:rPr>
                <w:rFonts w:ascii="Times New Roman" w:hAnsi="Times New Roman" w:cs="Times New Roman"/>
              </w:rPr>
            </w:pPr>
            <w:r w:rsidRPr="00EF76A5">
              <w:rPr>
                <w:rFonts w:ascii="Times New Roman" w:hAnsi="Times New Roman" w:cs="Times New Roman"/>
              </w:rPr>
              <w:t>Describe methods used to explore the geometry of the treatment network under study and potential biases related to it. This should include how the evidence base has been graphically summarized for presentation, and what characteristics were compiled and used to describe the evidence base to readers.</w:t>
            </w:r>
          </w:p>
        </w:tc>
        <w:tc>
          <w:tcPr>
            <w:tcW w:w="0" w:type="auto"/>
            <w:tcBorders>
              <w:left w:val="single" w:sz="4" w:space="0" w:color="auto"/>
            </w:tcBorders>
            <w:shd w:val="clear" w:color="auto" w:fill="auto"/>
          </w:tcPr>
          <w:p w14:paraId="397A1D65" w14:textId="4BBAB34B" w:rsidR="005E6446" w:rsidRPr="00EF76A5" w:rsidRDefault="005E6446" w:rsidP="001A1EE5">
            <w:pPr>
              <w:pStyle w:val="Default"/>
              <w:rPr>
                <w:rFonts w:ascii="Times New Roman" w:hAnsi="Times New Roman" w:cs="Times New Roman"/>
                <w:b/>
                <w:i/>
                <w:color w:val="auto"/>
              </w:rPr>
            </w:pPr>
            <w:r>
              <w:rPr>
                <w:rFonts w:ascii="Times New Roman" w:hAnsi="Times New Roman" w:cs="Times New Roman"/>
                <w:b/>
                <w:i/>
                <w:color w:val="auto"/>
              </w:rPr>
              <w:t>6</w:t>
            </w:r>
          </w:p>
        </w:tc>
      </w:tr>
      <w:tr w:rsidR="005E6446" w:rsidRPr="00EF76A5" w14:paraId="006384E7" w14:textId="77777777" w:rsidTr="005E6446">
        <w:trPr>
          <w:trHeight w:val="578"/>
        </w:trPr>
        <w:tc>
          <w:tcPr>
            <w:tcW w:w="0" w:type="auto"/>
            <w:shd w:val="clear" w:color="auto" w:fill="D9D9D9"/>
          </w:tcPr>
          <w:p w14:paraId="086A93A8" w14:textId="77777777" w:rsidR="005E6446" w:rsidRPr="00EF76A5" w:rsidRDefault="005E6446" w:rsidP="001A1EE5">
            <w:pPr>
              <w:pStyle w:val="Default"/>
              <w:ind w:left="176"/>
              <w:rPr>
                <w:rFonts w:ascii="Times New Roman" w:hAnsi="Times New Roman" w:cs="Times New Roman"/>
              </w:rPr>
            </w:pPr>
            <w:r w:rsidRPr="00EF76A5">
              <w:rPr>
                <w:rFonts w:ascii="Times New Roman" w:hAnsi="Times New Roman" w:cs="Times New Roman"/>
              </w:rPr>
              <w:t xml:space="preserve">Risk of bias within individual studies </w:t>
            </w:r>
          </w:p>
        </w:tc>
        <w:tc>
          <w:tcPr>
            <w:tcW w:w="0" w:type="auto"/>
            <w:shd w:val="clear" w:color="auto" w:fill="D9D9D9"/>
          </w:tcPr>
          <w:p w14:paraId="7BAF54C4" w14:textId="77777777" w:rsidR="005E6446" w:rsidRPr="00EF76A5" w:rsidRDefault="005E6446" w:rsidP="001A1EE5">
            <w:pPr>
              <w:pStyle w:val="Default"/>
              <w:rPr>
                <w:rFonts w:ascii="Times New Roman" w:hAnsi="Times New Roman" w:cs="Times New Roman"/>
              </w:rPr>
            </w:pPr>
            <w:r w:rsidRPr="00EF76A5">
              <w:rPr>
                <w:rFonts w:ascii="Times New Roman" w:hAnsi="Times New Roman" w:cs="Times New Roman"/>
              </w:rPr>
              <w:t>12</w:t>
            </w:r>
          </w:p>
        </w:tc>
        <w:tc>
          <w:tcPr>
            <w:tcW w:w="0" w:type="auto"/>
            <w:shd w:val="clear" w:color="auto" w:fill="D9D9D9"/>
          </w:tcPr>
          <w:p w14:paraId="6FD9CC18" w14:textId="77777777" w:rsidR="005E6446" w:rsidRPr="00EF76A5" w:rsidRDefault="005E6446" w:rsidP="001A1EE5">
            <w:pPr>
              <w:pStyle w:val="Default"/>
              <w:rPr>
                <w:rFonts w:ascii="Times New Roman" w:hAnsi="Times New Roman" w:cs="Times New Roman"/>
              </w:rPr>
            </w:pPr>
          </w:p>
        </w:tc>
        <w:tc>
          <w:tcPr>
            <w:tcW w:w="0" w:type="auto"/>
            <w:tcBorders>
              <w:right w:val="single" w:sz="4" w:space="0" w:color="auto"/>
            </w:tcBorders>
            <w:shd w:val="clear" w:color="auto" w:fill="D9D9D9"/>
          </w:tcPr>
          <w:p w14:paraId="1053E103" w14:textId="7B150124" w:rsidR="005E6446" w:rsidRPr="00EF76A5" w:rsidRDefault="005E6446" w:rsidP="001A1EE5">
            <w:pPr>
              <w:pStyle w:val="Default"/>
              <w:rPr>
                <w:rFonts w:ascii="Times New Roman" w:hAnsi="Times New Roman" w:cs="Times New Roman"/>
              </w:rPr>
            </w:pPr>
            <w:r w:rsidRPr="00EF76A5">
              <w:rPr>
                <w:rFonts w:ascii="Times New Roman" w:hAnsi="Times New Roman" w:cs="Times New Roman"/>
              </w:rPr>
              <w:t xml:space="preserve">Describe methods used for assessing risk of bias of individual studies (including specification of whether this was done at the study or outcome level), and how this information is to be used in any data synthesis. </w:t>
            </w:r>
          </w:p>
        </w:tc>
        <w:tc>
          <w:tcPr>
            <w:tcW w:w="0" w:type="auto"/>
            <w:tcBorders>
              <w:left w:val="single" w:sz="4" w:space="0" w:color="auto"/>
            </w:tcBorders>
            <w:shd w:val="clear" w:color="auto" w:fill="D9D9D9"/>
          </w:tcPr>
          <w:p w14:paraId="7CEBE2AA" w14:textId="2946E6C7" w:rsidR="005E6446" w:rsidRPr="00EF76A5" w:rsidRDefault="00DE5A21" w:rsidP="001A1EE5">
            <w:pPr>
              <w:pStyle w:val="Default"/>
              <w:rPr>
                <w:rFonts w:ascii="Times New Roman" w:hAnsi="Times New Roman" w:cs="Times New Roman"/>
                <w:color w:val="auto"/>
              </w:rPr>
            </w:pPr>
            <w:r>
              <w:rPr>
                <w:rFonts w:ascii="Times New Roman" w:hAnsi="Times New Roman" w:cs="Times New Roman"/>
                <w:color w:val="auto"/>
              </w:rPr>
              <w:t>5</w:t>
            </w:r>
          </w:p>
        </w:tc>
      </w:tr>
      <w:tr w:rsidR="005E6446" w:rsidRPr="00EF76A5" w14:paraId="36833763" w14:textId="77777777" w:rsidTr="005E6446">
        <w:trPr>
          <w:trHeight w:val="333"/>
        </w:trPr>
        <w:tc>
          <w:tcPr>
            <w:tcW w:w="0" w:type="auto"/>
            <w:shd w:val="clear" w:color="auto" w:fill="auto"/>
          </w:tcPr>
          <w:p w14:paraId="04EE5030" w14:textId="77777777" w:rsidR="005E6446" w:rsidRPr="00EF76A5" w:rsidRDefault="005E6446" w:rsidP="001A1EE5">
            <w:pPr>
              <w:pStyle w:val="Default"/>
              <w:ind w:left="176"/>
              <w:rPr>
                <w:rFonts w:ascii="Times New Roman" w:hAnsi="Times New Roman" w:cs="Times New Roman"/>
              </w:rPr>
            </w:pPr>
            <w:r w:rsidRPr="00EF76A5">
              <w:rPr>
                <w:rFonts w:ascii="Times New Roman" w:hAnsi="Times New Roman" w:cs="Times New Roman"/>
              </w:rPr>
              <w:t xml:space="preserve">Summary measures </w:t>
            </w:r>
          </w:p>
        </w:tc>
        <w:tc>
          <w:tcPr>
            <w:tcW w:w="0" w:type="auto"/>
            <w:shd w:val="clear" w:color="auto" w:fill="auto"/>
          </w:tcPr>
          <w:p w14:paraId="4586F2BE" w14:textId="77777777" w:rsidR="005E6446" w:rsidRPr="00EF76A5" w:rsidRDefault="005E6446" w:rsidP="001A1EE5">
            <w:pPr>
              <w:pStyle w:val="Default"/>
              <w:rPr>
                <w:rFonts w:ascii="Times New Roman" w:hAnsi="Times New Roman" w:cs="Times New Roman"/>
              </w:rPr>
            </w:pPr>
            <w:r w:rsidRPr="00EF76A5">
              <w:rPr>
                <w:rFonts w:ascii="Times New Roman" w:hAnsi="Times New Roman" w:cs="Times New Roman"/>
              </w:rPr>
              <w:t>13</w:t>
            </w:r>
          </w:p>
        </w:tc>
        <w:tc>
          <w:tcPr>
            <w:tcW w:w="0" w:type="auto"/>
          </w:tcPr>
          <w:p w14:paraId="36032EE6" w14:textId="77777777" w:rsidR="005E6446" w:rsidRPr="00EF76A5" w:rsidRDefault="005E6446" w:rsidP="001A1EE5">
            <w:pPr>
              <w:pStyle w:val="Default"/>
              <w:rPr>
                <w:rFonts w:ascii="Times New Roman" w:hAnsi="Times New Roman" w:cs="Times New Roman"/>
              </w:rPr>
            </w:pPr>
          </w:p>
        </w:tc>
        <w:tc>
          <w:tcPr>
            <w:tcW w:w="0" w:type="auto"/>
            <w:tcBorders>
              <w:right w:val="single" w:sz="4" w:space="0" w:color="auto"/>
            </w:tcBorders>
            <w:shd w:val="clear" w:color="auto" w:fill="auto"/>
          </w:tcPr>
          <w:p w14:paraId="651B38CD" w14:textId="1177A50A" w:rsidR="005E6446" w:rsidRPr="00EF76A5" w:rsidRDefault="005E6446" w:rsidP="001A1EE5">
            <w:pPr>
              <w:pStyle w:val="Default"/>
              <w:rPr>
                <w:rFonts w:ascii="Times New Roman" w:hAnsi="Times New Roman" w:cs="Times New Roman"/>
              </w:rPr>
            </w:pPr>
            <w:r w:rsidRPr="00EF76A5">
              <w:rPr>
                <w:rFonts w:ascii="Times New Roman" w:hAnsi="Times New Roman" w:cs="Times New Roman"/>
              </w:rPr>
              <w:t xml:space="preserve">State the principal summary measures (e.g., risk ratio, difference in means). </w:t>
            </w:r>
            <w:r w:rsidRPr="00EF76A5">
              <w:rPr>
                <w:rFonts w:ascii="Times New Roman" w:hAnsi="Times New Roman" w:cs="Times New Roman"/>
                <w:i/>
              </w:rPr>
              <w:t>Also describe the use of additional summary measures assessed, such as treatment rankings and surface under the cumulative ranking curve (SUCRA) values, as well as modified approaches used to present summary findings from meta-analyses.</w:t>
            </w:r>
          </w:p>
        </w:tc>
        <w:tc>
          <w:tcPr>
            <w:tcW w:w="0" w:type="auto"/>
            <w:tcBorders>
              <w:left w:val="single" w:sz="4" w:space="0" w:color="auto"/>
            </w:tcBorders>
            <w:shd w:val="clear" w:color="auto" w:fill="auto"/>
          </w:tcPr>
          <w:p w14:paraId="605EF8FF" w14:textId="28092DBE" w:rsidR="005E6446" w:rsidRPr="00EF76A5" w:rsidRDefault="00DE5A21" w:rsidP="001A1EE5">
            <w:pPr>
              <w:pStyle w:val="Default"/>
              <w:rPr>
                <w:rFonts w:ascii="Times New Roman" w:hAnsi="Times New Roman" w:cs="Times New Roman"/>
                <w:color w:val="auto"/>
              </w:rPr>
            </w:pPr>
            <w:r>
              <w:rPr>
                <w:rFonts w:ascii="Times New Roman" w:hAnsi="Times New Roman" w:cs="Times New Roman"/>
                <w:color w:val="auto"/>
              </w:rPr>
              <w:t>5</w:t>
            </w:r>
          </w:p>
        </w:tc>
      </w:tr>
      <w:tr w:rsidR="005E6446" w:rsidRPr="00EF76A5" w14:paraId="3198F2F1" w14:textId="77777777" w:rsidTr="005E6446">
        <w:trPr>
          <w:trHeight w:val="580"/>
        </w:trPr>
        <w:tc>
          <w:tcPr>
            <w:tcW w:w="0" w:type="auto"/>
            <w:shd w:val="clear" w:color="auto" w:fill="D9D9D9"/>
          </w:tcPr>
          <w:p w14:paraId="62F0A841" w14:textId="77777777" w:rsidR="005E6446" w:rsidRPr="00EF76A5" w:rsidRDefault="005E6446" w:rsidP="001A1EE5">
            <w:pPr>
              <w:pStyle w:val="Default"/>
              <w:ind w:left="176"/>
              <w:rPr>
                <w:rFonts w:ascii="Times New Roman" w:hAnsi="Times New Roman" w:cs="Times New Roman"/>
              </w:rPr>
            </w:pPr>
            <w:r w:rsidRPr="00EF76A5">
              <w:rPr>
                <w:rFonts w:ascii="Times New Roman" w:hAnsi="Times New Roman" w:cs="Times New Roman"/>
              </w:rPr>
              <w:t>Planned methods of analysis</w:t>
            </w:r>
          </w:p>
        </w:tc>
        <w:tc>
          <w:tcPr>
            <w:tcW w:w="0" w:type="auto"/>
            <w:shd w:val="clear" w:color="auto" w:fill="D9D9D9"/>
          </w:tcPr>
          <w:p w14:paraId="4573B6E8" w14:textId="77777777" w:rsidR="005E6446" w:rsidRPr="00EF76A5" w:rsidRDefault="005E6446" w:rsidP="001A1EE5">
            <w:pPr>
              <w:pStyle w:val="Default"/>
              <w:rPr>
                <w:rFonts w:ascii="Times New Roman" w:hAnsi="Times New Roman" w:cs="Times New Roman"/>
              </w:rPr>
            </w:pPr>
            <w:r w:rsidRPr="00EF76A5">
              <w:rPr>
                <w:rFonts w:ascii="Times New Roman" w:hAnsi="Times New Roman" w:cs="Times New Roman"/>
              </w:rPr>
              <w:t>14</w:t>
            </w:r>
          </w:p>
        </w:tc>
        <w:tc>
          <w:tcPr>
            <w:tcW w:w="0" w:type="auto"/>
            <w:shd w:val="clear" w:color="auto" w:fill="D9D9D9"/>
          </w:tcPr>
          <w:p w14:paraId="1474231E" w14:textId="77777777" w:rsidR="005E6446" w:rsidRPr="00EF76A5" w:rsidRDefault="005E6446" w:rsidP="001A1EE5">
            <w:pPr>
              <w:pStyle w:val="Default"/>
              <w:rPr>
                <w:rFonts w:ascii="Times New Roman" w:hAnsi="Times New Roman" w:cs="Times New Roman"/>
              </w:rPr>
            </w:pPr>
          </w:p>
        </w:tc>
        <w:tc>
          <w:tcPr>
            <w:tcW w:w="0" w:type="auto"/>
            <w:tcBorders>
              <w:right w:val="single" w:sz="4" w:space="0" w:color="auto"/>
            </w:tcBorders>
            <w:shd w:val="clear" w:color="auto" w:fill="D9D9D9"/>
          </w:tcPr>
          <w:p w14:paraId="033CAE56" w14:textId="332B0539" w:rsidR="005E6446" w:rsidRPr="00EF76A5" w:rsidRDefault="005E6446" w:rsidP="001A1EE5">
            <w:pPr>
              <w:pStyle w:val="Default"/>
              <w:rPr>
                <w:rFonts w:ascii="Times New Roman" w:hAnsi="Times New Roman" w:cs="Times New Roman"/>
              </w:rPr>
            </w:pPr>
            <w:r w:rsidRPr="00EF76A5">
              <w:rPr>
                <w:rFonts w:ascii="Times New Roman" w:hAnsi="Times New Roman" w:cs="Times New Roman"/>
              </w:rPr>
              <w:t xml:space="preserve">Describe the methods of handling data and combining results of studies for each network meta-analysis. This should include, but not be limited to:  </w:t>
            </w:r>
          </w:p>
          <w:p w14:paraId="49F8DABB" w14:textId="77777777" w:rsidR="005E6446" w:rsidRPr="00EF76A5" w:rsidRDefault="005E6446" w:rsidP="005E6446">
            <w:pPr>
              <w:pStyle w:val="Default"/>
              <w:numPr>
                <w:ilvl w:val="0"/>
                <w:numId w:val="10"/>
              </w:numPr>
              <w:rPr>
                <w:rFonts w:ascii="Times New Roman" w:hAnsi="Times New Roman" w:cs="Times New Roman"/>
                <w:i/>
              </w:rPr>
            </w:pPr>
            <w:r w:rsidRPr="00EF76A5">
              <w:rPr>
                <w:rFonts w:ascii="Times New Roman" w:hAnsi="Times New Roman" w:cs="Times New Roman"/>
                <w:i/>
              </w:rPr>
              <w:t>Handling of multi-arm trials;</w:t>
            </w:r>
          </w:p>
          <w:p w14:paraId="6AEC0855" w14:textId="77777777" w:rsidR="005E6446" w:rsidRPr="00EF76A5" w:rsidRDefault="005E6446" w:rsidP="005E6446">
            <w:pPr>
              <w:pStyle w:val="Default"/>
              <w:numPr>
                <w:ilvl w:val="0"/>
                <w:numId w:val="10"/>
              </w:numPr>
              <w:rPr>
                <w:rFonts w:ascii="Times New Roman" w:hAnsi="Times New Roman" w:cs="Times New Roman"/>
                <w:i/>
              </w:rPr>
            </w:pPr>
            <w:r w:rsidRPr="00EF76A5">
              <w:rPr>
                <w:rFonts w:ascii="Times New Roman" w:hAnsi="Times New Roman" w:cs="Times New Roman"/>
                <w:i/>
              </w:rPr>
              <w:t>Selection of variance structure;</w:t>
            </w:r>
          </w:p>
          <w:p w14:paraId="7C0891E5" w14:textId="77777777" w:rsidR="005E6446" w:rsidRPr="00EF76A5" w:rsidRDefault="005E6446" w:rsidP="005E6446">
            <w:pPr>
              <w:pStyle w:val="Default"/>
              <w:numPr>
                <w:ilvl w:val="0"/>
                <w:numId w:val="10"/>
              </w:numPr>
              <w:rPr>
                <w:rFonts w:ascii="Times New Roman" w:hAnsi="Times New Roman" w:cs="Times New Roman"/>
                <w:i/>
              </w:rPr>
            </w:pPr>
            <w:r w:rsidRPr="00EF76A5">
              <w:rPr>
                <w:rFonts w:ascii="Times New Roman" w:hAnsi="Times New Roman" w:cs="Times New Roman"/>
                <w:i/>
              </w:rPr>
              <w:t>Selection of prior distributions in Bayesian analyses; and</w:t>
            </w:r>
          </w:p>
          <w:p w14:paraId="6FD2097B" w14:textId="77777777" w:rsidR="005E6446" w:rsidRPr="00EF76A5" w:rsidRDefault="005E6446" w:rsidP="005E6446">
            <w:pPr>
              <w:pStyle w:val="Default"/>
              <w:numPr>
                <w:ilvl w:val="0"/>
                <w:numId w:val="10"/>
              </w:numPr>
              <w:rPr>
                <w:rFonts w:ascii="Times New Roman" w:hAnsi="Times New Roman" w:cs="Times New Roman"/>
              </w:rPr>
            </w:pPr>
            <w:r w:rsidRPr="00EF76A5">
              <w:rPr>
                <w:rFonts w:ascii="Times New Roman" w:hAnsi="Times New Roman" w:cs="Times New Roman"/>
                <w:i/>
              </w:rPr>
              <w:t xml:space="preserve"> Assessment of model fit.</w:t>
            </w:r>
            <w:r w:rsidRPr="00EF76A5">
              <w:rPr>
                <w:rFonts w:ascii="Times New Roman" w:hAnsi="Times New Roman" w:cs="Times New Roman"/>
              </w:rPr>
              <w:t xml:space="preserve"> </w:t>
            </w:r>
          </w:p>
        </w:tc>
        <w:tc>
          <w:tcPr>
            <w:tcW w:w="0" w:type="auto"/>
            <w:tcBorders>
              <w:left w:val="single" w:sz="4" w:space="0" w:color="auto"/>
            </w:tcBorders>
            <w:shd w:val="clear" w:color="auto" w:fill="D9D9D9"/>
          </w:tcPr>
          <w:p w14:paraId="67C2A74C" w14:textId="5D75074D" w:rsidR="005E6446" w:rsidRPr="00EF76A5" w:rsidRDefault="00DE5A21" w:rsidP="001A1EE5">
            <w:pPr>
              <w:pStyle w:val="Default"/>
              <w:rPr>
                <w:rFonts w:ascii="Times New Roman" w:hAnsi="Times New Roman" w:cs="Times New Roman"/>
                <w:color w:val="auto"/>
              </w:rPr>
            </w:pPr>
            <w:r>
              <w:rPr>
                <w:rFonts w:ascii="Times New Roman" w:hAnsi="Times New Roman" w:cs="Times New Roman"/>
                <w:color w:val="auto"/>
              </w:rPr>
              <w:t>5-6</w:t>
            </w:r>
          </w:p>
        </w:tc>
      </w:tr>
      <w:tr w:rsidR="005E6446" w:rsidRPr="00EF76A5" w14:paraId="5BB6325F" w14:textId="77777777" w:rsidTr="005E6446">
        <w:trPr>
          <w:trHeight w:val="580"/>
        </w:trPr>
        <w:tc>
          <w:tcPr>
            <w:tcW w:w="0" w:type="auto"/>
            <w:shd w:val="clear" w:color="auto" w:fill="auto"/>
          </w:tcPr>
          <w:p w14:paraId="53ACC358" w14:textId="77777777" w:rsidR="005E6446" w:rsidRPr="00EF76A5" w:rsidRDefault="005E6446" w:rsidP="001A1EE5">
            <w:pPr>
              <w:pStyle w:val="Default"/>
              <w:ind w:left="176"/>
              <w:rPr>
                <w:rFonts w:ascii="Times New Roman" w:hAnsi="Times New Roman" w:cs="Times New Roman"/>
                <w:b/>
              </w:rPr>
            </w:pPr>
            <w:r w:rsidRPr="00EF76A5">
              <w:rPr>
                <w:rFonts w:ascii="Times New Roman" w:hAnsi="Times New Roman" w:cs="Times New Roman"/>
                <w:b/>
              </w:rPr>
              <w:t>Assessment of Inconsistency</w:t>
            </w:r>
          </w:p>
        </w:tc>
        <w:tc>
          <w:tcPr>
            <w:tcW w:w="0" w:type="auto"/>
            <w:shd w:val="clear" w:color="auto" w:fill="auto"/>
          </w:tcPr>
          <w:p w14:paraId="25CEDEDD" w14:textId="77777777" w:rsidR="005E6446" w:rsidRPr="00EF76A5" w:rsidRDefault="005E6446" w:rsidP="001A1EE5">
            <w:pPr>
              <w:pStyle w:val="Default"/>
              <w:rPr>
                <w:rFonts w:ascii="Times New Roman" w:hAnsi="Times New Roman" w:cs="Times New Roman"/>
                <w:b/>
              </w:rPr>
            </w:pPr>
            <w:r w:rsidRPr="00EF76A5">
              <w:rPr>
                <w:rFonts w:ascii="Times New Roman" w:hAnsi="Times New Roman" w:cs="Times New Roman"/>
                <w:b/>
              </w:rPr>
              <w:t>S2</w:t>
            </w:r>
          </w:p>
        </w:tc>
        <w:tc>
          <w:tcPr>
            <w:tcW w:w="0" w:type="auto"/>
          </w:tcPr>
          <w:p w14:paraId="686532B1" w14:textId="77777777" w:rsidR="005E6446" w:rsidRPr="00EF76A5" w:rsidRDefault="005E6446" w:rsidP="001A1EE5">
            <w:pPr>
              <w:pStyle w:val="Default"/>
              <w:rPr>
                <w:rFonts w:ascii="Times New Roman" w:hAnsi="Times New Roman" w:cs="Times New Roman"/>
                <w:color w:val="auto"/>
              </w:rPr>
            </w:pPr>
          </w:p>
        </w:tc>
        <w:tc>
          <w:tcPr>
            <w:tcW w:w="0" w:type="auto"/>
            <w:tcBorders>
              <w:right w:val="single" w:sz="4" w:space="0" w:color="auto"/>
            </w:tcBorders>
            <w:shd w:val="clear" w:color="auto" w:fill="auto"/>
          </w:tcPr>
          <w:p w14:paraId="0C487A3D" w14:textId="4673ED58" w:rsidR="005E6446" w:rsidRPr="00EF76A5" w:rsidRDefault="005E6446" w:rsidP="001A1EE5">
            <w:pPr>
              <w:pStyle w:val="Default"/>
              <w:rPr>
                <w:rFonts w:ascii="Times New Roman" w:hAnsi="Times New Roman" w:cs="Times New Roman"/>
                <w:b/>
                <w:i/>
              </w:rPr>
            </w:pPr>
            <w:r w:rsidRPr="00EF76A5">
              <w:rPr>
                <w:rFonts w:ascii="Times New Roman" w:hAnsi="Times New Roman" w:cs="Times New Roman"/>
                <w:color w:val="auto"/>
              </w:rPr>
              <w:t>Describe the statistical methods used to evaluate the agreement of direct and indirect evidence in the treatment network(s) studied. Describe efforts taken to address its presence when found.</w:t>
            </w:r>
          </w:p>
        </w:tc>
        <w:tc>
          <w:tcPr>
            <w:tcW w:w="0" w:type="auto"/>
            <w:tcBorders>
              <w:left w:val="single" w:sz="4" w:space="0" w:color="auto"/>
            </w:tcBorders>
            <w:shd w:val="clear" w:color="auto" w:fill="auto"/>
          </w:tcPr>
          <w:p w14:paraId="5386213E" w14:textId="66F1C6A3" w:rsidR="005E6446" w:rsidRPr="00EF76A5" w:rsidRDefault="00502B1D" w:rsidP="001A1EE5">
            <w:pPr>
              <w:pStyle w:val="Default"/>
              <w:rPr>
                <w:rFonts w:ascii="Times New Roman" w:hAnsi="Times New Roman" w:cs="Times New Roman"/>
                <w:color w:val="auto"/>
              </w:rPr>
            </w:pPr>
            <w:r>
              <w:rPr>
                <w:rFonts w:ascii="Times New Roman" w:hAnsi="Times New Roman" w:cs="Times New Roman"/>
                <w:color w:val="auto"/>
              </w:rPr>
              <w:t>6</w:t>
            </w:r>
          </w:p>
        </w:tc>
      </w:tr>
      <w:tr w:rsidR="005E6446" w:rsidRPr="00EF76A5" w14:paraId="025C77DE" w14:textId="77777777" w:rsidTr="005E6446">
        <w:trPr>
          <w:trHeight w:val="580"/>
        </w:trPr>
        <w:tc>
          <w:tcPr>
            <w:tcW w:w="0" w:type="auto"/>
            <w:shd w:val="clear" w:color="auto" w:fill="D9D9D9"/>
          </w:tcPr>
          <w:p w14:paraId="77B74119" w14:textId="77777777" w:rsidR="005E6446" w:rsidRPr="00EF76A5" w:rsidRDefault="005E6446" w:rsidP="001A1EE5">
            <w:pPr>
              <w:pStyle w:val="Default"/>
              <w:ind w:left="176"/>
              <w:rPr>
                <w:rFonts w:ascii="Times New Roman" w:hAnsi="Times New Roman" w:cs="Times New Roman"/>
              </w:rPr>
            </w:pPr>
            <w:r w:rsidRPr="00EF76A5">
              <w:rPr>
                <w:rFonts w:ascii="Times New Roman" w:hAnsi="Times New Roman" w:cs="Times New Roman"/>
              </w:rPr>
              <w:t xml:space="preserve">Risk of bias across studies </w:t>
            </w:r>
          </w:p>
        </w:tc>
        <w:tc>
          <w:tcPr>
            <w:tcW w:w="0" w:type="auto"/>
            <w:shd w:val="clear" w:color="auto" w:fill="D9D9D9"/>
          </w:tcPr>
          <w:p w14:paraId="4C494D13" w14:textId="77777777" w:rsidR="005E6446" w:rsidRPr="00EF76A5" w:rsidRDefault="005E6446" w:rsidP="001A1EE5">
            <w:pPr>
              <w:pStyle w:val="Default"/>
              <w:rPr>
                <w:rFonts w:ascii="Times New Roman" w:hAnsi="Times New Roman" w:cs="Times New Roman"/>
              </w:rPr>
            </w:pPr>
            <w:r w:rsidRPr="00EF76A5">
              <w:rPr>
                <w:rFonts w:ascii="Times New Roman" w:hAnsi="Times New Roman" w:cs="Times New Roman"/>
              </w:rPr>
              <w:t>15</w:t>
            </w:r>
          </w:p>
        </w:tc>
        <w:tc>
          <w:tcPr>
            <w:tcW w:w="0" w:type="auto"/>
            <w:shd w:val="clear" w:color="auto" w:fill="D9D9D9"/>
          </w:tcPr>
          <w:p w14:paraId="4DB06539" w14:textId="77777777" w:rsidR="005E6446" w:rsidRPr="00EF76A5" w:rsidRDefault="005E6446" w:rsidP="001A1EE5">
            <w:pPr>
              <w:pStyle w:val="Default"/>
              <w:rPr>
                <w:rFonts w:ascii="Times New Roman" w:hAnsi="Times New Roman" w:cs="Times New Roman"/>
              </w:rPr>
            </w:pPr>
          </w:p>
        </w:tc>
        <w:tc>
          <w:tcPr>
            <w:tcW w:w="0" w:type="auto"/>
            <w:tcBorders>
              <w:right w:val="single" w:sz="4" w:space="0" w:color="auto"/>
            </w:tcBorders>
            <w:shd w:val="clear" w:color="auto" w:fill="D9D9D9"/>
          </w:tcPr>
          <w:p w14:paraId="331EA872" w14:textId="0D569575" w:rsidR="005E6446" w:rsidRPr="00EF76A5" w:rsidRDefault="005E6446" w:rsidP="001A1EE5">
            <w:pPr>
              <w:pStyle w:val="Default"/>
              <w:rPr>
                <w:rFonts w:ascii="Times New Roman" w:hAnsi="Times New Roman" w:cs="Times New Roman"/>
              </w:rPr>
            </w:pPr>
            <w:r w:rsidRPr="00EF76A5">
              <w:rPr>
                <w:rFonts w:ascii="Times New Roman" w:hAnsi="Times New Roman" w:cs="Times New Roman"/>
              </w:rPr>
              <w:t xml:space="preserve">Specify any assessment of risk of bias that may affect the cumulative evidence (e.g., publication bias, selective reporting within studies). </w:t>
            </w:r>
          </w:p>
        </w:tc>
        <w:tc>
          <w:tcPr>
            <w:tcW w:w="0" w:type="auto"/>
            <w:tcBorders>
              <w:left w:val="single" w:sz="4" w:space="0" w:color="auto"/>
            </w:tcBorders>
            <w:shd w:val="clear" w:color="auto" w:fill="D9D9D9"/>
          </w:tcPr>
          <w:p w14:paraId="3A30EF63" w14:textId="715DD6FF" w:rsidR="005E6446" w:rsidRPr="00EF76A5" w:rsidRDefault="00DE5A21" w:rsidP="001A1EE5">
            <w:pPr>
              <w:pStyle w:val="Default"/>
              <w:rPr>
                <w:rFonts w:ascii="Times New Roman" w:hAnsi="Times New Roman" w:cs="Times New Roman"/>
                <w:b/>
                <w:color w:val="auto"/>
              </w:rPr>
            </w:pPr>
            <w:r>
              <w:rPr>
                <w:rFonts w:ascii="Times New Roman" w:hAnsi="Times New Roman" w:cs="Times New Roman"/>
                <w:b/>
                <w:color w:val="auto"/>
              </w:rPr>
              <w:t>5</w:t>
            </w:r>
            <w:r w:rsidR="005E6446" w:rsidRPr="00EF76A5">
              <w:rPr>
                <w:rFonts w:ascii="Times New Roman" w:hAnsi="Times New Roman" w:cs="Times New Roman"/>
                <w:b/>
                <w:color w:val="auto"/>
              </w:rPr>
              <w:t xml:space="preserve"> and Appendix</w:t>
            </w:r>
            <w:r>
              <w:rPr>
                <w:rFonts w:ascii="Times New Roman" w:hAnsi="Times New Roman" w:cs="Times New Roman"/>
                <w:b/>
                <w:color w:val="auto"/>
              </w:rPr>
              <w:t xml:space="preserve"> S2</w:t>
            </w:r>
          </w:p>
        </w:tc>
      </w:tr>
      <w:tr w:rsidR="005E6446" w:rsidRPr="00EF76A5" w14:paraId="00D93525" w14:textId="77777777" w:rsidTr="005E6446">
        <w:trPr>
          <w:trHeight w:val="580"/>
        </w:trPr>
        <w:tc>
          <w:tcPr>
            <w:tcW w:w="0" w:type="auto"/>
            <w:shd w:val="clear" w:color="auto" w:fill="auto"/>
          </w:tcPr>
          <w:p w14:paraId="306F3D64" w14:textId="77777777" w:rsidR="005E6446" w:rsidRPr="00EF76A5" w:rsidRDefault="005E6446" w:rsidP="001A1EE5">
            <w:pPr>
              <w:pStyle w:val="Default"/>
              <w:ind w:left="176"/>
              <w:rPr>
                <w:rFonts w:ascii="Times New Roman" w:hAnsi="Times New Roman" w:cs="Times New Roman"/>
              </w:rPr>
            </w:pPr>
            <w:r w:rsidRPr="00EF76A5">
              <w:rPr>
                <w:rFonts w:ascii="Times New Roman" w:hAnsi="Times New Roman" w:cs="Times New Roman"/>
              </w:rPr>
              <w:t xml:space="preserve">Additional analyses </w:t>
            </w:r>
          </w:p>
        </w:tc>
        <w:tc>
          <w:tcPr>
            <w:tcW w:w="0" w:type="auto"/>
            <w:shd w:val="clear" w:color="auto" w:fill="auto"/>
          </w:tcPr>
          <w:p w14:paraId="3692F295" w14:textId="77777777" w:rsidR="005E6446" w:rsidRPr="00EF76A5" w:rsidRDefault="005E6446" w:rsidP="001A1EE5">
            <w:pPr>
              <w:pStyle w:val="Default"/>
              <w:rPr>
                <w:rFonts w:ascii="Times New Roman" w:hAnsi="Times New Roman" w:cs="Times New Roman"/>
              </w:rPr>
            </w:pPr>
            <w:r w:rsidRPr="00EF76A5">
              <w:rPr>
                <w:rFonts w:ascii="Times New Roman" w:hAnsi="Times New Roman" w:cs="Times New Roman"/>
              </w:rPr>
              <w:t>16</w:t>
            </w:r>
          </w:p>
        </w:tc>
        <w:tc>
          <w:tcPr>
            <w:tcW w:w="0" w:type="auto"/>
          </w:tcPr>
          <w:p w14:paraId="32795CEC" w14:textId="77777777" w:rsidR="005E6446" w:rsidRPr="00EF76A5" w:rsidRDefault="005E6446" w:rsidP="001A1EE5">
            <w:pPr>
              <w:pStyle w:val="Default"/>
              <w:rPr>
                <w:rFonts w:ascii="Times New Roman" w:hAnsi="Times New Roman" w:cs="Times New Roman"/>
              </w:rPr>
            </w:pPr>
          </w:p>
        </w:tc>
        <w:tc>
          <w:tcPr>
            <w:tcW w:w="0" w:type="auto"/>
            <w:tcBorders>
              <w:right w:val="single" w:sz="4" w:space="0" w:color="auto"/>
            </w:tcBorders>
            <w:shd w:val="clear" w:color="auto" w:fill="auto"/>
          </w:tcPr>
          <w:p w14:paraId="3E711306" w14:textId="03280CA2" w:rsidR="005E6446" w:rsidRPr="00EF76A5" w:rsidRDefault="005E6446" w:rsidP="001A1EE5">
            <w:pPr>
              <w:pStyle w:val="Default"/>
              <w:rPr>
                <w:rFonts w:ascii="Times New Roman" w:hAnsi="Times New Roman" w:cs="Times New Roman"/>
              </w:rPr>
            </w:pPr>
            <w:r w:rsidRPr="00EF76A5">
              <w:rPr>
                <w:rFonts w:ascii="Times New Roman" w:hAnsi="Times New Roman" w:cs="Times New Roman"/>
              </w:rPr>
              <w:t xml:space="preserve">Describe methods of additional analyses if done, indicating which were pre-specified. This may include, but not be limited to, the following: </w:t>
            </w:r>
          </w:p>
          <w:p w14:paraId="12F39F4E" w14:textId="77777777" w:rsidR="005E6446" w:rsidRPr="00EF76A5" w:rsidRDefault="005E6446" w:rsidP="005E6446">
            <w:pPr>
              <w:pStyle w:val="Default"/>
              <w:numPr>
                <w:ilvl w:val="0"/>
                <w:numId w:val="11"/>
              </w:numPr>
              <w:rPr>
                <w:rFonts w:ascii="Times New Roman" w:hAnsi="Times New Roman" w:cs="Times New Roman"/>
              </w:rPr>
            </w:pPr>
            <w:r w:rsidRPr="00EF76A5">
              <w:rPr>
                <w:rFonts w:ascii="Times New Roman" w:hAnsi="Times New Roman" w:cs="Times New Roman"/>
              </w:rPr>
              <w:t>Sensitivity or subgroup analyses;</w:t>
            </w:r>
          </w:p>
          <w:p w14:paraId="273329D0" w14:textId="77777777" w:rsidR="005E6446" w:rsidRPr="00EF76A5" w:rsidRDefault="005E6446" w:rsidP="005E6446">
            <w:pPr>
              <w:pStyle w:val="Default"/>
              <w:numPr>
                <w:ilvl w:val="0"/>
                <w:numId w:val="11"/>
              </w:numPr>
              <w:rPr>
                <w:rFonts w:ascii="Times New Roman" w:hAnsi="Times New Roman" w:cs="Times New Roman"/>
              </w:rPr>
            </w:pPr>
            <w:r w:rsidRPr="00EF76A5">
              <w:rPr>
                <w:rFonts w:ascii="Times New Roman" w:hAnsi="Times New Roman" w:cs="Times New Roman"/>
              </w:rPr>
              <w:t xml:space="preserve">Meta-regression analyses; </w:t>
            </w:r>
          </w:p>
          <w:p w14:paraId="70D7C60F" w14:textId="77777777" w:rsidR="005E6446" w:rsidRPr="00EF76A5" w:rsidRDefault="005E6446" w:rsidP="005E6446">
            <w:pPr>
              <w:pStyle w:val="Default"/>
              <w:numPr>
                <w:ilvl w:val="0"/>
                <w:numId w:val="11"/>
              </w:numPr>
              <w:rPr>
                <w:rFonts w:ascii="Times New Roman" w:hAnsi="Times New Roman" w:cs="Times New Roman"/>
                <w:i/>
              </w:rPr>
            </w:pPr>
            <w:r w:rsidRPr="00EF76A5">
              <w:rPr>
                <w:rFonts w:ascii="Times New Roman" w:hAnsi="Times New Roman" w:cs="Times New Roman"/>
                <w:i/>
              </w:rPr>
              <w:t>Alternative formulations of the treatment network; and</w:t>
            </w:r>
          </w:p>
          <w:p w14:paraId="20D621D1" w14:textId="77777777" w:rsidR="005E6446" w:rsidRPr="00EF76A5" w:rsidRDefault="005E6446" w:rsidP="005E6446">
            <w:pPr>
              <w:pStyle w:val="Default"/>
              <w:numPr>
                <w:ilvl w:val="0"/>
                <w:numId w:val="11"/>
              </w:numPr>
              <w:rPr>
                <w:rFonts w:ascii="Times New Roman" w:hAnsi="Times New Roman" w:cs="Times New Roman"/>
                <w:i/>
                <w:u w:val="single"/>
              </w:rPr>
            </w:pPr>
            <w:r w:rsidRPr="00EF76A5">
              <w:rPr>
                <w:rFonts w:ascii="Times New Roman" w:hAnsi="Times New Roman" w:cs="Times New Roman"/>
                <w:i/>
              </w:rPr>
              <w:t>Use of alternative prior distributions for Bayesian analyses</w:t>
            </w:r>
          </w:p>
        </w:tc>
        <w:tc>
          <w:tcPr>
            <w:tcW w:w="0" w:type="auto"/>
            <w:tcBorders>
              <w:left w:val="single" w:sz="4" w:space="0" w:color="auto"/>
            </w:tcBorders>
            <w:shd w:val="clear" w:color="auto" w:fill="auto"/>
          </w:tcPr>
          <w:p w14:paraId="51DC05D9" w14:textId="4790E9A6" w:rsidR="005E6446" w:rsidRPr="00EF76A5" w:rsidRDefault="00502B1D" w:rsidP="001A1EE5">
            <w:pPr>
              <w:pStyle w:val="Default"/>
              <w:rPr>
                <w:rFonts w:ascii="Times New Roman" w:hAnsi="Times New Roman" w:cs="Times New Roman"/>
                <w:b/>
                <w:i/>
                <w:color w:val="auto"/>
              </w:rPr>
            </w:pPr>
            <w:r>
              <w:rPr>
                <w:rFonts w:ascii="Times New Roman" w:hAnsi="Times New Roman" w:cs="Times New Roman"/>
                <w:b/>
                <w:i/>
                <w:color w:val="auto"/>
              </w:rPr>
              <w:t>6</w:t>
            </w:r>
            <w:r w:rsidR="005E6446" w:rsidRPr="00EF76A5">
              <w:rPr>
                <w:rFonts w:ascii="Times New Roman" w:hAnsi="Times New Roman" w:cs="Times New Roman"/>
                <w:b/>
                <w:i/>
                <w:color w:val="auto"/>
              </w:rPr>
              <w:t xml:space="preserve"> and Appendix</w:t>
            </w:r>
            <w:r w:rsidR="00DE5A21">
              <w:rPr>
                <w:rFonts w:ascii="Times New Roman" w:hAnsi="Times New Roman" w:cs="Times New Roman"/>
                <w:b/>
                <w:i/>
                <w:color w:val="auto"/>
              </w:rPr>
              <w:t xml:space="preserve"> S3</w:t>
            </w:r>
          </w:p>
        </w:tc>
      </w:tr>
      <w:tr w:rsidR="005E6446" w:rsidRPr="00EF76A5" w14:paraId="7CBA698F" w14:textId="77777777" w:rsidTr="005E6446">
        <w:trPr>
          <w:trHeight w:val="179"/>
        </w:trPr>
        <w:tc>
          <w:tcPr>
            <w:tcW w:w="0" w:type="auto"/>
            <w:shd w:val="clear" w:color="auto" w:fill="auto"/>
          </w:tcPr>
          <w:p w14:paraId="27D881B8" w14:textId="77777777" w:rsidR="005E6446" w:rsidRPr="00EF76A5" w:rsidRDefault="005E6446" w:rsidP="001A1EE5">
            <w:pPr>
              <w:pStyle w:val="Default"/>
              <w:rPr>
                <w:rFonts w:ascii="Times New Roman" w:hAnsi="Times New Roman" w:cs="Times New Roman"/>
              </w:rPr>
            </w:pPr>
          </w:p>
        </w:tc>
        <w:tc>
          <w:tcPr>
            <w:tcW w:w="0" w:type="auto"/>
            <w:shd w:val="clear" w:color="auto" w:fill="auto"/>
          </w:tcPr>
          <w:p w14:paraId="37F528F1" w14:textId="77777777" w:rsidR="005E6446" w:rsidRPr="00EF76A5" w:rsidRDefault="005E6446" w:rsidP="001A1EE5">
            <w:pPr>
              <w:pStyle w:val="Default"/>
              <w:rPr>
                <w:rFonts w:ascii="Times New Roman" w:hAnsi="Times New Roman" w:cs="Times New Roman"/>
              </w:rPr>
            </w:pPr>
          </w:p>
        </w:tc>
        <w:tc>
          <w:tcPr>
            <w:tcW w:w="0" w:type="auto"/>
          </w:tcPr>
          <w:p w14:paraId="00B5D636" w14:textId="77777777" w:rsidR="005E6446" w:rsidRPr="00EF76A5" w:rsidRDefault="005E6446" w:rsidP="001A1EE5">
            <w:pPr>
              <w:pStyle w:val="Default"/>
              <w:rPr>
                <w:rFonts w:ascii="Times New Roman" w:hAnsi="Times New Roman" w:cs="Times New Roman"/>
              </w:rPr>
            </w:pPr>
          </w:p>
        </w:tc>
        <w:tc>
          <w:tcPr>
            <w:tcW w:w="0" w:type="auto"/>
            <w:tcBorders>
              <w:right w:val="single" w:sz="4" w:space="0" w:color="auto"/>
            </w:tcBorders>
            <w:shd w:val="clear" w:color="auto" w:fill="auto"/>
          </w:tcPr>
          <w:p w14:paraId="53307443" w14:textId="74EE9ACE" w:rsidR="005E6446" w:rsidRPr="00EF76A5" w:rsidRDefault="005E6446" w:rsidP="001A1EE5">
            <w:pPr>
              <w:pStyle w:val="Default"/>
              <w:rPr>
                <w:rFonts w:ascii="Times New Roman" w:hAnsi="Times New Roman" w:cs="Times New Roman"/>
              </w:rPr>
            </w:pPr>
          </w:p>
        </w:tc>
        <w:tc>
          <w:tcPr>
            <w:tcW w:w="0" w:type="auto"/>
            <w:tcBorders>
              <w:left w:val="single" w:sz="4" w:space="0" w:color="auto"/>
            </w:tcBorders>
            <w:shd w:val="clear" w:color="auto" w:fill="auto"/>
          </w:tcPr>
          <w:p w14:paraId="04E9143F" w14:textId="77777777" w:rsidR="005E6446" w:rsidRPr="00EF76A5" w:rsidRDefault="005E6446" w:rsidP="001A1EE5">
            <w:pPr>
              <w:pStyle w:val="Default"/>
              <w:rPr>
                <w:rFonts w:ascii="Times New Roman" w:hAnsi="Times New Roman" w:cs="Times New Roman"/>
                <w:b/>
                <w:i/>
                <w:color w:val="auto"/>
              </w:rPr>
            </w:pPr>
          </w:p>
        </w:tc>
      </w:tr>
      <w:tr w:rsidR="005E6446" w:rsidRPr="00EF76A5" w14:paraId="3F2FBAEE" w14:textId="77777777" w:rsidTr="005E6446">
        <w:trPr>
          <w:trHeight w:val="580"/>
        </w:trPr>
        <w:tc>
          <w:tcPr>
            <w:tcW w:w="0" w:type="auto"/>
            <w:shd w:val="clear" w:color="auto" w:fill="auto"/>
          </w:tcPr>
          <w:p w14:paraId="16708764" w14:textId="77777777" w:rsidR="005E6446" w:rsidRDefault="005E6446" w:rsidP="001A1EE5">
            <w:pPr>
              <w:pStyle w:val="Default"/>
              <w:rPr>
                <w:rFonts w:ascii="Times New Roman" w:hAnsi="Times New Roman" w:cs="Times New Roman"/>
                <w:b/>
                <w:bCs/>
              </w:rPr>
            </w:pPr>
          </w:p>
          <w:p w14:paraId="7606C54A" w14:textId="77777777" w:rsidR="005E6446" w:rsidRDefault="005E6446" w:rsidP="001A1EE5">
            <w:pPr>
              <w:pStyle w:val="Default"/>
              <w:rPr>
                <w:rFonts w:ascii="Times New Roman" w:hAnsi="Times New Roman" w:cs="Times New Roman"/>
                <w:b/>
                <w:bCs/>
              </w:rPr>
            </w:pPr>
          </w:p>
          <w:p w14:paraId="7CCBB066" w14:textId="77777777" w:rsidR="005E6446" w:rsidRDefault="005E6446" w:rsidP="001A1EE5">
            <w:pPr>
              <w:pStyle w:val="Default"/>
              <w:rPr>
                <w:rFonts w:ascii="Times New Roman" w:hAnsi="Times New Roman" w:cs="Times New Roman"/>
                <w:b/>
                <w:bCs/>
              </w:rPr>
            </w:pPr>
          </w:p>
          <w:p w14:paraId="2D3B3776" w14:textId="77777777" w:rsidR="005E6446" w:rsidRPr="00EF76A5" w:rsidRDefault="005E6446" w:rsidP="001A1EE5">
            <w:pPr>
              <w:pStyle w:val="Default"/>
              <w:rPr>
                <w:rFonts w:ascii="Times New Roman" w:hAnsi="Times New Roman" w:cs="Times New Roman"/>
              </w:rPr>
            </w:pPr>
            <w:r w:rsidRPr="00EF76A5">
              <w:rPr>
                <w:rFonts w:ascii="Times New Roman" w:hAnsi="Times New Roman" w:cs="Times New Roman"/>
                <w:b/>
                <w:bCs/>
              </w:rPr>
              <w:t>RESULTS†</w:t>
            </w:r>
          </w:p>
        </w:tc>
        <w:tc>
          <w:tcPr>
            <w:tcW w:w="0" w:type="auto"/>
            <w:shd w:val="clear" w:color="auto" w:fill="auto"/>
          </w:tcPr>
          <w:p w14:paraId="53CB6DD4" w14:textId="77777777" w:rsidR="005E6446" w:rsidRPr="00EF76A5" w:rsidRDefault="005E6446" w:rsidP="001A1EE5">
            <w:pPr>
              <w:pStyle w:val="Default"/>
              <w:rPr>
                <w:rFonts w:ascii="Times New Roman" w:hAnsi="Times New Roman" w:cs="Times New Roman"/>
              </w:rPr>
            </w:pPr>
          </w:p>
        </w:tc>
        <w:tc>
          <w:tcPr>
            <w:tcW w:w="0" w:type="auto"/>
          </w:tcPr>
          <w:p w14:paraId="015A9A30" w14:textId="77777777" w:rsidR="005E6446" w:rsidRPr="00EF76A5" w:rsidRDefault="005E6446" w:rsidP="001A1EE5">
            <w:pPr>
              <w:pStyle w:val="Default"/>
              <w:rPr>
                <w:rFonts w:ascii="Times New Roman" w:hAnsi="Times New Roman" w:cs="Times New Roman"/>
              </w:rPr>
            </w:pPr>
          </w:p>
        </w:tc>
        <w:tc>
          <w:tcPr>
            <w:tcW w:w="0" w:type="auto"/>
            <w:tcBorders>
              <w:right w:val="single" w:sz="4" w:space="0" w:color="auto"/>
            </w:tcBorders>
            <w:shd w:val="clear" w:color="auto" w:fill="auto"/>
          </w:tcPr>
          <w:p w14:paraId="3E412E30" w14:textId="5AE79561" w:rsidR="005E6446" w:rsidRPr="00EF76A5" w:rsidRDefault="005E6446" w:rsidP="001A1EE5">
            <w:pPr>
              <w:pStyle w:val="Default"/>
              <w:rPr>
                <w:rFonts w:ascii="Times New Roman" w:hAnsi="Times New Roman" w:cs="Times New Roman"/>
              </w:rPr>
            </w:pPr>
          </w:p>
        </w:tc>
        <w:tc>
          <w:tcPr>
            <w:tcW w:w="0" w:type="auto"/>
            <w:tcBorders>
              <w:left w:val="single" w:sz="4" w:space="0" w:color="auto"/>
            </w:tcBorders>
            <w:shd w:val="clear" w:color="auto" w:fill="auto"/>
          </w:tcPr>
          <w:p w14:paraId="6595CEE9" w14:textId="77777777" w:rsidR="005E6446" w:rsidRPr="00EF76A5" w:rsidRDefault="005E6446" w:rsidP="001A1EE5">
            <w:pPr>
              <w:pStyle w:val="Default"/>
              <w:rPr>
                <w:rFonts w:ascii="Times New Roman" w:hAnsi="Times New Roman" w:cs="Times New Roman"/>
                <w:b/>
                <w:i/>
                <w:color w:val="auto"/>
              </w:rPr>
            </w:pPr>
          </w:p>
        </w:tc>
      </w:tr>
      <w:tr w:rsidR="005E6446" w:rsidRPr="00EF76A5" w14:paraId="4320344A" w14:textId="77777777" w:rsidTr="005E6446">
        <w:trPr>
          <w:trHeight w:val="580"/>
        </w:trPr>
        <w:tc>
          <w:tcPr>
            <w:tcW w:w="0" w:type="auto"/>
            <w:shd w:val="clear" w:color="auto" w:fill="D9D9D9"/>
          </w:tcPr>
          <w:p w14:paraId="252300B9" w14:textId="77777777" w:rsidR="005E6446" w:rsidRPr="00EF76A5" w:rsidRDefault="005E6446" w:rsidP="001A1EE5">
            <w:pPr>
              <w:pStyle w:val="Default"/>
              <w:ind w:left="176"/>
              <w:rPr>
                <w:rFonts w:ascii="Times New Roman" w:hAnsi="Times New Roman" w:cs="Times New Roman"/>
              </w:rPr>
            </w:pPr>
            <w:r w:rsidRPr="00EF76A5">
              <w:rPr>
                <w:rFonts w:ascii="Times New Roman" w:hAnsi="Times New Roman" w:cs="Times New Roman"/>
              </w:rPr>
              <w:t xml:space="preserve">Study selection </w:t>
            </w:r>
          </w:p>
        </w:tc>
        <w:tc>
          <w:tcPr>
            <w:tcW w:w="0" w:type="auto"/>
            <w:shd w:val="clear" w:color="auto" w:fill="D9D9D9"/>
          </w:tcPr>
          <w:p w14:paraId="4ADF7EE4" w14:textId="77777777" w:rsidR="005E6446" w:rsidRPr="00EF76A5" w:rsidRDefault="005E6446" w:rsidP="001A1EE5">
            <w:pPr>
              <w:pStyle w:val="Default"/>
              <w:rPr>
                <w:rFonts w:ascii="Times New Roman" w:hAnsi="Times New Roman" w:cs="Times New Roman"/>
              </w:rPr>
            </w:pPr>
            <w:r w:rsidRPr="00EF76A5">
              <w:rPr>
                <w:rFonts w:ascii="Times New Roman" w:hAnsi="Times New Roman" w:cs="Times New Roman"/>
              </w:rPr>
              <w:t>17</w:t>
            </w:r>
          </w:p>
        </w:tc>
        <w:tc>
          <w:tcPr>
            <w:tcW w:w="0" w:type="auto"/>
            <w:shd w:val="clear" w:color="auto" w:fill="D9D9D9"/>
          </w:tcPr>
          <w:p w14:paraId="3D30D68A" w14:textId="77777777" w:rsidR="005E6446" w:rsidRPr="00EF76A5" w:rsidRDefault="005E6446" w:rsidP="001A1EE5">
            <w:pPr>
              <w:pStyle w:val="Default"/>
              <w:rPr>
                <w:rFonts w:ascii="Times New Roman" w:hAnsi="Times New Roman" w:cs="Times New Roman"/>
              </w:rPr>
            </w:pPr>
          </w:p>
        </w:tc>
        <w:tc>
          <w:tcPr>
            <w:tcW w:w="0" w:type="auto"/>
            <w:tcBorders>
              <w:right w:val="single" w:sz="4" w:space="0" w:color="auto"/>
            </w:tcBorders>
            <w:shd w:val="clear" w:color="auto" w:fill="D9D9D9"/>
          </w:tcPr>
          <w:p w14:paraId="7B13C7D1" w14:textId="0BD9CA41" w:rsidR="005E6446" w:rsidRPr="00EF76A5" w:rsidRDefault="005E6446" w:rsidP="001A1EE5">
            <w:pPr>
              <w:pStyle w:val="Default"/>
              <w:rPr>
                <w:rFonts w:ascii="Times New Roman" w:hAnsi="Times New Roman" w:cs="Times New Roman"/>
              </w:rPr>
            </w:pPr>
            <w:r w:rsidRPr="00EF76A5">
              <w:rPr>
                <w:rFonts w:ascii="Times New Roman" w:hAnsi="Times New Roman" w:cs="Times New Roman"/>
              </w:rPr>
              <w:t xml:space="preserve">Give numbers of studies screened, assessed for eligibility, and included in the review, with reasons for exclusions at each stage, ideally with a flow diagram. </w:t>
            </w:r>
          </w:p>
        </w:tc>
        <w:tc>
          <w:tcPr>
            <w:tcW w:w="0" w:type="auto"/>
            <w:tcBorders>
              <w:left w:val="single" w:sz="4" w:space="0" w:color="auto"/>
            </w:tcBorders>
            <w:shd w:val="clear" w:color="auto" w:fill="D9D9D9"/>
          </w:tcPr>
          <w:p w14:paraId="40E598B5" w14:textId="6A5FC2BE" w:rsidR="005E6446" w:rsidRPr="00EF76A5" w:rsidRDefault="00502B1D" w:rsidP="001A1EE5">
            <w:pPr>
              <w:pStyle w:val="Default"/>
              <w:rPr>
                <w:rFonts w:ascii="Times New Roman" w:hAnsi="Times New Roman" w:cs="Times New Roman"/>
                <w:color w:val="auto"/>
              </w:rPr>
            </w:pPr>
            <w:r>
              <w:rPr>
                <w:rFonts w:ascii="Times New Roman" w:hAnsi="Times New Roman" w:cs="Times New Roman"/>
                <w:color w:val="auto"/>
              </w:rPr>
              <w:t>7</w:t>
            </w:r>
            <w:r w:rsidR="00DE5A21">
              <w:rPr>
                <w:rFonts w:ascii="Times New Roman" w:hAnsi="Times New Roman" w:cs="Times New Roman"/>
                <w:color w:val="auto"/>
              </w:rPr>
              <w:t xml:space="preserve"> and Figure 1</w:t>
            </w:r>
          </w:p>
        </w:tc>
      </w:tr>
      <w:tr w:rsidR="005E6446" w:rsidRPr="00EF76A5" w14:paraId="2246E75B" w14:textId="77777777" w:rsidTr="005E6446">
        <w:trPr>
          <w:trHeight w:val="272"/>
        </w:trPr>
        <w:tc>
          <w:tcPr>
            <w:tcW w:w="0" w:type="auto"/>
            <w:shd w:val="clear" w:color="auto" w:fill="auto"/>
          </w:tcPr>
          <w:p w14:paraId="4582E13C" w14:textId="77777777" w:rsidR="005E6446" w:rsidRPr="00EF76A5" w:rsidRDefault="005E6446" w:rsidP="001A1EE5">
            <w:pPr>
              <w:pStyle w:val="Default"/>
              <w:ind w:left="176"/>
              <w:rPr>
                <w:rFonts w:ascii="Times New Roman" w:hAnsi="Times New Roman" w:cs="Times New Roman"/>
                <w:b/>
              </w:rPr>
            </w:pPr>
            <w:r w:rsidRPr="00EF76A5">
              <w:rPr>
                <w:rFonts w:ascii="Times New Roman" w:hAnsi="Times New Roman" w:cs="Times New Roman"/>
                <w:b/>
              </w:rPr>
              <w:t>Presentation of network structure</w:t>
            </w:r>
          </w:p>
        </w:tc>
        <w:tc>
          <w:tcPr>
            <w:tcW w:w="0" w:type="auto"/>
            <w:shd w:val="clear" w:color="auto" w:fill="auto"/>
          </w:tcPr>
          <w:p w14:paraId="49079948" w14:textId="77777777" w:rsidR="005E6446" w:rsidRPr="00EF76A5" w:rsidRDefault="005E6446" w:rsidP="001A1EE5">
            <w:pPr>
              <w:pStyle w:val="Default"/>
              <w:rPr>
                <w:rFonts w:ascii="Times New Roman" w:hAnsi="Times New Roman" w:cs="Times New Roman"/>
                <w:b/>
              </w:rPr>
            </w:pPr>
            <w:r w:rsidRPr="00EF76A5">
              <w:rPr>
                <w:rFonts w:ascii="Times New Roman" w:hAnsi="Times New Roman" w:cs="Times New Roman"/>
                <w:b/>
              </w:rPr>
              <w:t>S3</w:t>
            </w:r>
          </w:p>
        </w:tc>
        <w:tc>
          <w:tcPr>
            <w:tcW w:w="0" w:type="auto"/>
          </w:tcPr>
          <w:p w14:paraId="308B8804" w14:textId="77777777" w:rsidR="005E6446" w:rsidRPr="00EF76A5" w:rsidRDefault="005E6446" w:rsidP="001A1EE5">
            <w:pPr>
              <w:pStyle w:val="Default"/>
              <w:rPr>
                <w:rFonts w:ascii="Times New Roman" w:hAnsi="Times New Roman" w:cs="Times New Roman"/>
              </w:rPr>
            </w:pPr>
          </w:p>
        </w:tc>
        <w:tc>
          <w:tcPr>
            <w:tcW w:w="0" w:type="auto"/>
            <w:tcBorders>
              <w:right w:val="single" w:sz="4" w:space="0" w:color="auto"/>
            </w:tcBorders>
            <w:shd w:val="clear" w:color="auto" w:fill="auto"/>
          </w:tcPr>
          <w:p w14:paraId="43903ADE" w14:textId="15A33095" w:rsidR="005E6446" w:rsidRPr="00EF76A5" w:rsidRDefault="005E6446" w:rsidP="001A1EE5">
            <w:pPr>
              <w:pStyle w:val="Default"/>
              <w:rPr>
                <w:rFonts w:ascii="Times New Roman" w:hAnsi="Times New Roman" w:cs="Times New Roman"/>
              </w:rPr>
            </w:pPr>
            <w:r w:rsidRPr="00EF76A5">
              <w:rPr>
                <w:rFonts w:ascii="Times New Roman" w:hAnsi="Times New Roman" w:cs="Times New Roman"/>
              </w:rPr>
              <w:t xml:space="preserve">Provide a network graph of the included studies to enable visualization of the geometry of the treatment network. </w:t>
            </w:r>
          </w:p>
        </w:tc>
        <w:tc>
          <w:tcPr>
            <w:tcW w:w="0" w:type="auto"/>
            <w:tcBorders>
              <w:left w:val="single" w:sz="4" w:space="0" w:color="auto"/>
            </w:tcBorders>
            <w:shd w:val="clear" w:color="auto" w:fill="auto"/>
          </w:tcPr>
          <w:p w14:paraId="0F2F3D14" w14:textId="7DA1CBB1" w:rsidR="005E6446" w:rsidRPr="00EF76A5" w:rsidRDefault="005E6446" w:rsidP="001A1EE5">
            <w:pPr>
              <w:pStyle w:val="Default"/>
              <w:rPr>
                <w:rFonts w:ascii="Times New Roman" w:hAnsi="Times New Roman" w:cs="Times New Roman"/>
                <w:b/>
                <w:i/>
                <w:color w:val="auto"/>
              </w:rPr>
            </w:pPr>
            <w:r w:rsidRPr="00EF76A5">
              <w:rPr>
                <w:rFonts w:ascii="Times New Roman" w:hAnsi="Times New Roman" w:cs="Times New Roman"/>
                <w:b/>
                <w:i/>
                <w:color w:val="auto"/>
              </w:rPr>
              <w:t>Figure</w:t>
            </w:r>
            <w:r>
              <w:rPr>
                <w:rFonts w:ascii="Times New Roman" w:hAnsi="Times New Roman" w:cs="Times New Roman"/>
                <w:b/>
                <w:i/>
                <w:color w:val="auto"/>
              </w:rPr>
              <w:t>s</w:t>
            </w:r>
            <w:r w:rsidRPr="00EF76A5">
              <w:rPr>
                <w:rFonts w:ascii="Times New Roman" w:hAnsi="Times New Roman" w:cs="Times New Roman"/>
                <w:b/>
                <w:i/>
                <w:color w:val="auto"/>
              </w:rPr>
              <w:t xml:space="preserve"> 2</w:t>
            </w:r>
            <w:r w:rsidR="00DE5A21">
              <w:rPr>
                <w:rFonts w:ascii="Times New Roman" w:hAnsi="Times New Roman" w:cs="Times New Roman"/>
                <w:b/>
                <w:i/>
                <w:color w:val="auto"/>
              </w:rPr>
              <w:t>-</w:t>
            </w:r>
            <w:r w:rsidR="00502B1D">
              <w:rPr>
                <w:rFonts w:ascii="Times New Roman" w:hAnsi="Times New Roman" w:cs="Times New Roman"/>
                <w:b/>
                <w:i/>
                <w:color w:val="auto"/>
              </w:rPr>
              <w:t>4</w:t>
            </w:r>
          </w:p>
        </w:tc>
      </w:tr>
      <w:tr w:rsidR="005E6446" w:rsidRPr="00EF76A5" w14:paraId="11664E46" w14:textId="77777777" w:rsidTr="005E6446">
        <w:trPr>
          <w:trHeight w:val="580"/>
        </w:trPr>
        <w:tc>
          <w:tcPr>
            <w:tcW w:w="0" w:type="auto"/>
            <w:shd w:val="clear" w:color="auto" w:fill="D9D9D9"/>
          </w:tcPr>
          <w:p w14:paraId="152665A7" w14:textId="77777777" w:rsidR="005E6446" w:rsidRPr="00EF76A5" w:rsidRDefault="005E6446" w:rsidP="001A1EE5">
            <w:pPr>
              <w:pStyle w:val="Default"/>
              <w:ind w:left="176"/>
              <w:rPr>
                <w:rFonts w:ascii="Times New Roman" w:hAnsi="Times New Roman" w:cs="Times New Roman"/>
                <w:b/>
              </w:rPr>
            </w:pPr>
            <w:r w:rsidRPr="00EF76A5">
              <w:rPr>
                <w:rFonts w:ascii="Times New Roman" w:hAnsi="Times New Roman" w:cs="Times New Roman"/>
                <w:b/>
              </w:rPr>
              <w:t>Summary of network geometry</w:t>
            </w:r>
          </w:p>
        </w:tc>
        <w:tc>
          <w:tcPr>
            <w:tcW w:w="0" w:type="auto"/>
            <w:shd w:val="clear" w:color="auto" w:fill="D9D9D9"/>
          </w:tcPr>
          <w:p w14:paraId="7D16781A" w14:textId="77777777" w:rsidR="005E6446" w:rsidRPr="00EF76A5" w:rsidRDefault="005E6446" w:rsidP="001A1EE5">
            <w:pPr>
              <w:pStyle w:val="Default"/>
              <w:rPr>
                <w:rFonts w:ascii="Times New Roman" w:hAnsi="Times New Roman" w:cs="Times New Roman"/>
                <w:b/>
              </w:rPr>
            </w:pPr>
            <w:r w:rsidRPr="00EF76A5">
              <w:rPr>
                <w:rFonts w:ascii="Times New Roman" w:hAnsi="Times New Roman" w:cs="Times New Roman"/>
                <w:b/>
              </w:rPr>
              <w:t>S4</w:t>
            </w:r>
          </w:p>
        </w:tc>
        <w:tc>
          <w:tcPr>
            <w:tcW w:w="0" w:type="auto"/>
            <w:shd w:val="clear" w:color="auto" w:fill="D9D9D9"/>
          </w:tcPr>
          <w:p w14:paraId="04847AA2" w14:textId="77777777" w:rsidR="005E6446" w:rsidRPr="00EF76A5" w:rsidRDefault="005E6446" w:rsidP="001A1EE5">
            <w:pPr>
              <w:pStyle w:val="Default"/>
              <w:rPr>
                <w:rFonts w:ascii="Times New Roman" w:hAnsi="Times New Roman" w:cs="Times New Roman"/>
              </w:rPr>
            </w:pPr>
          </w:p>
        </w:tc>
        <w:tc>
          <w:tcPr>
            <w:tcW w:w="0" w:type="auto"/>
            <w:tcBorders>
              <w:right w:val="single" w:sz="4" w:space="0" w:color="auto"/>
            </w:tcBorders>
            <w:shd w:val="clear" w:color="auto" w:fill="D9D9D9"/>
          </w:tcPr>
          <w:p w14:paraId="620A85BD" w14:textId="73EDCAA8" w:rsidR="005E6446" w:rsidRPr="00EF76A5" w:rsidRDefault="005E6446" w:rsidP="001A1EE5">
            <w:pPr>
              <w:pStyle w:val="Default"/>
              <w:rPr>
                <w:rFonts w:ascii="Times New Roman" w:hAnsi="Times New Roman" w:cs="Times New Roman"/>
              </w:rPr>
            </w:pPr>
            <w:r w:rsidRPr="00EF76A5">
              <w:rPr>
                <w:rFonts w:ascii="Times New Roman" w:hAnsi="Times New Roman" w:cs="Times New Roman"/>
              </w:rPr>
              <w:t>Provide a brief overview of characteristics of the treatment network. This may include commentary on the abundance of trials and randomized patients for the different interventions and pairwise comparisons in the network, gaps of evidence in the treatment network, and potential biases reflected by the network structure.</w:t>
            </w:r>
          </w:p>
        </w:tc>
        <w:tc>
          <w:tcPr>
            <w:tcW w:w="0" w:type="auto"/>
            <w:tcBorders>
              <w:left w:val="single" w:sz="4" w:space="0" w:color="auto"/>
            </w:tcBorders>
            <w:shd w:val="clear" w:color="auto" w:fill="D9D9D9"/>
          </w:tcPr>
          <w:p w14:paraId="48B98D16" w14:textId="40BD9C98" w:rsidR="005E6446" w:rsidRPr="00050F44" w:rsidRDefault="00502B1D" w:rsidP="001A1EE5">
            <w:pPr>
              <w:pStyle w:val="Default"/>
              <w:rPr>
                <w:rFonts w:ascii="Times New Roman" w:hAnsi="Times New Roman" w:cs="Times New Roman"/>
                <w:b/>
                <w:iCs/>
                <w:color w:val="auto"/>
              </w:rPr>
            </w:pPr>
            <w:r>
              <w:rPr>
                <w:rFonts w:ascii="Times New Roman" w:hAnsi="Times New Roman" w:cs="Times New Roman"/>
                <w:b/>
                <w:iCs/>
                <w:color w:val="auto"/>
              </w:rPr>
              <w:t>8</w:t>
            </w:r>
            <w:r w:rsidR="00DE5A21">
              <w:rPr>
                <w:rFonts w:ascii="Times New Roman" w:hAnsi="Times New Roman" w:cs="Times New Roman"/>
                <w:b/>
                <w:iCs/>
                <w:color w:val="auto"/>
              </w:rPr>
              <w:t xml:space="preserve"> and Appendix S3</w:t>
            </w:r>
          </w:p>
        </w:tc>
      </w:tr>
      <w:tr w:rsidR="005E6446" w:rsidRPr="00EF76A5" w14:paraId="30446A06" w14:textId="77777777" w:rsidTr="005E6446">
        <w:trPr>
          <w:trHeight w:val="580"/>
        </w:trPr>
        <w:tc>
          <w:tcPr>
            <w:tcW w:w="0" w:type="auto"/>
            <w:shd w:val="clear" w:color="auto" w:fill="auto"/>
          </w:tcPr>
          <w:p w14:paraId="1CD59FA2" w14:textId="77777777" w:rsidR="005E6446" w:rsidRPr="00EF76A5" w:rsidRDefault="005E6446" w:rsidP="001A1EE5">
            <w:pPr>
              <w:pStyle w:val="Default"/>
              <w:ind w:left="176"/>
              <w:rPr>
                <w:rFonts w:ascii="Times New Roman" w:hAnsi="Times New Roman" w:cs="Times New Roman"/>
              </w:rPr>
            </w:pPr>
            <w:r w:rsidRPr="00EF76A5">
              <w:rPr>
                <w:rFonts w:ascii="Times New Roman" w:hAnsi="Times New Roman" w:cs="Times New Roman"/>
              </w:rPr>
              <w:t xml:space="preserve">Study characteristics </w:t>
            </w:r>
          </w:p>
        </w:tc>
        <w:tc>
          <w:tcPr>
            <w:tcW w:w="0" w:type="auto"/>
            <w:shd w:val="clear" w:color="auto" w:fill="auto"/>
          </w:tcPr>
          <w:p w14:paraId="4A59D946" w14:textId="77777777" w:rsidR="005E6446" w:rsidRPr="00EF76A5" w:rsidRDefault="005E6446" w:rsidP="001A1EE5">
            <w:pPr>
              <w:pStyle w:val="Default"/>
              <w:rPr>
                <w:rFonts w:ascii="Times New Roman" w:hAnsi="Times New Roman" w:cs="Times New Roman"/>
              </w:rPr>
            </w:pPr>
            <w:r w:rsidRPr="00EF76A5">
              <w:rPr>
                <w:rFonts w:ascii="Times New Roman" w:hAnsi="Times New Roman" w:cs="Times New Roman"/>
              </w:rPr>
              <w:t>18</w:t>
            </w:r>
          </w:p>
        </w:tc>
        <w:tc>
          <w:tcPr>
            <w:tcW w:w="0" w:type="auto"/>
          </w:tcPr>
          <w:p w14:paraId="53C88F0D" w14:textId="77777777" w:rsidR="005E6446" w:rsidRPr="00EF76A5" w:rsidRDefault="005E6446" w:rsidP="001A1EE5">
            <w:pPr>
              <w:pStyle w:val="Default"/>
              <w:rPr>
                <w:rFonts w:ascii="Times New Roman" w:hAnsi="Times New Roman" w:cs="Times New Roman"/>
              </w:rPr>
            </w:pPr>
          </w:p>
        </w:tc>
        <w:tc>
          <w:tcPr>
            <w:tcW w:w="0" w:type="auto"/>
            <w:tcBorders>
              <w:right w:val="single" w:sz="4" w:space="0" w:color="auto"/>
            </w:tcBorders>
            <w:shd w:val="clear" w:color="auto" w:fill="auto"/>
          </w:tcPr>
          <w:p w14:paraId="73F140F2" w14:textId="69614608" w:rsidR="005E6446" w:rsidRPr="00EF76A5" w:rsidRDefault="005E6446" w:rsidP="001A1EE5">
            <w:pPr>
              <w:pStyle w:val="Default"/>
              <w:rPr>
                <w:rFonts w:ascii="Times New Roman" w:hAnsi="Times New Roman" w:cs="Times New Roman"/>
              </w:rPr>
            </w:pPr>
            <w:r w:rsidRPr="00EF76A5">
              <w:rPr>
                <w:rFonts w:ascii="Times New Roman" w:hAnsi="Times New Roman" w:cs="Times New Roman"/>
              </w:rPr>
              <w:t xml:space="preserve">For each study, present characteristics for which data were extracted (e.g., study size, PICOS, follow-up period) and provide the citations. </w:t>
            </w:r>
          </w:p>
        </w:tc>
        <w:tc>
          <w:tcPr>
            <w:tcW w:w="0" w:type="auto"/>
            <w:tcBorders>
              <w:left w:val="single" w:sz="4" w:space="0" w:color="auto"/>
            </w:tcBorders>
            <w:shd w:val="clear" w:color="auto" w:fill="auto"/>
          </w:tcPr>
          <w:p w14:paraId="0955810C" w14:textId="77777777" w:rsidR="005E6446" w:rsidRPr="00EF76A5" w:rsidRDefault="005E6446" w:rsidP="001A1EE5">
            <w:pPr>
              <w:pStyle w:val="Default"/>
              <w:rPr>
                <w:rFonts w:ascii="Times New Roman" w:hAnsi="Times New Roman" w:cs="Times New Roman"/>
                <w:color w:val="auto"/>
              </w:rPr>
            </w:pPr>
            <w:r>
              <w:rPr>
                <w:rFonts w:ascii="Times New Roman" w:hAnsi="Times New Roman" w:cs="Times New Roman"/>
                <w:color w:val="auto"/>
              </w:rPr>
              <w:t>Table 1</w:t>
            </w:r>
          </w:p>
        </w:tc>
      </w:tr>
      <w:tr w:rsidR="005E6446" w:rsidRPr="00EF76A5" w14:paraId="76950EA7" w14:textId="77777777" w:rsidTr="005E6446">
        <w:trPr>
          <w:trHeight w:val="580"/>
        </w:trPr>
        <w:tc>
          <w:tcPr>
            <w:tcW w:w="0" w:type="auto"/>
            <w:shd w:val="clear" w:color="auto" w:fill="D9D9D9"/>
          </w:tcPr>
          <w:p w14:paraId="4BA438A7" w14:textId="77777777" w:rsidR="005E6446" w:rsidRPr="00EF76A5" w:rsidRDefault="005E6446" w:rsidP="001A1EE5">
            <w:pPr>
              <w:pStyle w:val="Default"/>
              <w:ind w:left="176"/>
              <w:rPr>
                <w:rFonts w:ascii="Times New Roman" w:hAnsi="Times New Roman" w:cs="Times New Roman"/>
              </w:rPr>
            </w:pPr>
            <w:r w:rsidRPr="00EF76A5">
              <w:rPr>
                <w:rFonts w:ascii="Times New Roman" w:hAnsi="Times New Roman" w:cs="Times New Roman"/>
              </w:rPr>
              <w:t xml:space="preserve">Risk of bias within studies </w:t>
            </w:r>
          </w:p>
        </w:tc>
        <w:tc>
          <w:tcPr>
            <w:tcW w:w="0" w:type="auto"/>
            <w:shd w:val="clear" w:color="auto" w:fill="D9D9D9"/>
          </w:tcPr>
          <w:p w14:paraId="761E3BA7" w14:textId="77777777" w:rsidR="005E6446" w:rsidRPr="00EF76A5" w:rsidRDefault="005E6446" w:rsidP="001A1EE5">
            <w:pPr>
              <w:pStyle w:val="Default"/>
              <w:rPr>
                <w:rFonts w:ascii="Times New Roman" w:hAnsi="Times New Roman" w:cs="Times New Roman"/>
              </w:rPr>
            </w:pPr>
            <w:r w:rsidRPr="00EF76A5">
              <w:rPr>
                <w:rFonts w:ascii="Times New Roman" w:hAnsi="Times New Roman" w:cs="Times New Roman"/>
              </w:rPr>
              <w:t>19</w:t>
            </w:r>
          </w:p>
        </w:tc>
        <w:tc>
          <w:tcPr>
            <w:tcW w:w="0" w:type="auto"/>
            <w:shd w:val="clear" w:color="auto" w:fill="D9D9D9"/>
          </w:tcPr>
          <w:p w14:paraId="2CE70836" w14:textId="77777777" w:rsidR="005E6446" w:rsidRPr="00EF76A5" w:rsidRDefault="005E6446" w:rsidP="001A1EE5">
            <w:pPr>
              <w:pStyle w:val="Default"/>
              <w:rPr>
                <w:rFonts w:ascii="Times New Roman" w:hAnsi="Times New Roman" w:cs="Times New Roman"/>
              </w:rPr>
            </w:pPr>
          </w:p>
        </w:tc>
        <w:tc>
          <w:tcPr>
            <w:tcW w:w="0" w:type="auto"/>
            <w:tcBorders>
              <w:right w:val="single" w:sz="4" w:space="0" w:color="auto"/>
            </w:tcBorders>
            <w:shd w:val="clear" w:color="auto" w:fill="D9D9D9"/>
          </w:tcPr>
          <w:p w14:paraId="00E35F79" w14:textId="5024C003" w:rsidR="005E6446" w:rsidRPr="00EF76A5" w:rsidRDefault="005E6446" w:rsidP="001A1EE5">
            <w:pPr>
              <w:pStyle w:val="Default"/>
              <w:rPr>
                <w:rFonts w:ascii="Times New Roman" w:hAnsi="Times New Roman" w:cs="Times New Roman"/>
              </w:rPr>
            </w:pPr>
            <w:r w:rsidRPr="00EF76A5">
              <w:rPr>
                <w:rFonts w:ascii="Times New Roman" w:hAnsi="Times New Roman" w:cs="Times New Roman"/>
              </w:rPr>
              <w:t xml:space="preserve">Present data on risk of bias of each study and, if available, any outcome level assessment. </w:t>
            </w:r>
          </w:p>
        </w:tc>
        <w:tc>
          <w:tcPr>
            <w:tcW w:w="0" w:type="auto"/>
            <w:tcBorders>
              <w:left w:val="single" w:sz="4" w:space="0" w:color="auto"/>
            </w:tcBorders>
            <w:shd w:val="clear" w:color="auto" w:fill="D9D9D9"/>
          </w:tcPr>
          <w:p w14:paraId="2DD2445A" w14:textId="6CBCB90D" w:rsidR="005E6446" w:rsidRPr="00EF76A5" w:rsidRDefault="00DE5A21" w:rsidP="001A1EE5">
            <w:pPr>
              <w:pStyle w:val="Default"/>
              <w:rPr>
                <w:rFonts w:ascii="Times New Roman" w:hAnsi="Times New Roman" w:cs="Times New Roman"/>
                <w:color w:val="auto"/>
              </w:rPr>
            </w:pPr>
            <w:r>
              <w:rPr>
                <w:rFonts w:ascii="Times New Roman" w:hAnsi="Times New Roman" w:cs="Times New Roman"/>
                <w:color w:val="auto"/>
              </w:rPr>
              <w:t>7</w:t>
            </w:r>
          </w:p>
        </w:tc>
      </w:tr>
      <w:tr w:rsidR="005E6446" w:rsidRPr="00EF76A5" w14:paraId="578D4D23" w14:textId="77777777" w:rsidTr="005E6446">
        <w:trPr>
          <w:trHeight w:val="580"/>
        </w:trPr>
        <w:tc>
          <w:tcPr>
            <w:tcW w:w="0" w:type="auto"/>
            <w:shd w:val="clear" w:color="auto" w:fill="auto"/>
          </w:tcPr>
          <w:p w14:paraId="4F601FD4" w14:textId="77777777" w:rsidR="005E6446" w:rsidRPr="00EF76A5" w:rsidRDefault="005E6446" w:rsidP="001A1EE5">
            <w:pPr>
              <w:pStyle w:val="Default"/>
              <w:ind w:left="176"/>
              <w:rPr>
                <w:rFonts w:ascii="Times New Roman" w:hAnsi="Times New Roman" w:cs="Times New Roman"/>
              </w:rPr>
            </w:pPr>
            <w:r w:rsidRPr="00EF76A5">
              <w:rPr>
                <w:rFonts w:ascii="Times New Roman" w:hAnsi="Times New Roman" w:cs="Times New Roman"/>
              </w:rPr>
              <w:t xml:space="preserve">Results of individual studies </w:t>
            </w:r>
          </w:p>
        </w:tc>
        <w:tc>
          <w:tcPr>
            <w:tcW w:w="0" w:type="auto"/>
            <w:shd w:val="clear" w:color="auto" w:fill="auto"/>
          </w:tcPr>
          <w:p w14:paraId="35B1F3B0" w14:textId="77777777" w:rsidR="005E6446" w:rsidRPr="00EF76A5" w:rsidRDefault="005E6446" w:rsidP="001A1EE5">
            <w:pPr>
              <w:pStyle w:val="Default"/>
              <w:rPr>
                <w:rFonts w:ascii="Times New Roman" w:hAnsi="Times New Roman" w:cs="Times New Roman"/>
              </w:rPr>
            </w:pPr>
            <w:r w:rsidRPr="00EF76A5">
              <w:rPr>
                <w:rFonts w:ascii="Times New Roman" w:hAnsi="Times New Roman" w:cs="Times New Roman"/>
              </w:rPr>
              <w:t>20</w:t>
            </w:r>
          </w:p>
        </w:tc>
        <w:tc>
          <w:tcPr>
            <w:tcW w:w="0" w:type="auto"/>
          </w:tcPr>
          <w:p w14:paraId="54075AA1" w14:textId="77777777" w:rsidR="005E6446" w:rsidRPr="00EF76A5" w:rsidRDefault="005E6446" w:rsidP="001A1EE5">
            <w:pPr>
              <w:pStyle w:val="Default"/>
              <w:rPr>
                <w:rFonts w:ascii="Times New Roman" w:hAnsi="Times New Roman" w:cs="Times New Roman"/>
              </w:rPr>
            </w:pPr>
          </w:p>
        </w:tc>
        <w:tc>
          <w:tcPr>
            <w:tcW w:w="0" w:type="auto"/>
            <w:tcBorders>
              <w:right w:val="single" w:sz="4" w:space="0" w:color="auto"/>
            </w:tcBorders>
            <w:shd w:val="clear" w:color="auto" w:fill="auto"/>
          </w:tcPr>
          <w:p w14:paraId="06DE8174" w14:textId="3632C048" w:rsidR="005E6446" w:rsidRPr="00EF76A5" w:rsidRDefault="005E6446" w:rsidP="001A1EE5">
            <w:pPr>
              <w:pStyle w:val="Default"/>
              <w:rPr>
                <w:rFonts w:ascii="Times New Roman" w:hAnsi="Times New Roman" w:cs="Times New Roman"/>
              </w:rPr>
            </w:pPr>
            <w:r w:rsidRPr="00EF76A5">
              <w:rPr>
                <w:rFonts w:ascii="Times New Roman" w:hAnsi="Times New Roman" w:cs="Times New Roman"/>
              </w:rPr>
              <w:t xml:space="preserve">For all outcomes considered (benefits or harms), present, for each study: 1) simple summary data for each intervention group, and 2) effect estimates and confidence intervals. </w:t>
            </w:r>
            <w:r w:rsidRPr="00EF76A5">
              <w:rPr>
                <w:rFonts w:ascii="Times New Roman" w:hAnsi="Times New Roman" w:cs="Times New Roman"/>
                <w:i/>
              </w:rPr>
              <w:t>Modified approaches may be needed to deal with information from larger networks.</w:t>
            </w:r>
          </w:p>
        </w:tc>
        <w:tc>
          <w:tcPr>
            <w:tcW w:w="0" w:type="auto"/>
            <w:tcBorders>
              <w:left w:val="single" w:sz="4" w:space="0" w:color="auto"/>
            </w:tcBorders>
            <w:shd w:val="clear" w:color="auto" w:fill="auto"/>
          </w:tcPr>
          <w:p w14:paraId="211902CE" w14:textId="77777777" w:rsidR="005E6446" w:rsidRPr="00EF76A5" w:rsidRDefault="005E6446" w:rsidP="001A1EE5">
            <w:pPr>
              <w:pStyle w:val="Default"/>
              <w:rPr>
                <w:rFonts w:ascii="Times New Roman" w:hAnsi="Times New Roman" w:cs="Times New Roman"/>
                <w:color w:val="auto"/>
              </w:rPr>
            </w:pPr>
            <w:r w:rsidRPr="00EF76A5">
              <w:rPr>
                <w:rFonts w:ascii="Times New Roman" w:hAnsi="Times New Roman" w:cs="Times New Roman"/>
                <w:b/>
                <w:i/>
                <w:color w:val="auto"/>
              </w:rPr>
              <w:t>Table</w:t>
            </w:r>
            <w:r>
              <w:rPr>
                <w:rFonts w:ascii="Times New Roman" w:hAnsi="Times New Roman" w:cs="Times New Roman"/>
                <w:b/>
                <w:i/>
                <w:color w:val="auto"/>
              </w:rPr>
              <w:t xml:space="preserve"> 1</w:t>
            </w:r>
          </w:p>
        </w:tc>
      </w:tr>
      <w:tr w:rsidR="005E6446" w:rsidRPr="00EF76A5" w14:paraId="79FB3B09" w14:textId="77777777" w:rsidTr="005E6446">
        <w:trPr>
          <w:trHeight w:val="580"/>
        </w:trPr>
        <w:tc>
          <w:tcPr>
            <w:tcW w:w="0" w:type="auto"/>
            <w:shd w:val="clear" w:color="auto" w:fill="D9D9D9"/>
          </w:tcPr>
          <w:p w14:paraId="62D5094F" w14:textId="77777777" w:rsidR="005E6446" w:rsidRPr="00EF76A5" w:rsidRDefault="005E6446" w:rsidP="001A1EE5">
            <w:pPr>
              <w:pStyle w:val="Default"/>
              <w:ind w:left="176"/>
              <w:rPr>
                <w:rFonts w:ascii="Times New Roman" w:hAnsi="Times New Roman" w:cs="Times New Roman"/>
              </w:rPr>
            </w:pPr>
            <w:r w:rsidRPr="00EF76A5">
              <w:rPr>
                <w:rFonts w:ascii="Times New Roman" w:hAnsi="Times New Roman" w:cs="Times New Roman"/>
              </w:rPr>
              <w:t xml:space="preserve">Synthesis of results </w:t>
            </w:r>
          </w:p>
        </w:tc>
        <w:tc>
          <w:tcPr>
            <w:tcW w:w="0" w:type="auto"/>
            <w:shd w:val="clear" w:color="auto" w:fill="D9D9D9"/>
          </w:tcPr>
          <w:p w14:paraId="21D3147C" w14:textId="77777777" w:rsidR="005E6446" w:rsidRPr="00EF76A5" w:rsidRDefault="005E6446" w:rsidP="001A1EE5">
            <w:pPr>
              <w:pStyle w:val="Default"/>
              <w:rPr>
                <w:rFonts w:ascii="Times New Roman" w:hAnsi="Times New Roman" w:cs="Times New Roman"/>
              </w:rPr>
            </w:pPr>
            <w:r w:rsidRPr="00EF76A5">
              <w:rPr>
                <w:rFonts w:ascii="Times New Roman" w:hAnsi="Times New Roman" w:cs="Times New Roman"/>
              </w:rPr>
              <w:t>21</w:t>
            </w:r>
          </w:p>
        </w:tc>
        <w:tc>
          <w:tcPr>
            <w:tcW w:w="0" w:type="auto"/>
            <w:shd w:val="clear" w:color="auto" w:fill="D9D9D9"/>
          </w:tcPr>
          <w:p w14:paraId="02549EC3" w14:textId="77777777" w:rsidR="005E6446" w:rsidRPr="00EF76A5" w:rsidRDefault="005E6446" w:rsidP="001A1EE5">
            <w:pPr>
              <w:pStyle w:val="Default"/>
              <w:rPr>
                <w:rFonts w:ascii="Times New Roman" w:hAnsi="Times New Roman" w:cs="Times New Roman"/>
              </w:rPr>
            </w:pPr>
          </w:p>
        </w:tc>
        <w:tc>
          <w:tcPr>
            <w:tcW w:w="0" w:type="auto"/>
            <w:tcBorders>
              <w:right w:val="single" w:sz="4" w:space="0" w:color="auto"/>
            </w:tcBorders>
            <w:shd w:val="clear" w:color="auto" w:fill="D9D9D9"/>
          </w:tcPr>
          <w:p w14:paraId="39C5AB65" w14:textId="392CAF7A" w:rsidR="005E6446" w:rsidRPr="00EF76A5" w:rsidRDefault="005E6446" w:rsidP="001A1EE5">
            <w:pPr>
              <w:pStyle w:val="Default"/>
              <w:rPr>
                <w:rFonts w:ascii="Times New Roman" w:hAnsi="Times New Roman" w:cs="Times New Roman"/>
              </w:rPr>
            </w:pPr>
            <w:r w:rsidRPr="00EF76A5">
              <w:rPr>
                <w:rFonts w:ascii="Times New Roman" w:hAnsi="Times New Roman" w:cs="Times New Roman"/>
              </w:rPr>
              <w:t xml:space="preserve">Present results of each meta-analysis done, including confidence/credible intervals. </w:t>
            </w:r>
            <w:r w:rsidRPr="00EF76A5">
              <w:rPr>
                <w:rFonts w:ascii="Times New Roman" w:hAnsi="Times New Roman" w:cs="Times New Roman"/>
                <w:i/>
                <w:color w:val="auto"/>
              </w:rPr>
              <w:t>In larger networks, authors may focus on comparisons versus a particular comparator (e.g. placebo or standard care), with full findings presented in an appendix. League tables and forest plots may be considered to summarize pairwise comparisons.</w:t>
            </w:r>
            <w:r w:rsidRPr="00EF76A5">
              <w:rPr>
                <w:rFonts w:ascii="Times New Roman" w:hAnsi="Times New Roman" w:cs="Times New Roman"/>
                <w:color w:val="auto"/>
              </w:rPr>
              <w:t xml:space="preserve"> If additional summary measures were explored (such as treatment rankings), these should also be presented.</w:t>
            </w:r>
          </w:p>
        </w:tc>
        <w:tc>
          <w:tcPr>
            <w:tcW w:w="0" w:type="auto"/>
            <w:tcBorders>
              <w:left w:val="single" w:sz="4" w:space="0" w:color="auto"/>
            </w:tcBorders>
            <w:shd w:val="clear" w:color="auto" w:fill="D9D9D9"/>
          </w:tcPr>
          <w:p w14:paraId="6F4D0D11" w14:textId="299DABDC" w:rsidR="005E6446" w:rsidRPr="00EF76A5" w:rsidRDefault="00DE5A21" w:rsidP="001A1EE5">
            <w:pPr>
              <w:pStyle w:val="Default"/>
              <w:rPr>
                <w:rFonts w:ascii="Times New Roman" w:hAnsi="Times New Roman" w:cs="Times New Roman"/>
                <w:b/>
                <w:i/>
                <w:color w:val="auto"/>
              </w:rPr>
            </w:pPr>
            <w:r>
              <w:rPr>
                <w:rFonts w:ascii="Times New Roman" w:hAnsi="Times New Roman" w:cs="Times New Roman"/>
                <w:b/>
                <w:i/>
                <w:color w:val="auto"/>
              </w:rPr>
              <w:t>8-12, Appendix S3</w:t>
            </w:r>
          </w:p>
        </w:tc>
      </w:tr>
      <w:tr w:rsidR="005E6446" w:rsidRPr="00EF76A5" w14:paraId="1DA9824A" w14:textId="77777777" w:rsidTr="005E6446">
        <w:trPr>
          <w:trHeight w:val="580"/>
        </w:trPr>
        <w:tc>
          <w:tcPr>
            <w:tcW w:w="0" w:type="auto"/>
            <w:shd w:val="clear" w:color="auto" w:fill="auto"/>
          </w:tcPr>
          <w:p w14:paraId="3614BDD5" w14:textId="77777777" w:rsidR="005E6446" w:rsidRPr="00EF76A5" w:rsidRDefault="005E6446" w:rsidP="001A1EE5">
            <w:pPr>
              <w:pStyle w:val="Default"/>
              <w:ind w:left="176"/>
              <w:rPr>
                <w:rFonts w:ascii="Times New Roman" w:hAnsi="Times New Roman" w:cs="Times New Roman"/>
                <w:b/>
              </w:rPr>
            </w:pPr>
            <w:r w:rsidRPr="00EF76A5">
              <w:rPr>
                <w:rFonts w:ascii="Times New Roman" w:hAnsi="Times New Roman" w:cs="Times New Roman"/>
                <w:b/>
              </w:rPr>
              <w:t>Exploration for inconsistency</w:t>
            </w:r>
          </w:p>
        </w:tc>
        <w:tc>
          <w:tcPr>
            <w:tcW w:w="0" w:type="auto"/>
            <w:shd w:val="clear" w:color="auto" w:fill="auto"/>
          </w:tcPr>
          <w:p w14:paraId="54C36E11" w14:textId="77777777" w:rsidR="005E6446" w:rsidRPr="00EF76A5" w:rsidRDefault="005E6446" w:rsidP="001A1EE5">
            <w:pPr>
              <w:pStyle w:val="Default"/>
              <w:rPr>
                <w:rFonts w:ascii="Times New Roman" w:hAnsi="Times New Roman" w:cs="Times New Roman"/>
                <w:b/>
              </w:rPr>
            </w:pPr>
            <w:r w:rsidRPr="00EF76A5">
              <w:rPr>
                <w:rFonts w:ascii="Times New Roman" w:hAnsi="Times New Roman" w:cs="Times New Roman"/>
                <w:b/>
              </w:rPr>
              <w:t>S5</w:t>
            </w:r>
          </w:p>
        </w:tc>
        <w:tc>
          <w:tcPr>
            <w:tcW w:w="0" w:type="auto"/>
          </w:tcPr>
          <w:p w14:paraId="5E6F61C2" w14:textId="77777777" w:rsidR="005E6446" w:rsidRPr="00EF76A5" w:rsidRDefault="005E6446" w:rsidP="001A1EE5">
            <w:pPr>
              <w:pStyle w:val="Default"/>
              <w:rPr>
                <w:rFonts w:ascii="Times New Roman" w:hAnsi="Times New Roman" w:cs="Times New Roman"/>
                <w:color w:val="auto"/>
              </w:rPr>
            </w:pPr>
          </w:p>
        </w:tc>
        <w:tc>
          <w:tcPr>
            <w:tcW w:w="0" w:type="auto"/>
            <w:tcBorders>
              <w:right w:val="single" w:sz="4" w:space="0" w:color="auto"/>
            </w:tcBorders>
            <w:shd w:val="clear" w:color="auto" w:fill="auto"/>
          </w:tcPr>
          <w:p w14:paraId="68626C46" w14:textId="035B3E3D" w:rsidR="005E6446" w:rsidRPr="00EF76A5" w:rsidRDefault="005E6446" w:rsidP="001A1EE5">
            <w:pPr>
              <w:pStyle w:val="Default"/>
              <w:rPr>
                <w:rFonts w:ascii="Times New Roman" w:hAnsi="Times New Roman" w:cs="Times New Roman"/>
              </w:rPr>
            </w:pPr>
            <w:r w:rsidRPr="00EF76A5">
              <w:rPr>
                <w:rFonts w:ascii="Times New Roman" w:hAnsi="Times New Roman" w:cs="Times New Roman"/>
                <w:color w:val="auto"/>
              </w:rPr>
              <w:t xml:space="preserve">Describe results from investigations of inconsistency. This may include such information as measures of model fit to compare consistency and inconsistency models, </w:t>
            </w:r>
            <w:r w:rsidRPr="00EF76A5">
              <w:rPr>
                <w:rFonts w:ascii="Times New Roman" w:hAnsi="Times New Roman" w:cs="Times New Roman"/>
                <w:i/>
                <w:color w:val="auto"/>
              </w:rPr>
              <w:t xml:space="preserve">P </w:t>
            </w:r>
            <w:r w:rsidRPr="00EF76A5">
              <w:rPr>
                <w:rFonts w:ascii="Times New Roman" w:hAnsi="Times New Roman" w:cs="Times New Roman"/>
                <w:color w:val="auto"/>
              </w:rPr>
              <w:t>values from statistical tests, or summary of inconsistency estimates from different parts of the treatment network.</w:t>
            </w:r>
          </w:p>
        </w:tc>
        <w:tc>
          <w:tcPr>
            <w:tcW w:w="0" w:type="auto"/>
            <w:tcBorders>
              <w:left w:val="single" w:sz="4" w:space="0" w:color="auto"/>
            </w:tcBorders>
            <w:shd w:val="clear" w:color="auto" w:fill="auto"/>
          </w:tcPr>
          <w:p w14:paraId="22E09B10" w14:textId="481B0755" w:rsidR="005E6446" w:rsidRPr="00EF76A5" w:rsidRDefault="00502B1D" w:rsidP="001A1EE5">
            <w:pPr>
              <w:pStyle w:val="Default"/>
              <w:rPr>
                <w:rFonts w:ascii="Times New Roman" w:hAnsi="Times New Roman" w:cs="Times New Roman"/>
                <w:b/>
                <w:i/>
                <w:color w:val="auto"/>
              </w:rPr>
            </w:pPr>
            <w:r>
              <w:rPr>
                <w:rFonts w:ascii="Times New Roman" w:hAnsi="Times New Roman" w:cs="Times New Roman"/>
                <w:b/>
                <w:i/>
                <w:color w:val="auto"/>
              </w:rPr>
              <w:t>8</w:t>
            </w:r>
            <w:r w:rsidR="00DE5A21">
              <w:rPr>
                <w:rFonts w:ascii="Times New Roman" w:hAnsi="Times New Roman" w:cs="Times New Roman"/>
                <w:b/>
                <w:i/>
                <w:color w:val="auto"/>
              </w:rPr>
              <w:t>-12</w:t>
            </w:r>
            <w:r w:rsidR="005E6446" w:rsidRPr="00EF76A5">
              <w:rPr>
                <w:rFonts w:ascii="Times New Roman" w:hAnsi="Times New Roman" w:cs="Times New Roman"/>
                <w:b/>
                <w:i/>
                <w:color w:val="auto"/>
              </w:rPr>
              <w:t xml:space="preserve"> and Appendix</w:t>
            </w:r>
            <w:r w:rsidR="00DE5A21">
              <w:rPr>
                <w:rFonts w:ascii="Times New Roman" w:hAnsi="Times New Roman" w:cs="Times New Roman"/>
                <w:b/>
                <w:i/>
                <w:color w:val="auto"/>
              </w:rPr>
              <w:t xml:space="preserve"> S5</w:t>
            </w:r>
          </w:p>
        </w:tc>
      </w:tr>
      <w:tr w:rsidR="005E6446" w:rsidRPr="00EF76A5" w14:paraId="0AB369EC" w14:textId="77777777" w:rsidTr="005E6446">
        <w:trPr>
          <w:trHeight w:val="580"/>
        </w:trPr>
        <w:tc>
          <w:tcPr>
            <w:tcW w:w="0" w:type="auto"/>
            <w:shd w:val="clear" w:color="auto" w:fill="D9D9D9"/>
          </w:tcPr>
          <w:p w14:paraId="0AF823AF" w14:textId="77777777" w:rsidR="005E6446" w:rsidRPr="00EF76A5" w:rsidRDefault="005E6446" w:rsidP="001A1EE5">
            <w:pPr>
              <w:pStyle w:val="Default"/>
              <w:ind w:left="176"/>
              <w:rPr>
                <w:rFonts w:ascii="Times New Roman" w:hAnsi="Times New Roman" w:cs="Times New Roman"/>
              </w:rPr>
            </w:pPr>
            <w:r w:rsidRPr="00EF76A5">
              <w:rPr>
                <w:rFonts w:ascii="Times New Roman" w:hAnsi="Times New Roman" w:cs="Times New Roman"/>
              </w:rPr>
              <w:t xml:space="preserve">Risk of bias across studies </w:t>
            </w:r>
          </w:p>
        </w:tc>
        <w:tc>
          <w:tcPr>
            <w:tcW w:w="0" w:type="auto"/>
            <w:shd w:val="clear" w:color="auto" w:fill="D9D9D9"/>
          </w:tcPr>
          <w:p w14:paraId="6C7D9908" w14:textId="77777777" w:rsidR="005E6446" w:rsidRPr="00EF76A5" w:rsidRDefault="005E6446" w:rsidP="001A1EE5">
            <w:pPr>
              <w:pStyle w:val="Default"/>
              <w:rPr>
                <w:rFonts w:ascii="Times New Roman" w:hAnsi="Times New Roman" w:cs="Times New Roman"/>
              </w:rPr>
            </w:pPr>
            <w:r w:rsidRPr="00EF76A5">
              <w:rPr>
                <w:rFonts w:ascii="Times New Roman" w:hAnsi="Times New Roman" w:cs="Times New Roman"/>
              </w:rPr>
              <w:t>22</w:t>
            </w:r>
          </w:p>
        </w:tc>
        <w:tc>
          <w:tcPr>
            <w:tcW w:w="0" w:type="auto"/>
            <w:shd w:val="clear" w:color="auto" w:fill="D9D9D9"/>
          </w:tcPr>
          <w:p w14:paraId="7396451F" w14:textId="77777777" w:rsidR="005E6446" w:rsidRPr="00EF76A5" w:rsidRDefault="005E6446" w:rsidP="001A1EE5">
            <w:pPr>
              <w:pStyle w:val="Default"/>
              <w:rPr>
                <w:rFonts w:ascii="Times New Roman" w:hAnsi="Times New Roman" w:cs="Times New Roman"/>
              </w:rPr>
            </w:pPr>
          </w:p>
        </w:tc>
        <w:tc>
          <w:tcPr>
            <w:tcW w:w="0" w:type="auto"/>
            <w:tcBorders>
              <w:right w:val="single" w:sz="4" w:space="0" w:color="auto"/>
            </w:tcBorders>
            <w:shd w:val="clear" w:color="auto" w:fill="D9D9D9"/>
          </w:tcPr>
          <w:p w14:paraId="2964CB68" w14:textId="720637C4" w:rsidR="005E6446" w:rsidRPr="00EF76A5" w:rsidRDefault="005E6446" w:rsidP="001A1EE5">
            <w:pPr>
              <w:pStyle w:val="Default"/>
              <w:rPr>
                <w:rFonts w:ascii="Times New Roman" w:hAnsi="Times New Roman" w:cs="Times New Roman"/>
              </w:rPr>
            </w:pPr>
            <w:r w:rsidRPr="00EF76A5">
              <w:rPr>
                <w:rFonts w:ascii="Times New Roman" w:hAnsi="Times New Roman" w:cs="Times New Roman"/>
              </w:rPr>
              <w:t xml:space="preserve">Present results of any assessment of risk of bias across studies for the evidence base being studied. </w:t>
            </w:r>
          </w:p>
        </w:tc>
        <w:tc>
          <w:tcPr>
            <w:tcW w:w="0" w:type="auto"/>
            <w:tcBorders>
              <w:left w:val="single" w:sz="4" w:space="0" w:color="auto"/>
            </w:tcBorders>
            <w:shd w:val="clear" w:color="auto" w:fill="D9D9D9"/>
          </w:tcPr>
          <w:p w14:paraId="1ADC263B" w14:textId="44080DC0" w:rsidR="005E6446" w:rsidRPr="00EF76A5" w:rsidRDefault="00DE5A21" w:rsidP="001A1EE5">
            <w:pPr>
              <w:pStyle w:val="Default"/>
              <w:rPr>
                <w:rFonts w:ascii="Times New Roman" w:hAnsi="Times New Roman" w:cs="Times New Roman"/>
                <w:color w:val="auto"/>
              </w:rPr>
            </w:pPr>
            <w:r>
              <w:rPr>
                <w:rFonts w:ascii="Times New Roman" w:hAnsi="Times New Roman" w:cs="Times New Roman"/>
                <w:color w:val="auto"/>
              </w:rPr>
              <w:t>7, Appendix S2</w:t>
            </w:r>
          </w:p>
        </w:tc>
      </w:tr>
      <w:tr w:rsidR="005E6446" w:rsidRPr="00EF76A5" w14:paraId="44BBB479" w14:textId="77777777" w:rsidTr="005E6446">
        <w:trPr>
          <w:trHeight w:val="580"/>
        </w:trPr>
        <w:tc>
          <w:tcPr>
            <w:tcW w:w="0" w:type="auto"/>
            <w:shd w:val="clear" w:color="auto" w:fill="auto"/>
          </w:tcPr>
          <w:p w14:paraId="1FF336F6" w14:textId="77777777" w:rsidR="005E6446" w:rsidRPr="00EF76A5" w:rsidRDefault="005E6446" w:rsidP="001A1EE5">
            <w:pPr>
              <w:pStyle w:val="Default"/>
              <w:ind w:left="176"/>
              <w:rPr>
                <w:rFonts w:ascii="Times New Roman" w:hAnsi="Times New Roman" w:cs="Times New Roman"/>
              </w:rPr>
            </w:pPr>
            <w:r w:rsidRPr="00EF76A5">
              <w:rPr>
                <w:rFonts w:ascii="Times New Roman" w:hAnsi="Times New Roman" w:cs="Times New Roman"/>
              </w:rPr>
              <w:t>Results of additional analyses</w:t>
            </w:r>
          </w:p>
        </w:tc>
        <w:tc>
          <w:tcPr>
            <w:tcW w:w="0" w:type="auto"/>
            <w:shd w:val="clear" w:color="auto" w:fill="auto"/>
          </w:tcPr>
          <w:p w14:paraId="509045FF" w14:textId="77777777" w:rsidR="005E6446" w:rsidRPr="00EF76A5" w:rsidRDefault="005E6446" w:rsidP="001A1EE5">
            <w:pPr>
              <w:pStyle w:val="Default"/>
              <w:rPr>
                <w:rFonts w:ascii="Times New Roman" w:hAnsi="Times New Roman" w:cs="Times New Roman"/>
              </w:rPr>
            </w:pPr>
            <w:r w:rsidRPr="00EF76A5">
              <w:rPr>
                <w:rFonts w:ascii="Times New Roman" w:hAnsi="Times New Roman" w:cs="Times New Roman"/>
              </w:rPr>
              <w:t>23</w:t>
            </w:r>
          </w:p>
        </w:tc>
        <w:tc>
          <w:tcPr>
            <w:tcW w:w="0" w:type="auto"/>
          </w:tcPr>
          <w:p w14:paraId="3D1DB787" w14:textId="77777777" w:rsidR="005E6446" w:rsidRPr="00EF76A5" w:rsidRDefault="005E6446" w:rsidP="001A1EE5">
            <w:pPr>
              <w:pStyle w:val="Default"/>
              <w:rPr>
                <w:rFonts w:ascii="Times New Roman" w:hAnsi="Times New Roman" w:cs="Times New Roman"/>
              </w:rPr>
            </w:pPr>
          </w:p>
        </w:tc>
        <w:tc>
          <w:tcPr>
            <w:tcW w:w="0" w:type="auto"/>
            <w:tcBorders>
              <w:right w:val="single" w:sz="4" w:space="0" w:color="auto"/>
            </w:tcBorders>
            <w:shd w:val="clear" w:color="auto" w:fill="auto"/>
          </w:tcPr>
          <w:p w14:paraId="49DA1E2E" w14:textId="66E6BE41" w:rsidR="005E6446" w:rsidRPr="00EF76A5" w:rsidRDefault="005E6446" w:rsidP="001A1EE5">
            <w:pPr>
              <w:pStyle w:val="Default"/>
              <w:rPr>
                <w:rFonts w:ascii="Times New Roman" w:hAnsi="Times New Roman" w:cs="Times New Roman"/>
              </w:rPr>
            </w:pPr>
            <w:r w:rsidRPr="00EF76A5">
              <w:rPr>
                <w:rFonts w:ascii="Times New Roman" w:hAnsi="Times New Roman" w:cs="Times New Roman"/>
              </w:rPr>
              <w:t>Give results of additional analyses, if done (e.g., sensitivity or subgroup analyses, meta-regression analyses</w:t>
            </w:r>
            <w:r w:rsidRPr="00EF76A5">
              <w:rPr>
                <w:rFonts w:ascii="Times New Roman" w:hAnsi="Times New Roman" w:cs="Times New Roman"/>
                <w:i/>
              </w:rPr>
              <w:t>, alternative network geometries studied, alternative choice of prior distributions for Bayesian analyses,</w:t>
            </w:r>
            <w:r w:rsidRPr="00EF76A5">
              <w:rPr>
                <w:rFonts w:ascii="Times New Roman" w:hAnsi="Times New Roman" w:cs="Times New Roman"/>
              </w:rPr>
              <w:t xml:space="preserve"> and so forth). </w:t>
            </w:r>
          </w:p>
        </w:tc>
        <w:tc>
          <w:tcPr>
            <w:tcW w:w="0" w:type="auto"/>
            <w:tcBorders>
              <w:left w:val="single" w:sz="4" w:space="0" w:color="auto"/>
            </w:tcBorders>
            <w:shd w:val="clear" w:color="auto" w:fill="auto"/>
          </w:tcPr>
          <w:p w14:paraId="4FC49CAF" w14:textId="2579F005" w:rsidR="005E6446" w:rsidRPr="00EF76A5" w:rsidRDefault="00DE5A21" w:rsidP="001A1EE5">
            <w:pPr>
              <w:pStyle w:val="Default"/>
              <w:rPr>
                <w:rFonts w:ascii="Times New Roman" w:hAnsi="Times New Roman" w:cs="Times New Roman"/>
                <w:b/>
                <w:i/>
                <w:color w:val="auto"/>
              </w:rPr>
            </w:pPr>
            <w:r>
              <w:rPr>
                <w:rFonts w:ascii="Times New Roman" w:hAnsi="Times New Roman" w:cs="Times New Roman"/>
                <w:b/>
                <w:i/>
                <w:color w:val="auto"/>
              </w:rPr>
              <w:t>8-12</w:t>
            </w:r>
            <w:r w:rsidR="00502B1D">
              <w:rPr>
                <w:rFonts w:ascii="Times New Roman" w:hAnsi="Times New Roman" w:cs="Times New Roman"/>
                <w:b/>
                <w:i/>
                <w:color w:val="auto"/>
              </w:rPr>
              <w:t xml:space="preserve"> </w:t>
            </w:r>
            <w:r w:rsidR="005E6446" w:rsidRPr="00EF76A5">
              <w:rPr>
                <w:rFonts w:ascii="Times New Roman" w:hAnsi="Times New Roman" w:cs="Times New Roman"/>
                <w:b/>
                <w:i/>
                <w:color w:val="auto"/>
              </w:rPr>
              <w:t>and Appendix</w:t>
            </w:r>
            <w:r>
              <w:rPr>
                <w:rFonts w:ascii="Times New Roman" w:hAnsi="Times New Roman" w:cs="Times New Roman"/>
                <w:b/>
                <w:i/>
                <w:color w:val="auto"/>
              </w:rPr>
              <w:t xml:space="preserve"> S3</w:t>
            </w:r>
          </w:p>
        </w:tc>
      </w:tr>
      <w:tr w:rsidR="005E6446" w:rsidRPr="00EF76A5" w14:paraId="07BE43B1" w14:textId="77777777" w:rsidTr="005E6446">
        <w:trPr>
          <w:trHeight w:val="351"/>
        </w:trPr>
        <w:tc>
          <w:tcPr>
            <w:tcW w:w="0" w:type="auto"/>
            <w:shd w:val="clear" w:color="auto" w:fill="auto"/>
          </w:tcPr>
          <w:p w14:paraId="70076A0F" w14:textId="77777777" w:rsidR="005E6446" w:rsidRPr="00EF76A5" w:rsidRDefault="005E6446" w:rsidP="001A1EE5">
            <w:pPr>
              <w:pStyle w:val="Default"/>
              <w:rPr>
                <w:rFonts w:ascii="Times New Roman" w:hAnsi="Times New Roman" w:cs="Times New Roman"/>
              </w:rPr>
            </w:pPr>
          </w:p>
        </w:tc>
        <w:tc>
          <w:tcPr>
            <w:tcW w:w="0" w:type="auto"/>
            <w:shd w:val="clear" w:color="auto" w:fill="auto"/>
          </w:tcPr>
          <w:p w14:paraId="677CB510" w14:textId="77777777" w:rsidR="005E6446" w:rsidRPr="00EF76A5" w:rsidRDefault="005E6446" w:rsidP="001A1EE5">
            <w:pPr>
              <w:pStyle w:val="Default"/>
              <w:rPr>
                <w:rFonts w:ascii="Times New Roman" w:hAnsi="Times New Roman" w:cs="Times New Roman"/>
              </w:rPr>
            </w:pPr>
          </w:p>
        </w:tc>
        <w:tc>
          <w:tcPr>
            <w:tcW w:w="0" w:type="auto"/>
          </w:tcPr>
          <w:p w14:paraId="5497C2E7" w14:textId="77777777" w:rsidR="005E6446" w:rsidRPr="00EF76A5" w:rsidRDefault="005E6446" w:rsidP="001A1EE5">
            <w:pPr>
              <w:pStyle w:val="Default"/>
              <w:rPr>
                <w:rFonts w:ascii="Times New Roman" w:hAnsi="Times New Roman" w:cs="Times New Roman"/>
              </w:rPr>
            </w:pPr>
          </w:p>
        </w:tc>
        <w:tc>
          <w:tcPr>
            <w:tcW w:w="0" w:type="auto"/>
            <w:tcBorders>
              <w:right w:val="single" w:sz="4" w:space="0" w:color="auto"/>
            </w:tcBorders>
            <w:shd w:val="clear" w:color="auto" w:fill="auto"/>
          </w:tcPr>
          <w:p w14:paraId="363B0B24" w14:textId="38168FCF" w:rsidR="005E6446" w:rsidRPr="00EF76A5" w:rsidRDefault="005E6446" w:rsidP="001A1EE5">
            <w:pPr>
              <w:pStyle w:val="Default"/>
              <w:rPr>
                <w:rFonts w:ascii="Times New Roman" w:hAnsi="Times New Roman" w:cs="Times New Roman"/>
              </w:rPr>
            </w:pPr>
          </w:p>
        </w:tc>
        <w:tc>
          <w:tcPr>
            <w:tcW w:w="0" w:type="auto"/>
            <w:tcBorders>
              <w:left w:val="single" w:sz="4" w:space="0" w:color="auto"/>
            </w:tcBorders>
            <w:shd w:val="clear" w:color="auto" w:fill="auto"/>
          </w:tcPr>
          <w:p w14:paraId="1227463D" w14:textId="77777777" w:rsidR="005E6446" w:rsidRPr="00EF76A5" w:rsidRDefault="005E6446" w:rsidP="001A1EE5">
            <w:pPr>
              <w:pStyle w:val="Default"/>
              <w:rPr>
                <w:rFonts w:ascii="Times New Roman" w:hAnsi="Times New Roman" w:cs="Times New Roman"/>
                <w:b/>
                <w:i/>
                <w:color w:val="auto"/>
              </w:rPr>
            </w:pPr>
          </w:p>
        </w:tc>
      </w:tr>
      <w:tr w:rsidR="005E6446" w:rsidRPr="00EF76A5" w14:paraId="210D5557" w14:textId="77777777" w:rsidTr="005E6446">
        <w:trPr>
          <w:trHeight w:val="331"/>
        </w:trPr>
        <w:tc>
          <w:tcPr>
            <w:tcW w:w="0" w:type="auto"/>
            <w:shd w:val="clear" w:color="auto" w:fill="auto"/>
          </w:tcPr>
          <w:p w14:paraId="29379340" w14:textId="77777777" w:rsidR="005E6446" w:rsidRPr="00EF76A5" w:rsidRDefault="005E6446" w:rsidP="001A1EE5">
            <w:pPr>
              <w:pStyle w:val="Default"/>
              <w:rPr>
                <w:rFonts w:ascii="Times New Roman" w:hAnsi="Times New Roman" w:cs="Times New Roman"/>
              </w:rPr>
            </w:pPr>
            <w:r w:rsidRPr="00EF76A5">
              <w:rPr>
                <w:rFonts w:ascii="Times New Roman" w:hAnsi="Times New Roman" w:cs="Times New Roman"/>
                <w:b/>
                <w:bCs/>
              </w:rPr>
              <w:t>DISCUSSION</w:t>
            </w:r>
          </w:p>
        </w:tc>
        <w:tc>
          <w:tcPr>
            <w:tcW w:w="0" w:type="auto"/>
            <w:shd w:val="clear" w:color="auto" w:fill="auto"/>
          </w:tcPr>
          <w:p w14:paraId="5418CFB2" w14:textId="77777777" w:rsidR="005E6446" w:rsidRPr="00EF76A5" w:rsidRDefault="005E6446" w:rsidP="001A1EE5">
            <w:pPr>
              <w:pStyle w:val="Default"/>
              <w:rPr>
                <w:rFonts w:ascii="Times New Roman" w:hAnsi="Times New Roman" w:cs="Times New Roman"/>
              </w:rPr>
            </w:pPr>
          </w:p>
        </w:tc>
        <w:tc>
          <w:tcPr>
            <w:tcW w:w="0" w:type="auto"/>
          </w:tcPr>
          <w:p w14:paraId="3B004AD0" w14:textId="77777777" w:rsidR="005E6446" w:rsidRPr="00EF76A5" w:rsidRDefault="005E6446" w:rsidP="001A1EE5">
            <w:pPr>
              <w:pStyle w:val="Default"/>
              <w:rPr>
                <w:rFonts w:ascii="Times New Roman" w:hAnsi="Times New Roman" w:cs="Times New Roman"/>
              </w:rPr>
            </w:pPr>
          </w:p>
        </w:tc>
        <w:tc>
          <w:tcPr>
            <w:tcW w:w="0" w:type="auto"/>
            <w:tcBorders>
              <w:right w:val="single" w:sz="4" w:space="0" w:color="auto"/>
            </w:tcBorders>
            <w:shd w:val="clear" w:color="auto" w:fill="auto"/>
          </w:tcPr>
          <w:p w14:paraId="56E4CA83" w14:textId="5D1CF56D" w:rsidR="005E6446" w:rsidRPr="00EF76A5" w:rsidRDefault="005E6446" w:rsidP="001A1EE5">
            <w:pPr>
              <w:pStyle w:val="Default"/>
              <w:rPr>
                <w:rFonts w:ascii="Times New Roman" w:hAnsi="Times New Roman" w:cs="Times New Roman"/>
              </w:rPr>
            </w:pPr>
          </w:p>
        </w:tc>
        <w:tc>
          <w:tcPr>
            <w:tcW w:w="0" w:type="auto"/>
            <w:tcBorders>
              <w:left w:val="single" w:sz="4" w:space="0" w:color="auto"/>
            </w:tcBorders>
            <w:shd w:val="clear" w:color="auto" w:fill="auto"/>
          </w:tcPr>
          <w:p w14:paraId="2239DE2E" w14:textId="77777777" w:rsidR="005E6446" w:rsidRPr="00EF76A5" w:rsidRDefault="005E6446" w:rsidP="001A1EE5">
            <w:pPr>
              <w:pStyle w:val="Default"/>
              <w:rPr>
                <w:rFonts w:ascii="Times New Roman" w:hAnsi="Times New Roman" w:cs="Times New Roman"/>
                <w:b/>
                <w:i/>
                <w:color w:val="auto"/>
              </w:rPr>
            </w:pPr>
          </w:p>
        </w:tc>
      </w:tr>
      <w:tr w:rsidR="005E6446" w:rsidRPr="00EF76A5" w14:paraId="08589500" w14:textId="77777777" w:rsidTr="005E6446">
        <w:trPr>
          <w:trHeight w:val="580"/>
        </w:trPr>
        <w:tc>
          <w:tcPr>
            <w:tcW w:w="0" w:type="auto"/>
            <w:shd w:val="clear" w:color="auto" w:fill="D9D9D9"/>
          </w:tcPr>
          <w:p w14:paraId="178FC127" w14:textId="77777777" w:rsidR="005E6446" w:rsidRPr="00EF76A5" w:rsidRDefault="005E6446" w:rsidP="001A1EE5">
            <w:pPr>
              <w:pStyle w:val="Default"/>
              <w:ind w:left="176"/>
              <w:rPr>
                <w:rFonts w:ascii="Times New Roman" w:hAnsi="Times New Roman" w:cs="Times New Roman"/>
              </w:rPr>
            </w:pPr>
            <w:r w:rsidRPr="00EF76A5">
              <w:rPr>
                <w:rFonts w:ascii="Times New Roman" w:hAnsi="Times New Roman" w:cs="Times New Roman"/>
              </w:rPr>
              <w:t xml:space="preserve">Summary of evidence </w:t>
            </w:r>
          </w:p>
        </w:tc>
        <w:tc>
          <w:tcPr>
            <w:tcW w:w="0" w:type="auto"/>
            <w:shd w:val="clear" w:color="auto" w:fill="D9D9D9"/>
          </w:tcPr>
          <w:p w14:paraId="00F1A0C8" w14:textId="77777777" w:rsidR="005E6446" w:rsidRPr="00EF76A5" w:rsidRDefault="005E6446" w:rsidP="001A1EE5">
            <w:pPr>
              <w:pStyle w:val="Default"/>
              <w:rPr>
                <w:rFonts w:ascii="Times New Roman" w:hAnsi="Times New Roman" w:cs="Times New Roman"/>
              </w:rPr>
            </w:pPr>
            <w:r w:rsidRPr="00EF76A5">
              <w:rPr>
                <w:rFonts w:ascii="Times New Roman" w:hAnsi="Times New Roman" w:cs="Times New Roman"/>
              </w:rPr>
              <w:t>24</w:t>
            </w:r>
          </w:p>
        </w:tc>
        <w:tc>
          <w:tcPr>
            <w:tcW w:w="0" w:type="auto"/>
            <w:shd w:val="clear" w:color="auto" w:fill="D9D9D9"/>
          </w:tcPr>
          <w:p w14:paraId="411EDE53" w14:textId="77777777" w:rsidR="005E6446" w:rsidRPr="00EF76A5" w:rsidRDefault="005E6446" w:rsidP="001A1EE5">
            <w:pPr>
              <w:pStyle w:val="Default"/>
              <w:rPr>
                <w:rFonts w:ascii="Times New Roman" w:hAnsi="Times New Roman" w:cs="Times New Roman"/>
              </w:rPr>
            </w:pPr>
          </w:p>
        </w:tc>
        <w:tc>
          <w:tcPr>
            <w:tcW w:w="0" w:type="auto"/>
            <w:tcBorders>
              <w:right w:val="single" w:sz="4" w:space="0" w:color="auto"/>
            </w:tcBorders>
            <w:shd w:val="clear" w:color="auto" w:fill="D9D9D9"/>
          </w:tcPr>
          <w:p w14:paraId="50B1C131" w14:textId="1542DCD7" w:rsidR="005E6446" w:rsidRPr="00EF76A5" w:rsidRDefault="005E6446" w:rsidP="001A1EE5">
            <w:pPr>
              <w:pStyle w:val="Default"/>
              <w:rPr>
                <w:rFonts w:ascii="Times New Roman" w:hAnsi="Times New Roman" w:cs="Times New Roman"/>
              </w:rPr>
            </w:pPr>
            <w:r w:rsidRPr="00EF76A5">
              <w:rPr>
                <w:rFonts w:ascii="Times New Roman" w:hAnsi="Times New Roman" w:cs="Times New Roman"/>
              </w:rPr>
              <w:t xml:space="preserve">Summarize the main findings, including the strength of evidence for each main outcome; consider their relevance to key groups (e.g., healthcare providers, users, and policy-makers). </w:t>
            </w:r>
          </w:p>
        </w:tc>
        <w:tc>
          <w:tcPr>
            <w:tcW w:w="0" w:type="auto"/>
            <w:tcBorders>
              <w:left w:val="single" w:sz="4" w:space="0" w:color="auto"/>
            </w:tcBorders>
            <w:shd w:val="clear" w:color="auto" w:fill="D9D9D9"/>
          </w:tcPr>
          <w:p w14:paraId="4E4D58E8" w14:textId="7757FB2D" w:rsidR="005E6446" w:rsidRPr="00EF76A5" w:rsidRDefault="00DE5A21" w:rsidP="001A1EE5">
            <w:pPr>
              <w:pStyle w:val="Default"/>
              <w:rPr>
                <w:rFonts w:ascii="Times New Roman" w:hAnsi="Times New Roman" w:cs="Times New Roman"/>
                <w:color w:val="auto"/>
              </w:rPr>
            </w:pPr>
            <w:r>
              <w:rPr>
                <w:rFonts w:ascii="Times New Roman" w:hAnsi="Times New Roman" w:cs="Times New Roman"/>
                <w:color w:val="auto"/>
              </w:rPr>
              <w:t>14-15</w:t>
            </w:r>
          </w:p>
        </w:tc>
      </w:tr>
      <w:tr w:rsidR="005E6446" w:rsidRPr="00EF76A5" w14:paraId="4FB4A7FA" w14:textId="77777777" w:rsidTr="005E6446">
        <w:trPr>
          <w:trHeight w:val="580"/>
        </w:trPr>
        <w:tc>
          <w:tcPr>
            <w:tcW w:w="0" w:type="auto"/>
            <w:shd w:val="clear" w:color="auto" w:fill="auto"/>
          </w:tcPr>
          <w:p w14:paraId="4958D6E0" w14:textId="77777777" w:rsidR="005E6446" w:rsidRPr="00EF76A5" w:rsidRDefault="005E6446" w:rsidP="001A1EE5">
            <w:pPr>
              <w:pStyle w:val="Default"/>
              <w:ind w:left="176"/>
              <w:rPr>
                <w:rFonts w:ascii="Times New Roman" w:hAnsi="Times New Roman" w:cs="Times New Roman"/>
              </w:rPr>
            </w:pPr>
            <w:r w:rsidRPr="00EF76A5">
              <w:rPr>
                <w:rFonts w:ascii="Times New Roman" w:hAnsi="Times New Roman" w:cs="Times New Roman"/>
              </w:rPr>
              <w:t xml:space="preserve">Limitations </w:t>
            </w:r>
          </w:p>
        </w:tc>
        <w:tc>
          <w:tcPr>
            <w:tcW w:w="0" w:type="auto"/>
            <w:shd w:val="clear" w:color="auto" w:fill="auto"/>
          </w:tcPr>
          <w:p w14:paraId="703819DA" w14:textId="77777777" w:rsidR="005E6446" w:rsidRPr="00EF76A5" w:rsidRDefault="005E6446" w:rsidP="001A1EE5">
            <w:pPr>
              <w:pStyle w:val="Default"/>
              <w:rPr>
                <w:rFonts w:ascii="Times New Roman" w:hAnsi="Times New Roman" w:cs="Times New Roman"/>
              </w:rPr>
            </w:pPr>
            <w:r w:rsidRPr="00EF76A5">
              <w:rPr>
                <w:rFonts w:ascii="Times New Roman" w:hAnsi="Times New Roman" w:cs="Times New Roman"/>
              </w:rPr>
              <w:t>25</w:t>
            </w:r>
          </w:p>
        </w:tc>
        <w:tc>
          <w:tcPr>
            <w:tcW w:w="0" w:type="auto"/>
          </w:tcPr>
          <w:p w14:paraId="42210C06" w14:textId="77777777" w:rsidR="005E6446" w:rsidRPr="00EF76A5" w:rsidRDefault="005E6446" w:rsidP="001A1EE5">
            <w:pPr>
              <w:pStyle w:val="Default"/>
              <w:rPr>
                <w:rFonts w:ascii="Times New Roman" w:hAnsi="Times New Roman" w:cs="Times New Roman"/>
              </w:rPr>
            </w:pPr>
          </w:p>
        </w:tc>
        <w:tc>
          <w:tcPr>
            <w:tcW w:w="0" w:type="auto"/>
            <w:tcBorders>
              <w:right w:val="single" w:sz="4" w:space="0" w:color="auto"/>
            </w:tcBorders>
            <w:shd w:val="clear" w:color="auto" w:fill="auto"/>
          </w:tcPr>
          <w:p w14:paraId="3344AF2A" w14:textId="5843F529" w:rsidR="005E6446" w:rsidRPr="00EF76A5" w:rsidRDefault="005E6446" w:rsidP="001A1EE5">
            <w:pPr>
              <w:pStyle w:val="Default"/>
              <w:rPr>
                <w:rFonts w:ascii="Times New Roman" w:hAnsi="Times New Roman" w:cs="Times New Roman"/>
              </w:rPr>
            </w:pPr>
            <w:r w:rsidRPr="00EF76A5">
              <w:rPr>
                <w:rFonts w:ascii="Times New Roman" w:hAnsi="Times New Roman" w:cs="Times New Roman"/>
              </w:rPr>
              <w:t xml:space="preserve">Discuss limitations at study and outcome level (e.g., risk of bias), and at review level (e.g., incomplete retrieval of identified research, reporting bias). </w:t>
            </w:r>
            <w:r w:rsidRPr="00EF76A5">
              <w:rPr>
                <w:rFonts w:ascii="Times New Roman" w:hAnsi="Times New Roman" w:cs="Times New Roman"/>
                <w:i/>
              </w:rPr>
              <w:t>Comment on the validity of the assumptions, such as transitivity and consistency. Comment on any concerns regarding network geometry (e.g., avoidance of certain comparisons).</w:t>
            </w:r>
          </w:p>
        </w:tc>
        <w:tc>
          <w:tcPr>
            <w:tcW w:w="0" w:type="auto"/>
            <w:tcBorders>
              <w:left w:val="single" w:sz="4" w:space="0" w:color="auto"/>
            </w:tcBorders>
            <w:shd w:val="clear" w:color="auto" w:fill="auto"/>
          </w:tcPr>
          <w:p w14:paraId="6D00B88B" w14:textId="21A45C3E" w:rsidR="005E6446" w:rsidRPr="00EF76A5" w:rsidRDefault="005E6446" w:rsidP="001A1EE5">
            <w:pPr>
              <w:pStyle w:val="Default"/>
              <w:rPr>
                <w:rFonts w:ascii="Times New Roman" w:hAnsi="Times New Roman" w:cs="Times New Roman"/>
                <w:color w:val="auto"/>
              </w:rPr>
            </w:pPr>
            <w:r w:rsidRPr="00EF76A5">
              <w:rPr>
                <w:rFonts w:ascii="Times New Roman" w:hAnsi="Times New Roman" w:cs="Times New Roman"/>
                <w:color w:val="auto"/>
              </w:rPr>
              <w:t>1</w:t>
            </w:r>
            <w:r w:rsidR="00DE5A21">
              <w:rPr>
                <w:rFonts w:ascii="Times New Roman" w:hAnsi="Times New Roman" w:cs="Times New Roman"/>
                <w:color w:val="auto"/>
              </w:rPr>
              <w:t>6</w:t>
            </w:r>
          </w:p>
        </w:tc>
      </w:tr>
      <w:tr w:rsidR="005E6446" w:rsidRPr="00EF76A5" w14:paraId="59F2D39D" w14:textId="77777777" w:rsidTr="005E6446">
        <w:trPr>
          <w:trHeight w:val="580"/>
        </w:trPr>
        <w:tc>
          <w:tcPr>
            <w:tcW w:w="0" w:type="auto"/>
            <w:shd w:val="clear" w:color="auto" w:fill="D9D9D9"/>
          </w:tcPr>
          <w:p w14:paraId="609D08D8" w14:textId="77777777" w:rsidR="005E6446" w:rsidRPr="00EF76A5" w:rsidRDefault="005E6446" w:rsidP="001A1EE5">
            <w:pPr>
              <w:pStyle w:val="Default"/>
              <w:ind w:left="176"/>
              <w:rPr>
                <w:rFonts w:ascii="Times New Roman" w:hAnsi="Times New Roman" w:cs="Times New Roman"/>
              </w:rPr>
            </w:pPr>
            <w:r w:rsidRPr="00EF76A5">
              <w:rPr>
                <w:rFonts w:ascii="Times New Roman" w:hAnsi="Times New Roman" w:cs="Times New Roman"/>
              </w:rPr>
              <w:t xml:space="preserve">Conclusions </w:t>
            </w:r>
          </w:p>
        </w:tc>
        <w:tc>
          <w:tcPr>
            <w:tcW w:w="0" w:type="auto"/>
            <w:shd w:val="clear" w:color="auto" w:fill="D9D9D9"/>
          </w:tcPr>
          <w:p w14:paraId="03693D4F" w14:textId="77777777" w:rsidR="005E6446" w:rsidRPr="00EF76A5" w:rsidRDefault="005E6446" w:rsidP="001A1EE5">
            <w:pPr>
              <w:pStyle w:val="Default"/>
              <w:rPr>
                <w:rFonts w:ascii="Times New Roman" w:hAnsi="Times New Roman" w:cs="Times New Roman"/>
              </w:rPr>
            </w:pPr>
            <w:r w:rsidRPr="00EF76A5">
              <w:rPr>
                <w:rFonts w:ascii="Times New Roman" w:hAnsi="Times New Roman" w:cs="Times New Roman"/>
              </w:rPr>
              <w:t>26</w:t>
            </w:r>
          </w:p>
        </w:tc>
        <w:tc>
          <w:tcPr>
            <w:tcW w:w="0" w:type="auto"/>
            <w:shd w:val="clear" w:color="auto" w:fill="D9D9D9"/>
          </w:tcPr>
          <w:p w14:paraId="3CEAF98D" w14:textId="77777777" w:rsidR="005E6446" w:rsidRPr="00EF76A5" w:rsidRDefault="005E6446" w:rsidP="001A1EE5">
            <w:pPr>
              <w:pStyle w:val="Default"/>
              <w:rPr>
                <w:rFonts w:ascii="Times New Roman" w:hAnsi="Times New Roman" w:cs="Times New Roman"/>
              </w:rPr>
            </w:pPr>
          </w:p>
        </w:tc>
        <w:tc>
          <w:tcPr>
            <w:tcW w:w="0" w:type="auto"/>
            <w:tcBorders>
              <w:right w:val="single" w:sz="4" w:space="0" w:color="auto"/>
            </w:tcBorders>
            <w:shd w:val="clear" w:color="auto" w:fill="D9D9D9"/>
          </w:tcPr>
          <w:p w14:paraId="7761B652" w14:textId="08D70BC3" w:rsidR="005E6446" w:rsidRPr="00EF76A5" w:rsidRDefault="005E6446" w:rsidP="001A1EE5">
            <w:pPr>
              <w:pStyle w:val="Default"/>
              <w:rPr>
                <w:rFonts w:ascii="Times New Roman" w:hAnsi="Times New Roman" w:cs="Times New Roman"/>
              </w:rPr>
            </w:pPr>
            <w:r w:rsidRPr="00EF76A5">
              <w:rPr>
                <w:rFonts w:ascii="Times New Roman" w:hAnsi="Times New Roman" w:cs="Times New Roman"/>
              </w:rPr>
              <w:t xml:space="preserve">Provide a general interpretation of the results in the context of other evidence, and implications for future research. </w:t>
            </w:r>
          </w:p>
        </w:tc>
        <w:tc>
          <w:tcPr>
            <w:tcW w:w="0" w:type="auto"/>
            <w:tcBorders>
              <w:left w:val="single" w:sz="4" w:space="0" w:color="auto"/>
            </w:tcBorders>
            <w:shd w:val="clear" w:color="auto" w:fill="D9D9D9"/>
          </w:tcPr>
          <w:p w14:paraId="7A9C5196" w14:textId="4CD98C7C" w:rsidR="005E6446" w:rsidRPr="00EF76A5" w:rsidRDefault="00502B1D" w:rsidP="001A1EE5">
            <w:pPr>
              <w:pStyle w:val="Default"/>
              <w:rPr>
                <w:rFonts w:ascii="Times New Roman" w:hAnsi="Times New Roman" w:cs="Times New Roman"/>
                <w:color w:val="auto"/>
              </w:rPr>
            </w:pPr>
            <w:r>
              <w:rPr>
                <w:rFonts w:ascii="Times New Roman" w:hAnsi="Times New Roman" w:cs="Times New Roman"/>
                <w:color w:val="auto"/>
              </w:rPr>
              <w:t>1</w:t>
            </w:r>
            <w:r w:rsidR="00DE5A21">
              <w:rPr>
                <w:rFonts w:ascii="Times New Roman" w:hAnsi="Times New Roman" w:cs="Times New Roman"/>
                <w:color w:val="auto"/>
              </w:rPr>
              <w:t>5</w:t>
            </w:r>
          </w:p>
        </w:tc>
      </w:tr>
      <w:tr w:rsidR="005E6446" w:rsidRPr="00EF76A5" w14:paraId="6DF1F93C" w14:textId="77777777" w:rsidTr="005E6446">
        <w:trPr>
          <w:trHeight w:val="333"/>
        </w:trPr>
        <w:tc>
          <w:tcPr>
            <w:tcW w:w="0" w:type="auto"/>
            <w:shd w:val="clear" w:color="auto" w:fill="auto"/>
          </w:tcPr>
          <w:p w14:paraId="53AD0C12" w14:textId="77777777" w:rsidR="005E6446" w:rsidRPr="00EF76A5" w:rsidRDefault="005E6446" w:rsidP="001A1EE5">
            <w:pPr>
              <w:pStyle w:val="Default"/>
              <w:rPr>
                <w:rFonts w:ascii="Times New Roman" w:hAnsi="Times New Roman" w:cs="Times New Roman"/>
              </w:rPr>
            </w:pPr>
          </w:p>
        </w:tc>
        <w:tc>
          <w:tcPr>
            <w:tcW w:w="0" w:type="auto"/>
            <w:shd w:val="clear" w:color="auto" w:fill="auto"/>
          </w:tcPr>
          <w:p w14:paraId="30B4E6CE" w14:textId="77777777" w:rsidR="005E6446" w:rsidRPr="00EF76A5" w:rsidRDefault="005E6446" w:rsidP="001A1EE5">
            <w:pPr>
              <w:pStyle w:val="Default"/>
              <w:rPr>
                <w:rFonts w:ascii="Times New Roman" w:hAnsi="Times New Roman" w:cs="Times New Roman"/>
              </w:rPr>
            </w:pPr>
          </w:p>
        </w:tc>
        <w:tc>
          <w:tcPr>
            <w:tcW w:w="0" w:type="auto"/>
          </w:tcPr>
          <w:p w14:paraId="18B3B3B3" w14:textId="77777777" w:rsidR="005E6446" w:rsidRPr="00EF76A5" w:rsidRDefault="005E6446" w:rsidP="001A1EE5">
            <w:pPr>
              <w:pStyle w:val="Default"/>
              <w:rPr>
                <w:rFonts w:ascii="Times New Roman" w:hAnsi="Times New Roman" w:cs="Times New Roman"/>
              </w:rPr>
            </w:pPr>
          </w:p>
        </w:tc>
        <w:tc>
          <w:tcPr>
            <w:tcW w:w="0" w:type="auto"/>
            <w:tcBorders>
              <w:right w:val="single" w:sz="4" w:space="0" w:color="auto"/>
            </w:tcBorders>
            <w:shd w:val="clear" w:color="auto" w:fill="auto"/>
          </w:tcPr>
          <w:p w14:paraId="270745A1" w14:textId="1D747B87" w:rsidR="005E6446" w:rsidRPr="00EF76A5" w:rsidRDefault="005E6446" w:rsidP="001A1EE5">
            <w:pPr>
              <w:pStyle w:val="Default"/>
              <w:rPr>
                <w:rFonts w:ascii="Times New Roman" w:hAnsi="Times New Roman" w:cs="Times New Roman"/>
              </w:rPr>
            </w:pPr>
          </w:p>
        </w:tc>
        <w:tc>
          <w:tcPr>
            <w:tcW w:w="0" w:type="auto"/>
            <w:tcBorders>
              <w:left w:val="single" w:sz="4" w:space="0" w:color="auto"/>
            </w:tcBorders>
            <w:shd w:val="clear" w:color="auto" w:fill="auto"/>
          </w:tcPr>
          <w:p w14:paraId="5D06EE54" w14:textId="77777777" w:rsidR="005E6446" w:rsidRPr="00EF76A5" w:rsidRDefault="005E6446" w:rsidP="001A1EE5">
            <w:pPr>
              <w:pStyle w:val="Default"/>
              <w:rPr>
                <w:rFonts w:ascii="Times New Roman" w:hAnsi="Times New Roman" w:cs="Times New Roman"/>
                <w:color w:val="auto"/>
              </w:rPr>
            </w:pPr>
          </w:p>
        </w:tc>
      </w:tr>
      <w:tr w:rsidR="005E6446" w:rsidRPr="00EF76A5" w14:paraId="31DED1D8" w14:textId="77777777" w:rsidTr="005E6446">
        <w:trPr>
          <w:trHeight w:val="153"/>
        </w:trPr>
        <w:tc>
          <w:tcPr>
            <w:tcW w:w="0" w:type="auto"/>
            <w:shd w:val="clear" w:color="auto" w:fill="auto"/>
          </w:tcPr>
          <w:p w14:paraId="76F36223" w14:textId="77777777" w:rsidR="005E6446" w:rsidRPr="00EF76A5" w:rsidRDefault="005E6446" w:rsidP="001A1EE5">
            <w:pPr>
              <w:pStyle w:val="Default"/>
              <w:rPr>
                <w:rFonts w:ascii="Times New Roman" w:hAnsi="Times New Roman" w:cs="Times New Roman"/>
              </w:rPr>
            </w:pPr>
            <w:r w:rsidRPr="00EF76A5">
              <w:rPr>
                <w:rFonts w:ascii="Times New Roman" w:hAnsi="Times New Roman" w:cs="Times New Roman"/>
                <w:b/>
                <w:bCs/>
              </w:rPr>
              <w:t>FUNDING</w:t>
            </w:r>
          </w:p>
        </w:tc>
        <w:tc>
          <w:tcPr>
            <w:tcW w:w="0" w:type="auto"/>
            <w:shd w:val="clear" w:color="auto" w:fill="auto"/>
          </w:tcPr>
          <w:p w14:paraId="7208D5EB" w14:textId="77777777" w:rsidR="005E6446" w:rsidRPr="00EF76A5" w:rsidRDefault="005E6446" w:rsidP="001A1EE5">
            <w:pPr>
              <w:pStyle w:val="Default"/>
              <w:rPr>
                <w:rFonts w:ascii="Times New Roman" w:hAnsi="Times New Roman" w:cs="Times New Roman"/>
              </w:rPr>
            </w:pPr>
          </w:p>
        </w:tc>
        <w:tc>
          <w:tcPr>
            <w:tcW w:w="0" w:type="auto"/>
          </w:tcPr>
          <w:p w14:paraId="76CBDAEF" w14:textId="77777777" w:rsidR="005E6446" w:rsidRPr="00EF76A5" w:rsidRDefault="005E6446" w:rsidP="001A1EE5">
            <w:pPr>
              <w:pStyle w:val="Default"/>
              <w:rPr>
                <w:rFonts w:ascii="Times New Roman" w:hAnsi="Times New Roman" w:cs="Times New Roman"/>
              </w:rPr>
            </w:pPr>
          </w:p>
        </w:tc>
        <w:tc>
          <w:tcPr>
            <w:tcW w:w="0" w:type="auto"/>
            <w:tcBorders>
              <w:right w:val="single" w:sz="4" w:space="0" w:color="auto"/>
            </w:tcBorders>
            <w:shd w:val="clear" w:color="auto" w:fill="auto"/>
          </w:tcPr>
          <w:p w14:paraId="5803864A" w14:textId="4101A2B5" w:rsidR="005E6446" w:rsidRPr="00EF76A5" w:rsidRDefault="005E6446" w:rsidP="001A1EE5">
            <w:pPr>
              <w:pStyle w:val="Default"/>
              <w:rPr>
                <w:rFonts w:ascii="Times New Roman" w:hAnsi="Times New Roman" w:cs="Times New Roman"/>
              </w:rPr>
            </w:pPr>
          </w:p>
        </w:tc>
        <w:tc>
          <w:tcPr>
            <w:tcW w:w="0" w:type="auto"/>
            <w:tcBorders>
              <w:left w:val="single" w:sz="4" w:space="0" w:color="auto"/>
            </w:tcBorders>
            <w:shd w:val="clear" w:color="auto" w:fill="auto"/>
          </w:tcPr>
          <w:p w14:paraId="1A43B0B5" w14:textId="77777777" w:rsidR="005E6446" w:rsidRPr="00EF76A5" w:rsidRDefault="005E6446" w:rsidP="001A1EE5">
            <w:pPr>
              <w:pStyle w:val="Default"/>
              <w:rPr>
                <w:rFonts w:ascii="Times New Roman" w:hAnsi="Times New Roman" w:cs="Times New Roman"/>
                <w:color w:val="auto"/>
              </w:rPr>
            </w:pPr>
          </w:p>
        </w:tc>
      </w:tr>
      <w:tr w:rsidR="005E6446" w:rsidRPr="00EF76A5" w14:paraId="72F4FD61" w14:textId="77777777" w:rsidTr="005E6446">
        <w:trPr>
          <w:trHeight w:val="580"/>
        </w:trPr>
        <w:tc>
          <w:tcPr>
            <w:tcW w:w="0" w:type="auto"/>
            <w:tcBorders>
              <w:bottom w:val="single" w:sz="2" w:space="0" w:color="000000"/>
            </w:tcBorders>
            <w:shd w:val="clear" w:color="auto" w:fill="auto"/>
          </w:tcPr>
          <w:p w14:paraId="4C2506E3" w14:textId="77777777" w:rsidR="005E6446" w:rsidRPr="00EF76A5" w:rsidRDefault="005E6446" w:rsidP="001A1EE5">
            <w:pPr>
              <w:pStyle w:val="Default"/>
              <w:ind w:left="176"/>
              <w:rPr>
                <w:rFonts w:ascii="Times New Roman" w:hAnsi="Times New Roman" w:cs="Times New Roman"/>
              </w:rPr>
            </w:pPr>
            <w:r w:rsidRPr="00EF76A5">
              <w:rPr>
                <w:rFonts w:ascii="Times New Roman" w:hAnsi="Times New Roman" w:cs="Times New Roman"/>
              </w:rPr>
              <w:t xml:space="preserve">Funding </w:t>
            </w:r>
          </w:p>
        </w:tc>
        <w:tc>
          <w:tcPr>
            <w:tcW w:w="0" w:type="auto"/>
            <w:tcBorders>
              <w:bottom w:val="single" w:sz="2" w:space="0" w:color="000000"/>
            </w:tcBorders>
            <w:shd w:val="clear" w:color="auto" w:fill="auto"/>
          </w:tcPr>
          <w:p w14:paraId="43860DE1" w14:textId="77777777" w:rsidR="005E6446" w:rsidRPr="00EF76A5" w:rsidRDefault="005E6446" w:rsidP="001A1EE5">
            <w:pPr>
              <w:pStyle w:val="Default"/>
              <w:rPr>
                <w:rFonts w:ascii="Times New Roman" w:hAnsi="Times New Roman" w:cs="Times New Roman"/>
              </w:rPr>
            </w:pPr>
            <w:r w:rsidRPr="00EF76A5">
              <w:rPr>
                <w:rFonts w:ascii="Times New Roman" w:hAnsi="Times New Roman" w:cs="Times New Roman"/>
              </w:rPr>
              <w:t>27</w:t>
            </w:r>
          </w:p>
        </w:tc>
        <w:tc>
          <w:tcPr>
            <w:tcW w:w="0" w:type="auto"/>
            <w:tcBorders>
              <w:bottom w:val="single" w:sz="2" w:space="0" w:color="000000"/>
            </w:tcBorders>
          </w:tcPr>
          <w:p w14:paraId="24717081" w14:textId="77777777" w:rsidR="005E6446" w:rsidRPr="00EF76A5" w:rsidRDefault="005E6446" w:rsidP="001A1EE5">
            <w:pPr>
              <w:pStyle w:val="Default"/>
              <w:rPr>
                <w:rFonts w:ascii="Times New Roman" w:hAnsi="Times New Roman" w:cs="Times New Roman"/>
              </w:rPr>
            </w:pPr>
          </w:p>
        </w:tc>
        <w:tc>
          <w:tcPr>
            <w:tcW w:w="0" w:type="auto"/>
            <w:tcBorders>
              <w:bottom w:val="single" w:sz="2" w:space="0" w:color="000000"/>
              <w:right w:val="single" w:sz="4" w:space="0" w:color="auto"/>
            </w:tcBorders>
            <w:shd w:val="clear" w:color="auto" w:fill="auto"/>
          </w:tcPr>
          <w:p w14:paraId="08CF3B4C" w14:textId="059AF338" w:rsidR="005E6446" w:rsidRPr="00EF76A5" w:rsidRDefault="005E6446" w:rsidP="001A1EE5">
            <w:pPr>
              <w:pStyle w:val="Default"/>
              <w:rPr>
                <w:rFonts w:ascii="Times New Roman" w:hAnsi="Times New Roman" w:cs="Times New Roman"/>
              </w:rPr>
            </w:pPr>
            <w:r w:rsidRPr="00EF76A5">
              <w:rPr>
                <w:rFonts w:ascii="Times New Roman" w:hAnsi="Times New Roman" w:cs="Times New Roman"/>
              </w:rPr>
              <w:t>Describe sources of funding for the systematic review and other support (e.g., supply of data); role of funders for the systematic review. This should also include information regarding whether funding has been received from manufacturers of treatments in the network and/or whether some of the authors are content experts with professional conflicts of interest that could affect use of treatments in the network.</w:t>
            </w:r>
          </w:p>
        </w:tc>
        <w:tc>
          <w:tcPr>
            <w:tcW w:w="0" w:type="auto"/>
            <w:tcBorders>
              <w:left w:val="single" w:sz="4" w:space="0" w:color="auto"/>
              <w:bottom w:val="single" w:sz="2" w:space="0" w:color="000000"/>
            </w:tcBorders>
            <w:shd w:val="clear" w:color="auto" w:fill="auto"/>
          </w:tcPr>
          <w:p w14:paraId="11227BD3" w14:textId="4965E440" w:rsidR="005E6446" w:rsidRPr="00EF76A5" w:rsidRDefault="00502B1D" w:rsidP="001A1EE5">
            <w:pPr>
              <w:pStyle w:val="Default"/>
              <w:rPr>
                <w:rFonts w:ascii="Times New Roman" w:hAnsi="Times New Roman" w:cs="Times New Roman"/>
                <w:b/>
                <w:i/>
                <w:color w:val="auto"/>
              </w:rPr>
            </w:pPr>
            <w:r>
              <w:rPr>
                <w:rFonts w:ascii="Times New Roman" w:hAnsi="Times New Roman" w:cs="Times New Roman"/>
                <w:b/>
                <w:i/>
                <w:color w:val="auto"/>
              </w:rPr>
              <w:t>1</w:t>
            </w:r>
            <w:r w:rsidR="005E6446">
              <w:rPr>
                <w:rFonts w:ascii="Times New Roman" w:hAnsi="Times New Roman" w:cs="Times New Roman"/>
                <w:b/>
                <w:i/>
                <w:color w:val="auto"/>
              </w:rPr>
              <w:t>7</w:t>
            </w:r>
          </w:p>
        </w:tc>
      </w:tr>
    </w:tbl>
    <w:p w14:paraId="3BA96721" w14:textId="77777777" w:rsidR="005E6446" w:rsidRPr="00EF76A5" w:rsidRDefault="005E6446" w:rsidP="005E6446">
      <w:pPr>
        <w:spacing w:after="0" w:line="240" w:lineRule="auto"/>
        <w:rPr>
          <w:rFonts w:cs="Times New Roman"/>
          <w:sz w:val="24"/>
          <w:szCs w:val="24"/>
        </w:rPr>
      </w:pPr>
    </w:p>
    <w:p w14:paraId="6CE61E40" w14:textId="77777777" w:rsidR="005E6446" w:rsidRPr="00EF76A5" w:rsidRDefault="005E6446" w:rsidP="005E6446">
      <w:pPr>
        <w:spacing w:after="0" w:line="240" w:lineRule="auto"/>
        <w:rPr>
          <w:rFonts w:cs="Times New Roman"/>
          <w:sz w:val="24"/>
          <w:szCs w:val="24"/>
        </w:rPr>
      </w:pPr>
      <w:r w:rsidRPr="00EF76A5">
        <w:rPr>
          <w:rFonts w:cs="Times New Roman"/>
          <w:sz w:val="24"/>
          <w:szCs w:val="24"/>
        </w:rPr>
        <w:t>PICOS = population, intervention, comparators, outcomes, study design.</w:t>
      </w:r>
    </w:p>
    <w:p w14:paraId="53235F1B" w14:textId="77777777" w:rsidR="005E6446" w:rsidRPr="00EF76A5" w:rsidRDefault="005E6446" w:rsidP="005E6446">
      <w:pPr>
        <w:spacing w:after="0" w:line="240" w:lineRule="auto"/>
        <w:rPr>
          <w:rFonts w:cs="Times New Roman"/>
          <w:sz w:val="24"/>
          <w:szCs w:val="24"/>
        </w:rPr>
      </w:pPr>
      <w:r w:rsidRPr="00EF76A5">
        <w:rPr>
          <w:rFonts w:cs="Times New Roman"/>
          <w:sz w:val="24"/>
          <w:szCs w:val="24"/>
        </w:rPr>
        <w:t>* Text in italics indicates wording specific to reporting of network meta-analyses that has been added to guidance from the PRISMA statement.</w:t>
      </w:r>
    </w:p>
    <w:p w14:paraId="0F047158" w14:textId="77777777" w:rsidR="005E6446" w:rsidRPr="00EF76A5" w:rsidRDefault="005E6446" w:rsidP="005E6446">
      <w:pPr>
        <w:rPr>
          <w:rFonts w:cs="Times New Roman"/>
          <w:bCs/>
          <w:sz w:val="24"/>
          <w:szCs w:val="24"/>
        </w:rPr>
      </w:pPr>
      <w:r w:rsidRPr="00EF76A5">
        <w:rPr>
          <w:rFonts w:cs="Times New Roman"/>
          <w:sz w:val="24"/>
          <w:szCs w:val="24"/>
        </w:rPr>
        <w:t xml:space="preserve">† </w:t>
      </w:r>
      <w:r w:rsidRPr="00EF76A5">
        <w:rPr>
          <w:rFonts w:cs="Times New Roman"/>
          <w:bCs/>
          <w:sz w:val="24"/>
          <w:szCs w:val="24"/>
        </w:rPr>
        <w:t>Authors may wish to plan for use of appendices to present all relevant information in full detail for items in this section.</w:t>
      </w:r>
    </w:p>
    <w:p w14:paraId="04510842" w14:textId="77777777" w:rsidR="00A410B2" w:rsidRDefault="00A410B2" w:rsidP="00A410B2"/>
    <w:p w14:paraId="4FFC7E5D" w14:textId="77777777" w:rsidR="00186282" w:rsidRPr="00186282" w:rsidRDefault="00186282" w:rsidP="00186282">
      <w:pPr>
        <w:spacing w:line="276" w:lineRule="auto"/>
        <w:jc w:val="both"/>
        <w:rPr>
          <w:rFonts w:cs="Times New Roman"/>
          <w:b/>
          <w:bCs/>
          <w:sz w:val="24"/>
          <w:szCs w:val="24"/>
        </w:rPr>
      </w:pPr>
    </w:p>
    <w:p w14:paraId="1E6A7C94" w14:textId="77777777" w:rsidR="007256C1" w:rsidRPr="003D6F03" w:rsidRDefault="007256C1">
      <w:pPr>
        <w:rPr>
          <w:rFonts w:cs="Times New Roman"/>
          <w:b/>
          <w:bCs/>
          <w:sz w:val="20"/>
          <w:szCs w:val="20"/>
        </w:rPr>
      </w:pPr>
    </w:p>
    <w:sectPr w:rsidR="007256C1" w:rsidRPr="003D6F03" w:rsidSect="00186282">
      <w:pgSz w:w="12240" w:h="15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26952B" w14:textId="77777777" w:rsidR="003503C2" w:rsidRDefault="003503C2" w:rsidP="00F778ED">
      <w:pPr>
        <w:spacing w:after="0" w:line="240" w:lineRule="auto"/>
      </w:pPr>
      <w:r>
        <w:separator/>
      </w:r>
    </w:p>
  </w:endnote>
  <w:endnote w:type="continuationSeparator" w:id="0">
    <w:p w14:paraId="552F5E47" w14:textId="77777777" w:rsidR="003503C2" w:rsidRDefault="003503C2" w:rsidP="00F778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45765776"/>
      <w:docPartObj>
        <w:docPartGallery w:val="Page Numbers (Bottom of Page)"/>
        <w:docPartUnique/>
      </w:docPartObj>
    </w:sdtPr>
    <w:sdtEndPr>
      <w:rPr>
        <w:noProof/>
      </w:rPr>
    </w:sdtEndPr>
    <w:sdtContent>
      <w:p w14:paraId="2EAC0B54" w14:textId="16B058CE" w:rsidR="00F778ED" w:rsidRDefault="00F778E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83972D9" w14:textId="77777777" w:rsidR="00F778ED" w:rsidRDefault="00F778E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47ABE9" w14:textId="77777777" w:rsidR="003503C2" w:rsidRDefault="003503C2" w:rsidP="00F778ED">
      <w:pPr>
        <w:spacing w:after="0" w:line="240" w:lineRule="auto"/>
      </w:pPr>
      <w:r>
        <w:separator/>
      </w:r>
    </w:p>
  </w:footnote>
  <w:footnote w:type="continuationSeparator" w:id="0">
    <w:p w14:paraId="634F041C" w14:textId="77777777" w:rsidR="003503C2" w:rsidRDefault="003503C2" w:rsidP="00F778E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353FC"/>
    <w:multiLevelType w:val="hybridMultilevel"/>
    <w:tmpl w:val="52C02A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710EAF"/>
    <w:multiLevelType w:val="hybridMultilevel"/>
    <w:tmpl w:val="564C30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0A1FBC"/>
    <w:multiLevelType w:val="hybridMultilevel"/>
    <w:tmpl w:val="564C30C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8FD5FC1"/>
    <w:multiLevelType w:val="hybridMultilevel"/>
    <w:tmpl w:val="D780FD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C546D84"/>
    <w:multiLevelType w:val="hybridMultilevel"/>
    <w:tmpl w:val="564C30C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37CC3CA4"/>
    <w:multiLevelType w:val="hybridMultilevel"/>
    <w:tmpl w:val="6D1098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0C3463C"/>
    <w:multiLevelType w:val="hybridMultilevel"/>
    <w:tmpl w:val="BCAC86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1BF501F"/>
    <w:multiLevelType w:val="hybridMultilevel"/>
    <w:tmpl w:val="071E583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5D1E2198"/>
    <w:multiLevelType w:val="hybridMultilevel"/>
    <w:tmpl w:val="136C62B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6F9E5E95"/>
    <w:multiLevelType w:val="hybridMultilevel"/>
    <w:tmpl w:val="564C30C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7B2513AC"/>
    <w:multiLevelType w:val="hybridMultilevel"/>
    <w:tmpl w:val="0E6CA8F0"/>
    <w:lvl w:ilvl="0" w:tplc="BAB2B436">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27884036">
    <w:abstractNumId w:val="1"/>
  </w:num>
  <w:num w:numId="2" w16cid:durableId="661474652">
    <w:abstractNumId w:val="5"/>
  </w:num>
  <w:num w:numId="3" w16cid:durableId="1449616324">
    <w:abstractNumId w:val="3"/>
  </w:num>
  <w:num w:numId="4" w16cid:durableId="488133484">
    <w:abstractNumId w:val="4"/>
  </w:num>
  <w:num w:numId="5" w16cid:durableId="1555921994">
    <w:abstractNumId w:val="10"/>
  </w:num>
  <w:num w:numId="6" w16cid:durableId="1679044713">
    <w:abstractNumId w:val="0"/>
  </w:num>
  <w:num w:numId="7" w16cid:durableId="775639082">
    <w:abstractNumId w:val="9"/>
  </w:num>
  <w:num w:numId="8" w16cid:durableId="1489519751">
    <w:abstractNumId w:val="2"/>
  </w:num>
  <w:num w:numId="9" w16cid:durableId="2003585999">
    <w:abstractNumId w:val="6"/>
  </w:num>
  <w:num w:numId="10" w16cid:durableId="608895511">
    <w:abstractNumId w:val="7"/>
  </w:num>
  <w:num w:numId="11" w16cid:durableId="110233800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DezMDAxNLY0AdKWxko6SsGpxcWZ+XkgBUamtQBkliQ6LQAAAA=="/>
    <w:docVar w:name="EN.Layout" w:val="&lt;ENLayout&gt;&lt;Style&gt;Author-Date&lt;/Style&gt;&lt;LeftDelim&gt;{&lt;/LeftDelim&gt;&lt;RightDelim&gt;}&lt;/RightDelim&gt;&lt;FontName&gt;Calibri&lt;/FontName&gt;&lt;FontSize&gt;14&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fse5v027raatsed0wax0zfzp2sfa2szazev&quot;&gt;Untitled&lt;record-ids&gt;&lt;item&gt;1&lt;/item&gt;&lt;item&gt;2&lt;/item&gt;&lt;item&gt;3&lt;/item&gt;&lt;item&gt;4&lt;/item&gt;&lt;item&gt;5&lt;/item&gt;&lt;item&gt;6&lt;/item&gt;&lt;item&gt;7&lt;/item&gt;&lt;item&gt;8&lt;/item&gt;&lt;item&gt;9&lt;/item&gt;&lt;item&gt;10&lt;/item&gt;&lt;item&gt;11&lt;/item&gt;&lt;item&gt;12&lt;/item&gt;&lt;item&gt;13&lt;/item&gt;&lt;item&gt;14&lt;/item&gt;&lt;item&gt;15&lt;/item&gt;&lt;item&gt;16&lt;/item&gt;&lt;item&gt;17&lt;/item&gt;&lt;item&gt;18&lt;/item&gt;&lt;item&gt;19&lt;/item&gt;&lt;item&gt;20&lt;/item&gt;&lt;item&gt;21&lt;/item&gt;&lt;item&gt;22&lt;/item&gt;&lt;item&gt;23&lt;/item&gt;&lt;item&gt;24&lt;/item&gt;&lt;item&gt;25&lt;/item&gt;&lt;item&gt;26&lt;/item&gt;&lt;item&gt;27&lt;/item&gt;&lt;item&gt;28&lt;/item&gt;&lt;item&gt;29&lt;/item&gt;&lt;item&gt;30&lt;/item&gt;&lt;item&gt;31&lt;/item&gt;&lt;item&gt;32&lt;/item&gt;&lt;item&gt;33&lt;/item&gt;&lt;item&gt;34&lt;/item&gt;&lt;item&gt;35&lt;/item&gt;&lt;item&gt;36&lt;/item&gt;&lt;item&gt;37&lt;/item&gt;&lt;item&gt;38&lt;/item&gt;&lt;item&gt;39&lt;/item&gt;&lt;item&gt;40&lt;/item&gt;&lt;item&gt;41&lt;/item&gt;&lt;item&gt;42&lt;/item&gt;&lt;item&gt;43&lt;/item&gt;&lt;item&gt;44&lt;/item&gt;&lt;item&gt;45&lt;/item&gt;&lt;item&gt;46&lt;/item&gt;&lt;item&gt;47&lt;/item&gt;&lt;item&gt;48&lt;/item&gt;&lt;item&gt;49&lt;/item&gt;&lt;item&gt;50&lt;/item&gt;&lt;item&gt;51&lt;/item&gt;&lt;item&gt;52&lt;/item&gt;&lt;item&gt;53&lt;/item&gt;&lt;item&gt;54&lt;/item&gt;&lt;item&gt;55&lt;/item&gt;&lt;item&gt;56&lt;/item&gt;&lt;item&gt;57&lt;/item&gt;&lt;item&gt;58&lt;/item&gt;&lt;item&gt;59&lt;/item&gt;&lt;item&gt;60&lt;/item&gt;&lt;item&gt;61&lt;/item&gt;&lt;item&gt;62&lt;/item&gt;&lt;item&gt;63&lt;/item&gt;&lt;item&gt;64&lt;/item&gt;&lt;item&gt;65&lt;/item&gt;&lt;item&gt;66&lt;/item&gt;&lt;item&gt;67&lt;/item&gt;&lt;item&gt;68&lt;/item&gt;&lt;item&gt;69&lt;/item&gt;&lt;item&gt;70&lt;/item&gt;&lt;item&gt;71&lt;/item&gt;&lt;item&gt;72&lt;/item&gt;&lt;item&gt;73&lt;/item&gt;&lt;item&gt;74&lt;/item&gt;&lt;item&gt;75&lt;/item&gt;&lt;/record-ids&gt;&lt;/item&gt;&lt;/Libraries&gt;"/>
  </w:docVars>
  <w:rsids>
    <w:rsidRoot w:val="00177EB1"/>
    <w:rsid w:val="0000374A"/>
    <w:rsid w:val="00004296"/>
    <w:rsid w:val="000127FE"/>
    <w:rsid w:val="00016527"/>
    <w:rsid w:val="0002110E"/>
    <w:rsid w:val="000454D4"/>
    <w:rsid w:val="00047911"/>
    <w:rsid w:val="00055C7E"/>
    <w:rsid w:val="00057217"/>
    <w:rsid w:val="00062B78"/>
    <w:rsid w:val="00062D39"/>
    <w:rsid w:val="00063307"/>
    <w:rsid w:val="00063617"/>
    <w:rsid w:val="00076CBC"/>
    <w:rsid w:val="00080A29"/>
    <w:rsid w:val="00090D83"/>
    <w:rsid w:val="000913C9"/>
    <w:rsid w:val="000915AE"/>
    <w:rsid w:val="0009766D"/>
    <w:rsid w:val="000B1153"/>
    <w:rsid w:val="000C09F8"/>
    <w:rsid w:val="000C0B4D"/>
    <w:rsid w:val="000C40F7"/>
    <w:rsid w:val="000C65F4"/>
    <w:rsid w:val="000D3EE0"/>
    <w:rsid w:val="000D507A"/>
    <w:rsid w:val="000D685A"/>
    <w:rsid w:val="000D7D11"/>
    <w:rsid w:val="000E0A05"/>
    <w:rsid w:val="000E0B80"/>
    <w:rsid w:val="000E7005"/>
    <w:rsid w:val="001003A0"/>
    <w:rsid w:val="00106828"/>
    <w:rsid w:val="00111EF7"/>
    <w:rsid w:val="00126D56"/>
    <w:rsid w:val="00145815"/>
    <w:rsid w:val="00146549"/>
    <w:rsid w:val="0014734D"/>
    <w:rsid w:val="001517B6"/>
    <w:rsid w:val="001545AD"/>
    <w:rsid w:val="001547A6"/>
    <w:rsid w:val="00157B77"/>
    <w:rsid w:val="00165FF3"/>
    <w:rsid w:val="00166197"/>
    <w:rsid w:val="001671EF"/>
    <w:rsid w:val="00177EB1"/>
    <w:rsid w:val="0018309D"/>
    <w:rsid w:val="00186282"/>
    <w:rsid w:val="001916F1"/>
    <w:rsid w:val="00197707"/>
    <w:rsid w:val="001A2BB5"/>
    <w:rsid w:val="001A65AC"/>
    <w:rsid w:val="001B2943"/>
    <w:rsid w:val="001C03F5"/>
    <w:rsid w:val="001C23DA"/>
    <w:rsid w:val="001D0745"/>
    <w:rsid w:val="001D105B"/>
    <w:rsid w:val="001D2B27"/>
    <w:rsid w:val="001D6544"/>
    <w:rsid w:val="001E4E63"/>
    <w:rsid w:val="001F1DE3"/>
    <w:rsid w:val="0020248F"/>
    <w:rsid w:val="002104C2"/>
    <w:rsid w:val="00215C30"/>
    <w:rsid w:val="00230E00"/>
    <w:rsid w:val="002317CA"/>
    <w:rsid w:val="0023585C"/>
    <w:rsid w:val="0025018C"/>
    <w:rsid w:val="002555AB"/>
    <w:rsid w:val="0026126F"/>
    <w:rsid w:val="002626E7"/>
    <w:rsid w:val="0027240C"/>
    <w:rsid w:val="00280168"/>
    <w:rsid w:val="00281AB6"/>
    <w:rsid w:val="00287169"/>
    <w:rsid w:val="00297CC7"/>
    <w:rsid w:val="00297F61"/>
    <w:rsid w:val="002A328F"/>
    <w:rsid w:val="002A5E17"/>
    <w:rsid w:val="002B7F86"/>
    <w:rsid w:val="002C001D"/>
    <w:rsid w:val="002F1508"/>
    <w:rsid w:val="002F7981"/>
    <w:rsid w:val="00312E92"/>
    <w:rsid w:val="0031409D"/>
    <w:rsid w:val="00315FAB"/>
    <w:rsid w:val="003250D0"/>
    <w:rsid w:val="0032559E"/>
    <w:rsid w:val="003408B5"/>
    <w:rsid w:val="003503C2"/>
    <w:rsid w:val="003572FD"/>
    <w:rsid w:val="00366431"/>
    <w:rsid w:val="00371DCE"/>
    <w:rsid w:val="003A3CC3"/>
    <w:rsid w:val="003A606A"/>
    <w:rsid w:val="003A6F3C"/>
    <w:rsid w:val="003C12F6"/>
    <w:rsid w:val="003C3BD7"/>
    <w:rsid w:val="003C4C6D"/>
    <w:rsid w:val="003D0A52"/>
    <w:rsid w:val="003D16FE"/>
    <w:rsid w:val="003D30A3"/>
    <w:rsid w:val="003D64F9"/>
    <w:rsid w:val="003D6F03"/>
    <w:rsid w:val="003D7678"/>
    <w:rsid w:val="003E0708"/>
    <w:rsid w:val="003F04D2"/>
    <w:rsid w:val="003F4EF6"/>
    <w:rsid w:val="0042319E"/>
    <w:rsid w:val="00451862"/>
    <w:rsid w:val="00455C9E"/>
    <w:rsid w:val="00463799"/>
    <w:rsid w:val="00482C90"/>
    <w:rsid w:val="00493C75"/>
    <w:rsid w:val="00495C6A"/>
    <w:rsid w:val="004A1614"/>
    <w:rsid w:val="004A54FD"/>
    <w:rsid w:val="004B42DA"/>
    <w:rsid w:val="004B4678"/>
    <w:rsid w:val="004B6336"/>
    <w:rsid w:val="004D4231"/>
    <w:rsid w:val="004D475A"/>
    <w:rsid w:val="004E0386"/>
    <w:rsid w:val="004E34DD"/>
    <w:rsid w:val="004E47BF"/>
    <w:rsid w:val="004F312E"/>
    <w:rsid w:val="004F75B9"/>
    <w:rsid w:val="00500225"/>
    <w:rsid w:val="00502B1D"/>
    <w:rsid w:val="00512F24"/>
    <w:rsid w:val="0053262B"/>
    <w:rsid w:val="00540B4F"/>
    <w:rsid w:val="005456ED"/>
    <w:rsid w:val="0055194B"/>
    <w:rsid w:val="00555035"/>
    <w:rsid w:val="005560F1"/>
    <w:rsid w:val="00556EE2"/>
    <w:rsid w:val="005705E0"/>
    <w:rsid w:val="005830A4"/>
    <w:rsid w:val="005855FF"/>
    <w:rsid w:val="00591DB7"/>
    <w:rsid w:val="00595FA3"/>
    <w:rsid w:val="005A0CAF"/>
    <w:rsid w:val="005A2634"/>
    <w:rsid w:val="005B002B"/>
    <w:rsid w:val="005B47AE"/>
    <w:rsid w:val="005B60AB"/>
    <w:rsid w:val="005C09B2"/>
    <w:rsid w:val="005C4A3D"/>
    <w:rsid w:val="005D1661"/>
    <w:rsid w:val="005D6DA5"/>
    <w:rsid w:val="005E494F"/>
    <w:rsid w:val="005E6446"/>
    <w:rsid w:val="005F23F9"/>
    <w:rsid w:val="005F3F9C"/>
    <w:rsid w:val="006016FA"/>
    <w:rsid w:val="00603C53"/>
    <w:rsid w:val="00607FD8"/>
    <w:rsid w:val="00612F2E"/>
    <w:rsid w:val="00624C2C"/>
    <w:rsid w:val="0063045C"/>
    <w:rsid w:val="00631429"/>
    <w:rsid w:val="006326D0"/>
    <w:rsid w:val="00633E50"/>
    <w:rsid w:val="0064729A"/>
    <w:rsid w:val="006531A9"/>
    <w:rsid w:val="00665EE0"/>
    <w:rsid w:val="00665F42"/>
    <w:rsid w:val="006936DD"/>
    <w:rsid w:val="00693849"/>
    <w:rsid w:val="00696B2A"/>
    <w:rsid w:val="006A5E9A"/>
    <w:rsid w:val="006A683F"/>
    <w:rsid w:val="006A74C9"/>
    <w:rsid w:val="006B01B4"/>
    <w:rsid w:val="006B1042"/>
    <w:rsid w:val="006B147F"/>
    <w:rsid w:val="006B2133"/>
    <w:rsid w:val="006E3478"/>
    <w:rsid w:val="006E497A"/>
    <w:rsid w:val="006F13D4"/>
    <w:rsid w:val="007050A8"/>
    <w:rsid w:val="00710C55"/>
    <w:rsid w:val="007123B3"/>
    <w:rsid w:val="00722391"/>
    <w:rsid w:val="007256C1"/>
    <w:rsid w:val="00725D50"/>
    <w:rsid w:val="00727845"/>
    <w:rsid w:val="00731F7C"/>
    <w:rsid w:val="00743441"/>
    <w:rsid w:val="00756587"/>
    <w:rsid w:val="0076745D"/>
    <w:rsid w:val="00777EBE"/>
    <w:rsid w:val="00781A3D"/>
    <w:rsid w:val="00784B99"/>
    <w:rsid w:val="00792176"/>
    <w:rsid w:val="007A1319"/>
    <w:rsid w:val="007C164B"/>
    <w:rsid w:val="007C1AC6"/>
    <w:rsid w:val="007C21D6"/>
    <w:rsid w:val="007C5D5E"/>
    <w:rsid w:val="007D58ED"/>
    <w:rsid w:val="007E0269"/>
    <w:rsid w:val="007E538B"/>
    <w:rsid w:val="008009C0"/>
    <w:rsid w:val="00824933"/>
    <w:rsid w:val="0083208E"/>
    <w:rsid w:val="00837641"/>
    <w:rsid w:val="008378C3"/>
    <w:rsid w:val="00843CA1"/>
    <w:rsid w:val="00850347"/>
    <w:rsid w:val="008519BB"/>
    <w:rsid w:val="00851FE3"/>
    <w:rsid w:val="00852180"/>
    <w:rsid w:val="00863131"/>
    <w:rsid w:val="00865DC3"/>
    <w:rsid w:val="00891911"/>
    <w:rsid w:val="00892EE2"/>
    <w:rsid w:val="008A2558"/>
    <w:rsid w:val="008A5AFC"/>
    <w:rsid w:val="008A5CEB"/>
    <w:rsid w:val="008B627F"/>
    <w:rsid w:val="008C0CD4"/>
    <w:rsid w:val="008C22FA"/>
    <w:rsid w:val="008C6916"/>
    <w:rsid w:val="008D1828"/>
    <w:rsid w:val="008D1AAA"/>
    <w:rsid w:val="008D1BBF"/>
    <w:rsid w:val="008E268B"/>
    <w:rsid w:val="00911665"/>
    <w:rsid w:val="009139D0"/>
    <w:rsid w:val="00922448"/>
    <w:rsid w:val="00927EB3"/>
    <w:rsid w:val="009324FA"/>
    <w:rsid w:val="00932E08"/>
    <w:rsid w:val="0093706B"/>
    <w:rsid w:val="00944766"/>
    <w:rsid w:val="00950050"/>
    <w:rsid w:val="00962748"/>
    <w:rsid w:val="00966453"/>
    <w:rsid w:val="00971DFF"/>
    <w:rsid w:val="00975F1A"/>
    <w:rsid w:val="00976740"/>
    <w:rsid w:val="009A3F80"/>
    <w:rsid w:val="009A56CE"/>
    <w:rsid w:val="009A7EA6"/>
    <w:rsid w:val="009C25F2"/>
    <w:rsid w:val="009D167F"/>
    <w:rsid w:val="009D69D7"/>
    <w:rsid w:val="00A01975"/>
    <w:rsid w:val="00A03747"/>
    <w:rsid w:val="00A04552"/>
    <w:rsid w:val="00A06EF9"/>
    <w:rsid w:val="00A110A9"/>
    <w:rsid w:val="00A23BCA"/>
    <w:rsid w:val="00A26204"/>
    <w:rsid w:val="00A27DAA"/>
    <w:rsid w:val="00A31062"/>
    <w:rsid w:val="00A3362F"/>
    <w:rsid w:val="00A33E4C"/>
    <w:rsid w:val="00A345AA"/>
    <w:rsid w:val="00A410B2"/>
    <w:rsid w:val="00A45A88"/>
    <w:rsid w:val="00A45D88"/>
    <w:rsid w:val="00A526CA"/>
    <w:rsid w:val="00A54E8E"/>
    <w:rsid w:val="00A75E30"/>
    <w:rsid w:val="00A76634"/>
    <w:rsid w:val="00A82350"/>
    <w:rsid w:val="00A87EC0"/>
    <w:rsid w:val="00A924D3"/>
    <w:rsid w:val="00A946CC"/>
    <w:rsid w:val="00AC113A"/>
    <w:rsid w:val="00AE0E9C"/>
    <w:rsid w:val="00AE4BD1"/>
    <w:rsid w:val="00AF29D3"/>
    <w:rsid w:val="00AF60F7"/>
    <w:rsid w:val="00B021CD"/>
    <w:rsid w:val="00B03CD1"/>
    <w:rsid w:val="00B12478"/>
    <w:rsid w:val="00B13ED8"/>
    <w:rsid w:val="00B25CD2"/>
    <w:rsid w:val="00B316ED"/>
    <w:rsid w:val="00B43B17"/>
    <w:rsid w:val="00B53238"/>
    <w:rsid w:val="00B65D0E"/>
    <w:rsid w:val="00B73F98"/>
    <w:rsid w:val="00B80932"/>
    <w:rsid w:val="00B80DE3"/>
    <w:rsid w:val="00BA5F23"/>
    <w:rsid w:val="00BC31CD"/>
    <w:rsid w:val="00BC3662"/>
    <w:rsid w:val="00BC6DE6"/>
    <w:rsid w:val="00BE0B65"/>
    <w:rsid w:val="00BE2196"/>
    <w:rsid w:val="00BF0670"/>
    <w:rsid w:val="00BF30BE"/>
    <w:rsid w:val="00C201BE"/>
    <w:rsid w:val="00C24C5B"/>
    <w:rsid w:val="00C25450"/>
    <w:rsid w:val="00C2733D"/>
    <w:rsid w:val="00C31244"/>
    <w:rsid w:val="00C3286D"/>
    <w:rsid w:val="00C40296"/>
    <w:rsid w:val="00C47C3F"/>
    <w:rsid w:val="00C6546C"/>
    <w:rsid w:val="00C66927"/>
    <w:rsid w:val="00C7094D"/>
    <w:rsid w:val="00C74A7C"/>
    <w:rsid w:val="00C759B5"/>
    <w:rsid w:val="00C80376"/>
    <w:rsid w:val="00C8173C"/>
    <w:rsid w:val="00C86FCE"/>
    <w:rsid w:val="00C91A0F"/>
    <w:rsid w:val="00C92D67"/>
    <w:rsid w:val="00C94508"/>
    <w:rsid w:val="00C97FEC"/>
    <w:rsid w:val="00CB27CE"/>
    <w:rsid w:val="00CB4C89"/>
    <w:rsid w:val="00CB6839"/>
    <w:rsid w:val="00CC59A3"/>
    <w:rsid w:val="00CD0A9E"/>
    <w:rsid w:val="00CE07FE"/>
    <w:rsid w:val="00CE756F"/>
    <w:rsid w:val="00CF6B24"/>
    <w:rsid w:val="00D04A04"/>
    <w:rsid w:val="00D15034"/>
    <w:rsid w:val="00D20365"/>
    <w:rsid w:val="00D2076E"/>
    <w:rsid w:val="00D2593C"/>
    <w:rsid w:val="00D27E77"/>
    <w:rsid w:val="00D33749"/>
    <w:rsid w:val="00D34BD1"/>
    <w:rsid w:val="00D45CDD"/>
    <w:rsid w:val="00D47B00"/>
    <w:rsid w:val="00D52A24"/>
    <w:rsid w:val="00D77149"/>
    <w:rsid w:val="00D911AA"/>
    <w:rsid w:val="00D93C9F"/>
    <w:rsid w:val="00D97D4E"/>
    <w:rsid w:val="00DA2806"/>
    <w:rsid w:val="00DA28FC"/>
    <w:rsid w:val="00DB03A7"/>
    <w:rsid w:val="00DB4463"/>
    <w:rsid w:val="00DB5196"/>
    <w:rsid w:val="00DC06EE"/>
    <w:rsid w:val="00DC0703"/>
    <w:rsid w:val="00DC4606"/>
    <w:rsid w:val="00DC76CB"/>
    <w:rsid w:val="00DE0142"/>
    <w:rsid w:val="00DE0980"/>
    <w:rsid w:val="00DE2909"/>
    <w:rsid w:val="00DE5A21"/>
    <w:rsid w:val="00DF022A"/>
    <w:rsid w:val="00DF3AEF"/>
    <w:rsid w:val="00DF4D51"/>
    <w:rsid w:val="00DF7345"/>
    <w:rsid w:val="00E0252E"/>
    <w:rsid w:val="00E06793"/>
    <w:rsid w:val="00E22492"/>
    <w:rsid w:val="00E234A1"/>
    <w:rsid w:val="00E24E7D"/>
    <w:rsid w:val="00E31CB9"/>
    <w:rsid w:val="00E32F64"/>
    <w:rsid w:val="00E35CCF"/>
    <w:rsid w:val="00E4455C"/>
    <w:rsid w:val="00E5585F"/>
    <w:rsid w:val="00E571BC"/>
    <w:rsid w:val="00E833B1"/>
    <w:rsid w:val="00E95B95"/>
    <w:rsid w:val="00EA1A2F"/>
    <w:rsid w:val="00EB6A14"/>
    <w:rsid w:val="00EC2426"/>
    <w:rsid w:val="00EC4AE2"/>
    <w:rsid w:val="00ED37A2"/>
    <w:rsid w:val="00ED5F5F"/>
    <w:rsid w:val="00ED7F14"/>
    <w:rsid w:val="00EE21A3"/>
    <w:rsid w:val="00EE4B59"/>
    <w:rsid w:val="00EF0914"/>
    <w:rsid w:val="00F00E97"/>
    <w:rsid w:val="00F134A6"/>
    <w:rsid w:val="00F13B25"/>
    <w:rsid w:val="00F14209"/>
    <w:rsid w:val="00F21EFB"/>
    <w:rsid w:val="00F23649"/>
    <w:rsid w:val="00F268F5"/>
    <w:rsid w:val="00F3104D"/>
    <w:rsid w:val="00F31D6E"/>
    <w:rsid w:val="00F36A5E"/>
    <w:rsid w:val="00F436D1"/>
    <w:rsid w:val="00F45F67"/>
    <w:rsid w:val="00F46C99"/>
    <w:rsid w:val="00F47D97"/>
    <w:rsid w:val="00F67B30"/>
    <w:rsid w:val="00F70CBD"/>
    <w:rsid w:val="00F778ED"/>
    <w:rsid w:val="00F84239"/>
    <w:rsid w:val="00F865F1"/>
    <w:rsid w:val="00F874F2"/>
    <w:rsid w:val="00F93A7C"/>
    <w:rsid w:val="00F95ABA"/>
    <w:rsid w:val="00FA0FBB"/>
    <w:rsid w:val="00FE4930"/>
    <w:rsid w:val="00FE54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D7530A0"/>
  <w15:chartTrackingRefBased/>
  <w15:docId w15:val="{F440133B-B589-44B2-9448-4AE54F2684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2E92"/>
    <w:rPr>
      <w:rFonts w:ascii="Times New Roman" w:hAnsi="Times New Roman"/>
      <w:sz w:val="28"/>
    </w:rPr>
  </w:style>
  <w:style w:type="paragraph" w:styleId="Heading1">
    <w:name w:val="heading 1"/>
    <w:basedOn w:val="Normal"/>
    <w:next w:val="Normal"/>
    <w:link w:val="Heading1Char"/>
    <w:uiPriority w:val="9"/>
    <w:qFormat/>
    <w:rsid w:val="00371DC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603C5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PlainTable2">
    <w:name w:val="Plain Table 2"/>
    <w:basedOn w:val="TableNormal"/>
    <w:uiPriority w:val="42"/>
    <w:rsid w:val="00A87EC0"/>
    <w:pPr>
      <w:spacing w:after="0" w:line="240" w:lineRule="auto"/>
    </w:pPr>
    <w:rPr>
      <w:lang w:val="it-IT"/>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CommentText">
    <w:name w:val="annotation text"/>
    <w:basedOn w:val="Normal"/>
    <w:link w:val="CommentTextChar"/>
    <w:uiPriority w:val="99"/>
    <w:unhideWhenUsed/>
    <w:rsid w:val="00FE547A"/>
    <w:pPr>
      <w:spacing w:line="240" w:lineRule="auto"/>
    </w:pPr>
    <w:rPr>
      <w:rFonts w:eastAsiaTheme="minorEastAsia"/>
      <w:sz w:val="20"/>
      <w:szCs w:val="20"/>
      <w:lang w:val="en-AU" w:eastAsia="zh-CN"/>
    </w:rPr>
  </w:style>
  <w:style w:type="character" w:customStyle="1" w:styleId="CommentTextChar">
    <w:name w:val="Comment Text Char"/>
    <w:basedOn w:val="DefaultParagraphFont"/>
    <w:link w:val="CommentText"/>
    <w:uiPriority w:val="99"/>
    <w:rsid w:val="00FE547A"/>
    <w:rPr>
      <w:rFonts w:eastAsiaTheme="minorEastAsia"/>
      <w:sz w:val="20"/>
      <w:szCs w:val="20"/>
      <w:lang w:val="en-AU" w:eastAsia="zh-CN"/>
    </w:rPr>
  </w:style>
  <w:style w:type="character" w:styleId="CommentReference">
    <w:name w:val="annotation reference"/>
    <w:basedOn w:val="DefaultParagraphFont"/>
    <w:uiPriority w:val="99"/>
    <w:semiHidden/>
    <w:unhideWhenUsed/>
    <w:rsid w:val="00FE547A"/>
    <w:rPr>
      <w:sz w:val="16"/>
      <w:szCs w:val="16"/>
    </w:rPr>
  </w:style>
  <w:style w:type="character" w:styleId="Hyperlink">
    <w:name w:val="Hyperlink"/>
    <w:basedOn w:val="DefaultParagraphFont"/>
    <w:uiPriority w:val="99"/>
    <w:unhideWhenUsed/>
    <w:rsid w:val="00062B78"/>
    <w:rPr>
      <w:color w:val="0563C1"/>
      <w:u w:val="single"/>
    </w:rPr>
  </w:style>
  <w:style w:type="character" w:styleId="FollowedHyperlink">
    <w:name w:val="FollowedHyperlink"/>
    <w:basedOn w:val="DefaultParagraphFont"/>
    <w:uiPriority w:val="99"/>
    <w:semiHidden/>
    <w:unhideWhenUsed/>
    <w:rsid w:val="00062B78"/>
    <w:rPr>
      <w:color w:val="954F72"/>
      <w:u w:val="single"/>
    </w:rPr>
  </w:style>
  <w:style w:type="paragraph" w:customStyle="1" w:styleId="msonormal0">
    <w:name w:val="msonormal"/>
    <w:basedOn w:val="Normal"/>
    <w:rsid w:val="00062B78"/>
    <w:pPr>
      <w:spacing w:before="100" w:beforeAutospacing="1" w:after="100" w:afterAutospacing="1" w:line="240" w:lineRule="auto"/>
    </w:pPr>
    <w:rPr>
      <w:rFonts w:eastAsia="Times New Roman" w:cs="Times New Roman"/>
      <w:sz w:val="24"/>
      <w:szCs w:val="24"/>
    </w:rPr>
  </w:style>
  <w:style w:type="paragraph" w:customStyle="1" w:styleId="xl65">
    <w:name w:val="xl65"/>
    <w:basedOn w:val="Normal"/>
    <w:rsid w:val="00062B78"/>
    <w:pPr>
      <w:spacing w:before="100" w:beforeAutospacing="1" w:after="100" w:afterAutospacing="1" w:line="240" w:lineRule="auto"/>
      <w:jc w:val="center"/>
    </w:pPr>
    <w:rPr>
      <w:rFonts w:eastAsia="Times New Roman" w:cs="Times New Roman"/>
      <w:sz w:val="24"/>
      <w:szCs w:val="24"/>
    </w:rPr>
  </w:style>
  <w:style w:type="paragraph" w:customStyle="1" w:styleId="xl66">
    <w:name w:val="xl66"/>
    <w:basedOn w:val="Normal"/>
    <w:rsid w:val="00062B78"/>
    <w:pPr>
      <w:spacing w:before="100" w:beforeAutospacing="1" w:after="100" w:afterAutospacing="1" w:line="240" w:lineRule="auto"/>
    </w:pPr>
    <w:rPr>
      <w:rFonts w:eastAsia="Times New Roman" w:cs="Times New Roman"/>
      <w:b/>
      <w:bCs/>
      <w:sz w:val="20"/>
      <w:szCs w:val="20"/>
    </w:rPr>
  </w:style>
  <w:style w:type="paragraph" w:customStyle="1" w:styleId="xl67">
    <w:name w:val="xl67"/>
    <w:basedOn w:val="Normal"/>
    <w:rsid w:val="00062B78"/>
    <w:pPr>
      <w:spacing w:before="100" w:beforeAutospacing="1" w:after="100" w:afterAutospacing="1" w:line="240" w:lineRule="auto"/>
      <w:jc w:val="center"/>
    </w:pPr>
    <w:rPr>
      <w:rFonts w:eastAsia="Times New Roman" w:cs="Times New Roman"/>
      <w:b/>
      <w:bCs/>
      <w:sz w:val="20"/>
      <w:szCs w:val="20"/>
    </w:rPr>
  </w:style>
  <w:style w:type="paragraph" w:customStyle="1" w:styleId="xl68">
    <w:name w:val="xl68"/>
    <w:basedOn w:val="Normal"/>
    <w:rsid w:val="00062B78"/>
    <w:pPr>
      <w:spacing w:before="100" w:beforeAutospacing="1" w:after="100" w:afterAutospacing="1" w:line="240" w:lineRule="auto"/>
    </w:pPr>
    <w:rPr>
      <w:rFonts w:eastAsia="Times New Roman" w:cs="Times New Roman"/>
      <w:sz w:val="20"/>
      <w:szCs w:val="20"/>
    </w:rPr>
  </w:style>
  <w:style w:type="paragraph" w:customStyle="1" w:styleId="xl69">
    <w:name w:val="xl69"/>
    <w:basedOn w:val="Normal"/>
    <w:rsid w:val="00062B78"/>
    <w:pPr>
      <w:spacing w:before="100" w:beforeAutospacing="1" w:after="100" w:afterAutospacing="1" w:line="240" w:lineRule="auto"/>
      <w:jc w:val="center"/>
    </w:pPr>
    <w:rPr>
      <w:rFonts w:eastAsia="Times New Roman" w:cs="Times New Roman"/>
      <w:sz w:val="20"/>
      <w:szCs w:val="20"/>
    </w:rPr>
  </w:style>
  <w:style w:type="paragraph" w:customStyle="1" w:styleId="xl70">
    <w:name w:val="xl70"/>
    <w:basedOn w:val="Normal"/>
    <w:rsid w:val="00062B78"/>
    <w:pPr>
      <w:shd w:val="clear" w:color="000000" w:fill="FFFF00"/>
      <w:spacing w:before="100" w:beforeAutospacing="1" w:after="100" w:afterAutospacing="1" w:line="240" w:lineRule="auto"/>
    </w:pPr>
    <w:rPr>
      <w:rFonts w:eastAsia="Times New Roman" w:cs="Times New Roman"/>
      <w:sz w:val="20"/>
      <w:szCs w:val="20"/>
    </w:rPr>
  </w:style>
  <w:style w:type="paragraph" w:customStyle="1" w:styleId="xl71">
    <w:name w:val="xl71"/>
    <w:basedOn w:val="Normal"/>
    <w:rsid w:val="00062B78"/>
    <w:pPr>
      <w:shd w:val="clear" w:color="000000" w:fill="FF0000"/>
      <w:spacing w:before="100" w:beforeAutospacing="1" w:after="100" w:afterAutospacing="1" w:line="240" w:lineRule="auto"/>
    </w:pPr>
    <w:rPr>
      <w:rFonts w:eastAsia="Times New Roman" w:cs="Times New Roman"/>
      <w:sz w:val="20"/>
      <w:szCs w:val="20"/>
    </w:rPr>
  </w:style>
  <w:style w:type="paragraph" w:customStyle="1" w:styleId="xl72">
    <w:name w:val="xl72"/>
    <w:basedOn w:val="Normal"/>
    <w:rsid w:val="00062B78"/>
    <w:pPr>
      <w:shd w:val="clear" w:color="000000" w:fill="92D050"/>
      <w:spacing w:before="100" w:beforeAutospacing="1" w:after="100" w:afterAutospacing="1" w:line="240" w:lineRule="auto"/>
    </w:pPr>
    <w:rPr>
      <w:rFonts w:eastAsia="Times New Roman" w:cs="Times New Roman"/>
      <w:sz w:val="20"/>
      <w:szCs w:val="20"/>
    </w:rPr>
  </w:style>
  <w:style w:type="paragraph" w:styleId="ListParagraph">
    <w:name w:val="List Paragraph"/>
    <w:basedOn w:val="Normal"/>
    <w:link w:val="ListParagraphChar"/>
    <w:uiPriority w:val="34"/>
    <w:qFormat/>
    <w:rsid w:val="006B2133"/>
    <w:pPr>
      <w:ind w:left="720"/>
      <w:contextualSpacing/>
    </w:pPr>
  </w:style>
  <w:style w:type="paragraph" w:styleId="Title">
    <w:name w:val="Title"/>
    <w:basedOn w:val="Normal"/>
    <w:next w:val="Normal"/>
    <w:link w:val="TitleChar"/>
    <w:uiPriority w:val="10"/>
    <w:qFormat/>
    <w:rsid w:val="00EA1A2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A1A2F"/>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371DCE"/>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371DCE"/>
    <w:pPr>
      <w:outlineLvl w:val="9"/>
    </w:pPr>
  </w:style>
  <w:style w:type="numbering" w:customStyle="1" w:styleId="NoList1">
    <w:name w:val="No List1"/>
    <w:next w:val="NoList"/>
    <w:uiPriority w:val="99"/>
    <w:semiHidden/>
    <w:unhideWhenUsed/>
    <w:rsid w:val="00F3104D"/>
  </w:style>
  <w:style w:type="numbering" w:customStyle="1" w:styleId="NoList2">
    <w:name w:val="No List2"/>
    <w:next w:val="NoList"/>
    <w:uiPriority w:val="99"/>
    <w:semiHidden/>
    <w:unhideWhenUsed/>
    <w:rsid w:val="00166197"/>
  </w:style>
  <w:style w:type="numbering" w:customStyle="1" w:styleId="NoList3">
    <w:name w:val="No List3"/>
    <w:next w:val="NoList"/>
    <w:uiPriority w:val="99"/>
    <w:semiHidden/>
    <w:unhideWhenUsed/>
    <w:rsid w:val="003A606A"/>
  </w:style>
  <w:style w:type="numbering" w:customStyle="1" w:styleId="NoList4">
    <w:name w:val="No List4"/>
    <w:next w:val="NoList"/>
    <w:uiPriority w:val="99"/>
    <w:semiHidden/>
    <w:unhideWhenUsed/>
    <w:rsid w:val="00B80932"/>
  </w:style>
  <w:style w:type="numbering" w:customStyle="1" w:styleId="NoList5">
    <w:name w:val="No List5"/>
    <w:next w:val="NoList"/>
    <w:uiPriority w:val="99"/>
    <w:semiHidden/>
    <w:unhideWhenUsed/>
    <w:rsid w:val="007256C1"/>
  </w:style>
  <w:style w:type="table" w:styleId="TableGrid">
    <w:name w:val="Table Grid"/>
    <w:basedOn w:val="TableNormal"/>
    <w:uiPriority w:val="59"/>
    <w:rsid w:val="00A410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
    <w:name w:val="EndNote Bibliography"/>
    <w:basedOn w:val="Normal"/>
    <w:link w:val="EndNoteBibliographyCarattere"/>
    <w:rsid w:val="00A410B2"/>
    <w:pPr>
      <w:spacing w:line="240" w:lineRule="auto"/>
    </w:pPr>
    <w:rPr>
      <w:rFonts w:ascii="Calibri" w:hAnsi="Calibri" w:cs="Calibri"/>
      <w:noProof/>
    </w:rPr>
  </w:style>
  <w:style w:type="character" w:customStyle="1" w:styleId="EndNoteBibliographyCarattere">
    <w:name w:val="EndNote Bibliography Carattere"/>
    <w:basedOn w:val="DefaultParagraphFont"/>
    <w:link w:val="EndNoteBibliography"/>
    <w:rsid w:val="00A410B2"/>
    <w:rPr>
      <w:rFonts w:ascii="Calibri" w:hAnsi="Calibri" w:cs="Calibri"/>
      <w:noProof/>
    </w:rPr>
  </w:style>
  <w:style w:type="paragraph" w:styleId="CommentSubject">
    <w:name w:val="annotation subject"/>
    <w:basedOn w:val="CommentText"/>
    <w:next w:val="CommentText"/>
    <w:link w:val="CommentSubjectChar"/>
    <w:uiPriority w:val="99"/>
    <w:semiHidden/>
    <w:unhideWhenUsed/>
    <w:rsid w:val="00F778ED"/>
    <w:rPr>
      <w:rFonts w:eastAsiaTheme="minorHAnsi"/>
      <w:b/>
      <w:bCs/>
      <w:lang w:val="en-US" w:eastAsia="en-US"/>
    </w:rPr>
  </w:style>
  <w:style w:type="character" w:customStyle="1" w:styleId="CommentSubjectChar">
    <w:name w:val="Comment Subject Char"/>
    <w:basedOn w:val="CommentTextChar"/>
    <w:link w:val="CommentSubject"/>
    <w:uiPriority w:val="99"/>
    <w:semiHidden/>
    <w:rsid w:val="00F778ED"/>
    <w:rPr>
      <w:rFonts w:eastAsiaTheme="minorEastAsia"/>
      <w:b/>
      <w:bCs/>
      <w:sz w:val="20"/>
      <w:szCs w:val="20"/>
      <w:lang w:val="en-AU" w:eastAsia="zh-CN"/>
    </w:rPr>
  </w:style>
  <w:style w:type="paragraph" w:styleId="Header">
    <w:name w:val="header"/>
    <w:basedOn w:val="Normal"/>
    <w:link w:val="HeaderChar"/>
    <w:uiPriority w:val="99"/>
    <w:unhideWhenUsed/>
    <w:rsid w:val="00F778ED"/>
    <w:pPr>
      <w:tabs>
        <w:tab w:val="center" w:pos="4680"/>
        <w:tab w:val="right" w:pos="9360"/>
      </w:tabs>
      <w:spacing w:after="0" w:line="240" w:lineRule="auto"/>
    </w:pPr>
  </w:style>
  <w:style w:type="character" w:customStyle="1" w:styleId="HeaderChar">
    <w:name w:val="Header Char"/>
    <w:basedOn w:val="DefaultParagraphFont"/>
    <w:link w:val="Header"/>
    <w:uiPriority w:val="99"/>
    <w:rsid w:val="00F778ED"/>
  </w:style>
  <w:style w:type="paragraph" w:styleId="Footer">
    <w:name w:val="footer"/>
    <w:basedOn w:val="Normal"/>
    <w:link w:val="FooterChar"/>
    <w:uiPriority w:val="99"/>
    <w:unhideWhenUsed/>
    <w:rsid w:val="00F778ED"/>
    <w:pPr>
      <w:tabs>
        <w:tab w:val="center" w:pos="4680"/>
        <w:tab w:val="right" w:pos="9360"/>
      </w:tabs>
      <w:spacing w:after="0" w:line="240" w:lineRule="auto"/>
    </w:pPr>
  </w:style>
  <w:style w:type="character" w:customStyle="1" w:styleId="FooterChar">
    <w:name w:val="Footer Char"/>
    <w:basedOn w:val="DefaultParagraphFont"/>
    <w:link w:val="Footer"/>
    <w:uiPriority w:val="99"/>
    <w:rsid w:val="00F778ED"/>
  </w:style>
  <w:style w:type="character" w:styleId="LineNumber">
    <w:name w:val="line number"/>
    <w:basedOn w:val="DefaultParagraphFont"/>
    <w:uiPriority w:val="99"/>
    <w:semiHidden/>
    <w:unhideWhenUsed/>
    <w:rsid w:val="003408B5"/>
  </w:style>
  <w:style w:type="paragraph" w:styleId="TOC1">
    <w:name w:val="toc 1"/>
    <w:basedOn w:val="Normal"/>
    <w:next w:val="Normal"/>
    <w:autoRedefine/>
    <w:uiPriority w:val="39"/>
    <w:unhideWhenUsed/>
    <w:rsid w:val="00312E92"/>
    <w:pPr>
      <w:spacing w:after="100"/>
    </w:pPr>
  </w:style>
  <w:style w:type="character" w:customStyle="1" w:styleId="ListParagraphChar">
    <w:name w:val="List Paragraph Char"/>
    <w:basedOn w:val="DefaultParagraphFont"/>
    <w:link w:val="ListParagraph"/>
    <w:uiPriority w:val="34"/>
    <w:locked/>
    <w:rsid w:val="00312E92"/>
  </w:style>
  <w:style w:type="paragraph" w:customStyle="1" w:styleId="Default">
    <w:name w:val="Default"/>
    <w:rsid w:val="005E6446"/>
    <w:pPr>
      <w:widowControl w:val="0"/>
      <w:autoSpaceDE w:val="0"/>
      <w:autoSpaceDN w:val="0"/>
      <w:adjustRightInd w:val="0"/>
      <w:spacing w:after="0" w:line="240" w:lineRule="auto"/>
    </w:pPr>
    <w:rPr>
      <w:rFonts w:ascii="Calibri" w:eastAsia="Times New Roman" w:hAnsi="Calibri" w:cs="Calibri"/>
      <w:color w:val="000000"/>
      <w:sz w:val="24"/>
      <w:szCs w:val="24"/>
      <w:lang w:eastAsia="en-CA"/>
    </w:rPr>
  </w:style>
  <w:style w:type="character" w:customStyle="1" w:styleId="Heading2Char">
    <w:name w:val="Heading 2 Char"/>
    <w:basedOn w:val="DefaultParagraphFont"/>
    <w:link w:val="Heading2"/>
    <w:uiPriority w:val="9"/>
    <w:semiHidden/>
    <w:rsid w:val="00603C53"/>
    <w:rPr>
      <w:rFonts w:asciiTheme="majorHAnsi" w:eastAsiaTheme="majorEastAsia" w:hAnsiTheme="majorHAnsi" w:cstheme="majorBidi"/>
      <w:color w:val="2F5496" w:themeColor="accent1" w:themeShade="BF"/>
      <w:sz w:val="26"/>
      <w:szCs w:val="26"/>
    </w:rPr>
  </w:style>
  <w:style w:type="paragraph" w:styleId="TOC2">
    <w:name w:val="toc 2"/>
    <w:basedOn w:val="Normal"/>
    <w:next w:val="Normal"/>
    <w:autoRedefine/>
    <w:uiPriority w:val="39"/>
    <w:unhideWhenUsed/>
    <w:rsid w:val="001545AD"/>
    <w:pPr>
      <w:spacing w:after="100"/>
      <w:ind w:left="280"/>
    </w:pPr>
  </w:style>
  <w:style w:type="character" w:styleId="Emphasis">
    <w:name w:val="Emphasis"/>
    <w:basedOn w:val="DefaultParagraphFont"/>
    <w:uiPriority w:val="20"/>
    <w:qFormat/>
    <w:rsid w:val="009A7EA6"/>
    <w:rPr>
      <w:i/>
      <w:iCs/>
    </w:rPr>
  </w:style>
  <w:style w:type="paragraph" w:styleId="Revision">
    <w:name w:val="Revision"/>
    <w:hidden/>
    <w:uiPriority w:val="99"/>
    <w:semiHidden/>
    <w:rsid w:val="00090D83"/>
    <w:pPr>
      <w:spacing w:after="0" w:line="240" w:lineRule="auto"/>
    </w:pPr>
    <w:rPr>
      <w:rFonts w:ascii="Times New Roman" w:hAnsi="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017810">
      <w:bodyDiv w:val="1"/>
      <w:marLeft w:val="0"/>
      <w:marRight w:val="0"/>
      <w:marTop w:val="0"/>
      <w:marBottom w:val="0"/>
      <w:divBdr>
        <w:top w:val="none" w:sz="0" w:space="0" w:color="auto"/>
        <w:left w:val="none" w:sz="0" w:space="0" w:color="auto"/>
        <w:bottom w:val="none" w:sz="0" w:space="0" w:color="auto"/>
        <w:right w:val="none" w:sz="0" w:space="0" w:color="auto"/>
      </w:divBdr>
    </w:div>
    <w:div w:id="32192244">
      <w:bodyDiv w:val="1"/>
      <w:marLeft w:val="0"/>
      <w:marRight w:val="0"/>
      <w:marTop w:val="0"/>
      <w:marBottom w:val="0"/>
      <w:divBdr>
        <w:top w:val="none" w:sz="0" w:space="0" w:color="auto"/>
        <w:left w:val="none" w:sz="0" w:space="0" w:color="auto"/>
        <w:bottom w:val="none" w:sz="0" w:space="0" w:color="auto"/>
        <w:right w:val="none" w:sz="0" w:space="0" w:color="auto"/>
      </w:divBdr>
    </w:div>
    <w:div w:id="35394337">
      <w:bodyDiv w:val="1"/>
      <w:marLeft w:val="0"/>
      <w:marRight w:val="0"/>
      <w:marTop w:val="0"/>
      <w:marBottom w:val="0"/>
      <w:divBdr>
        <w:top w:val="none" w:sz="0" w:space="0" w:color="auto"/>
        <w:left w:val="none" w:sz="0" w:space="0" w:color="auto"/>
        <w:bottom w:val="none" w:sz="0" w:space="0" w:color="auto"/>
        <w:right w:val="none" w:sz="0" w:space="0" w:color="auto"/>
      </w:divBdr>
    </w:div>
    <w:div w:id="42366546">
      <w:bodyDiv w:val="1"/>
      <w:marLeft w:val="0"/>
      <w:marRight w:val="0"/>
      <w:marTop w:val="0"/>
      <w:marBottom w:val="0"/>
      <w:divBdr>
        <w:top w:val="none" w:sz="0" w:space="0" w:color="auto"/>
        <w:left w:val="none" w:sz="0" w:space="0" w:color="auto"/>
        <w:bottom w:val="none" w:sz="0" w:space="0" w:color="auto"/>
        <w:right w:val="none" w:sz="0" w:space="0" w:color="auto"/>
      </w:divBdr>
    </w:div>
    <w:div w:id="52582110">
      <w:bodyDiv w:val="1"/>
      <w:marLeft w:val="0"/>
      <w:marRight w:val="0"/>
      <w:marTop w:val="0"/>
      <w:marBottom w:val="0"/>
      <w:divBdr>
        <w:top w:val="none" w:sz="0" w:space="0" w:color="auto"/>
        <w:left w:val="none" w:sz="0" w:space="0" w:color="auto"/>
        <w:bottom w:val="none" w:sz="0" w:space="0" w:color="auto"/>
        <w:right w:val="none" w:sz="0" w:space="0" w:color="auto"/>
      </w:divBdr>
    </w:div>
    <w:div w:id="71240101">
      <w:bodyDiv w:val="1"/>
      <w:marLeft w:val="0"/>
      <w:marRight w:val="0"/>
      <w:marTop w:val="0"/>
      <w:marBottom w:val="0"/>
      <w:divBdr>
        <w:top w:val="none" w:sz="0" w:space="0" w:color="auto"/>
        <w:left w:val="none" w:sz="0" w:space="0" w:color="auto"/>
        <w:bottom w:val="none" w:sz="0" w:space="0" w:color="auto"/>
        <w:right w:val="none" w:sz="0" w:space="0" w:color="auto"/>
      </w:divBdr>
    </w:div>
    <w:div w:id="81490587">
      <w:bodyDiv w:val="1"/>
      <w:marLeft w:val="0"/>
      <w:marRight w:val="0"/>
      <w:marTop w:val="0"/>
      <w:marBottom w:val="0"/>
      <w:divBdr>
        <w:top w:val="none" w:sz="0" w:space="0" w:color="auto"/>
        <w:left w:val="none" w:sz="0" w:space="0" w:color="auto"/>
        <w:bottom w:val="none" w:sz="0" w:space="0" w:color="auto"/>
        <w:right w:val="none" w:sz="0" w:space="0" w:color="auto"/>
      </w:divBdr>
    </w:div>
    <w:div w:id="95446827">
      <w:bodyDiv w:val="1"/>
      <w:marLeft w:val="0"/>
      <w:marRight w:val="0"/>
      <w:marTop w:val="0"/>
      <w:marBottom w:val="0"/>
      <w:divBdr>
        <w:top w:val="none" w:sz="0" w:space="0" w:color="auto"/>
        <w:left w:val="none" w:sz="0" w:space="0" w:color="auto"/>
        <w:bottom w:val="none" w:sz="0" w:space="0" w:color="auto"/>
        <w:right w:val="none" w:sz="0" w:space="0" w:color="auto"/>
      </w:divBdr>
    </w:div>
    <w:div w:id="113451781">
      <w:bodyDiv w:val="1"/>
      <w:marLeft w:val="0"/>
      <w:marRight w:val="0"/>
      <w:marTop w:val="0"/>
      <w:marBottom w:val="0"/>
      <w:divBdr>
        <w:top w:val="none" w:sz="0" w:space="0" w:color="auto"/>
        <w:left w:val="none" w:sz="0" w:space="0" w:color="auto"/>
        <w:bottom w:val="none" w:sz="0" w:space="0" w:color="auto"/>
        <w:right w:val="none" w:sz="0" w:space="0" w:color="auto"/>
      </w:divBdr>
    </w:div>
    <w:div w:id="130904265">
      <w:bodyDiv w:val="1"/>
      <w:marLeft w:val="0"/>
      <w:marRight w:val="0"/>
      <w:marTop w:val="0"/>
      <w:marBottom w:val="0"/>
      <w:divBdr>
        <w:top w:val="none" w:sz="0" w:space="0" w:color="auto"/>
        <w:left w:val="none" w:sz="0" w:space="0" w:color="auto"/>
        <w:bottom w:val="none" w:sz="0" w:space="0" w:color="auto"/>
        <w:right w:val="none" w:sz="0" w:space="0" w:color="auto"/>
      </w:divBdr>
    </w:div>
    <w:div w:id="131023358">
      <w:bodyDiv w:val="1"/>
      <w:marLeft w:val="0"/>
      <w:marRight w:val="0"/>
      <w:marTop w:val="0"/>
      <w:marBottom w:val="0"/>
      <w:divBdr>
        <w:top w:val="none" w:sz="0" w:space="0" w:color="auto"/>
        <w:left w:val="none" w:sz="0" w:space="0" w:color="auto"/>
        <w:bottom w:val="none" w:sz="0" w:space="0" w:color="auto"/>
        <w:right w:val="none" w:sz="0" w:space="0" w:color="auto"/>
      </w:divBdr>
    </w:div>
    <w:div w:id="175923624">
      <w:bodyDiv w:val="1"/>
      <w:marLeft w:val="0"/>
      <w:marRight w:val="0"/>
      <w:marTop w:val="0"/>
      <w:marBottom w:val="0"/>
      <w:divBdr>
        <w:top w:val="none" w:sz="0" w:space="0" w:color="auto"/>
        <w:left w:val="none" w:sz="0" w:space="0" w:color="auto"/>
        <w:bottom w:val="none" w:sz="0" w:space="0" w:color="auto"/>
        <w:right w:val="none" w:sz="0" w:space="0" w:color="auto"/>
      </w:divBdr>
    </w:div>
    <w:div w:id="183902610">
      <w:bodyDiv w:val="1"/>
      <w:marLeft w:val="0"/>
      <w:marRight w:val="0"/>
      <w:marTop w:val="0"/>
      <w:marBottom w:val="0"/>
      <w:divBdr>
        <w:top w:val="none" w:sz="0" w:space="0" w:color="auto"/>
        <w:left w:val="none" w:sz="0" w:space="0" w:color="auto"/>
        <w:bottom w:val="none" w:sz="0" w:space="0" w:color="auto"/>
        <w:right w:val="none" w:sz="0" w:space="0" w:color="auto"/>
      </w:divBdr>
    </w:div>
    <w:div w:id="187180343">
      <w:bodyDiv w:val="1"/>
      <w:marLeft w:val="0"/>
      <w:marRight w:val="0"/>
      <w:marTop w:val="0"/>
      <w:marBottom w:val="0"/>
      <w:divBdr>
        <w:top w:val="none" w:sz="0" w:space="0" w:color="auto"/>
        <w:left w:val="none" w:sz="0" w:space="0" w:color="auto"/>
        <w:bottom w:val="none" w:sz="0" w:space="0" w:color="auto"/>
        <w:right w:val="none" w:sz="0" w:space="0" w:color="auto"/>
      </w:divBdr>
    </w:div>
    <w:div w:id="190462043">
      <w:bodyDiv w:val="1"/>
      <w:marLeft w:val="0"/>
      <w:marRight w:val="0"/>
      <w:marTop w:val="0"/>
      <w:marBottom w:val="0"/>
      <w:divBdr>
        <w:top w:val="none" w:sz="0" w:space="0" w:color="auto"/>
        <w:left w:val="none" w:sz="0" w:space="0" w:color="auto"/>
        <w:bottom w:val="none" w:sz="0" w:space="0" w:color="auto"/>
        <w:right w:val="none" w:sz="0" w:space="0" w:color="auto"/>
      </w:divBdr>
    </w:div>
    <w:div w:id="200946763">
      <w:bodyDiv w:val="1"/>
      <w:marLeft w:val="0"/>
      <w:marRight w:val="0"/>
      <w:marTop w:val="0"/>
      <w:marBottom w:val="0"/>
      <w:divBdr>
        <w:top w:val="none" w:sz="0" w:space="0" w:color="auto"/>
        <w:left w:val="none" w:sz="0" w:space="0" w:color="auto"/>
        <w:bottom w:val="none" w:sz="0" w:space="0" w:color="auto"/>
        <w:right w:val="none" w:sz="0" w:space="0" w:color="auto"/>
      </w:divBdr>
    </w:div>
    <w:div w:id="227498608">
      <w:bodyDiv w:val="1"/>
      <w:marLeft w:val="0"/>
      <w:marRight w:val="0"/>
      <w:marTop w:val="0"/>
      <w:marBottom w:val="0"/>
      <w:divBdr>
        <w:top w:val="none" w:sz="0" w:space="0" w:color="auto"/>
        <w:left w:val="none" w:sz="0" w:space="0" w:color="auto"/>
        <w:bottom w:val="none" w:sz="0" w:space="0" w:color="auto"/>
        <w:right w:val="none" w:sz="0" w:space="0" w:color="auto"/>
      </w:divBdr>
    </w:div>
    <w:div w:id="228079298">
      <w:bodyDiv w:val="1"/>
      <w:marLeft w:val="0"/>
      <w:marRight w:val="0"/>
      <w:marTop w:val="0"/>
      <w:marBottom w:val="0"/>
      <w:divBdr>
        <w:top w:val="none" w:sz="0" w:space="0" w:color="auto"/>
        <w:left w:val="none" w:sz="0" w:space="0" w:color="auto"/>
        <w:bottom w:val="none" w:sz="0" w:space="0" w:color="auto"/>
        <w:right w:val="none" w:sz="0" w:space="0" w:color="auto"/>
      </w:divBdr>
    </w:div>
    <w:div w:id="239220457">
      <w:bodyDiv w:val="1"/>
      <w:marLeft w:val="0"/>
      <w:marRight w:val="0"/>
      <w:marTop w:val="0"/>
      <w:marBottom w:val="0"/>
      <w:divBdr>
        <w:top w:val="none" w:sz="0" w:space="0" w:color="auto"/>
        <w:left w:val="none" w:sz="0" w:space="0" w:color="auto"/>
        <w:bottom w:val="none" w:sz="0" w:space="0" w:color="auto"/>
        <w:right w:val="none" w:sz="0" w:space="0" w:color="auto"/>
      </w:divBdr>
    </w:div>
    <w:div w:id="281691031">
      <w:bodyDiv w:val="1"/>
      <w:marLeft w:val="0"/>
      <w:marRight w:val="0"/>
      <w:marTop w:val="0"/>
      <w:marBottom w:val="0"/>
      <w:divBdr>
        <w:top w:val="none" w:sz="0" w:space="0" w:color="auto"/>
        <w:left w:val="none" w:sz="0" w:space="0" w:color="auto"/>
        <w:bottom w:val="none" w:sz="0" w:space="0" w:color="auto"/>
        <w:right w:val="none" w:sz="0" w:space="0" w:color="auto"/>
      </w:divBdr>
    </w:div>
    <w:div w:id="288895482">
      <w:bodyDiv w:val="1"/>
      <w:marLeft w:val="0"/>
      <w:marRight w:val="0"/>
      <w:marTop w:val="0"/>
      <w:marBottom w:val="0"/>
      <w:divBdr>
        <w:top w:val="none" w:sz="0" w:space="0" w:color="auto"/>
        <w:left w:val="none" w:sz="0" w:space="0" w:color="auto"/>
        <w:bottom w:val="none" w:sz="0" w:space="0" w:color="auto"/>
        <w:right w:val="none" w:sz="0" w:space="0" w:color="auto"/>
      </w:divBdr>
    </w:div>
    <w:div w:id="311955716">
      <w:bodyDiv w:val="1"/>
      <w:marLeft w:val="0"/>
      <w:marRight w:val="0"/>
      <w:marTop w:val="0"/>
      <w:marBottom w:val="0"/>
      <w:divBdr>
        <w:top w:val="none" w:sz="0" w:space="0" w:color="auto"/>
        <w:left w:val="none" w:sz="0" w:space="0" w:color="auto"/>
        <w:bottom w:val="none" w:sz="0" w:space="0" w:color="auto"/>
        <w:right w:val="none" w:sz="0" w:space="0" w:color="auto"/>
      </w:divBdr>
    </w:div>
    <w:div w:id="336348158">
      <w:bodyDiv w:val="1"/>
      <w:marLeft w:val="0"/>
      <w:marRight w:val="0"/>
      <w:marTop w:val="0"/>
      <w:marBottom w:val="0"/>
      <w:divBdr>
        <w:top w:val="none" w:sz="0" w:space="0" w:color="auto"/>
        <w:left w:val="none" w:sz="0" w:space="0" w:color="auto"/>
        <w:bottom w:val="none" w:sz="0" w:space="0" w:color="auto"/>
        <w:right w:val="none" w:sz="0" w:space="0" w:color="auto"/>
      </w:divBdr>
    </w:div>
    <w:div w:id="340544285">
      <w:bodyDiv w:val="1"/>
      <w:marLeft w:val="0"/>
      <w:marRight w:val="0"/>
      <w:marTop w:val="0"/>
      <w:marBottom w:val="0"/>
      <w:divBdr>
        <w:top w:val="none" w:sz="0" w:space="0" w:color="auto"/>
        <w:left w:val="none" w:sz="0" w:space="0" w:color="auto"/>
        <w:bottom w:val="none" w:sz="0" w:space="0" w:color="auto"/>
        <w:right w:val="none" w:sz="0" w:space="0" w:color="auto"/>
      </w:divBdr>
    </w:div>
    <w:div w:id="343827908">
      <w:bodyDiv w:val="1"/>
      <w:marLeft w:val="0"/>
      <w:marRight w:val="0"/>
      <w:marTop w:val="0"/>
      <w:marBottom w:val="0"/>
      <w:divBdr>
        <w:top w:val="none" w:sz="0" w:space="0" w:color="auto"/>
        <w:left w:val="none" w:sz="0" w:space="0" w:color="auto"/>
        <w:bottom w:val="none" w:sz="0" w:space="0" w:color="auto"/>
        <w:right w:val="none" w:sz="0" w:space="0" w:color="auto"/>
      </w:divBdr>
    </w:div>
    <w:div w:id="369912886">
      <w:bodyDiv w:val="1"/>
      <w:marLeft w:val="0"/>
      <w:marRight w:val="0"/>
      <w:marTop w:val="0"/>
      <w:marBottom w:val="0"/>
      <w:divBdr>
        <w:top w:val="none" w:sz="0" w:space="0" w:color="auto"/>
        <w:left w:val="none" w:sz="0" w:space="0" w:color="auto"/>
        <w:bottom w:val="none" w:sz="0" w:space="0" w:color="auto"/>
        <w:right w:val="none" w:sz="0" w:space="0" w:color="auto"/>
      </w:divBdr>
    </w:div>
    <w:div w:id="375860921">
      <w:bodyDiv w:val="1"/>
      <w:marLeft w:val="0"/>
      <w:marRight w:val="0"/>
      <w:marTop w:val="0"/>
      <w:marBottom w:val="0"/>
      <w:divBdr>
        <w:top w:val="none" w:sz="0" w:space="0" w:color="auto"/>
        <w:left w:val="none" w:sz="0" w:space="0" w:color="auto"/>
        <w:bottom w:val="none" w:sz="0" w:space="0" w:color="auto"/>
        <w:right w:val="none" w:sz="0" w:space="0" w:color="auto"/>
      </w:divBdr>
    </w:div>
    <w:div w:id="403188212">
      <w:bodyDiv w:val="1"/>
      <w:marLeft w:val="0"/>
      <w:marRight w:val="0"/>
      <w:marTop w:val="0"/>
      <w:marBottom w:val="0"/>
      <w:divBdr>
        <w:top w:val="none" w:sz="0" w:space="0" w:color="auto"/>
        <w:left w:val="none" w:sz="0" w:space="0" w:color="auto"/>
        <w:bottom w:val="none" w:sz="0" w:space="0" w:color="auto"/>
        <w:right w:val="none" w:sz="0" w:space="0" w:color="auto"/>
      </w:divBdr>
    </w:div>
    <w:div w:id="411975978">
      <w:bodyDiv w:val="1"/>
      <w:marLeft w:val="0"/>
      <w:marRight w:val="0"/>
      <w:marTop w:val="0"/>
      <w:marBottom w:val="0"/>
      <w:divBdr>
        <w:top w:val="none" w:sz="0" w:space="0" w:color="auto"/>
        <w:left w:val="none" w:sz="0" w:space="0" w:color="auto"/>
        <w:bottom w:val="none" w:sz="0" w:space="0" w:color="auto"/>
        <w:right w:val="none" w:sz="0" w:space="0" w:color="auto"/>
      </w:divBdr>
    </w:div>
    <w:div w:id="420832282">
      <w:bodyDiv w:val="1"/>
      <w:marLeft w:val="0"/>
      <w:marRight w:val="0"/>
      <w:marTop w:val="0"/>
      <w:marBottom w:val="0"/>
      <w:divBdr>
        <w:top w:val="none" w:sz="0" w:space="0" w:color="auto"/>
        <w:left w:val="none" w:sz="0" w:space="0" w:color="auto"/>
        <w:bottom w:val="none" w:sz="0" w:space="0" w:color="auto"/>
        <w:right w:val="none" w:sz="0" w:space="0" w:color="auto"/>
      </w:divBdr>
    </w:div>
    <w:div w:id="427044892">
      <w:bodyDiv w:val="1"/>
      <w:marLeft w:val="0"/>
      <w:marRight w:val="0"/>
      <w:marTop w:val="0"/>
      <w:marBottom w:val="0"/>
      <w:divBdr>
        <w:top w:val="none" w:sz="0" w:space="0" w:color="auto"/>
        <w:left w:val="none" w:sz="0" w:space="0" w:color="auto"/>
        <w:bottom w:val="none" w:sz="0" w:space="0" w:color="auto"/>
        <w:right w:val="none" w:sz="0" w:space="0" w:color="auto"/>
      </w:divBdr>
    </w:div>
    <w:div w:id="455953113">
      <w:bodyDiv w:val="1"/>
      <w:marLeft w:val="0"/>
      <w:marRight w:val="0"/>
      <w:marTop w:val="0"/>
      <w:marBottom w:val="0"/>
      <w:divBdr>
        <w:top w:val="none" w:sz="0" w:space="0" w:color="auto"/>
        <w:left w:val="none" w:sz="0" w:space="0" w:color="auto"/>
        <w:bottom w:val="none" w:sz="0" w:space="0" w:color="auto"/>
        <w:right w:val="none" w:sz="0" w:space="0" w:color="auto"/>
      </w:divBdr>
    </w:div>
    <w:div w:id="516432124">
      <w:bodyDiv w:val="1"/>
      <w:marLeft w:val="0"/>
      <w:marRight w:val="0"/>
      <w:marTop w:val="0"/>
      <w:marBottom w:val="0"/>
      <w:divBdr>
        <w:top w:val="none" w:sz="0" w:space="0" w:color="auto"/>
        <w:left w:val="none" w:sz="0" w:space="0" w:color="auto"/>
        <w:bottom w:val="none" w:sz="0" w:space="0" w:color="auto"/>
        <w:right w:val="none" w:sz="0" w:space="0" w:color="auto"/>
      </w:divBdr>
    </w:div>
    <w:div w:id="563569565">
      <w:bodyDiv w:val="1"/>
      <w:marLeft w:val="0"/>
      <w:marRight w:val="0"/>
      <w:marTop w:val="0"/>
      <w:marBottom w:val="0"/>
      <w:divBdr>
        <w:top w:val="none" w:sz="0" w:space="0" w:color="auto"/>
        <w:left w:val="none" w:sz="0" w:space="0" w:color="auto"/>
        <w:bottom w:val="none" w:sz="0" w:space="0" w:color="auto"/>
        <w:right w:val="none" w:sz="0" w:space="0" w:color="auto"/>
      </w:divBdr>
    </w:div>
    <w:div w:id="574435194">
      <w:bodyDiv w:val="1"/>
      <w:marLeft w:val="0"/>
      <w:marRight w:val="0"/>
      <w:marTop w:val="0"/>
      <w:marBottom w:val="0"/>
      <w:divBdr>
        <w:top w:val="none" w:sz="0" w:space="0" w:color="auto"/>
        <w:left w:val="none" w:sz="0" w:space="0" w:color="auto"/>
        <w:bottom w:val="none" w:sz="0" w:space="0" w:color="auto"/>
        <w:right w:val="none" w:sz="0" w:space="0" w:color="auto"/>
      </w:divBdr>
    </w:div>
    <w:div w:id="590506530">
      <w:bodyDiv w:val="1"/>
      <w:marLeft w:val="0"/>
      <w:marRight w:val="0"/>
      <w:marTop w:val="0"/>
      <w:marBottom w:val="0"/>
      <w:divBdr>
        <w:top w:val="none" w:sz="0" w:space="0" w:color="auto"/>
        <w:left w:val="none" w:sz="0" w:space="0" w:color="auto"/>
        <w:bottom w:val="none" w:sz="0" w:space="0" w:color="auto"/>
        <w:right w:val="none" w:sz="0" w:space="0" w:color="auto"/>
      </w:divBdr>
    </w:div>
    <w:div w:id="614824225">
      <w:bodyDiv w:val="1"/>
      <w:marLeft w:val="0"/>
      <w:marRight w:val="0"/>
      <w:marTop w:val="0"/>
      <w:marBottom w:val="0"/>
      <w:divBdr>
        <w:top w:val="none" w:sz="0" w:space="0" w:color="auto"/>
        <w:left w:val="none" w:sz="0" w:space="0" w:color="auto"/>
        <w:bottom w:val="none" w:sz="0" w:space="0" w:color="auto"/>
        <w:right w:val="none" w:sz="0" w:space="0" w:color="auto"/>
      </w:divBdr>
    </w:div>
    <w:div w:id="626547145">
      <w:bodyDiv w:val="1"/>
      <w:marLeft w:val="0"/>
      <w:marRight w:val="0"/>
      <w:marTop w:val="0"/>
      <w:marBottom w:val="0"/>
      <w:divBdr>
        <w:top w:val="none" w:sz="0" w:space="0" w:color="auto"/>
        <w:left w:val="none" w:sz="0" w:space="0" w:color="auto"/>
        <w:bottom w:val="none" w:sz="0" w:space="0" w:color="auto"/>
        <w:right w:val="none" w:sz="0" w:space="0" w:color="auto"/>
      </w:divBdr>
    </w:div>
    <w:div w:id="645087106">
      <w:bodyDiv w:val="1"/>
      <w:marLeft w:val="0"/>
      <w:marRight w:val="0"/>
      <w:marTop w:val="0"/>
      <w:marBottom w:val="0"/>
      <w:divBdr>
        <w:top w:val="none" w:sz="0" w:space="0" w:color="auto"/>
        <w:left w:val="none" w:sz="0" w:space="0" w:color="auto"/>
        <w:bottom w:val="none" w:sz="0" w:space="0" w:color="auto"/>
        <w:right w:val="none" w:sz="0" w:space="0" w:color="auto"/>
      </w:divBdr>
    </w:div>
    <w:div w:id="647900771">
      <w:bodyDiv w:val="1"/>
      <w:marLeft w:val="0"/>
      <w:marRight w:val="0"/>
      <w:marTop w:val="0"/>
      <w:marBottom w:val="0"/>
      <w:divBdr>
        <w:top w:val="none" w:sz="0" w:space="0" w:color="auto"/>
        <w:left w:val="none" w:sz="0" w:space="0" w:color="auto"/>
        <w:bottom w:val="none" w:sz="0" w:space="0" w:color="auto"/>
        <w:right w:val="none" w:sz="0" w:space="0" w:color="auto"/>
      </w:divBdr>
    </w:div>
    <w:div w:id="659314489">
      <w:bodyDiv w:val="1"/>
      <w:marLeft w:val="0"/>
      <w:marRight w:val="0"/>
      <w:marTop w:val="0"/>
      <w:marBottom w:val="0"/>
      <w:divBdr>
        <w:top w:val="none" w:sz="0" w:space="0" w:color="auto"/>
        <w:left w:val="none" w:sz="0" w:space="0" w:color="auto"/>
        <w:bottom w:val="none" w:sz="0" w:space="0" w:color="auto"/>
        <w:right w:val="none" w:sz="0" w:space="0" w:color="auto"/>
      </w:divBdr>
    </w:div>
    <w:div w:id="669990156">
      <w:bodyDiv w:val="1"/>
      <w:marLeft w:val="0"/>
      <w:marRight w:val="0"/>
      <w:marTop w:val="0"/>
      <w:marBottom w:val="0"/>
      <w:divBdr>
        <w:top w:val="none" w:sz="0" w:space="0" w:color="auto"/>
        <w:left w:val="none" w:sz="0" w:space="0" w:color="auto"/>
        <w:bottom w:val="none" w:sz="0" w:space="0" w:color="auto"/>
        <w:right w:val="none" w:sz="0" w:space="0" w:color="auto"/>
      </w:divBdr>
    </w:div>
    <w:div w:id="678431618">
      <w:bodyDiv w:val="1"/>
      <w:marLeft w:val="0"/>
      <w:marRight w:val="0"/>
      <w:marTop w:val="0"/>
      <w:marBottom w:val="0"/>
      <w:divBdr>
        <w:top w:val="none" w:sz="0" w:space="0" w:color="auto"/>
        <w:left w:val="none" w:sz="0" w:space="0" w:color="auto"/>
        <w:bottom w:val="none" w:sz="0" w:space="0" w:color="auto"/>
        <w:right w:val="none" w:sz="0" w:space="0" w:color="auto"/>
      </w:divBdr>
    </w:div>
    <w:div w:id="690568342">
      <w:bodyDiv w:val="1"/>
      <w:marLeft w:val="0"/>
      <w:marRight w:val="0"/>
      <w:marTop w:val="0"/>
      <w:marBottom w:val="0"/>
      <w:divBdr>
        <w:top w:val="none" w:sz="0" w:space="0" w:color="auto"/>
        <w:left w:val="none" w:sz="0" w:space="0" w:color="auto"/>
        <w:bottom w:val="none" w:sz="0" w:space="0" w:color="auto"/>
        <w:right w:val="none" w:sz="0" w:space="0" w:color="auto"/>
      </w:divBdr>
    </w:div>
    <w:div w:id="784545826">
      <w:bodyDiv w:val="1"/>
      <w:marLeft w:val="0"/>
      <w:marRight w:val="0"/>
      <w:marTop w:val="0"/>
      <w:marBottom w:val="0"/>
      <w:divBdr>
        <w:top w:val="none" w:sz="0" w:space="0" w:color="auto"/>
        <w:left w:val="none" w:sz="0" w:space="0" w:color="auto"/>
        <w:bottom w:val="none" w:sz="0" w:space="0" w:color="auto"/>
        <w:right w:val="none" w:sz="0" w:space="0" w:color="auto"/>
      </w:divBdr>
    </w:div>
    <w:div w:id="787503050">
      <w:bodyDiv w:val="1"/>
      <w:marLeft w:val="0"/>
      <w:marRight w:val="0"/>
      <w:marTop w:val="0"/>
      <w:marBottom w:val="0"/>
      <w:divBdr>
        <w:top w:val="none" w:sz="0" w:space="0" w:color="auto"/>
        <w:left w:val="none" w:sz="0" w:space="0" w:color="auto"/>
        <w:bottom w:val="none" w:sz="0" w:space="0" w:color="auto"/>
        <w:right w:val="none" w:sz="0" w:space="0" w:color="auto"/>
      </w:divBdr>
    </w:div>
    <w:div w:id="793401505">
      <w:bodyDiv w:val="1"/>
      <w:marLeft w:val="0"/>
      <w:marRight w:val="0"/>
      <w:marTop w:val="0"/>
      <w:marBottom w:val="0"/>
      <w:divBdr>
        <w:top w:val="none" w:sz="0" w:space="0" w:color="auto"/>
        <w:left w:val="none" w:sz="0" w:space="0" w:color="auto"/>
        <w:bottom w:val="none" w:sz="0" w:space="0" w:color="auto"/>
        <w:right w:val="none" w:sz="0" w:space="0" w:color="auto"/>
      </w:divBdr>
    </w:div>
    <w:div w:id="798105305">
      <w:bodyDiv w:val="1"/>
      <w:marLeft w:val="0"/>
      <w:marRight w:val="0"/>
      <w:marTop w:val="0"/>
      <w:marBottom w:val="0"/>
      <w:divBdr>
        <w:top w:val="none" w:sz="0" w:space="0" w:color="auto"/>
        <w:left w:val="none" w:sz="0" w:space="0" w:color="auto"/>
        <w:bottom w:val="none" w:sz="0" w:space="0" w:color="auto"/>
        <w:right w:val="none" w:sz="0" w:space="0" w:color="auto"/>
      </w:divBdr>
    </w:div>
    <w:div w:id="807435006">
      <w:bodyDiv w:val="1"/>
      <w:marLeft w:val="0"/>
      <w:marRight w:val="0"/>
      <w:marTop w:val="0"/>
      <w:marBottom w:val="0"/>
      <w:divBdr>
        <w:top w:val="none" w:sz="0" w:space="0" w:color="auto"/>
        <w:left w:val="none" w:sz="0" w:space="0" w:color="auto"/>
        <w:bottom w:val="none" w:sz="0" w:space="0" w:color="auto"/>
        <w:right w:val="none" w:sz="0" w:space="0" w:color="auto"/>
      </w:divBdr>
    </w:div>
    <w:div w:id="823204559">
      <w:bodyDiv w:val="1"/>
      <w:marLeft w:val="0"/>
      <w:marRight w:val="0"/>
      <w:marTop w:val="0"/>
      <w:marBottom w:val="0"/>
      <w:divBdr>
        <w:top w:val="none" w:sz="0" w:space="0" w:color="auto"/>
        <w:left w:val="none" w:sz="0" w:space="0" w:color="auto"/>
        <w:bottom w:val="none" w:sz="0" w:space="0" w:color="auto"/>
        <w:right w:val="none" w:sz="0" w:space="0" w:color="auto"/>
      </w:divBdr>
    </w:div>
    <w:div w:id="834539336">
      <w:bodyDiv w:val="1"/>
      <w:marLeft w:val="0"/>
      <w:marRight w:val="0"/>
      <w:marTop w:val="0"/>
      <w:marBottom w:val="0"/>
      <w:divBdr>
        <w:top w:val="none" w:sz="0" w:space="0" w:color="auto"/>
        <w:left w:val="none" w:sz="0" w:space="0" w:color="auto"/>
        <w:bottom w:val="none" w:sz="0" w:space="0" w:color="auto"/>
        <w:right w:val="none" w:sz="0" w:space="0" w:color="auto"/>
      </w:divBdr>
    </w:div>
    <w:div w:id="841360460">
      <w:bodyDiv w:val="1"/>
      <w:marLeft w:val="0"/>
      <w:marRight w:val="0"/>
      <w:marTop w:val="0"/>
      <w:marBottom w:val="0"/>
      <w:divBdr>
        <w:top w:val="none" w:sz="0" w:space="0" w:color="auto"/>
        <w:left w:val="none" w:sz="0" w:space="0" w:color="auto"/>
        <w:bottom w:val="none" w:sz="0" w:space="0" w:color="auto"/>
        <w:right w:val="none" w:sz="0" w:space="0" w:color="auto"/>
      </w:divBdr>
    </w:div>
    <w:div w:id="855117883">
      <w:bodyDiv w:val="1"/>
      <w:marLeft w:val="0"/>
      <w:marRight w:val="0"/>
      <w:marTop w:val="0"/>
      <w:marBottom w:val="0"/>
      <w:divBdr>
        <w:top w:val="none" w:sz="0" w:space="0" w:color="auto"/>
        <w:left w:val="none" w:sz="0" w:space="0" w:color="auto"/>
        <w:bottom w:val="none" w:sz="0" w:space="0" w:color="auto"/>
        <w:right w:val="none" w:sz="0" w:space="0" w:color="auto"/>
      </w:divBdr>
    </w:div>
    <w:div w:id="866911354">
      <w:bodyDiv w:val="1"/>
      <w:marLeft w:val="0"/>
      <w:marRight w:val="0"/>
      <w:marTop w:val="0"/>
      <w:marBottom w:val="0"/>
      <w:divBdr>
        <w:top w:val="none" w:sz="0" w:space="0" w:color="auto"/>
        <w:left w:val="none" w:sz="0" w:space="0" w:color="auto"/>
        <w:bottom w:val="none" w:sz="0" w:space="0" w:color="auto"/>
        <w:right w:val="none" w:sz="0" w:space="0" w:color="auto"/>
      </w:divBdr>
    </w:div>
    <w:div w:id="883326419">
      <w:bodyDiv w:val="1"/>
      <w:marLeft w:val="0"/>
      <w:marRight w:val="0"/>
      <w:marTop w:val="0"/>
      <w:marBottom w:val="0"/>
      <w:divBdr>
        <w:top w:val="none" w:sz="0" w:space="0" w:color="auto"/>
        <w:left w:val="none" w:sz="0" w:space="0" w:color="auto"/>
        <w:bottom w:val="none" w:sz="0" w:space="0" w:color="auto"/>
        <w:right w:val="none" w:sz="0" w:space="0" w:color="auto"/>
      </w:divBdr>
    </w:div>
    <w:div w:id="893543176">
      <w:bodyDiv w:val="1"/>
      <w:marLeft w:val="0"/>
      <w:marRight w:val="0"/>
      <w:marTop w:val="0"/>
      <w:marBottom w:val="0"/>
      <w:divBdr>
        <w:top w:val="none" w:sz="0" w:space="0" w:color="auto"/>
        <w:left w:val="none" w:sz="0" w:space="0" w:color="auto"/>
        <w:bottom w:val="none" w:sz="0" w:space="0" w:color="auto"/>
        <w:right w:val="none" w:sz="0" w:space="0" w:color="auto"/>
      </w:divBdr>
    </w:div>
    <w:div w:id="923222739">
      <w:bodyDiv w:val="1"/>
      <w:marLeft w:val="0"/>
      <w:marRight w:val="0"/>
      <w:marTop w:val="0"/>
      <w:marBottom w:val="0"/>
      <w:divBdr>
        <w:top w:val="none" w:sz="0" w:space="0" w:color="auto"/>
        <w:left w:val="none" w:sz="0" w:space="0" w:color="auto"/>
        <w:bottom w:val="none" w:sz="0" w:space="0" w:color="auto"/>
        <w:right w:val="none" w:sz="0" w:space="0" w:color="auto"/>
      </w:divBdr>
    </w:div>
    <w:div w:id="964576315">
      <w:bodyDiv w:val="1"/>
      <w:marLeft w:val="0"/>
      <w:marRight w:val="0"/>
      <w:marTop w:val="0"/>
      <w:marBottom w:val="0"/>
      <w:divBdr>
        <w:top w:val="none" w:sz="0" w:space="0" w:color="auto"/>
        <w:left w:val="none" w:sz="0" w:space="0" w:color="auto"/>
        <w:bottom w:val="none" w:sz="0" w:space="0" w:color="auto"/>
        <w:right w:val="none" w:sz="0" w:space="0" w:color="auto"/>
      </w:divBdr>
    </w:div>
    <w:div w:id="968241294">
      <w:bodyDiv w:val="1"/>
      <w:marLeft w:val="0"/>
      <w:marRight w:val="0"/>
      <w:marTop w:val="0"/>
      <w:marBottom w:val="0"/>
      <w:divBdr>
        <w:top w:val="none" w:sz="0" w:space="0" w:color="auto"/>
        <w:left w:val="none" w:sz="0" w:space="0" w:color="auto"/>
        <w:bottom w:val="none" w:sz="0" w:space="0" w:color="auto"/>
        <w:right w:val="none" w:sz="0" w:space="0" w:color="auto"/>
      </w:divBdr>
    </w:div>
    <w:div w:id="969163257">
      <w:bodyDiv w:val="1"/>
      <w:marLeft w:val="0"/>
      <w:marRight w:val="0"/>
      <w:marTop w:val="0"/>
      <w:marBottom w:val="0"/>
      <w:divBdr>
        <w:top w:val="none" w:sz="0" w:space="0" w:color="auto"/>
        <w:left w:val="none" w:sz="0" w:space="0" w:color="auto"/>
        <w:bottom w:val="none" w:sz="0" w:space="0" w:color="auto"/>
        <w:right w:val="none" w:sz="0" w:space="0" w:color="auto"/>
      </w:divBdr>
    </w:div>
    <w:div w:id="1004936882">
      <w:bodyDiv w:val="1"/>
      <w:marLeft w:val="0"/>
      <w:marRight w:val="0"/>
      <w:marTop w:val="0"/>
      <w:marBottom w:val="0"/>
      <w:divBdr>
        <w:top w:val="none" w:sz="0" w:space="0" w:color="auto"/>
        <w:left w:val="none" w:sz="0" w:space="0" w:color="auto"/>
        <w:bottom w:val="none" w:sz="0" w:space="0" w:color="auto"/>
        <w:right w:val="none" w:sz="0" w:space="0" w:color="auto"/>
      </w:divBdr>
    </w:div>
    <w:div w:id="1010376401">
      <w:bodyDiv w:val="1"/>
      <w:marLeft w:val="0"/>
      <w:marRight w:val="0"/>
      <w:marTop w:val="0"/>
      <w:marBottom w:val="0"/>
      <w:divBdr>
        <w:top w:val="none" w:sz="0" w:space="0" w:color="auto"/>
        <w:left w:val="none" w:sz="0" w:space="0" w:color="auto"/>
        <w:bottom w:val="none" w:sz="0" w:space="0" w:color="auto"/>
        <w:right w:val="none" w:sz="0" w:space="0" w:color="auto"/>
      </w:divBdr>
    </w:div>
    <w:div w:id="1021206266">
      <w:bodyDiv w:val="1"/>
      <w:marLeft w:val="0"/>
      <w:marRight w:val="0"/>
      <w:marTop w:val="0"/>
      <w:marBottom w:val="0"/>
      <w:divBdr>
        <w:top w:val="none" w:sz="0" w:space="0" w:color="auto"/>
        <w:left w:val="none" w:sz="0" w:space="0" w:color="auto"/>
        <w:bottom w:val="none" w:sz="0" w:space="0" w:color="auto"/>
        <w:right w:val="none" w:sz="0" w:space="0" w:color="auto"/>
      </w:divBdr>
    </w:div>
    <w:div w:id="1026099954">
      <w:bodyDiv w:val="1"/>
      <w:marLeft w:val="0"/>
      <w:marRight w:val="0"/>
      <w:marTop w:val="0"/>
      <w:marBottom w:val="0"/>
      <w:divBdr>
        <w:top w:val="none" w:sz="0" w:space="0" w:color="auto"/>
        <w:left w:val="none" w:sz="0" w:space="0" w:color="auto"/>
        <w:bottom w:val="none" w:sz="0" w:space="0" w:color="auto"/>
        <w:right w:val="none" w:sz="0" w:space="0" w:color="auto"/>
      </w:divBdr>
    </w:div>
    <w:div w:id="1046106056">
      <w:bodyDiv w:val="1"/>
      <w:marLeft w:val="0"/>
      <w:marRight w:val="0"/>
      <w:marTop w:val="0"/>
      <w:marBottom w:val="0"/>
      <w:divBdr>
        <w:top w:val="none" w:sz="0" w:space="0" w:color="auto"/>
        <w:left w:val="none" w:sz="0" w:space="0" w:color="auto"/>
        <w:bottom w:val="none" w:sz="0" w:space="0" w:color="auto"/>
        <w:right w:val="none" w:sz="0" w:space="0" w:color="auto"/>
      </w:divBdr>
    </w:div>
    <w:div w:id="1060716561">
      <w:bodyDiv w:val="1"/>
      <w:marLeft w:val="0"/>
      <w:marRight w:val="0"/>
      <w:marTop w:val="0"/>
      <w:marBottom w:val="0"/>
      <w:divBdr>
        <w:top w:val="none" w:sz="0" w:space="0" w:color="auto"/>
        <w:left w:val="none" w:sz="0" w:space="0" w:color="auto"/>
        <w:bottom w:val="none" w:sz="0" w:space="0" w:color="auto"/>
        <w:right w:val="none" w:sz="0" w:space="0" w:color="auto"/>
      </w:divBdr>
    </w:div>
    <w:div w:id="1071078407">
      <w:bodyDiv w:val="1"/>
      <w:marLeft w:val="0"/>
      <w:marRight w:val="0"/>
      <w:marTop w:val="0"/>
      <w:marBottom w:val="0"/>
      <w:divBdr>
        <w:top w:val="none" w:sz="0" w:space="0" w:color="auto"/>
        <w:left w:val="none" w:sz="0" w:space="0" w:color="auto"/>
        <w:bottom w:val="none" w:sz="0" w:space="0" w:color="auto"/>
        <w:right w:val="none" w:sz="0" w:space="0" w:color="auto"/>
      </w:divBdr>
    </w:div>
    <w:div w:id="1105269682">
      <w:bodyDiv w:val="1"/>
      <w:marLeft w:val="0"/>
      <w:marRight w:val="0"/>
      <w:marTop w:val="0"/>
      <w:marBottom w:val="0"/>
      <w:divBdr>
        <w:top w:val="none" w:sz="0" w:space="0" w:color="auto"/>
        <w:left w:val="none" w:sz="0" w:space="0" w:color="auto"/>
        <w:bottom w:val="none" w:sz="0" w:space="0" w:color="auto"/>
        <w:right w:val="none" w:sz="0" w:space="0" w:color="auto"/>
      </w:divBdr>
    </w:div>
    <w:div w:id="1122269607">
      <w:bodyDiv w:val="1"/>
      <w:marLeft w:val="0"/>
      <w:marRight w:val="0"/>
      <w:marTop w:val="0"/>
      <w:marBottom w:val="0"/>
      <w:divBdr>
        <w:top w:val="none" w:sz="0" w:space="0" w:color="auto"/>
        <w:left w:val="none" w:sz="0" w:space="0" w:color="auto"/>
        <w:bottom w:val="none" w:sz="0" w:space="0" w:color="auto"/>
        <w:right w:val="none" w:sz="0" w:space="0" w:color="auto"/>
      </w:divBdr>
    </w:div>
    <w:div w:id="1122846991">
      <w:bodyDiv w:val="1"/>
      <w:marLeft w:val="0"/>
      <w:marRight w:val="0"/>
      <w:marTop w:val="0"/>
      <w:marBottom w:val="0"/>
      <w:divBdr>
        <w:top w:val="none" w:sz="0" w:space="0" w:color="auto"/>
        <w:left w:val="none" w:sz="0" w:space="0" w:color="auto"/>
        <w:bottom w:val="none" w:sz="0" w:space="0" w:color="auto"/>
        <w:right w:val="none" w:sz="0" w:space="0" w:color="auto"/>
      </w:divBdr>
    </w:div>
    <w:div w:id="1130434469">
      <w:bodyDiv w:val="1"/>
      <w:marLeft w:val="0"/>
      <w:marRight w:val="0"/>
      <w:marTop w:val="0"/>
      <w:marBottom w:val="0"/>
      <w:divBdr>
        <w:top w:val="none" w:sz="0" w:space="0" w:color="auto"/>
        <w:left w:val="none" w:sz="0" w:space="0" w:color="auto"/>
        <w:bottom w:val="none" w:sz="0" w:space="0" w:color="auto"/>
        <w:right w:val="none" w:sz="0" w:space="0" w:color="auto"/>
      </w:divBdr>
    </w:div>
    <w:div w:id="1131284389">
      <w:bodyDiv w:val="1"/>
      <w:marLeft w:val="0"/>
      <w:marRight w:val="0"/>
      <w:marTop w:val="0"/>
      <w:marBottom w:val="0"/>
      <w:divBdr>
        <w:top w:val="none" w:sz="0" w:space="0" w:color="auto"/>
        <w:left w:val="none" w:sz="0" w:space="0" w:color="auto"/>
        <w:bottom w:val="none" w:sz="0" w:space="0" w:color="auto"/>
        <w:right w:val="none" w:sz="0" w:space="0" w:color="auto"/>
      </w:divBdr>
    </w:div>
    <w:div w:id="1141119410">
      <w:bodyDiv w:val="1"/>
      <w:marLeft w:val="0"/>
      <w:marRight w:val="0"/>
      <w:marTop w:val="0"/>
      <w:marBottom w:val="0"/>
      <w:divBdr>
        <w:top w:val="none" w:sz="0" w:space="0" w:color="auto"/>
        <w:left w:val="none" w:sz="0" w:space="0" w:color="auto"/>
        <w:bottom w:val="none" w:sz="0" w:space="0" w:color="auto"/>
        <w:right w:val="none" w:sz="0" w:space="0" w:color="auto"/>
      </w:divBdr>
    </w:div>
    <w:div w:id="1141507761">
      <w:bodyDiv w:val="1"/>
      <w:marLeft w:val="0"/>
      <w:marRight w:val="0"/>
      <w:marTop w:val="0"/>
      <w:marBottom w:val="0"/>
      <w:divBdr>
        <w:top w:val="none" w:sz="0" w:space="0" w:color="auto"/>
        <w:left w:val="none" w:sz="0" w:space="0" w:color="auto"/>
        <w:bottom w:val="none" w:sz="0" w:space="0" w:color="auto"/>
        <w:right w:val="none" w:sz="0" w:space="0" w:color="auto"/>
      </w:divBdr>
    </w:div>
    <w:div w:id="1143159734">
      <w:bodyDiv w:val="1"/>
      <w:marLeft w:val="0"/>
      <w:marRight w:val="0"/>
      <w:marTop w:val="0"/>
      <w:marBottom w:val="0"/>
      <w:divBdr>
        <w:top w:val="none" w:sz="0" w:space="0" w:color="auto"/>
        <w:left w:val="none" w:sz="0" w:space="0" w:color="auto"/>
        <w:bottom w:val="none" w:sz="0" w:space="0" w:color="auto"/>
        <w:right w:val="none" w:sz="0" w:space="0" w:color="auto"/>
      </w:divBdr>
    </w:div>
    <w:div w:id="1176848475">
      <w:bodyDiv w:val="1"/>
      <w:marLeft w:val="0"/>
      <w:marRight w:val="0"/>
      <w:marTop w:val="0"/>
      <w:marBottom w:val="0"/>
      <w:divBdr>
        <w:top w:val="none" w:sz="0" w:space="0" w:color="auto"/>
        <w:left w:val="none" w:sz="0" w:space="0" w:color="auto"/>
        <w:bottom w:val="none" w:sz="0" w:space="0" w:color="auto"/>
        <w:right w:val="none" w:sz="0" w:space="0" w:color="auto"/>
      </w:divBdr>
    </w:div>
    <w:div w:id="1183976491">
      <w:bodyDiv w:val="1"/>
      <w:marLeft w:val="0"/>
      <w:marRight w:val="0"/>
      <w:marTop w:val="0"/>
      <w:marBottom w:val="0"/>
      <w:divBdr>
        <w:top w:val="none" w:sz="0" w:space="0" w:color="auto"/>
        <w:left w:val="none" w:sz="0" w:space="0" w:color="auto"/>
        <w:bottom w:val="none" w:sz="0" w:space="0" w:color="auto"/>
        <w:right w:val="none" w:sz="0" w:space="0" w:color="auto"/>
      </w:divBdr>
    </w:div>
    <w:div w:id="1187060489">
      <w:bodyDiv w:val="1"/>
      <w:marLeft w:val="0"/>
      <w:marRight w:val="0"/>
      <w:marTop w:val="0"/>
      <w:marBottom w:val="0"/>
      <w:divBdr>
        <w:top w:val="none" w:sz="0" w:space="0" w:color="auto"/>
        <w:left w:val="none" w:sz="0" w:space="0" w:color="auto"/>
        <w:bottom w:val="none" w:sz="0" w:space="0" w:color="auto"/>
        <w:right w:val="none" w:sz="0" w:space="0" w:color="auto"/>
      </w:divBdr>
    </w:div>
    <w:div w:id="1193303813">
      <w:bodyDiv w:val="1"/>
      <w:marLeft w:val="0"/>
      <w:marRight w:val="0"/>
      <w:marTop w:val="0"/>
      <w:marBottom w:val="0"/>
      <w:divBdr>
        <w:top w:val="none" w:sz="0" w:space="0" w:color="auto"/>
        <w:left w:val="none" w:sz="0" w:space="0" w:color="auto"/>
        <w:bottom w:val="none" w:sz="0" w:space="0" w:color="auto"/>
        <w:right w:val="none" w:sz="0" w:space="0" w:color="auto"/>
      </w:divBdr>
    </w:div>
    <w:div w:id="1200360015">
      <w:bodyDiv w:val="1"/>
      <w:marLeft w:val="0"/>
      <w:marRight w:val="0"/>
      <w:marTop w:val="0"/>
      <w:marBottom w:val="0"/>
      <w:divBdr>
        <w:top w:val="none" w:sz="0" w:space="0" w:color="auto"/>
        <w:left w:val="none" w:sz="0" w:space="0" w:color="auto"/>
        <w:bottom w:val="none" w:sz="0" w:space="0" w:color="auto"/>
        <w:right w:val="none" w:sz="0" w:space="0" w:color="auto"/>
      </w:divBdr>
    </w:div>
    <w:div w:id="1203709589">
      <w:bodyDiv w:val="1"/>
      <w:marLeft w:val="0"/>
      <w:marRight w:val="0"/>
      <w:marTop w:val="0"/>
      <w:marBottom w:val="0"/>
      <w:divBdr>
        <w:top w:val="none" w:sz="0" w:space="0" w:color="auto"/>
        <w:left w:val="none" w:sz="0" w:space="0" w:color="auto"/>
        <w:bottom w:val="none" w:sz="0" w:space="0" w:color="auto"/>
        <w:right w:val="none" w:sz="0" w:space="0" w:color="auto"/>
      </w:divBdr>
    </w:div>
    <w:div w:id="1215235103">
      <w:bodyDiv w:val="1"/>
      <w:marLeft w:val="0"/>
      <w:marRight w:val="0"/>
      <w:marTop w:val="0"/>
      <w:marBottom w:val="0"/>
      <w:divBdr>
        <w:top w:val="none" w:sz="0" w:space="0" w:color="auto"/>
        <w:left w:val="none" w:sz="0" w:space="0" w:color="auto"/>
        <w:bottom w:val="none" w:sz="0" w:space="0" w:color="auto"/>
        <w:right w:val="none" w:sz="0" w:space="0" w:color="auto"/>
      </w:divBdr>
    </w:div>
    <w:div w:id="1270965961">
      <w:bodyDiv w:val="1"/>
      <w:marLeft w:val="0"/>
      <w:marRight w:val="0"/>
      <w:marTop w:val="0"/>
      <w:marBottom w:val="0"/>
      <w:divBdr>
        <w:top w:val="none" w:sz="0" w:space="0" w:color="auto"/>
        <w:left w:val="none" w:sz="0" w:space="0" w:color="auto"/>
        <w:bottom w:val="none" w:sz="0" w:space="0" w:color="auto"/>
        <w:right w:val="none" w:sz="0" w:space="0" w:color="auto"/>
      </w:divBdr>
    </w:div>
    <w:div w:id="1273049146">
      <w:bodyDiv w:val="1"/>
      <w:marLeft w:val="0"/>
      <w:marRight w:val="0"/>
      <w:marTop w:val="0"/>
      <w:marBottom w:val="0"/>
      <w:divBdr>
        <w:top w:val="none" w:sz="0" w:space="0" w:color="auto"/>
        <w:left w:val="none" w:sz="0" w:space="0" w:color="auto"/>
        <w:bottom w:val="none" w:sz="0" w:space="0" w:color="auto"/>
        <w:right w:val="none" w:sz="0" w:space="0" w:color="auto"/>
      </w:divBdr>
    </w:div>
    <w:div w:id="1281765279">
      <w:bodyDiv w:val="1"/>
      <w:marLeft w:val="0"/>
      <w:marRight w:val="0"/>
      <w:marTop w:val="0"/>
      <w:marBottom w:val="0"/>
      <w:divBdr>
        <w:top w:val="none" w:sz="0" w:space="0" w:color="auto"/>
        <w:left w:val="none" w:sz="0" w:space="0" w:color="auto"/>
        <w:bottom w:val="none" w:sz="0" w:space="0" w:color="auto"/>
        <w:right w:val="none" w:sz="0" w:space="0" w:color="auto"/>
      </w:divBdr>
    </w:div>
    <w:div w:id="1289051080">
      <w:bodyDiv w:val="1"/>
      <w:marLeft w:val="0"/>
      <w:marRight w:val="0"/>
      <w:marTop w:val="0"/>
      <w:marBottom w:val="0"/>
      <w:divBdr>
        <w:top w:val="none" w:sz="0" w:space="0" w:color="auto"/>
        <w:left w:val="none" w:sz="0" w:space="0" w:color="auto"/>
        <w:bottom w:val="none" w:sz="0" w:space="0" w:color="auto"/>
        <w:right w:val="none" w:sz="0" w:space="0" w:color="auto"/>
      </w:divBdr>
    </w:div>
    <w:div w:id="1317151542">
      <w:bodyDiv w:val="1"/>
      <w:marLeft w:val="0"/>
      <w:marRight w:val="0"/>
      <w:marTop w:val="0"/>
      <w:marBottom w:val="0"/>
      <w:divBdr>
        <w:top w:val="none" w:sz="0" w:space="0" w:color="auto"/>
        <w:left w:val="none" w:sz="0" w:space="0" w:color="auto"/>
        <w:bottom w:val="none" w:sz="0" w:space="0" w:color="auto"/>
        <w:right w:val="none" w:sz="0" w:space="0" w:color="auto"/>
      </w:divBdr>
    </w:div>
    <w:div w:id="1346328910">
      <w:bodyDiv w:val="1"/>
      <w:marLeft w:val="0"/>
      <w:marRight w:val="0"/>
      <w:marTop w:val="0"/>
      <w:marBottom w:val="0"/>
      <w:divBdr>
        <w:top w:val="none" w:sz="0" w:space="0" w:color="auto"/>
        <w:left w:val="none" w:sz="0" w:space="0" w:color="auto"/>
        <w:bottom w:val="none" w:sz="0" w:space="0" w:color="auto"/>
        <w:right w:val="none" w:sz="0" w:space="0" w:color="auto"/>
      </w:divBdr>
    </w:div>
    <w:div w:id="1352609969">
      <w:bodyDiv w:val="1"/>
      <w:marLeft w:val="0"/>
      <w:marRight w:val="0"/>
      <w:marTop w:val="0"/>
      <w:marBottom w:val="0"/>
      <w:divBdr>
        <w:top w:val="none" w:sz="0" w:space="0" w:color="auto"/>
        <w:left w:val="none" w:sz="0" w:space="0" w:color="auto"/>
        <w:bottom w:val="none" w:sz="0" w:space="0" w:color="auto"/>
        <w:right w:val="none" w:sz="0" w:space="0" w:color="auto"/>
      </w:divBdr>
    </w:div>
    <w:div w:id="1364088868">
      <w:bodyDiv w:val="1"/>
      <w:marLeft w:val="0"/>
      <w:marRight w:val="0"/>
      <w:marTop w:val="0"/>
      <w:marBottom w:val="0"/>
      <w:divBdr>
        <w:top w:val="none" w:sz="0" w:space="0" w:color="auto"/>
        <w:left w:val="none" w:sz="0" w:space="0" w:color="auto"/>
        <w:bottom w:val="none" w:sz="0" w:space="0" w:color="auto"/>
        <w:right w:val="none" w:sz="0" w:space="0" w:color="auto"/>
      </w:divBdr>
    </w:div>
    <w:div w:id="1368800401">
      <w:bodyDiv w:val="1"/>
      <w:marLeft w:val="0"/>
      <w:marRight w:val="0"/>
      <w:marTop w:val="0"/>
      <w:marBottom w:val="0"/>
      <w:divBdr>
        <w:top w:val="none" w:sz="0" w:space="0" w:color="auto"/>
        <w:left w:val="none" w:sz="0" w:space="0" w:color="auto"/>
        <w:bottom w:val="none" w:sz="0" w:space="0" w:color="auto"/>
        <w:right w:val="none" w:sz="0" w:space="0" w:color="auto"/>
      </w:divBdr>
    </w:div>
    <w:div w:id="1379353032">
      <w:bodyDiv w:val="1"/>
      <w:marLeft w:val="0"/>
      <w:marRight w:val="0"/>
      <w:marTop w:val="0"/>
      <w:marBottom w:val="0"/>
      <w:divBdr>
        <w:top w:val="none" w:sz="0" w:space="0" w:color="auto"/>
        <w:left w:val="none" w:sz="0" w:space="0" w:color="auto"/>
        <w:bottom w:val="none" w:sz="0" w:space="0" w:color="auto"/>
        <w:right w:val="none" w:sz="0" w:space="0" w:color="auto"/>
      </w:divBdr>
    </w:div>
    <w:div w:id="1415542340">
      <w:bodyDiv w:val="1"/>
      <w:marLeft w:val="0"/>
      <w:marRight w:val="0"/>
      <w:marTop w:val="0"/>
      <w:marBottom w:val="0"/>
      <w:divBdr>
        <w:top w:val="none" w:sz="0" w:space="0" w:color="auto"/>
        <w:left w:val="none" w:sz="0" w:space="0" w:color="auto"/>
        <w:bottom w:val="none" w:sz="0" w:space="0" w:color="auto"/>
        <w:right w:val="none" w:sz="0" w:space="0" w:color="auto"/>
      </w:divBdr>
    </w:div>
    <w:div w:id="1422294643">
      <w:bodyDiv w:val="1"/>
      <w:marLeft w:val="0"/>
      <w:marRight w:val="0"/>
      <w:marTop w:val="0"/>
      <w:marBottom w:val="0"/>
      <w:divBdr>
        <w:top w:val="none" w:sz="0" w:space="0" w:color="auto"/>
        <w:left w:val="none" w:sz="0" w:space="0" w:color="auto"/>
        <w:bottom w:val="none" w:sz="0" w:space="0" w:color="auto"/>
        <w:right w:val="none" w:sz="0" w:space="0" w:color="auto"/>
      </w:divBdr>
    </w:div>
    <w:div w:id="1428190799">
      <w:bodyDiv w:val="1"/>
      <w:marLeft w:val="0"/>
      <w:marRight w:val="0"/>
      <w:marTop w:val="0"/>
      <w:marBottom w:val="0"/>
      <w:divBdr>
        <w:top w:val="none" w:sz="0" w:space="0" w:color="auto"/>
        <w:left w:val="none" w:sz="0" w:space="0" w:color="auto"/>
        <w:bottom w:val="none" w:sz="0" w:space="0" w:color="auto"/>
        <w:right w:val="none" w:sz="0" w:space="0" w:color="auto"/>
      </w:divBdr>
    </w:div>
    <w:div w:id="1436099913">
      <w:bodyDiv w:val="1"/>
      <w:marLeft w:val="0"/>
      <w:marRight w:val="0"/>
      <w:marTop w:val="0"/>
      <w:marBottom w:val="0"/>
      <w:divBdr>
        <w:top w:val="none" w:sz="0" w:space="0" w:color="auto"/>
        <w:left w:val="none" w:sz="0" w:space="0" w:color="auto"/>
        <w:bottom w:val="none" w:sz="0" w:space="0" w:color="auto"/>
        <w:right w:val="none" w:sz="0" w:space="0" w:color="auto"/>
      </w:divBdr>
    </w:div>
    <w:div w:id="1438408666">
      <w:bodyDiv w:val="1"/>
      <w:marLeft w:val="0"/>
      <w:marRight w:val="0"/>
      <w:marTop w:val="0"/>
      <w:marBottom w:val="0"/>
      <w:divBdr>
        <w:top w:val="none" w:sz="0" w:space="0" w:color="auto"/>
        <w:left w:val="none" w:sz="0" w:space="0" w:color="auto"/>
        <w:bottom w:val="none" w:sz="0" w:space="0" w:color="auto"/>
        <w:right w:val="none" w:sz="0" w:space="0" w:color="auto"/>
      </w:divBdr>
    </w:div>
    <w:div w:id="1464927268">
      <w:bodyDiv w:val="1"/>
      <w:marLeft w:val="0"/>
      <w:marRight w:val="0"/>
      <w:marTop w:val="0"/>
      <w:marBottom w:val="0"/>
      <w:divBdr>
        <w:top w:val="none" w:sz="0" w:space="0" w:color="auto"/>
        <w:left w:val="none" w:sz="0" w:space="0" w:color="auto"/>
        <w:bottom w:val="none" w:sz="0" w:space="0" w:color="auto"/>
        <w:right w:val="none" w:sz="0" w:space="0" w:color="auto"/>
      </w:divBdr>
    </w:div>
    <w:div w:id="1468933842">
      <w:bodyDiv w:val="1"/>
      <w:marLeft w:val="0"/>
      <w:marRight w:val="0"/>
      <w:marTop w:val="0"/>
      <w:marBottom w:val="0"/>
      <w:divBdr>
        <w:top w:val="none" w:sz="0" w:space="0" w:color="auto"/>
        <w:left w:val="none" w:sz="0" w:space="0" w:color="auto"/>
        <w:bottom w:val="none" w:sz="0" w:space="0" w:color="auto"/>
        <w:right w:val="none" w:sz="0" w:space="0" w:color="auto"/>
      </w:divBdr>
    </w:div>
    <w:div w:id="1469786040">
      <w:bodyDiv w:val="1"/>
      <w:marLeft w:val="0"/>
      <w:marRight w:val="0"/>
      <w:marTop w:val="0"/>
      <w:marBottom w:val="0"/>
      <w:divBdr>
        <w:top w:val="none" w:sz="0" w:space="0" w:color="auto"/>
        <w:left w:val="none" w:sz="0" w:space="0" w:color="auto"/>
        <w:bottom w:val="none" w:sz="0" w:space="0" w:color="auto"/>
        <w:right w:val="none" w:sz="0" w:space="0" w:color="auto"/>
      </w:divBdr>
    </w:div>
    <w:div w:id="1477840842">
      <w:bodyDiv w:val="1"/>
      <w:marLeft w:val="0"/>
      <w:marRight w:val="0"/>
      <w:marTop w:val="0"/>
      <w:marBottom w:val="0"/>
      <w:divBdr>
        <w:top w:val="none" w:sz="0" w:space="0" w:color="auto"/>
        <w:left w:val="none" w:sz="0" w:space="0" w:color="auto"/>
        <w:bottom w:val="none" w:sz="0" w:space="0" w:color="auto"/>
        <w:right w:val="none" w:sz="0" w:space="0" w:color="auto"/>
      </w:divBdr>
    </w:div>
    <w:div w:id="1489789445">
      <w:bodyDiv w:val="1"/>
      <w:marLeft w:val="0"/>
      <w:marRight w:val="0"/>
      <w:marTop w:val="0"/>
      <w:marBottom w:val="0"/>
      <w:divBdr>
        <w:top w:val="none" w:sz="0" w:space="0" w:color="auto"/>
        <w:left w:val="none" w:sz="0" w:space="0" w:color="auto"/>
        <w:bottom w:val="none" w:sz="0" w:space="0" w:color="auto"/>
        <w:right w:val="none" w:sz="0" w:space="0" w:color="auto"/>
      </w:divBdr>
    </w:div>
    <w:div w:id="1492404357">
      <w:bodyDiv w:val="1"/>
      <w:marLeft w:val="0"/>
      <w:marRight w:val="0"/>
      <w:marTop w:val="0"/>
      <w:marBottom w:val="0"/>
      <w:divBdr>
        <w:top w:val="none" w:sz="0" w:space="0" w:color="auto"/>
        <w:left w:val="none" w:sz="0" w:space="0" w:color="auto"/>
        <w:bottom w:val="none" w:sz="0" w:space="0" w:color="auto"/>
        <w:right w:val="none" w:sz="0" w:space="0" w:color="auto"/>
      </w:divBdr>
    </w:div>
    <w:div w:id="1497500593">
      <w:bodyDiv w:val="1"/>
      <w:marLeft w:val="0"/>
      <w:marRight w:val="0"/>
      <w:marTop w:val="0"/>
      <w:marBottom w:val="0"/>
      <w:divBdr>
        <w:top w:val="none" w:sz="0" w:space="0" w:color="auto"/>
        <w:left w:val="none" w:sz="0" w:space="0" w:color="auto"/>
        <w:bottom w:val="none" w:sz="0" w:space="0" w:color="auto"/>
        <w:right w:val="none" w:sz="0" w:space="0" w:color="auto"/>
      </w:divBdr>
    </w:div>
    <w:div w:id="1499149034">
      <w:bodyDiv w:val="1"/>
      <w:marLeft w:val="0"/>
      <w:marRight w:val="0"/>
      <w:marTop w:val="0"/>
      <w:marBottom w:val="0"/>
      <w:divBdr>
        <w:top w:val="none" w:sz="0" w:space="0" w:color="auto"/>
        <w:left w:val="none" w:sz="0" w:space="0" w:color="auto"/>
        <w:bottom w:val="none" w:sz="0" w:space="0" w:color="auto"/>
        <w:right w:val="none" w:sz="0" w:space="0" w:color="auto"/>
      </w:divBdr>
    </w:div>
    <w:div w:id="1510481738">
      <w:bodyDiv w:val="1"/>
      <w:marLeft w:val="0"/>
      <w:marRight w:val="0"/>
      <w:marTop w:val="0"/>
      <w:marBottom w:val="0"/>
      <w:divBdr>
        <w:top w:val="none" w:sz="0" w:space="0" w:color="auto"/>
        <w:left w:val="none" w:sz="0" w:space="0" w:color="auto"/>
        <w:bottom w:val="none" w:sz="0" w:space="0" w:color="auto"/>
        <w:right w:val="none" w:sz="0" w:space="0" w:color="auto"/>
      </w:divBdr>
    </w:div>
    <w:div w:id="1545287371">
      <w:bodyDiv w:val="1"/>
      <w:marLeft w:val="0"/>
      <w:marRight w:val="0"/>
      <w:marTop w:val="0"/>
      <w:marBottom w:val="0"/>
      <w:divBdr>
        <w:top w:val="none" w:sz="0" w:space="0" w:color="auto"/>
        <w:left w:val="none" w:sz="0" w:space="0" w:color="auto"/>
        <w:bottom w:val="none" w:sz="0" w:space="0" w:color="auto"/>
        <w:right w:val="none" w:sz="0" w:space="0" w:color="auto"/>
      </w:divBdr>
    </w:div>
    <w:div w:id="1564297732">
      <w:bodyDiv w:val="1"/>
      <w:marLeft w:val="0"/>
      <w:marRight w:val="0"/>
      <w:marTop w:val="0"/>
      <w:marBottom w:val="0"/>
      <w:divBdr>
        <w:top w:val="none" w:sz="0" w:space="0" w:color="auto"/>
        <w:left w:val="none" w:sz="0" w:space="0" w:color="auto"/>
        <w:bottom w:val="none" w:sz="0" w:space="0" w:color="auto"/>
        <w:right w:val="none" w:sz="0" w:space="0" w:color="auto"/>
      </w:divBdr>
    </w:div>
    <w:div w:id="1575700901">
      <w:bodyDiv w:val="1"/>
      <w:marLeft w:val="0"/>
      <w:marRight w:val="0"/>
      <w:marTop w:val="0"/>
      <w:marBottom w:val="0"/>
      <w:divBdr>
        <w:top w:val="none" w:sz="0" w:space="0" w:color="auto"/>
        <w:left w:val="none" w:sz="0" w:space="0" w:color="auto"/>
        <w:bottom w:val="none" w:sz="0" w:space="0" w:color="auto"/>
        <w:right w:val="none" w:sz="0" w:space="0" w:color="auto"/>
      </w:divBdr>
    </w:div>
    <w:div w:id="1595702854">
      <w:bodyDiv w:val="1"/>
      <w:marLeft w:val="0"/>
      <w:marRight w:val="0"/>
      <w:marTop w:val="0"/>
      <w:marBottom w:val="0"/>
      <w:divBdr>
        <w:top w:val="none" w:sz="0" w:space="0" w:color="auto"/>
        <w:left w:val="none" w:sz="0" w:space="0" w:color="auto"/>
        <w:bottom w:val="none" w:sz="0" w:space="0" w:color="auto"/>
        <w:right w:val="none" w:sz="0" w:space="0" w:color="auto"/>
      </w:divBdr>
    </w:div>
    <w:div w:id="1601060705">
      <w:bodyDiv w:val="1"/>
      <w:marLeft w:val="0"/>
      <w:marRight w:val="0"/>
      <w:marTop w:val="0"/>
      <w:marBottom w:val="0"/>
      <w:divBdr>
        <w:top w:val="none" w:sz="0" w:space="0" w:color="auto"/>
        <w:left w:val="none" w:sz="0" w:space="0" w:color="auto"/>
        <w:bottom w:val="none" w:sz="0" w:space="0" w:color="auto"/>
        <w:right w:val="none" w:sz="0" w:space="0" w:color="auto"/>
      </w:divBdr>
    </w:div>
    <w:div w:id="1634480398">
      <w:bodyDiv w:val="1"/>
      <w:marLeft w:val="0"/>
      <w:marRight w:val="0"/>
      <w:marTop w:val="0"/>
      <w:marBottom w:val="0"/>
      <w:divBdr>
        <w:top w:val="none" w:sz="0" w:space="0" w:color="auto"/>
        <w:left w:val="none" w:sz="0" w:space="0" w:color="auto"/>
        <w:bottom w:val="none" w:sz="0" w:space="0" w:color="auto"/>
        <w:right w:val="none" w:sz="0" w:space="0" w:color="auto"/>
      </w:divBdr>
    </w:div>
    <w:div w:id="1656838130">
      <w:bodyDiv w:val="1"/>
      <w:marLeft w:val="0"/>
      <w:marRight w:val="0"/>
      <w:marTop w:val="0"/>
      <w:marBottom w:val="0"/>
      <w:divBdr>
        <w:top w:val="none" w:sz="0" w:space="0" w:color="auto"/>
        <w:left w:val="none" w:sz="0" w:space="0" w:color="auto"/>
        <w:bottom w:val="none" w:sz="0" w:space="0" w:color="auto"/>
        <w:right w:val="none" w:sz="0" w:space="0" w:color="auto"/>
      </w:divBdr>
    </w:div>
    <w:div w:id="1698509015">
      <w:bodyDiv w:val="1"/>
      <w:marLeft w:val="0"/>
      <w:marRight w:val="0"/>
      <w:marTop w:val="0"/>
      <w:marBottom w:val="0"/>
      <w:divBdr>
        <w:top w:val="none" w:sz="0" w:space="0" w:color="auto"/>
        <w:left w:val="none" w:sz="0" w:space="0" w:color="auto"/>
        <w:bottom w:val="none" w:sz="0" w:space="0" w:color="auto"/>
        <w:right w:val="none" w:sz="0" w:space="0" w:color="auto"/>
      </w:divBdr>
    </w:div>
    <w:div w:id="1703046378">
      <w:bodyDiv w:val="1"/>
      <w:marLeft w:val="0"/>
      <w:marRight w:val="0"/>
      <w:marTop w:val="0"/>
      <w:marBottom w:val="0"/>
      <w:divBdr>
        <w:top w:val="none" w:sz="0" w:space="0" w:color="auto"/>
        <w:left w:val="none" w:sz="0" w:space="0" w:color="auto"/>
        <w:bottom w:val="none" w:sz="0" w:space="0" w:color="auto"/>
        <w:right w:val="none" w:sz="0" w:space="0" w:color="auto"/>
      </w:divBdr>
    </w:div>
    <w:div w:id="1723552779">
      <w:bodyDiv w:val="1"/>
      <w:marLeft w:val="0"/>
      <w:marRight w:val="0"/>
      <w:marTop w:val="0"/>
      <w:marBottom w:val="0"/>
      <w:divBdr>
        <w:top w:val="none" w:sz="0" w:space="0" w:color="auto"/>
        <w:left w:val="none" w:sz="0" w:space="0" w:color="auto"/>
        <w:bottom w:val="none" w:sz="0" w:space="0" w:color="auto"/>
        <w:right w:val="none" w:sz="0" w:space="0" w:color="auto"/>
      </w:divBdr>
    </w:div>
    <w:div w:id="1764765180">
      <w:bodyDiv w:val="1"/>
      <w:marLeft w:val="0"/>
      <w:marRight w:val="0"/>
      <w:marTop w:val="0"/>
      <w:marBottom w:val="0"/>
      <w:divBdr>
        <w:top w:val="none" w:sz="0" w:space="0" w:color="auto"/>
        <w:left w:val="none" w:sz="0" w:space="0" w:color="auto"/>
        <w:bottom w:val="none" w:sz="0" w:space="0" w:color="auto"/>
        <w:right w:val="none" w:sz="0" w:space="0" w:color="auto"/>
      </w:divBdr>
    </w:div>
    <w:div w:id="1772387010">
      <w:bodyDiv w:val="1"/>
      <w:marLeft w:val="0"/>
      <w:marRight w:val="0"/>
      <w:marTop w:val="0"/>
      <w:marBottom w:val="0"/>
      <w:divBdr>
        <w:top w:val="none" w:sz="0" w:space="0" w:color="auto"/>
        <w:left w:val="none" w:sz="0" w:space="0" w:color="auto"/>
        <w:bottom w:val="none" w:sz="0" w:space="0" w:color="auto"/>
        <w:right w:val="none" w:sz="0" w:space="0" w:color="auto"/>
      </w:divBdr>
    </w:div>
    <w:div w:id="1780568761">
      <w:bodyDiv w:val="1"/>
      <w:marLeft w:val="0"/>
      <w:marRight w:val="0"/>
      <w:marTop w:val="0"/>
      <w:marBottom w:val="0"/>
      <w:divBdr>
        <w:top w:val="none" w:sz="0" w:space="0" w:color="auto"/>
        <w:left w:val="none" w:sz="0" w:space="0" w:color="auto"/>
        <w:bottom w:val="none" w:sz="0" w:space="0" w:color="auto"/>
        <w:right w:val="none" w:sz="0" w:space="0" w:color="auto"/>
      </w:divBdr>
    </w:div>
    <w:div w:id="1784301734">
      <w:bodyDiv w:val="1"/>
      <w:marLeft w:val="0"/>
      <w:marRight w:val="0"/>
      <w:marTop w:val="0"/>
      <w:marBottom w:val="0"/>
      <w:divBdr>
        <w:top w:val="none" w:sz="0" w:space="0" w:color="auto"/>
        <w:left w:val="none" w:sz="0" w:space="0" w:color="auto"/>
        <w:bottom w:val="none" w:sz="0" w:space="0" w:color="auto"/>
        <w:right w:val="none" w:sz="0" w:space="0" w:color="auto"/>
      </w:divBdr>
    </w:div>
    <w:div w:id="1810827610">
      <w:bodyDiv w:val="1"/>
      <w:marLeft w:val="0"/>
      <w:marRight w:val="0"/>
      <w:marTop w:val="0"/>
      <w:marBottom w:val="0"/>
      <w:divBdr>
        <w:top w:val="none" w:sz="0" w:space="0" w:color="auto"/>
        <w:left w:val="none" w:sz="0" w:space="0" w:color="auto"/>
        <w:bottom w:val="none" w:sz="0" w:space="0" w:color="auto"/>
        <w:right w:val="none" w:sz="0" w:space="0" w:color="auto"/>
      </w:divBdr>
    </w:div>
    <w:div w:id="1823423249">
      <w:bodyDiv w:val="1"/>
      <w:marLeft w:val="0"/>
      <w:marRight w:val="0"/>
      <w:marTop w:val="0"/>
      <w:marBottom w:val="0"/>
      <w:divBdr>
        <w:top w:val="none" w:sz="0" w:space="0" w:color="auto"/>
        <w:left w:val="none" w:sz="0" w:space="0" w:color="auto"/>
        <w:bottom w:val="none" w:sz="0" w:space="0" w:color="auto"/>
        <w:right w:val="none" w:sz="0" w:space="0" w:color="auto"/>
      </w:divBdr>
    </w:div>
    <w:div w:id="1841772607">
      <w:bodyDiv w:val="1"/>
      <w:marLeft w:val="0"/>
      <w:marRight w:val="0"/>
      <w:marTop w:val="0"/>
      <w:marBottom w:val="0"/>
      <w:divBdr>
        <w:top w:val="none" w:sz="0" w:space="0" w:color="auto"/>
        <w:left w:val="none" w:sz="0" w:space="0" w:color="auto"/>
        <w:bottom w:val="none" w:sz="0" w:space="0" w:color="auto"/>
        <w:right w:val="none" w:sz="0" w:space="0" w:color="auto"/>
      </w:divBdr>
    </w:div>
    <w:div w:id="1888182014">
      <w:bodyDiv w:val="1"/>
      <w:marLeft w:val="0"/>
      <w:marRight w:val="0"/>
      <w:marTop w:val="0"/>
      <w:marBottom w:val="0"/>
      <w:divBdr>
        <w:top w:val="none" w:sz="0" w:space="0" w:color="auto"/>
        <w:left w:val="none" w:sz="0" w:space="0" w:color="auto"/>
        <w:bottom w:val="none" w:sz="0" w:space="0" w:color="auto"/>
        <w:right w:val="none" w:sz="0" w:space="0" w:color="auto"/>
      </w:divBdr>
    </w:div>
    <w:div w:id="1905943104">
      <w:bodyDiv w:val="1"/>
      <w:marLeft w:val="0"/>
      <w:marRight w:val="0"/>
      <w:marTop w:val="0"/>
      <w:marBottom w:val="0"/>
      <w:divBdr>
        <w:top w:val="none" w:sz="0" w:space="0" w:color="auto"/>
        <w:left w:val="none" w:sz="0" w:space="0" w:color="auto"/>
        <w:bottom w:val="none" w:sz="0" w:space="0" w:color="auto"/>
        <w:right w:val="none" w:sz="0" w:space="0" w:color="auto"/>
      </w:divBdr>
    </w:div>
    <w:div w:id="1906141904">
      <w:bodyDiv w:val="1"/>
      <w:marLeft w:val="0"/>
      <w:marRight w:val="0"/>
      <w:marTop w:val="0"/>
      <w:marBottom w:val="0"/>
      <w:divBdr>
        <w:top w:val="none" w:sz="0" w:space="0" w:color="auto"/>
        <w:left w:val="none" w:sz="0" w:space="0" w:color="auto"/>
        <w:bottom w:val="none" w:sz="0" w:space="0" w:color="auto"/>
        <w:right w:val="none" w:sz="0" w:space="0" w:color="auto"/>
      </w:divBdr>
    </w:div>
    <w:div w:id="1913663135">
      <w:bodyDiv w:val="1"/>
      <w:marLeft w:val="0"/>
      <w:marRight w:val="0"/>
      <w:marTop w:val="0"/>
      <w:marBottom w:val="0"/>
      <w:divBdr>
        <w:top w:val="none" w:sz="0" w:space="0" w:color="auto"/>
        <w:left w:val="none" w:sz="0" w:space="0" w:color="auto"/>
        <w:bottom w:val="none" w:sz="0" w:space="0" w:color="auto"/>
        <w:right w:val="none" w:sz="0" w:space="0" w:color="auto"/>
      </w:divBdr>
    </w:div>
    <w:div w:id="1928659526">
      <w:bodyDiv w:val="1"/>
      <w:marLeft w:val="0"/>
      <w:marRight w:val="0"/>
      <w:marTop w:val="0"/>
      <w:marBottom w:val="0"/>
      <w:divBdr>
        <w:top w:val="none" w:sz="0" w:space="0" w:color="auto"/>
        <w:left w:val="none" w:sz="0" w:space="0" w:color="auto"/>
        <w:bottom w:val="none" w:sz="0" w:space="0" w:color="auto"/>
        <w:right w:val="none" w:sz="0" w:space="0" w:color="auto"/>
      </w:divBdr>
    </w:div>
    <w:div w:id="1943218263">
      <w:bodyDiv w:val="1"/>
      <w:marLeft w:val="0"/>
      <w:marRight w:val="0"/>
      <w:marTop w:val="0"/>
      <w:marBottom w:val="0"/>
      <w:divBdr>
        <w:top w:val="none" w:sz="0" w:space="0" w:color="auto"/>
        <w:left w:val="none" w:sz="0" w:space="0" w:color="auto"/>
        <w:bottom w:val="none" w:sz="0" w:space="0" w:color="auto"/>
        <w:right w:val="none" w:sz="0" w:space="0" w:color="auto"/>
      </w:divBdr>
    </w:div>
    <w:div w:id="1956521160">
      <w:bodyDiv w:val="1"/>
      <w:marLeft w:val="0"/>
      <w:marRight w:val="0"/>
      <w:marTop w:val="0"/>
      <w:marBottom w:val="0"/>
      <w:divBdr>
        <w:top w:val="none" w:sz="0" w:space="0" w:color="auto"/>
        <w:left w:val="none" w:sz="0" w:space="0" w:color="auto"/>
        <w:bottom w:val="none" w:sz="0" w:space="0" w:color="auto"/>
        <w:right w:val="none" w:sz="0" w:space="0" w:color="auto"/>
      </w:divBdr>
    </w:div>
    <w:div w:id="1959531250">
      <w:bodyDiv w:val="1"/>
      <w:marLeft w:val="0"/>
      <w:marRight w:val="0"/>
      <w:marTop w:val="0"/>
      <w:marBottom w:val="0"/>
      <w:divBdr>
        <w:top w:val="none" w:sz="0" w:space="0" w:color="auto"/>
        <w:left w:val="none" w:sz="0" w:space="0" w:color="auto"/>
        <w:bottom w:val="none" w:sz="0" w:space="0" w:color="auto"/>
        <w:right w:val="none" w:sz="0" w:space="0" w:color="auto"/>
      </w:divBdr>
    </w:div>
    <w:div w:id="1987278263">
      <w:bodyDiv w:val="1"/>
      <w:marLeft w:val="0"/>
      <w:marRight w:val="0"/>
      <w:marTop w:val="0"/>
      <w:marBottom w:val="0"/>
      <w:divBdr>
        <w:top w:val="none" w:sz="0" w:space="0" w:color="auto"/>
        <w:left w:val="none" w:sz="0" w:space="0" w:color="auto"/>
        <w:bottom w:val="none" w:sz="0" w:space="0" w:color="auto"/>
        <w:right w:val="none" w:sz="0" w:space="0" w:color="auto"/>
      </w:divBdr>
    </w:div>
    <w:div w:id="2000687989">
      <w:bodyDiv w:val="1"/>
      <w:marLeft w:val="0"/>
      <w:marRight w:val="0"/>
      <w:marTop w:val="0"/>
      <w:marBottom w:val="0"/>
      <w:divBdr>
        <w:top w:val="none" w:sz="0" w:space="0" w:color="auto"/>
        <w:left w:val="none" w:sz="0" w:space="0" w:color="auto"/>
        <w:bottom w:val="none" w:sz="0" w:space="0" w:color="auto"/>
        <w:right w:val="none" w:sz="0" w:space="0" w:color="auto"/>
      </w:divBdr>
    </w:div>
    <w:div w:id="2010868759">
      <w:bodyDiv w:val="1"/>
      <w:marLeft w:val="0"/>
      <w:marRight w:val="0"/>
      <w:marTop w:val="0"/>
      <w:marBottom w:val="0"/>
      <w:divBdr>
        <w:top w:val="none" w:sz="0" w:space="0" w:color="auto"/>
        <w:left w:val="none" w:sz="0" w:space="0" w:color="auto"/>
        <w:bottom w:val="none" w:sz="0" w:space="0" w:color="auto"/>
        <w:right w:val="none" w:sz="0" w:space="0" w:color="auto"/>
      </w:divBdr>
    </w:div>
    <w:div w:id="2013293892">
      <w:bodyDiv w:val="1"/>
      <w:marLeft w:val="0"/>
      <w:marRight w:val="0"/>
      <w:marTop w:val="0"/>
      <w:marBottom w:val="0"/>
      <w:divBdr>
        <w:top w:val="none" w:sz="0" w:space="0" w:color="auto"/>
        <w:left w:val="none" w:sz="0" w:space="0" w:color="auto"/>
        <w:bottom w:val="none" w:sz="0" w:space="0" w:color="auto"/>
        <w:right w:val="none" w:sz="0" w:space="0" w:color="auto"/>
      </w:divBdr>
    </w:div>
    <w:div w:id="2094859289">
      <w:bodyDiv w:val="1"/>
      <w:marLeft w:val="0"/>
      <w:marRight w:val="0"/>
      <w:marTop w:val="0"/>
      <w:marBottom w:val="0"/>
      <w:divBdr>
        <w:top w:val="none" w:sz="0" w:space="0" w:color="auto"/>
        <w:left w:val="none" w:sz="0" w:space="0" w:color="auto"/>
        <w:bottom w:val="none" w:sz="0" w:space="0" w:color="auto"/>
        <w:right w:val="none" w:sz="0" w:space="0" w:color="auto"/>
      </w:divBdr>
    </w:div>
    <w:div w:id="2098087000">
      <w:bodyDiv w:val="1"/>
      <w:marLeft w:val="0"/>
      <w:marRight w:val="0"/>
      <w:marTop w:val="0"/>
      <w:marBottom w:val="0"/>
      <w:divBdr>
        <w:top w:val="none" w:sz="0" w:space="0" w:color="auto"/>
        <w:left w:val="none" w:sz="0" w:space="0" w:color="auto"/>
        <w:bottom w:val="none" w:sz="0" w:space="0" w:color="auto"/>
        <w:right w:val="none" w:sz="0" w:space="0" w:color="auto"/>
      </w:divBdr>
    </w:div>
    <w:div w:id="2100130391">
      <w:bodyDiv w:val="1"/>
      <w:marLeft w:val="0"/>
      <w:marRight w:val="0"/>
      <w:marTop w:val="0"/>
      <w:marBottom w:val="0"/>
      <w:divBdr>
        <w:top w:val="none" w:sz="0" w:space="0" w:color="auto"/>
        <w:left w:val="none" w:sz="0" w:space="0" w:color="auto"/>
        <w:bottom w:val="none" w:sz="0" w:space="0" w:color="auto"/>
        <w:right w:val="none" w:sz="0" w:space="0" w:color="auto"/>
      </w:divBdr>
    </w:div>
    <w:div w:id="2105607485">
      <w:bodyDiv w:val="1"/>
      <w:marLeft w:val="0"/>
      <w:marRight w:val="0"/>
      <w:marTop w:val="0"/>
      <w:marBottom w:val="0"/>
      <w:divBdr>
        <w:top w:val="none" w:sz="0" w:space="0" w:color="auto"/>
        <w:left w:val="none" w:sz="0" w:space="0" w:color="auto"/>
        <w:bottom w:val="none" w:sz="0" w:space="0" w:color="auto"/>
        <w:right w:val="none" w:sz="0" w:space="0" w:color="auto"/>
      </w:divBdr>
    </w:div>
    <w:div w:id="2125995837">
      <w:bodyDiv w:val="1"/>
      <w:marLeft w:val="0"/>
      <w:marRight w:val="0"/>
      <w:marTop w:val="0"/>
      <w:marBottom w:val="0"/>
      <w:divBdr>
        <w:top w:val="none" w:sz="0" w:space="0" w:color="auto"/>
        <w:left w:val="none" w:sz="0" w:space="0" w:color="auto"/>
        <w:bottom w:val="none" w:sz="0" w:space="0" w:color="auto"/>
        <w:right w:val="none" w:sz="0" w:space="0" w:color="auto"/>
      </w:divBdr>
    </w:div>
    <w:div w:id="2126851791">
      <w:bodyDiv w:val="1"/>
      <w:marLeft w:val="0"/>
      <w:marRight w:val="0"/>
      <w:marTop w:val="0"/>
      <w:marBottom w:val="0"/>
      <w:divBdr>
        <w:top w:val="none" w:sz="0" w:space="0" w:color="auto"/>
        <w:left w:val="none" w:sz="0" w:space="0" w:color="auto"/>
        <w:bottom w:val="none" w:sz="0" w:space="0" w:color="auto"/>
        <w:right w:val="none" w:sz="0" w:space="0" w:color="auto"/>
      </w:divBdr>
    </w:div>
    <w:div w:id="21315853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21" Type="http://schemas.openxmlformats.org/officeDocument/2006/relationships/image" Target="media/image14.png"/><Relationship Id="rId42" Type="http://schemas.openxmlformats.org/officeDocument/2006/relationships/image" Target="media/image35.png"/><Relationship Id="rId47" Type="http://schemas.openxmlformats.org/officeDocument/2006/relationships/image" Target="media/image40.png"/><Relationship Id="rId63" Type="http://schemas.openxmlformats.org/officeDocument/2006/relationships/image" Target="media/image56.png"/><Relationship Id="rId68" Type="http://schemas.openxmlformats.org/officeDocument/2006/relationships/image" Target="media/image60.png"/><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2.png"/><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image" Target="media/image46.png"/><Relationship Id="rId58" Type="http://schemas.openxmlformats.org/officeDocument/2006/relationships/image" Target="media/image51.png"/><Relationship Id="rId66" Type="http://schemas.openxmlformats.org/officeDocument/2006/relationships/image" Target="media/image59.png"/><Relationship Id="rId5" Type="http://schemas.openxmlformats.org/officeDocument/2006/relationships/webSettings" Target="webSettings.xml"/><Relationship Id="rId61" Type="http://schemas.openxmlformats.org/officeDocument/2006/relationships/image" Target="media/image54.png"/><Relationship Id="rId19" Type="http://schemas.openxmlformats.org/officeDocument/2006/relationships/image" Target="media/image1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image" Target="media/image49.png"/><Relationship Id="rId64" Type="http://schemas.openxmlformats.org/officeDocument/2006/relationships/image" Target="media/image57.png"/><Relationship Id="rId69" Type="http://schemas.openxmlformats.org/officeDocument/2006/relationships/image" Target="media/image61.png"/><Relationship Id="rId8" Type="http://schemas.openxmlformats.org/officeDocument/2006/relationships/image" Target="media/image1.png"/><Relationship Id="rId51" Type="http://schemas.openxmlformats.org/officeDocument/2006/relationships/image" Target="media/image44.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image" Target="media/image52.png"/><Relationship Id="rId67" Type="http://schemas.openxmlformats.org/officeDocument/2006/relationships/footer" Target="footer1.xml"/><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image" Target="media/image47.png"/><Relationship Id="rId62" Type="http://schemas.openxmlformats.org/officeDocument/2006/relationships/image" Target="media/image55.png"/><Relationship Id="rId7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image" Target="media/image50.png"/><Relationship Id="rId10" Type="http://schemas.openxmlformats.org/officeDocument/2006/relationships/image" Target="media/image3.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image" Target="media/image53.png"/><Relationship Id="rId65" Type="http://schemas.openxmlformats.org/officeDocument/2006/relationships/image" Target="media/image58.png"/><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32.png"/><Relationship Id="rId34" Type="http://schemas.openxmlformats.org/officeDocument/2006/relationships/image" Target="media/image27.png"/><Relationship Id="rId50" Type="http://schemas.openxmlformats.org/officeDocument/2006/relationships/image" Target="media/image43.png"/><Relationship Id="rId55" Type="http://schemas.openxmlformats.org/officeDocument/2006/relationships/image" Target="media/image4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DDECD-FC35-4639-8278-599AE71F0D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39157</Words>
  <Characters>223199</Characters>
  <Application>Microsoft Office Word</Application>
  <DocSecurity>0</DocSecurity>
  <Lines>1859</Lines>
  <Paragraphs>523</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261833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Martina Billeci</dc:creator>
  <cp:keywords/>
  <dc:description/>
  <cp:lastModifiedBy>Michele Fornaro</cp:lastModifiedBy>
  <cp:revision>13</cp:revision>
  <dcterms:created xsi:type="dcterms:W3CDTF">2023-11-25T00:29:00Z</dcterms:created>
  <dcterms:modified xsi:type="dcterms:W3CDTF">2023-12-17T14:53:00Z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ad0b24d-6422-44b0-b3de-abb3a9e8c81a_Enabled">
    <vt:lpwstr>true</vt:lpwstr>
  </property>
  <property fmtid="{D5CDD505-2E9C-101B-9397-08002B2CF9AE}" pid="3" name="MSIP_Label_2ad0b24d-6422-44b0-b3de-abb3a9e8c81a_SetDate">
    <vt:lpwstr>2023-06-28T09:01:48Z</vt:lpwstr>
  </property>
  <property fmtid="{D5CDD505-2E9C-101B-9397-08002B2CF9AE}" pid="4" name="MSIP_Label_2ad0b24d-6422-44b0-b3de-abb3a9e8c81a_Method">
    <vt:lpwstr>Standard</vt:lpwstr>
  </property>
  <property fmtid="{D5CDD505-2E9C-101B-9397-08002B2CF9AE}" pid="5" name="MSIP_Label_2ad0b24d-6422-44b0-b3de-abb3a9e8c81a_Name">
    <vt:lpwstr>defa4170-0d19-0005-0004-bc88714345d2</vt:lpwstr>
  </property>
  <property fmtid="{D5CDD505-2E9C-101B-9397-08002B2CF9AE}" pid="6" name="MSIP_Label_2ad0b24d-6422-44b0-b3de-abb3a9e8c81a_SiteId">
    <vt:lpwstr>2fcfe26a-bb62-46b0-b1e3-28f9da0c45fd</vt:lpwstr>
  </property>
  <property fmtid="{D5CDD505-2E9C-101B-9397-08002B2CF9AE}" pid="7" name="MSIP_Label_2ad0b24d-6422-44b0-b3de-abb3a9e8c81a_ActionId">
    <vt:lpwstr>69a326d5-be0b-4814-8b9b-f547b7de32b1</vt:lpwstr>
  </property>
  <property fmtid="{D5CDD505-2E9C-101B-9397-08002B2CF9AE}" pid="8" name="MSIP_Label_2ad0b24d-6422-44b0-b3de-abb3a9e8c81a_ContentBits">
    <vt:lpwstr>0</vt:lpwstr>
  </property>
  <property fmtid="{D5CDD505-2E9C-101B-9397-08002B2CF9AE}" pid="9" name="GrammarlyDocumentId">
    <vt:lpwstr>d163180d0fbf8f9e1819d1a03c549de3f6d568e907d2b7fd9d40431e2b877646</vt:lpwstr>
  </property>
</Properties>
</file>