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72C68" w14:textId="7C94FAC3" w:rsidR="007922D6" w:rsidRPr="003951D4" w:rsidRDefault="007922D6">
      <w:pPr>
        <w:rPr>
          <w:rFonts w:ascii="Garamond" w:hAnsi="Garamond"/>
          <w:sz w:val="24"/>
          <w:szCs w:val="24"/>
        </w:rPr>
      </w:pPr>
      <w:r>
        <w:rPr>
          <w:rFonts w:ascii="Garamond" w:hAnsi="Garamond"/>
          <w:sz w:val="24"/>
          <w:szCs w:val="24"/>
        </w:rPr>
        <w:t xml:space="preserve">Supplementary table 1: </w:t>
      </w:r>
      <w:r w:rsidRPr="007922D6">
        <w:rPr>
          <w:rFonts w:ascii="Garamond" w:hAnsi="Garamond"/>
          <w:sz w:val="24"/>
          <w:szCs w:val="24"/>
        </w:rPr>
        <w:t>Questions asked of the respondents to collect data on essential newborn care</w:t>
      </w:r>
    </w:p>
    <w:tbl>
      <w:tblPr>
        <w:tblStyle w:val="TableGrid"/>
        <w:tblW w:w="5000" w:type="pct"/>
        <w:tblLook w:val="04A0" w:firstRow="1" w:lastRow="0" w:firstColumn="1" w:lastColumn="0" w:noHBand="0" w:noVBand="1"/>
      </w:tblPr>
      <w:tblGrid>
        <w:gridCol w:w="5139"/>
        <w:gridCol w:w="5872"/>
        <w:gridCol w:w="2937"/>
      </w:tblGrid>
      <w:tr w:rsidR="007922D6" w:rsidRPr="00035DB7" w14:paraId="64797E32" w14:textId="77777777" w:rsidTr="00935750">
        <w:trPr>
          <w:trHeight w:val="360"/>
        </w:trPr>
        <w:tc>
          <w:tcPr>
            <w:tcW w:w="1842" w:type="pct"/>
          </w:tcPr>
          <w:p w14:paraId="3B9F4EED" w14:textId="77777777" w:rsidR="007922D6" w:rsidRPr="00035DB7" w:rsidRDefault="007922D6" w:rsidP="00935750">
            <w:pPr>
              <w:spacing w:line="360" w:lineRule="auto"/>
              <w:rPr>
                <w:rFonts w:ascii="Garamond" w:hAnsi="Garamond"/>
                <w:b/>
                <w:bCs/>
              </w:rPr>
            </w:pPr>
            <w:r w:rsidRPr="00035DB7">
              <w:rPr>
                <w:rFonts w:ascii="Garamond" w:hAnsi="Garamond"/>
                <w:b/>
                <w:bCs/>
              </w:rPr>
              <w:t xml:space="preserve">Name of ENC practices components </w:t>
            </w:r>
          </w:p>
        </w:tc>
        <w:tc>
          <w:tcPr>
            <w:tcW w:w="2105" w:type="pct"/>
          </w:tcPr>
          <w:p w14:paraId="69A3A177" w14:textId="77777777" w:rsidR="007922D6" w:rsidRPr="00035DB7" w:rsidRDefault="007922D6" w:rsidP="00935750">
            <w:pPr>
              <w:spacing w:line="360" w:lineRule="auto"/>
              <w:jc w:val="both"/>
              <w:rPr>
                <w:rFonts w:ascii="Garamond" w:hAnsi="Garamond"/>
                <w:b/>
                <w:bCs/>
              </w:rPr>
            </w:pPr>
            <w:r w:rsidRPr="00035DB7">
              <w:rPr>
                <w:rFonts w:ascii="Garamond" w:hAnsi="Garamond"/>
                <w:b/>
                <w:bCs/>
              </w:rPr>
              <w:t>Questions asked to collect data for ENC practices</w:t>
            </w:r>
          </w:p>
        </w:tc>
        <w:tc>
          <w:tcPr>
            <w:tcW w:w="1053" w:type="pct"/>
          </w:tcPr>
          <w:p w14:paraId="45763FC7" w14:textId="77777777" w:rsidR="007922D6" w:rsidRPr="00035DB7" w:rsidRDefault="007922D6" w:rsidP="00935750">
            <w:pPr>
              <w:spacing w:line="360" w:lineRule="auto"/>
              <w:rPr>
                <w:rFonts w:ascii="Garamond" w:hAnsi="Garamond"/>
                <w:b/>
                <w:bCs/>
              </w:rPr>
            </w:pPr>
            <w:r w:rsidRPr="00035DB7">
              <w:rPr>
                <w:rFonts w:ascii="Garamond" w:hAnsi="Garamond"/>
                <w:b/>
                <w:bCs/>
              </w:rPr>
              <w:t>Response options</w:t>
            </w:r>
          </w:p>
        </w:tc>
      </w:tr>
      <w:tr w:rsidR="007922D6" w:rsidRPr="00035DB7" w14:paraId="0C58DF88" w14:textId="77777777" w:rsidTr="00935750">
        <w:trPr>
          <w:trHeight w:val="360"/>
        </w:trPr>
        <w:tc>
          <w:tcPr>
            <w:tcW w:w="1842" w:type="pct"/>
          </w:tcPr>
          <w:p w14:paraId="23EB3A41"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Utilization of boiled instruments before cutting the umbilical cord</w:t>
            </w:r>
          </w:p>
        </w:tc>
        <w:tc>
          <w:tcPr>
            <w:tcW w:w="2105" w:type="pct"/>
          </w:tcPr>
          <w:p w14:paraId="12268D48" w14:textId="77777777" w:rsidR="007922D6" w:rsidRPr="00035DB7" w:rsidRDefault="007922D6" w:rsidP="00935750">
            <w:pPr>
              <w:autoSpaceDE w:val="0"/>
              <w:autoSpaceDN w:val="0"/>
              <w:adjustRightInd w:val="0"/>
              <w:spacing w:line="360" w:lineRule="auto"/>
              <w:jc w:val="both"/>
              <w:rPr>
                <w:rFonts w:ascii="Garamond" w:hAnsi="Garamond" w:cs="0Y3á˛"/>
                <w:lang w:val="en-GB"/>
              </w:rPr>
            </w:pPr>
            <w:proofErr w:type="gramStart"/>
            <w:r w:rsidRPr="00035DB7">
              <w:rPr>
                <w:rFonts w:ascii="Garamond" w:hAnsi="Garamond" w:cs="0Y3á˛"/>
                <w:lang w:val="en-GB"/>
              </w:rPr>
              <w:t>Was</w:t>
            </w:r>
            <w:proofErr w:type="gramEnd"/>
            <w:r w:rsidRPr="00035DB7">
              <w:rPr>
                <w:rFonts w:ascii="Garamond" w:hAnsi="Garamond" w:cs="0Y3á˛"/>
                <w:lang w:val="en-GB"/>
              </w:rPr>
              <w:t xml:space="preserve"> the instruments (</w:t>
            </w:r>
            <w:r w:rsidRPr="00035DB7">
              <w:rPr>
                <w:rFonts w:ascii="Garamond" w:hAnsi="Garamond"/>
              </w:rPr>
              <w:t>Blade, Bamboo strips, Scissor, and others)</w:t>
            </w:r>
            <w:r w:rsidRPr="00035DB7">
              <w:rPr>
                <w:rFonts w:ascii="Garamond" w:hAnsi="Garamond" w:cs="0Y3á˛"/>
                <w:lang w:val="en-GB"/>
              </w:rPr>
              <w:t xml:space="preserve"> boiled before the cord was cut?</w:t>
            </w:r>
          </w:p>
        </w:tc>
        <w:tc>
          <w:tcPr>
            <w:tcW w:w="1053" w:type="pct"/>
          </w:tcPr>
          <w:p w14:paraId="6C06C970"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Yes (1)</w:t>
            </w:r>
          </w:p>
          <w:p w14:paraId="5B6AB610"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No (2)</w:t>
            </w:r>
          </w:p>
          <w:p w14:paraId="27D75EB4" w14:textId="77777777" w:rsidR="007922D6" w:rsidRPr="00035DB7" w:rsidRDefault="007922D6" w:rsidP="00935750">
            <w:pPr>
              <w:autoSpaceDE w:val="0"/>
              <w:autoSpaceDN w:val="0"/>
              <w:adjustRightInd w:val="0"/>
              <w:spacing w:line="360" w:lineRule="auto"/>
              <w:jc w:val="both"/>
              <w:rPr>
                <w:rFonts w:ascii="Garamond" w:hAnsi="Garamond" w:cs="0Y3á˛"/>
                <w:b/>
                <w:bCs/>
                <w:lang w:val="en-GB"/>
              </w:rPr>
            </w:pPr>
            <w:r w:rsidRPr="00035DB7">
              <w:rPr>
                <w:rFonts w:ascii="Garamond" w:hAnsi="Garamond" w:cs="0Y3á˛"/>
                <w:lang w:val="en-GB"/>
              </w:rPr>
              <w:t>Don’t know (8)</w:t>
            </w:r>
          </w:p>
        </w:tc>
      </w:tr>
      <w:tr w:rsidR="007922D6" w:rsidRPr="00035DB7" w14:paraId="41DCDA1B" w14:textId="77777777" w:rsidTr="00935750">
        <w:trPr>
          <w:trHeight w:val="360"/>
        </w:trPr>
        <w:tc>
          <w:tcPr>
            <w:tcW w:w="1842" w:type="pct"/>
          </w:tcPr>
          <w:p w14:paraId="48842A77" w14:textId="77777777" w:rsidR="007922D6" w:rsidRPr="00035DB7" w:rsidRDefault="007922D6" w:rsidP="00935750">
            <w:pPr>
              <w:autoSpaceDE w:val="0"/>
              <w:autoSpaceDN w:val="0"/>
              <w:adjustRightInd w:val="0"/>
              <w:spacing w:line="360" w:lineRule="auto"/>
              <w:jc w:val="both"/>
              <w:rPr>
                <w:rFonts w:ascii="Garamond" w:hAnsi="Garamond" w:cs="0Y3á˛"/>
                <w:bCs/>
                <w:lang w:val="en-GB"/>
              </w:rPr>
            </w:pPr>
            <w:r w:rsidRPr="00035DB7">
              <w:rPr>
                <w:rFonts w:ascii="Garamond" w:hAnsi="Garamond"/>
              </w:rPr>
              <w:t>Umbilical cord care that applied of any substances after it was cut and tied</w:t>
            </w:r>
          </w:p>
        </w:tc>
        <w:tc>
          <w:tcPr>
            <w:tcW w:w="2105" w:type="pct"/>
          </w:tcPr>
          <w:p w14:paraId="115DEAB4"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 xml:space="preserve">Was anything (antibiotics, antiseptic, spirit/alcohol, mustard oil with garlic, chewed rice, turmeric juice/powder, ginger juice, </w:t>
            </w:r>
            <w:proofErr w:type="spellStart"/>
            <w:r w:rsidRPr="00035DB7">
              <w:rPr>
                <w:rFonts w:ascii="Garamond" w:hAnsi="Garamond"/>
              </w:rPr>
              <w:t>shidur</w:t>
            </w:r>
            <w:proofErr w:type="spellEnd"/>
            <w:r w:rsidRPr="00035DB7">
              <w:rPr>
                <w:rFonts w:ascii="Garamond" w:hAnsi="Garamond"/>
              </w:rPr>
              <w:t xml:space="preserve">, boric powder, gentian violet, </w:t>
            </w:r>
            <w:proofErr w:type="spellStart"/>
            <w:r w:rsidRPr="00035DB7">
              <w:rPr>
                <w:rFonts w:ascii="Garamond" w:hAnsi="Garamond"/>
              </w:rPr>
              <w:t>talcom</w:t>
            </w:r>
            <w:proofErr w:type="spellEnd"/>
            <w:r w:rsidRPr="00035DB7">
              <w:rPr>
                <w:rFonts w:ascii="Garamond" w:hAnsi="Garamond"/>
              </w:rPr>
              <w:t xml:space="preserve"> powder, ash, and others) applied to the cord immediately after cutting and tying it?</w:t>
            </w:r>
          </w:p>
        </w:tc>
        <w:tc>
          <w:tcPr>
            <w:tcW w:w="1053" w:type="pct"/>
          </w:tcPr>
          <w:p w14:paraId="5B01BC34"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Yes (1)</w:t>
            </w:r>
          </w:p>
          <w:p w14:paraId="6C9DF54C"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No (2)</w:t>
            </w:r>
          </w:p>
          <w:p w14:paraId="02D85FB8"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Don’t know (8)</w:t>
            </w:r>
          </w:p>
        </w:tc>
      </w:tr>
      <w:tr w:rsidR="007922D6" w:rsidRPr="00035DB7" w14:paraId="7A701320" w14:textId="77777777" w:rsidTr="00935750">
        <w:trPr>
          <w:trHeight w:val="360"/>
        </w:trPr>
        <w:tc>
          <w:tcPr>
            <w:tcW w:w="1842" w:type="pct"/>
          </w:tcPr>
          <w:p w14:paraId="50A8037E" w14:textId="77777777" w:rsidR="007922D6" w:rsidRPr="00035DB7" w:rsidRDefault="007922D6" w:rsidP="00935750">
            <w:pPr>
              <w:spacing w:line="360" w:lineRule="auto"/>
              <w:jc w:val="both"/>
              <w:rPr>
                <w:rFonts w:ascii="Garamond" w:hAnsi="Garamond"/>
              </w:rPr>
            </w:pPr>
            <w:r w:rsidRPr="00035DB7">
              <w:rPr>
                <w:rFonts w:ascii="Garamond" w:hAnsi="Garamond"/>
              </w:rPr>
              <w:t xml:space="preserve">Drying the newborn less than 5 </w:t>
            </w:r>
            <w:r w:rsidRPr="00035DB7">
              <w:rPr>
                <w:rFonts w:ascii="Garamond" w:hAnsi="Garamond" w:cs="0Y3á˛"/>
                <w:lang w:val="en-GB"/>
              </w:rPr>
              <w:t xml:space="preserve">minutes </w:t>
            </w:r>
            <w:r w:rsidRPr="00035DB7">
              <w:rPr>
                <w:rFonts w:ascii="Garamond" w:hAnsi="Garamond"/>
              </w:rPr>
              <w:t>of birth</w:t>
            </w:r>
          </w:p>
        </w:tc>
        <w:tc>
          <w:tcPr>
            <w:tcW w:w="2105" w:type="pct"/>
          </w:tcPr>
          <w:p w14:paraId="589AE6C4" w14:textId="77777777" w:rsidR="007922D6" w:rsidRPr="00035DB7" w:rsidRDefault="007922D6" w:rsidP="00935750">
            <w:pPr>
              <w:spacing w:line="360" w:lineRule="auto"/>
              <w:jc w:val="both"/>
              <w:rPr>
                <w:rFonts w:ascii="Garamond" w:hAnsi="Garamond"/>
              </w:rPr>
            </w:pPr>
            <w:r w:rsidRPr="00035DB7">
              <w:rPr>
                <w:rFonts w:ascii="Garamond" w:hAnsi="Garamond"/>
              </w:rPr>
              <w:t>How long after birth was (NAME) dried?</w:t>
            </w:r>
          </w:p>
        </w:tc>
        <w:tc>
          <w:tcPr>
            <w:tcW w:w="1053" w:type="pct"/>
          </w:tcPr>
          <w:p w14:paraId="4993DFEB"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&lt;5 minutes (1)</w:t>
            </w:r>
          </w:p>
          <w:p w14:paraId="490217BB"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5-9 minutes (2)</w:t>
            </w:r>
          </w:p>
          <w:p w14:paraId="70554735"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10+ minutes (3)</w:t>
            </w:r>
          </w:p>
          <w:p w14:paraId="1299BA23"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Not dried (4)</w:t>
            </w:r>
          </w:p>
          <w:p w14:paraId="2E868A30"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Don’t know (8)</w:t>
            </w:r>
          </w:p>
        </w:tc>
      </w:tr>
      <w:tr w:rsidR="007922D6" w:rsidRPr="00035DB7" w14:paraId="2FE99ECA" w14:textId="77777777" w:rsidTr="00935750">
        <w:trPr>
          <w:trHeight w:val="360"/>
        </w:trPr>
        <w:tc>
          <w:tcPr>
            <w:tcW w:w="1842" w:type="pct"/>
          </w:tcPr>
          <w:p w14:paraId="389A9B9A" w14:textId="77777777" w:rsidR="007922D6" w:rsidRPr="00035DB7" w:rsidRDefault="007922D6" w:rsidP="00935750">
            <w:pPr>
              <w:spacing w:line="360" w:lineRule="auto"/>
              <w:rPr>
                <w:rFonts w:ascii="Garamond" w:hAnsi="Garamond"/>
              </w:rPr>
            </w:pPr>
            <w:r w:rsidRPr="00035DB7">
              <w:rPr>
                <w:rFonts w:ascii="Garamond" w:hAnsi="Garamond"/>
              </w:rPr>
              <w:t xml:space="preserve">Wrapping the newborn less than 5 </w:t>
            </w:r>
            <w:r w:rsidRPr="00035DB7">
              <w:rPr>
                <w:rFonts w:ascii="Garamond" w:hAnsi="Garamond" w:cs="0Y3á˛"/>
                <w:lang w:val="en-GB"/>
              </w:rPr>
              <w:t xml:space="preserve">minutes </w:t>
            </w:r>
            <w:r w:rsidRPr="00035DB7">
              <w:rPr>
                <w:rFonts w:ascii="Garamond" w:hAnsi="Garamond"/>
              </w:rPr>
              <w:t>of birth</w:t>
            </w:r>
          </w:p>
        </w:tc>
        <w:tc>
          <w:tcPr>
            <w:tcW w:w="2105" w:type="pct"/>
          </w:tcPr>
          <w:p w14:paraId="1E5028DB" w14:textId="77777777" w:rsidR="007922D6" w:rsidRPr="00035DB7" w:rsidRDefault="007922D6" w:rsidP="00935750">
            <w:pPr>
              <w:spacing w:line="360" w:lineRule="auto"/>
              <w:jc w:val="both"/>
              <w:rPr>
                <w:rFonts w:ascii="Garamond" w:hAnsi="Garamond"/>
              </w:rPr>
            </w:pPr>
            <w:r w:rsidRPr="00035DB7">
              <w:rPr>
                <w:rFonts w:ascii="Garamond" w:hAnsi="Garamond"/>
              </w:rPr>
              <w:t>How long after birth was (NAME) wrapped?</w:t>
            </w:r>
          </w:p>
        </w:tc>
        <w:tc>
          <w:tcPr>
            <w:tcW w:w="1053" w:type="pct"/>
          </w:tcPr>
          <w:p w14:paraId="043C1F19"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&lt;5 minutes (1)</w:t>
            </w:r>
          </w:p>
          <w:p w14:paraId="1181A4C7"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5-9 minutes (2)</w:t>
            </w:r>
          </w:p>
          <w:p w14:paraId="359B1D97"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10+ minutes (3)</w:t>
            </w:r>
          </w:p>
          <w:p w14:paraId="1ACB05A5"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 xml:space="preserve">Not </w:t>
            </w:r>
            <w:r w:rsidRPr="00035DB7">
              <w:rPr>
                <w:rFonts w:ascii="Garamond" w:hAnsi="Garamond"/>
              </w:rPr>
              <w:t>wrapped</w:t>
            </w:r>
            <w:r w:rsidRPr="00035DB7">
              <w:rPr>
                <w:rFonts w:ascii="Garamond" w:hAnsi="Garamond" w:cs="0Y3á˛"/>
                <w:lang w:val="en-GB"/>
              </w:rPr>
              <w:t xml:space="preserve"> (4)</w:t>
            </w:r>
          </w:p>
          <w:p w14:paraId="79A451F8" w14:textId="77777777" w:rsidR="007922D6" w:rsidRPr="00035DB7" w:rsidRDefault="007922D6" w:rsidP="00935750">
            <w:pPr>
              <w:spacing w:line="360" w:lineRule="auto"/>
              <w:rPr>
                <w:rFonts w:ascii="Garamond" w:hAnsi="Garamond"/>
              </w:rPr>
            </w:pPr>
            <w:r w:rsidRPr="00035DB7">
              <w:rPr>
                <w:rFonts w:ascii="Garamond" w:hAnsi="Garamond" w:cs="0Y3á˛"/>
                <w:lang w:val="en-GB"/>
              </w:rPr>
              <w:t>Don’t know (8)</w:t>
            </w:r>
          </w:p>
        </w:tc>
      </w:tr>
      <w:tr w:rsidR="007922D6" w:rsidRPr="00035DB7" w14:paraId="44607BED" w14:textId="77777777" w:rsidTr="00935750">
        <w:trPr>
          <w:trHeight w:val="360"/>
        </w:trPr>
        <w:tc>
          <w:tcPr>
            <w:tcW w:w="1842" w:type="pct"/>
          </w:tcPr>
          <w:p w14:paraId="307D836D" w14:textId="77777777" w:rsidR="007922D6" w:rsidRPr="00035DB7" w:rsidRDefault="007922D6" w:rsidP="00935750">
            <w:pPr>
              <w:spacing w:line="360" w:lineRule="auto"/>
              <w:rPr>
                <w:rFonts w:ascii="Garamond" w:hAnsi="Garamond"/>
              </w:rPr>
            </w:pPr>
            <w:r w:rsidRPr="00035DB7">
              <w:rPr>
                <w:rFonts w:ascii="Garamond" w:hAnsi="Garamond"/>
              </w:rPr>
              <w:t>Delayed bathing (72+ hours after birth)</w:t>
            </w:r>
          </w:p>
        </w:tc>
        <w:tc>
          <w:tcPr>
            <w:tcW w:w="2105" w:type="pct"/>
          </w:tcPr>
          <w:p w14:paraId="5A27B07B" w14:textId="77777777" w:rsidR="007922D6" w:rsidRPr="00035DB7" w:rsidRDefault="007922D6" w:rsidP="00935750">
            <w:pPr>
              <w:spacing w:line="360" w:lineRule="auto"/>
              <w:jc w:val="both"/>
              <w:rPr>
                <w:rFonts w:ascii="Garamond" w:hAnsi="Garamond"/>
              </w:rPr>
            </w:pPr>
            <w:r w:rsidRPr="00035DB7">
              <w:rPr>
                <w:rFonts w:ascii="Garamond" w:hAnsi="Garamond"/>
              </w:rPr>
              <w:t>How long after delivery was (NAME) bathed for the first time? (If less than one hour recorded in “00”, less than one day recorded in hours, and less than one week recorded in days</w:t>
            </w:r>
            <w:r>
              <w:rPr>
                <w:rFonts w:ascii="Garamond" w:hAnsi="Garamond"/>
              </w:rPr>
              <w:t>)</w:t>
            </w:r>
            <w:r w:rsidRPr="00035DB7">
              <w:rPr>
                <w:rFonts w:ascii="Garamond" w:hAnsi="Garamond"/>
              </w:rPr>
              <w:t>.</w:t>
            </w:r>
          </w:p>
        </w:tc>
        <w:tc>
          <w:tcPr>
            <w:tcW w:w="1053" w:type="pct"/>
          </w:tcPr>
          <w:p w14:paraId="3FAA4E41"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Hours (1)</w:t>
            </w:r>
          </w:p>
          <w:p w14:paraId="0388D8DA"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Days (2)</w:t>
            </w:r>
          </w:p>
          <w:p w14:paraId="33F3D061"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Weeks (3)</w:t>
            </w:r>
          </w:p>
          <w:p w14:paraId="2B8DE105"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t>Not bathed (995)</w:t>
            </w:r>
          </w:p>
          <w:p w14:paraId="7CFE571A" w14:textId="77777777" w:rsidR="007922D6" w:rsidRPr="00035DB7" w:rsidRDefault="007922D6" w:rsidP="00935750">
            <w:pPr>
              <w:autoSpaceDE w:val="0"/>
              <w:autoSpaceDN w:val="0"/>
              <w:adjustRightInd w:val="0"/>
              <w:spacing w:line="360" w:lineRule="auto"/>
              <w:jc w:val="both"/>
              <w:rPr>
                <w:rFonts w:ascii="Garamond" w:hAnsi="Garamond" w:cs="0Y3á˛"/>
                <w:lang w:val="en-GB"/>
              </w:rPr>
            </w:pPr>
            <w:r w:rsidRPr="00035DB7">
              <w:rPr>
                <w:rFonts w:ascii="Garamond" w:hAnsi="Garamond" w:cs="0Y3á˛"/>
                <w:lang w:val="en-GB"/>
              </w:rPr>
              <w:lastRenderedPageBreak/>
              <w:t>Don’t know (998)</w:t>
            </w:r>
          </w:p>
        </w:tc>
      </w:tr>
      <w:tr w:rsidR="007922D6" w:rsidRPr="00035DB7" w14:paraId="15E92EBB" w14:textId="77777777" w:rsidTr="00935750">
        <w:trPr>
          <w:trHeight w:val="360"/>
        </w:trPr>
        <w:tc>
          <w:tcPr>
            <w:tcW w:w="1842" w:type="pct"/>
          </w:tcPr>
          <w:p w14:paraId="447F1A20" w14:textId="77777777" w:rsidR="007922D6" w:rsidRPr="00035DB7" w:rsidRDefault="007922D6" w:rsidP="00935750">
            <w:pPr>
              <w:spacing w:line="360" w:lineRule="auto"/>
              <w:rPr>
                <w:rFonts w:ascii="Garamond" w:hAnsi="Garamond"/>
              </w:rPr>
            </w:pPr>
            <w:r w:rsidRPr="00035DB7">
              <w:rPr>
                <w:rFonts w:ascii="Garamond" w:hAnsi="Garamond"/>
              </w:rPr>
              <w:lastRenderedPageBreak/>
              <w:t>Initiation of breastfeeding within 1 hour of delivery</w:t>
            </w:r>
          </w:p>
        </w:tc>
        <w:tc>
          <w:tcPr>
            <w:tcW w:w="2105" w:type="pct"/>
          </w:tcPr>
          <w:p w14:paraId="5B1A0E19" w14:textId="77777777" w:rsidR="007922D6" w:rsidRPr="00035DB7" w:rsidRDefault="007922D6" w:rsidP="00935750">
            <w:pPr>
              <w:spacing w:line="360" w:lineRule="auto"/>
              <w:jc w:val="both"/>
              <w:rPr>
                <w:rFonts w:ascii="Garamond" w:hAnsi="Garamond"/>
              </w:rPr>
            </w:pPr>
            <w:r w:rsidRPr="00035DB7">
              <w:rPr>
                <w:rFonts w:ascii="Garamond" w:hAnsi="Garamond"/>
              </w:rPr>
              <w:t>How long after birth did you first put (NAME) to the breast? (If less than 1 hour recorded ‘00' hours, less than 24 hours recorded in hours, otherwise recorded in days)</w:t>
            </w:r>
            <w:r>
              <w:rPr>
                <w:rFonts w:ascii="Garamond" w:hAnsi="Garamond"/>
              </w:rPr>
              <w:t>.</w:t>
            </w:r>
          </w:p>
        </w:tc>
        <w:tc>
          <w:tcPr>
            <w:tcW w:w="1053" w:type="pct"/>
          </w:tcPr>
          <w:p w14:paraId="119BB212"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Immediately (00)</w:t>
            </w:r>
          </w:p>
          <w:p w14:paraId="1D0B1FFA"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Hours (1)</w:t>
            </w:r>
          </w:p>
          <w:p w14:paraId="4ED67F94" w14:textId="77777777" w:rsidR="007922D6" w:rsidRPr="00035DB7" w:rsidRDefault="007922D6" w:rsidP="00935750">
            <w:pPr>
              <w:autoSpaceDE w:val="0"/>
              <w:autoSpaceDN w:val="0"/>
              <w:adjustRightInd w:val="0"/>
              <w:spacing w:line="360" w:lineRule="auto"/>
              <w:jc w:val="both"/>
              <w:rPr>
                <w:rFonts w:ascii="Garamond" w:hAnsi="Garamond"/>
              </w:rPr>
            </w:pPr>
            <w:r w:rsidRPr="00035DB7">
              <w:rPr>
                <w:rFonts w:ascii="Garamond" w:hAnsi="Garamond"/>
              </w:rPr>
              <w:t>Days (2)</w:t>
            </w:r>
          </w:p>
        </w:tc>
      </w:tr>
    </w:tbl>
    <w:p w14:paraId="592CE009" w14:textId="00C551FE" w:rsidR="00F703FB" w:rsidRPr="003951D4" w:rsidRDefault="00F703FB">
      <w:pPr>
        <w:rPr>
          <w:rFonts w:ascii="Garamond" w:hAnsi="Garamond"/>
          <w:sz w:val="24"/>
          <w:szCs w:val="24"/>
        </w:rPr>
      </w:pPr>
    </w:p>
    <w:sectPr w:rsidR="00F703FB" w:rsidRPr="003951D4" w:rsidSect="00130E6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0Y3á˛">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65D"/>
    <w:rsid w:val="00001086"/>
    <w:rsid w:val="00023AAC"/>
    <w:rsid w:val="00035DB7"/>
    <w:rsid w:val="000458A8"/>
    <w:rsid w:val="0005482F"/>
    <w:rsid w:val="000C7F16"/>
    <w:rsid w:val="000D7095"/>
    <w:rsid w:val="0010543D"/>
    <w:rsid w:val="001202C6"/>
    <w:rsid w:val="00130725"/>
    <w:rsid w:val="00130E60"/>
    <w:rsid w:val="00141BFD"/>
    <w:rsid w:val="00146D43"/>
    <w:rsid w:val="001670D2"/>
    <w:rsid w:val="001828EE"/>
    <w:rsid w:val="00192925"/>
    <w:rsid w:val="001C6931"/>
    <w:rsid w:val="00247986"/>
    <w:rsid w:val="00270F00"/>
    <w:rsid w:val="003951D4"/>
    <w:rsid w:val="003B5BB1"/>
    <w:rsid w:val="003C4620"/>
    <w:rsid w:val="0040024B"/>
    <w:rsid w:val="00416DBE"/>
    <w:rsid w:val="004C362E"/>
    <w:rsid w:val="006362B0"/>
    <w:rsid w:val="006452C6"/>
    <w:rsid w:val="006455E5"/>
    <w:rsid w:val="006C3552"/>
    <w:rsid w:val="00702385"/>
    <w:rsid w:val="0070420A"/>
    <w:rsid w:val="00746DC2"/>
    <w:rsid w:val="007922D6"/>
    <w:rsid w:val="00834011"/>
    <w:rsid w:val="008C59CD"/>
    <w:rsid w:val="008F20D6"/>
    <w:rsid w:val="00901C51"/>
    <w:rsid w:val="009504F9"/>
    <w:rsid w:val="00982ECE"/>
    <w:rsid w:val="00A01095"/>
    <w:rsid w:val="00A53B17"/>
    <w:rsid w:val="00A57A82"/>
    <w:rsid w:val="00A732E0"/>
    <w:rsid w:val="00AB2D23"/>
    <w:rsid w:val="00B44ACC"/>
    <w:rsid w:val="00B857BA"/>
    <w:rsid w:val="00B870E7"/>
    <w:rsid w:val="00BC065D"/>
    <w:rsid w:val="00BC0E27"/>
    <w:rsid w:val="00C21E85"/>
    <w:rsid w:val="00C55606"/>
    <w:rsid w:val="00C62519"/>
    <w:rsid w:val="00C83C19"/>
    <w:rsid w:val="00D41BDE"/>
    <w:rsid w:val="00D50CE7"/>
    <w:rsid w:val="00D77CC0"/>
    <w:rsid w:val="00E93EFF"/>
    <w:rsid w:val="00EF3F07"/>
    <w:rsid w:val="00F628A3"/>
    <w:rsid w:val="00F703FB"/>
    <w:rsid w:val="00FB0E77"/>
    <w:rsid w:val="00FC6A6D"/>
    <w:rsid w:val="00FC6FD9"/>
    <w:rsid w:val="00FE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B8AA"/>
  <w15:chartTrackingRefBased/>
  <w15:docId w15:val="{DE094FB7-83E0-44B9-A850-9A73A7B3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65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6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Badsha Alam</dc:creator>
  <cp:keywords/>
  <dc:description/>
  <cp:lastModifiedBy>Md Nuruzzaman Khan</cp:lastModifiedBy>
  <cp:revision>3</cp:revision>
  <dcterms:created xsi:type="dcterms:W3CDTF">2023-12-28T08:17:00Z</dcterms:created>
  <dcterms:modified xsi:type="dcterms:W3CDTF">2023-12-28T08:53:00Z</dcterms:modified>
</cp:coreProperties>
</file>