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7648DF" w14:textId="35EFDF59" w:rsidR="00624908" w:rsidRPr="00411214" w:rsidRDefault="008E19DE" w:rsidP="005E2D3A">
      <w:pPr>
        <w:rPr>
          <w:rFonts w:ascii="Arial" w:hAnsi="Arial" w:cs="Arial"/>
          <w:color w:val="2F5496" w:themeColor="accent1" w:themeShade="BF"/>
          <w:sz w:val="32"/>
          <w:szCs w:val="32"/>
        </w:rPr>
      </w:pPr>
      <w:bookmarkStart w:id="0" w:name="_Hlk148870593"/>
      <w:bookmarkEnd w:id="0"/>
      <w:r w:rsidRPr="00411214">
        <w:rPr>
          <w:rFonts w:ascii="Arial" w:hAnsi="Arial" w:cs="Arial"/>
          <w:color w:val="2F5496" w:themeColor="accent1" w:themeShade="BF"/>
          <w:sz w:val="32"/>
          <w:szCs w:val="32"/>
        </w:rPr>
        <w:t xml:space="preserve">Supplementary material </w:t>
      </w:r>
    </w:p>
    <w:sdt>
      <w:sdtPr>
        <w:rPr>
          <w:rFonts w:eastAsiaTheme="minorHAnsi" w:cstheme="minorBidi"/>
          <w:lang w:val="en-GB" w:eastAsia="en-US"/>
        </w:rPr>
        <w:id w:val="-850326964"/>
        <w:docPartObj>
          <w:docPartGallery w:val="Table of Contents"/>
          <w:docPartUnique/>
        </w:docPartObj>
      </w:sdtPr>
      <w:sdtEndPr>
        <w:rPr>
          <w:b/>
          <w:bCs/>
        </w:rPr>
      </w:sdtEndPr>
      <w:sdtContent>
        <w:p w14:paraId="6FBD63CF" w14:textId="4C265A00" w:rsidR="005E2D3A" w:rsidRPr="00411214" w:rsidRDefault="005E2D3A" w:rsidP="00411214">
          <w:pPr>
            <w:pStyle w:val="Bunntekst"/>
            <w:rPr>
              <w:lang w:val="en-US"/>
            </w:rPr>
          </w:pPr>
          <w:r w:rsidRPr="00411214">
            <w:rPr>
              <w:rFonts w:ascii="Arial" w:hAnsi="Arial" w:cs="Arial"/>
              <w:lang w:val="en-US"/>
            </w:rPr>
            <w:t>Table of con</w:t>
          </w:r>
          <w:r w:rsidRPr="00B07A8D">
            <w:rPr>
              <w:rFonts w:ascii="Arial" w:hAnsi="Arial" w:cs="Arial"/>
            </w:rPr>
            <w:t>tent</w:t>
          </w:r>
        </w:p>
        <w:p w14:paraId="4F9A55B2" w14:textId="7669520D" w:rsidR="00A3050D" w:rsidRDefault="005E2D3A">
          <w:pPr>
            <w:pStyle w:val="INNH2"/>
            <w:rPr>
              <w:rFonts w:eastAsiaTheme="minorEastAsia"/>
              <w:noProof/>
              <w:lang w:val="nb-NO" w:eastAsia="nb-NO"/>
            </w:rPr>
          </w:pPr>
          <w:r w:rsidRPr="003614D0">
            <w:fldChar w:fldCharType="begin"/>
          </w:r>
          <w:r w:rsidRPr="003614D0">
            <w:instrText xml:space="preserve"> TOC \o "1-3" \h \z \u </w:instrText>
          </w:r>
          <w:r w:rsidRPr="003614D0">
            <w:fldChar w:fldCharType="separate"/>
          </w:r>
          <w:hyperlink w:anchor="_Toc153724052" w:history="1">
            <w:r w:rsidR="00A3050D" w:rsidRPr="006507F9">
              <w:rPr>
                <w:rStyle w:val="Hyperkobling"/>
                <w:rFonts w:ascii="Arial" w:hAnsi="Arial" w:cs="Arial"/>
                <w:noProof/>
              </w:rPr>
              <w:t>The UK Obstetric Surveillance System -UKOSS</w:t>
            </w:r>
            <w:r w:rsidR="00A3050D">
              <w:rPr>
                <w:noProof/>
                <w:webHidden/>
              </w:rPr>
              <w:tab/>
            </w:r>
            <w:r w:rsidR="00A3050D">
              <w:rPr>
                <w:noProof/>
                <w:webHidden/>
              </w:rPr>
              <w:fldChar w:fldCharType="begin"/>
            </w:r>
            <w:r w:rsidR="00A3050D">
              <w:rPr>
                <w:noProof/>
                <w:webHidden/>
              </w:rPr>
              <w:instrText xml:space="preserve"> PAGEREF _Toc153724052 \h </w:instrText>
            </w:r>
            <w:r w:rsidR="00A3050D">
              <w:rPr>
                <w:noProof/>
                <w:webHidden/>
              </w:rPr>
            </w:r>
            <w:r w:rsidR="00A3050D">
              <w:rPr>
                <w:noProof/>
                <w:webHidden/>
              </w:rPr>
              <w:fldChar w:fldCharType="separate"/>
            </w:r>
            <w:r w:rsidR="00A3050D">
              <w:rPr>
                <w:noProof/>
                <w:webHidden/>
              </w:rPr>
              <w:t>2</w:t>
            </w:r>
            <w:r w:rsidR="00A3050D">
              <w:rPr>
                <w:noProof/>
                <w:webHidden/>
              </w:rPr>
              <w:fldChar w:fldCharType="end"/>
            </w:r>
          </w:hyperlink>
        </w:p>
        <w:p w14:paraId="6ED67031" w14:textId="68E8287E" w:rsidR="00A3050D" w:rsidRDefault="00000000">
          <w:pPr>
            <w:pStyle w:val="INNH2"/>
            <w:rPr>
              <w:rFonts w:eastAsiaTheme="minorEastAsia"/>
              <w:noProof/>
              <w:lang w:val="nb-NO" w:eastAsia="nb-NO"/>
            </w:rPr>
          </w:pPr>
          <w:hyperlink w:anchor="_Toc153724053" w:history="1">
            <w:r w:rsidR="00A3050D" w:rsidRPr="001D1F80">
              <w:rPr>
                <w:rStyle w:val="Hyperkobling"/>
                <w:rFonts w:ascii="Arial" w:hAnsi="Arial" w:cs="Arial"/>
                <w:noProof/>
              </w:rPr>
              <w:t>Supplementary Figure S1. Study population flow chart</w:t>
            </w:r>
            <w:r w:rsidR="00A3050D">
              <w:rPr>
                <w:noProof/>
                <w:webHidden/>
              </w:rPr>
              <w:tab/>
            </w:r>
            <w:r w:rsidR="00A3050D">
              <w:rPr>
                <w:noProof/>
                <w:webHidden/>
              </w:rPr>
              <w:fldChar w:fldCharType="begin"/>
            </w:r>
            <w:r w:rsidR="00A3050D">
              <w:rPr>
                <w:noProof/>
                <w:webHidden/>
              </w:rPr>
              <w:instrText xml:space="preserve"> PAGEREF _Toc153724053 \h </w:instrText>
            </w:r>
            <w:r w:rsidR="00A3050D">
              <w:rPr>
                <w:noProof/>
                <w:webHidden/>
              </w:rPr>
            </w:r>
            <w:r w:rsidR="00A3050D">
              <w:rPr>
                <w:noProof/>
                <w:webHidden/>
              </w:rPr>
              <w:fldChar w:fldCharType="separate"/>
            </w:r>
            <w:r w:rsidR="00A3050D">
              <w:rPr>
                <w:noProof/>
                <w:webHidden/>
              </w:rPr>
              <w:t>3</w:t>
            </w:r>
            <w:r w:rsidR="00A3050D">
              <w:rPr>
                <w:noProof/>
                <w:webHidden/>
              </w:rPr>
              <w:fldChar w:fldCharType="end"/>
            </w:r>
          </w:hyperlink>
        </w:p>
        <w:p w14:paraId="339B0289" w14:textId="153E7720" w:rsidR="00A3050D" w:rsidRDefault="00000000">
          <w:pPr>
            <w:pStyle w:val="INNH2"/>
            <w:rPr>
              <w:rFonts w:eastAsiaTheme="minorEastAsia"/>
              <w:noProof/>
              <w:lang w:val="nb-NO" w:eastAsia="nb-NO"/>
            </w:rPr>
          </w:pPr>
          <w:hyperlink w:anchor="_Toc153724054" w:history="1">
            <w:r w:rsidR="00A3050D" w:rsidRPr="001D1F80">
              <w:rPr>
                <w:rStyle w:val="Hyperkobling"/>
                <w:rFonts w:ascii="Arial" w:hAnsi="Arial" w:cs="Arial"/>
                <w:noProof/>
              </w:rPr>
              <w:t>Supplementary Table S1. Pregnancy outcomes for asymptomatic women.</w:t>
            </w:r>
            <w:r w:rsidR="00A3050D">
              <w:rPr>
                <w:noProof/>
                <w:webHidden/>
              </w:rPr>
              <w:tab/>
            </w:r>
            <w:r w:rsidR="00A3050D">
              <w:rPr>
                <w:noProof/>
                <w:webHidden/>
              </w:rPr>
              <w:fldChar w:fldCharType="begin"/>
            </w:r>
            <w:r w:rsidR="00A3050D">
              <w:rPr>
                <w:noProof/>
                <w:webHidden/>
              </w:rPr>
              <w:instrText xml:space="preserve"> PAGEREF _Toc153724054 \h </w:instrText>
            </w:r>
            <w:r w:rsidR="00A3050D">
              <w:rPr>
                <w:noProof/>
                <w:webHidden/>
              </w:rPr>
            </w:r>
            <w:r w:rsidR="00A3050D">
              <w:rPr>
                <w:noProof/>
                <w:webHidden/>
              </w:rPr>
              <w:fldChar w:fldCharType="separate"/>
            </w:r>
            <w:r w:rsidR="00A3050D">
              <w:rPr>
                <w:noProof/>
                <w:webHidden/>
              </w:rPr>
              <w:t>4</w:t>
            </w:r>
            <w:r w:rsidR="00A3050D">
              <w:rPr>
                <w:noProof/>
                <w:webHidden/>
              </w:rPr>
              <w:fldChar w:fldCharType="end"/>
            </w:r>
          </w:hyperlink>
        </w:p>
        <w:p w14:paraId="5CBD09A0" w14:textId="3908C719" w:rsidR="00A3050D" w:rsidRDefault="00000000">
          <w:pPr>
            <w:pStyle w:val="INNH2"/>
            <w:rPr>
              <w:rFonts w:eastAsiaTheme="minorEastAsia"/>
              <w:noProof/>
              <w:lang w:val="nb-NO" w:eastAsia="nb-NO"/>
            </w:rPr>
          </w:pPr>
          <w:hyperlink w:anchor="_Toc153724055" w:history="1">
            <w:r w:rsidR="00A3050D" w:rsidRPr="001D1F80">
              <w:rPr>
                <w:rStyle w:val="Hyperkobling"/>
                <w:rFonts w:ascii="Arial" w:hAnsi="Arial" w:cs="Arial"/>
                <w:noProof/>
              </w:rPr>
              <w:t>Supplementary Table S2. Perinatal outcomes in births to asymptomatic women by dominant variant.</w:t>
            </w:r>
            <w:r w:rsidR="00A3050D">
              <w:rPr>
                <w:noProof/>
                <w:webHidden/>
              </w:rPr>
              <w:tab/>
            </w:r>
            <w:r w:rsidR="00A3050D">
              <w:rPr>
                <w:noProof/>
                <w:webHidden/>
              </w:rPr>
              <w:fldChar w:fldCharType="begin"/>
            </w:r>
            <w:r w:rsidR="00A3050D">
              <w:rPr>
                <w:noProof/>
                <w:webHidden/>
              </w:rPr>
              <w:instrText xml:space="preserve"> PAGEREF _Toc153724055 \h </w:instrText>
            </w:r>
            <w:r w:rsidR="00A3050D">
              <w:rPr>
                <w:noProof/>
                <w:webHidden/>
              </w:rPr>
            </w:r>
            <w:r w:rsidR="00A3050D">
              <w:rPr>
                <w:noProof/>
                <w:webHidden/>
              </w:rPr>
              <w:fldChar w:fldCharType="separate"/>
            </w:r>
            <w:r w:rsidR="00A3050D">
              <w:rPr>
                <w:noProof/>
                <w:webHidden/>
              </w:rPr>
              <w:t>5</w:t>
            </w:r>
            <w:r w:rsidR="00A3050D">
              <w:rPr>
                <w:noProof/>
                <w:webHidden/>
              </w:rPr>
              <w:fldChar w:fldCharType="end"/>
            </w:r>
          </w:hyperlink>
        </w:p>
        <w:p w14:paraId="5B272061" w14:textId="0693D91C" w:rsidR="00A3050D" w:rsidRDefault="00000000">
          <w:pPr>
            <w:pStyle w:val="INNH2"/>
            <w:rPr>
              <w:rFonts w:eastAsiaTheme="minorEastAsia"/>
              <w:noProof/>
              <w:lang w:val="nb-NO" w:eastAsia="nb-NO"/>
            </w:rPr>
          </w:pPr>
          <w:hyperlink w:anchor="_Toc153724056" w:history="1">
            <w:r w:rsidR="00A3050D" w:rsidRPr="001D1F80">
              <w:rPr>
                <w:rStyle w:val="Hyperkobling"/>
                <w:rFonts w:ascii="Arial" w:hAnsi="Arial" w:cs="Arial"/>
                <w:noProof/>
              </w:rPr>
              <w:t>Supplementary Table S3. Crude risk ratios for perinatal outcomes in births to symptomatic women by dominant variant.</w:t>
            </w:r>
            <w:r w:rsidR="00A3050D">
              <w:rPr>
                <w:noProof/>
                <w:webHidden/>
              </w:rPr>
              <w:tab/>
            </w:r>
            <w:r w:rsidR="00A3050D">
              <w:rPr>
                <w:noProof/>
                <w:webHidden/>
              </w:rPr>
              <w:fldChar w:fldCharType="begin"/>
            </w:r>
            <w:r w:rsidR="00A3050D">
              <w:rPr>
                <w:noProof/>
                <w:webHidden/>
              </w:rPr>
              <w:instrText xml:space="preserve"> PAGEREF _Toc153724056 \h </w:instrText>
            </w:r>
            <w:r w:rsidR="00A3050D">
              <w:rPr>
                <w:noProof/>
                <w:webHidden/>
              </w:rPr>
            </w:r>
            <w:r w:rsidR="00A3050D">
              <w:rPr>
                <w:noProof/>
                <w:webHidden/>
              </w:rPr>
              <w:fldChar w:fldCharType="separate"/>
            </w:r>
            <w:r w:rsidR="00A3050D">
              <w:rPr>
                <w:noProof/>
                <w:webHidden/>
              </w:rPr>
              <w:t>6</w:t>
            </w:r>
            <w:r w:rsidR="00A3050D">
              <w:rPr>
                <w:noProof/>
                <w:webHidden/>
              </w:rPr>
              <w:fldChar w:fldCharType="end"/>
            </w:r>
          </w:hyperlink>
        </w:p>
        <w:p w14:paraId="0712209A" w14:textId="6098DDEE" w:rsidR="00A3050D" w:rsidRDefault="00000000">
          <w:pPr>
            <w:pStyle w:val="INNH2"/>
            <w:rPr>
              <w:rFonts w:eastAsiaTheme="minorEastAsia"/>
              <w:noProof/>
              <w:lang w:val="nb-NO" w:eastAsia="nb-NO"/>
            </w:rPr>
          </w:pPr>
          <w:hyperlink w:anchor="_Toc153724057" w:history="1">
            <w:r w:rsidR="00A3050D" w:rsidRPr="001D1F80">
              <w:rPr>
                <w:rStyle w:val="Hyperkobling"/>
                <w:rFonts w:ascii="Arial" w:hAnsi="Arial" w:cs="Arial"/>
                <w:noProof/>
              </w:rPr>
              <w:t>Supplementary Table S4. Crude risk ratios for perinatal outcomes in births to symptomatic women by severity of maternal infection.</w:t>
            </w:r>
            <w:r w:rsidR="00A3050D">
              <w:rPr>
                <w:noProof/>
                <w:webHidden/>
              </w:rPr>
              <w:tab/>
            </w:r>
            <w:r w:rsidR="00A3050D">
              <w:rPr>
                <w:noProof/>
                <w:webHidden/>
              </w:rPr>
              <w:fldChar w:fldCharType="begin"/>
            </w:r>
            <w:r w:rsidR="00A3050D">
              <w:rPr>
                <w:noProof/>
                <w:webHidden/>
              </w:rPr>
              <w:instrText xml:space="preserve"> PAGEREF _Toc153724057 \h </w:instrText>
            </w:r>
            <w:r w:rsidR="00A3050D">
              <w:rPr>
                <w:noProof/>
                <w:webHidden/>
              </w:rPr>
            </w:r>
            <w:r w:rsidR="00A3050D">
              <w:rPr>
                <w:noProof/>
                <w:webHidden/>
              </w:rPr>
              <w:fldChar w:fldCharType="separate"/>
            </w:r>
            <w:r w:rsidR="00A3050D">
              <w:rPr>
                <w:noProof/>
                <w:webHidden/>
              </w:rPr>
              <w:t>8</w:t>
            </w:r>
            <w:r w:rsidR="00A3050D">
              <w:rPr>
                <w:noProof/>
                <w:webHidden/>
              </w:rPr>
              <w:fldChar w:fldCharType="end"/>
            </w:r>
          </w:hyperlink>
        </w:p>
        <w:p w14:paraId="5D7974FB" w14:textId="253B3B54" w:rsidR="00A3050D" w:rsidRDefault="00000000">
          <w:pPr>
            <w:pStyle w:val="INNH2"/>
            <w:rPr>
              <w:rFonts w:eastAsiaTheme="minorEastAsia"/>
              <w:noProof/>
              <w:lang w:val="nb-NO" w:eastAsia="nb-NO"/>
            </w:rPr>
          </w:pPr>
          <w:hyperlink w:anchor="_Toc153724058" w:history="1">
            <w:r w:rsidR="00A3050D" w:rsidRPr="001D1F80">
              <w:rPr>
                <w:rStyle w:val="Hyperkobling"/>
                <w:rFonts w:ascii="Arial" w:hAnsi="Arial" w:cs="Arial"/>
                <w:noProof/>
              </w:rPr>
              <w:t>Supplementary Table S5. Perinatal outcomes in births to asymptomatic women by maternal vaccine status.</w:t>
            </w:r>
            <w:r w:rsidR="00A3050D">
              <w:rPr>
                <w:noProof/>
                <w:webHidden/>
              </w:rPr>
              <w:tab/>
            </w:r>
            <w:r w:rsidR="00A3050D">
              <w:rPr>
                <w:noProof/>
                <w:webHidden/>
              </w:rPr>
              <w:fldChar w:fldCharType="begin"/>
            </w:r>
            <w:r w:rsidR="00A3050D">
              <w:rPr>
                <w:noProof/>
                <w:webHidden/>
              </w:rPr>
              <w:instrText xml:space="preserve"> PAGEREF _Toc153724058 \h </w:instrText>
            </w:r>
            <w:r w:rsidR="00A3050D">
              <w:rPr>
                <w:noProof/>
                <w:webHidden/>
              </w:rPr>
            </w:r>
            <w:r w:rsidR="00A3050D">
              <w:rPr>
                <w:noProof/>
                <w:webHidden/>
              </w:rPr>
              <w:fldChar w:fldCharType="separate"/>
            </w:r>
            <w:r w:rsidR="00A3050D">
              <w:rPr>
                <w:noProof/>
                <w:webHidden/>
              </w:rPr>
              <w:t>9</w:t>
            </w:r>
            <w:r w:rsidR="00A3050D">
              <w:rPr>
                <w:noProof/>
                <w:webHidden/>
              </w:rPr>
              <w:fldChar w:fldCharType="end"/>
            </w:r>
          </w:hyperlink>
        </w:p>
        <w:p w14:paraId="1789B480" w14:textId="0B7DD959" w:rsidR="00A3050D" w:rsidRDefault="00000000">
          <w:pPr>
            <w:pStyle w:val="INNH2"/>
            <w:rPr>
              <w:rFonts w:eastAsiaTheme="minorEastAsia"/>
              <w:noProof/>
              <w:lang w:val="nb-NO" w:eastAsia="nb-NO"/>
            </w:rPr>
          </w:pPr>
          <w:hyperlink w:anchor="_Toc153724059" w:history="1">
            <w:r w:rsidR="00A3050D" w:rsidRPr="001D1F80">
              <w:rPr>
                <w:rStyle w:val="Hyperkobling"/>
                <w:rFonts w:ascii="Arial" w:hAnsi="Arial" w:cs="Arial"/>
                <w:b/>
                <w:bCs/>
                <w:noProof/>
              </w:rPr>
              <w:t>References</w:t>
            </w:r>
            <w:r w:rsidR="00A3050D">
              <w:rPr>
                <w:noProof/>
                <w:webHidden/>
              </w:rPr>
              <w:tab/>
            </w:r>
            <w:r w:rsidR="00A3050D">
              <w:rPr>
                <w:noProof/>
                <w:webHidden/>
              </w:rPr>
              <w:fldChar w:fldCharType="begin"/>
            </w:r>
            <w:r w:rsidR="00A3050D">
              <w:rPr>
                <w:noProof/>
                <w:webHidden/>
              </w:rPr>
              <w:instrText xml:space="preserve"> PAGEREF _Toc153724059 \h </w:instrText>
            </w:r>
            <w:r w:rsidR="00A3050D">
              <w:rPr>
                <w:noProof/>
                <w:webHidden/>
              </w:rPr>
            </w:r>
            <w:r w:rsidR="00A3050D">
              <w:rPr>
                <w:noProof/>
                <w:webHidden/>
              </w:rPr>
              <w:fldChar w:fldCharType="separate"/>
            </w:r>
            <w:r w:rsidR="00A3050D">
              <w:rPr>
                <w:noProof/>
                <w:webHidden/>
              </w:rPr>
              <w:t>10</w:t>
            </w:r>
            <w:r w:rsidR="00A3050D">
              <w:rPr>
                <w:noProof/>
                <w:webHidden/>
              </w:rPr>
              <w:fldChar w:fldCharType="end"/>
            </w:r>
          </w:hyperlink>
        </w:p>
        <w:p w14:paraId="4FAAFD00" w14:textId="18DE5AE2" w:rsidR="005E2D3A" w:rsidRDefault="005E2D3A" w:rsidP="006B01BB">
          <w:pPr>
            <w:spacing w:after="0" w:line="480" w:lineRule="auto"/>
          </w:pPr>
          <w:r w:rsidRPr="003614D0">
            <w:rPr>
              <w:rFonts w:ascii="Arial" w:hAnsi="Arial" w:cs="Arial"/>
            </w:rPr>
            <w:fldChar w:fldCharType="end"/>
          </w:r>
        </w:p>
      </w:sdtContent>
    </w:sdt>
    <w:p w14:paraId="4E58199F" w14:textId="4891362C" w:rsidR="008E19DE" w:rsidRDefault="008E19DE" w:rsidP="008E19DE"/>
    <w:p w14:paraId="05D8234F" w14:textId="4FCF41B3" w:rsidR="00907236" w:rsidRDefault="00907236" w:rsidP="008E19DE"/>
    <w:p w14:paraId="5D184C1D" w14:textId="082CD772" w:rsidR="00907236" w:rsidRDefault="00907236" w:rsidP="008E19DE"/>
    <w:p w14:paraId="3B51DAE6" w14:textId="4E478305" w:rsidR="00907236" w:rsidRDefault="00907236" w:rsidP="008E19DE"/>
    <w:p w14:paraId="287A2C03" w14:textId="71F736B8" w:rsidR="00907236" w:rsidRDefault="00907236" w:rsidP="008E19DE"/>
    <w:p w14:paraId="33FB238F" w14:textId="44900263" w:rsidR="00907236" w:rsidRDefault="00907236" w:rsidP="008E19DE"/>
    <w:p w14:paraId="63B856D8" w14:textId="7657A29D" w:rsidR="00907236" w:rsidRDefault="00907236" w:rsidP="008E19DE"/>
    <w:p w14:paraId="1B066177" w14:textId="77777777" w:rsidR="00411214" w:rsidRDefault="00411214" w:rsidP="008E19DE"/>
    <w:p w14:paraId="6BF53B92" w14:textId="5774416B" w:rsidR="002A0AFB" w:rsidRDefault="002A0AFB" w:rsidP="008E19DE"/>
    <w:p w14:paraId="2FC67FF6" w14:textId="77777777" w:rsidR="00815F8B" w:rsidRDefault="00815F8B" w:rsidP="00B07A8D">
      <w:pPr>
        <w:spacing w:after="0" w:line="480" w:lineRule="auto"/>
        <w:rPr>
          <w:rFonts w:ascii="Arial" w:eastAsiaTheme="majorEastAsia" w:hAnsi="Arial" w:cs="Arial"/>
          <w:color w:val="2F5496" w:themeColor="accent1" w:themeShade="BF"/>
          <w:sz w:val="26"/>
          <w:szCs w:val="26"/>
        </w:rPr>
      </w:pPr>
    </w:p>
    <w:p w14:paraId="5FBF5539" w14:textId="77777777" w:rsidR="00815F8B" w:rsidRDefault="00815F8B" w:rsidP="00B07A8D">
      <w:pPr>
        <w:spacing w:after="0" w:line="480" w:lineRule="auto"/>
        <w:rPr>
          <w:rFonts w:ascii="Arial" w:eastAsiaTheme="majorEastAsia" w:hAnsi="Arial" w:cs="Arial"/>
          <w:color w:val="2F5496" w:themeColor="accent1" w:themeShade="BF"/>
          <w:sz w:val="26"/>
          <w:szCs w:val="26"/>
        </w:rPr>
      </w:pPr>
    </w:p>
    <w:p w14:paraId="56CE8ACD" w14:textId="77777777" w:rsidR="00774A73" w:rsidRDefault="00774A73" w:rsidP="00B07A8D">
      <w:pPr>
        <w:spacing w:after="0" w:line="480" w:lineRule="auto"/>
        <w:rPr>
          <w:rFonts w:ascii="Arial" w:eastAsiaTheme="majorEastAsia" w:hAnsi="Arial" w:cs="Arial"/>
          <w:color w:val="2F5496" w:themeColor="accent1" w:themeShade="BF"/>
          <w:sz w:val="26"/>
          <w:szCs w:val="26"/>
        </w:rPr>
      </w:pPr>
    </w:p>
    <w:p w14:paraId="0BC497D8" w14:textId="77777777" w:rsidR="00774A73" w:rsidRDefault="00774A73" w:rsidP="00B07A8D">
      <w:pPr>
        <w:spacing w:after="0" w:line="480" w:lineRule="auto"/>
        <w:rPr>
          <w:rFonts w:ascii="Arial" w:eastAsiaTheme="majorEastAsia" w:hAnsi="Arial" w:cs="Arial"/>
          <w:color w:val="2F5496" w:themeColor="accent1" w:themeShade="BF"/>
          <w:sz w:val="26"/>
          <w:szCs w:val="26"/>
        </w:rPr>
      </w:pPr>
    </w:p>
    <w:p w14:paraId="7C3B1673" w14:textId="43408A80" w:rsidR="00A338CE" w:rsidRPr="00B07A8D" w:rsidRDefault="00A3050D" w:rsidP="00774A73">
      <w:pPr>
        <w:pStyle w:val="Overskrift2"/>
      </w:pPr>
      <w:bookmarkStart w:id="1" w:name="_Toc153724052"/>
      <w:r>
        <w:t>The UK Obstetric Surveillance System -UKOSS</w:t>
      </w:r>
      <w:bookmarkEnd w:id="1"/>
    </w:p>
    <w:p w14:paraId="6E8679F5" w14:textId="77777777" w:rsidR="00E53939" w:rsidRPr="00B07A8D" w:rsidRDefault="00E53939" w:rsidP="00B07A8D">
      <w:pPr>
        <w:spacing w:after="0" w:line="480" w:lineRule="auto"/>
        <w:rPr>
          <w:rFonts w:ascii="Arial" w:hAnsi="Arial" w:cs="Arial"/>
        </w:rPr>
      </w:pPr>
      <w:r w:rsidRPr="00B07A8D">
        <w:rPr>
          <w:rFonts w:ascii="Arial" w:hAnsi="Arial" w:cs="Arial"/>
        </w:rPr>
        <w:t xml:space="preserve">UKOSS is a research platform that was established in 2005. All 194 hospitals in the UK with a consultant led maternity unit collect population-based information about specific severe pregnancy complications. </w:t>
      </w:r>
    </w:p>
    <w:p w14:paraId="121FC689" w14:textId="521AB8CE" w:rsidR="00FD4151" w:rsidRPr="00B07A8D" w:rsidRDefault="00E53939" w:rsidP="00B07A8D">
      <w:pPr>
        <w:spacing w:after="0" w:line="480" w:lineRule="auto"/>
        <w:rPr>
          <w:rFonts w:ascii="Arial" w:hAnsi="Arial" w:cs="Arial"/>
        </w:rPr>
      </w:pPr>
      <w:r w:rsidRPr="00B07A8D">
        <w:rPr>
          <w:rFonts w:ascii="Arial" w:hAnsi="Arial" w:cs="Arial"/>
        </w:rPr>
        <w:t xml:space="preserve">Nominated reporting clinicians, facilitated by research midwives and nurses from the UK’s National Institute of Health Research Clinical Research Network, sent notification of all pregnant women admitted to their hospital with confirmed SARS-CoV-2 infection to UKOSS. In addition to receipt of real time notifications, hospitals that did not notify any admissions were confirmed to have zero admissions. </w:t>
      </w:r>
      <w:r w:rsidR="00320C01">
        <w:rPr>
          <w:rFonts w:ascii="Arial" w:hAnsi="Arial" w:cs="Arial"/>
        </w:rPr>
        <w:t>The UKOSS team sen</w:t>
      </w:r>
      <w:r w:rsidR="00303623">
        <w:rPr>
          <w:rFonts w:ascii="Arial" w:hAnsi="Arial" w:cs="Arial"/>
        </w:rPr>
        <w:t>t</w:t>
      </w:r>
      <w:r w:rsidR="00320C01">
        <w:rPr>
          <w:rFonts w:ascii="Arial" w:hAnsi="Arial" w:cs="Arial"/>
        </w:rPr>
        <w:t xml:space="preserve"> reminders to r</w:t>
      </w:r>
      <w:r w:rsidRPr="00B07A8D">
        <w:rPr>
          <w:rFonts w:ascii="Arial" w:hAnsi="Arial" w:cs="Arial"/>
        </w:rPr>
        <w:t xml:space="preserve">eporters who had sent notifications but </w:t>
      </w:r>
      <w:r w:rsidR="00320C01">
        <w:rPr>
          <w:rFonts w:ascii="Arial" w:hAnsi="Arial" w:cs="Arial"/>
        </w:rPr>
        <w:t xml:space="preserve">had </w:t>
      </w:r>
      <w:r w:rsidRPr="00B07A8D">
        <w:rPr>
          <w:rFonts w:ascii="Arial" w:hAnsi="Arial" w:cs="Arial"/>
        </w:rPr>
        <w:t>not returned data. Hospital admission was defined as an overnight hospital stay, or longer, for any cause, or admission of any duration to give birth.</w:t>
      </w:r>
      <w:r w:rsidRPr="00B07A8D">
        <w:rPr>
          <w:rFonts w:ascii="Arial" w:hAnsi="Arial" w:cs="Arial"/>
        </w:rPr>
        <w:fldChar w:fldCharType="begin">
          <w:fldData xml:space="preserve">PEVuZE5vdGU+PENpdGU+PEF1dGhvcj5Wb3VzZGVuPC9BdXRob3I+PFllYXI+MjAyMjwvWWVhcj48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</w:fldData>
        </w:fldChar>
      </w:r>
      <w:r w:rsidRPr="00B07A8D">
        <w:rPr>
          <w:rFonts w:ascii="Arial" w:hAnsi="Arial" w:cs="Arial"/>
        </w:rPr>
        <w:instrText xml:space="preserve"> ADDIN EN.CITE </w:instrText>
      </w:r>
      <w:r w:rsidRPr="00B07A8D">
        <w:rPr>
          <w:rFonts w:ascii="Arial" w:hAnsi="Arial" w:cs="Arial"/>
        </w:rPr>
        <w:fldChar w:fldCharType="begin">
          <w:fldData xml:space="preserve">PEVuZE5vdGU+PENpdGU+PEF1dGhvcj5Wb3VzZGVuPC9BdXRob3I+PFllYXI+MjAyMjwvWWVhcj48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</w:fldData>
        </w:fldChar>
      </w:r>
      <w:r w:rsidRPr="00B07A8D">
        <w:rPr>
          <w:rFonts w:ascii="Arial" w:hAnsi="Arial" w:cs="Arial"/>
        </w:rPr>
        <w:instrText xml:space="preserve"> ADDIN EN.CITE.DATA </w:instrText>
      </w:r>
      <w:r w:rsidRPr="00B07A8D">
        <w:rPr>
          <w:rFonts w:ascii="Arial" w:hAnsi="Arial" w:cs="Arial"/>
        </w:rPr>
      </w:r>
      <w:r w:rsidRPr="00B07A8D">
        <w:rPr>
          <w:rFonts w:ascii="Arial" w:hAnsi="Arial" w:cs="Arial"/>
        </w:rPr>
        <w:fldChar w:fldCharType="end"/>
      </w:r>
      <w:r w:rsidRPr="00B07A8D">
        <w:rPr>
          <w:rFonts w:ascii="Arial" w:hAnsi="Arial" w:cs="Arial"/>
        </w:rPr>
      </w:r>
      <w:r w:rsidRPr="00B07A8D">
        <w:rPr>
          <w:rFonts w:ascii="Arial" w:hAnsi="Arial" w:cs="Arial"/>
        </w:rPr>
        <w:fldChar w:fldCharType="separate"/>
      </w:r>
      <w:r w:rsidRPr="00B07A8D">
        <w:rPr>
          <w:rFonts w:ascii="Arial" w:hAnsi="Arial" w:cs="Arial"/>
          <w:noProof/>
          <w:vertAlign w:val="superscript"/>
        </w:rPr>
        <w:t>1,2</w:t>
      </w:r>
      <w:r w:rsidRPr="00B07A8D">
        <w:rPr>
          <w:rFonts w:ascii="Arial" w:hAnsi="Arial" w:cs="Arial"/>
        </w:rPr>
        <w:fldChar w:fldCharType="end"/>
      </w:r>
    </w:p>
    <w:p w14:paraId="3577CEE6" w14:textId="7C9DD593" w:rsidR="007F276F" w:rsidRDefault="00E53939" w:rsidP="00E46274">
      <w:pPr>
        <w:spacing w:after="0" w:line="480" w:lineRule="auto"/>
      </w:pPr>
      <w:r w:rsidRPr="00B07A8D">
        <w:rPr>
          <w:rFonts w:ascii="Arial" w:hAnsi="Arial" w:cs="Arial"/>
        </w:rPr>
        <w:t xml:space="preserve">Women were regarded as having confirmed SARS-CoV-2 if they were admitted during pregnancy and they had a positive test in the seven days prior to admission or during their admission. Women who only had a positive test during admission which was more than two days after giving birth were excluded. Information on women who died, or who had stillbirths or neonatal deaths, was cross checked with data from the organisation responsible for maternal and perinatal death surveillance in the UK </w:t>
      </w:r>
      <w:r w:rsidR="0005390F" w:rsidRPr="00B07A8D">
        <w:rPr>
          <w:rFonts w:ascii="Arial" w:hAnsi="Arial" w:cs="Arial"/>
        </w:rPr>
        <w:t>(</w:t>
      </w:r>
      <w:hyperlink r:id="rId7" w:history="1">
        <w:r w:rsidR="0005390F" w:rsidRPr="00B07A8D">
          <w:rPr>
            <w:rStyle w:val="Hyperkobling"/>
            <w:rFonts w:ascii="Arial" w:hAnsi="Arial" w:cs="Arial"/>
          </w:rPr>
          <w:t>MBRRACE-UK: Mothers and Babies: Reducing Risk through Audits and Confidential Enquiries across the UK | MBRRACE-UK | NPEU (ox.ac.uk)</w:t>
        </w:r>
      </w:hyperlink>
      <w:r w:rsidRPr="00B07A8D">
        <w:rPr>
          <w:rFonts w:ascii="Arial" w:hAnsi="Arial" w:cs="Arial"/>
        </w:rPr>
        <w:t>.</w:t>
      </w:r>
      <w:r w:rsidR="0065503D">
        <w:rPr>
          <w:rFonts w:ascii="Arial" w:hAnsi="Arial" w:cs="Arial"/>
        </w:rPr>
        <w:t xml:space="preserve"> </w:t>
      </w:r>
      <w:r w:rsidR="00920693" w:rsidRPr="00842606">
        <w:rPr>
          <w:rFonts w:ascii="Arial" w:hAnsi="Arial" w:cs="Arial"/>
        </w:rPr>
        <w:t>B</w:t>
      </w:r>
      <w:r w:rsidR="00A338CE" w:rsidRPr="00842606">
        <w:rPr>
          <w:rFonts w:ascii="Arial" w:hAnsi="Arial" w:cs="Arial"/>
        </w:rPr>
        <w:t xml:space="preserve">irth outcomes for women </w:t>
      </w:r>
      <w:r w:rsidR="00E718D0" w:rsidRPr="00842606">
        <w:rPr>
          <w:rFonts w:ascii="Arial" w:hAnsi="Arial" w:cs="Arial"/>
        </w:rPr>
        <w:t xml:space="preserve">included </w:t>
      </w:r>
      <w:r w:rsidR="00920693" w:rsidRPr="00842606">
        <w:rPr>
          <w:rFonts w:ascii="Arial" w:hAnsi="Arial" w:cs="Arial"/>
        </w:rPr>
        <w:t xml:space="preserve">up to March 31, 2022 </w:t>
      </w:r>
      <w:r w:rsidR="00E718D0" w:rsidRPr="00842606">
        <w:rPr>
          <w:rFonts w:ascii="Arial" w:hAnsi="Arial" w:cs="Arial"/>
        </w:rPr>
        <w:t>but</w:t>
      </w:r>
      <w:r w:rsidR="00920693" w:rsidRPr="00842606">
        <w:rPr>
          <w:rFonts w:ascii="Arial" w:hAnsi="Arial" w:cs="Arial"/>
        </w:rPr>
        <w:t xml:space="preserve"> </w:t>
      </w:r>
      <w:r w:rsidR="00A338CE" w:rsidRPr="00842606">
        <w:rPr>
          <w:rFonts w:ascii="Arial" w:hAnsi="Arial" w:cs="Arial"/>
        </w:rPr>
        <w:t>who were discharged while still pregnant</w:t>
      </w:r>
      <w:r w:rsidR="00E718D0" w:rsidRPr="00842606">
        <w:rPr>
          <w:rFonts w:ascii="Arial" w:hAnsi="Arial" w:cs="Arial"/>
        </w:rPr>
        <w:t>,</w:t>
      </w:r>
      <w:r w:rsidR="00920693" w:rsidRPr="00842606">
        <w:rPr>
          <w:rFonts w:ascii="Arial" w:hAnsi="Arial" w:cs="Arial"/>
        </w:rPr>
        <w:t xml:space="preserve"> were retrieved from clinical records until April 24, 2023. </w:t>
      </w:r>
      <w:r w:rsidR="00A338CE" w:rsidRPr="00842606">
        <w:rPr>
          <w:rFonts w:ascii="Arial" w:hAnsi="Arial" w:cs="Arial"/>
        </w:rPr>
        <w:t xml:space="preserve"> </w:t>
      </w:r>
    </w:p>
    <w:p w14:paraId="2FB3F75C" w14:textId="77777777" w:rsidR="007036EF" w:rsidRDefault="007036EF" w:rsidP="00E46274">
      <w:pPr>
        <w:spacing w:after="0" w:line="480" w:lineRule="auto"/>
      </w:pPr>
    </w:p>
    <w:p w14:paraId="1DD12B47" w14:textId="56028E5A" w:rsidR="008E19DE" w:rsidRPr="00E46274" w:rsidRDefault="008E19DE" w:rsidP="007F276F">
      <w:pPr>
        <w:pStyle w:val="Overskrift2"/>
        <w:rPr>
          <w:rFonts w:ascii="Arial" w:hAnsi="Arial" w:cs="Arial"/>
          <w:b/>
          <w:bCs/>
          <w:color w:val="000000" w:themeColor="text1"/>
          <w:sz w:val="22"/>
          <w:szCs w:val="22"/>
        </w:rPr>
      </w:pPr>
      <w:bookmarkStart w:id="2" w:name="_Toc153724053"/>
      <w:r w:rsidRPr="00E46274">
        <w:rPr>
          <w:rFonts w:ascii="Arial" w:hAnsi="Arial" w:cs="Arial"/>
        </w:rPr>
        <w:lastRenderedPageBreak/>
        <w:t>Supplementary Figure S1</w:t>
      </w:r>
      <w:r w:rsidR="00FD4151" w:rsidRPr="00E46274">
        <w:rPr>
          <w:rFonts w:ascii="Arial" w:hAnsi="Arial" w:cs="Arial"/>
        </w:rPr>
        <w:t>.</w:t>
      </w:r>
      <w:r w:rsidRPr="00E46274">
        <w:rPr>
          <w:rFonts w:ascii="Arial" w:hAnsi="Arial" w:cs="Arial"/>
        </w:rPr>
        <w:t xml:space="preserve"> Study population flow </w:t>
      </w:r>
      <w:r w:rsidR="002A0AFB" w:rsidRPr="00E46274">
        <w:rPr>
          <w:rFonts w:ascii="Arial" w:hAnsi="Arial" w:cs="Arial"/>
        </w:rPr>
        <w:t>chart</w:t>
      </w:r>
      <w:bookmarkEnd w:id="2"/>
      <w:r w:rsidRPr="00E46274">
        <w:rPr>
          <w:rFonts w:ascii="Arial" w:hAnsi="Arial" w:cs="Arial"/>
        </w:rPr>
        <w:t xml:space="preserve"> </w:t>
      </w:r>
    </w:p>
    <w:p w14:paraId="6E5B0CB3" w14:textId="73851CD7" w:rsidR="004D3244" w:rsidRDefault="003614D0" w:rsidP="008E19DE">
      <w:pPr>
        <w:spacing w:line="360" w:lineRule="auto"/>
        <w:rPr>
          <w:rFonts w:ascii="Times New Roman" w:hAnsi="Times New Roman" w:cs="Times New Roman"/>
        </w:rPr>
      </w:pPr>
      <w:r>
        <w:rPr>
          <w:rFonts w:ascii="Times New Roman" w:hAnsi="Times New Roman" w:cs="Times New Roman"/>
          <w:noProof/>
          <w:lang w:eastAsia="en-GB"/>
        </w:rPr>
        <w:drawing>
          <wp:inline distT="0" distB="0" distL="0" distR="0" wp14:anchorId="44DB485B" wp14:editId="73FFB111">
            <wp:extent cx="6295390" cy="3166531"/>
            <wp:effectExtent l="0" t="0" r="0" b="0"/>
            <wp:docPr id="7" name="Bil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03719" cy="3170721"/>
                    </a:xfrm>
                    <a:prstGeom prst="rect">
                      <a:avLst/>
                    </a:prstGeom>
                    <a:noFill/>
                  </pic:spPr>
                </pic:pic>
              </a:graphicData>
            </a:graphic>
          </wp:inline>
        </w:drawing>
      </w:r>
    </w:p>
    <w:p w14:paraId="52A2BE44" w14:textId="486A22C0" w:rsidR="00770EB5" w:rsidRDefault="00770EB5" w:rsidP="008E19DE">
      <w:pPr>
        <w:spacing w:line="360" w:lineRule="auto"/>
        <w:rPr>
          <w:rFonts w:ascii="Times New Roman" w:hAnsi="Times New Roman" w:cs="Times New Roman"/>
        </w:rPr>
      </w:pPr>
    </w:p>
    <w:p w14:paraId="290E66A6" w14:textId="15604F38" w:rsidR="008F0FF4" w:rsidRDefault="008F0FF4" w:rsidP="008E19DE">
      <w:pPr>
        <w:spacing w:line="360" w:lineRule="auto"/>
        <w:rPr>
          <w:rFonts w:ascii="Times New Roman" w:hAnsi="Times New Roman" w:cs="Times New Roman"/>
        </w:rPr>
      </w:pPr>
    </w:p>
    <w:p w14:paraId="2ACBC5CD" w14:textId="667014A0" w:rsidR="00CD2861" w:rsidRDefault="00CD2861" w:rsidP="008E19DE">
      <w:pPr>
        <w:spacing w:line="360" w:lineRule="auto"/>
        <w:rPr>
          <w:rFonts w:ascii="Times New Roman" w:hAnsi="Times New Roman" w:cs="Times New Roman"/>
        </w:rPr>
      </w:pPr>
    </w:p>
    <w:p w14:paraId="74D41F14" w14:textId="5EF44E8E" w:rsidR="00CD2861" w:rsidRDefault="00CD2861" w:rsidP="008E19DE">
      <w:pPr>
        <w:spacing w:line="360" w:lineRule="auto"/>
        <w:rPr>
          <w:rFonts w:ascii="Times New Roman" w:hAnsi="Times New Roman" w:cs="Times New Roman"/>
        </w:rPr>
      </w:pPr>
    </w:p>
    <w:p w14:paraId="5D76964B" w14:textId="1072CC46" w:rsidR="00CD2861" w:rsidRDefault="00CD2861" w:rsidP="008E19DE">
      <w:pPr>
        <w:spacing w:line="360" w:lineRule="auto"/>
        <w:rPr>
          <w:rFonts w:ascii="Times New Roman" w:hAnsi="Times New Roman" w:cs="Times New Roman"/>
        </w:rPr>
      </w:pPr>
    </w:p>
    <w:p w14:paraId="1F1345B7" w14:textId="0C3CE8AB" w:rsidR="00CD2861" w:rsidRDefault="00CD2861" w:rsidP="008E19DE">
      <w:pPr>
        <w:spacing w:line="360" w:lineRule="auto"/>
        <w:rPr>
          <w:rFonts w:ascii="Times New Roman" w:hAnsi="Times New Roman" w:cs="Times New Roman"/>
        </w:rPr>
      </w:pPr>
    </w:p>
    <w:p w14:paraId="17B6ACAF" w14:textId="51603BD2" w:rsidR="00CD2861" w:rsidRDefault="00CD2861" w:rsidP="008E19DE">
      <w:pPr>
        <w:spacing w:line="360" w:lineRule="auto"/>
        <w:rPr>
          <w:rFonts w:ascii="Times New Roman" w:hAnsi="Times New Roman" w:cs="Times New Roman"/>
        </w:rPr>
      </w:pPr>
    </w:p>
    <w:p w14:paraId="73E3B5BC" w14:textId="4D6AEA2B" w:rsidR="00CD2861" w:rsidRDefault="00CD2861" w:rsidP="008E19DE">
      <w:pPr>
        <w:spacing w:line="360" w:lineRule="auto"/>
        <w:rPr>
          <w:rFonts w:ascii="Times New Roman" w:hAnsi="Times New Roman" w:cs="Times New Roman"/>
        </w:rPr>
      </w:pPr>
    </w:p>
    <w:p w14:paraId="19A64C57" w14:textId="71BA3BDC" w:rsidR="00CD2861" w:rsidRDefault="00CD2861" w:rsidP="008E19DE">
      <w:pPr>
        <w:spacing w:line="360" w:lineRule="auto"/>
        <w:rPr>
          <w:rFonts w:ascii="Times New Roman" w:hAnsi="Times New Roman" w:cs="Times New Roman"/>
        </w:rPr>
      </w:pPr>
    </w:p>
    <w:p w14:paraId="10976781" w14:textId="0190D03E" w:rsidR="00CD2861" w:rsidRDefault="00CD2861" w:rsidP="008E19DE">
      <w:pPr>
        <w:spacing w:line="360" w:lineRule="auto"/>
        <w:rPr>
          <w:rFonts w:ascii="Times New Roman" w:hAnsi="Times New Roman" w:cs="Times New Roman"/>
        </w:rPr>
      </w:pPr>
    </w:p>
    <w:p w14:paraId="2B9194AB" w14:textId="18361FCC" w:rsidR="00CD2861" w:rsidRDefault="00CD2861" w:rsidP="008E19DE">
      <w:pPr>
        <w:spacing w:line="360" w:lineRule="auto"/>
        <w:rPr>
          <w:rFonts w:ascii="Times New Roman" w:hAnsi="Times New Roman" w:cs="Times New Roman"/>
        </w:rPr>
      </w:pPr>
    </w:p>
    <w:p w14:paraId="6F6E9ACA" w14:textId="1B2017AD" w:rsidR="00CD2861" w:rsidRDefault="00CD2861" w:rsidP="008E19DE">
      <w:pPr>
        <w:spacing w:line="360" w:lineRule="auto"/>
        <w:rPr>
          <w:rFonts w:ascii="Times New Roman" w:hAnsi="Times New Roman" w:cs="Times New Roman"/>
        </w:rPr>
      </w:pPr>
    </w:p>
    <w:p w14:paraId="39390F41" w14:textId="6F575228" w:rsidR="00CD2861" w:rsidRDefault="00CD2861" w:rsidP="008E19DE">
      <w:pPr>
        <w:spacing w:line="360" w:lineRule="auto"/>
        <w:rPr>
          <w:rFonts w:ascii="Times New Roman" w:hAnsi="Times New Roman" w:cs="Times New Roman"/>
        </w:rPr>
      </w:pPr>
    </w:p>
    <w:p w14:paraId="03F7AA9E" w14:textId="023B7FA8" w:rsidR="00CD2861" w:rsidRDefault="00CD2861" w:rsidP="008E19DE">
      <w:pPr>
        <w:spacing w:line="360" w:lineRule="auto"/>
        <w:rPr>
          <w:rFonts w:ascii="Times New Roman" w:hAnsi="Times New Roman" w:cs="Times New Roman"/>
        </w:rPr>
      </w:pPr>
    </w:p>
    <w:p w14:paraId="3F9CF20D" w14:textId="77777777" w:rsidR="00CD2861" w:rsidRDefault="00CD2861" w:rsidP="008E19DE">
      <w:pPr>
        <w:spacing w:line="360" w:lineRule="auto"/>
        <w:rPr>
          <w:rFonts w:ascii="Times New Roman" w:hAnsi="Times New Roman" w:cs="Times New Roman"/>
        </w:rPr>
      </w:pPr>
    </w:p>
    <w:p w14:paraId="2934B122" w14:textId="61163328" w:rsidR="008E19DE" w:rsidRPr="007F276F" w:rsidRDefault="005E2D3A" w:rsidP="007F276F">
      <w:pPr>
        <w:pStyle w:val="Overskrift2"/>
        <w:rPr>
          <w:rFonts w:ascii="Arial" w:hAnsi="Arial" w:cs="Arial"/>
        </w:rPr>
      </w:pPr>
      <w:bookmarkStart w:id="3" w:name="_Toc153724054"/>
      <w:r w:rsidRPr="007F276F">
        <w:rPr>
          <w:rFonts w:ascii="Arial" w:hAnsi="Arial" w:cs="Arial"/>
        </w:rPr>
        <w:lastRenderedPageBreak/>
        <w:t>Supplementary Table S1</w:t>
      </w:r>
      <w:r w:rsidR="00673FAD" w:rsidRPr="007F276F">
        <w:rPr>
          <w:rFonts w:ascii="Arial" w:hAnsi="Arial" w:cs="Arial"/>
        </w:rPr>
        <w:t>.</w:t>
      </w:r>
      <w:r w:rsidRPr="007F276F">
        <w:rPr>
          <w:rFonts w:ascii="Arial" w:hAnsi="Arial" w:cs="Arial"/>
        </w:rPr>
        <w:t xml:space="preserve"> </w:t>
      </w:r>
      <w:r w:rsidR="00711BE7" w:rsidRPr="007F276F">
        <w:rPr>
          <w:rFonts w:ascii="Arial" w:hAnsi="Arial" w:cs="Arial"/>
        </w:rPr>
        <w:t xml:space="preserve">Pregnancy outcomes for </w:t>
      </w:r>
      <w:r w:rsidRPr="007F276F">
        <w:rPr>
          <w:rFonts w:ascii="Arial" w:hAnsi="Arial" w:cs="Arial"/>
        </w:rPr>
        <w:t>asymptomatic women</w:t>
      </w:r>
      <w:r w:rsidR="004D1B40" w:rsidRPr="007F276F">
        <w:rPr>
          <w:rFonts w:ascii="Arial" w:hAnsi="Arial" w:cs="Arial"/>
        </w:rPr>
        <w:t>.</w:t>
      </w:r>
      <w:bookmarkEnd w:id="3"/>
      <w:r w:rsidR="006A4A36" w:rsidRPr="007F276F">
        <w:rPr>
          <w:rFonts w:ascii="Arial" w:hAnsi="Arial" w:cs="Arial"/>
        </w:rPr>
        <w:t xml:space="preserve"> </w:t>
      </w:r>
    </w:p>
    <w:p w14:paraId="79341861" w14:textId="77777777" w:rsidR="002719F3" w:rsidRPr="002719F3" w:rsidRDefault="002719F3" w:rsidP="002719F3"/>
    <w:tbl>
      <w:tblPr>
        <w:tblStyle w:val="Vanligtabell4"/>
        <w:tblW w:w="8512" w:type="dxa"/>
        <w:tblLook w:val="04A0" w:firstRow="1" w:lastRow="0" w:firstColumn="1" w:lastColumn="0" w:noHBand="0" w:noVBand="1"/>
      </w:tblPr>
      <w:tblGrid>
        <w:gridCol w:w="5958"/>
        <w:gridCol w:w="2554"/>
      </w:tblGrid>
      <w:tr w:rsidR="005B1D02" w:rsidRPr="00711BE7" w14:paraId="677B0157" w14:textId="77777777" w:rsidTr="005B1D02">
        <w:trPr>
          <w:cnfStyle w:val="100000000000" w:firstRow="1" w:lastRow="0" w:firstColumn="0" w:lastColumn="0" w:oddVBand="0" w:evenVBand="0" w:oddHBand="0"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8512" w:type="dxa"/>
            <w:gridSpan w:val="2"/>
            <w:vAlign w:val="center"/>
          </w:tcPr>
          <w:p w14:paraId="5F980EC2" w14:textId="124F1258" w:rsidR="005B1D02" w:rsidRPr="005B1D02" w:rsidRDefault="005B1D02" w:rsidP="005B1D02">
            <w:pPr>
              <w:spacing w:line="480" w:lineRule="auto"/>
              <w:rPr>
                <w:rFonts w:ascii="Arial" w:hAnsi="Arial" w:cs="Arial"/>
                <w:b w:val="0"/>
                <w:bCs w:val="0"/>
              </w:rPr>
            </w:pPr>
            <w:r>
              <w:rPr>
                <w:rFonts w:ascii="Arial" w:hAnsi="Arial" w:cs="Arial"/>
              </w:rPr>
              <w:t>Table S1. Maternal and pregnancy outcomes for women with asymptomatic SARS-CoV-2 admitted to hospital from March 1, 2020, to March 31, 2022, United Kingdom.</w:t>
            </w:r>
          </w:p>
        </w:tc>
      </w:tr>
      <w:tr w:rsidR="00711BE7" w:rsidRPr="00711BE7" w14:paraId="39776B76" w14:textId="77777777" w:rsidTr="006D578D">
        <w:trPr>
          <w:cnfStyle w:val="000000100000" w:firstRow="0" w:lastRow="0" w:firstColumn="0" w:lastColumn="0" w:oddVBand="0" w:evenVBand="0" w:oddHBand="1"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5958" w:type="dxa"/>
            <w:vAlign w:val="center"/>
          </w:tcPr>
          <w:p w14:paraId="544CE824" w14:textId="47B7B134" w:rsidR="00711BE7" w:rsidRPr="00711BE7" w:rsidRDefault="00711BE7" w:rsidP="00711BE7">
            <w:pPr>
              <w:spacing w:line="480" w:lineRule="auto"/>
              <w:rPr>
                <w:rFonts w:ascii="Arial" w:hAnsi="Arial" w:cs="Arial"/>
                <w:color w:val="000000" w:themeColor="text1"/>
                <w:lang w:val="en-US"/>
              </w:rPr>
            </w:pPr>
            <w:r w:rsidRPr="00711BE7">
              <w:rPr>
                <w:rFonts w:ascii="Arial" w:hAnsi="Arial" w:cs="Arial"/>
                <w:color w:val="000000" w:themeColor="text1"/>
                <w:lang w:val="en-US"/>
              </w:rPr>
              <w:t>Total pregnancies</w:t>
            </w:r>
            <w:r w:rsidR="00FA3732">
              <w:rPr>
                <w:rFonts w:ascii="Arial" w:hAnsi="Arial" w:cs="Arial"/>
                <w:color w:val="000000" w:themeColor="text1"/>
                <w:lang w:val="en-US"/>
              </w:rPr>
              <w:t xml:space="preserve"> </w:t>
            </w:r>
            <w:r w:rsidR="00FA3732">
              <w:rPr>
                <w:rFonts w:ascii="Arial" w:hAnsi="Arial" w:cs="Arial"/>
                <w:b w:val="0"/>
                <w:bCs w:val="0"/>
                <w:color w:val="000000" w:themeColor="text1"/>
                <w:lang w:val="en-US"/>
              </w:rPr>
              <w:t>-</w:t>
            </w:r>
            <w:r w:rsidR="00FA3732" w:rsidRPr="004B7CC4">
              <w:rPr>
                <w:rFonts w:ascii="Arial" w:hAnsi="Arial" w:cs="Arial"/>
                <w:b w:val="0"/>
                <w:bCs w:val="0"/>
                <w:color w:val="000000" w:themeColor="text1"/>
                <w:lang w:val="en-US"/>
              </w:rPr>
              <w:t>no</w:t>
            </w:r>
            <w:r w:rsidR="00FA3732">
              <w:rPr>
                <w:rFonts w:ascii="Arial" w:hAnsi="Arial" w:cs="Arial"/>
                <w:b w:val="0"/>
                <w:bCs w:val="0"/>
                <w:color w:val="000000" w:themeColor="text1"/>
                <w:lang w:val="en-US"/>
              </w:rPr>
              <w:t>.</w:t>
            </w:r>
            <w:r w:rsidR="00FA3732" w:rsidRPr="004B7CC4">
              <w:rPr>
                <w:rFonts w:ascii="Arial" w:hAnsi="Arial" w:cs="Arial"/>
                <w:b w:val="0"/>
                <w:bCs w:val="0"/>
                <w:color w:val="000000" w:themeColor="text1"/>
                <w:lang w:val="en-US"/>
              </w:rPr>
              <w:t xml:space="preserve"> (</w:t>
            </w:r>
            <w:r w:rsidR="00FA3732">
              <w:rPr>
                <w:rFonts w:ascii="Arial" w:hAnsi="Arial" w:cs="Arial"/>
                <w:b w:val="0"/>
                <w:bCs w:val="0"/>
                <w:color w:val="000000" w:themeColor="text1"/>
                <w:lang w:val="en-US"/>
              </w:rPr>
              <w:t>%)</w:t>
            </w:r>
          </w:p>
        </w:tc>
        <w:tc>
          <w:tcPr>
            <w:tcW w:w="2554" w:type="dxa"/>
          </w:tcPr>
          <w:p w14:paraId="2572A02C"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711BE7">
              <w:rPr>
                <w:rFonts w:ascii="Arial" w:hAnsi="Arial" w:cs="Arial"/>
              </w:rPr>
              <w:t>9374</w:t>
            </w:r>
          </w:p>
        </w:tc>
      </w:tr>
      <w:tr w:rsidR="00711BE7" w:rsidRPr="00711BE7" w14:paraId="5BB884E7" w14:textId="77777777" w:rsidTr="006D578D">
        <w:trPr>
          <w:trHeight w:val="190"/>
        </w:trPr>
        <w:tc>
          <w:tcPr>
            <w:cnfStyle w:val="001000000000" w:firstRow="0" w:lastRow="0" w:firstColumn="1" w:lastColumn="0" w:oddVBand="0" w:evenVBand="0" w:oddHBand="0" w:evenHBand="0" w:firstRowFirstColumn="0" w:firstRowLastColumn="0" w:lastRowFirstColumn="0" w:lastRowLastColumn="0"/>
            <w:tcW w:w="5958" w:type="dxa"/>
            <w:vAlign w:val="center"/>
          </w:tcPr>
          <w:p w14:paraId="35625F8A" w14:textId="77777777" w:rsidR="00711BE7" w:rsidRPr="00711BE7" w:rsidRDefault="00711BE7" w:rsidP="00711BE7">
            <w:pPr>
              <w:spacing w:line="480" w:lineRule="auto"/>
              <w:rPr>
                <w:rFonts w:ascii="Arial" w:hAnsi="Arial" w:cs="Arial"/>
                <w:b w:val="0"/>
                <w:bCs w:val="0"/>
                <w:color w:val="000000" w:themeColor="text1"/>
                <w:lang w:val="en-US"/>
              </w:rPr>
            </w:pPr>
            <w:r w:rsidRPr="00711BE7">
              <w:rPr>
                <w:rFonts w:ascii="Arial" w:hAnsi="Arial" w:cs="Arial"/>
                <w:b w:val="0"/>
                <w:bCs w:val="0"/>
                <w:color w:val="000000" w:themeColor="text1"/>
                <w:lang w:val="en-US"/>
              </w:rPr>
              <w:t>Births</w:t>
            </w:r>
          </w:p>
        </w:tc>
        <w:tc>
          <w:tcPr>
            <w:tcW w:w="2554" w:type="dxa"/>
          </w:tcPr>
          <w:p w14:paraId="19F80A86"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711BE7">
              <w:rPr>
                <w:rFonts w:ascii="Arial" w:hAnsi="Arial" w:cs="Arial"/>
                <w:color w:val="000000" w:themeColor="text1"/>
                <w:lang w:val="en-US"/>
              </w:rPr>
              <w:t>9094 (97.0)</w:t>
            </w:r>
          </w:p>
        </w:tc>
      </w:tr>
      <w:tr w:rsidR="00711BE7" w:rsidRPr="00711BE7" w14:paraId="2C1A66C5" w14:textId="77777777" w:rsidTr="006D578D">
        <w:trPr>
          <w:cnfStyle w:val="000000100000" w:firstRow="0" w:lastRow="0" w:firstColumn="0" w:lastColumn="0" w:oddVBand="0" w:evenVBand="0" w:oddHBand="1"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5958" w:type="dxa"/>
          </w:tcPr>
          <w:p w14:paraId="50CF8408" w14:textId="77777777" w:rsidR="00711BE7" w:rsidRPr="00711BE7" w:rsidRDefault="00711BE7" w:rsidP="00711BE7">
            <w:pPr>
              <w:spacing w:line="480" w:lineRule="auto"/>
              <w:rPr>
                <w:rFonts w:ascii="Arial" w:hAnsi="Arial" w:cs="Arial"/>
                <w:b w:val="0"/>
                <w:bCs w:val="0"/>
              </w:rPr>
            </w:pPr>
            <w:r w:rsidRPr="00711BE7">
              <w:rPr>
                <w:rFonts w:ascii="Arial" w:hAnsi="Arial" w:cs="Arial"/>
                <w:b w:val="0"/>
                <w:bCs w:val="0"/>
                <w:color w:val="000000" w:themeColor="text1"/>
                <w:lang w:val="en-US"/>
              </w:rPr>
              <w:t>Pregnancy loss</w:t>
            </w:r>
          </w:p>
        </w:tc>
        <w:tc>
          <w:tcPr>
            <w:tcW w:w="2554" w:type="dxa"/>
          </w:tcPr>
          <w:p w14:paraId="4409193F"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711BE7">
              <w:rPr>
                <w:rFonts w:ascii="Arial" w:hAnsi="Arial" w:cs="Arial"/>
              </w:rPr>
              <w:t>200 (2.1)</w:t>
            </w:r>
          </w:p>
        </w:tc>
      </w:tr>
      <w:tr w:rsidR="00711BE7" w:rsidRPr="00711BE7" w14:paraId="21CDDD4C" w14:textId="77777777" w:rsidTr="006D578D">
        <w:trPr>
          <w:trHeight w:val="190"/>
        </w:trPr>
        <w:tc>
          <w:tcPr>
            <w:cnfStyle w:val="001000000000" w:firstRow="0" w:lastRow="0" w:firstColumn="1" w:lastColumn="0" w:oddVBand="0" w:evenVBand="0" w:oddHBand="0" w:evenHBand="0" w:firstRowFirstColumn="0" w:firstRowLastColumn="0" w:lastRowFirstColumn="0" w:lastRowLastColumn="0"/>
            <w:tcW w:w="5958" w:type="dxa"/>
          </w:tcPr>
          <w:p w14:paraId="0BE56817" w14:textId="77777777" w:rsidR="00711BE7" w:rsidRPr="00711BE7" w:rsidRDefault="00711BE7" w:rsidP="00711BE7">
            <w:pPr>
              <w:spacing w:line="480" w:lineRule="auto"/>
              <w:rPr>
                <w:rFonts w:ascii="Arial" w:hAnsi="Arial" w:cs="Arial"/>
                <w:b w:val="0"/>
                <w:bCs w:val="0"/>
                <w:color w:val="000000" w:themeColor="text1"/>
                <w:lang w:val="en-US"/>
              </w:rPr>
            </w:pPr>
            <w:r w:rsidRPr="00711BE7">
              <w:rPr>
                <w:rFonts w:ascii="Arial" w:hAnsi="Arial" w:cs="Arial"/>
                <w:b w:val="0"/>
                <w:bCs w:val="0"/>
                <w:color w:val="000000" w:themeColor="text1"/>
                <w:lang w:val="en-US"/>
              </w:rPr>
              <w:t>Birth outcome unknown</w:t>
            </w:r>
          </w:p>
        </w:tc>
        <w:tc>
          <w:tcPr>
            <w:tcW w:w="2554" w:type="dxa"/>
          </w:tcPr>
          <w:p w14:paraId="7AD6E9A2"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711BE7">
              <w:rPr>
                <w:rFonts w:ascii="Arial" w:hAnsi="Arial" w:cs="Arial"/>
                <w:color w:val="000000" w:themeColor="text1"/>
              </w:rPr>
              <w:t>80 (0.9)</w:t>
            </w:r>
          </w:p>
        </w:tc>
      </w:tr>
      <w:tr w:rsidR="00711BE7" w:rsidRPr="00711BE7" w14:paraId="69FAE3DC" w14:textId="77777777" w:rsidTr="006D578D">
        <w:trPr>
          <w:cnfStyle w:val="000000100000" w:firstRow="0" w:lastRow="0" w:firstColumn="0" w:lastColumn="0" w:oddVBand="0" w:evenVBand="0" w:oddHBand="1"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5958" w:type="dxa"/>
          </w:tcPr>
          <w:p w14:paraId="71AF6062" w14:textId="77777777" w:rsidR="00711BE7" w:rsidRPr="00711BE7" w:rsidRDefault="00711BE7" w:rsidP="00711BE7">
            <w:pPr>
              <w:spacing w:line="480" w:lineRule="auto"/>
              <w:rPr>
                <w:rFonts w:ascii="Arial" w:hAnsi="Arial" w:cs="Arial"/>
                <w:color w:val="000000" w:themeColor="text1"/>
                <w:lang w:val="en-US"/>
              </w:rPr>
            </w:pPr>
          </w:p>
        </w:tc>
        <w:tc>
          <w:tcPr>
            <w:tcW w:w="2554" w:type="dxa"/>
          </w:tcPr>
          <w:p w14:paraId="70117D25"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p>
        </w:tc>
      </w:tr>
      <w:tr w:rsidR="00711BE7" w:rsidRPr="00711BE7" w14:paraId="62B4274B" w14:textId="77777777" w:rsidTr="006D578D">
        <w:trPr>
          <w:trHeight w:val="190"/>
        </w:trPr>
        <w:tc>
          <w:tcPr>
            <w:cnfStyle w:val="001000000000" w:firstRow="0" w:lastRow="0" w:firstColumn="1" w:lastColumn="0" w:oddVBand="0" w:evenVBand="0" w:oddHBand="0" w:evenHBand="0" w:firstRowFirstColumn="0" w:firstRowLastColumn="0" w:lastRowFirstColumn="0" w:lastRowLastColumn="0"/>
            <w:tcW w:w="5958" w:type="dxa"/>
          </w:tcPr>
          <w:p w14:paraId="59044CA8" w14:textId="4F52DFCC" w:rsidR="00711BE7" w:rsidRPr="00711BE7" w:rsidRDefault="00711BE7" w:rsidP="00711BE7">
            <w:pPr>
              <w:spacing w:line="480" w:lineRule="auto"/>
              <w:rPr>
                <w:rFonts w:ascii="Arial" w:hAnsi="Arial" w:cs="Arial"/>
                <w:color w:val="000000" w:themeColor="text1"/>
                <w:lang w:val="en-US"/>
              </w:rPr>
            </w:pPr>
            <w:r w:rsidRPr="00711BE7">
              <w:rPr>
                <w:rFonts w:ascii="Arial" w:hAnsi="Arial" w:cs="Arial"/>
                <w:lang w:val="en-US"/>
              </w:rPr>
              <w:t>Gestation at birth (</w:t>
            </w:r>
            <w:proofErr w:type="spellStart"/>
            <w:r w:rsidRPr="00711BE7">
              <w:rPr>
                <w:rFonts w:ascii="Arial" w:hAnsi="Arial" w:cs="Arial"/>
                <w:lang w:val="en-US"/>
              </w:rPr>
              <w:t>weeks</w:t>
            </w:r>
            <w:r w:rsidRPr="00711BE7">
              <w:rPr>
                <w:rFonts w:ascii="Arial" w:hAnsi="Arial" w:cs="Arial"/>
                <w:vertAlign w:val="superscript"/>
                <w:lang w:val="en-US"/>
              </w:rPr>
              <w:t>+days</w:t>
            </w:r>
            <w:proofErr w:type="spellEnd"/>
            <w:r w:rsidRPr="00711BE7">
              <w:rPr>
                <w:rFonts w:ascii="Arial" w:hAnsi="Arial" w:cs="Arial"/>
                <w:lang w:val="en-US"/>
              </w:rPr>
              <w:t>)</w:t>
            </w:r>
            <w:r w:rsidRPr="008C03EC">
              <w:rPr>
                <w:rFonts w:ascii="Arial" w:hAnsi="Arial" w:cs="Arial"/>
                <w:b w:val="0"/>
                <w:bCs w:val="0"/>
                <w:vertAlign w:val="superscript"/>
                <w:lang w:val="en-US"/>
              </w:rPr>
              <w:t>*</w:t>
            </w:r>
            <w:r w:rsidRPr="00711BE7">
              <w:rPr>
                <w:rFonts w:ascii="Arial" w:hAnsi="Arial" w:cs="Arial"/>
                <w:lang w:val="en-US"/>
              </w:rPr>
              <w:t xml:space="preserve"> </w:t>
            </w:r>
            <w:r w:rsidR="00FA3732">
              <w:rPr>
                <w:rFonts w:ascii="Arial" w:hAnsi="Arial" w:cs="Arial"/>
                <w:b w:val="0"/>
                <w:bCs w:val="0"/>
                <w:color w:val="000000" w:themeColor="text1"/>
                <w:lang w:val="en-US"/>
              </w:rPr>
              <w:t>-</w:t>
            </w:r>
            <w:r w:rsidR="00FA3732" w:rsidRPr="004B7CC4">
              <w:rPr>
                <w:rFonts w:ascii="Arial" w:hAnsi="Arial" w:cs="Arial"/>
                <w:b w:val="0"/>
                <w:bCs w:val="0"/>
                <w:color w:val="000000" w:themeColor="text1"/>
                <w:lang w:val="en-US"/>
              </w:rPr>
              <w:t>no</w:t>
            </w:r>
            <w:r w:rsidR="00FA3732">
              <w:rPr>
                <w:rFonts w:ascii="Arial" w:hAnsi="Arial" w:cs="Arial"/>
                <w:b w:val="0"/>
                <w:bCs w:val="0"/>
                <w:color w:val="000000" w:themeColor="text1"/>
                <w:lang w:val="en-US"/>
              </w:rPr>
              <w:t>.</w:t>
            </w:r>
            <w:r w:rsidR="00FA3732" w:rsidRPr="004B7CC4">
              <w:rPr>
                <w:rFonts w:ascii="Arial" w:hAnsi="Arial" w:cs="Arial"/>
                <w:b w:val="0"/>
                <w:bCs w:val="0"/>
                <w:color w:val="000000" w:themeColor="text1"/>
                <w:lang w:val="en-US"/>
              </w:rPr>
              <w:t xml:space="preserve"> (</w:t>
            </w:r>
            <w:r w:rsidR="00FA3732">
              <w:rPr>
                <w:rFonts w:ascii="Arial" w:hAnsi="Arial" w:cs="Arial"/>
                <w:b w:val="0"/>
                <w:bCs w:val="0"/>
                <w:color w:val="000000" w:themeColor="text1"/>
                <w:lang w:val="en-US"/>
              </w:rPr>
              <w:t>%)</w:t>
            </w:r>
          </w:p>
        </w:tc>
        <w:tc>
          <w:tcPr>
            <w:tcW w:w="2554" w:type="dxa"/>
          </w:tcPr>
          <w:p w14:paraId="14FDABCA"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p>
        </w:tc>
      </w:tr>
      <w:tr w:rsidR="00711BE7" w:rsidRPr="00711BE7" w14:paraId="18121CAB" w14:textId="77777777" w:rsidTr="006D578D">
        <w:trPr>
          <w:cnfStyle w:val="000000100000" w:firstRow="0" w:lastRow="0" w:firstColumn="0" w:lastColumn="0" w:oddVBand="0" w:evenVBand="0" w:oddHBand="1"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5958" w:type="dxa"/>
          </w:tcPr>
          <w:p w14:paraId="345449F4" w14:textId="77777777" w:rsidR="00711BE7" w:rsidRPr="00711BE7" w:rsidRDefault="00711BE7" w:rsidP="00711BE7">
            <w:pPr>
              <w:spacing w:line="480" w:lineRule="auto"/>
              <w:ind w:left="315"/>
              <w:rPr>
                <w:rFonts w:ascii="Arial" w:hAnsi="Arial" w:cs="Arial"/>
                <w:b w:val="0"/>
                <w:bCs w:val="0"/>
                <w:lang w:val="en-US"/>
              </w:rPr>
            </w:pPr>
            <w:r w:rsidRPr="00711BE7">
              <w:rPr>
                <w:rFonts w:ascii="Arial" w:hAnsi="Arial" w:cs="Arial"/>
                <w:b w:val="0"/>
                <w:bCs w:val="0"/>
                <w:lang w:val="en-US"/>
              </w:rPr>
              <w:t>&lt;22 weeks</w:t>
            </w:r>
          </w:p>
        </w:tc>
        <w:tc>
          <w:tcPr>
            <w:tcW w:w="2554" w:type="dxa"/>
          </w:tcPr>
          <w:p w14:paraId="20A5EA16"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sidRPr="00711BE7">
              <w:rPr>
                <w:rFonts w:ascii="Arial" w:hAnsi="Arial" w:cs="Arial"/>
                <w:lang w:val="en-US"/>
              </w:rPr>
              <w:t>1 (0.01)</w:t>
            </w:r>
          </w:p>
        </w:tc>
      </w:tr>
      <w:tr w:rsidR="00711BE7" w:rsidRPr="00711BE7" w14:paraId="62CABC8C" w14:textId="77777777" w:rsidTr="006D578D">
        <w:trPr>
          <w:trHeight w:val="190"/>
        </w:trPr>
        <w:tc>
          <w:tcPr>
            <w:cnfStyle w:val="001000000000" w:firstRow="0" w:lastRow="0" w:firstColumn="1" w:lastColumn="0" w:oddVBand="0" w:evenVBand="0" w:oddHBand="0" w:evenHBand="0" w:firstRowFirstColumn="0" w:firstRowLastColumn="0" w:lastRowFirstColumn="0" w:lastRowLastColumn="0"/>
            <w:tcW w:w="5958" w:type="dxa"/>
          </w:tcPr>
          <w:p w14:paraId="09E29B53" w14:textId="77777777" w:rsidR="00711BE7" w:rsidRPr="00711BE7" w:rsidRDefault="00711BE7" w:rsidP="00711BE7">
            <w:pPr>
              <w:spacing w:line="480" w:lineRule="auto"/>
              <w:ind w:left="315"/>
              <w:rPr>
                <w:rFonts w:ascii="Arial" w:hAnsi="Arial" w:cs="Arial"/>
                <w:b w:val="0"/>
                <w:bCs w:val="0"/>
                <w:color w:val="000000" w:themeColor="text1"/>
                <w:lang w:val="en-US"/>
              </w:rPr>
            </w:pPr>
            <w:r w:rsidRPr="00711BE7">
              <w:rPr>
                <w:rFonts w:ascii="Arial" w:hAnsi="Arial" w:cs="Arial"/>
                <w:b w:val="0"/>
                <w:bCs w:val="0"/>
                <w:lang w:val="en-US"/>
              </w:rPr>
              <w:t>22</w:t>
            </w:r>
            <w:r w:rsidRPr="00711BE7">
              <w:rPr>
                <w:rFonts w:ascii="Arial" w:hAnsi="Arial" w:cs="Arial"/>
                <w:b w:val="0"/>
                <w:bCs w:val="0"/>
                <w:vertAlign w:val="superscript"/>
                <w:lang w:val="en-US"/>
              </w:rPr>
              <w:t>+0</w:t>
            </w:r>
            <w:r w:rsidRPr="00711BE7">
              <w:rPr>
                <w:rFonts w:ascii="Arial" w:hAnsi="Arial" w:cs="Arial"/>
                <w:b w:val="0"/>
                <w:bCs w:val="0"/>
                <w:lang w:val="en-US"/>
              </w:rPr>
              <w:t xml:space="preserve"> – 27</w:t>
            </w:r>
            <w:r w:rsidRPr="00711BE7">
              <w:rPr>
                <w:rFonts w:ascii="Arial" w:hAnsi="Arial" w:cs="Arial"/>
                <w:b w:val="0"/>
                <w:bCs w:val="0"/>
                <w:vertAlign w:val="superscript"/>
                <w:lang w:val="en-US"/>
              </w:rPr>
              <w:t>+6</w:t>
            </w:r>
          </w:p>
        </w:tc>
        <w:tc>
          <w:tcPr>
            <w:tcW w:w="2554" w:type="dxa"/>
            <w:vAlign w:val="center"/>
          </w:tcPr>
          <w:p w14:paraId="556D7267"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bCs/>
                <w:lang w:val="en-US"/>
              </w:rPr>
            </w:pPr>
            <w:r w:rsidRPr="00711BE7">
              <w:rPr>
                <w:rFonts w:ascii="Arial" w:eastAsia="Calibri" w:hAnsi="Arial" w:cs="Arial"/>
                <w:bCs/>
                <w:lang w:val="en-US"/>
              </w:rPr>
              <w:t>88 (1.0)</w:t>
            </w:r>
          </w:p>
        </w:tc>
      </w:tr>
      <w:tr w:rsidR="00711BE7" w:rsidRPr="00711BE7" w14:paraId="108B2509" w14:textId="77777777" w:rsidTr="006D578D">
        <w:trPr>
          <w:cnfStyle w:val="000000100000" w:firstRow="0" w:lastRow="0" w:firstColumn="0" w:lastColumn="0" w:oddVBand="0" w:evenVBand="0" w:oddHBand="1"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5958" w:type="dxa"/>
          </w:tcPr>
          <w:p w14:paraId="16B02C9D" w14:textId="77777777" w:rsidR="00711BE7" w:rsidRPr="00711BE7" w:rsidRDefault="00711BE7" w:rsidP="00711BE7">
            <w:pPr>
              <w:spacing w:line="480" w:lineRule="auto"/>
              <w:ind w:left="315"/>
              <w:rPr>
                <w:rFonts w:ascii="Arial" w:hAnsi="Arial" w:cs="Arial"/>
                <w:b w:val="0"/>
                <w:bCs w:val="0"/>
                <w:color w:val="000000" w:themeColor="text1"/>
                <w:lang w:val="en-US"/>
              </w:rPr>
            </w:pPr>
            <w:r w:rsidRPr="00711BE7">
              <w:rPr>
                <w:rFonts w:ascii="Arial" w:hAnsi="Arial" w:cs="Arial"/>
                <w:b w:val="0"/>
                <w:bCs w:val="0"/>
                <w:lang w:val="en-US"/>
              </w:rPr>
              <w:t>28</w:t>
            </w:r>
            <w:r w:rsidRPr="00711BE7">
              <w:rPr>
                <w:rFonts w:ascii="Arial" w:hAnsi="Arial" w:cs="Arial"/>
                <w:b w:val="0"/>
                <w:bCs w:val="0"/>
                <w:vertAlign w:val="superscript"/>
                <w:lang w:val="en-US"/>
              </w:rPr>
              <w:t>+0</w:t>
            </w:r>
            <w:r w:rsidRPr="00711BE7">
              <w:rPr>
                <w:rFonts w:ascii="Arial" w:hAnsi="Arial" w:cs="Arial"/>
                <w:b w:val="0"/>
                <w:bCs w:val="0"/>
                <w:lang w:val="en-US"/>
              </w:rPr>
              <w:t xml:space="preserve"> – 33</w:t>
            </w:r>
            <w:r w:rsidRPr="00711BE7">
              <w:rPr>
                <w:rFonts w:ascii="Arial" w:hAnsi="Arial" w:cs="Arial"/>
                <w:b w:val="0"/>
                <w:bCs w:val="0"/>
                <w:vertAlign w:val="superscript"/>
                <w:lang w:val="en-US"/>
              </w:rPr>
              <w:t>+6</w:t>
            </w:r>
          </w:p>
        </w:tc>
        <w:tc>
          <w:tcPr>
            <w:tcW w:w="2554" w:type="dxa"/>
            <w:vAlign w:val="center"/>
          </w:tcPr>
          <w:p w14:paraId="7FAC5022"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lang w:val="en-US"/>
              </w:rPr>
            </w:pPr>
            <w:r w:rsidRPr="00711BE7">
              <w:rPr>
                <w:rFonts w:ascii="Arial" w:eastAsia="Calibri" w:hAnsi="Arial" w:cs="Arial"/>
                <w:bCs/>
                <w:lang w:val="en-US"/>
              </w:rPr>
              <w:t>268 (3.0)</w:t>
            </w:r>
          </w:p>
        </w:tc>
      </w:tr>
      <w:tr w:rsidR="00711BE7" w:rsidRPr="00711BE7" w14:paraId="5A9B3CD8" w14:textId="77777777" w:rsidTr="006D578D">
        <w:trPr>
          <w:trHeight w:val="223"/>
        </w:trPr>
        <w:tc>
          <w:tcPr>
            <w:cnfStyle w:val="001000000000" w:firstRow="0" w:lastRow="0" w:firstColumn="1" w:lastColumn="0" w:oddVBand="0" w:evenVBand="0" w:oddHBand="0" w:evenHBand="0" w:firstRowFirstColumn="0" w:firstRowLastColumn="0" w:lastRowFirstColumn="0" w:lastRowLastColumn="0"/>
            <w:tcW w:w="5958" w:type="dxa"/>
          </w:tcPr>
          <w:p w14:paraId="45188756" w14:textId="77777777" w:rsidR="00711BE7" w:rsidRPr="00711BE7" w:rsidRDefault="00711BE7" w:rsidP="00711BE7">
            <w:pPr>
              <w:spacing w:line="480" w:lineRule="auto"/>
              <w:ind w:left="317"/>
              <w:rPr>
                <w:rFonts w:ascii="Arial" w:hAnsi="Arial" w:cs="Arial"/>
                <w:b w:val="0"/>
                <w:bCs w:val="0"/>
              </w:rPr>
            </w:pPr>
            <w:r w:rsidRPr="00711BE7">
              <w:rPr>
                <w:rFonts w:ascii="Arial" w:hAnsi="Arial" w:cs="Arial"/>
                <w:b w:val="0"/>
                <w:bCs w:val="0"/>
                <w:lang w:val="en-US"/>
              </w:rPr>
              <w:t>34</w:t>
            </w:r>
            <w:r w:rsidRPr="00711BE7">
              <w:rPr>
                <w:rFonts w:ascii="Arial" w:hAnsi="Arial" w:cs="Arial"/>
                <w:b w:val="0"/>
                <w:bCs w:val="0"/>
                <w:vertAlign w:val="superscript"/>
                <w:lang w:val="en-US"/>
              </w:rPr>
              <w:t>+0</w:t>
            </w:r>
            <w:r w:rsidRPr="00711BE7">
              <w:rPr>
                <w:rFonts w:ascii="Arial" w:hAnsi="Arial" w:cs="Arial"/>
                <w:b w:val="0"/>
                <w:bCs w:val="0"/>
                <w:lang w:val="en-US"/>
              </w:rPr>
              <w:t xml:space="preserve"> – 36</w:t>
            </w:r>
            <w:r w:rsidRPr="00711BE7">
              <w:rPr>
                <w:rFonts w:ascii="Arial" w:hAnsi="Arial" w:cs="Arial"/>
                <w:b w:val="0"/>
                <w:bCs w:val="0"/>
                <w:vertAlign w:val="superscript"/>
                <w:lang w:val="en-US"/>
              </w:rPr>
              <w:t>+6</w:t>
            </w:r>
          </w:p>
        </w:tc>
        <w:tc>
          <w:tcPr>
            <w:tcW w:w="2554" w:type="dxa"/>
            <w:vAlign w:val="center"/>
          </w:tcPr>
          <w:p w14:paraId="590CC981"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bCs/>
                <w:lang w:val="en-US"/>
              </w:rPr>
            </w:pPr>
            <w:r w:rsidRPr="00711BE7">
              <w:rPr>
                <w:rFonts w:ascii="Arial" w:eastAsia="Calibri" w:hAnsi="Arial" w:cs="Arial"/>
                <w:bCs/>
                <w:lang w:val="en-US"/>
              </w:rPr>
              <w:t>711 (7.9)</w:t>
            </w:r>
          </w:p>
        </w:tc>
      </w:tr>
      <w:tr w:rsidR="00711BE7" w:rsidRPr="00711BE7" w14:paraId="7B5416DA" w14:textId="77777777" w:rsidTr="006D578D">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5958" w:type="dxa"/>
          </w:tcPr>
          <w:p w14:paraId="107A024A" w14:textId="77777777" w:rsidR="00711BE7" w:rsidRPr="00711BE7" w:rsidRDefault="00711BE7" w:rsidP="00711BE7">
            <w:pPr>
              <w:spacing w:line="480" w:lineRule="auto"/>
              <w:ind w:left="317"/>
              <w:rPr>
                <w:rFonts w:ascii="Arial" w:hAnsi="Arial" w:cs="Arial"/>
                <w:b w:val="0"/>
                <w:bCs w:val="0"/>
              </w:rPr>
            </w:pPr>
            <w:r w:rsidRPr="00711BE7">
              <w:rPr>
                <w:rFonts w:ascii="Arial" w:hAnsi="Arial" w:cs="Arial"/>
                <w:b w:val="0"/>
                <w:bCs w:val="0"/>
                <w:lang w:val="en-US"/>
              </w:rPr>
              <w:t>37</w:t>
            </w:r>
            <w:r w:rsidRPr="00711BE7">
              <w:rPr>
                <w:rFonts w:ascii="Arial" w:hAnsi="Arial" w:cs="Arial"/>
                <w:b w:val="0"/>
                <w:bCs w:val="0"/>
                <w:vertAlign w:val="superscript"/>
                <w:lang w:val="en-US"/>
              </w:rPr>
              <w:t>+0</w:t>
            </w:r>
            <w:r w:rsidRPr="00711BE7">
              <w:rPr>
                <w:rFonts w:ascii="Arial" w:hAnsi="Arial" w:cs="Arial"/>
                <w:b w:val="0"/>
                <w:bCs w:val="0"/>
                <w:lang w:val="en-US"/>
              </w:rPr>
              <w:t xml:space="preserve"> or more</w:t>
            </w:r>
          </w:p>
        </w:tc>
        <w:tc>
          <w:tcPr>
            <w:tcW w:w="2554" w:type="dxa"/>
            <w:vAlign w:val="center"/>
          </w:tcPr>
          <w:p w14:paraId="33B67FDD"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lang w:val="en-US"/>
              </w:rPr>
            </w:pPr>
            <w:r w:rsidRPr="00711BE7">
              <w:rPr>
                <w:rFonts w:ascii="Arial" w:eastAsia="Calibri" w:hAnsi="Arial" w:cs="Arial"/>
                <w:bCs/>
                <w:lang w:val="en-US"/>
              </w:rPr>
              <w:t>7964 (88.2)</w:t>
            </w:r>
          </w:p>
        </w:tc>
      </w:tr>
      <w:tr w:rsidR="00711BE7" w:rsidRPr="00711BE7" w14:paraId="1367C78B" w14:textId="77777777" w:rsidTr="006D578D">
        <w:trPr>
          <w:trHeight w:val="388"/>
        </w:trPr>
        <w:tc>
          <w:tcPr>
            <w:cnfStyle w:val="001000000000" w:firstRow="0" w:lastRow="0" w:firstColumn="1" w:lastColumn="0" w:oddVBand="0" w:evenVBand="0" w:oddHBand="0" w:evenHBand="0" w:firstRowFirstColumn="0" w:firstRowLastColumn="0" w:lastRowFirstColumn="0" w:lastRowLastColumn="0"/>
            <w:tcW w:w="5958" w:type="dxa"/>
          </w:tcPr>
          <w:p w14:paraId="63FD93AB" w14:textId="77777777" w:rsidR="00711BE7" w:rsidRPr="00711BE7" w:rsidRDefault="00711BE7" w:rsidP="00711BE7">
            <w:pPr>
              <w:spacing w:line="480" w:lineRule="auto"/>
              <w:rPr>
                <w:rFonts w:ascii="Arial" w:hAnsi="Arial" w:cs="Arial"/>
                <w:b w:val="0"/>
                <w:lang w:val="en-US"/>
              </w:rPr>
            </w:pPr>
            <w:r w:rsidRPr="00711BE7">
              <w:rPr>
                <w:rFonts w:ascii="Arial" w:hAnsi="Arial" w:cs="Arial"/>
                <w:b w:val="0"/>
                <w:i/>
                <w:lang w:val="en-US"/>
              </w:rPr>
              <w:t>Missing</w:t>
            </w:r>
          </w:p>
        </w:tc>
        <w:tc>
          <w:tcPr>
            <w:tcW w:w="2554" w:type="dxa"/>
            <w:vAlign w:val="center"/>
          </w:tcPr>
          <w:p w14:paraId="1216E54F"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bCs/>
                <w:lang w:val="en-US"/>
              </w:rPr>
            </w:pPr>
            <w:r w:rsidRPr="00711BE7">
              <w:rPr>
                <w:rFonts w:ascii="Arial" w:eastAsia="Calibri" w:hAnsi="Arial" w:cs="Arial"/>
                <w:bCs/>
                <w:lang w:val="en-US"/>
              </w:rPr>
              <w:t>62</w:t>
            </w:r>
          </w:p>
        </w:tc>
      </w:tr>
      <w:tr w:rsidR="00711BE7" w:rsidRPr="00711BE7" w14:paraId="43B5BCF0" w14:textId="77777777" w:rsidTr="006D578D">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5958" w:type="dxa"/>
          </w:tcPr>
          <w:p w14:paraId="0F5EC9AF" w14:textId="623A36E2" w:rsidR="00711BE7" w:rsidRPr="00711BE7" w:rsidRDefault="00711BE7" w:rsidP="00711BE7">
            <w:pPr>
              <w:spacing w:line="480" w:lineRule="auto"/>
              <w:rPr>
                <w:rFonts w:ascii="Arial" w:hAnsi="Arial" w:cs="Arial"/>
                <w:bCs w:val="0"/>
                <w:color w:val="000000" w:themeColor="text1"/>
                <w:lang w:val="en-US"/>
              </w:rPr>
            </w:pPr>
            <w:r w:rsidRPr="00711BE7">
              <w:rPr>
                <w:rFonts w:ascii="Arial" w:hAnsi="Arial" w:cs="Arial"/>
                <w:lang w:val="en-US"/>
              </w:rPr>
              <w:t>Mode of birth*</w:t>
            </w:r>
            <w:r w:rsidR="004B7CC4">
              <w:rPr>
                <w:rFonts w:ascii="Arial" w:hAnsi="Arial" w:cs="Arial"/>
                <w:lang w:val="en-US"/>
              </w:rPr>
              <w:t xml:space="preserve"> </w:t>
            </w:r>
            <w:r w:rsidR="00FA3732">
              <w:rPr>
                <w:rFonts w:ascii="Arial" w:hAnsi="Arial" w:cs="Arial"/>
                <w:b w:val="0"/>
                <w:bCs w:val="0"/>
                <w:color w:val="000000" w:themeColor="text1"/>
                <w:lang w:val="en-US"/>
              </w:rPr>
              <w:t>-</w:t>
            </w:r>
            <w:r w:rsidR="00FA3732" w:rsidRPr="004B7CC4">
              <w:rPr>
                <w:rFonts w:ascii="Arial" w:hAnsi="Arial" w:cs="Arial"/>
                <w:b w:val="0"/>
                <w:bCs w:val="0"/>
                <w:color w:val="000000" w:themeColor="text1"/>
                <w:lang w:val="en-US"/>
              </w:rPr>
              <w:t>no</w:t>
            </w:r>
            <w:r w:rsidR="00FA3732">
              <w:rPr>
                <w:rFonts w:ascii="Arial" w:hAnsi="Arial" w:cs="Arial"/>
                <w:b w:val="0"/>
                <w:bCs w:val="0"/>
                <w:color w:val="000000" w:themeColor="text1"/>
                <w:lang w:val="en-US"/>
              </w:rPr>
              <w:t>.</w:t>
            </w:r>
            <w:r w:rsidR="00FA3732" w:rsidRPr="004B7CC4">
              <w:rPr>
                <w:rFonts w:ascii="Arial" w:hAnsi="Arial" w:cs="Arial"/>
                <w:b w:val="0"/>
                <w:bCs w:val="0"/>
                <w:color w:val="000000" w:themeColor="text1"/>
                <w:lang w:val="en-US"/>
              </w:rPr>
              <w:t xml:space="preserve"> (</w:t>
            </w:r>
            <w:r w:rsidR="00FA3732">
              <w:rPr>
                <w:rFonts w:ascii="Arial" w:hAnsi="Arial" w:cs="Arial"/>
                <w:b w:val="0"/>
                <w:bCs w:val="0"/>
                <w:color w:val="000000" w:themeColor="text1"/>
                <w:lang w:val="en-US"/>
              </w:rPr>
              <w:t>%)</w:t>
            </w:r>
          </w:p>
        </w:tc>
        <w:tc>
          <w:tcPr>
            <w:tcW w:w="2554" w:type="dxa"/>
          </w:tcPr>
          <w:p w14:paraId="426BFC2A"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p>
        </w:tc>
      </w:tr>
      <w:tr w:rsidR="00711BE7" w:rsidRPr="00711BE7" w14:paraId="47C9B920" w14:textId="77777777" w:rsidTr="006D578D">
        <w:trPr>
          <w:trHeight w:val="388"/>
        </w:trPr>
        <w:tc>
          <w:tcPr>
            <w:cnfStyle w:val="001000000000" w:firstRow="0" w:lastRow="0" w:firstColumn="1" w:lastColumn="0" w:oddVBand="0" w:evenVBand="0" w:oddHBand="0" w:evenHBand="0" w:firstRowFirstColumn="0" w:firstRowLastColumn="0" w:lastRowFirstColumn="0" w:lastRowLastColumn="0"/>
            <w:tcW w:w="5958" w:type="dxa"/>
          </w:tcPr>
          <w:p w14:paraId="2E1E0952" w14:textId="77777777" w:rsidR="00711BE7" w:rsidRPr="00711BE7" w:rsidRDefault="00711BE7" w:rsidP="00711BE7">
            <w:pPr>
              <w:spacing w:line="480" w:lineRule="auto"/>
              <w:ind w:left="317"/>
              <w:rPr>
                <w:rFonts w:ascii="Arial" w:hAnsi="Arial" w:cs="Arial"/>
                <w:b w:val="0"/>
                <w:bCs w:val="0"/>
                <w:lang w:val="en-US"/>
              </w:rPr>
            </w:pPr>
            <w:r w:rsidRPr="00711BE7">
              <w:rPr>
                <w:rFonts w:ascii="Arial" w:hAnsi="Arial" w:cs="Arial"/>
                <w:b w:val="0"/>
                <w:bCs w:val="0"/>
                <w:lang w:val="en-US"/>
              </w:rPr>
              <w:t>Pre-</w:t>
            </w:r>
            <w:proofErr w:type="spellStart"/>
            <w:r w:rsidRPr="00711BE7">
              <w:rPr>
                <w:rFonts w:ascii="Arial" w:hAnsi="Arial" w:cs="Arial"/>
                <w:b w:val="0"/>
                <w:bCs w:val="0"/>
                <w:lang w:val="en-US"/>
              </w:rPr>
              <w:t>labour</w:t>
            </w:r>
            <w:proofErr w:type="spellEnd"/>
            <w:r w:rsidRPr="00711BE7">
              <w:rPr>
                <w:rFonts w:ascii="Arial" w:hAnsi="Arial" w:cs="Arial"/>
                <w:b w:val="0"/>
                <w:bCs w:val="0"/>
                <w:lang w:val="en-US"/>
              </w:rPr>
              <w:t xml:space="preserve"> Caesarean </w:t>
            </w:r>
          </w:p>
        </w:tc>
        <w:tc>
          <w:tcPr>
            <w:tcW w:w="2554" w:type="dxa"/>
            <w:vAlign w:val="center"/>
          </w:tcPr>
          <w:p w14:paraId="5158693A"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bCs/>
                <w:lang w:val="en-US"/>
              </w:rPr>
            </w:pPr>
            <w:r w:rsidRPr="00711BE7">
              <w:rPr>
                <w:rFonts w:ascii="Arial" w:eastAsia="Calibri" w:hAnsi="Arial" w:cs="Arial"/>
                <w:bCs/>
                <w:lang w:val="en-US"/>
              </w:rPr>
              <w:t>2170 (24.0)</w:t>
            </w:r>
          </w:p>
        </w:tc>
      </w:tr>
      <w:tr w:rsidR="00711BE7" w:rsidRPr="00711BE7" w14:paraId="4D413C17" w14:textId="77777777" w:rsidTr="006D578D">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5958" w:type="dxa"/>
          </w:tcPr>
          <w:p w14:paraId="20CFDF69" w14:textId="77777777" w:rsidR="00711BE7" w:rsidRPr="00711BE7" w:rsidRDefault="00711BE7" w:rsidP="00711BE7">
            <w:pPr>
              <w:spacing w:line="480" w:lineRule="auto"/>
              <w:ind w:left="317"/>
              <w:rPr>
                <w:rFonts w:ascii="Arial" w:hAnsi="Arial" w:cs="Arial"/>
                <w:b w:val="0"/>
                <w:bCs w:val="0"/>
                <w:lang w:val="en-US"/>
              </w:rPr>
            </w:pPr>
            <w:r w:rsidRPr="00711BE7">
              <w:rPr>
                <w:rFonts w:ascii="Arial" w:hAnsi="Arial" w:cs="Arial"/>
                <w:b w:val="0"/>
                <w:bCs w:val="0"/>
                <w:lang w:val="en-US"/>
              </w:rPr>
              <w:t xml:space="preserve">Caesarean after </w:t>
            </w:r>
            <w:proofErr w:type="spellStart"/>
            <w:r w:rsidRPr="00711BE7">
              <w:rPr>
                <w:rFonts w:ascii="Arial" w:hAnsi="Arial" w:cs="Arial"/>
                <w:b w:val="0"/>
                <w:bCs w:val="0"/>
                <w:lang w:val="en-US"/>
              </w:rPr>
              <w:t>labour</w:t>
            </w:r>
            <w:proofErr w:type="spellEnd"/>
            <w:r w:rsidRPr="00711BE7">
              <w:rPr>
                <w:rFonts w:ascii="Arial" w:hAnsi="Arial" w:cs="Arial"/>
                <w:b w:val="0"/>
                <w:bCs w:val="0"/>
                <w:lang w:val="en-US"/>
              </w:rPr>
              <w:t xml:space="preserve"> onset</w:t>
            </w:r>
          </w:p>
        </w:tc>
        <w:tc>
          <w:tcPr>
            <w:tcW w:w="2554" w:type="dxa"/>
            <w:vAlign w:val="center"/>
          </w:tcPr>
          <w:p w14:paraId="61BA905D"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lang w:val="en-US"/>
              </w:rPr>
            </w:pPr>
            <w:r w:rsidRPr="00711BE7">
              <w:rPr>
                <w:rFonts w:ascii="Arial" w:eastAsia="Calibri" w:hAnsi="Arial" w:cs="Arial"/>
                <w:bCs/>
                <w:lang w:val="en-US"/>
              </w:rPr>
              <w:t>1228 (13.6)</w:t>
            </w:r>
          </w:p>
        </w:tc>
      </w:tr>
      <w:tr w:rsidR="00711BE7" w:rsidRPr="00711BE7" w14:paraId="4077D8FF" w14:textId="77777777" w:rsidTr="006D578D">
        <w:trPr>
          <w:trHeight w:val="388"/>
        </w:trPr>
        <w:tc>
          <w:tcPr>
            <w:cnfStyle w:val="001000000000" w:firstRow="0" w:lastRow="0" w:firstColumn="1" w:lastColumn="0" w:oddVBand="0" w:evenVBand="0" w:oddHBand="0" w:evenHBand="0" w:firstRowFirstColumn="0" w:firstRowLastColumn="0" w:lastRowFirstColumn="0" w:lastRowLastColumn="0"/>
            <w:tcW w:w="5958" w:type="dxa"/>
          </w:tcPr>
          <w:p w14:paraId="5AAB254E" w14:textId="77777777" w:rsidR="00711BE7" w:rsidRPr="00711BE7" w:rsidRDefault="00711BE7" w:rsidP="00711BE7">
            <w:pPr>
              <w:spacing w:line="480" w:lineRule="auto"/>
              <w:ind w:left="317"/>
              <w:rPr>
                <w:rFonts w:ascii="Arial" w:hAnsi="Arial" w:cs="Arial"/>
                <w:b w:val="0"/>
                <w:bCs w:val="0"/>
                <w:lang w:val="en-US"/>
              </w:rPr>
            </w:pPr>
            <w:r w:rsidRPr="00711BE7">
              <w:rPr>
                <w:rFonts w:ascii="Arial" w:hAnsi="Arial" w:cs="Arial"/>
                <w:b w:val="0"/>
                <w:bCs w:val="0"/>
                <w:lang w:val="en-US"/>
              </w:rPr>
              <w:t>Operative vaginal</w:t>
            </w:r>
          </w:p>
        </w:tc>
        <w:tc>
          <w:tcPr>
            <w:tcW w:w="2554" w:type="dxa"/>
            <w:vAlign w:val="center"/>
          </w:tcPr>
          <w:p w14:paraId="72C31133"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bCs/>
                <w:lang w:val="en-US"/>
              </w:rPr>
            </w:pPr>
            <w:r w:rsidRPr="00711BE7">
              <w:rPr>
                <w:rFonts w:ascii="Arial" w:eastAsia="Calibri" w:hAnsi="Arial" w:cs="Arial"/>
                <w:bCs/>
                <w:lang w:val="en-US"/>
              </w:rPr>
              <w:t>1006 (11.2)</w:t>
            </w:r>
          </w:p>
        </w:tc>
      </w:tr>
      <w:tr w:rsidR="00711BE7" w:rsidRPr="00711BE7" w14:paraId="1569CFEC" w14:textId="77777777" w:rsidTr="006D578D">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5958" w:type="dxa"/>
          </w:tcPr>
          <w:p w14:paraId="50CC980F" w14:textId="77777777" w:rsidR="00711BE7" w:rsidRPr="00711BE7" w:rsidRDefault="00711BE7" w:rsidP="00711BE7">
            <w:pPr>
              <w:spacing w:line="480" w:lineRule="auto"/>
              <w:ind w:left="317"/>
              <w:rPr>
                <w:rFonts w:ascii="Arial" w:hAnsi="Arial" w:cs="Arial"/>
                <w:b w:val="0"/>
                <w:bCs w:val="0"/>
                <w:lang w:val="en-US"/>
              </w:rPr>
            </w:pPr>
            <w:r w:rsidRPr="00711BE7">
              <w:rPr>
                <w:rFonts w:ascii="Arial" w:hAnsi="Arial" w:cs="Arial"/>
                <w:b w:val="0"/>
                <w:bCs w:val="0"/>
                <w:lang w:val="en-US"/>
              </w:rPr>
              <w:t>Unassisted vaginal</w:t>
            </w:r>
          </w:p>
        </w:tc>
        <w:tc>
          <w:tcPr>
            <w:tcW w:w="2554" w:type="dxa"/>
            <w:vAlign w:val="center"/>
          </w:tcPr>
          <w:p w14:paraId="53F26717"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lang w:val="en-US"/>
              </w:rPr>
            </w:pPr>
            <w:r w:rsidRPr="00711BE7">
              <w:rPr>
                <w:rFonts w:ascii="Arial" w:eastAsia="Calibri" w:hAnsi="Arial" w:cs="Arial"/>
                <w:bCs/>
                <w:lang w:val="en-US"/>
              </w:rPr>
              <w:t>4621 (51.2)</w:t>
            </w:r>
          </w:p>
        </w:tc>
      </w:tr>
      <w:tr w:rsidR="00711BE7" w:rsidRPr="00711BE7" w14:paraId="6EF2427D" w14:textId="77777777" w:rsidTr="006D578D">
        <w:trPr>
          <w:trHeight w:val="388"/>
        </w:trPr>
        <w:tc>
          <w:tcPr>
            <w:cnfStyle w:val="001000000000" w:firstRow="0" w:lastRow="0" w:firstColumn="1" w:lastColumn="0" w:oddVBand="0" w:evenVBand="0" w:oddHBand="0" w:evenHBand="0" w:firstRowFirstColumn="0" w:firstRowLastColumn="0" w:lastRowFirstColumn="0" w:lastRowLastColumn="0"/>
            <w:tcW w:w="5958" w:type="dxa"/>
          </w:tcPr>
          <w:p w14:paraId="175A6029" w14:textId="77777777" w:rsidR="00711BE7" w:rsidRPr="00711BE7" w:rsidRDefault="00711BE7" w:rsidP="00711BE7">
            <w:pPr>
              <w:spacing w:line="480" w:lineRule="auto"/>
              <w:rPr>
                <w:rFonts w:ascii="Arial" w:hAnsi="Arial" w:cs="Arial"/>
                <w:b w:val="0"/>
                <w:lang w:val="en-US"/>
              </w:rPr>
            </w:pPr>
            <w:r w:rsidRPr="00711BE7">
              <w:rPr>
                <w:rFonts w:ascii="Arial" w:hAnsi="Arial" w:cs="Arial"/>
                <w:b w:val="0"/>
                <w:i/>
                <w:lang w:val="en-US"/>
              </w:rPr>
              <w:t xml:space="preserve">Missing </w:t>
            </w:r>
          </w:p>
        </w:tc>
        <w:tc>
          <w:tcPr>
            <w:tcW w:w="2554" w:type="dxa"/>
            <w:vAlign w:val="center"/>
          </w:tcPr>
          <w:p w14:paraId="0127CD0E"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bCs/>
                <w:lang w:val="en-US"/>
              </w:rPr>
            </w:pPr>
            <w:r w:rsidRPr="00711BE7">
              <w:rPr>
                <w:rFonts w:ascii="Arial" w:eastAsia="Calibri" w:hAnsi="Arial" w:cs="Arial"/>
                <w:bCs/>
                <w:lang w:val="en-US"/>
              </w:rPr>
              <w:t>69</w:t>
            </w:r>
          </w:p>
        </w:tc>
      </w:tr>
      <w:tr w:rsidR="00711BE7" w:rsidRPr="00711BE7" w14:paraId="5C919108" w14:textId="77777777" w:rsidTr="006D578D">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8512" w:type="dxa"/>
            <w:gridSpan w:val="2"/>
          </w:tcPr>
          <w:p w14:paraId="5EED9C49" w14:textId="77777777" w:rsidR="00711BE7" w:rsidRPr="008C03EC" w:rsidRDefault="00711BE7" w:rsidP="00711BE7">
            <w:pPr>
              <w:spacing w:line="480" w:lineRule="auto"/>
              <w:rPr>
                <w:rFonts w:ascii="Arial" w:eastAsia="Calibri" w:hAnsi="Arial" w:cs="Arial"/>
                <w:b w:val="0"/>
                <w:bCs w:val="0"/>
                <w:sz w:val="18"/>
                <w:szCs w:val="18"/>
                <w:lang w:val="en-US"/>
              </w:rPr>
            </w:pPr>
            <w:r w:rsidRPr="008C03EC">
              <w:rPr>
                <w:rFonts w:ascii="Arial" w:eastAsia="Calibri" w:hAnsi="Arial" w:cs="Arial"/>
                <w:b w:val="0"/>
                <w:bCs w:val="0"/>
                <w:sz w:val="18"/>
                <w:szCs w:val="18"/>
                <w:lang w:val="en-US"/>
              </w:rPr>
              <w:t>* Excluding pregnancy loss from denominator</w:t>
            </w:r>
          </w:p>
        </w:tc>
      </w:tr>
    </w:tbl>
    <w:p w14:paraId="62DE52ED" w14:textId="062038A6" w:rsidR="00711BE7" w:rsidRDefault="00711BE7" w:rsidP="00711BE7"/>
    <w:p w14:paraId="1D29F706" w14:textId="142BD13C" w:rsidR="00711BE7" w:rsidRDefault="00711BE7" w:rsidP="00711BE7"/>
    <w:p w14:paraId="70069E92" w14:textId="7CA9C325" w:rsidR="008C03EC" w:rsidRDefault="008C03EC" w:rsidP="00711BE7"/>
    <w:p w14:paraId="17B064D2" w14:textId="0624BD0F" w:rsidR="004D1B40" w:rsidRDefault="004D1B40" w:rsidP="00711BE7"/>
    <w:p w14:paraId="4A75A896" w14:textId="77777777" w:rsidR="005B1D02" w:rsidRDefault="005B1D02" w:rsidP="00711BE7"/>
    <w:p w14:paraId="0E64B1F3" w14:textId="77777777" w:rsidR="008F0FF4" w:rsidRPr="008F0FF4" w:rsidRDefault="008F0FF4"/>
    <w:p w14:paraId="49F82308" w14:textId="7A0274A9" w:rsidR="00711BE7" w:rsidRPr="00E46274" w:rsidRDefault="00711BE7" w:rsidP="007036EF">
      <w:pPr>
        <w:pStyle w:val="Overskrift2"/>
        <w:spacing w:before="0"/>
        <w:rPr>
          <w:rFonts w:ascii="Arial" w:hAnsi="Arial" w:cs="Arial"/>
        </w:rPr>
      </w:pPr>
      <w:bookmarkStart w:id="4" w:name="_Toc153724055"/>
      <w:r w:rsidRPr="00E46274">
        <w:rPr>
          <w:rFonts w:ascii="Arial" w:hAnsi="Arial" w:cs="Arial"/>
        </w:rPr>
        <w:t xml:space="preserve">Supplementary </w:t>
      </w:r>
      <w:r w:rsidR="0053000E" w:rsidRPr="00E46274">
        <w:rPr>
          <w:rFonts w:ascii="Arial" w:hAnsi="Arial" w:cs="Arial"/>
        </w:rPr>
        <w:t>T</w:t>
      </w:r>
      <w:r w:rsidRPr="00E46274">
        <w:rPr>
          <w:rFonts w:ascii="Arial" w:hAnsi="Arial" w:cs="Arial"/>
        </w:rPr>
        <w:t xml:space="preserve">able S2. Perinatal outcomes in births to asymptomatic women </w:t>
      </w:r>
      <w:r w:rsidR="0034587D" w:rsidRPr="00E46274">
        <w:rPr>
          <w:rFonts w:ascii="Arial" w:hAnsi="Arial" w:cs="Arial"/>
        </w:rPr>
        <w:t>by dominant variant.</w:t>
      </w:r>
      <w:bookmarkEnd w:id="4"/>
    </w:p>
    <w:p w14:paraId="771FA434" w14:textId="77777777" w:rsidR="004D1B40" w:rsidRPr="004D1B40" w:rsidRDefault="004D1B40" w:rsidP="004D1B40"/>
    <w:tbl>
      <w:tblPr>
        <w:tblStyle w:val="Vanligtabell4"/>
        <w:tblW w:w="9825" w:type="dxa"/>
        <w:tblLook w:val="04A0" w:firstRow="1" w:lastRow="0" w:firstColumn="1" w:lastColumn="0" w:noHBand="0" w:noVBand="1"/>
      </w:tblPr>
      <w:tblGrid>
        <w:gridCol w:w="2802"/>
        <w:gridCol w:w="1755"/>
        <w:gridCol w:w="1756"/>
        <w:gridCol w:w="1756"/>
        <w:gridCol w:w="1756"/>
      </w:tblGrid>
      <w:tr w:rsidR="005B1D02" w:rsidRPr="00711BE7" w14:paraId="4A5FF22B" w14:textId="77777777" w:rsidTr="005B1D02">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9825" w:type="dxa"/>
            <w:gridSpan w:val="5"/>
            <w:vAlign w:val="center"/>
          </w:tcPr>
          <w:p w14:paraId="6A7FF827" w14:textId="7D903AC3" w:rsidR="005B1D02" w:rsidRPr="00711BE7" w:rsidRDefault="005B1D02" w:rsidP="005B1D02">
            <w:pPr>
              <w:spacing w:line="480" w:lineRule="auto"/>
              <w:rPr>
                <w:rFonts w:ascii="Arial" w:eastAsia="Calibri" w:hAnsi="Arial" w:cs="Arial"/>
                <w:color w:val="000000" w:themeColor="text1"/>
                <w:lang w:val="en-US"/>
              </w:rPr>
            </w:pPr>
            <w:r>
              <w:rPr>
                <w:rFonts w:ascii="Arial" w:eastAsia="Calibri" w:hAnsi="Arial" w:cs="Arial"/>
                <w:color w:val="000000" w:themeColor="text1"/>
                <w:lang w:val="en-US"/>
              </w:rPr>
              <w:t xml:space="preserve">Table S2. Perinatal outcomes in births to women with asymptomatic SARS-CoV-2 admitted to hospital by dominant variant, from March 1, 2020, to March 31, 2022, United Kingdom. </w:t>
            </w:r>
          </w:p>
        </w:tc>
      </w:tr>
      <w:tr w:rsidR="00711BE7" w:rsidRPr="00711BE7" w14:paraId="5C447E69" w14:textId="77777777" w:rsidTr="004B7CC4">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802" w:type="dxa"/>
            <w:vAlign w:val="center"/>
          </w:tcPr>
          <w:p w14:paraId="77C822E1" w14:textId="77777777" w:rsidR="00711BE7" w:rsidRPr="00711BE7" w:rsidRDefault="00711BE7" w:rsidP="00711BE7">
            <w:pPr>
              <w:spacing w:line="480" w:lineRule="auto"/>
              <w:rPr>
                <w:rFonts w:ascii="Arial" w:hAnsi="Arial" w:cs="Arial"/>
              </w:rPr>
            </w:pPr>
            <w:r w:rsidRPr="00711BE7">
              <w:rPr>
                <w:rFonts w:ascii="Arial" w:hAnsi="Arial" w:cs="Arial"/>
                <w:color w:val="000000" w:themeColor="text1"/>
                <w:lang w:val="en-US"/>
              </w:rPr>
              <w:t>SARS-CoV-2 dominant variant</w:t>
            </w:r>
          </w:p>
        </w:tc>
        <w:tc>
          <w:tcPr>
            <w:tcW w:w="1755" w:type="dxa"/>
            <w:vAlign w:val="center"/>
          </w:tcPr>
          <w:p w14:paraId="47422048" w14:textId="77777777" w:rsid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lang w:val="en-US"/>
              </w:rPr>
            </w:pPr>
            <w:r w:rsidRPr="00711BE7">
              <w:rPr>
                <w:rFonts w:ascii="Arial" w:eastAsia="Calibri" w:hAnsi="Arial" w:cs="Arial"/>
                <w:color w:val="000000" w:themeColor="text1"/>
                <w:lang w:val="en-US"/>
              </w:rPr>
              <w:t>Wild-type</w:t>
            </w:r>
          </w:p>
          <w:p w14:paraId="53EEF9E3" w14:textId="200013A1" w:rsidR="004B7CC4" w:rsidRPr="00711BE7" w:rsidRDefault="004B7CC4"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lang w:val="en-US"/>
              </w:rPr>
            </w:pPr>
            <w:r>
              <w:rPr>
                <w:rFonts w:ascii="Arial" w:eastAsia="Calibri" w:hAnsi="Arial" w:cs="Arial"/>
                <w:color w:val="000000" w:themeColor="text1"/>
                <w:lang w:val="en-US"/>
              </w:rPr>
              <w:t>(N=1357)</w:t>
            </w:r>
          </w:p>
        </w:tc>
        <w:tc>
          <w:tcPr>
            <w:tcW w:w="1756" w:type="dxa"/>
            <w:vAlign w:val="center"/>
          </w:tcPr>
          <w:p w14:paraId="4EF6ADFB" w14:textId="77777777" w:rsid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lang w:val="en-US"/>
              </w:rPr>
            </w:pPr>
            <w:r w:rsidRPr="00711BE7">
              <w:rPr>
                <w:rFonts w:ascii="Arial" w:eastAsia="Calibri" w:hAnsi="Arial" w:cs="Arial"/>
                <w:color w:val="000000" w:themeColor="text1"/>
                <w:lang w:val="en-US"/>
              </w:rPr>
              <w:t>Alpha</w:t>
            </w:r>
          </w:p>
          <w:p w14:paraId="11F565E4" w14:textId="7A5F5440" w:rsidR="004B7CC4" w:rsidRPr="00711BE7" w:rsidRDefault="004B7CC4"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lang w:val="en-US"/>
              </w:rPr>
            </w:pPr>
            <w:r>
              <w:rPr>
                <w:rFonts w:ascii="Arial" w:eastAsia="Calibri" w:hAnsi="Arial" w:cs="Arial"/>
                <w:color w:val="000000" w:themeColor="text1"/>
                <w:lang w:val="en-US"/>
              </w:rPr>
              <w:t>(N=2125)</w:t>
            </w:r>
          </w:p>
        </w:tc>
        <w:tc>
          <w:tcPr>
            <w:tcW w:w="1756" w:type="dxa"/>
            <w:vAlign w:val="center"/>
          </w:tcPr>
          <w:p w14:paraId="6EFE9E6F" w14:textId="77777777" w:rsid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lang w:val="en-US"/>
              </w:rPr>
            </w:pPr>
            <w:r w:rsidRPr="00711BE7">
              <w:rPr>
                <w:rFonts w:ascii="Arial" w:eastAsia="Calibri" w:hAnsi="Arial" w:cs="Arial"/>
                <w:color w:val="000000" w:themeColor="text1"/>
                <w:lang w:val="en-US"/>
              </w:rPr>
              <w:t>Delta</w:t>
            </w:r>
          </w:p>
          <w:p w14:paraId="0E5288F0" w14:textId="5AD4DCDC" w:rsidR="004B7CC4" w:rsidRPr="00711BE7" w:rsidRDefault="004B7CC4"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lang w:val="en-US"/>
              </w:rPr>
            </w:pPr>
            <w:r>
              <w:rPr>
                <w:rFonts w:ascii="Arial" w:eastAsia="Calibri" w:hAnsi="Arial" w:cs="Arial"/>
                <w:color w:val="000000" w:themeColor="text1"/>
                <w:lang w:val="en-US"/>
              </w:rPr>
              <w:t>(N=1781)</w:t>
            </w:r>
          </w:p>
        </w:tc>
        <w:tc>
          <w:tcPr>
            <w:tcW w:w="1756" w:type="dxa"/>
            <w:vAlign w:val="center"/>
          </w:tcPr>
          <w:p w14:paraId="64D482D4" w14:textId="77777777" w:rsid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lang w:val="en-US"/>
              </w:rPr>
            </w:pPr>
            <w:r w:rsidRPr="00711BE7">
              <w:rPr>
                <w:rFonts w:ascii="Arial" w:eastAsia="Calibri" w:hAnsi="Arial" w:cs="Arial"/>
                <w:color w:val="000000" w:themeColor="text1"/>
                <w:lang w:val="en-US"/>
              </w:rPr>
              <w:t>Omicron</w:t>
            </w:r>
          </w:p>
          <w:p w14:paraId="0F5C2001" w14:textId="50F8C376" w:rsidR="004B7CC4" w:rsidRPr="00711BE7" w:rsidRDefault="004B7CC4"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lang w:val="en-US"/>
              </w:rPr>
            </w:pPr>
            <w:r>
              <w:rPr>
                <w:rFonts w:ascii="Arial" w:eastAsia="Calibri" w:hAnsi="Arial" w:cs="Arial"/>
                <w:color w:val="000000" w:themeColor="text1"/>
                <w:lang w:val="en-US"/>
              </w:rPr>
              <w:t>(N=3972)</w:t>
            </w:r>
          </w:p>
        </w:tc>
      </w:tr>
      <w:tr w:rsidR="00770C93" w:rsidRPr="00711BE7" w14:paraId="56465701" w14:textId="77777777" w:rsidTr="004B7CC4">
        <w:trPr>
          <w:trHeight w:val="170"/>
        </w:trPr>
        <w:tc>
          <w:tcPr>
            <w:cnfStyle w:val="001000000000" w:firstRow="0" w:lastRow="0" w:firstColumn="1" w:lastColumn="0" w:oddVBand="0" w:evenVBand="0" w:oddHBand="0" w:evenHBand="0" w:firstRowFirstColumn="0" w:firstRowLastColumn="0" w:lastRowFirstColumn="0" w:lastRowLastColumn="0"/>
            <w:tcW w:w="2802" w:type="dxa"/>
            <w:vAlign w:val="center"/>
          </w:tcPr>
          <w:p w14:paraId="7CCA0645" w14:textId="77777777" w:rsidR="00770C93" w:rsidRPr="00711BE7" w:rsidRDefault="00770C93" w:rsidP="00711BE7">
            <w:pPr>
              <w:spacing w:line="480" w:lineRule="auto"/>
              <w:rPr>
                <w:rFonts w:ascii="Arial" w:hAnsi="Arial" w:cs="Arial"/>
                <w:color w:val="000000" w:themeColor="text1"/>
                <w:lang w:val="en-US"/>
              </w:rPr>
            </w:pPr>
          </w:p>
        </w:tc>
        <w:tc>
          <w:tcPr>
            <w:tcW w:w="1755" w:type="dxa"/>
            <w:vAlign w:val="center"/>
          </w:tcPr>
          <w:p w14:paraId="6D5F8498" w14:textId="62FD3C24" w:rsidR="00770C93" w:rsidRPr="00711BE7" w:rsidRDefault="00770C93"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themeColor="text1"/>
                <w:lang w:val="en-US"/>
              </w:rPr>
            </w:pPr>
            <w:r>
              <w:rPr>
                <w:rFonts w:ascii="Arial" w:eastAsia="Calibri" w:hAnsi="Arial" w:cs="Arial"/>
                <w:color w:val="000000" w:themeColor="text1"/>
                <w:lang w:val="en-US"/>
              </w:rPr>
              <w:t>n (%)</w:t>
            </w:r>
          </w:p>
        </w:tc>
        <w:tc>
          <w:tcPr>
            <w:tcW w:w="1756" w:type="dxa"/>
            <w:vAlign w:val="center"/>
          </w:tcPr>
          <w:p w14:paraId="046E9B0E" w14:textId="49A557AD" w:rsidR="00770C93" w:rsidRPr="00711BE7" w:rsidRDefault="00770C93"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themeColor="text1"/>
                <w:lang w:val="en-US"/>
              </w:rPr>
            </w:pPr>
            <w:r>
              <w:rPr>
                <w:rFonts w:ascii="Arial" w:eastAsia="Calibri" w:hAnsi="Arial" w:cs="Arial"/>
                <w:color w:val="000000" w:themeColor="text1"/>
                <w:lang w:val="en-US"/>
              </w:rPr>
              <w:t>n (%)</w:t>
            </w:r>
          </w:p>
        </w:tc>
        <w:tc>
          <w:tcPr>
            <w:tcW w:w="1756" w:type="dxa"/>
            <w:vAlign w:val="center"/>
          </w:tcPr>
          <w:p w14:paraId="223F27DA" w14:textId="01DD1983" w:rsidR="00770C93" w:rsidRPr="00711BE7" w:rsidRDefault="00770C93"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themeColor="text1"/>
                <w:lang w:val="en-US"/>
              </w:rPr>
            </w:pPr>
            <w:r>
              <w:rPr>
                <w:rFonts w:ascii="Arial" w:eastAsia="Calibri" w:hAnsi="Arial" w:cs="Arial"/>
                <w:color w:val="000000" w:themeColor="text1"/>
                <w:lang w:val="en-US"/>
              </w:rPr>
              <w:t>n (%)</w:t>
            </w:r>
          </w:p>
        </w:tc>
        <w:tc>
          <w:tcPr>
            <w:tcW w:w="1756" w:type="dxa"/>
            <w:vAlign w:val="center"/>
          </w:tcPr>
          <w:p w14:paraId="6BE89FC6" w14:textId="5FB7446F" w:rsidR="00770C93" w:rsidRPr="00711BE7" w:rsidRDefault="00770C93"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themeColor="text1"/>
                <w:lang w:val="en-US"/>
              </w:rPr>
            </w:pPr>
            <w:r>
              <w:rPr>
                <w:rFonts w:ascii="Arial" w:eastAsia="Calibri" w:hAnsi="Arial" w:cs="Arial"/>
                <w:color w:val="000000" w:themeColor="text1"/>
                <w:lang w:val="en-US"/>
              </w:rPr>
              <w:t>n (%)</w:t>
            </w:r>
          </w:p>
        </w:tc>
      </w:tr>
      <w:tr w:rsidR="00711BE7" w:rsidRPr="00711BE7" w14:paraId="5ADE2F39" w14:textId="77777777" w:rsidTr="004B7CC4">
        <w:trPr>
          <w:cnfStyle w:val="000000100000" w:firstRow="0" w:lastRow="0" w:firstColumn="0" w:lastColumn="0" w:oddVBand="0" w:evenVBand="0" w:oddHBand="1" w:evenHBand="0" w:firstRowFirstColumn="0" w:firstRowLastColumn="0" w:lastRowFirstColumn="0" w:lastRowLastColumn="0"/>
          <w:trHeight w:val="1012"/>
        </w:trPr>
        <w:tc>
          <w:tcPr>
            <w:cnfStyle w:val="001000000000" w:firstRow="0" w:lastRow="0" w:firstColumn="1" w:lastColumn="0" w:oddVBand="0" w:evenVBand="0" w:oddHBand="0" w:evenHBand="0" w:firstRowFirstColumn="0" w:firstRowLastColumn="0" w:lastRowFirstColumn="0" w:lastRowLastColumn="0"/>
            <w:tcW w:w="2802" w:type="dxa"/>
            <w:vAlign w:val="center"/>
          </w:tcPr>
          <w:p w14:paraId="35D02478" w14:textId="7E512552" w:rsidR="00711BE7" w:rsidRPr="00711BE7" w:rsidRDefault="00711BE7" w:rsidP="00711BE7">
            <w:pPr>
              <w:spacing w:line="480" w:lineRule="auto"/>
              <w:rPr>
                <w:rFonts w:ascii="Arial" w:hAnsi="Arial" w:cs="Arial"/>
              </w:rPr>
            </w:pPr>
            <w:r w:rsidRPr="00711BE7">
              <w:rPr>
                <w:rFonts w:ascii="Arial" w:hAnsi="Arial" w:cs="Arial"/>
                <w:color w:val="000000" w:themeColor="text1"/>
                <w:lang w:val="en-US"/>
              </w:rPr>
              <w:t>Stillbirth</w:t>
            </w:r>
            <w:r w:rsidR="004B7CC4">
              <w:rPr>
                <w:rFonts w:ascii="Arial" w:hAnsi="Arial" w:cs="Arial"/>
                <w:color w:val="000000" w:themeColor="text1"/>
                <w:lang w:val="en-US"/>
              </w:rPr>
              <w:t xml:space="preserve"> </w:t>
            </w:r>
            <w:r w:rsidR="00FA3732">
              <w:rPr>
                <w:rFonts w:ascii="Arial" w:hAnsi="Arial" w:cs="Arial"/>
                <w:b w:val="0"/>
                <w:bCs w:val="0"/>
                <w:color w:val="000000" w:themeColor="text1"/>
                <w:lang w:val="en-US"/>
              </w:rPr>
              <w:t>-</w:t>
            </w:r>
            <w:r w:rsidR="00FA3732" w:rsidRPr="004B7CC4">
              <w:rPr>
                <w:rFonts w:ascii="Arial" w:hAnsi="Arial" w:cs="Arial"/>
                <w:b w:val="0"/>
                <w:bCs w:val="0"/>
                <w:color w:val="000000" w:themeColor="text1"/>
                <w:lang w:val="en-US"/>
              </w:rPr>
              <w:t>no</w:t>
            </w:r>
            <w:r w:rsidR="00FA3732">
              <w:rPr>
                <w:rFonts w:ascii="Arial" w:hAnsi="Arial" w:cs="Arial"/>
                <w:b w:val="0"/>
                <w:bCs w:val="0"/>
                <w:color w:val="000000" w:themeColor="text1"/>
                <w:lang w:val="en-US"/>
              </w:rPr>
              <w:t>.</w:t>
            </w:r>
            <w:r w:rsidR="00FA3732" w:rsidRPr="004B7CC4">
              <w:rPr>
                <w:rFonts w:ascii="Arial" w:hAnsi="Arial" w:cs="Arial"/>
                <w:b w:val="0"/>
                <w:bCs w:val="0"/>
                <w:color w:val="000000" w:themeColor="text1"/>
                <w:lang w:val="en-US"/>
              </w:rPr>
              <w:t xml:space="preserve"> (</w:t>
            </w:r>
            <w:r w:rsidR="00FA3732">
              <w:rPr>
                <w:rFonts w:ascii="Arial" w:hAnsi="Arial" w:cs="Arial"/>
                <w:b w:val="0"/>
                <w:bCs w:val="0"/>
                <w:color w:val="000000" w:themeColor="text1"/>
                <w:lang w:val="en-US"/>
              </w:rPr>
              <w:t>%)</w:t>
            </w:r>
          </w:p>
        </w:tc>
        <w:tc>
          <w:tcPr>
            <w:tcW w:w="1755" w:type="dxa"/>
            <w:vAlign w:val="center"/>
          </w:tcPr>
          <w:p w14:paraId="0D13E5EB"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711BE7">
              <w:rPr>
                <w:rFonts w:ascii="Arial" w:hAnsi="Arial" w:cs="Arial"/>
              </w:rPr>
              <w:t>6 (0.4)</w:t>
            </w:r>
          </w:p>
        </w:tc>
        <w:tc>
          <w:tcPr>
            <w:tcW w:w="1756" w:type="dxa"/>
            <w:vAlign w:val="center"/>
          </w:tcPr>
          <w:p w14:paraId="4F681614"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711BE7">
              <w:rPr>
                <w:rFonts w:ascii="Arial" w:hAnsi="Arial" w:cs="Arial"/>
                <w:color w:val="000000" w:themeColor="text1"/>
                <w:lang w:val="en-US"/>
              </w:rPr>
              <w:t>22 (1.0)</w:t>
            </w:r>
          </w:p>
        </w:tc>
        <w:tc>
          <w:tcPr>
            <w:tcW w:w="1756" w:type="dxa"/>
            <w:vAlign w:val="center"/>
          </w:tcPr>
          <w:p w14:paraId="6723CF76"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711BE7">
              <w:rPr>
                <w:rFonts w:ascii="Arial" w:hAnsi="Arial" w:cs="Arial"/>
              </w:rPr>
              <w:t>27 (1.5)</w:t>
            </w:r>
          </w:p>
        </w:tc>
        <w:tc>
          <w:tcPr>
            <w:tcW w:w="1756" w:type="dxa"/>
            <w:vAlign w:val="center"/>
          </w:tcPr>
          <w:p w14:paraId="63DAC5AB"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711BE7">
              <w:rPr>
                <w:rFonts w:ascii="Arial" w:hAnsi="Arial" w:cs="Arial"/>
              </w:rPr>
              <w:t>24 (0.6)</w:t>
            </w:r>
          </w:p>
        </w:tc>
      </w:tr>
      <w:tr w:rsidR="00711BE7" w:rsidRPr="00711BE7" w14:paraId="61734506" w14:textId="77777777" w:rsidTr="004B7CC4">
        <w:trPr>
          <w:trHeight w:val="1012"/>
        </w:trPr>
        <w:tc>
          <w:tcPr>
            <w:cnfStyle w:val="001000000000" w:firstRow="0" w:lastRow="0" w:firstColumn="1" w:lastColumn="0" w:oddVBand="0" w:evenVBand="0" w:oddHBand="0" w:evenHBand="0" w:firstRowFirstColumn="0" w:firstRowLastColumn="0" w:lastRowFirstColumn="0" w:lastRowLastColumn="0"/>
            <w:tcW w:w="2802" w:type="dxa"/>
            <w:vAlign w:val="center"/>
          </w:tcPr>
          <w:p w14:paraId="18C69273" w14:textId="0703294F" w:rsidR="00711BE7" w:rsidRPr="00FA3732" w:rsidRDefault="00711BE7" w:rsidP="00711BE7">
            <w:pPr>
              <w:spacing w:line="480" w:lineRule="auto"/>
              <w:rPr>
                <w:rFonts w:ascii="Arial" w:hAnsi="Arial" w:cs="Arial"/>
                <w:color w:val="000000" w:themeColor="text1"/>
                <w:vertAlign w:val="superscript"/>
                <w:lang w:val="en-US"/>
              </w:rPr>
            </w:pPr>
            <w:r w:rsidRPr="00711BE7">
              <w:rPr>
                <w:rFonts w:ascii="Arial" w:hAnsi="Arial" w:cs="Arial"/>
                <w:color w:val="000000" w:themeColor="text1"/>
                <w:lang w:val="en-US"/>
              </w:rPr>
              <w:t>Preterm births</w:t>
            </w:r>
            <w:r w:rsidRPr="00711BE7">
              <w:rPr>
                <w:rFonts w:ascii="Arial" w:hAnsi="Arial" w:cs="Arial"/>
                <w:b w:val="0"/>
                <w:bCs w:val="0"/>
                <w:color w:val="000000" w:themeColor="text1"/>
                <w:vertAlign w:val="superscript"/>
                <w:lang w:val="en-US"/>
              </w:rPr>
              <w:t>*</w:t>
            </w:r>
            <w:r w:rsidR="004B7CC4">
              <w:rPr>
                <w:rFonts w:ascii="Arial" w:hAnsi="Arial" w:cs="Arial"/>
                <w:b w:val="0"/>
                <w:bCs w:val="0"/>
                <w:color w:val="000000" w:themeColor="text1"/>
                <w:vertAlign w:val="superscript"/>
                <w:lang w:val="en-US"/>
              </w:rPr>
              <w:t xml:space="preserve"> </w:t>
            </w:r>
            <w:r w:rsidR="00FA3732">
              <w:rPr>
                <w:rFonts w:ascii="Arial" w:hAnsi="Arial" w:cs="Arial"/>
                <w:b w:val="0"/>
                <w:bCs w:val="0"/>
                <w:color w:val="000000" w:themeColor="text1"/>
                <w:lang w:val="en-US"/>
              </w:rPr>
              <w:t>-</w:t>
            </w:r>
            <w:r w:rsidR="004B7CC4" w:rsidRPr="004B7CC4">
              <w:rPr>
                <w:rFonts w:ascii="Arial" w:hAnsi="Arial" w:cs="Arial"/>
                <w:b w:val="0"/>
                <w:bCs w:val="0"/>
                <w:color w:val="000000" w:themeColor="text1"/>
                <w:lang w:val="en-US"/>
              </w:rPr>
              <w:t>no</w:t>
            </w:r>
            <w:r w:rsidR="004B7CC4">
              <w:rPr>
                <w:rFonts w:ascii="Arial" w:hAnsi="Arial" w:cs="Arial"/>
                <w:b w:val="0"/>
                <w:bCs w:val="0"/>
                <w:color w:val="000000" w:themeColor="text1"/>
                <w:lang w:val="en-US"/>
              </w:rPr>
              <w:t>.</w:t>
            </w:r>
            <w:r w:rsidR="004B7CC4" w:rsidRPr="004B7CC4">
              <w:rPr>
                <w:rFonts w:ascii="Arial" w:hAnsi="Arial" w:cs="Arial"/>
                <w:b w:val="0"/>
                <w:bCs w:val="0"/>
                <w:color w:val="000000" w:themeColor="text1"/>
                <w:lang w:val="en-US"/>
              </w:rPr>
              <w:t xml:space="preserve"> (</w:t>
            </w:r>
            <w:r w:rsidR="004B7CC4">
              <w:rPr>
                <w:rFonts w:ascii="Arial" w:hAnsi="Arial" w:cs="Arial"/>
                <w:b w:val="0"/>
                <w:bCs w:val="0"/>
                <w:color w:val="000000" w:themeColor="text1"/>
                <w:lang w:val="en-US"/>
              </w:rPr>
              <w:t>%)</w:t>
            </w:r>
          </w:p>
        </w:tc>
        <w:tc>
          <w:tcPr>
            <w:tcW w:w="1755" w:type="dxa"/>
            <w:vAlign w:val="center"/>
          </w:tcPr>
          <w:p w14:paraId="14ECF91B"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p>
        </w:tc>
        <w:tc>
          <w:tcPr>
            <w:tcW w:w="1756" w:type="dxa"/>
            <w:vAlign w:val="center"/>
          </w:tcPr>
          <w:p w14:paraId="621D448B"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p>
        </w:tc>
        <w:tc>
          <w:tcPr>
            <w:tcW w:w="1756" w:type="dxa"/>
            <w:vAlign w:val="center"/>
          </w:tcPr>
          <w:p w14:paraId="17DB6A21"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p>
        </w:tc>
        <w:tc>
          <w:tcPr>
            <w:tcW w:w="1756" w:type="dxa"/>
            <w:vAlign w:val="center"/>
          </w:tcPr>
          <w:p w14:paraId="57834177"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p>
        </w:tc>
      </w:tr>
      <w:tr w:rsidR="00711BE7" w:rsidRPr="00711BE7" w14:paraId="481D7A2F" w14:textId="77777777" w:rsidTr="004B7CC4">
        <w:trPr>
          <w:cnfStyle w:val="000000100000" w:firstRow="0" w:lastRow="0" w:firstColumn="0" w:lastColumn="0" w:oddVBand="0" w:evenVBand="0" w:oddHBand="1" w:evenHBand="0" w:firstRowFirstColumn="0" w:firstRowLastColumn="0" w:lastRowFirstColumn="0" w:lastRowLastColumn="0"/>
          <w:trHeight w:val="1012"/>
        </w:trPr>
        <w:tc>
          <w:tcPr>
            <w:cnfStyle w:val="001000000000" w:firstRow="0" w:lastRow="0" w:firstColumn="1" w:lastColumn="0" w:oddVBand="0" w:evenVBand="0" w:oddHBand="0" w:evenHBand="0" w:firstRowFirstColumn="0" w:firstRowLastColumn="0" w:lastRowFirstColumn="0" w:lastRowLastColumn="0"/>
            <w:tcW w:w="2802" w:type="dxa"/>
            <w:vAlign w:val="center"/>
          </w:tcPr>
          <w:p w14:paraId="1617AF4A" w14:textId="73102A84" w:rsidR="00711BE7" w:rsidRPr="00711BE7" w:rsidRDefault="00711BE7" w:rsidP="00711BE7">
            <w:pPr>
              <w:spacing w:line="480" w:lineRule="auto"/>
              <w:ind w:left="315"/>
              <w:rPr>
                <w:rFonts w:ascii="Arial" w:hAnsi="Arial" w:cs="Arial"/>
                <w:color w:val="000000" w:themeColor="text1"/>
                <w:lang w:val="en-US"/>
              </w:rPr>
            </w:pPr>
            <w:r w:rsidRPr="00711BE7">
              <w:rPr>
                <w:rFonts w:ascii="Arial" w:hAnsi="Arial" w:cs="Arial"/>
                <w:b w:val="0"/>
                <w:bCs w:val="0"/>
                <w:color w:val="000000" w:themeColor="text1"/>
                <w:lang w:val="en-US"/>
              </w:rPr>
              <w:t>&lt;34 weeks</w:t>
            </w:r>
          </w:p>
        </w:tc>
        <w:tc>
          <w:tcPr>
            <w:tcW w:w="1755" w:type="dxa"/>
            <w:vAlign w:val="center"/>
          </w:tcPr>
          <w:p w14:paraId="25AC54E5"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711BE7">
              <w:rPr>
                <w:rFonts w:ascii="Arial" w:hAnsi="Arial" w:cs="Arial"/>
                <w:color w:val="000000" w:themeColor="text1"/>
                <w:lang w:val="en-US"/>
              </w:rPr>
              <w:t>44 (3.3)</w:t>
            </w:r>
          </w:p>
        </w:tc>
        <w:tc>
          <w:tcPr>
            <w:tcW w:w="1756" w:type="dxa"/>
            <w:vAlign w:val="center"/>
          </w:tcPr>
          <w:p w14:paraId="5F4192B5"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711BE7">
              <w:rPr>
                <w:rFonts w:ascii="Arial" w:hAnsi="Arial" w:cs="Arial"/>
                <w:color w:val="000000" w:themeColor="text1"/>
                <w:lang w:val="en-US"/>
              </w:rPr>
              <w:t>91 (4.3)</w:t>
            </w:r>
          </w:p>
        </w:tc>
        <w:tc>
          <w:tcPr>
            <w:tcW w:w="1756" w:type="dxa"/>
            <w:vAlign w:val="center"/>
          </w:tcPr>
          <w:p w14:paraId="71A60876"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711BE7">
              <w:rPr>
                <w:rFonts w:ascii="Arial" w:hAnsi="Arial" w:cs="Arial"/>
                <w:color w:val="000000" w:themeColor="text1"/>
                <w:lang w:val="en-US"/>
              </w:rPr>
              <w:t>107 (6.1)</w:t>
            </w:r>
          </w:p>
        </w:tc>
        <w:tc>
          <w:tcPr>
            <w:tcW w:w="1756" w:type="dxa"/>
            <w:vAlign w:val="center"/>
          </w:tcPr>
          <w:p w14:paraId="099F877D"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711BE7">
              <w:rPr>
                <w:rFonts w:ascii="Arial" w:hAnsi="Arial" w:cs="Arial"/>
                <w:color w:val="000000" w:themeColor="text1"/>
                <w:lang w:val="en-US"/>
              </w:rPr>
              <w:t>148 (3.8)</w:t>
            </w:r>
          </w:p>
        </w:tc>
      </w:tr>
      <w:tr w:rsidR="00711BE7" w:rsidRPr="00711BE7" w14:paraId="4D013FFA" w14:textId="77777777" w:rsidTr="004B7CC4">
        <w:trPr>
          <w:trHeight w:val="1012"/>
        </w:trPr>
        <w:tc>
          <w:tcPr>
            <w:cnfStyle w:val="001000000000" w:firstRow="0" w:lastRow="0" w:firstColumn="1" w:lastColumn="0" w:oddVBand="0" w:evenVBand="0" w:oddHBand="0" w:evenHBand="0" w:firstRowFirstColumn="0" w:firstRowLastColumn="0" w:lastRowFirstColumn="0" w:lastRowLastColumn="0"/>
            <w:tcW w:w="2802" w:type="dxa"/>
            <w:vAlign w:val="center"/>
          </w:tcPr>
          <w:p w14:paraId="2DE54A9F" w14:textId="77777777" w:rsidR="00711BE7" w:rsidRPr="00711BE7" w:rsidRDefault="00711BE7" w:rsidP="00711BE7">
            <w:pPr>
              <w:spacing w:line="480" w:lineRule="auto"/>
              <w:ind w:left="315"/>
              <w:rPr>
                <w:rFonts w:ascii="Arial" w:hAnsi="Arial" w:cs="Arial"/>
                <w:b w:val="0"/>
                <w:bCs w:val="0"/>
                <w:color w:val="000000" w:themeColor="text1"/>
                <w:lang w:val="en-US"/>
              </w:rPr>
            </w:pPr>
            <w:r w:rsidRPr="00711BE7">
              <w:rPr>
                <w:rFonts w:ascii="Arial" w:hAnsi="Arial" w:cs="Arial"/>
                <w:b w:val="0"/>
                <w:bCs w:val="0"/>
              </w:rPr>
              <w:t>34</w:t>
            </w:r>
            <w:r w:rsidRPr="00711BE7">
              <w:rPr>
                <w:rFonts w:ascii="Arial" w:hAnsi="Arial" w:cs="Arial"/>
                <w:b w:val="0"/>
                <w:bCs w:val="0"/>
                <w:vertAlign w:val="superscript"/>
              </w:rPr>
              <w:t>+0</w:t>
            </w:r>
            <w:r w:rsidRPr="00711BE7">
              <w:rPr>
                <w:rFonts w:ascii="Arial" w:hAnsi="Arial" w:cs="Arial"/>
                <w:b w:val="0"/>
                <w:bCs w:val="0"/>
              </w:rPr>
              <w:t xml:space="preserve"> –36</w:t>
            </w:r>
            <w:r w:rsidRPr="00711BE7">
              <w:rPr>
                <w:rFonts w:ascii="Arial" w:hAnsi="Arial" w:cs="Arial"/>
                <w:b w:val="0"/>
                <w:bCs w:val="0"/>
                <w:vertAlign w:val="superscript"/>
              </w:rPr>
              <w:t>+6</w:t>
            </w:r>
            <w:r w:rsidRPr="00711BE7">
              <w:rPr>
                <w:rFonts w:ascii="Arial" w:hAnsi="Arial" w:cs="Arial"/>
                <w:b w:val="0"/>
                <w:bCs w:val="0"/>
              </w:rPr>
              <w:t xml:space="preserve"> weeks</w:t>
            </w:r>
          </w:p>
        </w:tc>
        <w:tc>
          <w:tcPr>
            <w:tcW w:w="1755" w:type="dxa"/>
            <w:vAlign w:val="center"/>
          </w:tcPr>
          <w:p w14:paraId="506C7EAB"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711BE7">
              <w:rPr>
                <w:rFonts w:ascii="Arial" w:hAnsi="Arial" w:cs="Arial"/>
                <w:color w:val="000000" w:themeColor="text1"/>
                <w:lang w:val="en-US"/>
              </w:rPr>
              <w:t>97 (7.2)</w:t>
            </w:r>
          </w:p>
        </w:tc>
        <w:tc>
          <w:tcPr>
            <w:tcW w:w="1756" w:type="dxa"/>
            <w:vAlign w:val="center"/>
          </w:tcPr>
          <w:p w14:paraId="6D4435D8"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711BE7">
              <w:rPr>
                <w:rFonts w:ascii="Arial" w:hAnsi="Arial" w:cs="Arial"/>
                <w:color w:val="000000" w:themeColor="text1"/>
                <w:lang w:val="en-US"/>
              </w:rPr>
              <w:t>178 (8.4)</w:t>
            </w:r>
          </w:p>
        </w:tc>
        <w:tc>
          <w:tcPr>
            <w:tcW w:w="1756" w:type="dxa"/>
            <w:vAlign w:val="center"/>
          </w:tcPr>
          <w:p w14:paraId="6CD2837F"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711BE7">
              <w:rPr>
                <w:rFonts w:ascii="Arial" w:hAnsi="Arial" w:cs="Arial"/>
                <w:color w:val="000000" w:themeColor="text1"/>
                <w:lang w:val="en-US"/>
              </w:rPr>
              <w:t>131 (7.4)</w:t>
            </w:r>
          </w:p>
        </w:tc>
        <w:tc>
          <w:tcPr>
            <w:tcW w:w="1756" w:type="dxa"/>
            <w:vAlign w:val="center"/>
          </w:tcPr>
          <w:p w14:paraId="630B8BDB"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711BE7">
              <w:rPr>
                <w:rFonts w:ascii="Arial" w:hAnsi="Arial" w:cs="Arial"/>
                <w:color w:val="000000" w:themeColor="text1"/>
                <w:lang w:val="en-US"/>
              </w:rPr>
              <w:t>365 (9.3)</w:t>
            </w:r>
          </w:p>
        </w:tc>
      </w:tr>
      <w:tr w:rsidR="00711BE7" w:rsidRPr="00711BE7" w14:paraId="69B938D6" w14:textId="77777777" w:rsidTr="004B7CC4">
        <w:trPr>
          <w:cnfStyle w:val="000000100000" w:firstRow="0" w:lastRow="0" w:firstColumn="0" w:lastColumn="0" w:oddVBand="0" w:evenVBand="0" w:oddHBand="1" w:evenHBand="0" w:firstRowFirstColumn="0" w:firstRowLastColumn="0" w:lastRowFirstColumn="0" w:lastRowLastColumn="0"/>
          <w:trHeight w:val="1012"/>
        </w:trPr>
        <w:tc>
          <w:tcPr>
            <w:cnfStyle w:val="001000000000" w:firstRow="0" w:lastRow="0" w:firstColumn="1" w:lastColumn="0" w:oddVBand="0" w:evenVBand="0" w:oddHBand="0" w:evenHBand="0" w:firstRowFirstColumn="0" w:firstRowLastColumn="0" w:lastRowFirstColumn="0" w:lastRowLastColumn="0"/>
            <w:tcW w:w="2802" w:type="dxa"/>
            <w:vAlign w:val="center"/>
          </w:tcPr>
          <w:p w14:paraId="4400377B" w14:textId="5D888743" w:rsidR="00711BE7" w:rsidRPr="00711BE7" w:rsidRDefault="00711BE7" w:rsidP="00711BE7">
            <w:pPr>
              <w:spacing w:line="480" w:lineRule="auto"/>
              <w:rPr>
                <w:rFonts w:ascii="Arial" w:hAnsi="Arial" w:cs="Arial"/>
              </w:rPr>
            </w:pPr>
            <w:r w:rsidRPr="00711BE7">
              <w:rPr>
                <w:rFonts w:ascii="Arial" w:hAnsi="Arial" w:cs="Arial"/>
                <w:color w:val="000000" w:themeColor="text1"/>
                <w:lang w:val="en-US"/>
              </w:rPr>
              <w:t>Admission to Neonatal Unit</w:t>
            </w:r>
            <w:r w:rsidRPr="00711BE7">
              <w:rPr>
                <w:rFonts w:ascii="Arial" w:hAnsi="Arial" w:cs="Arial"/>
                <w:b w:val="0"/>
                <w:vertAlign w:val="superscript"/>
                <w:lang w:val="en-US"/>
              </w:rPr>
              <w:t>†</w:t>
            </w:r>
            <w:r w:rsidR="004B7CC4">
              <w:rPr>
                <w:rFonts w:ascii="Arial" w:hAnsi="Arial" w:cs="Arial"/>
                <w:b w:val="0"/>
                <w:vertAlign w:val="superscript"/>
                <w:lang w:val="en-US"/>
              </w:rPr>
              <w:t xml:space="preserve"> </w:t>
            </w:r>
            <w:r w:rsidR="004B7CC4">
              <w:rPr>
                <w:rFonts w:ascii="Arial" w:hAnsi="Arial" w:cs="Arial"/>
                <w:color w:val="000000" w:themeColor="text1"/>
                <w:lang w:val="en-US"/>
              </w:rPr>
              <w:t xml:space="preserve">- </w:t>
            </w:r>
            <w:r w:rsidR="004B7CC4" w:rsidRPr="004B7CC4">
              <w:rPr>
                <w:rFonts w:ascii="Arial" w:hAnsi="Arial" w:cs="Arial"/>
                <w:b w:val="0"/>
                <w:bCs w:val="0"/>
                <w:color w:val="000000" w:themeColor="text1"/>
                <w:lang w:val="en-US"/>
              </w:rPr>
              <w:t>no</w:t>
            </w:r>
            <w:r w:rsidR="004B7CC4">
              <w:rPr>
                <w:rFonts w:ascii="Arial" w:hAnsi="Arial" w:cs="Arial"/>
                <w:b w:val="0"/>
                <w:bCs w:val="0"/>
                <w:color w:val="000000" w:themeColor="text1"/>
                <w:lang w:val="en-US"/>
              </w:rPr>
              <w:t>.</w:t>
            </w:r>
            <w:r w:rsidR="004B7CC4" w:rsidRPr="004B7CC4">
              <w:rPr>
                <w:rFonts w:ascii="Arial" w:hAnsi="Arial" w:cs="Arial"/>
                <w:b w:val="0"/>
                <w:bCs w:val="0"/>
                <w:color w:val="000000" w:themeColor="text1"/>
                <w:lang w:val="en-US"/>
              </w:rPr>
              <w:t xml:space="preserve"> (</w:t>
            </w:r>
            <w:r w:rsidR="004B7CC4">
              <w:rPr>
                <w:rFonts w:ascii="Arial" w:hAnsi="Arial" w:cs="Arial"/>
                <w:b w:val="0"/>
                <w:bCs w:val="0"/>
                <w:color w:val="000000" w:themeColor="text1"/>
                <w:lang w:val="en-US"/>
              </w:rPr>
              <w:t>%)</w:t>
            </w:r>
          </w:p>
        </w:tc>
        <w:tc>
          <w:tcPr>
            <w:tcW w:w="1755" w:type="dxa"/>
            <w:vAlign w:val="center"/>
          </w:tcPr>
          <w:p w14:paraId="575D4578"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711BE7">
              <w:rPr>
                <w:rFonts w:ascii="Arial" w:hAnsi="Arial" w:cs="Arial"/>
              </w:rPr>
              <w:t>128 (9.5)</w:t>
            </w:r>
          </w:p>
        </w:tc>
        <w:tc>
          <w:tcPr>
            <w:tcW w:w="1756" w:type="dxa"/>
            <w:vAlign w:val="center"/>
          </w:tcPr>
          <w:p w14:paraId="303EF9FE"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lang w:val="en-US"/>
              </w:rPr>
            </w:pPr>
            <w:r w:rsidRPr="00711BE7">
              <w:rPr>
                <w:rFonts w:ascii="Arial" w:hAnsi="Arial" w:cs="Arial"/>
                <w:color w:val="000000" w:themeColor="text1"/>
                <w:lang w:val="en-US"/>
              </w:rPr>
              <w:t>245 (11.7)</w:t>
            </w:r>
          </w:p>
        </w:tc>
        <w:tc>
          <w:tcPr>
            <w:tcW w:w="1756" w:type="dxa"/>
            <w:vAlign w:val="center"/>
          </w:tcPr>
          <w:p w14:paraId="7B09403D"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711BE7">
              <w:rPr>
                <w:rFonts w:ascii="Arial" w:hAnsi="Arial" w:cs="Arial"/>
              </w:rPr>
              <w:t>203 (11.6)</w:t>
            </w:r>
          </w:p>
        </w:tc>
        <w:tc>
          <w:tcPr>
            <w:tcW w:w="1756" w:type="dxa"/>
            <w:vAlign w:val="center"/>
          </w:tcPr>
          <w:p w14:paraId="2CF2627E" w14:textId="77777777" w:rsidR="00711BE7" w:rsidRPr="00711BE7" w:rsidRDefault="00711BE7" w:rsidP="00711BE7">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711BE7">
              <w:rPr>
                <w:rFonts w:ascii="Arial" w:hAnsi="Arial" w:cs="Arial"/>
              </w:rPr>
              <w:t>388 (9.8)</w:t>
            </w:r>
          </w:p>
        </w:tc>
      </w:tr>
      <w:tr w:rsidR="00711BE7" w:rsidRPr="00711BE7" w14:paraId="4A5DB5B3" w14:textId="77777777" w:rsidTr="004B7CC4">
        <w:trPr>
          <w:trHeight w:val="1012"/>
        </w:trPr>
        <w:tc>
          <w:tcPr>
            <w:cnfStyle w:val="001000000000" w:firstRow="0" w:lastRow="0" w:firstColumn="1" w:lastColumn="0" w:oddVBand="0" w:evenVBand="0" w:oddHBand="0" w:evenHBand="0" w:firstRowFirstColumn="0" w:firstRowLastColumn="0" w:lastRowFirstColumn="0" w:lastRowLastColumn="0"/>
            <w:tcW w:w="2802" w:type="dxa"/>
            <w:vAlign w:val="center"/>
          </w:tcPr>
          <w:p w14:paraId="01C66B5F" w14:textId="148C45BB" w:rsidR="00711BE7" w:rsidRPr="00711BE7" w:rsidRDefault="00711BE7" w:rsidP="00711BE7">
            <w:pPr>
              <w:spacing w:line="480" w:lineRule="auto"/>
              <w:rPr>
                <w:rFonts w:ascii="Arial" w:hAnsi="Arial" w:cs="Arial"/>
              </w:rPr>
            </w:pPr>
            <w:r w:rsidRPr="00711BE7">
              <w:rPr>
                <w:rFonts w:ascii="Arial" w:hAnsi="Arial" w:cs="Arial"/>
                <w:color w:val="000000" w:themeColor="text1"/>
                <w:lang w:val="en-US"/>
              </w:rPr>
              <w:t>Neonatal Death</w:t>
            </w:r>
            <w:r w:rsidRPr="00711BE7">
              <w:rPr>
                <w:rFonts w:ascii="Arial" w:hAnsi="Arial" w:cs="Arial"/>
                <w:b w:val="0"/>
                <w:color w:val="000000" w:themeColor="text1"/>
                <w:vertAlign w:val="superscript"/>
                <w:lang w:val="en-US"/>
              </w:rPr>
              <w:t>‡</w:t>
            </w:r>
            <w:r w:rsidR="004B7CC4">
              <w:rPr>
                <w:rFonts w:ascii="Arial" w:hAnsi="Arial" w:cs="Arial"/>
                <w:b w:val="0"/>
                <w:color w:val="000000" w:themeColor="text1"/>
                <w:vertAlign w:val="superscript"/>
                <w:lang w:val="en-US"/>
              </w:rPr>
              <w:t xml:space="preserve"> </w:t>
            </w:r>
            <w:r w:rsidR="004B7CC4">
              <w:rPr>
                <w:rFonts w:ascii="Arial" w:hAnsi="Arial" w:cs="Arial"/>
                <w:color w:val="000000" w:themeColor="text1"/>
                <w:lang w:val="en-US"/>
              </w:rPr>
              <w:t xml:space="preserve">- </w:t>
            </w:r>
            <w:r w:rsidR="004B7CC4" w:rsidRPr="004B7CC4">
              <w:rPr>
                <w:rFonts w:ascii="Arial" w:hAnsi="Arial" w:cs="Arial"/>
                <w:b w:val="0"/>
                <w:bCs w:val="0"/>
                <w:color w:val="000000" w:themeColor="text1"/>
                <w:lang w:val="en-US"/>
              </w:rPr>
              <w:t>no</w:t>
            </w:r>
            <w:r w:rsidR="004B7CC4">
              <w:rPr>
                <w:rFonts w:ascii="Arial" w:hAnsi="Arial" w:cs="Arial"/>
                <w:b w:val="0"/>
                <w:bCs w:val="0"/>
                <w:color w:val="000000" w:themeColor="text1"/>
                <w:lang w:val="en-US"/>
              </w:rPr>
              <w:t>.</w:t>
            </w:r>
            <w:r w:rsidR="004B7CC4" w:rsidRPr="004B7CC4">
              <w:rPr>
                <w:rFonts w:ascii="Arial" w:hAnsi="Arial" w:cs="Arial"/>
                <w:b w:val="0"/>
                <w:bCs w:val="0"/>
                <w:color w:val="000000" w:themeColor="text1"/>
                <w:lang w:val="en-US"/>
              </w:rPr>
              <w:t xml:space="preserve"> (</w:t>
            </w:r>
            <w:r w:rsidR="004B7CC4">
              <w:rPr>
                <w:rFonts w:ascii="Arial" w:hAnsi="Arial" w:cs="Arial"/>
                <w:b w:val="0"/>
                <w:bCs w:val="0"/>
                <w:color w:val="000000" w:themeColor="text1"/>
                <w:lang w:val="en-US"/>
              </w:rPr>
              <w:t>%)</w:t>
            </w:r>
          </w:p>
        </w:tc>
        <w:tc>
          <w:tcPr>
            <w:tcW w:w="1755" w:type="dxa"/>
            <w:vAlign w:val="center"/>
          </w:tcPr>
          <w:p w14:paraId="3411D821"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711BE7">
              <w:rPr>
                <w:rFonts w:ascii="Arial" w:hAnsi="Arial" w:cs="Arial"/>
              </w:rPr>
              <w:t>2 (0.1)</w:t>
            </w:r>
          </w:p>
        </w:tc>
        <w:tc>
          <w:tcPr>
            <w:tcW w:w="1756" w:type="dxa"/>
            <w:vAlign w:val="center"/>
          </w:tcPr>
          <w:p w14:paraId="2B9D41CF"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lang w:val="en-US"/>
              </w:rPr>
            </w:pPr>
            <w:r w:rsidRPr="00711BE7">
              <w:rPr>
                <w:rFonts w:ascii="Arial" w:hAnsi="Arial" w:cs="Arial"/>
                <w:color w:val="000000" w:themeColor="text1"/>
                <w:lang w:val="en-US"/>
              </w:rPr>
              <w:t>7 (0.3)</w:t>
            </w:r>
          </w:p>
        </w:tc>
        <w:tc>
          <w:tcPr>
            <w:tcW w:w="1756" w:type="dxa"/>
            <w:vAlign w:val="center"/>
          </w:tcPr>
          <w:p w14:paraId="4AF2682F"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711BE7">
              <w:rPr>
                <w:rFonts w:ascii="Arial" w:hAnsi="Arial" w:cs="Arial"/>
              </w:rPr>
              <w:t>8 (0.5)</w:t>
            </w:r>
          </w:p>
        </w:tc>
        <w:tc>
          <w:tcPr>
            <w:tcW w:w="1756" w:type="dxa"/>
            <w:vAlign w:val="center"/>
          </w:tcPr>
          <w:p w14:paraId="50939F93" w14:textId="77777777" w:rsidR="00711BE7" w:rsidRPr="00711BE7" w:rsidRDefault="00711BE7" w:rsidP="00711BE7">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711BE7">
              <w:rPr>
                <w:rFonts w:ascii="Arial" w:hAnsi="Arial" w:cs="Arial"/>
              </w:rPr>
              <w:t>14 (0.4)</w:t>
            </w:r>
          </w:p>
        </w:tc>
      </w:tr>
      <w:tr w:rsidR="00711BE7" w:rsidRPr="00711BE7" w14:paraId="03005C5F" w14:textId="77777777" w:rsidTr="00711BE7">
        <w:trPr>
          <w:cnfStyle w:val="000000100000" w:firstRow="0" w:lastRow="0" w:firstColumn="0" w:lastColumn="0" w:oddVBand="0" w:evenVBand="0" w:oddHBand="1"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9825" w:type="dxa"/>
            <w:gridSpan w:val="5"/>
          </w:tcPr>
          <w:p w14:paraId="08107211" w14:textId="77777777" w:rsidR="00711BE7" w:rsidRPr="00711BE7" w:rsidRDefault="00711BE7" w:rsidP="0034587D">
            <w:pPr>
              <w:spacing w:line="480" w:lineRule="auto"/>
              <w:rPr>
                <w:rFonts w:ascii="Arial" w:hAnsi="Arial" w:cs="Arial"/>
                <w:b w:val="0"/>
                <w:sz w:val="18"/>
                <w:szCs w:val="18"/>
                <w:lang w:val="en-US"/>
              </w:rPr>
            </w:pPr>
            <w:r w:rsidRPr="00711BE7">
              <w:rPr>
                <w:rFonts w:ascii="Arial" w:hAnsi="Arial" w:cs="Arial"/>
                <w:b w:val="0"/>
                <w:sz w:val="18"/>
                <w:szCs w:val="18"/>
                <w:vertAlign w:val="superscript"/>
                <w:lang w:val="en-US"/>
              </w:rPr>
              <w:t xml:space="preserve">* </w:t>
            </w:r>
            <w:r w:rsidRPr="00711BE7">
              <w:rPr>
                <w:rFonts w:ascii="Arial" w:hAnsi="Arial" w:cs="Arial"/>
                <w:b w:val="0"/>
                <w:sz w:val="18"/>
                <w:szCs w:val="18"/>
                <w:lang w:val="en-US"/>
              </w:rPr>
              <w:t>64 infants born to asymptomatic women had missing data for gestational age at birth</w:t>
            </w:r>
          </w:p>
          <w:p w14:paraId="79F4A813" w14:textId="28C38D2F" w:rsidR="00711BE7" w:rsidRPr="00711BE7" w:rsidRDefault="00711BE7" w:rsidP="0034587D">
            <w:pPr>
              <w:spacing w:line="480" w:lineRule="auto"/>
              <w:rPr>
                <w:rFonts w:ascii="Arial" w:hAnsi="Arial" w:cs="Arial"/>
                <w:b w:val="0"/>
                <w:color w:val="000000" w:themeColor="text1"/>
                <w:sz w:val="18"/>
                <w:szCs w:val="18"/>
                <w:lang w:val="en-US"/>
              </w:rPr>
            </w:pPr>
            <w:r w:rsidRPr="00711BE7">
              <w:rPr>
                <w:rFonts w:ascii="Arial" w:hAnsi="Arial" w:cs="Arial"/>
                <w:b w:val="0"/>
                <w:sz w:val="18"/>
                <w:szCs w:val="18"/>
                <w:vertAlign w:val="superscript"/>
                <w:lang w:val="en-US"/>
              </w:rPr>
              <w:t>†</w:t>
            </w:r>
            <w:r w:rsidR="0065503D">
              <w:rPr>
                <w:rFonts w:ascii="Arial" w:hAnsi="Arial" w:cs="Arial"/>
                <w:b w:val="0"/>
                <w:sz w:val="18"/>
                <w:szCs w:val="18"/>
                <w:vertAlign w:val="superscript"/>
                <w:lang w:val="en-US"/>
              </w:rPr>
              <w:t xml:space="preserve"> </w:t>
            </w:r>
            <w:r w:rsidRPr="00711BE7">
              <w:rPr>
                <w:rFonts w:ascii="Arial" w:hAnsi="Arial" w:cs="Arial"/>
                <w:b w:val="0"/>
                <w:sz w:val="18"/>
                <w:szCs w:val="18"/>
                <w:lang w:val="en-US"/>
              </w:rPr>
              <w:t xml:space="preserve">74 infants born to asymptomatic women </w:t>
            </w:r>
            <w:r w:rsidRPr="00711BE7">
              <w:rPr>
                <w:rFonts w:ascii="Arial" w:hAnsi="Arial" w:cs="Arial"/>
                <w:b w:val="0"/>
                <w:color w:val="000000" w:themeColor="text1"/>
                <w:sz w:val="18"/>
                <w:szCs w:val="18"/>
                <w:lang w:val="en-US"/>
              </w:rPr>
              <w:t>had missing data for admission to neonatal unit.</w:t>
            </w:r>
          </w:p>
          <w:p w14:paraId="39E0E00E" w14:textId="51563228" w:rsidR="00711BE7" w:rsidRPr="00711BE7" w:rsidRDefault="00711BE7" w:rsidP="0034587D">
            <w:pPr>
              <w:spacing w:line="480" w:lineRule="auto"/>
              <w:rPr>
                <w:rFonts w:ascii="Arial" w:hAnsi="Arial" w:cs="Arial"/>
                <w:lang w:val="en-US"/>
              </w:rPr>
            </w:pPr>
            <w:r w:rsidRPr="00711BE7">
              <w:rPr>
                <w:rFonts w:ascii="Arial" w:hAnsi="Arial" w:cs="Arial"/>
                <w:b w:val="0"/>
                <w:color w:val="000000" w:themeColor="text1"/>
                <w:sz w:val="18"/>
                <w:szCs w:val="18"/>
                <w:vertAlign w:val="superscript"/>
                <w:lang w:val="en-US"/>
              </w:rPr>
              <w:t>‡</w:t>
            </w:r>
            <w:r w:rsidRPr="00711BE7">
              <w:rPr>
                <w:rFonts w:ascii="Arial" w:hAnsi="Arial" w:cs="Arial"/>
                <w:b w:val="0"/>
                <w:sz w:val="18"/>
                <w:szCs w:val="18"/>
                <w:lang w:val="en-US"/>
              </w:rPr>
              <w:t xml:space="preserve"> 59 infants born to asymptomatic women </w:t>
            </w:r>
            <w:r w:rsidRPr="00711BE7">
              <w:rPr>
                <w:rFonts w:ascii="Arial" w:hAnsi="Arial" w:cs="Arial"/>
                <w:b w:val="0"/>
                <w:color w:val="000000" w:themeColor="text1"/>
                <w:sz w:val="18"/>
                <w:szCs w:val="18"/>
                <w:lang w:val="en-US"/>
              </w:rPr>
              <w:t>had missing data for neonatal death</w:t>
            </w:r>
          </w:p>
        </w:tc>
      </w:tr>
    </w:tbl>
    <w:p w14:paraId="57F8CD59" w14:textId="7EEAC617" w:rsidR="00711BE7" w:rsidRDefault="00711BE7" w:rsidP="00711BE7"/>
    <w:p w14:paraId="4A512FAA" w14:textId="726F6912" w:rsidR="00FD4151" w:rsidRDefault="00FD4151" w:rsidP="008E19DE"/>
    <w:p w14:paraId="371EC443" w14:textId="325C0765" w:rsidR="004B7CC4" w:rsidRDefault="004B7CC4" w:rsidP="008E19DE"/>
    <w:p w14:paraId="0F948B5B" w14:textId="6B421B98" w:rsidR="004B7CC4" w:rsidRDefault="004B7CC4" w:rsidP="008E19DE"/>
    <w:p w14:paraId="6229949F" w14:textId="77777777" w:rsidR="004B7CC4" w:rsidRDefault="004B7CC4" w:rsidP="008E19DE"/>
    <w:p w14:paraId="5FFF9977" w14:textId="3F77B2C5" w:rsidR="00711BE7" w:rsidRDefault="00711BE7" w:rsidP="00711BE7"/>
    <w:p w14:paraId="26143D6F" w14:textId="77777777" w:rsidR="00A25EF1" w:rsidRPr="00E46274" w:rsidRDefault="00C60868" w:rsidP="00A25EF1">
      <w:pPr>
        <w:pStyle w:val="Overskrift2"/>
        <w:spacing w:before="0" w:line="480" w:lineRule="auto"/>
      </w:pPr>
      <w:bookmarkStart w:id="5" w:name="_Toc153724056"/>
      <w:r w:rsidRPr="005B1D02">
        <w:rPr>
          <w:rFonts w:ascii="Arial" w:hAnsi="Arial" w:cs="Arial"/>
        </w:rPr>
        <w:lastRenderedPageBreak/>
        <w:t xml:space="preserve">Supplementary </w:t>
      </w:r>
      <w:r w:rsidR="00A25EF1" w:rsidRPr="00E46274">
        <w:rPr>
          <w:rFonts w:ascii="Arial" w:hAnsi="Arial" w:cs="Arial"/>
        </w:rPr>
        <w:t>Table S</w:t>
      </w:r>
      <w:r w:rsidR="00A25EF1">
        <w:rPr>
          <w:rFonts w:ascii="Arial" w:hAnsi="Arial" w:cs="Arial"/>
        </w:rPr>
        <w:t>3</w:t>
      </w:r>
      <w:r w:rsidR="00A25EF1" w:rsidRPr="00E46274">
        <w:rPr>
          <w:rFonts w:ascii="Arial" w:hAnsi="Arial" w:cs="Arial"/>
        </w:rPr>
        <w:t xml:space="preserve">. Crude risk ratios for perinatal outcomes </w:t>
      </w:r>
      <w:r w:rsidR="00A25EF1">
        <w:rPr>
          <w:rFonts w:ascii="Arial" w:hAnsi="Arial" w:cs="Arial"/>
        </w:rPr>
        <w:t xml:space="preserve">in births </w:t>
      </w:r>
      <w:r w:rsidR="00A25EF1" w:rsidRPr="00E46274">
        <w:rPr>
          <w:rFonts w:ascii="Arial" w:hAnsi="Arial" w:cs="Arial"/>
        </w:rPr>
        <w:t xml:space="preserve">to </w:t>
      </w:r>
      <w:r w:rsidR="00A25EF1">
        <w:rPr>
          <w:rFonts w:ascii="Arial" w:hAnsi="Arial" w:cs="Arial"/>
        </w:rPr>
        <w:t xml:space="preserve">symptomatic </w:t>
      </w:r>
      <w:r w:rsidR="00A25EF1" w:rsidRPr="00E46274">
        <w:rPr>
          <w:rFonts w:ascii="Arial" w:hAnsi="Arial" w:cs="Arial"/>
        </w:rPr>
        <w:t>women by dominant variant.</w:t>
      </w:r>
      <w:bookmarkEnd w:id="5"/>
      <w:r w:rsidR="00A25EF1" w:rsidRPr="00E46274">
        <w:rPr>
          <w:rFonts w:ascii="Arial" w:hAnsi="Arial" w:cs="Arial"/>
        </w:rPr>
        <w:t xml:space="preserve"> </w:t>
      </w:r>
    </w:p>
    <w:tbl>
      <w:tblPr>
        <w:tblStyle w:val="Vanligtabell4"/>
        <w:tblW w:w="9411" w:type="dxa"/>
        <w:tblLook w:val="04A0" w:firstRow="1" w:lastRow="0" w:firstColumn="1" w:lastColumn="0" w:noHBand="0" w:noVBand="1"/>
      </w:tblPr>
      <w:tblGrid>
        <w:gridCol w:w="2863"/>
        <w:gridCol w:w="3523"/>
        <w:gridCol w:w="3025"/>
      </w:tblGrid>
      <w:tr w:rsidR="00A25EF1" w:rsidRPr="00BA3BEC" w14:paraId="2BCE1415" w14:textId="77777777" w:rsidTr="00CA390A">
        <w:trPr>
          <w:cnfStyle w:val="100000000000" w:firstRow="1" w:lastRow="0" w:firstColumn="0" w:lastColumn="0" w:oddVBand="0" w:evenVBand="0" w:oddHBand="0" w:evenHBand="0" w:firstRowFirstColumn="0" w:firstRowLastColumn="0" w:lastRowFirstColumn="0" w:lastRowLastColumn="0"/>
          <w:trHeight w:val="164"/>
        </w:trPr>
        <w:tc>
          <w:tcPr>
            <w:cnfStyle w:val="001000000000" w:firstRow="0" w:lastRow="0" w:firstColumn="1" w:lastColumn="0" w:oddVBand="0" w:evenVBand="0" w:oddHBand="0" w:evenHBand="0" w:firstRowFirstColumn="0" w:firstRowLastColumn="0" w:lastRowFirstColumn="0" w:lastRowLastColumn="0"/>
            <w:tcW w:w="9411" w:type="dxa"/>
            <w:gridSpan w:val="3"/>
            <w:vAlign w:val="center"/>
          </w:tcPr>
          <w:p w14:paraId="71858F0F" w14:textId="77777777" w:rsidR="00A25EF1" w:rsidRPr="00852223" w:rsidRDefault="00A25EF1" w:rsidP="00CA390A">
            <w:pPr>
              <w:spacing w:after="160" w:line="480" w:lineRule="auto"/>
              <w:rPr>
                <w:rFonts w:ascii="Arial" w:hAnsi="Arial" w:cs="Arial"/>
              </w:rPr>
            </w:pPr>
            <w:r w:rsidRPr="00BE7246">
              <w:rPr>
                <w:rFonts w:ascii="Arial" w:hAnsi="Arial" w:cs="Arial"/>
                <w:lang w:val="en-US"/>
              </w:rPr>
              <w:t>Table S</w:t>
            </w:r>
            <w:r>
              <w:rPr>
                <w:rFonts w:ascii="Arial" w:hAnsi="Arial" w:cs="Arial"/>
                <w:lang w:val="en-US"/>
              </w:rPr>
              <w:t>3</w:t>
            </w:r>
            <w:r w:rsidRPr="00BE7246">
              <w:rPr>
                <w:rFonts w:ascii="Arial" w:hAnsi="Arial" w:cs="Arial"/>
                <w:lang w:val="en-US"/>
              </w:rPr>
              <w:t>. Crude risk ratios for perinatal outcomes to women admitted to hospital with symptomatic SARS-CoV-2 by dominant variant, March 1</w:t>
            </w:r>
            <w:r>
              <w:rPr>
                <w:rFonts w:ascii="Arial" w:hAnsi="Arial" w:cs="Arial"/>
                <w:lang w:val="en-US"/>
              </w:rPr>
              <w:t>,</w:t>
            </w:r>
            <w:r w:rsidRPr="00BE7246">
              <w:rPr>
                <w:rFonts w:ascii="Arial" w:hAnsi="Arial" w:cs="Arial"/>
                <w:lang w:val="en-US"/>
              </w:rPr>
              <w:t xml:space="preserve"> 2020, to March 31</w:t>
            </w:r>
            <w:r>
              <w:rPr>
                <w:rFonts w:ascii="Arial" w:hAnsi="Arial" w:cs="Arial"/>
                <w:lang w:val="en-US"/>
              </w:rPr>
              <w:t>,</w:t>
            </w:r>
            <w:r w:rsidRPr="00BE7246">
              <w:rPr>
                <w:rFonts w:ascii="Arial" w:hAnsi="Arial" w:cs="Arial"/>
                <w:lang w:val="en-US"/>
              </w:rPr>
              <w:t xml:space="preserve"> 2022, United Kingdom</w:t>
            </w:r>
          </w:p>
        </w:tc>
      </w:tr>
      <w:tr w:rsidR="00A25EF1" w:rsidRPr="00BA3BEC" w14:paraId="1D61EBB1" w14:textId="77777777" w:rsidTr="00CA390A">
        <w:trPr>
          <w:cnfStyle w:val="000000100000" w:firstRow="0" w:lastRow="0" w:firstColumn="0" w:lastColumn="0" w:oddVBand="0" w:evenVBand="0" w:oddHBand="1" w:evenHBand="0" w:firstRowFirstColumn="0" w:firstRowLastColumn="0" w:lastRowFirstColumn="0" w:lastRowLastColumn="0"/>
          <w:trHeight w:val="164"/>
        </w:trPr>
        <w:tc>
          <w:tcPr>
            <w:cnfStyle w:val="001000000000" w:firstRow="0" w:lastRow="0" w:firstColumn="1" w:lastColumn="0" w:oddVBand="0" w:evenVBand="0" w:oddHBand="0" w:evenHBand="0" w:firstRowFirstColumn="0" w:firstRowLastColumn="0" w:lastRowFirstColumn="0" w:lastRowLastColumn="0"/>
            <w:tcW w:w="2863" w:type="dxa"/>
            <w:vAlign w:val="center"/>
          </w:tcPr>
          <w:p w14:paraId="1BE5372F" w14:textId="77777777" w:rsidR="00A25EF1" w:rsidRPr="00852223" w:rsidRDefault="00A25EF1" w:rsidP="00CA390A">
            <w:pPr>
              <w:spacing w:line="480" w:lineRule="auto"/>
              <w:rPr>
                <w:rFonts w:ascii="Arial" w:hAnsi="Arial" w:cs="Arial"/>
              </w:rPr>
            </w:pPr>
            <w:r w:rsidRPr="00852223">
              <w:rPr>
                <w:rFonts w:ascii="Arial" w:hAnsi="Arial" w:cs="Arial"/>
                <w:color w:val="000000" w:themeColor="text1"/>
                <w:lang w:val="en-US"/>
              </w:rPr>
              <w:t>SARS-CoV-2 dominant variant</w:t>
            </w:r>
          </w:p>
        </w:tc>
        <w:tc>
          <w:tcPr>
            <w:tcW w:w="3523" w:type="dxa"/>
          </w:tcPr>
          <w:p w14:paraId="4382B97A" w14:textId="274BB2B9" w:rsidR="00A25EF1" w:rsidRPr="00852223" w:rsidRDefault="00A73284"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n</w:t>
            </w:r>
            <w:r w:rsidR="00DB2462">
              <w:rPr>
                <w:rFonts w:ascii="Arial" w:hAnsi="Arial" w:cs="Arial"/>
              </w:rPr>
              <w:t xml:space="preserve"> (%)</w:t>
            </w:r>
          </w:p>
        </w:tc>
        <w:tc>
          <w:tcPr>
            <w:tcW w:w="3024" w:type="dxa"/>
          </w:tcPr>
          <w:p w14:paraId="09124807" w14:textId="77777777" w:rsidR="00A25EF1" w:rsidRPr="00852223"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b/>
              </w:rPr>
            </w:pPr>
            <w:r w:rsidRPr="00852223">
              <w:rPr>
                <w:rFonts w:ascii="Arial" w:hAnsi="Arial" w:cs="Arial"/>
              </w:rPr>
              <w:t>Crude RR (95%CI)</w:t>
            </w:r>
          </w:p>
        </w:tc>
      </w:tr>
      <w:tr w:rsidR="00A25EF1" w:rsidRPr="00BA3BEC" w14:paraId="4185F6DD" w14:textId="77777777" w:rsidTr="00CA390A">
        <w:trPr>
          <w:trHeight w:val="183"/>
        </w:trPr>
        <w:tc>
          <w:tcPr>
            <w:cnfStyle w:val="001000000000" w:firstRow="0" w:lastRow="0" w:firstColumn="1" w:lastColumn="0" w:oddVBand="0" w:evenVBand="0" w:oddHBand="0" w:evenHBand="0" w:firstRowFirstColumn="0" w:firstRowLastColumn="0" w:lastRowFirstColumn="0" w:lastRowLastColumn="0"/>
            <w:tcW w:w="2863" w:type="dxa"/>
          </w:tcPr>
          <w:p w14:paraId="509BB327" w14:textId="77777777" w:rsidR="00A25EF1" w:rsidRPr="00852223" w:rsidRDefault="00A25EF1" w:rsidP="00CA390A">
            <w:pPr>
              <w:tabs>
                <w:tab w:val="left" w:pos="6338"/>
              </w:tabs>
              <w:spacing w:line="480" w:lineRule="auto"/>
              <w:rPr>
                <w:rFonts w:ascii="Arial" w:hAnsi="Arial" w:cs="Arial"/>
              </w:rPr>
            </w:pPr>
            <w:r w:rsidRPr="00852223">
              <w:rPr>
                <w:rFonts w:ascii="Arial" w:hAnsi="Arial" w:cs="Arial"/>
              </w:rPr>
              <w:t>Stillbirth</w:t>
            </w:r>
            <w:r w:rsidRPr="00852223" w:rsidDel="007E5FBA">
              <w:rPr>
                <w:rFonts w:ascii="Arial" w:hAnsi="Arial" w:cs="Arial"/>
              </w:rPr>
              <w:t xml:space="preserve"> </w:t>
            </w:r>
            <w:r w:rsidRPr="00150A58">
              <w:rPr>
                <w:rFonts w:ascii="Arial" w:hAnsi="Arial" w:cs="Arial"/>
                <w:b w:val="0"/>
                <w:bCs w:val="0"/>
              </w:rPr>
              <w:t>-no</w:t>
            </w:r>
            <w:r>
              <w:rPr>
                <w:rFonts w:ascii="Arial" w:hAnsi="Arial" w:cs="Arial"/>
                <w:b w:val="0"/>
                <w:bCs w:val="0"/>
              </w:rPr>
              <w:t xml:space="preserve"> </w:t>
            </w:r>
            <w:r w:rsidRPr="00150A58">
              <w:rPr>
                <w:rFonts w:ascii="Arial" w:hAnsi="Arial" w:cs="Arial"/>
                <w:b w:val="0"/>
                <w:bCs w:val="0"/>
              </w:rPr>
              <w:t>(%)</w:t>
            </w:r>
          </w:p>
        </w:tc>
        <w:tc>
          <w:tcPr>
            <w:tcW w:w="3523" w:type="dxa"/>
          </w:tcPr>
          <w:p w14:paraId="0034AE72" w14:textId="77777777" w:rsidR="00A25EF1" w:rsidRPr="00852223"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3024" w:type="dxa"/>
          </w:tcPr>
          <w:p w14:paraId="001505A3" w14:textId="77777777" w:rsidR="00A25EF1" w:rsidRPr="00852223"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25EF1" w:rsidRPr="00BA3BEC" w14:paraId="284689D5" w14:textId="77777777" w:rsidTr="00CA390A">
        <w:trPr>
          <w:cnfStyle w:val="000000100000" w:firstRow="0" w:lastRow="0" w:firstColumn="0" w:lastColumn="0" w:oddVBand="0" w:evenVBand="0" w:oddHBand="1" w:evenHBand="0" w:firstRowFirstColumn="0" w:firstRowLastColumn="0" w:lastRowFirstColumn="0" w:lastRowLastColumn="0"/>
          <w:trHeight w:val="183"/>
        </w:trPr>
        <w:tc>
          <w:tcPr>
            <w:cnfStyle w:val="001000000000" w:firstRow="0" w:lastRow="0" w:firstColumn="1" w:lastColumn="0" w:oddVBand="0" w:evenVBand="0" w:oddHBand="0" w:evenHBand="0" w:firstRowFirstColumn="0" w:firstRowLastColumn="0" w:lastRowFirstColumn="0" w:lastRowLastColumn="0"/>
            <w:tcW w:w="2863" w:type="dxa"/>
          </w:tcPr>
          <w:p w14:paraId="4B5C4A6C" w14:textId="0616ABFA" w:rsidR="00A25EF1" w:rsidRPr="00E04EBC" w:rsidRDefault="00E04EBC" w:rsidP="00CA390A">
            <w:pPr>
              <w:tabs>
                <w:tab w:val="left" w:pos="6338"/>
              </w:tabs>
              <w:spacing w:line="480" w:lineRule="auto"/>
              <w:ind w:left="601"/>
              <w:rPr>
                <w:rFonts w:ascii="Arial" w:hAnsi="Arial" w:cs="Arial"/>
                <w:b w:val="0"/>
                <w:bCs w:val="0"/>
              </w:rPr>
            </w:pPr>
            <w:r>
              <w:rPr>
                <w:rFonts w:ascii="Arial" w:hAnsi="Arial" w:cs="Arial"/>
                <w:b w:val="0"/>
                <w:bCs w:val="0"/>
              </w:rPr>
              <w:t>Wild-type</w:t>
            </w:r>
            <w:r w:rsidR="00A25EF1" w:rsidRPr="00E04EBC">
              <w:rPr>
                <w:rFonts w:ascii="Arial" w:hAnsi="Arial" w:cs="Arial"/>
                <w:b w:val="0"/>
                <w:bCs w:val="0"/>
              </w:rPr>
              <w:t xml:space="preserve"> </w:t>
            </w:r>
          </w:p>
        </w:tc>
        <w:tc>
          <w:tcPr>
            <w:tcW w:w="3523" w:type="dxa"/>
          </w:tcPr>
          <w:p w14:paraId="2E9FF604" w14:textId="77777777" w:rsidR="00A25EF1" w:rsidRPr="00852223"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15 (1.0)</w:t>
            </w:r>
          </w:p>
        </w:tc>
        <w:tc>
          <w:tcPr>
            <w:tcW w:w="3024" w:type="dxa"/>
          </w:tcPr>
          <w:p w14:paraId="49ADB6B1" w14:textId="77777777" w:rsidR="00A25EF1" w:rsidRPr="00852223"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852223">
              <w:rPr>
                <w:rFonts w:ascii="Arial" w:hAnsi="Arial" w:cs="Arial"/>
              </w:rPr>
              <w:t>[Ref]</w:t>
            </w:r>
          </w:p>
        </w:tc>
      </w:tr>
      <w:tr w:rsidR="00A25EF1" w:rsidRPr="00BA3BEC" w14:paraId="1F2503A7" w14:textId="77777777" w:rsidTr="00CA390A">
        <w:trPr>
          <w:trHeight w:val="183"/>
        </w:trPr>
        <w:tc>
          <w:tcPr>
            <w:cnfStyle w:val="001000000000" w:firstRow="0" w:lastRow="0" w:firstColumn="1" w:lastColumn="0" w:oddVBand="0" w:evenVBand="0" w:oddHBand="0" w:evenHBand="0" w:firstRowFirstColumn="0" w:firstRowLastColumn="0" w:lastRowFirstColumn="0" w:lastRowLastColumn="0"/>
            <w:tcW w:w="2863" w:type="dxa"/>
          </w:tcPr>
          <w:p w14:paraId="35226893" w14:textId="77777777" w:rsidR="00A25EF1" w:rsidRPr="00E04EBC" w:rsidRDefault="00A25EF1" w:rsidP="00CA390A">
            <w:pPr>
              <w:tabs>
                <w:tab w:val="left" w:pos="6338"/>
              </w:tabs>
              <w:spacing w:line="480" w:lineRule="auto"/>
              <w:ind w:left="601"/>
              <w:rPr>
                <w:rFonts w:ascii="Arial" w:hAnsi="Arial" w:cs="Arial"/>
                <w:b w:val="0"/>
                <w:bCs w:val="0"/>
              </w:rPr>
            </w:pPr>
            <w:r w:rsidRPr="00E04EBC">
              <w:rPr>
                <w:rFonts w:ascii="Arial" w:hAnsi="Arial" w:cs="Arial"/>
                <w:b w:val="0"/>
                <w:bCs w:val="0"/>
              </w:rPr>
              <w:t>Alpha</w:t>
            </w:r>
          </w:p>
        </w:tc>
        <w:tc>
          <w:tcPr>
            <w:tcW w:w="3523" w:type="dxa"/>
          </w:tcPr>
          <w:p w14:paraId="0412B216" w14:textId="77777777" w:rsidR="00A25EF1" w:rsidRPr="00852223"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21 (1.1)</w:t>
            </w:r>
          </w:p>
        </w:tc>
        <w:tc>
          <w:tcPr>
            <w:tcW w:w="3024" w:type="dxa"/>
          </w:tcPr>
          <w:p w14:paraId="5C46B1EF" w14:textId="7E43DA56" w:rsidR="00A25EF1" w:rsidRPr="00852223" w:rsidRDefault="00A25EF1" w:rsidP="00FB4953">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852223">
              <w:rPr>
                <w:rFonts w:ascii="Arial" w:hAnsi="Arial" w:cs="Arial"/>
              </w:rPr>
              <w:t>1.</w:t>
            </w:r>
            <w:r w:rsidR="00FB4953" w:rsidRPr="00852223">
              <w:rPr>
                <w:rFonts w:ascii="Arial" w:hAnsi="Arial" w:cs="Arial"/>
              </w:rPr>
              <w:t>0</w:t>
            </w:r>
            <w:r w:rsidR="00FB4953">
              <w:rPr>
                <w:rFonts w:ascii="Arial" w:hAnsi="Arial" w:cs="Arial"/>
              </w:rPr>
              <w:t>6</w:t>
            </w:r>
            <w:r w:rsidR="00FB4953" w:rsidRPr="00852223">
              <w:rPr>
                <w:rFonts w:ascii="Arial" w:hAnsi="Arial" w:cs="Arial"/>
              </w:rPr>
              <w:t xml:space="preserve"> </w:t>
            </w:r>
            <w:r w:rsidRPr="00852223">
              <w:rPr>
                <w:rFonts w:ascii="Arial" w:hAnsi="Arial" w:cs="Arial"/>
              </w:rPr>
              <w:t>(0.55</w:t>
            </w:r>
            <w:r>
              <w:rPr>
                <w:rFonts w:ascii="Arial" w:hAnsi="Arial" w:cs="Arial"/>
              </w:rPr>
              <w:t>-</w:t>
            </w:r>
            <w:r w:rsidRPr="00852223">
              <w:rPr>
                <w:rFonts w:ascii="Arial" w:hAnsi="Arial" w:cs="Arial"/>
              </w:rPr>
              <w:t xml:space="preserve"> 2.05)</w:t>
            </w:r>
          </w:p>
        </w:tc>
      </w:tr>
      <w:tr w:rsidR="00A25EF1" w:rsidRPr="00BA3BEC" w14:paraId="4BEE8187" w14:textId="77777777" w:rsidTr="00CA390A">
        <w:trPr>
          <w:cnfStyle w:val="000000100000" w:firstRow="0" w:lastRow="0" w:firstColumn="0" w:lastColumn="0" w:oddVBand="0" w:evenVBand="0" w:oddHBand="1" w:evenHBand="0" w:firstRowFirstColumn="0" w:firstRowLastColumn="0" w:lastRowFirstColumn="0" w:lastRowLastColumn="0"/>
          <w:trHeight w:val="183"/>
        </w:trPr>
        <w:tc>
          <w:tcPr>
            <w:cnfStyle w:val="001000000000" w:firstRow="0" w:lastRow="0" w:firstColumn="1" w:lastColumn="0" w:oddVBand="0" w:evenVBand="0" w:oddHBand="0" w:evenHBand="0" w:firstRowFirstColumn="0" w:firstRowLastColumn="0" w:lastRowFirstColumn="0" w:lastRowLastColumn="0"/>
            <w:tcW w:w="2863" w:type="dxa"/>
          </w:tcPr>
          <w:p w14:paraId="6A09F1BC" w14:textId="77777777" w:rsidR="00A25EF1" w:rsidRPr="00E04EBC" w:rsidRDefault="00A25EF1" w:rsidP="00CA390A">
            <w:pPr>
              <w:tabs>
                <w:tab w:val="left" w:pos="6338"/>
              </w:tabs>
              <w:spacing w:line="480" w:lineRule="auto"/>
              <w:ind w:left="601"/>
              <w:rPr>
                <w:rFonts w:ascii="Arial" w:hAnsi="Arial" w:cs="Arial"/>
                <w:b w:val="0"/>
                <w:bCs w:val="0"/>
              </w:rPr>
            </w:pPr>
            <w:r w:rsidRPr="00E04EBC">
              <w:rPr>
                <w:rFonts w:ascii="Arial" w:hAnsi="Arial" w:cs="Arial"/>
                <w:b w:val="0"/>
                <w:bCs w:val="0"/>
              </w:rPr>
              <w:t>Delta</w:t>
            </w:r>
          </w:p>
        </w:tc>
        <w:tc>
          <w:tcPr>
            <w:tcW w:w="3523" w:type="dxa"/>
          </w:tcPr>
          <w:p w14:paraId="1A8BB1DC" w14:textId="77777777" w:rsidR="00A25EF1" w:rsidRPr="00852223"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62 (2.5)</w:t>
            </w:r>
          </w:p>
        </w:tc>
        <w:tc>
          <w:tcPr>
            <w:tcW w:w="3024" w:type="dxa"/>
          </w:tcPr>
          <w:p w14:paraId="7C33025C" w14:textId="77777777" w:rsidR="00A25EF1" w:rsidRPr="00852223"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852223">
              <w:rPr>
                <w:rFonts w:ascii="Arial" w:hAnsi="Arial" w:cs="Arial"/>
              </w:rPr>
              <w:t>2.39 (1.36</w:t>
            </w:r>
            <w:r>
              <w:rPr>
                <w:rFonts w:ascii="Arial" w:hAnsi="Arial" w:cs="Arial"/>
              </w:rPr>
              <w:t>-</w:t>
            </w:r>
            <w:r w:rsidRPr="00852223">
              <w:rPr>
                <w:rFonts w:ascii="Arial" w:hAnsi="Arial" w:cs="Arial"/>
              </w:rPr>
              <w:t xml:space="preserve"> 4.21)</w:t>
            </w:r>
          </w:p>
        </w:tc>
      </w:tr>
      <w:tr w:rsidR="00A25EF1" w:rsidRPr="00BA3BEC" w14:paraId="22B7E632" w14:textId="77777777" w:rsidTr="00CA390A">
        <w:trPr>
          <w:trHeight w:val="183"/>
        </w:trPr>
        <w:tc>
          <w:tcPr>
            <w:cnfStyle w:val="001000000000" w:firstRow="0" w:lastRow="0" w:firstColumn="1" w:lastColumn="0" w:oddVBand="0" w:evenVBand="0" w:oddHBand="0" w:evenHBand="0" w:firstRowFirstColumn="0" w:firstRowLastColumn="0" w:lastRowFirstColumn="0" w:lastRowLastColumn="0"/>
            <w:tcW w:w="2863" w:type="dxa"/>
          </w:tcPr>
          <w:p w14:paraId="17EBE67F" w14:textId="77777777" w:rsidR="00A25EF1" w:rsidRPr="00E04EBC" w:rsidRDefault="00A25EF1" w:rsidP="00CA390A">
            <w:pPr>
              <w:tabs>
                <w:tab w:val="left" w:pos="6338"/>
              </w:tabs>
              <w:spacing w:line="480" w:lineRule="auto"/>
              <w:ind w:left="601"/>
              <w:rPr>
                <w:rFonts w:ascii="Arial" w:hAnsi="Arial" w:cs="Arial"/>
                <w:b w:val="0"/>
                <w:bCs w:val="0"/>
              </w:rPr>
            </w:pPr>
            <w:r w:rsidRPr="00E04EBC">
              <w:rPr>
                <w:rFonts w:ascii="Arial" w:hAnsi="Arial" w:cs="Arial"/>
                <w:b w:val="0"/>
                <w:bCs w:val="0"/>
              </w:rPr>
              <w:t>Omicron</w:t>
            </w:r>
          </w:p>
        </w:tc>
        <w:tc>
          <w:tcPr>
            <w:tcW w:w="3523" w:type="dxa"/>
          </w:tcPr>
          <w:p w14:paraId="4FF6506E" w14:textId="77777777" w:rsidR="00A25EF1" w:rsidRPr="00852223"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13 (1.0)</w:t>
            </w:r>
          </w:p>
        </w:tc>
        <w:tc>
          <w:tcPr>
            <w:tcW w:w="3024" w:type="dxa"/>
          </w:tcPr>
          <w:p w14:paraId="377871F0" w14:textId="77777777" w:rsidR="00A25EF1" w:rsidRPr="00852223" w:rsidDel="00760661"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852223">
              <w:rPr>
                <w:rFonts w:ascii="Arial" w:hAnsi="Arial" w:cs="Arial"/>
              </w:rPr>
              <w:t>0.95 (0.44</w:t>
            </w:r>
            <w:r>
              <w:rPr>
                <w:rFonts w:ascii="Arial" w:hAnsi="Arial" w:cs="Arial"/>
              </w:rPr>
              <w:t>-</w:t>
            </w:r>
            <w:r w:rsidRPr="00852223">
              <w:rPr>
                <w:rFonts w:ascii="Arial" w:hAnsi="Arial" w:cs="Arial"/>
              </w:rPr>
              <w:t xml:space="preserve"> 2.04)</w:t>
            </w:r>
          </w:p>
        </w:tc>
      </w:tr>
      <w:tr w:rsidR="00A25EF1" w:rsidRPr="00BA3BEC" w14:paraId="0BEE224A" w14:textId="77777777" w:rsidTr="00CA390A">
        <w:trPr>
          <w:cnfStyle w:val="000000100000" w:firstRow="0" w:lastRow="0" w:firstColumn="0" w:lastColumn="0" w:oddVBand="0" w:evenVBand="0" w:oddHBand="1" w:evenHBand="0" w:firstRowFirstColumn="0" w:firstRowLastColumn="0" w:lastRowFirstColumn="0" w:lastRowLastColumn="0"/>
          <w:trHeight w:val="217"/>
        </w:trPr>
        <w:tc>
          <w:tcPr>
            <w:cnfStyle w:val="001000000000" w:firstRow="0" w:lastRow="0" w:firstColumn="1" w:lastColumn="0" w:oddVBand="0" w:evenVBand="0" w:oddHBand="0" w:evenHBand="0" w:firstRowFirstColumn="0" w:firstRowLastColumn="0" w:lastRowFirstColumn="0" w:lastRowLastColumn="0"/>
            <w:tcW w:w="2863" w:type="dxa"/>
          </w:tcPr>
          <w:p w14:paraId="15512175" w14:textId="081C171B" w:rsidR="00A25EF1" w:rsidRPr="0014235D" w:rsidRDefault="00A25EF1" w:rsidP="00CA390A">
            <w:pPr>
              <w:tabs>
                <w:tab w:val="left" w:pos="6338"/>
              </w:tabs>
              <w:spacing w:line="480" w:lineRule="auto"/>
              <w:rPr>
                <w:rFonts w:ascii="Arial" w:hAnsi="Arial" w:cs="Arial"/>
                <w:b w:val="0"/>
                <w:bCs w:val="0"/>
              </w:rPr>
            </w:pPr>
            <w:r w:rsidRPr="00852223">
              <w:rPr>
                <w:rFonts w:ascii="Arial" w:hAnsi="Arial" w:cs="Arial"/>
              </w:rPr>
              <w:t>Preterm birth</w:t>
            </w:r>
            <w:r>
              <w:rPr>
                <w:rFonts w:ascii="Arial" w:hAnsi="Arial" w:cs="Arial"/>
                <w:b w:val="0"/>
                <w:bCs w:val="0"/>
                <w:vertAlign w:val="superscript"/>
              </w:rPr>
              <w:t>*</w:t>
            </w:r>
            <w:r w:rsidR="0014235D">
              <w:rPr>
                <w:rFonts w:ascii="Arial" w:hAnsi="Arial" w:cs="Arial"/>
                <w:b w:val="0"/>
                <w:bCs w:val="0"/>
                <w:vertAlign w:val="superscript"/>
              </w:rPr>
              <w:t xml:space="preserve"> </w:t>
            </w:r>
            <w:r w:rsidRPr="0029167F">
              <w:rPr>
                <w:rFonts w:ascii="Arial" w:hAnsi="Arial" w:cs="Arial"/>
                <w:b w:val="0"/>
                <w:bCs w:val="0"/>
              </w:rPr>
              <w:t>-no</w:t>
            </w:r>
            <w:r>
              <w:rPr>
                <w:rFonts w:ascii="Arial" w:hAnsi="Arial" w:cs="Arial"/>
                <w:b w:val="0"/>
                <w:bCs w:val="0"/>
              </w:rPr>
              <w:t xml:space="preserve"> </w:t>
            </w:r>
            <w:r w:rsidRPr="0029167F">
              <w:rPr>
                <w:rFonts w:ascii="Arial" w:hAnsi="Arial" w:cs="Arial"/>
                <w:b w:val="0"/>
                <w:bCs w:val="0"/>
              </w:rPr>
              <w:t>(%)</w:t>
            </w:r>
          </w:p>
        </w:tc>
        <w:tc>
          <w:tcPr>
            <w:tcW w:w="3523" w:type="dxa"/>
          </w:tcPr>
          <w:p w14:paraId="647D2FD6" w14:textId="77777777" w:rsidR="00A25EF1" w:rsidRPr="00852223"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3024" w:type="dxa"/>
          </w:tcPr>
          <w:p w14:paraId="31A116A2" w14:textId="77777777" w:rsidR="00A25EF1" w:rsidRPr="00852223"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A25EF1" w:rsidRPr="00BA3BEC" w14:paraId="30DCF5EA" w14:textId="77777777" w:rsidTr="00CA390A">
        <w:trPr>
          <w:trHeight w:val="379"/>
        </w:trPr>
        <w:tc>
          <w:tcPr>
            <w:cnfStyle w:val="001000000000" w:firstRow="0" w:lastRow="0" w:firstColumn="1" w:lastColumn="0" w:oddVBand="0" w:evenVBand="0" w:oddHBand="0" w:evenHBand="0" w:firstRowFirstColumn="0" w:firstRowLastColumn="0" w:lastRowFirstColumn="0" w:lastRowLastColumn="0"/>
            <w:tcW w:w="2863" w:type="dxa"/>
          </w:tcPr>
          <w:p w14:paraId="49A637C4" w14:textId="327BBE14" w:rsidR="00A25EF1" w:rsidRPr="0014235D" w:rsidRDefault="00A25EF1" w:rsidP="00CA390A">
            <w:pPr>
              <w:tabs>
                <w:tab w:val="left" w:pos="6338"/>
              </w:tabs>
              <w:spacing w:line="480" w:lineRule="auto"/>
              <w:ind w:left="174"/>
              <w:rPr>
                <w:rFonts w:ascii="Arial" w:hAnsi="Arial" w:cs="Arial"/>
                <w:b w:val="0"/>
                <w:bCs w:val="0"/>
              </w:rPr>
            </w:pPr>
            <w:r w:rsidRPr="0014235D">
              <w:rPr>
                <w:rFonts w:ascii="Arial" w:hAnsi="Arial" w:cs="Arial"/>
                <w:b w:val="0"/>
                <w:bCs w:val="0"/>
              </w:rPr>
              <w:t xml:space="preserve">&lt;34 weeks </w:t>
            </w:r>
          </w:p>
        </w:tc>
        <w:tc>
          <w:tcPr>
            <w:tcW w:w="3523" w:type="dxa"/>
          </w:tcPr>
          <w:p w14:paraId="08B62D9A" w14:textId="77777777" w:rsidR="00A25EF1" w:rsidRPr="00852223"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3024" w:type="dxa"/>
          </w:tcPr>
          <w:p w14:paraId="500026CA" w14:textId="77777777" w:rsidR="00A25EF1" w:rsidRPr="00852223"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25EF1" w:rsidRPr="00BA3BEC" w14:paraId="04A5800A" w14:textId="77777777" w:rsidTr="00CA390A">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2863" w:type="dxa"/>
          </w:tcPr>
          <w:p w14:paraId="27D2E661" w14:textId="15C00122" w:rsidR="00A25EF1" w:rsidRPr="0014235D" w:rsidRDefault="00E04EBC" w:rsidP="00CA390A">
            <w:pPr>
              <w:tabs>
                <w:tab w:val="left" w:pos="6338"/>
              </w:tabs>
              <w:spacing w:line="480" w:lineRule="auto"/>
              <w:ind w:left="601"/>
              <w:rPr>
                <w:rFonts w:ascii="Arial" w:hAnsi="Arial" w:cs="Arial"/>
                <w:b w:val="0"/>
                <w:bCs w:val="0"/>
              </w:rPr>
            </w:pPr>
            <w:r>
              <w:rPr>
                <w:rFonts w:ascii="Arial" w:hAnsi="Arial" w:cs="Arial"/>
                <w:b w:val="0"/>
                <w:bCs w:val="0"/>
              </w:rPr>
              <w:t>Wild-type</w:t>
            </w:r>
            <w:r w:rsidR="00A25EF1" w:rsidRPr="0014235D">
              <w:rPr>
                <w:rFonts w:ascii="Arial" w:hAnsi="Arial" w:cs="Arial"/>
                <w:b w:val="0"/>
                <w:bCs w:val="0"/>
              </w:rPr>
              <w:t xml:space="preserve"> </w:t>
            </w:r>
          </w:p>
        </w:tc>
        <w:tc>
          <w:tcPr>
            <w:tcW w:w="3523" w:type="dxa"/>
          </w:tcPr>
          <w:p w14:paraId="60DCDEF1" w14:textId="77777777" w:rsidR="00A25EF1" w:rsidRPr="00852223"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113 (7.9)</w:t>
            </w:r>
          </w:p>
        </w:tc>
        <w:tc>
          <w:tcPr>
            <w:tcW w:w="3024" w:type="dxa"/>
          </w:tcPr>
          <w:p w14:paraId="1461BD3D" w14:textId="77777777" w:rsidR="00A25EF1" w:rsidRPr="00852223"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852223">
              <w:rPr>
                <w:rFonts w:ascii="Arial" w:hAnsi="Arial" w:cs="Arial"/>
              </w:rPr>
              <w:t>[Ref]</w:t>
            </w:r>
          </w:p>
        </w:tc>
      </w:tr>
      <w:tr w:rsidR="00A25EF1" w:rsidRPr="00BA3BEC" w14:paraId="7B0D2DD1" w14:textId="77777777" w:rsidTr="00CA390A">
        <w:trPr>
          <w:trHeight w:val="379"/>
        </w:trPr>
        <w:tc>
          <w:tcPr>
            <w:cnfStyle w:val="001000000000" w:firstRow="0" w:lastRow="0" w:firstColumn="1" w:lastColumn="0" w:oddVBand="0" w:evenVBand="0" w:oddHBand="0" w:evenHBand="0" w:firstRowFirstColumn="0" w:firstRowLastColumn="0" w:lastRowFirstColumn="0" w:lastRowLastColumn="0"/>
            <w:tcW w:w="2863" w:type="dxa"/>
          </w:tcPr>
          <w:p w14:paraId="5C2DBFEB" w14:textId="77777777" w:rsidR="00A25EF1" w:rsidRPr="0014235D" w:rsidRDefault="00A25EF1" w:rsidP="00CA390A">
            <w:pPr>
              <w:tabs>
                <w:tab w:val="left" w:pos="6338"/>
              </w:tabs>
              <w:spacing w:line="480" w:lineRule="auto"/>
              <w:ind w:left="601"/>
              <w:rPr>
                <w:rFonts w:ascii="Arial" w:hAnsi="Arial" w:cs="Arial"/>
                <w:b w:val="0"/>
                <w:bCs w:val="0"/>
              </w:rPr>
            </w:pPr>
            <w:r w:rsidRPr="0014235D">
              <w:rPr>
                <w:rFonts w:ascii="Arial" w:hAnsi="Arial" w:cs="Arial"/>
                <w:b w:val="0"/>
                <w:bCs w:val="0"/>
              </w:rPr>
              <w:t>Alpha</w:t>
            </w:r>
          </w:p>
        </w:tc>
        <w:tc>
          <w:tcPr>
            <w:tcW w:w="3523" w:type="dxa"/>
          </w:tcPr>
          <w:p w14:paraId="622894BA" w14:textId="77777777" w:rsidR="00A25EF1" w:rsidRPr="00852223"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177 (9.4)</w:t>
            </w:r>
          </w:p>
        </w:tc>
        <w:tc>
          <w:tcPr>
            <w:tcW w:w="3024" w:type="dxa"/>
          </w:tcPr>
          <w:p w14:paraId="49DE9529" w14:textId="77777777" w:rsidR="00A25EF1" w:rsidRPr="00852223"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852223">
              <w:rPr>
                <w:rFonts w:ascii="Arial" w:hAnsi="Arial" w:cs="Arial"/>
              </w:rPr>
              <w:t>1.21 (0.94</w:t>
            </w:r>
            <w:r>
              <w:rPr>
                <w:rFonts w:ascii="Arial" w:hAnsi="Arial" w:cs="Arial"/>
              </w:rPr>
              <w:t>-</w:t>
            </w:r>
            <w:r w:rsidRPr="00852223">
              <w:rPr>
                <w:rFonts w:ascii="Arial" w:hAnsi="Arial" w:cs="Arial"/>
              </w:rPr>
              <w:t xml:space="preserve"> 1.55)</w:t>
            </w:r>
          </w:p>
        </w:tc>
      </w:tr>
      <w:tr w:rsidR="00A25EF1" w:rsidRPr="00BA3BEC" w14:paraId="0DFAD87D" w14:textId="77777777" w:rsidTr="00CA390A">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2863" w:type="dxa"/>
          </w:tcPr>
          <w:p w14:paraId="43A3A8A8" w14:textId="77777777" w:rsidR="00A25EF1" w:rsidRPr="0014235D" w:rsidRDefault="00A25EF1" w:rsidP="00CA390A">
            <w:pPr>
              <w:tabs>
                <w:tab w:val="left" w:pos="6338"/>
              </w:tabs>
              <w:spacing w:line="480" w:lineRule="auto"/>
              <w:ind w:left="601"/>
              <w:rPr>
                <w:rFonts w:ascii="Arial" w:hAnsi="Arial" w:cs="Arial"/>
                <w:b w:val="0"/>
                <w:bCs w:val="0"/>
              </w:rPr>
            </w:pPr>
            <w:r w:rsidRPr="0014235D">
              <w:rPr>
                <w:rFonts w:ascii="Arial" w:hAnsi="Arial" w:cs="Arial"/>
                <w:b w:val="0"/>
                <w:bCs w:val="0"/>
              </w:rPr>
              <w:t>Delta</w:t>
            </w:r>
          </w:p>
        </w:tc>
        <w:tc>
          <w:tcPr>
            <w:tcW w:w="3523" w:type="dxa"/>
          </w:tcPr>
          <w:p w14:paraId="788A0713" w14:textId="77777777" w:rsidR="00A25EF1" w:rsidRPr="00852223"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269 (10.9)</w:t>
            </w:r>
          </w:p>
        </w:tc>
        <w:tc>
          <w:tcPr>
            <w:tcW w:w="3024" w:type="dxa"/>
          </w:tcPr>
          <w:p w14:paraId="623E6022" w14:textId="77777777" w:rsidR="00A25EF1" w:rsidRPr="00852223"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852223">
              <w:rPr>
                <w:rFonts w:ascii="Arial" w:hAnsi="Arial" w:cs="Arial"/>
              </w:rPr>
              <w:t>1.49 (1.18</w:t>
            </w:r>
            <w:r>
              <w:rPr>
                <w:rFonts w:ascii="Arial" w:hAnsi="Arial" w:cs="Arial"/>
              </w:rPr>
              <w:t>-</w:t>
            </w:r>
            <w:r w:rsidRPr="00852223">
              <w:rPr>
                <w:rFonts w:ascii="Arial" w:hAnsi="Arial" w:cs="Arial"/>
              </w:rPr>
              <w:t xml:space="preserve"> 1.87)</w:t>
            </w:r>
          </w:p>
        </w:tc>
      </w:tr>
      <w:tr w:rsidR="00A25EF1" w:rsidRPr="00BA3BEC" w14:paraId="18152AA5" w14:textId="77777777" w:rsidTr="00CA390A">
        <w:trPr>
          <w:trHeight w:val="379"/>
        </w:trPr>
        <w:tc>
          <w:tcPr>
            <w:cnfStyle w:val="001000000000" w:firstRow="0" w:lastRow="0" w:firstColumn="1" w:lastColumn="0" w:oddVBand="0" w:evenVBand="0" w:oddHBand="0" w:evenHBand="0" w:firstRowFirstColumn="0" w:firstRowLastColumn="0" w:lastRowFirstColumn="0" w:lastRowLastColumn="0"/>
            <w:tcW w:w="2863" w:type="dxa"/>
          </w:tcPr>
          <w:p w14:paraId="6B4FE89B" w14:textId="77777777" w:rsidR="00A25EF1" w:rsidRPr="0014235D" w:rsidRDefault="00A25EF1" w:rsidP="00CA390A">
            <w:pPr>
              <w:tabs>
                <w:tab w:val="left" w:pos="6338"/>
              </w:tabs>
              <w:spacing w:line="480" w:lineRule="auto"/>
              <w:ind w:left="601"/>
              <w:rPr>
                <w:rFonts w:ascii="Arial" w:hAnsi="Arial" w:cs="Arial"/>
                <w:b w:val="0"/>
                <w:bCs w:val="0"/>
              </w:rPr>
            </w:pPr>
            <w:r w:rsidRPr="0014235D">
              <w:rPr>
                <w:rFonts w:ascii="Arial" w:hAnsi="Arial" w:cs="Arial"/>
                <w:b w:val="0"/>
                <w:bCs w:val="0"/>
              </w:rPr>
              <w:t>Omicron</w:t>
            </w:r>
          </w:p>
        </w:tc>
        <w:tc>
          <w:tcPr>
            <w:tcW w:w="3523" w:type="dxa"/>
          </w:tcPr>
          <w:p w14:paraId="739B8129" w14:textId="77777777" w:rsidR="00A25EF1" w:rsidRPr="00852223"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58 (4.5)</w:t>
            </w:r>
          </w:p>
        </w:tc>
        <w:tc>
          <w:tcPr>
            <w:tcW w:w="3024" w:type="dxa"/>
          </w:tcPr>
          <w:p w14:paraId="2FB6EFAA" w14:textId="77777777" w:rsidR="00A25EF1" w:rsidRPr="00852223" w:rsidDel="00760661"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852223">
              <w:rPr>
                <w:rFonts w:ascii="Arial" w:hAnsi="Arial" w:cs="Arial"/>
              </w:rPr>
              <w:t>0.53 (0.38</w:t>
            </w:r>
            <w:r>
              <w:rPr>
                <w:rFonts w:ascii="Arial" w:hAnsi="Arial" w:cs="Arial"/>
              </w:rPr>
              <w:t>-</w:t>
            </w:r>
            <w:r w:rsidRPr="00852223">
              <w:rPr>
                <w:rFonts w:ascii="Arial" w:hAnsi="Arial" w:cs="Arial"/>
              </w:rPr>
              <w:t xml:space="preserve"> 0.74)</w:t>
            </w:r>
          </w:p>
        </w:tc>
      </w:tr>
      <w:tr w:rsidR="00A25EF1" w:rsidRPr="00BA3BEC" w14:paraId="29B0AE68" w14:textId="77777777" w:rsidTr="00CA390A">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2863" w:type="dxa"/>
          </w:tcPr>
          <w:p w14:paraId="7F11C644" w14:textId="38AF2719" w:rsidR="00A25EF1" w:rsidRPr="0014235D" w:rsidRDefault="00A25EF1" w:rsidP="00CA390A">
            <w:pPr>
              <w:tabs>
                <w:tab w:val="left" w:pos="6338"/>
              </w:tabs>
              <w:spacing w:line="480" w:lineRule="auto"/>
              <w:ind w:left="174"/>
              <w:rPr>
                <w:rFonts w:ascii="Arial" w:hAnsi="Arial" w:cs="Arial"/>
                <w:b w:val="0"/>
                <w:bCs w:val="0"/>
              </w:rPr>
            </w:pPr>
            <w:r w:rsidRPr="0014235D">
              <w:rPr>
                <w:rFonts w:ascii="Arial" w:hAnsi="Arial" w:cs="Arial"/>
                <w:b w:val="0"/>
                <w:bCs w:val="0"/>
              </w:rPr>
              <w:t xml:space="preserve">34 –36 weeks </w:t>
            </w:r>
          </w:p>
        </w:tc>
        <w:tc>
          <w:tcPr>
            <w:tcW w:w="3523" w:type="dxa"/>
          </w:tcPr>
          <w:p w14:paraId="67F02619" w14:textId="77777777" w:rsidR="00A25EF1" w:rsidRPr="00852223" w:rsidDel="00760661"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3024" w:type="dxa"/>
          </w:tcPr>
          <w:p w14:paraId="02F26F9E" w14:textId="77777777" w:rsidR="00A25EF1" w:rsidRPr="00852223" w:rsidDel="00760661"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A25EF1" w:rsidRPr="00BA3BEC" w14:paraId="088CBAF2" w14:textId="77777777" w:rsidTr="00CA390A">
        <w:trPr>
          <w:trHeight w:val="379"/>
        </w:trPr>
        <w:tc>
          <w:tcPr>
            <w:cnfStyle w:val="001000000000" w:firstRow="0" w:lastRow="0" w:firstColumn="1" w:lastColumn="0" w:oddVBand="0" w:evenVBand="0" w:oddHBand="0" w:evenHBand="0" w:firstRowFirstColumn="0" w:firstRowLastColumn="0" w:lastRowFirstColumn="0" w:lastRowLastColumn="0"/>
            <w:tcW w:w="2863" w:type="dxa"/>
          </w:tcPr>
          <w:p w14:paraId="7A1F937D" w14:textId="3590366D" w:rsidR="00A25EF1" w:rsidRPr="0014235D" w:rsidRDefault="0014235D" w:rsidP="00CA390A">
            <w:pPr>
              <w:tabs>
                <w:tab w:val="left" w:pos="6338"/>
              </w:tabs>
              <w:spacing w:line="480" w:lineRule="auto"/>
              <w:ind w:left="601"/>
              <w:rPr>
                <w:rFonts w:ascii="Arial" w:hAnsi="Arial" w:cs="Arial"/>
                <w:b w:val="0"/>
                <w:bCs w:val="0"/>
              </w:rPr>
            </w:pPr>
            <w:r>
              <w:rPr>
                <w:rFonts w:ascii="Arial" w:hAnsi="Arial" w:cs="Arial"/>
                <w:b w:val="0"/>
                <w:bCs w:val="0"/>
              </w:rPr>
              <w:t>Wild-type</w:t>
            </w:r>
          </w:p>
        </w:tc>
        <w:tc>
          <w:tcPr>
            <w:tcW w:w="3523" w:type="dxa"/>
          </w:tcPr>
          <w:p w14:paraId="286A0CBC" w14:textId="77777777" w:rsidR="00A25EF1" w:rsidRPr="00852223"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169 (11.8)</w:t>
            </w:r>
          </w:p>
        </w:tc>
        <w:tc>
          <w:tcPr>
            <w:tcW w:w="3024" w:type="dxa"/>
          </w:tcPr>
          <w:p w14:paraId="0777588D" w14:textId="77777777" w:rsidR="00A25EF1" w:rsidRPr="00852223" w:rsidDel="00760661"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852223">
              <w:rPr>
                <w:rFonts w:ascii="Arial" w:hAnsi="Arial" w:cs="Arial"/>
              </w:rPr>
              <w:t>[Ref]</w:t>
            </w:r>
          </w:p>
        </w:tc>
      </w:tr>
      <w:tr w:rsidR="00A25EF1" w:rsidRPr="00BA3BEC" w14:paraId="569C0F62" w14:textId="77777777" w:rsidTr="00CA390A">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2863" w:type="dxa"/>
          </w:tcPr>
          <w:p w14:paraId="19EC7F5A" w14:textId="77777777" w:rsidR="00A25EF1" w:rsidRPr="0014235D" w:rsidRDefault="00A25EF1" w:rsidP="00CA390A">
            <w:pPr>
              <w:tabs>
                <w:tab w:val="left" w:pos="6338"/>
              </w:tabs>
              <w:spacing w:line="480" w:lineRule="auto"/>
              <w:ind w:left="601"/>
              <w:rPr>
                <w:rFonts w:ascii="Arial" w:hAnsi="Arial" w:cs="Arial"/>
                <w:b w:val="0"/>
                <w:bCs w:val="0"/>
              </w:rPr>
            </w:pPr>
            <w:r w:rsidRPr="0014235D">
              <w:rPr>
                <w:rFonts w:ascii="Arial" w:hAnsi="Arial" w:cs="Arial"/>
                <w:b w:val="0"/>
                <w:bCs w:val="0"/>
              </w:rPr>
              <w:t>Alpha</w:t>
            </w:r>
          </w:p>
        </w:tc>
        <w:tc>
          <w:tcPr>
            <w:tcW w:w="3523" w:type="dxa"/>
          </w:tcPr>
          <w:p w14:paraId="20DE6455" w14:textId="77777777" w:rsidR="00A25EF1" w:rsidRPr="00852223"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225 (11.9)</w:t>
            </w:r>
          </w:p>
        </w:tc>
        <w:tc>
          <w:tcPr>
            <w:tcW w:w="3024" w:type="dxa"/>
          </w:tcPr>
          <w:p w14:paraId="0EBBD30B" w14:textId="77777777" w:rsidR="00A25EF1" w:rsidRPr="00852223" w:rsidDel="00760661"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852223">
              <w:rPr>
                <w:rFonts w:ascii="Arial" w:hAnsi="Arial" w:cs="Arial"/>
              </w:rPr>
              <w:t>1.03 (0.83</w:t>
            </w:r>
            <w:r>
              <w:rPr>
                <w:rFonts w:ascii="Arial" w:hAnsi="Arial" w:cs="Arial"/>
              </w:rPr>
              <w:t>-</w:t>
            </w:r>
            <w:r w:rsidRPr="00852223">
              <w:rPr>
                <w:rFonts w:ascii="Arial" w:hAnsi="Arial" w:cs="Arial"/>
              </w:rPr>
              <w:t xml:space="preserve"> 1.27)</w:t>
            </w:r>
          </w:p>
        </w:tc>
      </w:tr>
      <w:tr w:rsidR="00A25EF1" w:rsidRPr="00BA3BEC" w14:paraId="6488CAFC" w14:textId="77777777" w:rsidTr="00CA390A">
        <w:trPr>
          <w:trHeight w:val="379"/>
        </w:trPr>
        <w:tc>
          <w:tcPr>
            <w:cnfStyle w:val="001000000000" w:firstRow="0" w:lastRow="0" w:firstColumn="1" w:lastColumn="0" w:oddVBand="0" w:evenVBand="0" w:oddHBand="0" w:evenHBand="0" w:firstRowFirstColumn="0" w:firstRowLastColumn="0" w:lastRowFirstColumn="0" w:lastRowLastColumn="0"/>
            <w:tcW w:w="2863" w:type="dxa"/>
          </w:tcPr>
          <w:p w14:paraId="3C06F9E5" w14:textId="77777777" w:rsidR="00A25EF1" w:rsidRPr="0014235D" w:rsidRDefault="00A25EF1" w:rsidP="00CA390A">
            <w:pPr>
              <w:tabs>
                <w:tab w:val="left" w:pos="6338"/>
              </w:tabs>
              <w:spacing w:line="480" w:lineRule="auto"/>
              <w:ind w:left="601"/>
              <w:rPr>
                <w:rFonts w:ascii="Arial" w:hAnsi="Arial" w:cs="Arial"/>
                <w:b w:val="0"/>
                <w:bCs w:val="0"/>
              </w:rPr>
            </w:pPr>
            <w:r w:rsidRPr="0014235D">
              <w:rPr>
                <w:rFonts w:ascii="Arial" w:hAnsi="Arial" w:cs="Arial"/>
                <w:b w:val="0"/>
                <w:bCs w:val="0"/>
              </w:rPr>
              <w:t>Delta</w:t>
            </w:r>
          </w:p>
        </w:tc>
        <w:tc>
          <w:tcPr>
            <w:tcW w:w="3523" w:type="dxa"/>
          </w:tcPr>
          <w:p w14:paraId="72AD911E" w14:textId="77777777" w:rsidR="00A25EF1" w:rsidRPr="00852223"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354 (14.4)</w:t>
            </w:r>
          </w:p>
        </w:tc>
        <w:tc>
          <w:tcPr>
            <w:tcW w:w="3024" w:type="dxa"/>
          </w:tcPr>
          <w:p w14:paraId="07A51E51" w14:textId="77777777" w:rsidR="00A25EF1" w:rsidRPr="00852223" w:rsidDel="00760661"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852223">
              <w:rPr>
                <w:rFonts w:ascii="Arial" w:hAnsi="Arial" w:cs="Arial"/>
              </w:rPr>
              <w:t>1.31 (1.07</w:t>
            </w:r>
            <w:r>
              <w:rPr>
                <w:rFonts w:ascii="Arial" w:hAnsi="Arial" w:cs="Arial"/>
              </w:rPr>
              <w:t>-</w:t>
            </w:r>
            <w:r w:rsidRPr="00852223">
              <w:rPr>
                <w:rFonts w:ascii="Arial" w:hAnsi="Arial" w:cs="Arial"/>
              </w:rPr>
              <w:t xml:space="preserve"> 1.59)</w:t>
            </w:r>
          </w:p>
        </w:tc>
      </w:tr>
      <w:tr w:rsidR="00A25EF1" w:rsidRPr="00BA3BEC" w14:paraId="4E788187" w14:textId="77777777" w:rsidTr="00CA390A">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2863" w:type="dxa"/>
          </w:tcPr>
          <w:p w14:paraId="6EE02346" w14:textId="77777777" w:rsidR="00A25EF1" w:rsidRPr="0014235D" w:rsidRDefault="00A25EF1" w:rsidP="00CA390A">
            <w:pPr>
              <w:tabs>
                <w:tab w:val="left" w:pos="6338"/>
              </w:tabs>
              <w:spacing w:line="480" w:lineRule="auto"/>
              <w:ind w:left="601"/>
              <w:rPr>
                <w:rFonts w:ascii="Arial" w:hAnsi="Arial" w:cs="Arial"/>
                <w:b w:val="0"/>
                <w:bCs w:val="0"/>
              </w:rPr>
            </w:pPr>
            <w:r w:rsidRPr="0014235D">
              <w:rPr>
                <w:rFonts w:ascii="Arial" w:hAnsi="Arial" w:cs="Arial"/>
                <w:b w:val="0"/>
                <w:bCs w:val="0"/>
              </w:rPr>
              <w:t>Omicron</w:t>
            </w:r>
          </w:p>
        </w:tc>
        <w:tc>
          <w:tcPr>
            <w:tcW w:w="3523" w:type="dxa"/>
          </w:tcPr>
          <w:p w14:paraId="27B62CB1" w14:textId="77777777" w:rsidR="00A25EF1" w:rsidRPr="00852223"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142 (10.9)</w:t>
            </w:r>
          </w:p>
        </w:tc>
        <w:tc>
          <w:tcPr>
            <w:tcW w:w="3024" w:type="dxa"/>
          </w:tcPr>
          <w:p w14:paraId="12DD4A4F" w14:textId="77777777" w:rsidR="00A25EF1" w:rsidRPr="00852223" w:rsidDel="00760661"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852223">
              <w:rPr>
                <w:rFonts w:ascii="Arial" w:hAnsi="Arial" w:cs="Arial"/>
              </w:rPr>
              <w:t>0.87 (0.69</w:t>
            </w:r>
            <w:r>
              <w:rPr>
                <w:rFonts w:ascii="Arial" w:hAnsi="Arial" w:cs="Arial"/>
              </w:rPr>
              <w:t>-</w:t>
            </w:r>
            <w:r w:rsidRPr="00852223">
              <w:rPr>
                <w:rFonts w:ascii="Arial" w:hAnsi="Arial" w:cs="Arial"/>
              </w:rPr>
              <w:t xml:space="preserve"> 1.11)</w:t>
            </w:r>
          </w:p>
        </w:tc>
      </w:tr>
      <w:tr w:rsidR="00A25EF1" w:rsidRPr="00BA3BEC" w14:paraId="595A8C3C" w14:textId="77777777" w:rsidTr="00CA390A">
        <w:trPr>
          <w:trHeight w:val="379"/>
        </w:trPr>
        <w:tc>
          <w:tcPr>
            <w:cnfStyle w:val="001000000000" w:firstRow="0" w:lastRow="0" w:firstColumn="1" w:lastColumn="0" w:oddVBand="0" w:evenVBand="0" w:oddHBand="0" w:evenHBand="0" w:firstRowFirstColumn="0" w:firstRowLastColumn="0" w:lastRowFirstColumn="0" w:lastRowLastColumn="0"/>
            <w:tcW w:w="2863" w:type="dxa"/>
          </w:tcPr>
          <w:p w14:paraId="000E072A" w14:textId="77777777" w:rsidR="00A25EF1" w:rsidRPr="00852223" w:rsidRDefault="00A25EF1" w:rsidP="00CA390A">
            <w:pPr>
              <w:tabs>
                <w:tab w:val="left" w:pos="6338"/>
              </w:tabs>
              <w:spacing w:line="480" w:lineRule="auto"/>
              <w:rPr>
                <w:rFonts w:ascii="Arial" w:hAnsi="Arial" w:cs="Arial"/>
              </w:rPr>
            </w:pPr>
            <w:r w:rsidRPr="00852223">
              <w:rPr>
                <w:rFonts w:ascii="Arial" w:hAnsi="Arial" w:cs="Arial"/>
              </w:rPr>
              <w:t>Neonatal</w:t>
            </w:r>
            <w:r>
              <w:rPr>
                <w:rFonts w:ascii="Arial" w:hAnsi="Arial" w:cs="Arial"/>
              </w:rPr>
              <w:t xml:space="preserve"> Unit</w:t>
            </w:r>
            <w:r w:rsidRPr="00852223">
              <w:rPr>
                <w:rFonts w:ascii="Arial" w:hAnsi="Arial" w:cs="Arial"/>
              </w:rPr>
              <w:t xml:space="preserve"> admission</w:t>
            </w:r>
            <w:r>
              <w:rPr>
                <w:rFonts w:ascii="Arial" w:hAnsi="Arial" w:cs="Arial"/>
                <w:vertAlign w:val="superscript"/>
              </w:rPr>
              <w:t>†</w:t>
            </w:r>
            <w:r>
              <w:rPr>
                <w:rFonts w:ascii="Arial" w:hAnsi="Arial" w:cs="Arial"/>
              </w:rPr>
              <w:t xml:space="preserve"> </w:t>
            </w:r>
            <w:r w:rsidRPr="0029167F">
              <w:rPr>
                <w:rFonts w:ascii="Arial" w:hAnsi="Arial" w:cs="Arial"/>
                <w:b w:val="0"/>
                <w:bCs w:val="0"/>
              </w:rPr>
              <w:t>-no</w:t>
            </w:r>
            <w:r>
              <w:rPr>
                <w:rFonts w:ascii="Arial" w:hAnsi="Arial" w:cs="Arial"/>
                <w:b w:val="0"/>
                <w:bCs w:val="0"/>
              </w:rPr>
              <w:t xml:space="preserve"> </w:t>
            </w:r>
            <w:r w:rsidRPr="0029167F">
              <w:rPr>
                <w:rFonts w:ascii="Arial" w:hAnsi="Arial" w:cs="Arial"/>
                <w:b w:val="0"/>
                <w:bCs w:val="0"/>
              </w:rPr>
              <w:t>(%)</w:t>
            </w:r>
          </w:p>
        </w:tc>
        <w:tc>
          <w:tcPr>
            <w:tcW w:w="3523" w:type="dxa"/>
          </w:tcPr>
          <w:p w14:paraId="3535980C" w14:textId="77777777" w:rsidR="00A25EF1" w:rsidRPr="00852223"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3024" w:type="dxa"/>
          </w:tcPr>
          <w:p w14:paraId="6416CA44" w14:textId="77777777" w:rsidR="00A25EF1" w:rsidRPr="00852223"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25EF1" w:rsidRPr="00BA3BEC" w14:paraId="4776CD44" w14:textId="77777777" w:rsidTr="00CA390A">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2863" w:type="dxa"/>
          </w:tcPr>
          <w:p w14:paraId="01C2CB78" w14:textId="05B9BDCC" w:rsidR="00A25EF1" w:rsidRPr="0014235D" w:rsidRDefault="0014235D" w:rsidP="00CA390A">
            <w:pPr>
              <w:tabs>
                <w:tab w:val="left" w:pos="6338"/>
              </w:tabs>
              <w:spacing w:line="480" w:lineRule="auto"/>
              <w:ind w:left="601"/>
              <w:rPr>
                <w:rFonts w:ascii="Arial" w:hAnsi="Arial" w:cs="Arial"/>
                <w:b w:val="0"/>
                <w:bCs w:val="0"/>
              </w:rPr>
            </w:pPr>
            <w:r>
              <w:rPr>
                <w:rFonts w:ascii="Arial" w:hAnsi="Arial" w:cs="Arial"/>
                <w:b w:val="0"/>
                <w:bCs w:val="0"/>
              </w:rPr>
              <w:t>Wild-type</w:t>
            </w:r>
            <w:r w:rsidR="00A25EF1" w:rsidRPr="0014235D">
              <w:rPr>
                <w:rFonts w:ascii="Arial" w:hAnsi="Arial" w:cs="Arial"/>
                <w:b w:val="0"/>
                <w:bCs w:val="0"/>
              </w:rPr>
              <w:t xml:space="preserve"> </w:t>
            </w:r>
          </w:p>
        </w:tc>
        <w:tc>
          <w:tcPr>
            <w:tcW w:w="3523" w:type="dxa"/>
          </w:tcPr>
          <w:p w14:paraId="29045CC3" w14:textId="77777777" w:rsidR="00A25EF1" w:rsidRPr="00852223"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264 (18.6)</w:t>
            </w:r>
          </w:p>
        </w:tc>
        <w:tc>
          <w:tcPr>
            <w:tcW w:w="3024" w:type="dxa"/>
          </w:tcPr>
          <w:p w14:paraId="27677817" w14:textId="77777777" w:rsidR="00A25EF1" w:rsidRPr="00852223"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852223">
              <w:rPr>
                <w:rFonts w:ascii="Arial" w:hAnsi="Arial" w:cs="Arial"/>
              </w:rPr>
              <w:t>[Ref]</w:t>
            </w:r>
          </w:p>
        </w:tc>
      </w:tr>
      <w:tr w:rsidR="00A25EF1" w:rsidRPr="00BA3BEC" w14:paraId="31334A9B" w14:textId="77777777" w:rsidTr="00CA390A">
        <w:trPr>
          <w:trHeight w:val="379"/>
        </w:trPr>
        <w:tc>
          <w:tcPr>
            <w:cnfStyle w:val="001000000000" w:firstRow="0" w:lastRow="0" w:firstColumn="1" w:lastColumn="0" w:oddVBand="0" w:evenVBand="0" w:oddHBand="0" w:evenHBand="0" w:firstRowFirstColumn="0" w:firstRowLastColumn="0" w:lastRowFirstColumn="0" w:lastRowLastColumn="0"/>
            <w:tcW w:w="2863" w:type="dxa"/>
          </w:tcPr>
          <w:p w14:paraId="33AD8B69" w14:textId="77777777" w:rsidR="00A25EF1" w:rsidRPr="0014235D" w:rsidRDefault="00A25EF1" w:rsidP="00CA390A">
            <w:pPr>
              <w:tabs>
                <w:tab w:val="left" w:pos="6338"/>
              </w:tabs>
              <w:spacing w:line="480" w:lineRule="auto"/>
              <w:ind w:left="601"/>
              <w:rPr>
                <w:rFonts w:ascii="Arial" w:hAnsi="Arial" w:cs="Arial"/>
                <w:b w:val="0"/>
                <w:bCs w:val="0"/>
              </w:rPr>
            </w:pPr>
            <w:r w:rsidRPr="0014235D">
              <w:rPr>
                <w:rFonts w:ascii="Arial" w:hAnsi="Arial" w:cs="Arial"/>
                <w:b w:val="0"/>
                <w:bCs w:val="0"/>
              </w:rPr>
              <w:lastRenderedPageBreak/>
              <w:t>Alpha</w:t>
            </w:r>
          </w:p>
        </w:tc>
        <w:tc>
          <w:tcPr>
            <w:tcW w:w="3523" w:type="dxa"/>
          </w:tcPr>
          <w:p w14:paraId="23CA0F97" w14:textId="77777777" w:rsidR="00A25EF1" w:rsidRPr="00852223"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391 (20.9)</w:t>
            </w:r>
          </w:p>
        </w:tc>
        <w:tc>
          <w:tcPr>
            <w:tcW w:w="3024" w:type="dxa"/>
          </w:tcPr>
          <w:p w14:paraId="19C4E288" w14:textId="77777777" w:rsidR="00A25EF1" w:rsidRPr="00852223"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852223">
              <w:rPr>
                <w:rFonts w:ascii="Arial" w:hAnsi="Arial" w:cs="Arial"/>
              </w:rPr>
              <w:t>1.12 (0.98</w:t>
            </w:r>
            <w:r>
              <w:rPr>
                <w:rFonts w:ascii="Arial" w:hAnsi="Arial" w:cs="Arial"/>
              </w:rPr>
              <w:t>-</w:t>
            </w:r>
            <w:r w:rsidRPr="00852223">
              <w:rPr>
                <w:rFonts w:ascii="Arial" w:hAnsi="Arial" w:cs="Arial"/>
              </w:rPr>
              <w:t xml:space="preserve"> 1.29)</w:t>
            </w:r>
          </w:p>
        </w:tc>
      </w:tr>
      <w:tr w:rsidR="00A25EF1" w:rsidRPr="00BA3BEC" w14:paraId="74B1C9BB" w14:textId="77777777" w:rsidTr="00CA390A">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2863" w:type="dxa"/>
          </w:tcPr>
          <w:p w14:paraId="17C1F5ED" w14:textId="77777777" w:rsidR="00A25EF1" w:rsidRPr="0014235D" w:rsidRDefault="00A25EF1" w:rsidP="00CA390A">
            <w:pPr>
              <w:tabs>
                <w:tab w:val="left" w:pos="6338"/>
              </w:tabs>
              <w:spacing w:line="480" w:lineRule="auto"/>
              <w:ind w:left="601"/>
              <w:rPr>
                <w:rFonts w:ascii="Arial" w:hAnsi="Arial" w:cs="Arial"/>
                <w:b w:val="0"/>
                <w:bCs w:val="0"/>
              </w:rPr>
            </w:pPr>
            <w:r w:rsidRPr="0014235D">
              <w:rPr>
                <w:rFonts w:ascii="Arial" w:hAnsi="Arial" w:cs="Arial"/>
                <w:b w:val="0"/>
                <w:bCs w:val="0"/>
              </w:rPr>
              <w:t>Delta</w:t>
            </w:r>
          </w:p>
        </w:tc>
        <w:tc>
          <w:tcPr>
            <w:tcW w:w="3523" w:type="dxa"/>
          </w:tcPr>
          <w:p w14:paraId="070441DE" w14:textId="77777777" w:rsidR="00A25EF1" w:rsidRPr="00852223"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529 (21.9)</w:t>
            </w:r>
          </w:p>
        </w:tc>
        <w:tc>
          <w:tcPr>
            <w:tcW w:w="3024" w:type="dxa"/>
          </w:tcPr>
          <w:p w14:paraId="495FA10A" w14:textId="77777777" w:rsidR="00A25EF1" w:rsidRPr="00852223" w:rsidRDefault="00A25EF1" w:rsidP="00CA390A">
            <w:pPr>
              <w:tabs>
                <w:tab w:val="left" w:pos="6338"/>
              </w:tabs>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852223">
              <w:rPr>
                <w:rFonts w:ascii="Arial" w:hAnsi="Arial" w:cs="Arial"/>
              </w:rPr>
              <w:t>1.18 (1.03</w:t>
            </w:r>
            <w:r>
              <w:rPr>
                <w:rFonts w:ascii="Arial" w:hAnsi="Arial" w:cs="Arial"/>
              </w:rPr>
              <w:t>-</w:t>
            </w:r>
            <w:r w:rsidRPr="00852223">
              <w:rPr>
                <w:rFonts w:ascii="Arial" w:hAnsi="Arial" w:cs="Arial"/>
              </w:rPr>
              <w:t xml:space="preserve"> 1.34)</w:t>
            </w:r>
          </w:p>
        </w:tc>
      </w:tr>
      <w:tr w:rsidR="00A25EF1" w:rsidRPr="00BA3BEC" w14:paraId="6FA011C0" w14:textId="77777777" w:rsidTr="00CA390A">
        <w:trPr>
          <w:trHeight w:val="379"/>
        </w:trPr>
        <w:tc>
          <w:tcPr>
            <w:cnfStyle w:val="001000000000" w:firstRow="0" w:lastRow="0" w:firstColumn="1" w:lastColumn="0" w:oddVBand="0" w:evenVBand="0" w:oddHBand="0" w:evenHBand="0" w:firstRowFirstColumn="0" w:firstRowLastColumn="0" w:lastRowFirstColumn="0" w:lastRowLastColumn="0"/>
            <w:tcW w:w="2863" w:type="dxa"/>
          </w:tcPr>
          <w:p w14:paraId="6395079D" w14:textId="77777777" w:rsidR="00A25EF1" w:rsidRPr="0014235D" w:rsidRDefault="00A25EF1" w:rsidP="00CA390A">
            <w:pPr>
              <w:tabs>
                <w:tab w:val="left" w:pos="6338"/>
              </w:tabs>
              <w:spacing w:line="480" w:lineRule="auto"/>
              <w:ind w:left="601"/>
              <w:rPr>
                <w:rFonts w:ascii="Arial" w:hAnsi="Arial" w:cs="Arial"/>
                <w:b w:val="0"/>
                <w:bCs w:val="0"/>
              </w:rPr>
            </w:pPr>
            <w:r w:rsidRPr="0014235D">
              <w:rPr>
                <w:rFonts w:ascii="Arial" w:hAnsi="Arial" w:cs="Arial"/>
                <w:b w:val="0"/>
                <w:bCs w:val="0"/>
              </w:rPr>
              <w:t>Omicron</w:t>
            </w:r>
          </w:p>
        </w:tc>
        <w:tc>
          <w:tcPr>
            <w:tcW w:w="3523" w:type="dxa"/>
          </w:tcPr>
          <w:p w14:paraId="6751F577" w14:textId="77777777" w:rsidR="00A25EF1" w:rsidRPr="00852223"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155 (12.0)</w:t>
            </w:r>
          </w:p>
        </w:tc>
        <w:tc>
          <w:tcPr>
            <w:tcW w:w="3024" w:type="dxa"/>
          </w:tcPr>
          <w:p w14:paraId="4E42B17E" w14:textId="77777777" w:rsidR="00A25EF1" w:rsidRPr="00852223" w:rsidDel="00760661" w:rsidRDefault="00A25EF1" w:rsidP="00CA390A">
            <w:pPr>
              <w:tabs>
                <w:tab w:val="left" w:pos="6338"/>
              </w:tabs>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852223">
              <w:rPr>
                <w:rFonts w:ascii="Arial" w:hAnsi="Arial" w:cs="Arial"/>
              </w:rPr>
              <w:t>0.64 (0.54</w:t>
            </w:r>
            <w:r>
              <w:rPr>
                <w:rFonts w:ascii="Arial" w:hAnsi="Arial" w:cs="Arial"/>
              </w:rPr>
              <w:t>-</w:t>
            </w:r>
            <w:r w:rsidRPr="00852223">
              <w:rPr>
                <w:rFonts w:ascii="Arial" w:hAnsi="Arial" w:cs="Arial"/>
              </w:rPr>
              <w:t xml:space="preserve"> 0.77)</w:t>
            </w:r>
          </w:p>
        </w:tc>
      </w:tr>
      <w:tr w:rsidR="00A25EF1" w:rsidRPr="00BA3BEC" w14:paraId="683C04C2" w14:textId="77777777" w:rsidTr="00CA390A">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9411" w:type="dxa"/>
            <w:gridSpan w:val="3"/>
          </w:tcPr>
          <w:p w14:paraId="6AD5F0ED" w14:textId="77777777" w:rsidR="00A25EF1" w:rsidRPr="00BE7246" w:rsidRDefault="00A25EF1" w:rsidP="00CA390A">
            <w:pPr>
              <w:tabs>
                <w:tab w:val="left" w:pos="6338"/>
              </w:tabs>
              <w:spacing w:line="480" w:lineRule="auto"/>
              <w:rPr>
                <w:rFonts w:ascii="Arial" w:hAnsi="Arial" w:cs="Arial"/>
                <w:b w:val="0"/>
                <w:bCs w:val="0"/>
                <w:color w:val="000000" w:themeColor="text1"/>
                <w:sz w:val="18"/>
                <w:szCs w:val="18"/>
                <w:lang w:val="en-US"/>
              </w:rPr>
            </w:pPr>
            <w:r w:rsidRPr="00BE7246">
              <w:rPr>
                <w:rFonts w:ascii="Arial" w:hAnsi="Arial" w:cs="Arial"/>
                <w:b w:val="0"/>
                <w:bCs w:val="0"/>
                <w:color w:val="000000" w:themeColor="text1"/>
                <w:sz w:val="18"/>
                <w:szCs w:val="18"/>
                <w:lang w:val="en-US"/>
              </w:rPr>
              <w:t>Abbreviations: risk ratio (RR), confidence interval (CI)</w:t>
            </w:r>
          </w:p>
          <w:p w14:paraId="23D0F99B" w14:textId="77777777" w:rsidR="00900A1C" w:rsidRPr="00F7663D" w:rsidRDefault="00900A1C" w:rsidP="00900A1C">
            <w:pPr>
              <w:spacing w:line="360" w:lineRule="auto"/>
              <w:jc w:val="both"/>
              <w:rPr>
                <w:rFonts w:ascii="Arial" w:hAnsi="Arial" w:cs="Arial"/>
                <w:b w:val="0"/>
                <w:sz w:val="18"/>
                <w:szCs w:val="18"/>
                <w:lang w:val="en-US"/>
              </w:rPr>
            </w:pPr>
            <w:r w:rsidRPr="00F7663D">
              <w:rPr>
                <w:rFonts w:ascii="Arial" w:hAnsi="Arial" w:cs="Arial"/>
                <w:b w:val="0"/>
                <w:sz w:val="18"/>
                <w:szCs w:val="18"/>
                <w:vertAlign w:val="superscript"/>
                <w:lang w:val="en-US"/>
              </w:rPr>
              <w:t>*</w:t>
            </w:r>
            <w:r>
              <w:rPr>
                <w:rFonts w:ascii="Arial" w:hAnsi="Arial" w:cs="Arial"/>
                <w:b w:val="0"/>
                <w:sz w:val="18"/>
                <w:szCs w:val="18"/>
                <w:vertAlign w:val="superscript"/>
                <w:lang w:val="en-US"/>
              </w:rPr>
              <w:t xml:space="preserve"> </w:t>
            </w:r>
            <w:r w:rsidRPr="00F7663D">
              <w:rPr>
                <w:rFonts w:ascii="Arial" w:hAnsi="Arial" w:cs="Arial"/>
                <w:b w:val="0"/>
                <w:sz w:val="18"/>
                <w:szCs w:val="18"/>
                <w:lang w:val="en-US"/>
              </w:rPr>
              <w:t>45 infants born to symptomatic women had missing data for gestational age at birth</w:t>
            </w:r>
          </w:p>
          <w:p w14:paraId="23047BAA" w14:textId="77777777" w:rsidR="00900A1C" w:rsidRPr="00F7663D" w:rsidRDefault="00900A1C" w:rsidP="00900A1C">
            <w:pPr>
              <w:spacing w:line="360" w:lineRule="auto"/>
              <w:jc w:val="both"/>
              <w:rPr>
                <w:rFonts w:ascii="Arial" w:hAnsi="Arial" w:cs="Arial"/>
                <w:b w:val="0"/>
                <w:color w:val="000000" w:themeColor="text1"/>
                <w:sz w:val="18"/>
                <w:szCs w:val="18"/>
                <w:lang w:val="en-US"/>
              </w:rPr>
            </w:pPr>
            <w:r w:rsidRPr="00F7663D">
              <w:rPr>
                <w:rFonts w:ascii="Arial" w:hAnsi="Arial" w:cs="Arial"/>
                <w:b w:val="0"/>
                <w:sz w:val="18"/>
                <w:szCs w:val="18"/>
                <w:vertAlign w:val="superscript"/>
                <w:lang w:val="en-US"/>
              </w:rPr>
              <w:t xml:space="preserve">† </w:t>
            </w:r>
            <w:r w:rsidRPr="00F7663D">
              <w:rPr>
                <w:rFonts w:ascii="Arial" w:hAnsi="Arial" w:cs="Arial"/>
                <w:b w:val="0"/>
                <w:sz w:val="18"/>
                <w:szCs w:val="18"/>
                <w:lang w:val="en-US"/>
              </w:rPr>
              <w:t xml:space="preserve">112 infants born to symptomatic women </w:t>
            </w:r>
            <w:r w:rsidRPr="00F7663D">
              <w:rPr>
                <w:rFonts w:ascii="Arial" w:hAnsi="Arial" w:cs="Arial"/>
                <w:b w:val="0"/>
                <w:color w:val="000000" w:themeColor="text1"/>
                <w:sz w:val="18"/>
                <w:szCs w:val="18"/>
                <w:lang w:val="en-US"/>
              </w:rPr>
              <w:t>had missing data for admission to neonatal unit.</w:t>
            </w:r>
          </w:p>
          <w:p w14:paraId="12CD477B" w14:textId="7E08DFC0" w:rsidR="00A25EF1" w:rsidRPr="00852223" w:rsidRDefault="00900A1C" w:rsidP="00900A1C">
            <w:pPr>
              <w:tabs>
                <w:tab w:val="left" w:pos="6338"/>
              </w:tabs>
              <w:spacing w:line="480" w:lineRule="auto"/>
              <w:rPr>
                <w:rFonts w:ascii="Arial" w:hAnsi="Arial" w:cs="Arial"/>
              </w:rPr>
            </w:pPr>
            <w:r w:rsidRPr="00F7663D">
              <w:rPr>
                <w:rFonts w:ascii="Arial" w:hAnsi="Arial" w:cs="Arial"/>
                <w:b w:val="0"/>
                <w:color w:val="000000" w:themeColor="text1"/>
                <w:sz w:val="18"/>
                <w:szCs w:val="18"/>
                <w:vertAlign w:val="superscript"/>
                <w:lang w:val="en-US"/>
              </w:rPr>
              <w:t xml:space="preserve">‡ </w:t>
            </w:r>
            <w:r w:rsidRPr="00F7663D">
              <w:rPr>
                <w:rFonts w:ascii="Arial" w:hAnsi="Arial" w:cs="Arial"/>
                <w:b w:val="0"/>
                <w:color w:val="000000" w:themeColor="text1"/>
                <w:sz w:val="18"/>
                <w:szCs w:val="18"/>
                <w:lang w:val="en-US"/>
              </w:rPr>
              <w:t>77</w:t>
            </w:r>
            <w:r w:rsidRPr="00F7663D">
              <w:rPr>
                <w:rFonts w:ascii="Arial" w:hAnsi="Arial" w:cs="Arial"/>
                <w:b w:val="0"/>
                <w:sz w:val="18"/>
                <w:szCs w:val="18"/>
                <w:lang w:val="en-US"/>
              </w:rPr>
              <w:t xml:space="preserve"> infants born to symptomatic women </w:t>
            </w:r>
            <w:r w:rsidRPr="00F7663D">
              <w:rPr>
                <w:rFonts w:ascii="Arial" w:hAnsi="Arial" w:cs="Arial"/>
                <w:b w:val="0"/>
                <w:color w:val="000000" w:themeColor="text1"/>
                <w:sz w:val="18"/>
                <w:szCs w:val="18"/>
                <w:lang w:val="en-US"/>
              </w:rPr>
              <w:t>had missing data for neonatal death</w:t>
            </w:r>
          </w:p>
        </w:tc>
      </w:tr>
    </w:tbl>
    <w:p w14:paraId="39F0CCF0" w14:textId="618F86D4" w:rsidR="00A25EF1" w:rsidRDefault="00A25EF1" w:rsidP="0014235D"/>
    <w:p w14:paraId="332B7AD6" w14:textId="0453EA18" w:rsidR="00A25EF1" w:rsidRDefault="00A25EF1" w:rsidP="0014235D"/>
    <w:p w14:paraId="22485970" w14:textId="4C9BD270" w:rsidR="0014235D" w:rsidRDefault="0014235D" w:rsidP="0014235D"/>
    <w:p w14:paraId="10E4E7BC" w14:textId="389AD0FE" w:rsidR="0014235D" w:rsidRDefault="0014235D" w:rsidP="0014235D"/>
    <w:p w14:paraId="265074DF" w14:textId="77A04542" w:rsidR="0014235D" w:rsidRDefault="0014235D" w:rsidP="0014235D"/>
    <w:p w14:paraId="5A8DE24C" w14:textId="102F580D" w:rsidR="0014235D" w:rsidRDefault="0014235D" w:rsidP="0014235D"/>
    <w:p w14:paraId="0351A76B" w14:textId="6E906C4A" w:rsidR="0014235D" w:rsidRDefault="0014235D" w:rsidP="0014235D"/>
    <w:p w14:paraId="35974A79" w14:textId="0810CA9E" w:rsidR="0014235D" w:rsidRDefault="0014235D" w:rsidP="0014235D"/>
    <w:p w14:paraId="0739CDE4" w14:textId="4F9C6A09" w:rsidR="0014235D" w:rsidRDefault="0014235D" w:rsidP="0014235D"/>
    <w:p w14:paraId="3E9CBCAD" w14:textId="1DFF17C9" w:rsidR="0014235D" w:rsidRDefault="0014235D" w:rsidP="0014235D"/>
    <w:p w14:paraId="5E4032D0" w14:textId="5FEA49A0" w:rsidR="0014235D" w:rsidRDefault="0014235D" w:rsidP="0014235D"/>
    <w:p w14:paraId="3A1766D4" w14:textId="2ED0957A" w:rsidR="0014235D" w:rsidRDefault="0014235D" w:rsidP="0014235D"/>
    <w:p w14:paraId="13034795" w14:textId="7FDDE5EF" w:rsidR="0014235D" w:rsidRDefault="0014235D" w:rsidP="0014235D"/>
    <w:p w14:paraId="7ECAF49C" w14:textId="4B170F5D" w:rsidR="0014235D" w:rsidRDefault="0014235D" w:rsidP="0014235D"/>
    <w:p w14:paraId="4EB54504" w14:textId="1B258951" w:rsidR="0014235D" w:rsidRDefault="0014235D" w:rsidP="0014235D"/>
    <w:p w14:paraId="0A119A42" w14:textId="6057816F" w:rsidR="0014235D" w:rsidRDefault="0014235D" w:rsidP="0014235D"/>
    <w:p w14:paraId="180D66A7" w14:textId="5527DAA6" w:rsidR="0014235D" w:rsidRDefault="0014235D" w:rsidP="0014235D"/>
    <w:p w14:paraId="74FC052B" w14:textId="035F2DEC" w:rsidR="0014235D" w:rsidRDefault="0014235D" w:rsidP="0014235D"/>
    <w:p w14:paraId="75716E67" w14:textId="77777777" w:rsidR="0014235D" w:rsidRDefault="0014235D" w:rsidP="0014235D"/>
    <w:p w14:paraId="1DCE9582" w14:textId="632B249C" w:rsidR="007F276F" w:rsidRPr="005B1D02" w:rsidRDefault="00A25EF1" w:rsidP="005B1D02">
      <w:pPr>
        <w:pStyle w:val="Overskrift2"/>
        <w:spacing w:line="480" w:lineRule="auto"/>
        <w:rPr>
          <w:rFonts w:ascii="Arial" w:hAnsi="Arial" w:cs="Arial"/>
        </w:rPr>
      </w:pPr>
      <w:bookmarkStart w:id="6" w:name="_Toc153724057"/>
      <w:r>
        <w:rPr>
          <w:rFonts w:ascii="Arial" w:hAnsi="Arial" w:cs="Arial"/>
        </w:rPr>
        <w:lastRenderedPageBreak/>
        <w:t xml:space="preserve">Supplementary </w:t>
      </w:r>
      <w:r w:rsidR="00C60868" w:rsidRPr="005B1D02">
        <w:rPr>
          <w:rFonts w:ascii="Arial" w:hAnsi="Arial" w:cs="Arial"/>
        </w:rPr>
        <w:t>Table S</w:t>
      </w:r>
      <w:r>
        <w:rPr>
          <w:rFonts w:ascii="Arial" w:hAnsi="Arial" w:cs="Arial"/>
        </w:rPr>
        <w:t>4</w:t>
      </w:r>
      <w:r w:rsidR="00C60868" w:rsidRPr="005B1D02">
        <w:rPr>
          <w:rFonts w:ascii="Arial" w:hAnsi="Arial" w:cs="Arial"/>
        </w:rPr>
        <w:t xml:space="preserve">. Crude risk ratios for perinatal outcomes in births to </w:t>
      </w:r>
      <w:r w:rsidR="007036EF" w:rsidRPr="005B1D02">
        <w:rPr>
          <w:rFonts w:ascii="Arial" w:hAnsi="Arial" w:cs="Arial"/>
        </w:rPr>
        <w:t xml:space="preserve">symptomatic </w:t>
      </w:r>
      <w:r w:rsidR="00C60868" w:rsidRPr="005B1D02">
        <w:rPr>
          <w:rFonts w:ascii="Arial" w:hAnsi="Arial" w:cs="Arial"/>
        </w:rPr>
        <w:t>women</w:t>
      </w:r>
      <w:r w:rsidR="004D1B40" w:rsidRPr="005B1D02">
        <w:rPr>
          <w:rFonts w:ascii="Arial" w:hAnsi="Arial" w:cs="Arial"/>
        </w:rPr>
        <w:t xml:space="preserve"> </w:t>
      </w:r>
      <w:r w:rsidR="00C60868" w:rsidRPr="005B1D02">
        <w:rPr>
          <w:rFonts w:ascii="Arial" w:hAnsi="Arial" w:cs="Arial"/>
        </w:rPr>
        <w:t>by severity of maternal infection</w:t>
      </w:r>
      <w:r w:rsidR="004D1B40" w:rsidRPr="005B1D02">
        <w:rPr>
          <w:rFonts w:ascii="Arial" w:hAnsi="Arial" w:cs="Arial"/>
        </w:rPr>
        <w:t>.</w:t>
      </w:r>
      <w:bookmarkEnd w:id="6"/>
    </w:p>
    <w:tbl>
      <w:tblPr>
        <w:tblStyle w:val="Vanligtabell4"/>
        <w:tblW w:w="9781" w:type="dxa"/>
        <w:tblLook w:val="04A0" w:firstRow="1" w:lastRow="0" w:firstColumn="1" w:lastColumn="0" w:noHBand="0" w:noVBand="1"/>
      </w:tblPr>
      <w:tblGrid>
        <w:gridCol w:w="2516"/>
        <w:gridCol w:w="2188"/>
        <w:gridCol w:w="2193"/>
        <w:gridCol w:w="2884"/>
      </w:tblGrid>
      <w:tr w:rsidR="00150A58" w:rsidRPr="00097829" w14:paraId="7DF69D98" w14:textId="77777777" w:rsidTr="00B86D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1" w:type="dxa"/>
            <w:gridSpan w:val="4"/>
          </w:tcPr>
          <w:p w14:paraId="2BC349E5" w14:textId="556E7EB2" w:rsidR="00150A58" w:rsidRDefault="00150A58" w:rsidP="007F276F">
            <w:pPr>
              <w:spacing w:after="160" w:line="480" w:lineRule="auto"/>
              <w:rPr>
                <w:rFonts w:ascii="Arial" w:hAnsi="Arial" w:cs="Arial"/>
              </w:rPr>
            </w:pPr>
            <w:r w:rsidRPr="00150A58">
              <w:rPr>
                <w:rFonts w:ascii="Arial" w:hAnsi="Arial" w:cs="Arial"/>
              </w:rPr>
              <w:t>Table S</w:t>
            </w:r>
            <w:r w:rsidR="00A25EF1">
              <w:rPr>
                <w:rFonts w:ascii="Arial" w:hAnsi="Arial" w:cs="Arial"/>
              </w:rPr>
              <w:t>4</w:t>
            </w:r>
            <w:r w:rsidRPr="00150A58">
              <w:rPr>
                <w:rFonts w:ascii="Arial" w:hAnsi="Arial" w:cs="Arial"/>
              </w:rPr>
              <w:t>. Crude risk ratios for perinatal outcomes in births to women</w:t>
            </w:r>
            <w:r>
              <w:rPr>
                <w:rFonts w:ascii="Arial" w:hAnsi="Arial" w:cs="Arial"/>
              </w:rPr>
              <w:t xml:space="preserve"> </w:t>
            </w:r>
            <w:r w:rsidRPr="00150A58">
              <w:rPr>
                <w:rFonts w:ascii="Arial" w:hAnsi="Arial" w:cs="Arial"/>
              </w:rPr>
              <w:t>with symptomatic SARS-CoV-2 by severity of maternal infection, March 1, 2020</w:t>
            </w:r>
            <w:r w:rsidR="007F276F">
              <w:rPr>
                <w:rFonts w:ascii="Arial" w:hAnsi="Arial" w:cs="Arial"/>
              </w:rPr>
              <w:t>,</w:t>
            </w:r>
            <w:r w:rsidRPr="00150A58">
              <w:rPr>
                <w:rFonts w:ascii="Arial" w:hAnsi="Arial" w:cs="Arial"/>
              </w:rPr>
              <w:t xml:space="preserve"> to March 31, 2022, United Kingdom.</w:t>
            </w:r>
          </w:p>
        </w:tc>
      </w:tr>
      <w:tr w:rsidR="00C60868" w:rsidRPr="00097829" w14:paraId="59F70FCC" w14:textId="77777777" w:rsidTr="00150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6" w:type="dxa"/>
          </w:tcPr>
          <w:p w14:paraId="6142BA93" w14:textId="77777777" w:rsidR="00C60868" w:rsidRPr="0029167F" w:rsidRDefault="00C60868" w:rsidP="007F276F">
            <w:pPr>
              <w:spacing w:line="480" w:lineRule="auto"/>
              <w:rPr>
                <w:rFonts w:ascii="Arial" w:hAnsi="Arial" w:cs="Arial"/>
              </w:rPr>
            </w:pPr>
            <w:r w:rsidRPr="0029167F">
              <w:rPr>
                <w:rFonts w:ascii="Arial" w:hAnsi="Arial" w:cs="Arial"/>
              </w:rPr>
              <w:t>Severity</w:t>
            </w:r>
          </w:p>
        </w:tc>
        <w:tc>
          <w:tcPr>
            <w:tcW w:w="2188" w:type="dxa"/>
          </w:tcPr>
          <w:p w14:paraId="57FC72F1" w14:textId="77777777" w:rsidR="00C60868" w:rsidRPr="0029167F" w:rsidRDefault="00C60868" w:rsidP="007F276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9167F">
              <w:rPr>
                <w:rFonts w:ascii="Arial" w:hAnsi="Arial" w:cs="Arial"/>
              </w:rPr>
              <w:t>Mild infection</w:t>
            </w:r>
          </w:p>
          <w:p w14:paraId="0AD263B7" w14:textId="77777777" w:rsidR="00C60868" w:rsidRPr="0029167F" w:rsidRDefault="00C60868" w:rsidP="007F276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p>
          <w:p w14:paraId="4DACEA08" w14:textId="77777777" w:rsidR="00C60868" w:rsidRDefault="00C60868" w:rsidP="007F276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9167F">
              <w:rPr>
                <w:rFonts w:ascii="Arial" w:hAnsi="Arial" w:cs="Arial"/>
              </w:rPr>
              <w:t>(N=4805)</w:t>
            </w:r>
          </w:p>
          <w:p w14:paraId="444826FE" w14:textId="262638C9" w:rsidR="009C2F82" w:rsidRPr="0029167F" w:rsidRDefault="009C2F82" w:rsidP="007F276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 n (%)</w:t>
            </w:r>
          </w:p>
        </w:tc>
        <w:tc>
          <w:tcPr>
            <w:tcW w:w="2193" w:type="dxa"/>
          </w:tcPr>
          <w:p w14:paraId="1F0CAB01" w14:textId="77777777" w:rsidR="00C60868" w:rsidRPr="0029167F" w:rsidRDefault="00C60868" w:rsidP="007F276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9167F">
              <w:rPr>
                <w:rFonts w:ascii="Arial" w:hAnsi="Arial" w:cs="Arial"/>
              </w:rPr>
              <w:t>Moderate to severe</w:t>
            </w:r>
          </w:p>
          <w:p w14:paraId="4408F8D7" w14:textId="77777777" w:rsidR="00C60868" w:rsidRPr="0029167F" w:rsidRDefault="00C60868" w:rsidP="007F276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9167F">
              <w:rPr>
                <w:rFonts w:ascii="Arial" w:hAnsi="Arial" w:cs="Arial"/>
              </w:rPr>
              <w:t>infection</w:t>
            </w:r>
          </w:p>
          <w:p w14:paraId="3C96F4F0" w14:textId="77777777" w:rsidR="00C60868" w:rsidRDefault="00C60868" w:rsidP="007F276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9167F">
              <w:rPr>
                <w:rFonts w:ascii="Arial" w:hAnsi="Arial" w:cs="Arial"/>
              </w:rPr>
              <w:t>(N=2311)</w:t>
            </w:r>
          </w:p>
          <w:p w14:paraId="273F21C7" w14:textId="3E9B05D5" w:rsidR="009C2F82" w:rsidRPr="0029167F" w:rsidRDefault="009C2F82" w:rsidP="007F276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n (%)</w:t>
            </w:r>
          </w:p>
        </w:tc>
        <w:tc>
          <w:tcPr>
            <w:tcW w:w="2884" w:type="dxa"/>
          </w:tcPr>
          <w:p w14:paraId="3BFFA8AF" w14:textId="77777777" w:rsidR="00C60868" w:rsidRPr="0029167F" w:rsidRDefault="00C60868" w:rsidP="007F276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RR (95% CI)</w:t>
            </w:r>
          </w:p>
        </w:tc>
      </w:tr>
      <w:tr w:rsidR="00C60868" w:rsidRPr="00097829" w14:paraId="31F07F6C" w14:textId="77777777" w:rsidTr="00150A58">
        <w:tc>
          <w:tcPr>
            <w:cnfStyle w:val="001000000000" w:firstRow="0" w:lastRow="0" w:firstColumn="1" w:lastColumn="0" w:oddVBand="0" w:evenVBand="0" w:oddHBand="0" w:evenHBand="0" w:firstRowFirstColumn="0" w:firstRowLastColumn="0" w:lastRowFirstColumn="0" w:lastRowLastColumn="0"/>
            <w:tcW w:w="2516" w:type="dxa"/>
          </w:tcPr>
          <w:p w14:paraId="7625F739" w14:textId="77777777" w:rsidR="00C60868" w:rsidRPr="0029167F" w:rsidRDefault="00C60868" w:rsidP="007F276F">
            <w:pPr>
              <w:spacing w:line="480" w:lineRule="auto"/>
              <w:rPr>
                <w:rFonts w:ascii="Arial" w:hAnsi="Arial" w:cs="Arial"/>
              </w:rPr>
            </w:pPr>
            <w:r w:rsidRPr="0029167F">
              <w:rPr>
                <w:rFonts w:ascii="Arial" w:hAnsi="Arial" w:cs="Arial"/>
              </w:rPr>
              <w:t>Stillbirth</w:t>
            </w:r>
          </w:p>
        </w:tc>
        <w:tc>
          <w:tcPr>
            <w:tcW w:w="2188" w:type="dxa"/>
          </w:tcPr>
          <w:p w14:paraId="298A380D" w14:textId="77777777" w:rsidR="00C60868" w:rsidRPr="0029167F" w:rsidRDefault="00C60868" w:rsidP="007F276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9167F">
              <w:rPr>
                <w:rFonts w:ascii="Arial" w:hAnsi="Arial" w:cs="Arial"/>
              </w:rPr>
              <w:t>71 (1.5)</w:t>
            </w:r>
          </w:p>
        </w:tc>
        <w:tc>
          <w:tcPr>
            <w:tcW w:w="2193" w:type="dxa"/>
          </w:tcPr>
          <w:p w14:paraId="36950564" w14:textId="77777777" w:rsidR="00C60868" w:rsidRPr="0029167F" w:rsidRDefault="00C60868" w:rsidP="007F276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9167F">
              <w:rPr>
                <w:rFonts w:ascii="Arial" w:hAnsi="Arial" w:cs="Arial"/>
              </w:rPr>
              <w:t>40 (1.7)</w:t>
            </w:r>
          </w:p>
        </w:tc>
        <w:tc>
          <w:tcPr>
            <w:tcW w:w="2884" w:type="dxa"/>
          </w:tcPr>
          <w:p w14:paraId="0DFCAFCA" w14:textId="77777777" w:rsidR="00C60868" w:rsidRPr="0029167F" w:rsidRDefault="00C60868" w:rsidP="007F276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9167F">
              <w:rPr>
                <w:rFonts w:ascii="Arial" w:hAnsi="Arial" w:cs="Arial"/>
              </w:rPr>
              <w:t>1.18 (0.80 to 1.74)</w:t>
            </w:r>
          </w:p>
        </w:tc>
      </w:tr>
      <w:tr w:rsidR="00C60868" w:rsidRPr="00097829" w14:paraId="466F1EC2" w14:textId="77777777" w:rsidTr="00150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1" w:type="dxa"/>
            <w:gridSpan w:val="4"/>
          </w:tcPr>
          <w:p w14:paraId="72551E0F" w14:textId="01BC6DBE" w:rsidR="00C60868" w:rsidRPr="00900A1C" w:rsidRDefault="00C60868" w:rsidP="007F276F">
            <w:pPr>
              <w:spacing w:line="480" w:lineRule="auto"/>
              <w:rPr>
                <w:rFonts w:ascii="Arial" w:hAnsi="Arial" w:cs="Arial"/>
                <w:vertAlign w:val="superscript"/>
              </w:rPr>
            </w:pPr>
            <w:r w:rsidRPr="0029167F">
              <w:rPr>
                <w:rFonts w:ascii="Arial" w:hAnsi="Arial" w:cs="Arial"/>
              </w:rPr>
              <w:t>Preterm birth</w:t>
            </w:r>
            <w:r w:rsidR="00900A1C">
              <w:rPr>
                <w:rFonts w:ascii="Arial" w:hAnsi="Arial" w:cs="Arial"/>
                <w:vertAlign w:val="superscript"/>
              </w:rPr>
              <w:t>*</w:t>
            </w:r>
          </w:p>
        </w:tc>
      </w:tr>
      <w:tr w:rsidR="00C60868" w:rsidRPr="00097829" w14:paraId="324E2075" w14:textId="77777777" w:rsidTr="00150A58">
        <w:tc>
          <w:tcPr>
            <w:cnfStyle w:val="001000000000" w:firstRow="0" w:lastRow="0" w:firstColumn="1" w:lastColumn="0" w:oddVBand="0" w:evenVBand="0" w:oddHBand="0" w:evenHBand="0" w:firstRowFirstColumn="0" w:firstRowLastColumn="0" w:lastRowFirstColumn="0" w:lastRowLastColumn="0"/>
            <w:tcW w:w="2516" w:type="dxa"/>
          </w:tcPr>
          <w:p w14:paraId="2FFBD550" w14:textId="77777777" w:rsidR="00C60868" w:rsidRPr="0014235D" w:rsidRDefault="00C60868" w:rsidP="007F276F">
            <w:pPr>
              <w:spacing w:line="480" w:lineRule="auto"/>
              <w:ind w:left="284"/>
              <w:rPr>
                <w:rFonts w:ascii="Arial" w:hAnsi="Arial" w:cs="Arial"/>
                <w:b w:val="0"/>
                <w:bCs w:val="0"/>
              </w:rPr>
            </w:pPr>
            <w:r w:rsidRPr="0014235D">
              <w:rPr>
                <w:rFonts w:ascii="Arial" w:hAnsi="Arial" w:cs="Arial"/>
                <w:b w:val="0"/>
                <w:bCs w:val="0"/>
              </w:rPr>
              <w:t>&lt;34 weeks</w:t>
            </w:r>
          </w:p>
        </w:tc>
        <w:tc>
          <w:tcPr>
            <w:tcW w:w="2188" w:type="dxa"/>
          </w:tcPr>
          <w:p w14:paraId="6B3339EC" w14:textId="77777777" w:rsidR="00C60868" w:rsidRPr="0029167F" w:rsidRDefault="00C60868" w:rsidP="007F276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9167F">
              <w:rPr>
                <w:rFonts w:ascii="Arial" w:hAnsi="Arial" w:cs="Arial"/>
              </w:rPr>
              <w:t>245 (5.2)</w:t>
            </w:r>
          </w:p>
        </w:tc>
        <w:tc>
          <w:tcPr>
            <w:tcW w:w="2193" w:type="dxa"/>
          </w:tcPr>
          <w:p w14:paraId="2742071A" w14:textId="77777777" w:rsidR="00C60868" w:rsidRPr="0029167F" w:rsidRDefault="00C60868" w:rsidP="007F276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9167F">
              <w:rPr>
                <w:rFonts w:ascii="Arial" w:hAnsi="Arial" w:cs="Arial"/>
              </w:rPr>
              <w:t>372 (16.4)</w:t>
            </w:r>
          </w:p>
        </w:tc>
        <w:tc>
          <w:tcPr>
            <w:tcW w:w="2884" w:type="dxa"/>
          </w:tcPr>
          <w:p w14:paraId="2B17275F" w14:textId="77777777" w:rsidR="00C60868" w:rsidRPr="0029167F" w:rsidRDefault="00C60868" w:rsidP="007F276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9167F">
              <w:rPr>
                <w:rFonts w:ascii="Arial" w:hAnsi="Arial" w:cs="Arial"/>
              </w:rPr>
              <w:t>4.10 (3.45 to 4.87)</w:t>
            </w:r>
          </w:p>
        </w:tc>
      </w:tr>
      <w:tr w:rsidR="00C60868" w:rsidRPr="00097829" w14:paraId="6228A52D" w14:textId="77777777" w:rsidTr="00150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6" w:type="dxa"/>
          </w:tcPr>
          <w:p w14:paraId="7A400423" w14:textId="77777777" w:rsidR="00C60868" w:rsidRPr="0014235D" w:rsidRDefault="00C60868" w:rsidP="007F276F">
            <w:pPr>
              <w:spacing w:line="480" w:lineRule="auto"/>
              <w:ind w:left="284"/>
              <w:rPr>
                <w:rFonts w:ascii="Arial" w:hAnsi="Arial" w:cs="Arial"/>
                <w:b w:val="0"/>
                <w:bCs w:val="0"/>
              </w:rPr>
            </w:pPr>
            <w:r w:rsidRPr="0014235D">
              <w:rPr>
                <w:rFonts w:ascii="Arial" w:hAnsi="Arial" w:cs="Arial"/>
                <w:b w:val="0"/>
                <w:bCs w:val="0"/>
              </w:rPr>
              <w:t>34 to 36</w:t>
            </w:r>
            <w:r w:rsidRPr="0014235D">
              <w:rPr>
                <w:rFonts w:ascii="Arial" w:hAnsi="Arial" w:cs="Arial"/>
                <w:b w:val="0"/>
                <w:bCs w:val="0"/>
                <w:vertAlign w:val="superscript"/>
              </w:rPr>
              <w:t>6</w:t>
            </w:r>
            <w:r w:rsidRPr="0014235D">
              <w:rPr>
                <w:rFonts w:ascii="Arial" w:hAnsi="Arial" w:cs="Arial"/>
                <w:b w:val="0"/>
                <w:bCs w:val="0"/>
              </w:rPr>
              <w:t xml:space="preserve"> weeks </w:t>
            </w:r>
          </w:p>
        </w:tc>
        <w:tc>
          <w:tcPr>
            <w:tcW w:w="2188" w:type="dxa"/>
          </w:tcPr>
          <w:p w14:paraId="04EBB88A" w14:textId="77777777" w:rsidR="00C60868" w:rsidRPr="0029167F" w:rsidRDefault="00C60868" w:rsidP="007F276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9167F">
              <w:rPr>
                <w:rFonts w:ascii="Arial" w:hAnsi="Arial" w:cs="Arial"/>
              </w:rPr>
              <w:t>478 (10.1)</w:t>
            </w:r>
          </w:p>
        </w:tc>
        <w:tc>
          <w:tcPr>
            <w:tcW w:w="2193" w:type="dxa"/>
          </w:tcPr>
          <w:p w14:paraId="6213497E" w14:textId="77777777" w:rsidR="00C60868" w:rsidRPr="0029167F" w:rsidRDefault="00C60868" w:rsidP="007F276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9167F">
              <w:rPr>
                <w:rFonts w:ascii="Arial" w:hAnsi="Arial" w:cs="Arial"/>
              </w:rPr>
              <w:t>412 (18.1)</w:t>
            </w:r>
          </w:p>
        </w:tc>
        <w:tc>
          <w:tcPr>
            <w:tcW w:w="2884" w:type="dxa"/>
          </w:tcPr>
          <w:p w14:paraId="18F74BEE" w14:textId="77777777" w:rsidR="00C60868" w:rsidRPr="0029167F" w:rsidRDefault="00C60868" w:rsidP="007F276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9167F">
              <w:rPr>
                <w:rFonts w:ascii="Arial" w:hAnsi="Arial" w:cs="Arial"/>
              </w:rPr>
              <w:t>2.33 (2.02 to 2.69)</w:t>
            </w:r>
          </w:p>
        </w:tc>
      </w:tr>
      <w:tr w:rsidR="00C60868" w:rsidRPr="00097829" w14:paraId="47463EE7" w14:textId="77777777" w:rsidTr="00150A58">
        <w:tc>
          <w:tcPr>
            <w:cnfStyle w:val="001000000000" w:firstRow="0" w:lastRow="0" w:firstColumn="1" w:lastColumn="0" w:oddVBand="0" w:evenVBand="0" w:oddHBand="0" w:evenHBand="0" w:firstRowFirstColumn="0" w:firstRowLastColumn="0" w:lastRowFirstColumn="0" w:lastRowLastColumn="0"/>
            <w:tcW w:w="2516" w:type="dxa"/>
          </w:tcPr>
          <w:p w14:paraId="4C55A6A2" w14:textId="364961A7" w:rsidR="00C60868" w:rsidRPr="00900A1C" w:rsidRDefault="00C60868" w:rsidP="007F276F">
            <w:pPr>
              <w:spacing w:line="480" w:lineRule="auto"/>
              <w:rPr>
                <w:rFonts w:ascii="Arial" w:hAnsi="Arial" w:cs="Arial"/>
                <w:vertAlign w:val="superscript"/>
              </w:rPr>
            </w:pPr>
            <w:r w:rsidRPr="0029167F">
              <w:rPr>
                <w:rFonts w:ascii="Arial" w:hAnsi="Arial" w:cs="Arial"/>
              </w:rPr>
              <w:t xml:space="preserve">Neonatal unit </w:t>
            </w:r>
            <w:r w:rsidRPr="00097829">
              <w:rPr>
                <w:rFonts w:ascii="Arial" w:hAnsi="Arial" w:cs="Arial"/>
              </w:rPr>
              <w:t>admission</w:t>
            </w:r>
            <w:r w:rsidR="00900A1C" w:rsidRPr="00900A1C">
              <w:rPr>
                <w:rFonts w:ascii="Arial" w:hAnsi="Arial" w:cs="Arial"/>
                <w:b w:val="0"/>
                <w:vertAlign w:val="superscript"/>
                <w:lang w:val="en-US"/>
              </w:rPr>
              <w:t>†</w:t>
            </w:r>
          </w:p>
        </w:tc>
        <w:tc>
          <w:tcPr>
            <w:tcW w:w="2188" w:type="dxa"/>
          </w:tcPr>
          <w:p w14:paraId="0CE6754A" w14:textId="77777777" w:rsidR="00C60868" w:rsidRPr="0029167F" w:rsidRDefault="00C60868" w:rsidP="007F276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9167F">
              <w:rPr>
                <w:rFonts w:ascii="Arial" w:hAnsi="Arial" w:cs="Arial"/>
              </w:rPr>
              <w:t>589 (12.4)</w:t>
            </w:r>
          </w:p>
        </w:tc>
        <w:tc>
          <w:tcPr>
            <w:tcW w:w="2193" w:type="dxa"/>
          </w:tcPr>
          <w:p w14:paraId="002E4299" w14:textId="77777777" w:rsidR="00C60868" w:rsidRPr="0029167F" w:rsidRDefault="00C60868" w:rsidP="007F276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9167F">
              <w:rPr>
                <w:rFonts w:ascii="Arial" w:hAnsi="Arial" w:cs="Arial"/>
              </w:rPr>
              <w:t>750 (33.0)</w:t>
            </w:r>
          </w:p>
        </w:tc>
        <w:tc>
          <w:tcPr>
            <w:tcW w:w="2884" w:type="dxa"/>
          </w:tcPr>
          <w:p w14:paraId="09BD893A" w14:textId="77777777" w:rsidR="00C60868" w:rsidRPr="0029167F" w:rsidRDefault="00C60868" w:rsidP="007F276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29167F">
              <w:rPr>
                <w:rFonts w:ascii="Arial" w:hAnsi="Arial" w:cs="Arial"/>
              </w:rPr>
              <w:t>2.65 (2.41 to 2.92)</w:t>
            </w:r>
          </w:p>
        </w:tc>
      </w:tr>
      <w:tr w:rsidR="00C60868" w:rsidRPr="00097829" w14:paraId="2C603F18" w14:textId="77777777" w:rsidTr="00150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1" w:type="dxa"/>
            <w:gridSpan w:val="4"/>
          </w:tcPr>
          <w:p w14:paraId="6CE7FB0C" w14:textId="28E2022D" w:rsidR="00C60868" w:rsidRPr="007F276F" w:rsidRDefault="00C60868" w:rsidP="0029167F">
            <w:pPr>
              <w:spacing w:line="360" w:lineRule="auto"/>
              <w:rPr>
                <w:rFonts w:ascii="Arial" w:hAnsi="Arial" w:cs="Arial"/>
                <w:b w:val="0"/>
                <w:bCs w:val="0"/>
                <w:color w:val="000000" w:themeColor="text1"/>
                <w:sz w:val="18"/>
                <w:szCs w:val="18"/>
                <w:lang w:val="en-US"/>
              </w:rPr>
            </w:pPr>
            <w:r w:rsidRPr="00E46274">
              <w:rPr>
                <w:rFonts w:ascii="Arial" w:hAnsi="Arial" w:cs="Arial"/>
                <w:b w:val="0"/>
                <w:bCs w:val="0"/>
                <w:sz w:val="18"/>
                <w:szCs w:val="18"/>
              </w:rPr>
              <w:t xml:space="preserve">Abbreviations: </w:t>
            </w:r>
            <w:r w:rsidRPr="00E46274">
              <w:rPr>
                <w:rFonts w:ascii="Arial" w:hAnsi="Arial" w:cs="Arial"/>
                <w:b w:val="0"/>
                <w:bCs w:val="0"/>
                <w:color w:val="000000" w:themeColor="text1"/>
                <w:sz w:val="18"/>
                <w:szCs w:val="18"/>
                <w:lang w:val="en-US"/>
              </w:rPr>
              <w:t xml:space="preserve">risk ratio (RR), confidence interval (CI) </w:t>
            </w:r>
          </w:p>
          <w:p w14:paraId="4826815B" w14:textId="77777777" w:rsidR="00C60868" w:rsidRDefault="00C60868" w:rsidP="00E46274">
            <w:pPr>
              <w:spacing w:line="480" w:lineRule="auto"/>
              <w:rPr>
                <w:rFonts w:ascii="Arial" w:hAnsi="Arial" w:cs="Arial"/>
                <w:sz w:val="18"/>
                <w:szCs w:val="18"/>
                <w:lang w:val="en-US"/>
              </w:rPr>
            </w:pPr>
            <w:r w:rsidRPr="00E46274">
              <w:rPr>
                <w:rFonts w:ascii="Arial" w:hAnsi="Arial" w:cs="Arial"/>
                <w:b w:val="0"/>
                <w:bCs w:val="0"/>
                <w:sz w:val="18"/>
                <w:szCs w:val="18"/>
                <w:lang w:val="en-US"/>
              </w:rPr>
              <w:t>Moderate to severe maternal infect</w:t>
            </w:r>
            <w:r w:rsidR="00F1637D">
              <w:rPr>
                <w:rFonts w:ascii="Arial" w:hAnsi="Arial" w:cs="Arial"/>
                <w:b w:val="0"/>
                <w:bCs w:val="0"/>
                <w:sz w:val="18"/>
                <w:szCs w:val="18"/>
                <w:lang w:val="en-US"/>
              </w:rPr>
              <w:t>1.</w:t>
            </w:r>
            <w:r w:rsidRPr="00E46274">
              <w:rPr>
                <w:rFonts w:ascii="Arial" w:hAnsi="Arial" w:cs="Arial"/>
                <w:b w:val="0"/>
                <w:bCs w:val="0"/>
                <w:sz w:val="18"/>
                <w:szCs w:val="18"/>
                <w:lang w:val="en-US"/>
              </w:rPr>
              <w:t>ion was defined according to modified WHO criteria as maternal death, maternal intensive care admission, peripheral oxygen saturation below 95% at admission, pneumonia on radiological imaging or respiratory support (either oxygen supplementation, non-invasive ventilation (high flow nasal oxygen or continuous positive airway pressure), mechanical ventilation or extracorporeal membrane oxygenation (ECMO).</w:t>
            </w:r>
          </w:p>
          <w:p w14:paraId="083D68BD" w14:textId="77777777" w:rsidR="00900A1C" w:rsidRPr="00F7663D" w:rsidRDefault="00900A1C" w:rsidP="00900A1C">
            <w:pPr>
              <w:spacing w:line="360" w:lineRule="auto"/>
              <w:jc w:val="both"/>
              <w:rPr>
                <w:rFonts w:ascii="Arial" w:hAnsi="Arial" w:cs="Arial"/>
                <w:b w:val="0"/>
                <w:sz w:val="18"/>
                <w:szCs w:val="18"/>
                <w:lang w:val="en-US"/>
              </w:rPr>
            </w:pPr>
            <w:r w:rsidRPr="00F7663D">
              <w:rPr>
                <w:rFonts w:ascii="Arial" w:hAnsi="Arial" w:cs="Arial"/>
                <w:b w:val="0"/>
                <w:sz w:val="18"/>
                <w:szCs w:val="18"/>
                <w:vertAlign w:val="superscript"/>
                <w:lang w:val="en-US"/>
              </w:rPr>
              <w:t>*</w:t>
            </w:r>
            <w:r>
              <w:rPr>
                <w:rFonts w:ascii="Arial" w:hAnsi="Arial" w:cs="Arial"/>
                <w:b w:val="0"/>
                <w:sz w:val="18"/>
                <w:szCs w:val="18"/>
                <w:vertAlign w:val="superscript"/>
                <w:lang w:val="en-US"/>
              </w:rPr>
              <w:t xml:space="preserve"> </w:t>
            </w:r>
            <w:r w:rsidRPr="00F7663D">
              <w:rPr>
                <w:rFonts w:ascii="Arial" w:hAnsi="Arial" w:cs="Arial"/>
                <w:b w:val="0"/>
                <w:sz w:val="18"/>
                <w:szCs w:val="18"/>
                <w:lang w:val="en-US"/>
              </w:rPr>
              <w:t>45 infants born to symptomatic women had missing data for gestational age at birth</w:t>
            </w:r>
          </w:p>
          <w:p w14:paraId="1A96F5CB" w14:textId="5B082239" w:rsidR="00900A1C" w:rsidRPr="00900A1C" w:rsidRDefault="00900A1C" w:rsidP="00900A1C">
            <w:pPr>
              <w:spacing w:line="360" w:lineRule="auto"/>
              <w:jc w:val="both"/>
              <w:rPr>
                <w:rFonts w:ascii="Arial" w:hAnsi="Arial" w:cs="Arial"/>
                <w:b w:val="0"/>
                <w:color w:val="000000" w:themeColor="text1"/>
                <w:sz w:val="18"/>
                <w:szCs w:val="18"/>
                <w:lang w:val="en-US"/>
              </w:rPr>
            </w:pPr>
            <w:r w:rsidRPr="00F7663D">
              <w:rPr>
                <w:rFonts w:ascii="Arial" w:hAnsi="Arial" w:cs="Arial"/>
                <w:b w:val="0"/>
                <w:sz w:val="18"/>
                <w:szCs w:val="18"/>
                <w:vertAlign w:val="superscript"/>
                <w:lang w:val="en-US"/>
              </w:rPr>
              <w:t xml:space="preserve">† </w:t>
            </w:r>
            <w:r w:rsidRPr="00F7663D">
              <w:rPr>
                <w:rFonts w:ascii="Arial" w:hAnsi="Arial" w:cs="Arial"/>
                <w:b w:val="0"/>
                <w:sz w:val="18"/>
                <w:szCs w:val="18"/>
                <w:lang w:val="en-US"/>
              </w:rPr>
              <w:t xml:space="preserve">112 infants born to symptomatic women </w:t>
            </w:r>
            <w:r w:rsidRPr="00F7663D">
              <w:rPr>
                <w:rFonts w:ascii="Arial" w:hAnsi="Arial" w:cs="Arial"/>
                <w:b w:val="0"/>
                <w:color w:val="000000" w:themeColor="text1"/>
                <w:sz w:val="18"/>
                <w:szCs w:val="18"/>
                <w:lang w:val="en-US"/>
              </w:rPr>
              <w:t>had missing data for admission to neonatal unit.</w:t>
            </w:r>
          </w:p>
        </w:tc>
      </w:tr>
    </w:tbl>
    <w:p w14:paraId="37242211" w14:textId="77777777" w:rsidR="00BA3BEC" w:rsidRPr="00150A58" w:rsidRDefault="00BA3BEC" w:rsidP="000F0997">
      <w:pPr>
        <w:spacing w:after="0" w:line="480" w:lineRule="auto"/>
        <w:rPr>
          <w:rFonts w:ascii="Arial" w:eastAsia="Calibri" w:hAnsi="Arial" w:cs="Arial"/>
          <w:color w:val="2F5496" w:themeColor="accent1" w:themeShade="BF"/>
          <w:sz w:val="20"/>
          <w:szCs w:val="20"/>
        </w:rPr>
      </w:pPr>
    </w:p>
    <w:p w14:paraId="79482C1F" w14:textId="2005BCFB" w:rsidR="00BA3BEC" w:rsidRDefault="00BA3BEC" w:rsidP="00150A58">
      <w:pPr>
        <w:spacing w:after="0" w:line="480" w:lineRule="auto"/>
        <w:rPr>
          <w:rFonts w:ascii="Arial" w:eastAsia="Calibri" w:hAnsi="Arial" w:cs="Arial"/>
          <w:color w:val="2F5496" w:themeColor="accent1" w:themeShade="BF"/>
          <w:sz w:val="20"/>
          <w:szCs w:val="20"/>
          <w:lang w:val="en-US"/>
        </w:rPr>
      </w:pPr>
    </w:p>
    <w:p w14:paraId="172F9E89" w14:textId="5F3C114F" w:rsidR="00BE7246" w:rsidRDefault="00BE7246" w:rsidP="00150A58">
      <w:pPr>
        <w:spacing w:after="0" w:line="480" w:lineRule="auto"/>
        <w:rPr>
          <w:rFonts w:ascii="Arial" w:eastAsia="Calibri" w:hAnsi="Arial" w:cs="Arial"/>
          <w:color w:val="2F5496" w:themeColor="accent1" w:themeShade="BF"/>
          <w:sz w:val="20"/>
          <w:szCs w:val="20"/>
          <w:lang w:val="en-US"/>
        </w:rPr>
      </w:pPr>
    </w:p>
    <w:p w14:paraId="1E70EA21" w14:textId="1754BCC9" w:rsidR="00BE7246" w:rsidRDefault="00BE7246" w:rsidP="00150A58">
      <w:pPr>
        <w:spacing w:after="0" w:line="480" w:lineRule="auto"/>
        <w:rPr>
          <w:rFonts w:ascii="Arial" w:eastAsia="Calibri" w:hAnsi="Arial" w:cs="Arial"/>
          <w:color w:val="2F5496" w:themeColor="accent1" w:themeShade="BF"/>
          <w:sz w:val="20"/>
          <w:szCs w:val="20"/>
          <w:lang w:val="en-US"/>
        </w:rPr>
      </w:pPr>
    </w:p>
    <w:p w14:paraId="28DB392C" w14:textId="77777777" w:rsidR="000777B4" w:rsidRDefault="000777B4" w:rsidP="00150A58">
      <w:pPr>
        <w:spacing w:after="0" w:line="480" w:lineRule="auto"/>
        <w:rPr>
          <w:rFonts w:ascii="Arial" w:eastAsia="Calibri" w:hAnsi="Arial" w:cs="Arial"/>
          <w:color w:val="2F5496" w:themeColor="accent1" w:themeShade="BF"/>
          <w:sz w:val="20"/>
          <w:szCs w:val="20"/>
          <w:lang w:val="en-US"/>
        </w:rPr>
      </w:pPr>
    </w:p>
    <w:p w14:paraId="00762B92" w14:textId="0BD1AA3E" w:rsidR="00BE7246" w:rsidRDefault="00BE7246" w:rsidP="00150A58">
      <w:pPr>
        <w:spacing w:after="0" w:line="480" w:lineRule="auto"/>
        <w:rPr>
          <w:rFonts w:ascii="Arial" w:eastAsia="Calibri" w:hAnsi="Arial" w:cs="Arial"/>
          <w:color w:val="2F5496" w:themeColor="accent1" w:themeShade="BF"/>
          <w:sz w:val="20"/>
          <w:szCs w:val="20"/>
          <w:lang w:val="en-US"/>
        </w:rPr>
      </w:pPr>
    </w:p>
    <w:p w14:paraId="23A1B5C1" w14:textId="77777777" w:rsidR="00E36F35" w:rsidRDefault="00E36F35" w:rsidP="00ED1F3E">
      <w:pPr>
        <w:rPr>
          <w:lang w:val="en-US"/>
        </w:rPr>
      </w:pPr>
    </w:p>
    <w:p w14:paraId="667A9C03" w14:textId="586D26F6" w:rsidR="007036EF" w:rsidRDefault="007036EF" w:rsidP="007036EF">
      <w:pPr>
        <w:spacing w:after="0" w:line="480" w:lineRule="auto"/>
      </w:pPr>
    </w:p>
    <w:p w14:paraId="6B7A599D" w14:textId="77777777" w:rsidR="00A25EF1" w:rsidRPr="00150A58" w:rsidRDefault="00A25EF1" w:rsidP="00A25EF1">
      <w:pPr>
        <w:spacing w:after="0" w:line="480" w:lineRule="auto"/>
        <w:rPr>
          <w:rFonts w:ascii="Arial" w:eastAsia="Calibri" w:hAnsi="Arial" w:cs="Arial"/>
          <w:color w:val="2F5496" w:themeColor="accent1" w:themeShade="BF"/>
          <w:sz w:val="20"/>
          <w:szCs w:val="20"/>
        </w:rPr>
      </w:pPr>
    </w:p>
    <w:p w14:paraId="6C7602FB" w14:textId="77777777" w:rsidR="007036EF" w:rsidRPr="008F0FF4" w:rsidRDefault="007036EF"/>
    <w:p w14:paraId="6E1556E6" w14:textId="76FBC279" w:rsidR="00150A58" w:rsidRPr="00150A58" w:rsidRDefault="000F0997" w:rsidP="007036EF">
      <w:pPr>
        <w:pStyle w:val="Overskrift2"/>
        <w:spacing w:before="0" w:line="480" w:lineRule="auto"/>
      </w:pPr>
      <w:bookmarkStart w:id="7" w:name="_Toc153724058"/>
      <w:r w:rsidRPr="00E46274">
        <w:rPr>
          <w:rFonts w:ascii="Arial" w:hAnsi="Arial" w:cs="Arial"/>
        </w:rPr>
        <w:t>Supplementary Table S5. Perinatal outcomes in births to asymptomatic women by maternal vaccine status</w:t>
      </w:r>
      <w:r w:rsidR="006D65CD" w:rsidRPr="00E46274">
        <w:rPr>
          <w:rFonts w:ascii="Arial" w:hAnsi="Arial" w:cs="Arial"/>
        </w:rPr>
        <w:t>.</w:t>
      </w:r>
      <w:bookmarkEnd w:id="7"/>
    </w:p>
    <w:tbl>
      <w:tblPr>
        <w:tblStyle w:val="Vanligtabell4"/>
        <w:tblW w:w="9727" w:type="dxa"/>
        <w:tblLayout w:type="fixed"/>
        <w:tblLook w:val="04A0" w:firstRow="1" w:lastRow="0" w:firstColumn="1" w:lastColumn="0" w:noHBand="0" w:noVBand="1"/>
      </w:tblPr>
      <w:tblGrid>
        <w:gridCol w:w="2047"/>
        <w:gridCol w:w="1904"/>
        <w:gridCol w:w="1460"/>
        <w:gridCol w:w="1446"/>
        <w:gridCol w:w="1446"/>
        <w:gridCol w:w="1424"/>
      </w:tblGrid>
      <w:tr w:rsidR="006D65CD" w:rsidRPr="00BF76F8" w14:paraId="589C5D59" w14:textId="77777777" w:rsidTr="005B1D02">
        <w:trPr>
          <w:cnfStyle w:val="100000000000" w:firstRow="1" w:lastRow="0" w:firstColumn="0" w:lastColumn="0" w:oddVBand="0" w:evenVBand="0" w:oddHBand="0" w:evenHBand="0" w:firstRowFirstColumn="0" w:firstRowLastColumn="0" w:lastRowFirstColumn="0" w:lastRowLastColumn="0"/>
          <w:trHeight w:val="924"/>
        </w:trPr>
        <w:tc>
          <w:tcPr>
            <w:cnfStyle w:val="001000000000" w:firstRow="0" w:lastRow="0" w:firstColumn="1" w:lastColumn="0" w:oddVBand="0" w:evenVBand="0" w:oddHBand="0" w:evenHBand="0" w:firstRowFirstColumn="0" w:firstRowLastColumn="0" w:lastRowFirstColumn="0" w:lastRowLastColumn="0"/>
            <w:tcW w:w="9727" w:type="dxa"/>
            <w:gridSpan w:val="6"/>
            <w:vAlign w:val="center"/>
          </w:tcPr>
          <w:p w14:paraId="315D052D" w14:textId="1FB2915D" w:rsidR="006D65CD" w:rsidRPr="006D65CD" w:rsidRDefault="006D65CD" w:rsidP="00BE7246">
            <w:pPr>
              <w:spacing w:after="160" w:line="480" w:lineRule="auto"/>
              <w:rPr>
                <w:rFonts w:ascii="Arial" w:eastAsia="Calibri" w:hAnsi="Arial" w:cs="Arial"/>
                <w:bCs w:val="0"/>
                <w:color w:val="000000" w:themeColor="text1"/>
                <w:sz w:val="20"/>
                <w:szCs w:val="20"/>
              </w:rPr>
            </w:pPr>
            <w:r w:rsidRPr="00BE7246">
              <w:rPr>
                <w:rFonts w:ascii="Arial" w:hAnsi="Arial" w:cs="Arial"/>
              </w:rPr>
              <w:t>Table S5. Perinatal outcomes in births to asymptomatic women admitted to hospital with SARS-CoV-2 by maternal vaccine status, from January 1, 2021, to March 31, 2022, United Kingdom.</w:t>
            </w:r>
          </w:p>
        </w:tc>
      </w:tr>
      <w:tr w:rsidR="000F0997" w:rsidRPr="00BF76F8" w14:paraId="416062A4" w14:textId="77777777" w:rsidTr="005B1D02">
        <w:trPr>
          <w:cnfStyle w:val="000000100000" w:firstRow="0" w:lastRow="0" w:firstColumn="0" w:lastColumn="0" w:oddVBand="0" w:evenVBand="0" w:oddHBand="1" w:evenHBand="0" w:firstRowFirstColumn="0" w:firstRowLastColumn="0" w:lastRowFirstColumn="0" w:lastRowLastColumn="0"/>
          <w:trHeight w:val="924"/>
        </w:trPr>
        <w:tc>
          <w:tcPr>
            <w:cnfStyle w:val="001000000000" w:firstRow="0" w:lastRow="0" w:firstColumn="1" w:lastColumn="0" w:oddVBand="0" w:evenVBand="0" w:oddHBand="0" w:evenHBand="0" w:firstRowFirstColumn="0" w:firstRowLastColumn="0" w:lastRowFirstColumn="0" w:lastRowLastColumn="0"/>
            <w:tcW w:w="2047" w:type="dxa"/>
            <w:vAlign w:val="center"/>
          </w:tcPr>
          <w:p w14:paraId="51E9A4BD" w14:textId="77777777" w:rsidR="000F0997" w:rsidRPr="00BF76F8" w:rsidRDefault="000F0997" w:rsidP="0029167F">
            <w:pPr>
              <w:spacing w:line="480" w:lineRule="auto"/>
              <w:rPr>
                <w:rFonts w:ascii="Arial" w:hAnsi="Arial" w:cs="Arial"/>
                <w:sz w:val="20"/>
                <w:szCs w:val="20"/>
              </w:rPr>
            </w:pPr>
            <w:r w:rsidRPr="00BF76F8">
              <w:rPr>
                <w:rFonts w:ascii="Arial" w:hAnsi="Arial" w:cs="Arial"/>
                <w:color w:val="000000" w:themeColor="text1"/>
                <w:sz w:val="20"/>
                <w:szCs w:val="20"/>
                <w:lang w:val="en-US"/>
              </w:rPr>
              <w:t>Vaccination status</w:t>
            </w:r>
          </w:p>
        </w:tc>
        <w:tc>
          <w:tcPr>
            <w:tcW w:w="1904" w:type="dxa"/>
            <w:vAlign w:val="center"/>
          </w:tcPr>
          <w:p w14:paraId="0B61C081" w14:textId="77777777" w:rsidR="000F0997"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sz w:val="20"/>
                <w:szCs w:val="20"/>
                <w:lang w:val="en-US"/>
              </w:rPr>
            </w:pPr>
            <w:r w:rsidRPr="00BF76F8">
              <w:rPr>
                <w:rFonts w:ascii="Arial" w:eastAsia="Calibri" w:hAnsi="Arial" w:cs="Arial"/>
                <w:bCs/>
                <w:color w:val="000000" w:themeColor="text1"/>
                <w:sz w:val="20"/>
                <w:szCs w:val="20"/>
                <w:lang w:val="en-US"/>
              </w:rPr>
              <w:t>Unvaccinated</w:t>
            </w:r>
          </w:p>
          <w:p w14:paraId="4022C02C" w14:textId="77777777" w:rsidR="000F0997"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sz w:val="20"/>
                <w:szCs w:val="20"/>
                <w:lang w:val="en-US"/>
              </w:rPr>
            </w:pPr>
          </w:p>
          <w:p w14:paraId="10333161"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sz w:val="20"/>
                <w:szCs w:val="20"/>
                <w:lang w:val="en-US"/>
              </w:rPr>
            </w:pPr>
            <w:r>
              <w:rPr>
                <w:rFonts w:ascii="Arial" w:eastAsia="Calibri" w:hAnsi="Arial" w:cs="Arial"/>
                <w:bCs/>
                <w:color w:val="000000" w:themeColor="text1"/>
                <w:sz w:val="20"/>
                <w:szCs w:val="20"/>
                <w:lang w:val="en-US"/>
              </w:rPr>
              <w:t>(N=4070)</w:t>
            </w:r>
          </w:p>
        </w:tc>
        <w:tc>
          <w:tcPr>
            <w:tcW w:w="1460" w:type="dxa"/>
            <w:vAlign w:val="center"/>
          </w:tcPr>
          <w:p w14:paraId="16F9FE1A" w14:textId="77777777" w:rsidR="000F0997"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sz w:val="20"/>
                <w:szCs w:val="20"/>
                <w:lang w:val="en-US"/>
              </w:rPr>
            </w:pPr>
            <w:r w:rsidRPr="00BF76F8">
              <w:rPr>
                <w:rFonts w:ascii="Arial" w:eastAsia="Calibri" w:hAnsi="Arial" w:cs="Arial"/>
                <w:bCs/>
                <w:color w:val="000000" w:themeColor="text1"/>
                <w:sz w:val="20"/>
                <w:szCs w:val="20"/>
                <w:lang w:val="en-US"/>
              </w:rPr>
              <w:t>Status unknown</w:t>
            </w:r>
          </w:p>
          <w:p w14:paraId="0F95F733"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sz w:val="20"/>
                <w:szCs w:val="20"/>
                <w:lang w:val="en-US"/>
              </w:rPr>
            </w:pPr>
            <w:r>
              <w:rPr>
                <w:rFonts w:ascii="Arial" w:eastAsia="Calibri" w:hAnsi="Arial" w:cs="Arial"/>
                <w:bCs/>
                <w:color w:val="000000" w:themeColor="text1"/>
                <w:sz w:val="20"/>
                <w:szCs w:val="20"/>
                <w:lang w:val="en-US"/>
              </w:rPr>
              <w:t>(N=1639)</w:t>
            </w:r>
          </w:p>
        </w:tc>
        <w:tc>
          <w:tcPr>
            <w:tcW w:w="1446" w:type="dxa"/>
            <w:vAlign w:val="center"/>
          </w:tcPr>
          <w:p w14:paraId="07392B82" w14:textId="77777777" w:rsidR="000F0997"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sz w:val="20"/>
                <w:szCs w:val="20"/>
                <w:lang w:val="en-US"/>
              </w:rPr>
            </w:pPr>
            <w:r w:rsidRPr="00BF76F8">
              <w:rPr>
                <w:rFonts w:ascii="Arial" w:eastAsia="Calibri" w:hAnsi="Arial" w:cs="Arial"/>
                <w:bCs/>
                <w:color w:val="000000" w:themeColor="text1"/>
                <w:sz w:val="20"/>
                <w:szCs w:val="20"/>
                <w:lang w:val="en-US"/>
              </w:rPr>
              <w:t>1 dose</w:t>
            </w:r>
          </w:p>
          <w:p w14:paraId="3746D4BF" w14:textId="77777777" w:rsidR="000F0997"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sz w:val="20"/>
                <w:szCs w:val="20"/>
                <w:lang w:val="en-US"/>
              </w:rPr>
            </w:pPr>
          </w:p>
          <w:p w14:paraId="335C77E8"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sz w:val="20"/>
                <w:szCs w:val="20"/>
                <w:lang w:val="en-US"/>
              </w:rPr>
            </w:pPr>
            <w:r>
              <w:rPr>
                <w:rFonts w:ascii="Arial" w:eastAsia="Calibri" w:hAnsi="Arial" w:cs="Arial"/>
                <w:bCs/>
                <w:color w:val="000000" w:themeColor="text1"/>
                <w:sz w:val="20"/>
                <w:szCs w:val="20"/>
                <w:lang w:val="en-US"/>
              </w:rPr>
              <w:t>(N=622)</w:t>
            </w:r>
          </w:p>
        </w:tc>
        <w:tc>
          <w:tcPr>
            <w:tcW w:w="1446" w:type="dxa"/>
            <w:vAlign w:val="center"/>
          </w:tcPr>
          <w:p w14:paraId="7D70D4EC" w14:textId="77777777" w:rsidR="000F0997"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sz w:val="20"/>
                <w:szCs w:val="20"/>
                <w:lang w:val="en-US"/>
              </w:rPr>
            </w:pPr>
            <w:r w:rsidRPr="00BF76F8">
              <w:rPr>
                <w:rFonts w:ascii="Arial" w:eastAsia="Calibri" w:hAnsi="Arial" w:cs="Arial"/>
                <w:bCs/>
                <w:color w:val="000000" w:themeColor="text1"/>
                <w:sz w:val="20"/>
                <w:szCs w:val="20"/>
                <w:lang w:val="en-US"/>
              </w:rPr>
              <w:t>2 doses</w:t>
            </w:r>
          </w:p>
          <w:p w14:paraId="6CA5532C" w14:textId="77777777" w:rsidR="000F0997"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sz w:val="20"/>
                <w:szCs w:val="20"/>
                <w:lang w:val="en-US"/>
              </w:rPr>
            </w:pPr>
          </w:p>
          <w:p w14:paraId="1D74BF7D"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sz w:val="20"/>
                <w:szCs w:val="20"/>
                <w:lang w:val="en-US"/>
              </w:rPr>
            </w:pPr>
            <w:r>
              <w:rPr>
                <w:rFonts w:ascii="Arial" w:eastAsia="Calibri" w:hAnsi="Arial" w:cs="Arial"/>
                <w:bCs/>
                <w:color w:val="000000" w:themeColor="text1"/>
                <w:sz w:val="20"/>
                <w:szCs w:val="20"/>
                <w:lang w:val="en-US"/>
              </w:rPr>
              <w:t>(N=826)</w:t>
            </w:r>
          </w:p>
        </w:tc>
        <w:tc>
          <w:tcPr>
            <w:tcW w:w="1423" w:type="dxa"/>
            <w:vAlign w:val="center"/>
          </w:tcPr>
          <w:p w14:paraId="22E2E5AB" w14:textId="77777777" w:rsidR="000F0997"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sz w:val="20"/>
                <w:szCs w:val="20"/>
                <w:lang w:val="en-US"/>
              </w:rPr>
            </w:pPr>
            <w:r w:rsidRPr="00BF76F8">
              <w:rPr>
                <w:rFonts w:ascii="Arial" w:eastAsia="Calibri" w:hAnsi="Arial" w:cs="Arial"/>
                <w:bCs/>
                <w:color w:val="000000" w:themeColor="text1"/>
                <w:sz w:val="20"/>
                <w:szCs w:val="20"/>
                <w:lang w:val="en-US"/>
              </w:rPr>
              <w:t>3 doses</w:t>
            </w:r>
          </w:p>
          <w:p w14:paraId="7591A0FE" w14:textId="77777777" w:rsidR="000F0997"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sz w:val="20"/>
                <w:szCs w:val="20"/>
                <w:lang w:val="en-US"/>
              </w:rPr>
            </w:pPr>
          </w:p>
          <w:p w14:paraId="6EDA223D"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Cs/>
                <w:color w:val="000000" w:themeColor="text1"/>
                <w:sz w:val="20"/>
                <w:szCs w:val="20"/>
                <w:lang w:val="en-US"/>
              </w:rPr>
            </w:pPr>
            <w:r>
              <w:rPr>
                <w:rFonts w:ascii="Arial" w:eastAsia="Calibri" w:hAnsi="Arial" w:cs="Arial"/>
                <w:bCs/>
                <w:color w:val="000000" w:themeColor="text1"/>
                <w:sz w:val="20"/>
                <w:szCs w:val="20"/>
                <w:lang w:val="en-US"/>
              </w:rPr>
              <w:t>(N= 135)</w:t>
            </w:r>
          </w:p>
        </w:tc>
      </w:tr>
      <w:tr w:rsidR="000F0997" w:rsidRPr="00BF76F8" w14:paraId="0FC8F084" w14:textId="77777777" w:rsidTr="005B1D02">
        <w:trPr>
          <w:trHeight w:val="924"/>
        </w:trPr>
        <w:tc>
          <w:tcPr>
            <w:cnfStyle w:val="001000000000" w:firstRow="0" w:lastRow="0" w:firstColumn="1" w:lastColumn="0" w:oddVBand="0" w:evenVBand="0" w:oddHBand="0" w:evenHBand="0" w:firstRowFirstColumn="0" w:firstRowLastColumn="0" w:lastRowFirstColumn="0" w:lastRowLastColumn="0"/>
            <w:tcW w:w="2047" w:type="dxa"/>
            <w:vAlign w:val="center"/>
          </w:tcPr>
          <w:p w14:paraId="29B4F762" w14:textId="77777777" w:rsidR="000F0997" w:rsidRPr="00BF76F8" w:rsidRDefault="000F0997" w:rsidP="0029167F">
            <w:pPr>
              <w:spacing w:line="480" w:lineRule="auto"/>
              <w:rPr>
                <w:rFonts w:ascii="Arial" w:hAnsi="Arial" w:cs="Arial"/>
                <w:sz w:val="20"/>
                <w:szCs w:val="20"/>
              </w:rPr>
            </w:pPr>
            <w:r w:rsidRPr="00BF76F8">
              <w:rPr>
                <w:rFonts w:ascii="Arial" w:hAnsi="Arial" w:cs="Arial"/>
                <w:color w:val="000000" w:themeColor="text1"/>
                <w:sz w:val="20"/>
                <w:szCs w:val="20"/>
                <w:lang w:val="en-US"/>
              </w:rPr>
              <w:t>Stillbirth</w:t>
            </w:r>
            <w:r>
              <w:rPr>
                <w:rFonts w:ascii="Arial" w:hAnsi="Arial" w:cs="Arial"/>
                <w:color w:val="000000" w:themeColor="text1"/>
                <w:sz w:val="20"/>
                <w:szCs w:val="20"/>
                <w:lang w:val="en-US"/>
              </w:rPr>
              <w:t xml:space="preserve"> </w:t>
            </w:r>
            <w:r>
              <w:rPr>
                <w:rFonts w:ascii="Arial" w:hAnsi="Arial" w:cs="Arial"/>
                <w:color w:val="000000" w:themeColor="text1"/>
                <w:lang w:val="en-US"/>
              </w:rPr>
              <w:t xml:space="preserve">- </w:t>
            </w:r>
            <w:r w:rsidRPr="004B7CC4">
              <w:rPr>
                <w:rFonts w:ascii="Arial" w:hAnsi="Arial" w:cs="Arial"/>
                <w:b w:val="0"/>
                <w:bCs w:val="0"/>
                <w:color w:val="000000" w:themeColor="text1"/>
                <w:lang w:val="en-US"/>
              </w:rPr>
              <w:t>no</w:t>
            </w:r>
            <w:r>
              <w:rPr>
                <w:rFonts w:ascii="Arial" w:hAnsi="Arial" w:cs="Arial"/>
                <w:b w:val="0"/>
                <w:bCs w:val="0"/>
                <w:color w:val="000000" w:themeColor="text1"/>
                <w:lang w:val="en-US"/>
              </w:rPr>
              <w:t>.</w:t>
            </w:r>
            <w:r w:rsidRPr="004B7CC4">
              <w:rPr>
                <w:rFonts w:ascii="Arial" w:hAnsi="Arial" w:cs="Arial"/>
                <w:b w:val="0"/>
                <w:bCs w:val="0"/>
                <w:color w:val="000000" w:themeColor="text1"/>
                <w:lang w:val="en-US"/>
              </w:rPr>
              <w:t xml:space="preserve"> (</w:t>
            </w:r>
            <w:r>
              <w:rPr>
                <w:rFonts w:ascii="Arial" w:hAnsi="Arial" w:cs="Arial"/>
                <w:b w:val="0"/>
                <w:bCs w:val="0"/>
                <w:color w:val="000000" w:themeColor="text1"/>
                <w:lang w:val="en-US"/>
              </w:rPr>
              <w:t>%)</w:t>
            </w:r>
            <w:r>
              <w:rPr>
                <w:rFonts w:ascii="Arial" w:hAnsi="Arial" w:cs="Arial"/>
                <w:color w:val="000000" w:themeColor="text1"/>
                <w:sz w:val="20"/>
                <w:szCs w:val="20"/>
                <w:lang w:val="en-US"/>
              </w:rPr>
              <w:t xml:space="preserve"> </w:t>
            </w:r>
          </w:p>
        </w:tc>
        <w:tc>
          <w:tcPr>
            <w:tcW w:w="1904" w:type="dxa"/>
            <w:vAlign w:val="center"/>
          </w:tcPr>
          <w:p w14:paraId="1E834139" w14:textId="77777777" w:rsidR="000F0997" w:rsidRPr="00BF76F8" w:rsidRDefault="000F0997" w:rsidP="0029167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F76F8">
              <w:rPr>
                <w:rFonts w:ascii="Arial" w:hAnsi="Arial" w:cs="Arial"/>
                <w:sz w:val="20"/>
                <w:szCs w:val="20"/>
              </w:rPr>
              <w:t>32 (0.8)</w:t>
            </w:r>
          </w:p>
        </w:tc>
        <w:tc>
          <w:tcPr>
            <w:tcW w:w="1460" w:type="dxa"/>
            <w:vAlign w:val="center"/>
          </w:tcPr>
          <w:p w14:paraId="2C69DA49" w14:textId="77777777" w:rsidR="000F0997" w:rsidRPr="00BF76F8" w:rsidRDefault="000F0997" w:rsidP="0029167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val="en-US"/>
              </w:rPr>
            </w:pPr>
            <w:r w:rsidRPr="00BF76F8">
              <w:rPr>
                <w:rFonts w:ascii="Arial" w:hAnsi="Arial" w:cs="Arial"/>
                <w:color w:val="000000" w:themeColor="text1"/>
                <w:sz w:val="20"/>
                <w:szCs w:val="20"/>
                <w:lang w:val="en-US"/>
              </w:rPr>
              <w:t>17 (1.0)</w:t>
            </w:r>
          </w:p>
        </w:tc>
        <w:tc>
          <w:tcPr>
            <w:tcW w:w="1446" w:type="dxa"/>
            <w:vAlign w:val="center"/>
          </w:tcPr>
          <w:p w14:paraId="73E7ED4C" w14:textId="77777777" w:rsidR="000F0997" w:rsidRPr="00BF76F8" w:rsidRDefault="000F0997" w:rsidP="0029167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F76F8">
              <w:rPr>
                <w:rFonts w:ascii="Arial" w:hAnsi="Arial" w:cs="Arial"/>
                <w:sz w:val="20"/>
                <w:szCs w:val="20"/>
              </w:rPr>
              <w:t>9 (1.5)</w:t>
            </w:r>
          </w:p>
        </w:tc>
        <w:tc>
          <w:tcPr>
            <w:tcW w:w="1446" w:type="dxa"/>
            <w:vAlign w:val="center"/>
          </w:tcPr>
          <w:p w14:paraId="23876117" w14:textId="77777777" w:rsidR="000F0997" w:rsidRPr="00BF76F8" w:rsidRDefault="000F0997" w:rsidP="0029167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F76F8">
              <w:rPr>
                <w:rFonts w:ascii="Arial" w:hAnsi="Arial" w:cs="Arial"/>
                <w:sz w:val="20"/>
                <w:szCs w:val="20"/>
              </w:rPr>
              <w:t>7 (0.9)</w:t>
            </w:r>
          </w:p>
        </w:tc>
        <w:tc>
          <w:tcPr>
            <w:tcW w:w="1423" w:type="dxa"/>
            <w:vAlign w:val="center"/>
          </w:tcPr>
          <w:p w14:paraId="1BA4792A" w14:textId="77777777" w:rsidR="000F0997" w:rsidRPr="00BF76F8" w:rsidRDefault="000F0997" w:rsidP="0029167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F76F8">
              <w:rPr>
                <w:rFonts w:ascii="Arial" w:hAnsi="Arial" w:cs="Arial"/>
                <w:sz w:val="20"/>
                <w:szCs w:val="20"/>
              </w:rPr>
              <w:t>0</w:t>
            </w:r>
          </w:p>
        </w:tc>
      </w:tr>
      <w:tr w:rsidR="000F0997" w:rsidRPr="00BF76F8" w14:paraId="07012423" w14:textId="77777777" w:rsidTr="005B1D02">
        <w:trPr>
          <w:cnfStyle w:val="000000100000" w:firstRow="0" w:lastRow="0" w:firstColumn="0" w:lastColumn="0" w:oddVBand="0" w:evenVBand="0" w:oddHBand="1" w:evenHBand="0" w:firstRowFirstColumn="0" w:firstRowLastColumn="0" w:lastRowFirstColumn="0" w:lastRowLastColumn="0"/>
          <w:trHeight w:val="924"/>
        </w:trPr>
        <w:tc>
          <w:tcPr>
            <w:cnfStyle w:val="001000000000" w:firstRow="0" w:lastRow="0" w:firstColumn="1" w:lastColumn="0" w:oddVBand="0" w:evenVBand="0" w:oddHBand="0" w:evenHBand="0" w:firstRowFirstColumn="0" w:firstRowLastColumn="0" w:lastRowFirstColumn="0" w:lastRowLastColumn="0"/>
            <w:tcW w:w="2047" w:type="dxa"/>
            <w:vAlign w:val="center"/>
          </w:tcPr>
          <w:p w14:paraId="2ABFAA88" w14:textId="77777777" w:rsidR="000F0997" w:rsidRPr="00FA3732" w:rsidRDefault="000F0997" w:rsidP="0029167F">
            <w:pPr>
              <w:spacing w:line="480" w:lineRule="auto"/>
              <w:rPr>
                <w:rFonts w:ascii="Arial" w:hAnsi="Arial" w:cs="Arial"/>
                <w:color w:val="000000" w:themeColor="text1"/>
                <w:sz w:val="20"/>
                <w:szCs w:val="20"/>
                <w:lang w:val="en-US"/>
              </w:rPr>
            </w:pPr>
            <w:r w:rsidRPr="00BF76F8">
              <w:rPr>
                <w:rFonts w:ascii="Arial" w:hAnsi="Arial" w:cs="Arial"/>
                <w:color w:val="000000" w:themeColor="text1"/>
                <w:sz w:val="20"/>
                <w:szCs w:val="20"/>
                <w:lang w:val="en-US"/>
              </w:rPr>
              <w:t>Preterm births</w:t>
            </w:r>
            <w:r w:rsidRPr="00BF76F8">
              <w:rPr>
                <w:rFonts w:ascii="Arial" w:hAnsi="Arial" w:cs="Arial"/>
                <w:b w:val="0"/>
                <w:bCs w:val="0"/>
                <w:color w:val="000000" w:themeColor="text1"/>
                <w:sz w:val="20"/>
                <w:szCs w:val="20"/>
                <w:vertAlign w:val="superscript"/>
                <w:lang w:val="en-US"/>
              </w:rPr>
              <w:t>*</w:t>
            </w:r>
            <w:r>
              <w:rPr>
                <w:rFonts w:ascii="Arial" w:hAnsi="Arial" w:cs="Arial"/>
                <w:b w:val="0"/>
                <w:bCs w:val="0"/>
                <w:color w:val="000000" w:themeColor="text1"/>
                <w:sz w:val="20"/>
                <w:szCs w:val="20"/>
                <w:vertAlign w:val="superscript"/>
                <w:lang w:val="en-US"/>
              </w:rPr>
              <w:t xml:space="preserve"> </w:t>
            </w:r>
            <w:r>
              <w:rPr>
                <w:rFonts w:ascii="Arial" w:hAnsi="Arial" w:cs="Arial"/>
                <w:color w:val="000000" w:themeColor="text1"/>
                <w:lang w:val="en-US"/>
              </w:rPr>
              <w:t xml:space="preserve">- </w:t>
            </w:r>
            <w:r w:rsidRPr="004B7CC4">
              <w:rPr>
                <w:rFonts w:ascii="Arial" w:hAnsi="Arial" w:cs="Arial"/>
                <w:b w:val="0"/>
                <w:bCs w:val="0"/>
                <w:color w:val="000000" w:themeColor="text1"/>
                <w:lang w:val="en-US"/>
              </w:rPr>
              <w:t>no</w:t>
            </w:r>
            <w:r>
              <w:rPr>
                <w:rFonts w:ascii="Arial" w:hAnsi="Arial" w:cs="Arial"/>
                <w:b w:val="0"/>
                <w:bCs w:val="0"/>
                <w:color w:val="000000" w:themeColor="text1"/>
                <w:lang w:val="en-US"/>
              </w:rPr>
              <w:t>.</w:t>
            </w:r>
            <w:r w:rsidRPr="004B7CC4">
              <w:rPr>
                <w:rFonts w:ascii="Arial" w:hAnsi="Arial" w:cs="Arial"/>
                <w:b w:val="0"/>
                <w:bCs w:val="0"/>
                <w:color w:val="000000" w:themeColor="text1"/>
                <w:lang w:val="en-US"/>
              </w:rPr>
              <w:t xml:space="preserve"> (</w:t>
            </w:r>
            <w:r>
              <w:rPr>
                <w:rFonts w:ascii="Arial" w:hAnsi="Arial" w:cs="Arial"/>
                <w:b w:val="0"/>
                <w:bCs w:val="0"/>
                <w:color w:val="000000" w:themeColor="text1"/>
                <w:lang w:val="en-US"/>
              </w:rPr>
              <w:t>%)</w:t>
            </w:r>
          </w:p>
        </w:tc>
        <w:tc>
          <w:tcPr>
            <w:tcW w:w="1904" w:type="dxa"/>
            <w:vAlign w:val="center"/>
          </w:tcPr>
          <w:p w14:paraId="15FDEE30"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val="en-US"/>
              </w:rPr>
            </w:pPr>
          </w:p>
        </w:tc>
        <w:tc>
          <w:tcPr>
            <w:tcW w:w="1460" w:type="dxa"/>
            <w:vAlign w:val="center"/>
          </w:tcPr>
          <w:p w14:paraId="49A7658E"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val="en-US"/>
              </w:rPr>
            </w:pPr>
          </w:p>
        </w:tc>
        <w:tc>
          <w:tcPr>
            <w:tcW w:w="1446" w:type="dxa"/>
            <w:vAlign w:val="center"/>
          </w:tcPr>
          <w:p w14:paraId="35EFC251"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val="en-US"/>
              </w:rPr>
            </w:pPr>
          </w:p>
        </w:tc>
        <w:tc>
          <w:tcPr>
            <w:tcW w:w="1446" w:type="dxa"/>
            <w:vAlign w:val="center"/>
          </w:tcPr>
          <w:p w14:paraId="49FE6D13"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val="en-US"/>
              </w:rPr>
            </w:pPr>
          </w:p>
        </w:tc>
        <w:tc>
          <w:tcPr>
            <w:tcW w:w="1423" w:type="dxa"/>
            <w:vAlign w:val="center"/>
          </w:tcPr>
          <w:p w14:paraId="40AB4EF7"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val="en-US"/>
              </w:rPr>
            </w:pPr>
          </w:p>
        </w:tc>
      </w:tr>
      <w:tr w:rsidR="000F0997" w:rsidRPr="00BF76F8" w14:paraId="1056503A" w14:textId="77777777" w:rsidTr="005B1D02">
        <w:trPr>
          <w:trHeight w:val="924"/>
        </w:trPr>
        <w:tc>
          <w:tcPr>
            <w:cnfStyle w:val="001000000000" w:firstRow="0" w:lastRow="0" w:firstColumn="1" w:lastColumn="0" w:oddVBand="0" w:evenVBand="0" w:oddHBand="0" w:evenHBand="0" w:firstRowFirstColumn="0" w:firstRowLastColumn="0" w:lastRowFirstColumn="0" w:lastRowLastColumn="0"/>
            <w:tcW w:w="2047" w:type="dxa"/>
            <w:vAlign w:val="center"/>
          </w:tcPr>
          <w:p w14:paraId="51D4145A" w14:textId="77777777" w:rsidR="000F0997" w:rsidRPr="00BF76F8" w:rsidRDefault="000F0997" w:rsidP="0029167F">
            <w:pPr>
              <w:spacing w:line="480" w:lineRule="auto"/>
              <w:ind w:left="315"/>
              <w:rPr>
                <w:rFonts w:ascii="Arial" w:hAnsi="Arial" w:cs="Arial"/>
                <w:b w:val="0"/>
                <w:bCs w:val="0"/>
                <w:color w:val="000000" w:themeColor="text1"/>
                <w:sz w:val="20"/>
                <w:szCs w:val="20"/>
                <w:lang w:val="en-US"/>
              </w:rPr>
            </w:pPr>
            <w:r w:rsidRPr="00BF76F8">
              <w:rPr>
                <w:rFonts w:ascii="Arial" w:hAnsi="Arial" w:cs="Arial"/>
                <w:b w:val="0"/>
                <w:bCs w:val="0"/>
                <w:color w:val="000000" w:themeColor="text1"/>
                <w:sz w:val="20"/>
                <w:szCs w:val="20"/>
                <w:lang w:val="en-US"/>
              </w:rPr>
              <w:t>&lt;34 weeks</w:t>
            </w:r>
          </w:p>
        </w:tc>
        <w:tc>
          <w:tcPr>
            <w:tcW w:w="1904" w:type="dxa"/>
            <w:vAlign w:val="center"/>
          </w:tcPr>
          <w:p w14:paraId="501D9F08" w14:textId="77777777" w:rsidR="000F0997" w:rsidRPr="00BF76F8" w:rsidRDefault="000F0997" w:rsidP="0029167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val="en-US"/>
              </w:rPr>
            </w:pPr>
            <w:r w:rsidRPr="00BF76F8">
              <w:rPr>
                <w:rFonts w:ascii="Arial" w:hAnsi="Arial" w:cs="Arial"/>
                <w:color w:val="000000" w:themeColor="text1"/>
                <w:sz w:val="20"/>
                <w:szCs w:val="20"/>
                <w:lang w:val="en-US"/>
              </w:rPr>
              <w:t>189 (4.7)</w:t>
            </w:r>
          </w:p>
        </w:tc>
        <w:tc>
          <w:tcPr>
            <w:tcW w:w="1460" w:type="dxa"/>
            <w:vAlign w:val="center"/>
          </w:tcPr>
          <w:p w14:paraId="1B6AC3AF" w14:textId="77777777" w:rsidR="000F0997" w:rsidRPr="00BF76F8" w:rsidRDefault="000F0997" w:rsidP="0029167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val="en-US"/>
              </w:rPr>
            </w:pPr>
            <w:r w:rsidRPr="00BF76F8">
              <w:rPr>
                <w:rFonts w:ascii="Arial" w:hAnsi="Arial" w:cs="Arial"/>
                <w:color w:val="000000" w:themeColor="text1"/>
                <w:sz w:val="20"/>
                <w:szCs w:val="20"/>
                <w:lang w:val="en-US"/>
              </w:rPr>
              <w:t>60 (3.7)</w:t>
            </w:r>
          </w:p>
        </w:tc>
        <w:tc>
          <w:tcPr>
            <w:tcW w:w="1446" w:type="dxa"/>
            <w:vAlign w:val="center"/>
          </w:tcPr>
          <w:p w14:paraId="69E1D8E1" w14:textId="77777777" w:rsidR="000F0997" w:rsidRPr="00BF76F8" w:rsidRDefault="000F0997" w:rsidP="0029167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val="en-US"/>
              </w:rPr>
            </w:pPr>
            <w:r w:rsidRPr="00BF76F8">
              <w:rPr>
                <w:rFonts w:ascii="Arial" w:hAnsi="Arial" w:cs="Arial"/>
                <w:color w:val="000000" w:themeColor="text1"/>
                <w:sz w:val="20"/>
                <w:szCs w:val="20"/>
                <w:lang w:val="en-US"/>
              </w:rPr>
              <w:t>31 (5.0)</w:t>
            </w:r>
          </w:p>
        </w:tc>
        <w:tc>
          <w:tcPr>
            <w:tcW w:w="1446" w:type="dxa"/>
            <w:vAlign w:val="center"/>
          </w:tcPr>
          <w:p w14:paraId="184A1472" w14:textId="77777777" w:rsidR="000F0997" w:rsidRPr="00BF76F8" w:rsidRDefault="000F0997" w:rsidP="0029167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val="en-US"/>
              </w:rPr>
            </w:pPr>
            <w:r w:rsidRPr="00BF76F8">
              <w:rPr>
                <w:rFonts w:ascii="Arial" w:hAnsi="Arial" w:cs="Arial"/>
                <w:color w:val="000000" w:themeColor="text1"/>
                <w:sz w:val="20"/>
                <w:szCs w:val="20"/>
                <w:lang w:val="en-US"/>
              </w:rPr>
              <w:t>35 (4.3)</w:t>
            </w:r>
          </w:p>
        </w:tc>
        <w:tc>
          <w:tcPr>
            <w:tcW w:w="1423" w:type="dxa"/>
            <w:vAlign w:val="center"/>
          </w:tcPr>
          <w:p w14:paraId="6CFF11AF" w14:textId="77777777" w:rsidR="000F0997" w:rsidRPr="00BF76F8" w:rsidRDefault="000F0997" w:rsidP="0029167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val="en-US"/>
              </w:rPr>
            </w:pPr>
            <w:r w:rsidRPr="00BF76F8">
              <w:rPr>
                <w:rFonts w:ascii="Arial" w:hAnsi="Arial" w:cs="Arial"/>
                <w:color w:val="000000" w:themeColor="text1"/>
                <w:sz w:val="20"/>
                <w:szCs w:val="20"/>
                <w:lang w:val="en-US"/>
              </w:rPr>
              <w:t>4 (3.0)</w:t>
            </w:r>
          </w:p>
        </w:tc>
      </w:tr>
      <w:tr w:rsidR="000F0997" w:rsidRPr="00BF76F8" w14:paraId="51F9332F" w14:textId="77777777" w:rsidTr="005B1D02">
        <w:trPr>
          <w:cnfStyle w:val="000000100000" w:firstRow="0" w:lastRow="0" w:firstColumn="0" w:lastColumn="0" w:oddVBand="0" w:evenVBand="0" w:oddHBand="1" w:evenHBand="0" w:firstRowFirstColumn="0" w:firstRowLastColumn="0" w:lastRowFirstColumn="0" w:lastRowLastColumn="0"/>
          <w:trHeight w:val="924"/>
        </w:trPr>
        <w:tc>
          <w:tcPr>
            <w:cnfStyle w:val="001000000000" w:firstRow="0" w:lastRow="0" w:firstColumn="1" w:lastColumn="0" w:oddVBand="0" w:evenVBand="0" w:oddHBand="0" w:evenHBand="0" w:firstRowFirstColumn="0" w:firstRowLastColumn="0" w:lastRowFirstColumn="0" w:lastRowLastColumn="0"/>
            <w:tcW w:w="2047" w:type="dxa"/>
            <w:vAlign w:val="center"/>
          </w:tcPr>
          <w:p w14:paraId="5A50790A" w14:textId="77777777" w:rsidR="000F0997" w:rsidRPr="00BF76F8" w:rsidRDefault="000F0997" w:rsidP="0029167F">
            <w:pPr>
              <w:spacing w:line="480" w:lineRule="auto"/>
              <w:ind w:left="315"/>
              <w:rPr>
                <w:rFonts w:ascii="Arial" w:hAnsi="Arial" w:cs="Arial"/>
                <w:b w:val="0"/>
                <w:bCs w:val="0"/>
                <w:color w:val="000000" w:themeColor="text1"/>
                <w:sz w:val="20"/>
                <w:szCs w:val="20"/>
                <w:lang w:val="en-US"/>
              </w:rPr>
            </w:pPr>
            <w:r w:rsidRPr="00BF76F8">
              <w:rPr>
                <w:rFonts w:ascii="Arial" w:hAnsi="Arial" w:cs="Arial"/>
                <w:b w:val="0"/>
                <w:bCs w:val="0"/>
                <w:sz w:val="20"/>
                <w:szCs w:val="20"/>
              </w:rPr>
              <w:t>34</w:t>
            </w:r>
            <w:r w:rsidRPr="00BF76F8">
              <w:rPr>
                <w:rFonts w:ascii="Arial" w:hAnsi="Arial" w:cs="Arial"/>
                <w:b w:val="0"/>
                <w:bCs w:val="0"/>
                <w:sz w:val="20"/>
                <w:szCs w:val="20"/>
                <w:vertAlign w:val="superscript"/>
              </w:rPr>
              <w:t>+0</w:t>
            </w:r>
            <w:r w:rsidRPr="00BF76F8">
              <w:rPr>
                <w:rFonts w:ascii="Arial" w:hAnsi="Arial" w:cs="Arial"/>
                <w:b w:val="0"/>
                <w:bCs w:val="0"/>
                <w:sz w:val="20"/>
                <w:szCs w:val="20"/>
              </w:rPr>
              <w:t xml:space="preserve"> –36</w:t>
            </w:r>
            <w:r w:rsidRPr="00BF76F8">
              <w:rPr>
                <w:rFonts w:ascii="Arial" w:hAnsi="Arial" w:cs="Arial"/>
                <w:b w:val="0"/>
                <w:bCs w:val="0"/>
                <w:sz w:val="20"/>
                <w:szCs w:val="20"/>
                <w:vertAlign w:val="superscript"/>
              </w:rPr>
              <w:t>+6</w:t>
            </w:r>
            <w:r w:rsidRPr="00BF76F8">
              <w:rPr>
                <w:rFonts w:ascii="Arial" w:hAnsi="Arial" w:cs="Arial"/>
                <w:b w:val="0"/>
                <w:bCs w:val="0"/>
                <w:sz w:val="20"/>
                <w:szCs w:val="20"/>
              </w:rPr>
              <w:t xml:space="preserve"> weeks</w:t>
            </w:r>
          </w:p>
        </w:tc>
        <w:tc>
          <w:tcPr>
            <w:tcW w:w="1904" w:type="dxa"/>
            <w:vAlign w:val="center"/>
          </w:tcPr>
          <w:p w14:paraId="5C4068C5"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val="en-US"/>
              </w:rPr>
            </w:pPr>
            <w:r w:rsidRPr="00BF76F8">
              <w:rPr>
                <w:rFonts w:ascii="Arial" w:hAnsi="Arial" w:cs="Arial"/>
                <w:color w:val="000000" w:themeColor="text1"/>
                <w:sz w:val="20"/>
                <w:szCs w:val="20"/>
                <w:lang w:val="en-US"/>
              </w:rPr>
              <w:t>331 (8.2)</w:t>
            </w:r>
          </w:p>
        </w:tc>
        <w:tc>
          <w:tcPr>
            <w:tcW w:w="1460" w:type="dxa"/>
            <w:vAlign w:val="center"/>
          </w:tcPr>
          <w:p w14:paraId="2E003C3D"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val="en-US"/>
              </w:rPr>
            </w:pPr>
            <w:r w:rsidRPr="00BF76F8">
              <w:rPr>
                <w:rFonts w:ascii="Arial" w:hAnsi="Arial" w:cs="Arial"/>
                <w:color w:val="000000" w:themeColor="text1"/>
                <w:sz w:val="20"/>
                <w:szCs w:val="20"/>
                <w:lang w:val="en-US"/>
              </w:rPr>
              <w:t>131 (8.1)</w:t>
            </w:r>
          </w:p>
        </w:tc>
        <w:tc>
          <w:tcPr>
            <w:tcW w:w="1446" w:type="dxa"/>
            <w:vAlign w:val="center"/>
          </w:tcPr>
          <w:p w14:paraId="5A13AE80"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val="en-US"/>
              </w:rPr>
            </w:pPr>
            <w:r w:rsidRPr="00BF76F8">
              <w:rPr>
                <w:rFonts w:ascii="Arial" w:hAnsi="Arial" w:cs="Arial"/>
                <w:color w:val="000000" w:themeColor="text1"/>
                <w:sz w:val="20"/>
                <w:szCs w:val="20"/>
                <w:lang w:val="en-US"/>
              </w:rPr>
              <w:t>62 (10.0)</w:t>
            </w:r>
          </w:p>
        </w:tc>
        <w:tc>
          <w:tcPr>
            <w:tcW w:w="1446" w:type="dxa"/>
            <w:vAlign w:val="center"/>
          </w:tcPr>
          <w:p w14:paraId="401A4322"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val="en-US"/>
              </w:rPr>
            </w:pPr>
            <w:r w:rsidRPr="00BF76F8">
              <w:rPr>
                <w:rFonts w:ascii="Arial" w:hAnsi="Arial" w:cs="Arial"/>
                <w:color w:val="000000" w:themeColor="text1"/>
                <w:sz w:val="20"/>
                <w:szCs w:val="20"/>
                <w:lang w:val="en-US"/>
              </w:rPr>
              <w:t>80 (9.7)</w:t>
            </w:r>
          </w:p>
        </w:tc>
        <w:tc>
          <w:tcPr>
            <w:tcW w:w="1423" w:type="dxa"/>
            <w:vAlign w:val="center"/>
          </w:tcPr>
          <w:p w14:paraId="4A8E5900"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val="en-US"/>
              </w:rPr>
            </w:pPr>
            <w:r w:rsidRPr="00BF76F8">
              <w:rPr>
                <w:rFonts w:ascii="Arial" w:hAnsi="Arial" w:cs="Arial"/>
                <w:color w:val="000000" w:themeColor="text1"/>
                <w:sz w:val="20"/>
                <w:szCs w:val="20"/>
                <w:lang w:val="en-US"/>
              </w:rPr>
              <w:t>12 (8.9)</w:t>
            </w:r>
          </w:p>
        </w:tc>
      </w:tr>
      <w:tr w:rsidR="000F0997" w:rsidRPr="00BF76F8" w14:paraId="54E28B95" w14:textId="77777777" w:rsidTr="005B1D02">
        <w:trPr>
          <w:trHeight w:val="924"/>
        </w:trPr>
        <w:tc>
          <w:tcPr>
            <w:cnfStyle w:val="001000000000" w:firstRow="0" w:lastRow="0" w:firstColumn="1" w:lastColumn="0" w:oddVBand="0" w:evenVBand="0" w:oddHBand="0" w:evenHBand="0" w:firstRowFirstColumn="0" w:firstRowLastColumn="0" w:lastRowFirstColumn="0" w:lastRowLastColumn="0"/>
            <w:tcW w:w="2047" w:type="dxa"/>
            <w:vAlign w:val="center"/>
          </w:tcPr>
          <w:p w14:paraId="602D7846" w14:textId="77777777" w:rsidR="000F0997" w:rsidRPr="00FA3732" w:rsidRDefault="000F0997" w:rsidP="0029167F">
            <w:pPr>
              <w:spacing w:line="480" w:lineRule="auto"/>
              <w:rPr>
                <w:rFonts w:ascii="Arial" w:hAnsi="Arial" w:cs="Arial"/>
                <w:sz w:val="20"/>
                <w:szCs w:val="20"/>
              </w:rPr>
            </w:pPr>
            <w:r w:rsidRPr="00BF76F8">
              <w:rPr>
                <w:rFonts w:ascii="Arial" w:hAnsi="Arial" w:cs="Arial"/>
                <w:color w:val="000000" w:themeColor="text1"/>
                <w:sz w:val="20"/>
                <w:szCs w:val="20"/>
                <w:lang w:val="en-US"/>
              </w:rPr>
              <w:t>Admission to Neonatal Unit</w:t>
            </w:r>
            <w:r w:rsidRPr="00BF76F8">
              <w:rPr>
                <w:rFonts w:ascii="Arial" w:hAnsi="Arial" w:cs="Arial"/>
                <w:b w:val="0"/>
                <w:bCs w:val="0"/>
                <w:color w:val="000000" w:themeColor="text1"/>
                <w:sz w:val="20"/>
                <w:szCs w:val="20"/>
                <w:vertAlign w:val="superscript"/>
                <w:lang w:val="en-US"/>
              </w:rPr>
              <w:t>†</w:t>
            </w:r>
            <w:r>
              <w:rPr>
                <w:rFonts w:ascii="Arial" w:hAnsi="Arial" w:cs="Arial"/>
                <w:b w:val="0"/>
                <w:bCs w:val="0"/>
                <w:color w:val="000000" w:themeColor="text1"/>
                <w:sz w:val="20"/>
                <w:szCs w:val="20"/>
                <w:vertAlign w:val="superscript"/>
                <w:lang w:val="en-US"/>
              </w:rPr>
              <w:t xml:space="preserve"> </w:t>
            </w:r>
            <w:r>
              <w:rPr>
                <w:rFonts w:ascii="Arial" w:hAnsi="Arial" w:cs="Arial"/>
                <w:color w:val="000000" w:themeColor="text1"/>
                <w:lang w:val="en-US"/>
              </w:rPr>
              <w:t xml:space="preserve">- </w:t>
            </w:r>
            <w:r w:rsidRPr="004B7CC4">
              <w:rPr>
                <w:rFonts w:ascii="Arial" w:hAnsi="Arial" w:cs="Arial"/>
                <w:b w:val="0"/>
                <w:bCs w:val="0"/>
                <w:color w:val="000000" w:themeColor="text1"/>
                <w:lang w:val="en-US"/>
              </w:rPr>
              <w:t>no</w:t>
            </w:r>
            <w:r>
              <w:rPr>
                <w:rFonts w:ascii="Arial" w:hAnsi="Arial" w:cs="Arial"/>
                <w:b w:val="0"/>
                <w:bCs w:val="0"/>
                <w:color w:val="000000" w:themeColor="text1"/>
                <w:lang w:val="en-US"/>
              </w:rPr>
              <w:t>.</w:t>
            </w:r>
            <w:r w:rsidRPr="004B7CC4">
              <w:rPr>
                <w:rFonts w:ascii="Arial" w:hAnsi="Arial" w:cs="Arial"/>
                <w:b w:val="0"/>
                <w:bCs w:val="0"/>
                <w:color w:val="000000" w:themeColor="text1"/>
                <w:lang w:val="en-US"/>
              </w:rPr>
              <w:t xml:space="preserve"> (</w:t>
            </w:r>
            <w:r>
              <w:rPr>
                <w:rFonts w:ascii="Arial" w:hAnsi="Arial" w:cs="Arial"/>
                <w:b w:val="0"/>
                <w:bCs w:val="0"/>
                <w:color w:val="000000" w:themeColor="text1"/>
                <w:lang w:val="en-US"/>
              </w:rPr>
              <w:t>%)</w:t>
            </w:r>
          </w:p>
        </w:tc>
        <w:tc>
          <w:tcPr>
            <w:tcW w:w="1904" w:type="dxa"/>
            <w:vAlign w:val="center"/>
          </w:tcPr>
          <w:p w14:paraId="4B6C0C57" w14:textId="77777777" w:rsidR="000F0997" w:rsidRPr="00BF76F8" w:rsidRDefault="000F0997" w:rsidP="0029167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F76F8">
              <w:rPr>
                <w:rFonts w:ascii="Arial" w:hAnsi="Arial" w:cs="Arial"/>
                <w:sz w:val="20"/>
                <w:szCs w:val="20"/>
              </w:rPr>
              <w:t>442 (10.9)</w:t>
            </w:r>
          </w:p>
        </w:tc>
        <w:tc>
          <w:tcPr>
            <w:tcW w:w="1460" w:type="dxa"/>
            <w:vAlign w:val="center"/>
          </w:tcPr>
          <w:p w14:paraId="0B224990" w14:textId="77777777" w:rsidR="000F0997" w:rsidRPr="00BF76F8" w:rsidRDefault="000F0997" w:rsidP="0029167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val="en-US"/>
              </w:rPr>
            </w:pPr>
            <w:r w:rsidRPr="00BF76F8">
              <w:rPr>
                <w:rFonts w:ascii="Arial" w:hAnsi="Arial" w:cs="Arial"/>
                <w:color w:val="000000" w:themeColor="text1"/>
                <w:sz w:val="20"/>
                <w:szCs w:val="20"/>
                <w:lang w:val="en-US"/>
              </w:rPr>
              <w:t>160 (9.9)</w:t>
            </w:r>
          </w:p>
        </w:tc>
        <w:tc>
          <w:tcPr>
            <w:tcW w:w="1446" w:type="dxa"/>
            <w:vAlign w:val="center"/>
          </w:tcPr>
          <w:p w14:paraId="3D6CD8A1" w14:textId="77777777" w:rsidR="000F0997" w:rsidRPr="00BF76F8" w:rsidRDefault="000F0997" w:rsidP="0029167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F76F8">
              <w:rPr>
                <w:rFonts w:ascii="Arial" w:hAnsi="Arial" w:cs="Arial"/>
                <w:sz w:val="20"/>
                <w:szCs w:val="20"/>
              </w:rPr>
              <w:t>59 (9.6)</w:t>
            </w:r>
          </w:p>
        </w:tc>
        <w:tc>
          <w:tcPr>
            <w:tcW w:w="1446" w:type="dxa"/>
            <w:vAlign w:val="center"/>
          </w:tcPr>
          <w:p w14:paraId="13BF5EA0" w14:textId="77777777" w:rsidR="000F0997" w:rsidRPr="00BF76F8" w:rsidRDefault="000F0997" w:rsidP="0029167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F76F8">
              <w:rPr>
                <w:rFonts w:ascii="Arial" w:hAnsi="Arial" w:cs="Arial"/>
                <w:sz w:val="20"/>
                <w:szCs w:val="20"/>
              </w:rPr>
              <w:t>93 (11.4)</w:t>
            </w:r>
          </w:p>
        </w:tc>
        <w:tc>
          <w:tcPr>
            <w:tcW w:w="1423" w:type="dxa"/>
            <w:vAlign w:val="center"/>
          </w:tcPr>
          <w:p w14:paraId="2F9DD434" w14:textId="77777777" w:rsidR="000F0997" w:rsidRPr="00BF76F8" w:rsidRDefault="000F0997" w:rsidP="0029167F">
            <w:pPr>
              <w:spacing w:line="48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F76F8">
              <w:rPr>
                <w:rFonts w:ascii="Arial" w:hAnsi="Arial" w:cs="Arial"/>
                <w:sz w:val="20"/>
                <w:szCs w:val="20"/>
              </w:rPr>
              <w:t>12 (9.0)</w:t>
            </w:r>
          </w:p>
        </w:tc>
      </w:tr>
      <w:tr w:rsidR="000F0997" w:rsidRPr="00BF76F8" w14:paraId="0447F6AA" w14:textId="77777777" w:rsidTr="005B1D02">
        <w:trPr>
          <w:cnfStyle w:val="000000100000" w:firstRow="0" w:lastRow="0" w:firstColumn="0" w:lastColumn="0" w:oddVBand="0" w:evenVBand="0" w:oddHBand="1" w:evenHBand="0" w:firstRowFirstColumn="0" w:firstRowLastColumn="0" w:lastRowFirstColumn="0" w:lastRowLastColumn="0"/>
          <w:trHeight w:val="924"/>
        </w:trPr>
        <w:tc>
          <w:tcPr>
            <w:cnfStyle w:val="001000000000" w:firstRow="0" w:lastRow="0" w:firstColumn="1" w:lastColumn="0" w:oddVBand="0" w:evenVBand="0" w:oddHBand="0" w:evenHBand="0" w:firstRowFirstColumn="0" w:firstRowLastColumn="0" w:lastRowFirstColumn="0" w:lastRowLastColumn="0"/>
            <w:tcW w:w="2047" w:type="dxa"/>
            <w:vAlign w:val="center"/>
          </w:tcPr>
          <w:p w14:paraId="1211B1EB" w14:textId="77777777" w:rsidR="000F0997" w:rsidRPr="00FA3732" w:rsidRDefault="000F0997" w:rsidP="0029167F">
            <w:pPr>
              <w:spacing w:line="480" w:lineRule="auto"/>
              <w:rPr>
                <w:rFonts w:ascii="Arial" w:hAnsi="Arial" w:cs="Arial"/>
                <w:sz w:val="20"/>
                <w:szCs w:val="20"/>
              </w:rPr>
            </w:pPr>
            <w:r w:rsidRPr="00BF76F8">
              <w:rPr>
                <w:rFonts w:ascii="Arial" w:hAnsi="Arial" w:cs="Arial"/>
                <w:color w:val="000000" w:themeColor="text1"/>
                <w:sz w:val="20"/>
                <w:szCs w:val="20"/>
                <w:lang w:val="en-US"/>
              </w:rPr>
              <w:t>Neonatal Death</w:t>
            </w:r>
            <w:r w:rsidRPr="00BF76F8">
              <w:rPr>
                <w:rFonts w:ascii="Arial" w:hAnsi="Arial" w:cs="Arial"/>
                <w:b w:val="0"/>
                <w:bCs w:val="0"/>
                <w:color w:val="000000" w:themeColor="text1"/>
                <w:sz w:val="20"/>
                <w:szCs w:val="20"/>
                <w:vertAlign w:val="superscript"/>
                <w:lang w:val="en-US"/>
              </w:rPr>
              <w:t>‡</w:t>
            </w:r>
            <w:r>
              <w:rPr>
                <w:rFonts w:ascii="Arial" w:hAnsi="Arial" w:cs="Arial"/>
                <w:b w:val="0"/>
                <w:bCs w:val="0"/>
                <w:color w:val="000000" w:themeColor="text1"/>
                <w:sz w:val="20"/>
                <w:szCs w:val="20"/>
                <w:vertAlign w:val="superscript"/>
                <w:lang w:val="en-US"/>
              </w:rPr>
              <w:t xml:space="preserve"> </w:t>
            </w:r>
            <w:r>
              <w:rPr>
                <w:rFonts w:ascii="Arial" w:hAnsi="Arial" w:cs="Arial"/>
                <w:color w:val="000000" w:themeColor="text1"/>
                <w:lang w:val="en-US"/>
              </w:rPr>
              <w:t xml:space="preserve">- </w:t>
            </w:r>
            <w:r w:rsidRPr="004B7CC4">
              <w:rPr>
                <w:rFonts w:ascii="Arial" w:hAnsi="Arial" w:cs="Arial"/>
                <w:b w:val="0"/>
                <w:bCs w:val="0"/>
                <w:color w:val="000000" w:themeColor="text1"/>
                <w:lang w:val="en-US"/>
              </w:rPr>
              <w:t>no</w:t>
            </w:r>
            <w:r>
              <w:rPr>
                <w:rFonts w:ascii="Arial" w:hAnsi="Arial" w:cs="Arial"/>
                <w:b w:val="0"/>
                <w:bCs w:val="0"/>
                <w:color w:val="000000" w:themeColor="text1"/>
                <w:lang w:val="en-US"/>
              </w:rPr>
              <w:t>.</w:t>
            </w:r>
            <w:r w:rsidRPr="004B7CC4">
              <w:rPr>
                <w:rFonts w:ascii="Arial" w:hAnsi="Arial" w:cs="Arial"/>
                <w:b w:val="0"/>
                <w:bCs w:val="0"/>
                <w:color w:val="000000" w:themeColor="text1"/>
                <w:lang w:val="en-US"/>
              </w:rPr>
              <w:t xml:space="preserve"> (</w:t>
            </w:r>
            <w:r>
              <w:rPr>
                <w:rFonts w:ascii="Arial" w:hAnsi="Arial" w:cs="Arial"/>
                <w:b w:val="0"/>
                <w:bCs w:val="0"/>
                <w:color w:val="000000" w:themeColor="text1"/>
                <w:lang w:val="en-US"/>
              </w:rPr>
              <w:t>%)</w:t>
            </w:r>
          </w:p>
        </w:tc>
        <w:tc>
          <w:tcPr>
            <w:tcW w:w="1904" w:type="dxa"/>
            <w:vAlign w:val="center"/>
          </w:tcPr>
          <w:p w14:paraId="4BE32F3B"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F76F8">
              <w:rPr>
                <w:rFonts w:ascii="Arial" w:hAnsi="Arial" w:cs="Arial"/>
                <w:sz w:val="20"/>
                <w:szCs w:val="20"/>
              </w:rPr>
              <w:t>17 (0.4)</w:t>
            </w:r>
          </w:p>
        </w:tc>
        <w:tc>
          <w:tcPr>
            <w:tcW w:w="1460" w:type="dxa"/>
            <w:vAlign w:val="center"/>
          </w:tcPr>
          <w:p w14:paraId="6597C060"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val="en-US"/>
              </w:rPr>
            </w:pPr>
            <w:r w:rsidRPr="00BF76F8">
              <w:rPr>
                <w:rFonts w:ascii="Arial" w:hAnsi="Arial" w:cs="Arial"/>
                <w:color w:val="000000" w:themeColor="text1"/>
                <w:sz w:val="20"/>
                <w:szCs w:val="20"/>
                <w:lang w:val="en-US"/>
              </w:rPr>
              <w:t>6 (0.4)</w:t>
            </w:r>
          </w:p>
        </w:tc>
        <w:tc>
          <w:tcPr>
            <w:tcW w:w="1446" w:type="dxa"/>
            <w:vAlign w:val="center"/>
          </w:tcPr>
          <w:p w14:paraId="09BC09D5"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F76F8">
              <w:rPr>
                <w:rFonts w:ascii="Arial" w:hAnsi="Arial" w:cs="Arial"/>
                <w:sz w:val="20"/>
                <w:szCs w:val="20"/>
              </w:rPr>
              <w:t>1 (0.2)</w:t>
            </w:r>
          </w:p>
        </w:tc>
        <w:tc>
          <w:tcPr>
            <w:tcW w:w="1446" w:type="dxa"/>
            <w:vAlign w:val="center"/>
          </w:tcPr>
          <w:p w14:paraId="0DD1D386"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F76F8">
              <w:rPr>
                <w:rFonts w:ascii="Arial" w:hAnsi="Arial" w:cs="Arial"/>
                <w:sz w:val="20"/>
                <w:szCs w:val="20"/>
              </w:rPr>
              <w:t>2 (0.2)</w:t>
            </w:r>
          </w:p>
        </w:tc>
        <w:tc>
          <w:tcPr>
            <w:tcW w:w="1423" w:type="dxa"/>
            <w:vAlign w:val="center"/>
          </w:tcPr>
          <w:p w14:paraId="45AC766C" w14:textId="77777777" w:rsidR="000F0997" w:rsidRPr="00BF76F8" w:rsidRDefault="000F0997" w:rsidP="0029167F">
            <w:pPr>
              <w:spacing w:line="48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F76F8">
              <w:rPr>
                <w:rFonts w:ascii="Arial" w:hAnsi="Arial" w:cs="Arial"/>
                <w:sz w:val="20"/>
                <w:szCs w:val="20"/>
              </w:rPr>
              <w:t>1 (0.7)</w:t>
            </w:r>
          </w:p>
        </w:tc>
      </w:tr>
      <w:tr w:rsidR="000F0997" w:rsidRPr="00BF76F8" w14:paraId="238F96F6" w14:textId="77777777" w:rsidTr="005B1D02">
        <w:trPr>
          <w:trHeight w:val="659"/>
        </w:trPr>
        <w:tc>
          <w:tcPr>
            <w:cnfStyle w:val="001000000000" w:firstRow="0" w:lastRow="0" w:firstColumn="1" w:lastColumn="0" w:oddVBand="0" w:evenVBand="0" w:oddHBand="0" w:evenHBand="0" w:firstRowFirstColumn="0" w:firstRowLastColumn="0" w:lastRowFirstColumn="0" w:lastRowLastColumn="0"/>
            <w:tcW w:w="9727" w:type="dxa"/>
            <w:gridSpan w:val="6"/>
          </w:tcPr>
          <w:p w14:paraId="57CE7AAC" w14:textId="77777777" w:rsidR="000F0997" w:rsidRPr="00A25287" w:rsidRDefault="000F0997" w:rsidP="00E46274">
            <w:pPr>
              <w:spacing w:line="480" w:lineRule="auto"/>
              <w:rPr>
                <w:rFonts w:ascii="Arial" w:hAnsi="Arial" w:cs="Arial"/>
                <w:b w:val="0"/>
                <w:sz w:val="18"/>
                <w:szCs w:val="18"/>
                <w:lang w:val="en-US"/>
              </w:rPr>
            </w:pPr>
            <w:r w:rsidRPr="00A25287">
              <w:rPr>
                <w:rFonts w:ascii="Arial" w:hAnsi="Arial" w:cs="Arial"/>
                <w:b w:val="0"/>
                <w:sz w:val="18"/>
                <w:szCs w:val="18"/>
                <w:lang w:val="en-US"/>
              </w:rPr>
              <w:t>*55 infants born to asymptomatic women had missing data for gestational age at birth</w:t>
            </w:r>
          </w:p>
          <w:p w14:paraId="27450B0D" w14:textId="77777777" w:rsidR="000F0997" w:rsidRPr="00A25287" w:rsidRDefault="000F0997" w:rsidP="00E46274">
            <w:pPr>
              <w:spacing w:line="480" w:lineRule="auto"/>
              <w:rPr>
                <w:rFonts w:ascii="Arial" w:hAnsi="Arial" w:cs="Arial"/>
                <w:b w:val="0"/>
                <w:color w:val="000000" w:themeColor="text1"/>
                <w:sz w:val="18"/>
                <w:szCs w:val="18"/>
                <w:lang w:val="en-US"/>
              </w:rPr>
            </w:pPr>
            <w:r w:rsidRPr="00A25287">
              <w:rPr>
                <w:rFonts w:ascii="Arial" w:hAnsi="Arial" w:cs="Arial"/>
                <w:b w:val="0"/>
                <w:bCs w:val="0"/>
                <w:color w:val="000000" w:themeColor="text1"/>
                <w:sz w:val="18"/>
                <w:szCs w:val="18"/>
                <w:vertAlign w:val="superscript"/>
                <w:lang w:val="en-US"/>
              </w:rPr>
              <w:t>†</w:t>
            </w:r>
            <w:r w:rsidRPr="00A25287">
              <w:rPr>
                <w:rFonts w:ascii="Arial" w:hAnsi="Arial" w:cs="Arial"/>
                <w:b w:val="0"/>
                <w:sz w:val="18"/>
                <w:szCs w:val="18"/>
                <w:lang w:val="en-US"/>
              </w:rPr>
              <w:t xml:space="preserve"> 62 infants born to asymptomatic women </w:t>
            </w:r>
            <w:r w:rsidRPr="00A25287">
              <w:rPr>
                <w:rFonts w:ascii="Arial" w:hAnsi="Arial" w:cs="Arial"/>
                <w:b w:val="0"/>
                <w:color w:val="000000" w:themeColor="text1"/>
                <w:sz w:val="18"/>
                <w:szCs w:val="18"/>
                <w:lang w:val="en-US"/>
              </w:rPr>
              <w:t>had missing data for admission to neonatal unit.</w:t>
            </w:r>
          </w:p>
          <w:p w14:paraId="1EC5C126" w14:textId="77777777" w:rsidR="000F0997" w:rsidRPr="00BF76F8" w:rsidRDefault="000F0997" w:rsidP="00E46274">
            <w:pPr>
              <w:spacing w:line="480" w:lineRule="auto"/>
              <w:rPr>
                <w:rFonts w:ascii="Arial" w:hAnsi="Arial" w:cs="Arial"/>
                <w:b w:val="0"/>
                <w:color w:val="000000" w:themeColor="text1"/>
                <w:sz w:val="20"/>
                <w:szCs w:val="20"/>
                <w:u w:val="single"/>
                <w:lang w:val="en-US"/>
              </w:rPr>
            </w:pPr>
            <w:r w:rsidRPr="00A25287">
              <w:rPr>
                <w:rFonts w:ascii="Arial" w:hAnsi="Arial" w:cs="Arial"/>
                <w:b w:val="0"/>
                <w:bCs w:val="0"/>
                <w:color w:val="000000" w:themeColor="text1"/>
                <w:sz w:val="18"/>
                <w:szCs w:val="18"/>
                <w:vertAlign w:val="superscript"/>
                <w:lang w:val="en-US"/>
              </w:rPr>
              <w:t>‡</w:t>
            </w:r>
            <w:r w:rsidRPr="00A25287">
              <w:rPr>
                <w:rFonts w:ascii="Arial" w:hAnsi="Arial" w:cs="Arial"/>
                <w:b w:val="0"/>
                <w:sz w:val="18"/>
                <w:szCs w:val="18"/>
                <w:lang w:val="en-US"/>
              </w:rPr>
              <w:t xml:space="preserve"> 49 infants born to asymptomatic women </w:t>
            </w:r>
            <w:r w:rsidRPr="00A25287">
              <w:rPr>
                <w:rFonts w:ascii="Arial" w:hAnsi="Arial" w:cs="Arial"/>
                <w:b w:val="0"/>
                <w:color w:val="000000" w:themeColor="text1"/>
                <w:sz w:val="18"/>
                <w:szCs w:val="18"/>
                <w:lang w:val="en-US"/>
              </w:rPr>
              <w:t>had missing data for neonatal death</w:t>
            </w:r>
            <w:r w:rsidRPr="00BF76F8">
              <w:rPr>
                <w:rFonts w:ascii="Arial" w:hAnsi="Arial" w:cs="Arial"/>
                <w:b w:val="0"/>
                <w:color w:val="000000" w:themeColor="text1"/>
                <w:sz w:val="20"/>
                <w:szCs w:val="20"/>
                <w:lang w:val="en-US"/>
              </w:rPr>
              <w:t xml:space="preserve"> </w:t>
            </w:r>
          </w:p>
        </w:tc>
      </w:tr>
    </w:tbl>
    <w:p w14:paraId="68D5EBFA" w14:textId="4529A882" w:rsidR="007F276F" w:rsidRDefault="007F276F" w:rsidP="00711BE7">
      <w:pPr>
        <w:rPr>
          <w:b/>
          <w:bCs/>
        </w:rPr>
      </w:pPr>
    </w:p>
    <w:p w14:paraId="6A326A1A" w14:textId="2A3401C4" w:rsidR="007F276F" w:rsidRDefault="007F276F" w:rsidP="00711BE7">
      <w:pPr>
        <w:rPr>
          <w:b/>
          <w:bCs/>
        </w:rPr>
      </w:pPr>
    </w:p>
    <w:p w14:paraId="2834826A" w14:textId="4CFFD128" w:rsidR="007F276F" w:rsidRDefault="007F276F" w:rsidP="00711BE7">
      <w:pPr>
        <w:rPr>
          <w:b/>
          <w:bCs/>
        </w:rPr>
      </w:pPr>
    </w:p>
    <w:p w14:paraId="0D07D8B5" w14:textId="77777777" w:rsidR="007F276F" w:rsidRPr="00711BE7" w:rsidRDefault="007F276F" w:rsidP="00711BE7"/>
    <w:p w14:paraId="4F3F67C7" w14:textId="77777777" w:rsidR="002C0EB6" w:rsidRPr="002C0EB6" w:rsidRDefault="002C0EB6" w:rsidP="00FD4151">
      <w:pPr>
        <w:rPr>
          <w:b/>
          <w:bCs/>
        </w:rPr>
      </w:pPr>
    </w:p>
    <w:p w14:paraId="38394ADD" w14:textId="72AD5E5C" w:rsidR="00E53939" w:rsidRPr="002C0EB6" w:rsidRDefault="00A25287" w:rsidP="00BE7246">
      <w:pPr>
        <w:pStyle w:val="Overskrift2"/>
        <w:spacing w:before="0" w:line="480" w:lineRule="auto"/>
        <w:rPr>
          <w:rFonts w:ascii="Arial" w:hAnsi="Arial" w:cs="Arial"/>
          <w:b/>
          <w:bCs/>
          <w:color w:val="000000" w:themeColor="text1"/>
          <w:sz w:val="22"/>
          <w:szCs w:val="22"/>
        </w:rPr>
      </w:pPr>
      <w:bookmarkStart w:id="8" w:name="_Toc153724059"/>
      <w:r w:rsidRPr="002C0EB6">
        <w:rPr>
          <w:rFonts w:ascii="Arial" w:hAnsi="Arial" w:cs="Arial"/>
          <w:b/>
          <w:bCs/>
          <w:color w:val="000000" w:themeColor="text1"/>
          <w:sz w:val="22"/>
          <w:szCs w:val="22"/>
        </w:rPr>
        <w:t>References</w:t>
      </w:r>
      <w:bookmarkEnd w:id="8"/>
    </w:p>
    <w:p w14:paraId="3FF9B14B" w14:textId="77777777" w:rsidR="00E53939" w:rsidRPr="00BE7246" w:rsidRDefault="00E53939" w:rsidP="00BE7246">
      <w:pPr>
        <w:pStyle w:val="EndNoteBibliography"/>
        <w:spacing w:after="0" w:line="480" w:lineRule="auto"/>
        <w:ind w:left="720" w:hanging="720"/>
        <w:rPr>
          <w:rFonts w:ascii="Arial" w:hAnsi="Arial" w:cs="Arial"/>
        </w:rPr>
      </w:pPr>
      <w:r w:rsidRPr="00BE7246">
        <w:rPr>
          <w:rFonts w:ascii="Arial" w:hAnsi="Arial" w:cs="Arial"/>
        </w:rPr>
        <w:fldChar w:fldCharType="begin"/>
      </w:r>
      <w:r w:rsidRPr="00BE7246">
        <w:rPr>
          <w:rFonts w:ascii="Arial" w:hAnsi="Arial" w:cs="Arial"/>
        </w:rPr>
        <w:instrText xml:space="preserve"> ADDIN EN.REFLIST </w:instrText>
      </w:r>
      <w:r w:rsidRPr="00BE7246">
        <w:rPr>
          <w:rFonts w:ascii="Arial" w:hAnsi="Arial" w:cs="Arial"/>
        </w:rPr>
        <w:fldChar w:fldCharType="separate"/>
      </w:r>
      <w:r w:rsidRPr="00BE7246">
        <w:rPr>
          <w:rFonts w:ascii="Arial" w:hAnsi="Arial" w:cs="Arial"/>
        </w:rPr>
        <w:t>1.</w:t>
      </w:r>
      <w:r w:rsidRPr="00BE7246">
        <w:rPr>
          <w:rFonts w:ascii="Arial" w:hAnsi="Arial" w:cs="Arial"/>
        </w:rPr>
        <w:tab/>
        <w:t>Vousden N, Ramakrishnan R, Bunch K, Quigley M, Kurinczuk J, Knight M. Severity of maternal infection and perinatal outcomes during periods in which Wildtype, Alpha and Delta SARS-CoV-2 variants were dominant: Data from the UK Obstetric Surveillance System national cohort. BMJ Medicine 2022;1(1).</w:t>
      </w:r>
    </w:p>
    <w:p w14:paraId="51867079" w14:textId="1F1342BF" w:rsidR="00FD4151" w:rsidRPr="00FD4151" w:rsidRDefault="00E53939" w:rsidP="00BE7246">
      <w:pPr>
        <w:pStyle w:val="EndNoteBibliography"/>
        <w:spacing w:after="0" w:line="480" w:lineRule="auto"/>
        <w:ind w:left="720" w:hanging="720"/>
      </w:pPr>
      <w:r w:rsidRPr="00BE7246">
        <w:rPr>
          <w:rFonts w:ascii="Arial" w:hAnsi="Arial" w:cs="Arial"/>
        </w:rPr>
        <w:t>2.</w:t>
      </w:r>
      <w:r w:rsidRPr="00BE7246">
        <w:rPr>
          <w:rFonts w:ascii="Arial" w:hAnsi="Arial" w:cs="Arial"/>
        </w:rPr>
        <w:tab/>
        <w:t>Knight M, Bunch K, Vousden N, et al. Characteristics and outcomes of pregnant women admitted to hospital with confirmed SARS-CoV-2 infection in UK: national population based cohort study. BMJ 2020;369:m2107. DOI: 10.1136/bmj.m2107.</w:t>
      </w:r>
      <w:r w:rsidRPr="00BE7246">
        <w:rPr>
          <w:rFonts w:ascii="Arial" w:hAnsi="Arial" w:cs="Arial"/>
        </w:rPr>
        <w:fldChar w:fldCharType="end"/>
      </w:r>
    </w:p>
    <w:sectPr w:rsidR="00FD4151" w:rsidRPr="00FD4151">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42364F" w14:textId="77777777" w:rsidR="00A664D6" w:rsidRDefault="00A664D6" w:rsidP="00411214">
      <w:pPr>
        <w:spacing w:after="0" w:line="240" w:lineRule="auto"/>
      </w:pPr>
      <w:r>
        <w:separator/>
      </w:r>
    </w:p>
  </w:endnote>
  <w:endnote w:type="continuationSeparator" w:id="0">
    <w:p w14:paraId="4009045D" w14:textId="77777777" w:rsidR="00A664D6" w:rsidRDefault="00A664D6" w:rsidP="004112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9374591"/>
      <w:docPartObj>
        <w:docPartGallery w:val="Page Numbers (Bottom of Page)"/>
        <w:docPartUnique/>
      </w:docPartObj>
    </w:sdtPr>
    <w:sdtContent>
      <w:p w14:paraId="660C809F" w14:textId="7182BB8D" w:rsidR="00411214" w:rsidRDefault="00411214">
        <w:pPr>
          <w:pStyle w:val="Bunntekst"/>
          <w:jc w:val="right"/>
        </w:pPr>
        <w:r>
          <w:fldChar w:fldCharType="begin"/>
        </w:r>
        <w:r>
          <w:instrText>PAGE   \* MERGEFORMAT</w:instrText>
        </w:r>
        <w:r>
          <w:fldChar w:fldCharType="separate"/>
        </w:r>
        <w:r w:rsidR="00FB4953">
          <w:rPr>
            <w:noProof/>
          </w:rPr>
          <w:t>10</w:t>
        </w:r>
        <w:r>
          <w:fldChar w:fldCharType="end"/>
        </w:r>
      </w:p>
    </w:sdtContent>
  </w:sdt>
  <w:p w14:paraId="186AB0B5" w14:textId="77777777" w:rsidR="00411214" w:rsidRDefault="00411214">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CD0E9C" w14:textId="77777777" w:rsidR="00A664D6" w:rsidRDefault="00A664D6" w:rsidP="00411214">
      <w:pPr>
        <w:spacing w:after="0" w:line="240" w:lineRule="auto"/>
      </w:pPr>
      <w:r>
        <w:separator/>
      </w:r>
    </w:p>
  </w:footnote>
  <w:footnote w:type="continuationSeparator" w:id="0">
    <w:p w14:paraId="339521C9" w14:textId="77777777" w:rsidR="00A664D6" w:rsidRDefault="00A664D6" w:rsidP="0041121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ew England J Medicin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dex59ft89p09de0t0m5fsdufe0ara5adezs&quot;&gt;Maternal health Copy&lt;record-ids&gt;&lt;item&gt;145&lt;/item&gt;&lt;item&gt;248&lt;/item&gt;&lt;/record-ids&gt;&lt;/item&gt;&lt;/Libraries&gt;"/>
  </w:docVars>
  <w:rsids>
    <w:rsidRoot w:val="008E19DE"/>
    <w:rsid w:val="00005C1B"/>
    <w:rsid w:val="00026DEB"/>
    <w:rsid w:val="0005390F"/>
    <w:rsid w:val="00055BAC"/>
    <w:rsid w:val="000777B4"/>
    <w:rsid w:val="0008095F"/>
    <w:rsid w:val="00097829"/>
    <w:rsid w:val="000A03C4"/>
    <w:rsid w:val="000C090F"/>
    <w:rsid w:val="000C102E"/>
    <w:rsid w:val="000C2CE1"/>
    <w:rsid w:val="000C341E"/>
    <w:rsid w:val="000F0997"/>
    <w:rsid w:val="0011580D"/>
    <w:rsid w:val="00136279"/>
    <w:rsid w:val="0014235D"/>
    <w:rsid w:val="00145102"/>
    <w:rsid w:val="00150A58"/>
    <w:rsid w:val="00203F18"/>
    <w:rsid w:val="002719F3"/>
    <w:rsid w:val="002A0AFB"/>
    <w:rsid w:val="002B4DDC"/>
    <w:rsid w:val="002C0EB6"/>
    <w:rsid w:val="002C21B6"/>
    <w:rsid w:val="002C5DDB"/>
    <w:rsid w:val="00303623"/>
    <w:rsid w:val="00320C01"/>
    <w:rsid w:val="00323B68"/>
    <w:rsid w:val="0034587D"/>
    <w:rsid w:val="003614D0"/>
    <w:rsid w:val="003667DE"/>
    <w:rsid w:val="003A7468"/>
    <w:rsid w:val="003C4847"/>
    <w:rsid w:val="003D205B"/>
    <w:rsid w:val="003F6CC6"/>
    <w:rsid w:val="00411214"/>
    <w:rsid w:val="00464E4C"/>
    <w:rsid w:val="00466BBA"/>
    <w:rsid w:val="004A7BD7"/>
    <w:rsid w:val="004B7CC4"/>
    <w:rsid w:val="004C4201"/>
    <w:rsid w:val="004D1B40"/>
    <w:rsid w:val="004D3244"/>
    <w:rsid w:val="004D4EEE"/>
    <w:rsid w:val="0052302F"/>
    <w:rsid w:val="0053000E"/>
    <w:rsid w:val="0053128F"/>
    <w:rsid w:val="0054608B"/>
    <w:rsid w:val="00546DB8"/>
    <w:rsid w:val="00574CBB"/>
    <w:rsid w:val="005877D7"/>
    <w:rsid w:val="005B1D02"/>
    <w:rsid w:val="005C142D"/>
    <w:rsid w:val="005D5BE1"/>
    <w:rsid w:val="005E2D3A"/>
    <w:rsid w:val="00614CCF"/>
    <w:rsid w:val="00615C91"/>
    <w:rsid w:val="00624908"/>
    <w:rsid w:val="006507F9"/>
    <w:rsid w:val="0065503D"/>
    <w:rsid w:val="00673FAD"/>
    <w:rsid w:val="006970A4"/>
    <w:rsid w:val="006A4A36"/>
    <w:rsid w:val="006B01BB"/>
    <w:rsid w:val="006C07EE"/>
    <w:rsid w:val="006D65CD"/>
    <w:rsid w:val="0070342F"/>
    <w:rsid w:val="007036EF"/>
    <w:rsid w:val="00706E5D"/>
    <w:rsid w:val="00711BE7"/>
    <w:rsid w:val="00716883"/>
    <w:rsid w:val="00767FE2"/>
    <w:rsid w:val="00770C93"/>
    <w:rsid w:val="00770EB5"/>
    <w:rsid w:val="00771F1E"/>
    <w:rsid w:val="00774A73"/>
    <w:rsid w:val="00775058"/>
    <w:rsid w:val="007D6060"/>
    <w:rsid w:val="007E248D"/>
    <w:rsid w:val="007F276F"/>
    <w:rsid w:val="00815F8B"/>
    <w:rsid w:val="008278E8"/>
    <w:rsid w:val="00842606"/>
    <w:rsid w:val="00852223"/>
    <w:rsid w:val="00861EB3"/>
    <w:rsid w:val="008A1B5C"/>
    <w:rsid w:val="008C03EC"/>
    <w:rsid w:val="008C3AA9"/>
    <w:rsid w:val="008C6F63"/>
    <w:rsid w:val="008C7532"/>
    <w:rsid w:val="008E19DE"/>
    <w:rsid w:val="008F0FF4"/>
    <w:rsid w:val="008F312D"/>
    <w:rsid w:val="00900A1C"/>
    <w:rsid w:val="009017F5"/>
    <w:rsid w:val="00907236"/>
    <w:rsid w:val="00913F11"/>
    <w:rsid w:val="00920693"/>
    <w:rsid w:val="00925A0B"/>
    <w:rsid w:val="009317F2"/>
    <w:rsid w:val="009512D6"/>
    <w:rsid w:val="0099211D"/>
    <w:rsid w:val="009C28B6"/>
    <w:rsid w:val="009C2F82"/>
    <w:rsid w:val="00A20460"/>
    <w:rsid w:val="00A22952"/>
    <w:rsid w:val="00A25287"/>
    <w:rsid w:val="00A25EF1"/>
    <w:rsid w:val="00A3050D"/>
    <w:rsid w:val="00A338CE"/>
    <w:rsid w:val="00A452FE"/>
    <w:rsid w:val="00A50E35"/>
    <w:rsid w:val="00A664D6"/>
    <w:rsid w:val="00A73284"/>
    <w:rsid w:val="00AE045B"/>
    <w:rsid w:val="00AE4CC6"/>
    <w:rsid w:val="00AE4E8F"/>
    <w:rsid w:val="00B07A8D"/>
    <w:rsid w:val="00B25FE3"/>
    <w:rsid w:val="00B26DD4"/>
    <w:rsid w:val="00B61CA1"/>
    <w:rsid w:val="00B65B29"/>
    <w:rsid w:val="00B768A3"/>
    <w:rsid w:val="00B82E60"/>
    <w:rsid w:val="00B84256"/>
    <w:rsid w:val="00BA3BEC"/>
    <w:rsid w:val="00BB44AD"/>
    <w:rsid w:val="00BE3EDA"/>
    <w:rsid w:val="00BE7246"/>
    <w:rsid w:val="00BF76F8"/>
    <w:rsid w:val="00C27F29"/>
    <w:rsid w:val="00C34ADF"/>
    <w:rsid w:val="00C60868"/>
    <w:rsid w:val="00C63C75"/>
    <w:rsid w:val="00C64903"/>
    <w:rsid w:val="00CC7CA3"/>
    <w:rsid w:val="00CD2861"/>
    <w:rsid w:val="00CD5BF0"/>
    <w:rsid w:val="00D23442"/>
    <w:rsid w:val="00D877D8"/>
    <w:rsid w:val="00DB2462"/>
    <w:rsid w:val="00DC77F2"/>
    <w:rsid w:val="00DE763E"/>
    <w:rsid w:val="00DF1564"/>
    <w:rsid w:val="00E04EBC"/>
    <w:rsid w:val="00E36F35"/>
    <w:rsid w:val="00E46274"/>
    <w:rsid w:val="00E53939"/>
    <w:rsid w:val="00E718D0"/>
    <w:rsid w:val="00E91F75"/>
    <w:rsid w:val="00EB17BA"/>
    <w:rsid w:val="00ED1F3E"/>
    <w:rsid w:val="00F1637D"/>
    <w:rsid w:val="00F56258"/>
    <w:rsid w:val="00F711C6"/>
    <w:rsid w:val="00F85A75"/>
    <w:rsid w:val="00FA3732"/>
    <w:rsid w:val="00FB4953"/>
    <w:rsid w:val="00FD4151"/>
    <w:rsid w:val="00FE7E0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27F00"/>
  <w15:docId w15:val="{5E66CA64-8096-4D59-8248-2684398D9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Overskrift1">
    <w:name w:val="heading 1"/>
    <w:basedOn w:val="Normal"/>
    <w:next w:val="Normal"/>
    <w:link w:val="Overskrift1Tegn"/>
    <w:uiPriority w:val="9"/>
    <w:qFormat/>
    <w:rsid w:val="008E19D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8E19D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8E19DE"/>
    <w:rPr>
      <w:rFonts w:asciiTheme="majorHAnsi" w:eastAsiaTheme="majorEastAsia" w:hAnsiTheme="majorHAnsi" w:cstheme="majorBidi"/>
      <w:color w:val="2F5496" w:themeColor="accent1" w:themeShade="BF"/>
      <w:sz w:val="32"/>
      <w:szCs w:val="32"/>
      <w:lang w:val="en-GB"/>
    </w:rPr>
  </w:style>
  <w:style w:type="character" w:customStyle="1" w:styleId="Overskrift2Tegn">
    <w:name w:val="Overskrift 2 Tegn"/>
    <w:basedOn w:val="Standardskriftforavsnitt"/>
    <w:link w:val="Overskrift2"/>
    <w:uiPriority w:val="9"/>
    <w:rsid w:val="008E19DE"/>
    <w:rPr>
      <w:rFonts w:asciiTheme="majorHAnsi" w:eastAsiaTheme="majorEastAsia" w:hAnsiTheme="majorHAnsi" w:cstheme="majorBidi"/>
      <w:color w:val="2F5496" w:themeColor="accent1" w:themeShade="BF"/>
      <w:sz w:val="26"/>
      <w:szCs w:val="26"/>
      <w:lang w:val="en-GB"/>
    </w:rPr>
  </w:style>
  <w:style w:type="character" w:styleId="Merknadsreferanse">
    <w:name w:val="annotation reference"/>
    <w:basedOn w:val="Standardskriftforavsnitt"/>
    <w:uiPriority w:val="99"/>
    <w:semiHidden/>
    <w:unhideWhenUsed/>
    <w:rsid w:val="008E19DE"/>
    <w:rPr>
      <w:sz w:val="16"/>
      <w:szCs w:val="16"/>
    </w:rPr>
  </w:style>
  <w:style w:type="paragraph" w:styleId="Merknadstekst">
    <w:name w:val="annotation text"/>
    <w:basedOn w:val="Normal"/>
    <w:link w:val="MerknadstekstTegn"/>
    <w:uiPriority w:val="99"/>
    <w:unhideWhenUsed/>
    <w:rsid w:val="008E19DE"/>
    <w:pPr>
      <w:spacing w:line="240" w:lineRule="auto"/>
    </w:pPr>
    <w:rPr>
      <w:sz w:val="20"/>
      <w:szCs w:val="20"/>
    </w:rPr>
  </w:style>
  <w:style w:type="character" w:customStyle="1" w:styleId="MerknadstekstTegn">
    <w:name w:val="Merknadstekst Tegn"/>
    <w:basedOn w:val="Standardskriftforavsnitt"/>
    <w:link w:val="Merknadstekst"/>
    <w:uiPriority w:val="99"/>
    <w:rsid w:val="008E19DE"/>
    <w:rPr>
      <w:sz w:val="20"/>
      <w:szCs w:val="20"/>
      <w:lang w:val="en-GB"/>
    </w:rPr>
  </w:style>
  <w:style w:type="paragraph" w:styleId="Kommentaremne">
    <w:name w:val="annotation subject"/>
    <w:basedOn w:val="Merknadstekst"/>
    <w:next w:val="Merknadstekst"/>
    <w:link w:val="KommentaremneTegn"/>
    <w:uiPriority w:val="99"/>
    <w:semiHidden/>
    <w:unhideWhenUsed/>
    <w:rsid w:val="008E19DE"/>
    <w:rPr>
      <w:b/>
      <w:bCs/>
    </w:rPr>
  </w:style>
  <w:style w:type="character" w:customStyle="1" w:styleId="KommentaremneTegn">
    <w:name w:val="Kommentaremne Tegn"/>
    <w:basedOn w:val="MerknadstekstTegn"/>
    <w:link w:val="Kommentaremne"/>
    <w:uiPriority w:val="99"/>
    <w:semiHidden/>
    <w:rsid w:val="008E19DE"/>
    <w:rPr>
      <w:b/>
      <w:bCs/>
      <w:sz w:val="20"/>
      <w:szCs w:val="20"/>
      <w:lang w:val="en-GB"/>
    </w:rPr>
  </w:style>
  <w:style w:type="table" w:styleId="Vanligtabell4">
    <w:name w:val="Plain Table 4"/>
    <w:basedOn w:val="Vanligtabell"/>
    <w:uiPriority w:val="44"/>
    <w:rsid w:val="005E2D3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Overskriftforinnholdsfortegnelse">
    <w:name w:val="TOC Heading"/>
    <w:basedOn w:val="Overskrift1"/>
    <w:next w:val="Normal"/>
    <w:uiPriority w:val="39"/>
    <w:unhideWhenUsed/>
    <w:qFormat/>
    <w:rsid w:val="005E2D3A"/>
    <w:pPr>
      <w:outlineLvl w:val="9"/>
    </w:pPr>
    <w:rPr>
      <w:lang w:val="nb-NO" w:eastAsia="nb-NO"/>
    </w:rPr>
  </w:style>
  <w:style w:type="paragraph" w:styleId="INNH1">
    <w:name w:val="toc 1"/>
    <w:basedOn w:val="Normal"/>
    <w:next w:val="Normal"/>
    <w:autoRedefine/>
    <w:uiPriority w:val="39"/>
    <w:unhideWhenUsed/>
    <w:rsid w:val="005E2D3A"/>
    <w:pPr>
      <w:spacing w:after="100"/>
    </w:pPr>
  </w:style>
  <w:style w:type="paragraph" w:styleId="INNH2">
    <w:name w:val="toc 2"/>
    <w:basedOn w:val="Normal"/>
    <w:next w:val="Normal"/>
    <w:autoRedefine/>
    <w:uiPriority w:val="39"/>
    <w:unhideWhenUsed/>
    <w:rsid w:val="00842606"/>
    <w:pPr>
      <w:tabs>
        <w:tab w:val="right" w:leader="dot" w:pos="9062"/>
      </w:tabs>
      <w:spacing w:after="100" w:line="480" w:lineRule="auto"/>
      <w:ind w:left="220"/>
    </w:pPr>
  </w:style>
  <w:style w:type="character" w:styleId="Hyperkobling">
    <w:name w:val="Hyperlink"/>
    <w:basedOn w:val="Standardskriftforavsnitt"/>
    <w:uiPriority w:val="99"/>
    <w:unhideWhenUsed/>
    <w:rsid w:val="005E2D3A"/>
    <w:rPr>
      <w:color w:val="0563C1" w:themeColor="hyperlink"/>
      <w:u w:val="single"/>
    </w:rPr>
  </w:style>
  <w:style w:type="paragraph" w:customStyle="1" w:styleId="EndNoteBibliographyTitle">
    <w:name w:val="EndNote Bibliography Title"/>
    <w:basedOn w:val="Normal"/>
    <w:link w:val="EndNoteBibliographyTitleTegn"/>
    <w:rsid w:val="00E53939"/>
    <w:pPr>
      <w:spacing w:after="0"/>
      <w:jc w:val="center"/>
    </w:pPr>
    <w:rPr>
      <w:rFonts w:ascii="Calibri" w:hAnsi="Calibri" w:cs="Calibri"/>
      <w:noProof/>
      <w:lang w:val="en-US"/>
    </w:rPr>
  </w:style>
  <w:style w:type="character" w:customStyle="1" w:styleId="EndNoteBibliographyTitleTegn">
    <w:name w:val="EndNote Bibliography Title Tegn"/>
    <w:basedOn w:val="Standardskriftforavsnitt"/>
    <w:link w:val="EndNoteBibliographyTitle"/>
    <w:rsid w:val="00E53939"/>
    <w:rPr>
      <w:rFonts w:ascii="Calibri" w:hAnsi="Calibri" w:cs="Calibri"/>
      <w:noProof/>
      <w:lang w:val="en-US"/>
    </w:rPr>
  </w:style>
  <w:style w:type="paragraph" w:customStyle="1" w:styleId="EndNoteBibliography">
    <w:name w:val="EndNote Bibliography"/>
    <w:basedOn w:val="Normal"/>
    <w:link w:val="EndNoteBibliographyTegn"/>
    <w:rsid w:val="00E53939"/>
    <w:pPr>
      <w:spacing w:line="240" w:lineRule="auto"/>
    </w:pPr>
    <w:rPr>
      <w:rFonts w:ascii="Calibri" w:hAnsi="Calibri" w:cs="Calibri"/>
      <w:noProof/>
      <w:lang w:val="en-US"/>
    </w:rPr>
  </w:style>
  <w:style w:type="character" w:customStyle="1" w:styleId="EndNoteBibliographyTegn">
    <w:name w:val="EndNote Bibliography Tegn"/>
    <w:basedOn w:val="Standardskriftforavsnitt"/>
    <w:link w:val="EndNoteBibliography"/>
    <w:rsid w:val="00E53939"/>
    <w:rPr>
      <w:rFonts w:ascii="Calibri" w:hAnsi="Calibri" w:cs="Calibri"/>
      <w:noProof/>
      <w:lang w:val="en-US"/>
    </w:rPr>
  </w:style>
  <w:style w:type="table" w:styleId="Tabellrutenett">
    <w:name w:val="Table Grid"/>
    <w:basedOn w:val="Vanligtabell"/>
    <w:uiPriority w:val="39"/>
    <w:rsid w:val="00BB44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Vanligtabell1">
    <w:name w:val="Plain Table 1"/>
    <w:basedOn w:val="Vanligtabell"/>
    <w:uiPriority w:val="41"/>
    <w:rsid w:val="0077505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obletekst">
    <w:name w:val="Balloon Text"/>
    <w:basedOn w:val="Normal"/>
    <w:link w:val="BobletekstTegn"/>
    <w:uiPriority w:val="99"/>
    <w:semiHidden/>
    <w:unhideWhenUsed/>
    <w:rsid w:val="00C63C75"/>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C63C75"/>
    <w:rPr>
      <w:rFonts w:ascii="Segoe UI" w:hAnsi="Segoe UI" w:cs="Segoe UI"/>
      <w:sz w:val="18"/>
      <w:szCs w:val="18"/>
      <w:lang w:val="en-GB"/>
    </w:rPr>
  </w:style>
  <w:style w:type="paragraph" w:styleId="Revisjon">
    <w:name w:val="Revision"/>
    <w:hidden/>
    <w:uiPriority w:val="99"/>
    <w:semiHidden/>
    <w:rsid w:val="00B07A8D"/>
    <w:pPr>
      <w:spacing w:after="0" w:line="240" w:lineRule="auto"/>
    </w:pPr>
    <w:rPr>
      <w:lang w:val="en-GB"/>
    </w:rPr>
  </w:style>
  <w:style w:type="character" w:customStyle="1" w:styleId="Ulstomtale1">
    <w:name w:val="Uløst omtale1"/>
    <w:basedOn w:val="Standardskriftforavsnitt"/>
    <w:uiPriority w:val="99"/>
    <w:semiHidden/>
    <w:unhideWhenUsed/>
    <w:rsid w:val="005B1D02"/>
    <w:rPr>
      <w:color w:val="605E5C"/>
      <w:shd w:val="clear" w:color="auto" w:fill="E1DFDD"/>
    </w:rPr>
  </w:style>
  <w:style w:type="paragraph" w:styleId="Bunntekst">
    <w:name w:val="footer"/>
    <w:basedOn w:val="Normal"/>
    <w:link w:val="BunntekstTegn"/>
    <w:uiPriority w:val="99"/>
    <w:unhideWhenUsed/>
    <w:rsid w:val="00411214"/>
    <w:pPr>
      <w:tabs>
        <w:tab w:val="center" w:pos="4680"/>
        <w:tab w:val="right" w:pos="9360"/>
      </w:tabs>
      <w:spacing w:after="0" w:line="240" w:lineRule="auto"/>
    </w:pPr>
    <w:rPr>
      <w:rFonts w:eastAsiaTheme="minorEastAsia" w:cs="Times New Roman"/>
      <w:lang w:val="nb-NO" w:eastAsia="nb-NO"/>
    </w:rPr>
  </w:style>
  <w:style w:type="character" w:customStyle="1" w:styleId="BunntekstTegn">
    <w:name w:val="Bunntekst Tegn"/>
    <w:basedOn w:val="Standardskriftforavsnitt"/>
    <w:link w:val="Bunntekst"/>
    <w:uiPriority w:val="99"/>
    <w:rsid w:val="00411214"/>
    <w:rPr>
      <w:rFonts w:eastAsiaTheme="minorEastAsia" w:cs="Times New Roman"/>
      <w:lang w:eastAsia="nb-NO"/>
    </w:rPr>
  </w:style>
  <w:style w:type="paragraph" w:styleId="Topptekst">
    <w:name w:val="header"/>
    <w:basedOn w:val="Normal"/>
    <w:link w:val="TopptekstTegn"/>
    <w:uiPriority w:val="99"/>
    <w:unhideWhenUsed/>
    <w:rsid w:val="00411214"/>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411214"/>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npeu.ox.ac.uk/mbrrace-uk"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F3AADE-62AD-465E-AEE0-96121E737F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1438</Words>
  <Characters>7625</Characters>
  <Application>Microsoft Office Word</Application>
  <DocSecurity>0</DocSecurity>
  <Lines>63</Lines>
  <Paragraphs>18</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Hilde Marie Engjom</dc:creator>
  <cp:keywords/>
  <dc:description/>
  <cp:lastModifiedBy>Hilde Marie Engjom</cp:lastModifiedBy>
  <cp:revision>5</cp:revision>
  <cp:lastPrinted>2023-12-05T14:17:00Z</cp:lastPrinted>
  <dcterms:created xsi:type="dcterms:W3CDTF">2023-12-17T14:27:00Z</dcterms:created>
  <dcterms:modified xsi:type="dcterms:W3CDTF">2023-12-17T15:51:00Z</dcterms:modified>
</cp:coreProperties>
</file>