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A83E9B" w14:textId="034AD3A9" w:rsidR="00CC4261" w:rsidRDefault="000B4C62" w:rsidP="00CC4261">
      <w:pPr>
        <w:spacing w:line="280" w:lineRule="exact"/>
        <w:jc w:val="left"/>
        <w:rPr>
          <w:rFonts w:ascii="Times New Roman" w:hAnsi="Times New Roman"/>
          <w:b/>
          <w:sz w:val="24"/>
          <w:szCs w:val="24"/>
        </w:rPr>
      </w:pPr>
      <w:bookmarkStart w:id="0" w:name="_Hlk32414787"/>
      <w:bookmarkStart w:id="1" w:name="_Hlk504017884"/>
      <w:r w:rsidRPr="00B05B59">
        <w:rPr>
          <w:rFonts w:ascii="Times New Roman" w:hAnsi="Times New Roman"/>
          <w:b/>
          <w:sz w:val="24"/>
          <w:szCs w:val="24"/>
        </w:rPr>
        <w:t>Additional file 1; Table S1</w:t>
      </w:r>
      <w:r>
        <w:rPr>
          <w:rFonts w:ascii="Times New Roman" w:hAnsi="Times New Roman"/>
          <w:b/>
          <w:sz w:val="24"/>
          <w:szCs w:val="24"/>
        </w:rPr>
        <w:t>.</w:t>
      </w:r>
      <w:r w:rsidR="00CC4261" w:rsidRPr="003422BB">
        <w:rPr>
          <w:rFonts w:ascii="Times New Roman" w:hAnsi="Times New Roman"/>
          <w:b/>
          <w:sz w:val="24"/>
          <w:szCs w:val="24"/>
        </w:rPr>
        <w:t xml:space="preserve"> </w:t>
      </w:r>
      <w:r w:rsidR="000101E8" w:rsidRPr="000101E8">
        <w:rPr>
          <w:rFonts w:ascii="Times New Roman" w:hAnsi="Times New Roman"/>
          <w:b/>
          <w:sz w:val="24"/>
          <w:szCs w:val="24"/>
        </w:rPr>
        <w:t xml:space="preserve">Correlation between </w:t>
      </w:r>
      <w:r w:rsidR="005633A1">
        <w:rPr>
          <w:rFonts w:ascii="Times New Roman" w:hAnsi="Times New Roman" w:hint="eastAsia"/>
          <w:b/>
          <w:sz w:val="24"/>
          <w:szCs w:val="24"/>
        </w:rPr>
        <w:t>surgical treatment</w:t>
      </w:r>
      <w:r w:rsidR="00B4431E">
        <w:rPr>
          <w:rFonts w:ascii="Times New Roman" w:hAnsi="Times New Roman"/>
          <w:b/>
          <w:sz w:val="24"/>
          <w:szCs w:val="24"/>
        </w:rPr>
        <w:t xml:space="preserve"> </w:t>
      </w:r>
      <w:r w:rsidR="000101E8" w:rsidRPr="000101E8">
        <w:rPr>
          <w:rFonts w:ascii="Times New Roman" w:hAnsi="Times New Roman"/>
          <w:b/>
          <w:sz w:val="24"/>
          <w:szCs w:val="24"/>
        </w:rPr>
        <w:t>and clinicopathological features</w:t>
      </w:r>
      <w:r w:rsidR="00E472C1">
        <w:rPr>
          <w:rFonts w:ascii="Times New Roman" w:hAnsi="Times New Roman"/>
          <w:b/>
          <w:sz w:val="24"/>
          <w:szCs w:val="24"/>
        </w:rPr>
        <w:t xml:space="preserve"> in </w:t>
      </w:r>
      <w:r w:rsidR="008504EB" w:rsidRPr="00086F24">
        <w:rPr>
          <w:rFonts w:ascii="Times New Roman" w:hAnsi="Times New Roman"/>
          <w:b/>
          <w:sz w:val="24"/>
          <w:szCs w:val="24"/>
          <w:highlight w:val="yellow"/>
        </w:rPr>
        <w:t>HR</w:t>
      </w:r>
      <w:r w:rsidR="00086F24" w:rsidRPr="00086F24">
        <w:rPr>
          <w:rFonts w:ascii="Times New Roman" w:hAnsi="Times New Roman"/>
          <w:b/>
          <w:sz w:val="24"/>
          <w:szCs w:val="24"/>
          <w:highlight w:val="yellow"/>
        </w:rPr>
        <w:t>+/</w:t>
      </w:r>
      <w:r w:rsidR="008504EB" w:rsidRPr="00086F24">
        <w:rPr>
          <w:rFonts w:ascii="Times New Roman" w:hAnsi="Times New Roman"/>
          <w:b/>
          <w:sz w:val="24"/>
          <w:szCs w:val="24"/>
          <w:highlight w:val="yellow"/>
        </w:rPr>
        <w:t>HER2</w:t>
      </w:r>
      <w:r w:rsidR="00086F24" w:rsidRPr="00086F24">
        <w:rPr>
          <w:rFonts w:ascii="Times New Roman" w:hAnsi="Times New Roman"/>
          <w:b/>
          <w:sz w:val="24"/>
          <w:szCs w:val="24"/>
          <w:highlight w:val="yellow"/>
        </w:rPr>
        <w:t>- breast cancer</w:t>
      </w:r>
      <w:r w:rsidR="008504EB">
        <w:rPr>
          <w:rFonts w:ascii="Times New Roman" w:hAnsi="Times New Roman"/>
          <w:b/>
          <w:sz w:val="24"/>
          <w:szCs w:val="24"/>
        </w:rPr>
        <w:t xml:space="preserve"> not received chemotherapy.</w:t>
      </w:r>
    </w:p>
    <w:tbl>
      <w:tblPr>
        <w:tblW w:w="4695" w:type="pct"/>
        <w:tblBorders>
          <w:top w:val="single" w:sz="8" w:space="0" w:color="000000"/>
          <w:bottom w:val="single" w:sz="8" w:space="0" w:color="000000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670"/>
        <w:gridCol w:w="3826"/>
        <w:gridCol w:w="2976"/>
        <w:gridCol w:w="1987"/>
      </w:tblGrid>
      <w:tr w:rsidR="005633A1" w:rsidRPr="00B4431E" w14:paraId="31B849B0" w14:textId="77777777" w:rsidTr="008305AD">
        <w:trPr>
          <w:trHeight w:val="134"/>
        </w:trPr>
        <w:tc>
          <w:tcPr>
            <w:tcW w:w="1961" w:type="pct"/>
            <w:vMerge w:val="restart"/>
            <w:tcBorders>
              <w:top w:val="single" w:sz="8" w:space="0" w:color="auto"/>
              <w:left w:val="nil"/>
              <w:right w:val="nil"/>
            </w:tcBorders>
            <w:vAlign w:val="bottom"/>
          </w:tcPr>
          <w:bookmarkEnd w:id="0"/>
          <w:p w14:paraId="7D76835E" w14:textId="77777777" w:rsidR="005633A1" w:rsidRPr="00B4431E" w:rsidRDefault="005633A1" w:rsidP="00FE5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Parameters</w:t>
            </w:r>
          </w:p>
        </w:tc>
        <w:tc>
          <w:tcPr>
            <w:tcW w:w="3039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205A2CD4" w14:textId="20939803" w:rsidR="005633A1" w:rsidRPr="00B4431E" w:rsidRDefault="008305AD" w:rsidP="00FE5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29A1">
              <w:rPr>
                <w:rFonts w:ascii="Times New Roman" w:hAnsi="Times New Roman" w:cs="Times New Roman"/>
                <w:sz w:val="24"/>
                <w:szCs w:val="24"/>
              </w:rPr>
              <w:t>Surgical treatment</w:t>
            </w:r>
            <w:r w:rsidR="005633A1" w:rsidRPr="00B4431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5633A1" w:rsidRPr="00B4431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5633A1" w:rsidRPr="00B4431E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="005633A1"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r w:rsidR="005633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633A1" w:rsidRPr="00B4431E">
              <w:rPr>
                <w:rFonts w:ascii="Times New Roman" w:hAnsi="Times New Roman" w:cs="Times New Roman"/>
                <w:sz w:val="24"/>
                <w:szCs w:val="24"/>
              </w:rPr>
              <w:t>2)</w:t>
            </w:r>
          </w:p>
        </w:tc>
      </w:tr>
      <w:tr w:rsidR="005633A1" w:rsidRPr="00B4431E" w14:paraId="651B241A" w14:textId="77777777" w:rsidTr="008305AD">
        <w:trPr>
          <w:trHeight w:val="110"/>
        </w:trPr>
        <w:tc>
          <w:tcPr>
            <w:tcW w:w="1961" w:type="pct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066F458D" w14:textId="77777777" w:rsidR="005633A1" w:rsidRPr="00B4431E" w:rsidRDefault="005633A1" w:rsidP="003E63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3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071F07B3" w14:textId="2ABF6A51" w:rsidR="005633A1" w:rsidRDefault="008305AD" w:rsidP="003E63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29A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CT</w:t>
            </w:r>
            <w:r w:rsidRPr="007C29A1">
              <w:rPr>
                <w:rFonts w:ascii="Times New Roman" w:hAnsi="Times New Roman" w:cs="Times New Roman"/>
                <w:sz w:val="24"/>
                <w:szCs w:val="24"/>
              </w:rPr>
              <w:t xml:space="preserve"> and radiation therap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  <w:p w14:paraId="5AA36D3C" w14:textId="6E848267" w:rsidR="005633A1" w:rsidRDefault="005633A1" w:rsidP="003E63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4431E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29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449B0EA6" w14:textId="544F195C" w:rsidR="005633A1" w:rsidRDefault="008305AD" w:rsidP="003E63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7C29A1">
              <w:rPr>
                <w:rFonts w:ascii="Times New Roman" w:hAnsi="Times New Roman" w:cs="Times New Roman"/>
                <w:sz w:val="24"/>
                <w:szCs w:val="24"/>
              </w:rPr>
              <w:t>astectomy</w:t>
            </w:r>
          </w:p>
          <w:p w14:paraId="00CCBAFF" w14:textId="7F51DE1A" w:rsidR="005633A1" w:rsidRDefault="005633A1" w:rsidP="003E63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4431E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87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14:paraId="636DDFC7" w14:textId="141070C6" w:rsidR="005633A1" w:rsidRDefault="005633A1" w:rsidP="003E63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</w:tr>
      <w:tr w:rsidR="005633A1" w:rsidRPr="00B4431E" w14:paraId="750791A3" w14:textId="77777777" w:rsidTr="008305AD">
        <w:trPr>
          <w:trHeight w:val="584"/>
        </w:trPr>
        <w:tc>
          <w:tcPr>
            <w:tcW w:w="1961" w:type="pct"/>
          </w:tcPr>
          <w:p w14:paraId="4142440E" w14:textId="1C4EAAFB" w:rsidR="005633A1" w:rsidRPr="00B4431E" w:rsidRDefault="00046FF0" w:rsidP="00813988">
            <w:pPr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922A22">
              <w:rPr>
                <w:rFonts w:ascii="Times New Roman" w:hAnsi="Times New Roman" w:cs="Times New Roman"/>
                <w:sz w:val="24"/>
                <w:szCs w:val="24"/>
              </w:rPr>
              <w:t xml:space="preserve">Age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 operation</w:t>
            </w:r>
            <w:r w:rsidR="005633A1" w:rsidRPr="00B4431E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(years old)</w:t>
            </w:r>
          </w:p>
          <w:p w14:paraId="14F8CFEF" w14:textId="2A8812B4" w:rsidR="005633A1" w:rsidRPr="00B4431E" w:rsidRDefault="005633A1" w:rsidP="00813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≤ 60</w:t>
            </w:r>
          </w:p>
          <w:p w14:paraId="284DB02F" w14:textId="66C278AF" w:rsidR="005633A1" w:rsidRPr="00B4431E" w:rsidRDefault="005633A1" w:rsidP="00813988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&gt; 60</w:t>
            </w:r>
          </w:p>
        </w:tc>
        <w:tc>
          <w:tcPr>
            <w:tcW w:w="1323" w:type="pct"/>
          </w:tcPr>
          <w:p w14:paraId="4D38A05B" w14:textId="77777777" w:rsidR="008305AD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6C9C60" w14:textId="77777777" w:rsidR="008305AD" w:rsidRPr="00B4431E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88.9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56D31759" w14:textId="31B7D622" w:rsidR="005633A1" w:rsidRPr="00B4431E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11.1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029" w:type="pct"/>
          </w:tcPr>
          <w:p w14:paraId="6484D6CB" w14:textId="77777777" w:rsidR="00614759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312201" w14:textId="77777777" w:rsidR="00614759" w:rsidRPr="00B4431E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37.5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15904AE7" w14:textId="12F26EA9" w:rsidR="005633A1" w:rsidRPr="00B4431E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62.5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687" w:type="pct"/>
            <w:vAlign w:val="bottom"/>
          </w:tcPr>
          <w:p w14:paraId="60E7472A" w14:textId="1B2100D6" w:rsidR="005633A1" w:rsidRPr="00B4431E" w:rsidRDefault="005633A1" w:rsidP="008139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767AC">
              <w:rPr>
                <w:rFonts w:ascii="Times New Roman" w:hAnsi="Times New Roman" w:cs="Times New Roman"/>
                <w:sz w:val="24"/>
                <w:szCs w:val="24"/>
              </w:rPr>
              <w:t>001</w:t>
            </w:r>
          </w:p>
        </w:tc>
      </w:tr>
      <w:tr w:rsidR="005633A1" w:rsidRPr="00B4431E" w14:paraId="3DBCBEC5" w14:textId="77777777" w:rsidTr="008305AD">
        <w:trPr>
          <w:trHeight w:val="584"/>
        </w:trPr>
        <w:tc>
          <w:tcPr>
            <w:tcW w:w="1961" w:type="pct"/>
          </w:tcPr>
          <w:p w14:paraId="2E6C32B6" w14:textId="77777777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Tumor size (mm)</w:t>
            </w:r>
          </w:p>
          <w:p w14:paraId="07E2386D" w14:textId="4814A030" w:rsidR="005633A1" w:rsidRPr="00B4431E" w:rsidRDefault="005633A1" w:rsidP="006210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  <w:p w14:paraId="73BEBB4D" w14:textId="1C50601B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&gt;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1323" w:type="pct"/>
          </w:tcPr>
          <w:p w14:paraId="76229C03" w14:textId="0475A9A9" w:rsidR="008305AD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FA7D8E" w14:textId="14AF7D2A" w:rsidR="008305AD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61.1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05F2CBB1" w14:textId="29ED0215" w:rsidR="005633A1" w:rsidRPr="00B4431E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38.9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029" w:type="pct"/>
          </w:tcPr>
          <w:p w14:paraId="0DDDE98D" w14:textId="77777777" w:rsidR="005633A1" w:rsidRPr="00B4431E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55713C" w14:textId="38A3965D" w:rsidR="005633A1" w:rsidRPr="00B4431E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147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614759">
              <w:rPr>
                <w:rFonts w:ascii="Times New Roman" w:hAnsi="Times New Roman" w:cs="Times New Roman"/>
                <w:sz w:val="24"/>
                <w:szCs w:val="24"/>
              </w:rPr>
              <w:t>41.7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2EF8FBF0" w14:textId="0132CBF8" w:rsidR="005633A1" w:rsidRPr="00B4431E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1475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14759">
              <w:rPr>
                <w:rFonts w:ascii="Times New Roman" w:hAnsi="Times New Roman" w:cs="Times New Roman"/>
                <w:sz w:val="24"/>
                <w:szCs w:val="24"/>
              </w:rPr>
              <w:t>8.3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687" w:type="pct"/>
            <w:vAlign w:val="bottom"/>
          </w:tcPr>
          <w:p w14:paraId="1B502989" w14:textId="5D981A73" w:rsidR="005633A1" w:rsidRPr="00B4431E" w:rsidRDefault="00CE5F8B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0.212</w:t>
            </w:r>
          </w:p>
        </w:tc>
      </w:tr>
      <w:tr w:rsidR="005633A1" w:rsidRPr="00B4431E" w14:paraId="40FDCE77" w14:textId="77777777" w:rsidTr="008305AD">
        <w:trPr>
          <w:trHeight w:val="584"/>
        </w:trPr>
        <w:tc>
          <w:tcPr>
            <w:tcW w:w="1961" w:type="pct"/>
          </w:tcPr>
          <w:p w14:paraId="1C3EE833" w14:textId="77777777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Tumor size (mm)</w:t>
            </w:r>
          </w:p>
          <w:p w14:paraId="345EA64C" w14:textId="4AE474A7" w:rsidR="005633A1" w:rsidRPr="00B4431E" w:rsidRDefault="005633A1" w:rsidP="006210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  <w:p w14:paraId="677492D8" w14:textId="19B2C613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&gt;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1323" w:type="pct"/>
          </w:tcPr>
          <w:p w14:paraId="7EB8418C" w14:textId="77777777" w:rsidR="008305AD" w:rsidRPr="00B4431E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B79BF4" w14:textId="77777777" w:rsidR="008305AD" w:rsidRPr="00B4431E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100.0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7E326752" w14:textId="07E6E8D7" w:rsidR="005633A1" w:rsidRPr="00B4431E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029" w:type="pct"/>
          </w:tcPr>
          <w:p w14:paraId="1973F726" w14:textId="77777777" w:rsidR="005633A1" w:rsidRPr="00B4431E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DD2920" w14:textId="3C9DED90" w:rsidR="005633A1" w:rsidRPr="00B4431E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1475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614759">
              <w:rPr>
                <w:rFonts w:ascii="Times New Roman" w:hAnsi="Times New Roman" w:cs="Times New Roman"/>
                <w:sz w:val="24"/>
                <w:szCs w:val="24"/>
              </w:rPr>
              <w:t>66.7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6EB2A27B" w14:textId="6095A011" w:rsidR="005633A1" w:rsidRPr="00B4431E" w:rsidRDefault="00614759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5633A1"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33.3</w:t>
            </w:r>
            <w:r w:rsidR="005633A1"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687" w:type="pct"/>
            <w:vAlign w:val="bottom"/>
          </w:tcPr>
          <w:p w14:paraId="561045E3" w14:textId="0DE6D350" w:rsidR="005633A1" w:rsidRPr="00B4431E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E5F8B">
              <w:rPr>
                <w:rFonts w:ascii="Times New Roman" w:hAnsi="Times New Roman" w:cs="Times New Roman"/>
                <w:sz w:val="24"/>
                <w:szCs w:val="24"/>
              </w:rPr>
              <w:t>006</w:t>
            </w:r>
          </w:p>
        </w:tc>
      </w:tr>
      <w:tr w:rsidR="005633A1" w:rsidRPr="00B4431E" w14:paraId="464335DE" w14:textId="77777777" w:rsidTr="008305AD">
        <w:trPr>
          <w:trHeight w:val="210"/>
        </w:trPr>
        <w:tc>
          <w:tcPr>
            <w:tcW w:w="1961" w:type="pct"/>
          </w:tcPr>
          <w:p w14:paraId="149B0603" w14:textId="77777777" w:rsidR="005633A1" w:rsidRPr="007C29A1" w:rsidRDefault="005633A1" w:rsidP="0062109D">
            <w:pPr>
              <w:spacing w:line="28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C29A1">
              <w:rPr>
                <w:rFonts w:ascii="Times New Roman" w:hAnsi="Times New Roman"/>
                <w:sz w:val="24"/>
                <w:szCs w:val="24"/>
              </w:rPr>
              <w:t>Pathological lymph node metastasis</w:t>
            </w:r>
          </w:p>
          <w:p w14:paraId="2233A4A3" w14:textId="69810175" w:rsidR="005633A1" w:rsidRDefault="005633A1" w:rsidP="0062109D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C29A1">
              <w:rPr>
                <w:rFonts w:ascii="Times New Roman" w:hAnsi="Times New Roman"/>
                <w:sz w:val="24"/>
                <w:szCs w:val="24"/>
              </w:rPr>
              <w:t xml:space="preserve">   pN0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7C29A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86F24">
              <w:rPr>
                <w:rFonts w:ascii="Times New Roman" w:hAnsi="Times New Roman"/>
                <w:sz w:val="24"/>
                <w:szCs w:val="24"/>
                <w:highlight w:val="yellow"/>
              </w:rPr>
              <w:t>pN1mi</w:t>
            </w:r>
          </w:p>
          <w:p w14:paraId="62DC4D11" w14:textId="115C3272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7C29A1">
              <w:rPr>
                <w:rFonts w:ascii="Times New Roman" w:hAnsi="Times New Roman"/>
                <w:sz w:val="24"/>
                <w:szCs w:val="24"/>
              </w:rPr>
              <w:t xml:space="preserve">   pN1a</w:t>
            </w:r>
          </w:p>
        </w:tc>
        <w:tc>
          <w:tcPr>
            <w:tcW w:w="1323" w:type="pct"/>
          </w:tcPr>
          <w:p w14:paraId="6C96B9C7" w14:textId="77777777" w:rsidR="008305AD" w:rsidRPr="00B4431E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62010D" w14:textId="77777777" w:rsidR="008305AD" w:rsidRPr="00B4431E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83.3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2AF9409F" w14:textId="63CF3001" w:rsidR="005633A1" w:rsidRPr="00B4431E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16.7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029" w:type="pct"/>
          </w:tcPr>
          <w:p w14:paraId="5E5B2B6E" w14:textId="77777777" w:rsidR="00614759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FF8DC9" w14:textId="3BD72677" w:rsidR="00614759" w:rsidRPr="00B4431E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83.3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31F245D9" w14:textId="4EE13727" w:rsidR="005633A1" w:rsidRPr="00B4431E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16.7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687" w:type="pct"/>
            <w:vAlign w:val="bottom"/>
          </w:tcPr>
          <w:p w14:paraId="1CCF3AAC" w14:textId="74766108" w:rsidR="005633A1" w:rsidRPr="00B4431E" w:rsidRDefault="00CE5F8B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</w:tr>
      <w:tr w:rsidR="005633A1" w:rsidRPr="00B4431E" w14:paraId="4592758B" w14:textId="77777777" w:rsidTr="008305AD">
        <w:trPr>
          <w:trHeight w:val="454"/>
        </w:trPr>
        <w:tc>
          <w:tcPr>
            <w:tcW w:w="1961" w:type="pct"/>
          </w:tcPr>
          <w:p w14:paraId="1B766BB4" w14:textId="77777777" w:rsidR="005633A1" w:rsidRPr="00B4431E" w:rsidRDefault="005633A1" w:rsidP="0062109D">
            <w:pPr>
              <w:spacing w:line="28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4431E">
              <w:rPr>
                <w:rFonts w:ascii="Times New Roman" w:hAnsi="Times New Roman"/>
                <w:sz w:val="24"/>
                <w:szCs w:val="24"/>
              </w:rPr>
              <w:t>Progesterone receptor</w:t>
            </w:r>
          </w:p>
          <w:p w14:paraId="290E9B01" w14:textId="77777777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Negative</w:t>
            </w:r>
          </w:p>
          <w:p w14:paraId="305D3B33" w14:textId="77777777" w:rsidR="005633A1" w:rsidRPr="00B4431E" w:rsidRDefault="005633A1" w:rsidP="0062109D">
            <w:pPr>
              <w:spacing w:line="28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Positive</w:t>
            </w:r>
          </w:p>
        </w:tc>
        <w:tc>
          <w:tcPr>
            <w:tcW w:w="1323" w:type="pct"/>
          </w:tcPr>
          <w:p w14:paraId="39745FCC" w14:textId="466DE331" w:rsidR="008305AD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B1A8A5" w14:textId="3A9F6D40" w:rsidR="008305AD" w:rsidRPr="00B4431E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6A43482F" w14:textId="27E63AE3" w:rsidR="005633A1" w:rsidRPr="00B4431E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100.0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029" w:type="pct"/>
          </w:tcPr>
          <w:p w14:paraId="0BA2C460" w14:textId="77777777" w:rsidR="00CE5F8B" w:rsidRDefault="00CE5F8B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3AA447" w14:textId="05EA6148" w:rsidR="00614759" w:rsidRPr="00B4431E" w:rsidRDefault="00CE5F8B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41DF37C6" w14:textId="31863D4C" w:rsidR="005633A1" w:rsidRPr="00B4431E" w:rsidRDefault="00614759" w:rsidP="00CE5F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87.5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687" w:type="pct"/>
            <w:vAlign w:val="bottom"/>
          </w:tcPr>
          <w:p w14:paraId="132C1113" w14:textId="185AC65A" w:rsidR="005633A1" w:rsidRPr="00B4431E" w:rsidRDefault="00CE5F8B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0.120</w:t>
            </w:r>
          </w:p>
        </w:tc>
      </w:tr>
      <w:tr w:rsidR="005633A1" w:rsidRPr="00B4431E" w14:paraId="4F25F07A" w14:textId="77777777" w:rsidTr="008305AD">
        <w:trPr>
          <w:trHeight w:val="584"/>
        </w:trPr>
        <w:tc>
          <w:tcPr>
            <w:tcW w:w="1961" w:type="pct"/>
            <w:tcBorders>
              <w:left w:val="nil"/>
              <w:right w:val="nil"/>
            </w:tcBorders>
          </w:tcPr>
          <w:p w14:paraId="0E124437" w14:textId="77777777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Ki67</w:t>
            </w:r>
          </w:p>
          <w:p w14:paraId="6DCFB5B7" w14:textId="041D8AB0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≤</w:t>
            </w:r>
            <w:r w:rsidR="00D64AD8" w:rsidRPr="00086F2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20</w:t>
            </w:r>
            <w:r w:rsidRPr="00086F2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%</w:t>
            </w:r>
          </w:p>
          <w:p w14:paraId="547B0F1C" w14:textId="065CF167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B4431E">
              <w:rPr>
                <w:rFonts w:ascii="Times New Roman" w:hAnsi="Times New Roman" w:cs="Times New Roman" w:hint="eastAsia"/>
                <w:sz w:val="24"/>
                <w:szCs w:val="24"/>
              </w:rPr>
              <w:t>&gt;</w:t>
            </w:r>
            <w:r w:rsidR="00D64AD8" w:rsidRPr="00086F2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20</w:t>
            </w:r>
            <w:r w:rsidRPr="00086F2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%</w:t>
            </w:r>
          </w:p>
        </w:tc>
        <w:tc>
          <w:tcPr>
            <w:tcW w:w="1323" w:type="pct"/>
            <w:tcBorders>
              <w:left w:val="nil"/>
              <w:right w:val="nil"/>
            </w:tcBorders>
          </w:tcPr>
          <w:p w14:paraId="730FB3FD" w14:textId="27B54C37" w:rsidR="005633A1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399F10" w14:textId="08F452B6" w:rsidR="005633A1" w:rsidRPr="00B4431E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305A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8305AD">
              <w:rPr>
                <w:rFonts w:ascii="Times New Roman" w:hAnsi="Times New Roman" w:cs="Times New Roman"/>
                <w:sz w:val="24"/>
                <w:szCs w:val="24"/>
              </w:rPr>
              <w:t>66.7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3DA1009B" w14:textId="6C3486C3" w:rsidR="005633A1" w:rsidRPr="00B4431E" w:rsidRDefault="008305A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633A1"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33.3</w:t>
            </w:r>
            <w:r w:rsidR="005633A1"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029" w:type="pct"/>
            <w:tcBorders>
              <w:left w:val="nil"/>
              <w:right w:val="nil"/>
            </w:tcBorders>
          </w:tcPr>
          <w:p w14:paraId="09D2C345" w14:textId="77777777" w:rsidR="00614759" w:rsidRPr="00B4431E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99E476" w14:textId="063A7AE6" w:rsidR="00614759" w:rsidRPr="00B4431E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95.8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567FB401" w14:textId="1DFC12EA" w:rsidR="005633A1" w:rsidRPr="00B4431E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687" w:type="pct"/>
            <w:tcBorders>
              <w:left w:val="nil"/>
              <w:right w:val="nil"/>
            </w:tcBorders>
            <w:vAlign w:val="bottom"/>
          </w:tcPr>
          <w:p w14:paraId="034254D4" w14:textId="6AE23CBE" w:rsidR="005633A1" w:rsidRPr="00B4431E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E5F8B">
              <w:rPr>
                <w:rFonts w:ascii="Times New Roman" w:hAnsi="Times New Roman" w:cs="Times New Roman"/>
                <w:sz w:val="24"/>
                <w:szCs w:val="24"/>
              </w:rPr>
              <w:t>012</w:t>
            </w:r>
          </w:p>
        </w:tc>
      </w:tr>
      <w:tr w:rsidR="005633A1" w:rsidRPr="00B4431E" w14:paraId="0B9F9066" w14:textId="77777777" w:rsidTr="008305AD">
        <w:trPr>
          <w:trHeight w:val="376"/>
        </w:trPr>
        <w:tc>
          <w:tcPr>
            <w:tcW w:w="1961" w:type="pct"/>
            <w:tcBorders>
              <w:left w:val="nil"/>
              <w:right w:val="nil"/>
            </w:tcBorders>
          </w:tcPr>
          <w:p w14:paraId="66C71D1B" w14:textId="77777777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Lymphatic invasion</w:t>
            </w:r>
          </w:p>
          <w:p w14:paraId="4467DACE" w14:textId="40C32B62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ly0</w:t>
            </w:r>
          </w:p>
          <w:p w14:paraId="48E4AE77" w14:textId="0CDC23A3" w:rsidR="005633A1" w:rsidRPr="00B4431E" w:rsidRDefault="005633A1" w:rsidP="0062109D">
            <w:pPr>
              <w:ind w:firstLineChars="50" w:firstLine="120"/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ly1</w:t>
            </w:r>
          </w:p>
        </w:tc>
        <w:tc>
          <w:tcPr>
            <w:tcW w:w="1323" w:type="pct"/>
            <w:tcBorders>
              <w:left w:val="nil"/>
              <w:right w:val="nil"/>
            </w:tcBorders>
          </w:tcPr>
          <w:p w14:paraId="552BF747" w14:textId="592A5D33" w:rsidR="008305AD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465048" w14:textId="2982C36F" w:rsidR="008305AD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38.9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3EBE34BB" w14:textId="05DBB7E4" w:rsidR="005633A1" w:rsidRPr="00B4431E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61.1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029" w:type="pct"/>
            <w:tcBorders>
              <w:left w:val="nil"/>
              <w:right w:val="nil"/>
            </w:tcBorders>
          </w:tcPr>
          <w:p w14:paraId="7BE0E57A" w14:textId="77777777" w:rsidR="00614759" w:rsidRDefault="00614759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5203C7" w14:textId="77777777" w:rsidR="005633A1" w:rsidRDefault="00614759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58.3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1F583FEB" w14:textId="433DC465" w:rsidR="00614759" w:rsidRPr="00B4431E" w:rsidRDefault="00614759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(41.7 %)</w:t>
            </w:r>
          </w:p>
        </w:tc>
        <w:tc>
          <w:tcPr>
            <w:tcW w:w="687" w:type="pct"/>
            <w:tcBorders>
              <w:left w:val="nil"/>
              <w:right w:val="nil"/>
            </w:tcBorders>
            <w:vAlign w:val="bottom"/>
          </w:tcPr>
          <w:p w14:paraId="272859A9" w14:textId="465C4AB8" w:rsidR="005633A1" w:rsidRPr="00B4431E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E5F8B">
              <w:rPr>
                <w:rFonts w:ascii="Times New Roman" w:hAnsi="Times New Roman" w:cs="Times New Roman"/>
                <w:sz w:val="24"/>
                <w:szCs w:val="24"/>
              </w:rPr>
              <w:t>212</w:t>
            </w:r>
          </w:p>
        </w:tc>
      </w:tr>
      <w:tr w:rsidR="005633A1" w:rsidRPr="00B4431E" w14:paraId="5B1EBE08" w14:textId="77777777" w:rsidTr="008305AD">
        <w:trPr>
          <w:trHeight w:val="358"/>
        </w:trPr>
        <w:tc>
          <w:tcPr>
            <w:tcW w:w="1961" w:type="pct"/>
            <w:tcBorders>
              <w:left w:val="nil"/>
              <w:right w:val="nil"/>
            </w:tcBorders>
          </w:tcPr>
          <w:p w14:paraId="72277407" w14:textId="77777777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Venous invasion</w:t>
            </w:r>
          </w:p>
          <w:p w14:paraId="5EB11899" w14:textId="018320BA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v0</w:t>
            </w:r>
          </w:p>
          <w:p w14:paraId="7130979A" w14:textId="6F7E3628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v1</w:t>
            </w:r>
          </w:p>
        </w:tc>
        <w:tc>
          <w:tcPr>
            <w:tcW w:w="1323" w:type="pct"/>
            <w:tcBorders>
              <w:left w:val="nil"/>
              <w:right w:val="nil"/>
            </w:tcBorders>
          </w:tcPr>
          <w:p w14:paraId="0F9A7FF4" w14:textId="77777777" w:rsidR="005633A1" w:rsidRPr="00B4431E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2B65C5" w14:textId="77777777" w:rsidR="005633A1" w:rsidRPr="00B4431E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94.4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03AAADB2" w14:textId="5CEBFDE6" w:rsidR="005633A1" w:rsidRPr="00B4431E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029" w:type="pct"/>
            <w:tcBorders>
              <w:left w:val="nil"/>
              <w:right w:val="nil"/>
            </w:tcBorders>
          </w:tcPr>
          <w:p w14:paraId="68D0ABC1" w14:textId="77777777" w:rsidR="005633A1" w:rsidRPr="00B4431E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59FC1B" w14:textId="34B70168" w:rsidR="005633A1" w:rsidRPr="00B4431E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91.7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5DD2BBD8" w14:textId="5523977D" w:rsidR="005633A1" w:rsidRPr="00B4431E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687" w:type="pct"/>
            <w:tcBorders>
              <w:left w:val="nil"/>
              <w:right w:val="nil"/>
            </w:tcBorders>
            <w:vAlign w:val="bottom"/>
          </w:tcPr>
          <w:p w14:paraId="0E4AB469" w14:textId="7498735C" w:rsidR="005633A1" w:rsidRPr="00B4431E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.729</w:t>
            </w:r>
          </w:p>
        </w:tc>
      </w:tr>
      <w:tr w:rsidR="005633A1" w:rsidRPr="00B4431E" w14:paraId="521353D9" w14:textId="77777777" w:rsidTr="008305AD">
        <w:trPr>
          <w:trHeight w:val="358"/>
        </w:trPr>
        <w:tc>
          <w:tcPr>
            <w:tcW w:w="1961" w:type="pct"/>
            <w:tcBorders>
              <w:left w:val="nil"/>
              <w:right w:val="nil"/>
            </w:tcBorders>
          </w:tcPr>
          <w:p w14:paraId="46495757" w14:textId="099D27B1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Nuclear grade</w:t>
            </w:r>
          </w:p>
          <w:p w14:paraId="43DC5414" w14:textId="4AC70997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1, 2</w:t>
            </w:r>
          </w:p>
          <w:p w14:paraId="09B55447" w14:textId="239178CB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3</w:t>
            </w:r>
          </w:p>
        </w:tc>
        <w:tc>
          <w:tcPr>
            <w:tcW w:w="1323" w:type="pct"/>
            <w:tcBorders>
              <w:left w:val="nil"/>
              <w:right w:val="nil"/>
            </w:tcBorders>
          </w:tcPr>
          <w:p w14:paraId="0A903FC0" w14:textId="77777777" w:rsidR="008305AD" w:rsidRPr="00B4431E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EA68E3" w14:textId="77777777" w:rsidR="008305AD" w:rsidRPr="00B4431E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94.4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455DF721" w14:textId="6DC6B8E2" w:rsidR="005633A1" w:rsidRPr="00B4431E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029" w:type="pct"/>
            <w:tcBorders>
              <w:left w:val="nil"/>
              <w:right w:val="nil"/>
            </w:tcBorders>
          </w:tcPr>
          <w:p w14:paraId="219FFD7F" w14:textId="77777777" w:rsidR="005633A1" w:rsidRPr="00B4431E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CCC3A3" w14:textId="56B672AD" w:rsidR="005633A1" w:rsidRPr="00B4431E" w:rsidRDefault="00614759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5633A1"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79.2</w:t>
            </w:r>
            <w:r w:rsidR="005633A1"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782567A8" w14:textId="5A990AF8" w:rsidR="005633A1" w:rsidRPr="00B4431E" w:rsidRDefault="00614759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633A1"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20.8</w:t>
            </w:r>
            <w:r w:rsidR="005633A1"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687" w:type="pct"/>
            <w:tcBorders>
              <w:left w:val="nil"/>
              <w:right w:val="nil"/>
            </w:tcBorders>
            <w:vAlign w:val="bottom"/>
          </w:tcPr>
          <w:p w14:paraId="567EA374" w14:textId="5C979150" w:rsidR="005633A1" w:rsidRPr="00B4431E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E5F8B"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</w:p>
        </w:tc>
      </w:tr>
      <w:tr w:rsidR="005633A1" w:rsidRPr="00B4431E" w14:paraId="5B80A75E" w14:textId="77777777" w:rsidTr="008305AD">
        <w:trPr>
          <w:trHeight w:val="358"/>
        </w:trPr>
        <w:tc>
          <w:tcPr>
            <w:tcW w:w="1961" w:type="pct"/>
            <w:tcBorders>
              <w:left w:val="nil"/>
              <w:right w:val="nil"/>
            </w:tcBorders>
          </w:tcPr>
          <w:p w14:paraId="7C4B6E32" w14:textId="77777777" w:rsidR="005633A1" w:rsidRPr="007C29A1" w:rsidRDefault="005633A1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7C29A1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Adjuvant endocrine therapy</w:t>
            </w:r>
          </w:p>
          <w:p w14:paraId="562B543E" w14:textId="77777777" w:rsidR="005633A1" w:rsidRDefault="005633A1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7C29A1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TAM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(</w:t>
            </w:r>
            <w:r w:rsidRPr="007C29A1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+ LH-RH agonist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)</w:t>
            </w:r>
          </w:p>
          <w:p w14:paraId="1D9F3D9D" w14:textId="05B2A711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7C29A1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ANA</w:t>
            </w:r>
          </w:p>
        </w:tc>
        <w:tc>
          <w:tcPr>
            <w:tcW w:w="1323" w:type="pct"/>
            <w:tcBorders>
              <w:left w:val="nil"/>
              <w:right w:val="nil"/>
            </w:tcBorders>
          </w:tcPr>
          <w:p w14:paraId="1A5884A1" w14:textId="4F590E4F" w:rsidR="005633A1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86CB1C" w14:textId="1C2AC5EB" w:rsidR="008305AD" w:rsidRDefault="008305A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55.6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3670E776" w14:textId="358BCD8B" w:rsidR="005633A1" w:rsidRPr="00B4431E" w:rsidRDefault="005633A1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44.4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029" w:type="pct"/>
            <w:tcBorders>
              <w:left w:val="nil"/>
              <w:right w:val="nil"/>
            </w:tcBorders>
          </w:tcPr>
          <w:p w14:paraId="53599329" w14:textId="77777777" w:rsidR="00614759" w:rsidRPr="00B4431E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6F61D7" w14:textId="7DF9A2C7" w:rsidR="00614759" w:rsidRPr="00B4431E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29.2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6C339CC0" w14:textId="10FB5508" w:rsidR="005633A1" w:rsidRPr="00B4431E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70.8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687" w:type="pct"/>
            <w:tcBorders>
              <w:left w:val="nil"/>
              <w:right w:val="nil"/>
            </w:tcBorders>
            <w:vAlign w:val="bottom"/>
          </w:tcPr>
          <w:p w14:paraId="7755D19C" w14:textId="0FF0A13A" w:rsidR="005633A1" w:rsidRPr="00B4431E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E5F8B">
              <w:rPr>
                <w:rFonts w:ascii="Times New Roman" w:hAnsi="Times New Roman" w:cs="Times New Roman"/>
                <w:sz w:val="24"/>
                <w:szCs w:val="24"/>
              </w:rPr>
              <w:t>085</w:t>
            </w:r>
          </w:p>
        </w:tc>
      </w:tr>
      <w:tr w:rsidR="005633A1" w:rsidRPr="00B4431E" w14:paraId="5B87B24F" w14:textId="77777777" w:rsidTr="008305AD">
        <w:trPr>
          <w:trHeight w:val="358"/>
        </w:trPr>
        <w:tc>
          <w:tcPr>
            <w:tcW w:w="1961" w:type="pct"/>
            <w:tcBorders>
              <w:left w:val="nil"/>
              <w:right w:val="nil"/>
            </w:tcBorders>
          </w:tcPr>
          <w:p w14:paraId="6FC30D33" w14:textId="77777777" w:rsidR="005633A1" w:rsidRDefault="005633A1" w:rsidP="006210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C1791">
              <w:rPr>
                <w:rFonts w:ascii="Times New Roman" w:hAnsi="Times New Roman" w:cs="Times New Roman"/>
                <w:sz w:val="24"/>
                <w:szCs w:val="24"/>
              </w:rPr>
              <w:t>Disease free survival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(days)</w:t>
            </w:r>
          </w:p>
          <w:p w14:paraId="3EA13A40" w14:textId="2C5BE01D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≤1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462</w:t>
            </w:r>
          </w:p>
          <w:p w14:paraId="2EAB1AD5" w14:textId="78B69ADF" w:rsidR="005633A1" w:rsidRPr="007C29A1" w:rsidRDefault="005633A1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B4431E">
              <w:rPr>
                <w:rFonts w:ascii="Times New Roman" w:hAnsi="Times New Roman" w:cs="Times New Roman" w:hint="eastAsia"/>
                <w:sz w:val="24"/>
                <w:szCs w:val="24"/>
              </w:rPr>
              <w:t>&gt;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462</w:t>
            </w:r>
          </w:p>
        </w:tc>
        <w:tc>
          <w:tcPr>
            <w:tcW w:w="1323" w:type="pct"/>
            <w:tcBorders>
              <w:left w:val="nil"/>
              <w:right w:val="nil"/>
            </w:tcBorders>
          </w:tcPr>
          <w:p w14:paraId="0506EF61" w14:textId="77777777" w:rsidR="008305AD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1A182E" w14:textId="77777777" w:rsidR="008305AD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61.1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6DF64B90" w14:textId="621E8289" w:rsidR="005633A1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38.9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029" w:type="pct"/>
            <w:tcBorders>
              <w:left w:val="nil"/>
              <w:right w:val="nil"/>
            </w:tcBorders>
          </w:tcPr>
          <w:p w14:paraId="56932C13" w14:textId="77777777" w:rsidR="00614759" w:rsidRPr="00B4431E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0EB170" w14:textId="77777777" w:rsidR="00614759" w:rsidRPr="00B4431E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41.7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1E141D90" w14:textId="39B9FC0A" w:rsidR="005633A1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58.3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687" w:type="pct"/>
            <w:tcBorders>
              <w:left w:val="nil"/>
              <w:right w:val="nil"/>
            </w:tcBorders>
            <w:vAlign w:val="bottom"/>
          </w:tcPr>
          <w:p w14:paraId="5A2B1DEE" w14:textId="5B695352" w:rsidR="005633A1" w:rsidRDefault="00CE5F8B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0.212</w:t>
            </w:r>
          </w:p>
        </w:tc>
      </w:tr>
      <w:tr w:rsidR="008305AD" w:rsidRPr="00B4431E" w14:paraId="7AFA71EF" w14:textId="77777777" w:rsidTr="008305AD">
        <w:trPr>
          <w:trHeight w:val="358"/>
        </w:trPr>
        <w:tc>
          <w:tcPr>
            <w:tcW w:w="1961" w:type="pct"/>
            <w:tcBorders>
              <w:left w:val="nil"/>
              <w:right w:val="nil"/>
            </w:tcBorders>
          </w:tcPr>
          <w:p w14:paraId="3411B889" w14:textId="77777777" w:rsidR="008305AD" w:rsidRDefault="008305AD" w:rsidP="006210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305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Primary recurrence site</w:t>
            </w:r>
          </w:p>
          <w:p w14:paraId="6BDEC752" w14:textId="77777777" w:rsidR="008305AD" w:rsidRDefault="008305AD" w:rsidP="006210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8305AD">
              <w:rPr>
                <w:rFonts w:ascii="Times New Roman" w:hAnsi="Times New Roman" w:cs="Times New Roman"/>
                <w:sz w:val="24"/>
                <w:szCs w:val="24"/>
              </w:rPr>
              <w:t>Local recurrence</w:t>
            </w:r>
          </w:p>
          <w:p w14:paraId="48523253" w14:textId="65D37002" w:rsidR="008305AD" w:rsidRPr="008C1791" w:rsidRDefault="008305AD" w:rsidP="006210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Not l</w:t>
            </w:r>
            <w:r w:rsidRPr="008305AD">
              <w:rPr>
                <w:rFonts w:ascii="Times New Roman" w:hAnsi="Times New Roman" w:cs="Times New Roman"/>
                <w:sz w:val="24"/>
                <w:szCs w:val="24"/>
              </w:rPr>
              <w:t>ocal recurrence</w:t>
            </w:r>
          </w:p>
        </w:tc>
        <w:tc>
          <w:tcPr>
            <w:tcW w:w="1323" w:type="pct"/>
            <w:tcBorders>
              <w:left w:val="nil"/>
              <w:right w:val="nil"/>
            </w:tcBorders>
          </w:tcPr>
          <w:p w14:paraId="5AB909DA" w14:textId="1EF74F57" w:rsidR="002B6706" w:rsidRDefault="002B6706" w:rsidP="002B67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AB8404" w14:textId="1EF444E7" w:rsidR="002B6706" w:rsidRDefault="002B6706" w:rsidP="002B67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38.9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14616323" w14:textId="77B612AC" w:rsidR="008305AD" w:rsidRDefault="002B6706" w:rsidP="002B67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61.1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029" w:type="pct"/>
            <w:tcBorders>
              <w:left w:val="nil"/>
              <w:right w:val="nil"/>
            </w:tcBorders>
          </w:tcPr>
          <w:p w14:paraId="29DD7E5D" w14:textId="77777777" w:rsidR="00614759" w:rsidRPr="00B4431E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45763A" w14:textId="663558BF" w:rsidR="00614759" w:rsidRPr="00B4431E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45.8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7724E60A" w14:textId="5FBAED5B" w:rsidR="008305AD" w:rsidRPr="00B4431E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54.2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687" w:type="pct"/>
            <w:tcBorders>
              <w:left w:val="nil"/>
              <w:right w:val="nil"/>
            </w:tcBorders>
            <w:vAlign w:val="bottom"/>
          </w:tcPr>
          <w:p w14:paraId="5D9A13E7" w14:textId="5441C3B7" w:rsidR="008305AD" w:rsidRDefault="00CE5F8B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.653</w:t>
            </w:r>
          </w:p>
        </w:tc>
      </w:tr>
      <w:tr w:rsidR="008305AD" w:rsidRPr="00B4431E" w14:paraId="5E53E44B" w14:textId="77777777" w:rsidTr="008305AD">
        <w:trPr>
          <w:trHeight w:val="358"/>
        </w:trPr>
        <w:tc>
          <w:tcPr>
            <w:tcW w:w="1961" w:type="pct"/>
            <w:tcBorders>
              <w:left w:val="nil"/>
              <w:right w:val="nil"/>
            </w:tcBorders>
          </w:tcPr>
          <w:p w14:paraId="3B02791D" w14:textId="77777777" w:rsidR="008305AD" w:rsidRDefault="008305AD" w:rsidP="008305A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305AD">
              <w:rPr>
                <w:rFonts w:ascii="Times New Roman" w:hAnsi="Times New Roman" w:cs="Times New Roman"/>
                <w:sz w:val="24"/>
                <w:szCs w:val="24"/>
              </w:rPr>
              <w:t>Primary recurrence site</w:t>
            </w:r>
          </w:p>
          <w:p w14:paraId="68ED27D2" w14:textId="294F8820" w:rsidR="008305AD" w:rsidRDefault="008305AD" w:rsidP="008305A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614759" w:rsidRPr="00614759">
              <w:rPr>
                <w:rFonts w:ascii="Times New Roman" w:hAnsi="Times New Roman" w:cs="Times New Roman"/>
                <w:sz w:val="24"/>
                <w:szCs w:val="24"/>
              </w:rPr>
              <w:t>Locoregional recurrence</w:t>
            </w:r>
          </w:p>
          <w:p w14:paraId="3A02C9D0" w14:textId="0949A198" w:rsidR="008305AD" w:rsidRPr="008C1791" w:rsidRDefault="008305AD" w:rsidP="008305A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614759" w:rsidRPr="00614759">
              <w:rPr>
                <w:rFonts w:ascii="Times New Roman" w:hAnsi="Times New Roman" w:cs="Times New Roman"/>
                <w:sz w:val="24"/>
                <w:szCs w:val="24"/>
              </w:rPr>
              <w:t>Distant metastasis</w:t>
            </w:r>
          </w:p>
        </w:tc>
        <w:tc>
          <w:tcPr>
            <w:tcW w:w="1323" w:type="pct"/>
            <w:tcBorders>
              <w:left w:val="nil"/>
              <w:right w:val="nil"/>
            </w:tcBorders>
          </w:tcPr>
          <w:p w14:paraId="721AB361" w14:textId="77777777" w:rsidR="002B6706" w:rsidRDefault="002B6706" w:rsidP="002B67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6087C1" w14:textId="77777777" w:rsidR="002B6706" w:rsidRDefault="002B6706" w:rsidP="002B67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55.6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1804F187" w14:textId="63449FCC" w:rsidR="008305AD" w:rsidRDefault="002B6706" w:rsidP="002B67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44.4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029" w:type="pct"/>
            <w:tcBorders>
              <w:left w:val="nil"/>
              <w:right w:val="nil"/>
            </w:tcBorders>
          </w:tcPr>
          <w:p w14:paraId="5A8B59E4" w14:textId="77777777" w:rsidR="00614759" w:rsidRPr="00B4431E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04728B" w14:textId="77777777" w:rsidR="00614759" w:rsidRPr="00B4431E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87.5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10B28E07" w14:textId="58AB1BDB" w:rsidR="008305AD" w:rsidRPr="00B4431E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687" w:type="pct"/>
            <w:tcBorders>
              <w:left w:val="nil"/>
              <w:right w:val="nil"/>
            </w:tcBorders>
            <w:vAlign w:val="bottom"/>
          </w:tcPr>
          <w:p w14:paraId="2CFF6F0C" w14:textId="14CA6586" w:rsidR="008305AD" w:rsidRDefault="00CE5F8B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.020</w:t>
            </w:r>
          </w:p>
        </w:tc>
      </w:tr>
      <w:tr w:rsidR="005633A1" w:rsidRPr="00B4431E" w14:paraId="17C30493" w14:textId="77777777" w:rsidTr="008305AD">
        <w:trPr>
          <w:trHeight w:val="358"/>
        </w:trPr>
        <w:tc>
          <w:tcPr>
            <w:tcW w:w="1961" w:type="pct"/>
            <w:tcBorders>
              <w:left w:val="nil"/>
              <w:right w:val="nil"/>
            </w:tcBorders>
          </w:tcPr>
          <w:p w14:paraId="13FA1B64" w14:textId="3716D4AF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 w:hint="eastAsia"/>
                <w:bCs/>
                <w:kern w:val="0"/>
                <w:sz w:val="24"/>
                <w:szCs w:val="24"/>
              </w:rPr>
              <w:t>TILs</w:t>
            </w:r>
            <w:r w:rsidRPr="00B4431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density</w:t>
            </w:r>
          </w:p>
          <w:p w14:paraId="2C4AA438" w14:textId="79ED723F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≤1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2F5F28F3" w14:textId="4FAF5319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B4431E">
              <w:rPr>
                <w:rFonts w:ascii="Times New Roman" w:hAnsi="Times New Roman" w:cs="Times New Roman" w:hint="eastAsia"/>
                <w:sz w:val="24"/>
                <w:szCs w:val="24"/>
              </w:rPr>
              <w:t>&gt;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23" w:type="pct"/>
            <w:tcBorders>
              <w:left w:val="nil"/>
              <w:right w:val="nil"/>
            </w:tcBorders>
          </w:tcPr>
          <w:p w14:paraId="064C8D70" w14:textId="77777777" w:rsidR="005633A1" w:rsidRPr="00B4431E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DAC7E5" w14:textId="77777777" w:rsidR="005633A1" w:rsidRPr="00B4431E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83.3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38C18834" w14:textId="01337D9A" w:rsidR="005633A1" w:rsidRPr="00B4431E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16.7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029" w:type="pct"/>
            <w:tcBorders>
              <w:left w:val="nil"/>
              <w:right w:val="nil"/>
            </w:tcBorders>
          </w:tcPr>
          <w:p w14:paraId="16CF49C7" w14:textId="77777777" w:rsidR="005633A1" w:rsidRPr="00B4431E" w:rsidRDefault="005633A1" w:rsidP="00AE1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4E0BAB" w14:textId="77777777" w:rsidR="005633A1" w:rsidRPr="00B4431E" w:rsidRDefault="005633A1" w:rsidP="00AE1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87.5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27B5C30C" w14:textId="322277B0" w:rsidR="005633A1" w:rsidRPr="00B4431E" w:rsidRDefault="005633A1" w:rsidP="00AE1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687" w:type="pct"/>
            <w:tcBorders>
              <w:left w:val="nil"/>
              <w:right w:val="nil"/>
            </w:tcBorders>
            <w:vAlign w:val="bottom"/>
          </w:tcPr>
          <w:p w14:paraId="7672C806" w14:textId="2428F541" w:rsidR="005633A1" w:rsidRPr="00B4431E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.703</w:t>
            </w:r>
          </w:p>
        </w:tc>
      </w:tr>
      <w:tr w:rsidR="005633A1" w:rsidRPr="00B4431E" w14:paraId="62DF8233" w14:textId="77777777" w:rsidTr="008305AD">
        <w:trPr>
          <w:trHeight w:val="358"/>
        </w:trPr>
        <w:tc>
          <w:tcPr>
            <w:tcW w:w="1961" w:type="pct"/>
            <w:tcBorders>
              <w:left w:val="nil"/>
              <w:right w:val="nil"/>
            </w:tcBorders>
          </w:tcPr>
          <w:p w14:paraId="456D2EC5" w14:textId="26B87E01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 w:hint="eastAsia"/>
                <w:bCs/>
                <w:kern w:val="0"/>
                <w:sz w:val="24"/>
                <w:szCs w:val="24"/>
              </w:rPr>
              <w:t>TILs</w:t>
            </w:r>
            <w:r w:rsidRPr="00B4431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density</w:t>
            </w:r>
          </w:p>
          <w:p w14:paraId="08A80AB2" w14:textId="7774F247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</w:t>
            </w:r>
            <w:r w:rsidRPr="00B4431E">
              <w:rPr>
                <w:rFonts w:ascii="Times New Roman" w:hAnsi="Times New Roman" w:cs="Times New Roman" w:hint="eastAsia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Absent</w:t>
            </w:r>
          </w:p>
          <w:p w14:paraId="31AEFAF3" w14:textId="23662D99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</w:t>
            </w:r>
            <w:r w:rsidRPr="00B4431E">
              <w:rPr>
                <w:rFonts w:ascii="Times New Roman" w:hAnsi="Times New Roman" w:cs="Times New Roman" w:hint="eastAsia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Not absent</w:t>
            </w:r>
          </w:p>
        </w:tc>
        <w:tc>
          <w:tcPr>
            <w:tcW w:w="1323" w:type="pct"/>
            <w:tcBorders>
              <w:left w:val="nil"/>
              <w:right w:val="nil"/>
            </w:tcBorders>
          </w:tcPr>
          <w:p w14:paraId="60E94AC0" w14:textId="4AC0D3AE" w:rsidR="002B6706" w:rsidRDefault="002B6706" w:rsidP="002B67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858B5B" w14:textId="38401766" w:rsidR="002B6706" w:rsidRDefault="002B6706" w:rsidP="002B67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11.1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67E9BB4E" w14:textId="5ABE1F3A" w:rsidR="005633A1" w:rsidRDefault="002B6706" w:rsidP="002B67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88.9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029" w:type="pct"/>
            <w:tcBorders>
              <w:left w:val="nil"/>
              <w:right w:val="nil"/>
            </w:tcBorders>
          </w:tcPr>
          <w:p w14:paraId="76842756" w14:textId="77777777" w:rsidR="005633A1" w:rsidRPr="00B4431E" w:rsidRDefault="005633A1" w:rsidP="00AE1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D14FA6" w14:textId="449E25E5" w:rsidR="00614759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16.7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75C0D5D4" w14:textId="53DC470A" w:rsidR="005633A1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83.3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687" w:type="pct"/>
            <w:tcBorders>
              <w:left w:val="nil"/>
              <w:right w:val="nil"/>
            </w:tcBorders>
            <w:vAlign w:val="bottom"/>
          </w:tcPr>
          <w:p w14:paraId="74A8BC35" w14:textId="159A0C9D" w:rsidR="005633A1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E5F8B">
              <w:rPr>
                <w:rFonts w:ascii="Times New Roman" w:hAnsi="Times New Roman" w:cs="Times New Roman"/>
                <w:sz w:val="24"/>
                <w:szCs w:val="24"/>
              </w:rPr>
              <w:t>611</w:t>
            </w:r>
          </w:p>
        </w:tc>
      </w:tr>
    </w:tbl>
    <w:p w14:paraId="31092060" w14:textId="41CA2719" w:rsidR="001B1BFC" w:rsidRDefault="008E37CB" w:rsidP="00CA68CE">
      <w:pPr>
        <w:widowControl/>
        <w:jc w:val="left"/>
        <w:rPr>
          <w:rFonts w:ascii="Times New Roman" w:hAnsi="Times New Roman"/>
          <w:sz w:val="24"/>
          <w:szCs w:val="24"/>
        </w:rPr>
      </w:pPr>
      <w:r w:rsidRPr="00086F24">
        <w:rPr>
          <w:rFonts w:ascii="Times New Roman" w:hAnsi="Times New Roman" w:cs="Times New Roman"/>
          <w:color w:val="000000"/>
          <w:sz w:val="24"/>
          <w:szCs w:val="24"/>
          <w:highlight w:val="yellow"/>
          <w:lang w:val="en-GB"/>
        </w:rPr>
        <w:t>HR</w:t>
      </w:r>
      <w:r w:rsidR="00086F24" w:rsidRPr="00086F24">
        <w:rPr>
          <w:rFonts w:ascii="Times New Roman" w:hAnsi="Times New Roman" w:cs="Times New Roman"/>
          <w:color w:val="000000"/>
          <w:sz w:val="24"/>
          <w:szCs w:val="24"/>
          <w:highlight w:val="yellow"/>
          <w:lang w:val="en-GB"/>
        </w:rPr>
        <w:t>+/</w:t>
      </w:r>
      <w:r w:rsidRPr="00086F24">
        <w:rPr>
          <w:rFonts w:ascii="Times New Roman" w:hAnsi="Times New Roman" w:cs="Times New Roman"/>
          <w:color w:val="000000"/>
          <w:sz w:val="24"/>
          <w:szCs w:val="24"/>
          <w:highlight w:val="yellow"/>
          <w:lang w:val="en-GB"/>
        </w:rPr>
        <w:t>HER2</w:t>
      </w:r>
      <w:r w:rsidR="00086F24" w:rsidRPr="00086F24">
        <w:rPr>
          <w:rFonts w:ascii="Times New Roman" w:hAnsi="Times New Roman" w:cs="Times New Roman"/>
          <w:color w:val="000000"/>
          <w:sz w:val="24"/>
          <w:szCs w:val="24"/>
          <w:highlight w:val="yellow"/>
          <w:lang w:val="en-GB"/>
        </w:rPr>
        <w:t>- breast cancer</w:t>
      </w:r>
      <w:r w:rsidRPr="00A3060F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: hormone receptor-positive and </w:t>
      </w:r>
      <w:r w:rsidR="007C29A1" w:rsidRPr="00CA6981">
        <w:rPr>
          <w:rFonts w:ascii="Times New Roman" w:hAnsi="Times New Roman" w:cs="Times New Roman"/>
          <w:sz w:val="24"/>
          <w:szCs w:val="24"/>
        </w:rPr>
        <w:t>human epidermal growth factor receptor</w:t>
      </w:r>
      <w:r w:rsidR="007C29A1">
        <w:rPr>
          <w:rFonts w:ascii="Times New Roman" w:hAnsi="Times New Roman" w:cs="Times New Roman"/>
          <w:sz w:val="24"/>
          <w:szCs w:val="24"/>
        </w:rPr>
        <w:t xml:space="preserve"> 2</w:t>
      </w:r>
      <w:r w:rsidRPr="00A3060F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 negative breast cancer</w:t>
      </w:r>
      <w:r w:rsidR="00CA68CE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. BCT: </w:t>
      </w:r>
      <w:r w:rsidR="00CA68CE">
        <w:rPr>
          <w:rFonts w:ascii="Times New Roman" w:hAnsi="Times New Roman" w:cs="Times New Roman"/>
          <w:sz w:val="24"/>
          <w:szCs w:val="24"/>
        </w:rPr>
        <w:t>b</w:t>
      </w:r>
      <w:r w:rsidR="00CA68CE" w:rsidRPr="007C29A1">
        <w:rPr>
          <w:rFonts w:ascii="Times New Roman" w:hAnsi="Times New Roman" w:cs="Times New Roman"/>
          <w:sz w:val="24"/>
          <w:szCs w:val="24"/>
        </w:rPr>
        <w:t>reast conserving treatment</w:t>
      </w:r>
      <w:r w:rsidR="00CA68CE">
        <w:rPr>
          <w:rFonts w:ascii="Times New Roman" w:hAnsi="Times New Roman" w:cs="Times New Roman"/>
          <w:sz w:val="24"/>
          <w:szCs w:val="24"/>
        </w:rPr>
        <w:t xml:space="preserve">. </w:t>
      </w:r>
      <w:r w:rsidR="00CA68CE" w:rsidRPr="009E78FA">
        <w:rPr>
          <w:rFonts w:ascii="Times New Roman" w:hAnsi="Times New Roman"/>
          <w:sz w:val="24"/>
          <w:szCs w:val="24"/>
        </w:rPr>
        <w:t>TAM: tamoxifen.</w:t>
      </w:r>
      <w:r w:rsidR="00CA68CE" w:rsidRPr="009E78FA">
        <w:t xml:space="preserve"> </w:t>
      </w:r>
      <w:r w:rsidR="00CA68CE" w:rsidRPr="009E78FA">
        <w:rPr>
          <w:rFonts w:ascii="Times New Roman" w:hAnsi="Times New Roman"/>
          <w:sz w:val="24"/>
          <w:szCs w:val="24"/>
        </w:rPr>
        <w:t>LH-RH: luteinizing hormone-releasing hormone.</w:t>
      </w:r>
      <w:r w:rsidR="00CA68CE" w:rsidRPr="009E78FA">
        <w:t xml:space="preserve"> </w:t>
      </w:r>
      <w:r w:rsidR="00CA68CE" w:rsidRPr="009E78FA">
        <w:rPr>
          <w:rFonts w:ascii="Times New Roman" w:hAnsi="Times New Roman"/>
          <w:sz w:val="24"/>
          <w:szCs w:val="24"/>
        </w:rPr>
        <w:t>ANA: anastrozole.</w:t>
      </w:r>
      <w:r w:rsidR="00CA68CE" w:rsidRPr="00B4431E">
        <w:rPr>
          <w:rFonts w:ascii="Times New Roman" w:hAnsi="Times New Roman"/>
          <w:sz w:val="24"/>
          <w:szCs w:val="24"/>
        </w:rPr>
        <w:t xml:space="preserve"> </w:t>
      </w:r>
      <w:r w:rsidR="00CA68CE">
        <w:rPr>
          <w:rFonts w:ascii="Times New Roman" w:hAnsi="Times New Roman"/>
          <w:sz w:val="24"/>
          <w:szCs w:val="24"/>
        </w:rPr>
        <w:t>TILs: tumor-</w:t>
      </w:r>
      <w:r w:rsidR="00CA68CE" w:rsidRPr="00CA6981">
        <w:t xml:space="preserve"> </w:t>
      </w:r>
      <w:r w:rsidR="00CA68CE" w:rsidRPr="00CA6981">
        <w:rPr>
          <w:rFonts w:ascii="Times New Roman" w:hAnsi="Times New Roman"/>
          <w:sz w:val="24"/>
          <w:szCs w:val="24"/>
        </w:rPr>
        <w:t>infiltrating lymphocytes</w:t>
      </w:r>
      <w:r w:rsidR="00CA68CE">
        <w:rPr>
          <w:rFonts w:ascii="Times New Roman" w:hAnsi="Times New Roman"/>
          <w:sz w:val="24"/>
          <w:szCs w:val="24"/>
        </w:rPr>
        <w:t>.</w:t>
      </w:r>
      <w:bookmarkEnd w:id="1"/>
    </w:p>
    <w:sectPr w:rsidR="001B1BFC" w:rsidSect="00480AB9">
      <w:pgSz w:w="16838" w:h="11906" w:orient="landscape" w:code="9"/>
      <w:pgMar w:top="425" w:right="720" w:bottom="720" w:left="720" w:header="851" w:footer="992" w:gutter="0"/>
      <w:cols w:space="425"/>
      <w:docGrid w:linePitch="33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AF27D4" w14:textId="77777777" w:rsidR="000C50A0" w:rsidRDefault="000C50A0" w:rsidP="00D61EE2">
      <w:r>
        <w:separator/>
      </w:r>
    </w:p>
  </w:endnote>
  <w:endnote w:type="continuationSeparator" w:id="0">
    <w:p w14:paraId="36C02CE3" w14:textId="77777777" w:rsidR="000C50A0" w:rsidRDefault="000C50A0" w:rsidP="00D61E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29FA43" w14:textId="77777777" w:rsidR="000C50A0" w:rsidRDefault="000C50A0" w:rsidP="00D61EE2">
      <w:r>
        <w:separator/>
      </w:r>
    </w:p>
  </w:footnote>
  <w:footnote w:type="continuationSeparator" w:id="0">
    <w:p w14:paraId="02D84A80" w14:textId="77777777" w:rsidR="000C50A0" w:rsidRDefault="000C50A0" w:rsidP="00D61E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6309B8"/>
    <w:multiLevelType w:val="hybridMultilevel"/>
    <w:tmpl w:val="BF20E6CC"/>
    <w:lvl w:ilvl="0" w:tplc="8C8C6CF8">
      <w:start w:val="11"/>
      <w:numFmt w:val="bullet"/>
      <w:lvlText w:val="●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7AD0B59"/>
    <w:multiLevelType w:val="hybridMultilevel"/>
    <w:tmpl w:val="665C3A62"/>
    <w:lvl w:ilvl="0" w:tplc="633A0B78">
      <w:start w:val="3"/>
      <w:numFmt w:val="bullet"/>
      <w:lvlText w:val=""/>
      <w:lvlJc w:val="left"/>
      <w:pPr>
        <w:ind w:left="54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</w:abstractNum>
  <w:abstractNum w:abstractNumId="2" w15:restartNumberingAfterBreak="0">
    <w:nsid w:val="471669DA"/>
    <w:multiLevelType w:val="hybridMultilevel"/>
    <w:tmpl w:val="01289220"/>
    <w:lvl w:ilvl="0" w:tplc="F3B89C56">
      <w:start w:val="1"/>
      <w:numFmt w:val="bullet"/>
      <w:lvlText w:val="●"/>
      <w:lvlJc w:val="left"/>
      <w:pPr>
        <w:ind w:left="360" w:hanging="360"/>
      </w:pPr>
      <w:rPr>
        <w:rFonts w:ascii="ＭＳ 明朝" w:eastAsia="ＭＳ 明朝" w:hAnsi="ＭＳ 明朝" w:cstheme="minorBidi" w:hint="eastAsia"/>
        <w:color w:val="00000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840"/>
  <w:drawingGridHorizontalSpacing w:val="105"/>
  <w:displayHorizontalDrawingGridEvery w:val="2"/>
  <w:displayVerticalDrawingGridEvery w:val="2"/>
  <w:characterSpacingControl w:val="doNotCompress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61EE2"/>
    <w:rsid w:val="00000865"/>
    <w:rsid w:val="00001F8B"/>
    <w:rsid w:val="000035B5"/>
    <w:rsid w:val="00007057"/>
    <w:rsid w:val="000101E8"/>
    <w:rsid w:val="0001268B"/>
    <w:rsid w:val="00014FDA"/>
    <w:rsid w:val="00023A41"/>
    <w:rsid w:val="00024D7B"/>
    <w:rsid w:val="00032BA5"/>
    <w:rsid w:val="000331F0"/>
    <w:rsid w:val="00037809"/>
    <w:rsid w:val="00045BEC"/>
    <w:rsid w:val="0004649B"/>
    <w:rsid w:val="00046FF0"/>
    <w:rsid w:val="000500CE"/>
    <w:rsid w:val="00054C9C"/>
    <w:rsid w:val="00067A1A"/>
    <w:rsid w:val="00086F24"/>
    <w:rsid w:val="0008765F"/>
    <w:rsid w:val="00087A27"/>
    <w:rsid w:val="00087A2D"/>
    <w:rsid w:val="00090652"/>
    <w:rsid w:val="000B045A"/>
    <w:rsid w:val="000B3C76"/>
    <w:rsid w:val="000B4C62"/>
    <w:rsid w:val="000C50A0"/>
    <w:rsid w:val="000D6B77"/>
    <w:rsid w:val="000E7B23"/>
    <w:rsid w:val="000F0FEC"/>
    <w:rsid w:val="000F40D1"/>
    <w:rsid w:val="000F4BEE"/>
    <w:rsid w:val="00103D27"/>
    <w:rsid w:val="001138AF"/>
    <w:rsid w:val="001141A2"/>
    <w:rsid w:val="001301BD"/>
    <w:rsid w:val="001357E4"/>
    <w:rsid w:val="00142A9D"/>
    <w:rsid w:val="001451AE"/>
    <w:rsid w:val="00150715"/>
    <w:rsid w:val="00156850"/>
    <w:rsid w:val="0016226F"/>
    <w:rsid w:val="00172A07"/>
    <w:rsid w:val="00175332"/>
    <w:rsid w:val="00185EE1"/>
    <w:rsid w:val="0019086F"/>
    <w:rsid w:val="001A2255"/>
    <w:rsid w:val="001A3CA1"/>
    <w:rsid w:val="001A5090"/>
    <w:rsid w:val="001B1BFC"/>
    <w:rsid w:val="001B6DEE"/>
    <w:rsid w:val="001B7132"/>
    <w:rsid w:val="001C3C39"/>
    <w:rsid w:val="001D16B1"/>
    <w:rsid w:val="001D3E89"/>
    <w:rsid w:val="001E22B1"/>
    <w:rsid w:val="001E2CAF"/>
    <w:rsid w:val="001F361F"/>
    <w:rsid w:val="001F4AC8"/>
    <w:rsid w:val="00201875"/>
    <w:rsid w:val="0020461E"/>
    <w:rsid w:val="00206A9B"/>
    <w:rsid w:val="00206EC4"/>
    <w:rsid w:val="0021708D"/>
    <w:rsid w:val="002213EA"/>
    <w:rsid w:val="002258BE"/>
    <w:rsid w:val="00241908"/>
    <w:rsid w:val="0024279B"/>
    <w:rsid w:val="00245393"/>
    <w:rsid w:val="0025206A"/>
    <w:rsid w:val="00264B3E"/>
    <w:rsid w:val="0026617E"/>
    <w:rsid w:val="002767AC"/>
    <w:rsid w:val="00281E5E"/>
    <w:rsid w:val="00283669"/>
    <w:rsid w:val="00290EFF"/>
    <w:rsid w:val="002962C7"/>
    <w:rsid w:val="002A39B9"/>
    <w:rsid w:val="002A606A"/>
    <w:rsid w:val="002A732B"/>
    <w:rsid w:val="002B237C"/>
    <w:rsid w:val="002B37BA"/>
    <w:rsid w:val="002B6706"/>
    <w:rsid w:val="002C67FA"/>
    <w:rsid w:val="002D44DC"/>
    <w:rsid w:val="002E3974"/>
    <w:rsid w:val="002F08AD"/>
    <w:rsid w:val="002F4F4D"/>
    <w:rsid w:val="002F5E7D"/>
    <w:rsid w:val="00305F32"/>
    <w:rsid w:val="003069E2"/>
    <w:rsid w:val="00312B4E"/>
    <w:rsid w:val="00321CD4"/>
    <w:rsid w:val="00324CDB"/>
    <w:rsid w:val="003400C3"/>
    <w:rsid w:val="00340FE1"/>
    <w:rsid w:val="003422BB"/>
    <w:rsid w:val="00356032"/>
    <w:rsid w:val="00357BBA"/>
    <w:rsid w:val="003612E6"/>
    <w:rsid w:val="00392C51"/>
    <w:rsid w:val="003A111A"/>
    <w:rsid w:val="003A3198"/>
    <w:rsid w:val="003A4BAD"/>
    <w:rsid w:val="003A61FD"/>
    <w:rsid w:val="003A7D3D"/>
    <w:rsid w:val="003B07E0"/>
    <w:rsid w:val="003B4691"/>
    <w:rsid w:val="003C265F"/>
    <w:rsid w:val="003C4BD2"/>
    <w:rsid w:val="003D257E"/>
    <w:rsid w:val="003D29C5"/>
    <w:rsid w:val="003D4BAE"/>
    <w:rsid w:val="003D5EF3"/>
    <w:rsid w:val="003E36DB"/>
    <w:rsid w:val="003E63E3"/>
    <w:rsid w:val="003E6D47"/>
    <w:rsid w:val="003E79FD"/>
    <w:rsid w:val="003F29AB"/>
    <w:rsid w:val="003F48F8"/>
    <w:rsid w:val="003F54F0"/>
    <w:rsid w:val="0041620A"/>
    <w:rsid w:val="00426E76"/>
    <w:rsid w:val="00432BDD"/>
    <w:rsid w:val="004417E5"/>
    <w:rsid w:val="004418BB"/>
    <w:rsid w:val="00470B55"/>
    <w:rsid w:val="004721E3"/>
    <w:rsid w:val="00477317"/>
    <w:rsid w:val="00480AB9"/>
    <w:rsid w:val="00482919"/>
    <w:rsid w:val="004845D7"/>
    <w:rsid w:val="00485DFD"/>
    <w:rsid w:val="00487FB7"/>
    <w:rsid w:val="0049318E"/>
    <w:rsid w:val="004A5C60"/>
    <w:rsid w:val="004B1ADA"/>
    <w:rsid w:val="004B424E"/>
    <w:rsid w:val="004D0841"/>
    <w:rsid w:val="00500FD0"/>
    <w:rsid w:val="00507CEC"/>
    <w:rsid w:val="005113A8"/>
    <w:rsid w:val="00516E2F"/>
    <w:rsid w:val="005175AA"/>
    <w:rsid w:val="005178DF"/>
    <w:rsid w:val="00523A1A"/>
    <w:rsid w:val="00525E36"/>
    <w:rsid w:val="00534F1C"/>
    <w:rsid w:val="005500CC"/>
    <w:rsid w:val="0055434B"/>
    <w:rsid w:val="00561C77"/>
    <w:rsid w:val="005633A1"/>
    <w:rsid w:val="00564DCB"/>
    <w:rsid w:val="00566746"/>
    <w:rsid w:val="0057223E"/>
    <w:rsid w:val="00572FC8"/>
    <w:rsid w:val="00576E0B"/>
    <w:rsid w:val="005864BD"/>
    <w:rsid w:val="005960F6"/>
    <w:rsid w:val="005A656A"/>
    <w:rsid w:val="005A6FB4"/>
    <w:rsid w:val="005A7B92"/>
    <w:rsid w:val="005C2AD6"/>
    <w:rsid w:val="005C3584"/>
    <w:rsid w:val="005D746E"/>
    <w:rsid w:val="005D7FF7"/>
    <w:rsid w:val="005E027D"/>
    <w:rsid w:val="005E4272"/>
    <w:rsid w:val="005E7DE6"/>
    <w:rsid w:val="0060774E"/>
    <w:rsid w:val="00610BB1"/>
    <w:rsid w:val="006132D4"/>
    <w:rsid w:val="00614759"/>
    <w:rsid w:val="00615C98"/>
    <w:rsid w:val="00617C5D"/>
    <w:rsid w:val="0062109D"/>
    <w:rsid w:val="00622B4E"/>
    <w:rsid w:val="00622C06"/>
    <w:rsid w:val="00630778"/>
    <w:rsid w:val="00640FCC"/>
    <w:rsid w:val="006508EA"/>
    <w:rsid w:val="006634F1"/>
    <w:rsid w:val="00673533"/>
    <w:rsid w:val="00680B4E"/>
    <w:rsid w:val="00695255"/>
    <w:rsid w:val="006A3F71"/>
    <w:rsid w:val="006B5852"/>
    <w:rsid w:val="006B7D5C"/>
    <w:rsid w:val="006C62DC"/>
    <w:rsid w:val="006D2244"/>
    <w:rsid w:val="006D3A90"/>
    <w:rsid w:val="006E70C3"/>
    <w:rsid w:val="006E7AD4"/>
    <w:rsid w:val="006F1E55"/>
    <w:rsid w:val="006F3225"/>
    <w:rsid w:val="00710590"/>
    <w:rsid w:val="00713252"/>
    <w:rsid w:val="00727BA0"/>
    <w:rsid w:val="007306C5"/>
    <w:rsid w:val="00734F2E"/>
    <w:rsid w:val="00742D6A"/>
    <w:rsid w:val="00747545"/>
    <w:rsid w:val="00752240"/>
    <w:rsid w:val="0075631B"/>
    <w:rsid w:val="00765A06"/>
    <w:rsid w:val="00772E40"/>
    <w:rsid w:val="007764EC"/>
    <w:rsid w:val="0077701D"/>
    <w:rsid w:val="00777510"/>
    <w:rsid w:val="00783C52"/>
    <w:rsid w:val="0078559E"/>
    <w:rsid w:val="00787AB3"/>
    <w:rsid w:val="007937F4"/>
    <w:rsid w:val="007C1014"/>
    <w:rsid w:val="007C29A1"/>
    <w:rsid w:val="007C48F2"/>
    <w:rsid w:val="007C5E7A"/>
    <w:rsid w:val="007D230F"/>
    <w:rsid w:val="007D3C04"/>
    <w:rsid w:val="007E4C4F"/>
    <w:rsid w:val="007E5E24"/>
    <w:rsid w:val="007E739A"/>
    <w:rsid w:val="007F04AA"/>
    <w:rsid w:val="007F7CC7"/>
    <w:rsid w:val="00802FB4"/>
    <w:rsid w:val="00812CC0"/>
    <w:rsid w:val="00813988"/>
    <w:rsid w:val="0081465A"/>
    <w:rsid w:val="00817D82"/>
    <w:rsid w:val="00820522"/>
    <w:rsid w:val="0082101D"/>
    <w:rsid w:val="00822390"/>
    <w:rsid w:val="00824E05"/>
    <w:rsid w:val="00826626"/>
    <w:rsid w:val="008305AD"/>
    <w:rsid w:val="008339A4"/>
    <w:rsid w:val="00833FCC"/>
    <w:rsid w:val="008421B4"/>
    <w:rsid w:val="008504EB"/>
    <w:rsid w:val="008515CC"/>
    <w:rsid w:val="0086051C"/>
    <w:rsid w:val="00860C3C"/>
    <w:rsid w:val="008643C5"/>
    <w:rsid w:val="00872651"/>
    <w:rsid w:val="0087298E"/>
    <w:rsid w:val="00876D2A"/>
    <w:rsid w:val="00877C2D"/>
    <w:rsid w:val="00882E41"/>
    <w:rsid w:val="00887810"/>
    <w:rsid w:val="00894567"/>
    <w:rsid w:val="008A3326"/>
    <w:rsid w:val="008A74E6"/>
    <w:rsid w:val="008B24D8"/>
    <w:rsid w:val="008B354C"/>
    <w:rsid w:val="008C1791"/>
    <w:rsid w:val="008C783B"/>
    <w:rsid w:val="008C7A34"/>
    <w:rsid w:val="008E12DF"/>
    <w:rsid w:val="008E2BC1"/>
    <w:rsid w:val="008E37CB"/>
    <w:rsid w:val="008F5171"/>
    <w:rsid w:val="00900105"/>
    <w:rsid w:val="00900391"/>
    <w:rsid w:val="0090457C"/>
    <w:rsid w:val="009176CF"/>
    <w:rsid w:val="00926C96"/>
    <w:rsid w:val="00933078"/>
    <w:rsid w:val="0093314F"/>
    <w:rsid w:val="00937FF7"/>
    <w:rsid w:val="00947C78"/>
    <w:rsid w:val="00953F70"/>
    <w:rsid w:val="009557B4"/>
    <w:rsid w:val="00970D29"/>
    <w:rsid w:val="009802EE"/>
    <w:rsid w:val="009803FB"/>
    <w:rsid w:val="0098408C"/>
    <w:rsid w:val="00984A71"/>
    <w:rsid w:val="009A022A"/>
    <w:rsid w:val="009A127A"/>
    <w:rsid w:val="009C6832"/>
    <w:rsid w:val="009E49B6"/>
    <w:rsid w:val="009E78FA"/>
    <w:rsid w:val="009F2309"/>
    <w:rsid w:val="00A0358D"/>
    <w:rsid w:val="00A131B6"/>
    <w:rsid w:val="00A20B84"/>
    <w:rsid w:val="00A27E9A"/>
    <w:rsid w:val="00A3060F"/>
    <w:rsid w:val="00A368E3"/>
    <w:rsid w:val="00A449E5"/>
    <w:rsid w:val="00A71EA9"/>
    <w:rsid w:val="00A745D1"/>
    <w:rsid w:val="00A86DC8"/>
    <w:rsid w:val="00A9314D"/>
    <w:rsid w:val="00AA0F1F"/>
    <w:rsid w:val="00AB235E"/>
    <w:rsid w:val="00AC222E"/>
    <w:rsid w:val="00AD142E"/>
    <w:rsid w:val="00AD4090"/>
    <w:rsid w:val="00AD7C90"/>
    <w:rsid w:val="00AE1152"/>
    <w:rsid w:val="00AE1D1E"/>
    <w:rsid w:val="00AE76CA"/>
    <w:rsid w:val="00AF4850"/>
    <w:rsid w:val="00AF58CF"/>
    <w:rsid w:val="00AF70D5"/>
    <w:rsid w:val="00B0365C"/>
    <w:rsid w:val="00B2440A"/>
    <w:rsid w:val="00B4431E"/>
    <w:rsid w:val="00B510B3"/>
    <w:rsid w:val="00B66251"/>
    <w:rsid w:val="00B72D98"/>
    <w:rsid w:val="00B76B10"/>
    <w:rsid w:val="00B80F67"/>
    <w:rsid w:val="00B905D0"/>
    <w:rsid w:val="00B93185"/>
    <w:rsid w:val="00BB3ABF"/>
    <w:rsid w:val="00BC3388"/>
    <w:rsid w:val="00BC776E"/>
    <w:rsid w:val="00BC7DB3"/>
    <w:rsid w:val="00BD5BD4"/>
    <w:rsid w:val="00BE3197"/>
    <w:rsid w:val="00BE323B"/>
    <w:rsid w:val="00BE4698"/>
    <w:rsid w:val="00BF1B2C"/>
    <w:rsid w:val="00BF4C7C"/>
    <w:rsid w:val="00BF6C5A"/>
    <w:rsid w:val="00C02169"/>
    <w:rsid w:val="00C0565A"/>
    <w:rsid w:val="00C14E3E"/>
    <w:rsid w:val="00C219DD"/>
    <w:rsid w:val="00C23561"/>
    <w:rsid w:val="00C25422"/>
    <w:rsid w:val="00C2559B"/>
    <w:rsid w:val="00C27FD9"/>
    <w:rsid w:val="00C34832"/>
    <w:rsid w:val="00C5286B"/>
    <w:rsid w:val="00C63785"/>
    <w:rsid w:val="00C73218"/>
    <w:rsid w:val="00C7516A"/>
    <w:rsid w:val="00C87425"/>
    <w:rsid w:val="00C937DE"/>
    <w:rsid w:val="00C9410F"/>
    <w:rsid w:val="00CA3F57"/>
    <w:rsid w:val="00CA68CE"/>
    <w:rsid w:val="00CA6981"/>
    <w:rsid w:val="00CB0BDE"/>
    <w:rsid w:val="00CB7376"/>
    <w:rsid w:val="00CC4261"/>
    <w:rsid w:val="00CD3652"/>
    <w:rsid w:val="00CE5969"/>
    <w:rsid w:val="00CE5F8B"/>
    <w:rsid w:val="00CF61C8"/>
    <w:rsid w:val="00D04CCC"/>
    <w:rsid w:val="00D05DC5"/>
    <w:rsid w:val="00D078ED"/>
    <w:rsid w:val="00D1146B"/>
    <w:rsid w:val="00D160F1"/>
    <w:rsid w:val="00D16C14"/>
    <w:rsid w:val="00D26903"/>
    <w:rsid w:val="00D269BF"/>
    <w:rsid w:val="00D27969"/>
    <w:rsid w:val="00D36DD5"/>
    <w:rsid w:val="00D43A76"/>
    <w:rsid w:val="00D465D0"/>
    <w:rsid w:val="00D55356"/>
    <w:rsid w:val="00D56872"/>
    <w:rsid w:val="00D61EE2"/>
    <w:rsid w:val="00D62EEA"/>
    <w:rsid w:val="00D64373"/>
    <w:rsid w:val="00D64AD8"/>
    <w:rsid w:val="00D64E03"/>
    <w:rsid w:val="00D75441"/>
    <w:rsid w:val="00D80B8D"/>
    <w:rsid w:val="00D8246A"/>
    <w:rsid w:val="00DA3C20"/>
    <w:rsid w:val="00DB6484"/>
    <w:rsid w:val="00DC0875"/>
    <w:rsid w:val="00DC294D"/>
    <w:rsid w:val="00DC4C4C"/>
    <w:rsid w:val="00DD3007"/>
    <w:rsid w:val="00DE2181"/>
    <w:rsid w:val="00DE3043"/>
    <w:rsid w:val="00DE6339"/>
    <w:rsid w:val="00DF1A83"/>
    <w:rsid w:val="00E11C85"/>
    <w:rsid w:val="00E228F5"/>
    <w:rsid w:val="00E23A73"/>
    <w:rsid w:val="00E24E5E"/>
    <w:rsid w:val="00E25E50"/>
    <w:rsid w:val="00E33BD8"/>
    <w:rsid w:val="00E472C1"/>
    <w:rsid w:val="00E51A91"/>
    <w:rsid w:val="00E536BB"/>
    <w:rsid w:val="00E5574B"/>
    <w:rsid w:val="00E55C08"/>
    <w:rsid w:val="00E61DE6"/>
    <w:rsid w:val="00E65C26"/>
    <w:rsid w:val="00E67CE0"/>
    <w:rsid w:val="00E7065F"/>
    <w:rsid w:val="00E871D1"/>
    <w:rsid w:val="00E941A2"/>
    <w:rsid w:val="00E961E2"/>
    <w:rsid w:val="00EA39BE"/>
    <w:rsid w:val="00EA4158"/>
    <w:rsid w:val="00EA56DC"/>
    <w:rsid w:val="00EA6AD6"/>
    <w:rsid w:val="00EC120D"/>
    <w:rsid w:val="00EC15F2"/>
    <w:rsid w:val="00EC3955"/>
    <w:rsid w:val="00EC6573"/>
    <w:rsid w:val="00ED18F4"/>
    <w:rsid w:val="00ED561F"/>
    <w:rsid w:val="00EE7BC2"/>
    <w:rsid w:val="00EF1CC0"/>
    <w:rsid w:val="00EF41E1"/>
    <w:rsid w:val="00F0492C"/>
    <w:rsid w:val="00F15E4E"/>
    <w:rsid w:val="00F25E3F"/>
    <w:rsid w:val="00F26D01"/>
    <w:rsid w:val="00F3594E"/>
    <w:rsid w:val="00F3733D"/>
    <w:rsid w:val="00F40949"/>
    <w:rsid w:val="00F43B29"/>
    <w:rsid w:val="00F53E53"/>
    <w:rsid w:val="00F5527F"/>
    <w:rsid w:val="00F61049"/>
    <w:rsid w:val="00F74093"/>
    <w:rsid w:val="00F8755D"/>
    <w:rsid w:val="00F92285"/>
    <w:rsid w:val="00F95005"/>
    <w:rsid w:val="00FA76D3"/>
    <w:rsid w:val="00FB46D1"/>
    <w:rsid w:val="00FC10D8"/>
    <w:rsid w:val="00FC362C"/>
    <w:rsid w:val="00FC5F59"/>
    <w:rsid w:val="00FE1749"/>
    <w:rsid w:val="00FE17C7"/>
    <w:rsid w:val="00FE181F"/>
    <w:rsid w:val="00FE5658"/>
    <w:rsid w:val="00FE6184"/>
    <w:rsid w:val="00FE7841"/>
    <w:rsid w:val="00FF2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1C514FA5"/>
  <w15:docId w15:val="{314A0656-FB43-4E7D-88B2-3F33AD937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48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1EE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61EE2"/>
  </w:style>
  <w:style w:type="paragraph" w:styleId="a5">
    <w:name w:val="footer"/>
    <w:basedOn w:val="a"/>
    <w:link w:val="a6"/>
    <w:uiPriority w:val="99"/>
    <w:unhideWhenUsed/>
    <w:rsid w:val="00D61EE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61EE2"/>
  </w:style>
  <w:style w:type="paragraph" w:styleId="a7">
    <w:name w:val="List Paragraph"/>
    <w:basedOn w:val="a"/>
    <w:uiPriority w:val="34"/>
    <w:qFormat/>
    <w:rsid w:val="00C7516A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5565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5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EF65ED-B9EF-4803-B82C-EFC80E29B4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297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kashiwagi</dc:creator>
  <cp:lastModifiedBy>高田 晃次</cp:lastModifiedBy>
  <cp:revision>2</cp:revision>
  <dcterms:created xsi:type="dcterms:W3CDTF">2021-01-16T04:11:00Z</dcterms:created>
  <dcterms:modified xsi:type="dcterms:W3CDTF">2021-01-16T04:11:00Z</dcterms:modified>
</cp:coreProperties>
</file>